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9" w:type="dxa"/>
        <w:tblLook w:val="04A0" w:firstRow="1" w:lastRow="0" w:firstColumn="1" w:lastColumn="0" w:noHBand="0" w:noVBand="1"/>
      </w:tblPr>
      <w:tblGrid>
        <w:gridCol w:w="4928"/>
        <w:gridCol w:w="4661"/>
      </w:tblGrid>
      <w:tr w:rsidR="008779E2" w:rsidRPr="008E5758" w14:paraId="0A37D1AC" w14:textId="77777777" w:rsidTr="00BF7483">
        <w:trPr>
          <w:trHeight w:val="180"/>
        </w:trPr>
        <w:tc>
          <w:tcPr>
            <w:tcW w:w="4928" w:type="dxa"/>
          </w:tcPr>
          <w:p w14:paraId="022E2395" w14:textId="77777777" w:rsidR="008779E2" w:rsidRPr="008E5758" w:rsidRDefault="00B02832" w:rsidP="008E5758">
            <w:pPr>
              <w:rPr>
                <w:sz w:val="20"/>
                <w:szCs w:val="20"/>
                <w:lang w:val="en-US"/>
              </w:rPr>
            </w:pPr>
            <w:r w:rsidRPr="008E5758">
              <w:rPr>
                <w:sz w:val="20"/>
                <w:szCs w:val="20"/>
              </w:rPr>
              <w:t>УДК 633.15</w:t>
            </w:r>
            <w:r w:rsidR="001162AD" w:rsidRPr="008E5758">
              <w:rPr>
                <w:sz w:val="20"/>
                <w:szCs w:val="20"/>
              </w:rPr>
              <w:t>2</w:t>
            </w:r>
            <w:r w:rsidRPr="008E5758">
              <w:rPr>
                <w:sz w:val="20"/>
                <w:szCs w:val="20"/>
              </w:rPr>
              <w:t>(470.630)</w:t>
            </w:r>
          </w:p>
        </w:tc>
        <w:tc>
          <w:tcPr>
            <w:tcW w:w="4661" w:type="dxa"/>
          </w:tcPr>
          <w:p w14:paraId="3F17AC3F" w14:textId="77777777" w:rsidR="008779E2" w:rsidRPr="008E5758" w:rsidRDefault="008779E2" w:rsidP="008E5758">
            <w:pPr>
              <w:rPr>
                <w:sz w:val="20"/>
                <w:szCs w:val="20"/>
              </w:rPr>
            </w:pPr>
            <w:r w:rsidRPr="008E5758">
              <w:rPr>
                <w:sz w:val="20"/>
                <w:szCs w:val="20"/>
                <w:lang w:val="en-US"/>
              </w:rPr>
              <w:t>UDC</w:t>
            </w:r>
            <w:r w:rsidRPr="008E5758">
              <w:rPr>
                <w:sz w:val="20"/>
                <w:szCs w:val="20"/>
              </w:rPr>
              <w:t xml:space="preserve"> </w:t>
            </w:r>
            <w:r w:rsidR="00B02832" w:rsidRPr="008E5758">
              <w:rPr>
                <w:sz w:val="20"/>
                <w:szCs w:val="20"/>
              </w:rPr>
              <w:t>633.152(470.630)</w:t>
            </w:r>
          </w:p>
        </w:tc>
      </w:tr>
      <w:tr w:rsidR="008779E2" w:rsidRPr="008E5758" w14:paraId="3FCA2745" w14:textId="77777777" w:rsidTr="00BF7483">
        <w:trPr>
          <w:trHeight w:val="70"/>
        </w:trPr>
        <w:tc>
          <w:tcPr>
            <w:tcW w:w="4928" w:type="dxa"/>
          </w:tcPr>
          <w:p w14:paraId="1A73635E" w14:textId="77777777" w:rsidR="008779E2" w:rsidRPr="008E5758" w:rsidRDefault="008779E2" w:rsidP="008E5758">
            <w:pPr>
              <w:rPr>
                <w:sz w:val="20"/>
                <w:szCs w:val="20"/>
              </w:rPr>
            </w:pPr>
          </w:p>
        </w:tc>
        <w:tc>
          <w:tcPr>
            <w:tcW w:w="4661" w:type="dxa"/>
          </w:tcPr>
          <w:p w14:paraId="57B7C33F" w14:textId="77777777" w:rsidR="008779E2" w:rsidRPr="008E5758" w:rsidRDefault="008779E2" w:rsidP="008E5758">
            <w:pPr>
              <w:rPr>
                <w:sz w:val="20"/>
                <w:szCs w:val="20"/>
                <w:lang w:val="en-US"/>
              </w:rPr>
            </w:pPr>
          </w:p>
        </w:tc>
      </w:tr>
      <w:tr w:rsidR="00F82FD5" w:rsidRPr="00116AB8" w14:paraId="77D6633C" w14:textId="77777777" w:rsidTr="00BF7483">
        <w:trPr>
          <w:trHeight w:val="70"/>
        </w:trPr>
        <w:tc>
          <w:tcPr>
            <w:tcW w:w="4928" w:type="dxa"/>
          </w:tcPr>
          <w:p w14:paraId="495164AC" w14:textId="37DD3020" w:rsidR="00F82FD5" w:rsidRPr="008E5758" w:rsidRDefault="00116AB8" w:rsidP="008E5758">
            <w:pPr>
              <w:rPr>
                <w:sz w:val="20"/>
                <w:szCs w:val="20"/>
              </w:rPr>
            </w:pPr>
            <w:r w:rsidRPr="00116AB8">
              <w:rPr>
                <w:sz w:val="20"/>
                <w:szCs w:val="20"/>
              </w:rPr>
              <w:t xml:space="preserve">4.1.2. Селекция, семеноводство и биотехнология растений (биологические науки, </w:t>
            </w:r>
            <w:proofErr w:type="spellStart"/>
            <w:r w:rsidRPr="00116AB8">
              <w:rPr>
                <w:sz w:val="20"/>
                <w:szCs w:val="20"/>
              </w:rPr>
              <w:t>сельскохозяйственные</w:t>
            </w:r>
            <w:proofErr w:type="spellEnd"/>
            <w:r w:rsidRPr="00116AB8">
              <w:rPr>
                <w:sz w:val="20"/>
                <w:szCs w:val="20"/>
              </w:rPr>
              <w:t xml:space="preserve"> науки)</w:t>
            </w:r>
          </w:p>
        </w:tc>
        <w:tc>
          <w:tcPr>
            <w:tcW w:w="4661" w:type="dxa"/>
          </w:tcPr>
          <w:p w14:paraId="528FF5D2" w14:textId="415944A2" w:rsidR="00F82FD5" w:rsidRPr="00115758" w:rsidRDefault="00664C0F" w:rsidP="00115758">
            <w:pPr>
              <w:rPr>
                <w:sz w:val="20"/>
                <w:szCs w:val="20"/>
                <w:lang w:val="en-US"/>
              </w:rPr>
            </w:pPr>
            <w:r w:rsidRPr="00664C0F">
              <w:rPr>
                <w:sz w:val="20"/>
                <w:szCs w:val="20"/>
                <w:lang w:val="en-US"/>
              </w:rPr>
              <w:t>4.1.2. Plant breeding, seed production and biotechnology (biological sciences, agricultural sciences)</w:t>
            </w:r>
          </w:p>
        </w:tc>
      </w:tr>
      <w:tr w:rsidR="00F82FD5" w:rsidRPr="00116AB8" w14:paraId="739BDEC8" w14:textId="77777777" w:rsidTr="00BF7483">
        <w:trPr>
          <w:trHeight w:val="70"/>
        </w:trPr>
        <w:tc>
          <w:tcPr>
            <w:tcW w:w="4928" w:type="dxa"/>
          </w:tcPr>
          <w:p w14:paraId="76A9EEDA" w14:textId="77777777" w:rsidR="00F82FD5" w:rsidRPr="008E5758" w:rsidRDefault="00F82FD5" w:rsidP="008E5758">
            <w:pPr>
              <w:rPr>
                <w:sz w:val="20"/>
                <w:szCs w:val="20"/>
                <w:lang w:val="en-US"/>
              </w:rPr>
            </w:pPr>
          </w:p>
        </w:tc>
        <w:tc>
          <w:tcPr>
            <w:tcW w:w="4661" w:type="dxa"/>
          </w:tcPr>
          <w:p w14:paraId="703D1D59" w14:textId="77777777" w:rsidR="00F82FD5" w:rsidRPr="008E5758" w:rsidRDefault="00F82FD5" w:rsidP="008E5758">
            <w:pPr>
              <w:rPr>
                <w:sz w:val="20"/>
                <w:szCs w:val="20"/>
                <w:lang w:val="en-US"/>
              </w:rPr>
            </w:pPr>
          </w:p>
        </w:tc>
      </w:tr>
      <w:tr w:rsidR="008779E2" w:rsidRPr="00116AB8" w14:paraId="5614C902" w14:textId="77777777" w:rsidTr="00BF7483">
        <w:trPr>
          <w:trHeight w:val="534"/>
        </w:trPr>
        <w:tc>
          <w:tcPr>
            <w:tcW w:w="4928" w:type="dxa"/>
          </w:tcPr>
          <w:p w14:paraId="3DBE9DCF" w14:textId="77777777" w:rsidR="008779E2" w:rsidRPr="008E5758" w:rsidRDefault="0077365A" w:rsidP="008E5758">
            <w:pPr>
              <w:rPr>
                <w:b/>
                <w:bCs/>
                <w:caps/>
                <w:sz w:val="20"/>
                <w:szCs w:val="20"/>
              </w:rPr>
            </w:pPr>
            <w:r w:rsidRPr="008E5758">
              <w:rPr>
                <w:b/>
                <w:sz w:val="20"/>
                <w:szCs w:val="20"/>
              </w:rPr>
              <w:t>ВАРИАБЕЛЬНОСТЬ ДЕЙСТВИЯ</w:t>
            </w:r>
            <w:r w:rsidR="00AE44A7" w:rsidRPr="008E5758">
              <w:rPr>
                <w:b/>
                <w:sz w:val="20"/>
                <w:szCs w:val="20"/>
              </w:rPr>
              <w:t xml:space="preserve"> МИНЕРАЛЬНЫХ УДОБРЕНИЙ НА ФОНЕ </w:t>
            </w:r>
            <w:r w:rsidR="00586542" w:rsidRPr="008E5758">
              <w:rPr>
                <w:b/>
                <w:sz w:val="20"/>
                <w:szCs w:val="20"/>
              </w:rPr>
              <w:t xml:space="preserve">ОСНОВНОЙ </w:t>
            </w:r>
            <w:r w:rsidR="00AE44A7" w:rsidRPr="008E5758">
              <w:rPr>
                <w:b/>
                <w:sz w:val="20"/>
                <w:szCs w:val="20"/>
              </w:rPr>
              <w:t xml:space="preserve">ОБРАБОТКИ ПОЧВЫ В ТЕХНОЛОГИИ ВОЗДЕЛЫВАНИЯ ОЗИМОЙ ПШЕНИЦЫ </w:t>
            </w:r>
          </w:p>
        </w:tc>
        <w:tc>
          <w:tcPr>
            <w:tcW w:w="4661" w:type="dxa"/>
          </w:tcPr>
          <w:p w14:paraId="54B8F17A" w14:textId="15BD15C0" w:rsidR="008779E2" w:rsidRPr="008E5758" w:rsidRDefault="0077365A" w:rsidP="008E5758">
            <w:pPr>
              <w:rPr>
                <w:b/>
                <w:caps/>
                <w:color w:val="000000"/>
                <w:sz w:val="20"/>
                <w:szCs w:val="20"/>
                <w:lang w:val="en-US"/>
              </w:rPr>
            </w:pPr>
            <w:r w:rsidRPr="008E5758">
              <w:rPr>
                <w:b/>
                <w:caps/>
                <w:color w:val="000000"/>
                <w:sz w:val="20"/>
                <w:szCs w:val="20"/>
                <w:lang w:val="en-US"/>
              </w:rPr>
              <w:t xml:space="preserve">VARIABILITY OF THE MINERAL FERTILIZERS </w:t>
            </w:r>
            <w:r w:rsidR="00115758">
              <w:rPr>
                <w:b/>
                <w:caps/>
                <w:color w:val="000000"/>
                <w:sz w:val="20"/>
                <w:szCs w:val="20"/>
                <w:lang w:val="en-US"/>
              </w:rPr>
              <w:t xml:space="preserve">EFFECT </w:t>
            </w:r>
            <w:r w:rsidRPr="008E5758">
              <w:rPr>
                <w:b/>
                <w:caps/>
                <w:color w:val="000000"/>
                <w:sz w:val="20"/>
                <w:szCs w:val="20"/>
                <w:lang w:val="en-US"/>
              </w:rPr>
              <w:t>ON THE BACKGROUND OF THE BASIC SOIL TREATMENT IN THE TECHNOLOGY OF CULTIVATION OF WINTER WHEAT</w:t>
            </w:r>
          </w:p>
        </w:tc>
      </w:tr>
      <w:tr w:rsidR="008779E2" w:rsidRPr="00116AB8" w14:paraId="6A0FC581" w14:textId="77777777" w:rsidTr="00BF7483">
        <w:trPr>
          <w:trHeight w:val="70"/>
        </w:trPr>
        <w:tc>
          <w:tcPr>
            <w:tcW w:w="4928" w:type="dxa"/>
          </w:tcPr>
          <w:p w14:paraId="76703CF2" w14:textId="77777777" w:rsidR="008779E2" w:rsidRPr="008E5758" w:rsidRDefault="008779E2" w:rsidP="008E5758">
            <w:pPr>
              <w:rPr>
                <w:i/>
                <w:iCs/>
                <w:sz w:val="20"/>
                <w:szCs w:val="20"/>
                <w:lang w:val="en-US"/>
              </w:rPr>
            </w:pPr>
          </w:p>
        </w:tc>
        <w:tc>
          <w:tcPr>
            <w:tcW w:w="4661" w:type="dxa"/>
          </w:tcPr>
          <w:p w14:paraId="4ADF0D58" w14:textId="77777777" w:rsidR="008779E2" w:rsidRPr="008E5758" w:rsidRDefault="008779E2" w:rsidP="008E5758">
            <w:pPr>
              <w:rPr>
                <w:sz w:val="20"/>
                <w:szCs w:val="20"/>
                <w:lang w:val="en-US"/>
              </w:rPr>
            </w:pPr>
          </w:p>
        </w:tc>
      </w:tr>
      <w:tr w:rsidR="00586542" w:rsidRPr="00116AB8" w14:paraId="355D252A" w14:textId="77777777" w:rsidTr="00BF7483">
        <w:trPr>
          <w:trHeight w:val="420"/>
        </w:trPr>
        <w:tc>
          <w:tcPr>
            <w:tcW w:w="4928" w:type="dxa"/>
          </w:tcPr>
          <w:p w14:paraId="7A18CC36" w14:textId="23036FB1" w:rsidR="00586542" w:rsidRPr="008E5758" w:rsidRDefault="0077365A" w:rsidP="008E5758">
            <w:pPr>
              <w:rPr>
                <w:sz w:val="20"/>
                <w:szCs w:val="20"/>
              </w:rPr>
            </w:pPr>
            <w:r w:rsidRPr="008E5758">
              <w:rPr>
                <w:sz w:val="20"/>
                <w:szCs w:val="20"/>
              </w:rPr>
              <w:t>Дмитриев Сергей Александрович</w:t>
            </w:r>
          </w:p>
          <w:p w14:paraId="22B09E07" w14:textId="77777777" w:rsidR="00586542" w:rsidRDefault="00586542" w:rsidP="008E5758">
            <w:pPr>
              <w:rPr>
                <w:sz w:val="20"/>
                <w:szCs w:val="20"/>
              </w:rPr>
            </w:pPr>
            <w:r w:rsidRPr="008E5758">
              <w:rPr>
                <w:sz w:val="20"/>
                <w:szCs w:val="20"/>
              </w:rPr>
              <w:t>а</w:t>
            </w:r>
            <w:r w:rsidR="0077365A" w:rsidRPr="008E5758">
              <w:rPr>
                <w:sz w:val="20"/>
                <w:szCs w:val="20"/>
              </w:rPr>
              <w:t>спирант</w:t>
            </w:r>
          </w:p>
          <w:p w14:paraId="245F3878" w14:textId="55E08DE6" w:rsidR="00380C6B" w:rsidRPr="008E5758" w:rsidRDefault="00380C6B" w:rsidP="008E5758">
            <w:pPr>
              <w:rPr>
                <w:sz w:val="20"/>
                <w:szCs w:val="20"/>
              </w:rPr>
            </w:pPr>
          </w:p>
        </w:tc>
        <w:tc>
          <w:tcPr>
            <w:tcW w:w="4661" w:type="dxa"/>
          </w:tcPr>
          <w:p w14:paraId="74060904" w14:textId="5E678E40" w:rsidR="0077365A" w:rsidRPr="008E5758" w:rsidRDefault="0077365A" w:rsidP="008E5758">
            <w:pPr>
              <w:rPr>
                <w:sz w:val="20"/>
                <w:szCs w:val="20"/>
                <w:lang w:val="sv-SE"/>
              </w:rPr>
            </w:pPr>
            <w:proofErr w:type="spellStart"/>
            <w:r w:rsidRPr="008E5758">
              <w:rPr>
                <w:sz w:val="20"/>
                <w:szCs w:val="20"/>
                <w:lang w:val="sv-SE"/>
              </w:rPr>
              <w:t>Dmitriev</w:t>
            </w:r>
            <w:proofErr w:type="spellEnd"/>
            <w:r w:rsidRPr="008E5758">
              <w:rPr>
                <w:sz w:val="20"/>
                <w:szCs w:val="20"/>
                <w:lang w:val="sv-SE"/>
              </w:rPr>
              <w:t xml:space="preserve"> </w:t>
            </w:r>
            <w:proofErr w:type="spellStart"/>
            <w:r w:rsidRPr="008E5758">
              <w:rPr>
                <w:sz w:val="20"/>
                <w:szCs w:val="20"/>
                <w:lang w:val="sv-SE"/>
              </w:rPr>
              <w:t>Sergey</w:t>
            </w:r>
            <w:proofErr w:type="spellEnd"/>
            <w:r w:rsidRPr="008E5758">
              <w:rPr>
                <w:sz w:val="20"/>
                <w:szCs w:val="20"/>
                <w:lang w:val="sv-SE"/>
              </w:rPr>
              <w:t xml:space="preserve"> </w:t>
            </w:r>
            <w:proofErr w:type="spellStart"/>
            <w:r w:rsidRPr="008E5758">
              <w:rPr>
                <w:sz w:val="20"/>
                <w:szCs w:val="20"/>
                <w:lang w:val="sv-SE"/>
              </w:rPr>
              <w:t>Alexandrovich</w:t>
            </w:r>
            <w:proofErr w:type="spellEnd"/>
          </w:p>
          <w:p w14:paraId="2694CBDA" w14:textId="77777777" w:rsidR="00586542" w:rsidRPr="008E5758" w:rsidRDefault="0077365A" w:rsidP="008E5758">
            <w:pPr>
              <w:rPr>
                <w:sz w:val="20"/>
                <w:szCs w:val="20"/>
                <w:lang w:val="sv-SE"/>
              </w:rPr>
            </w:pPr>
            <w:r w:rsidRPr="008E5758">
              <w:rPr>
                <w:sz w:val="20"/>
                <w:szCs w:val="20"/>
                <w:lang w:val="sv-SE"/>
              </w:rPr>
              <w:t>graduate student</w:t>
            </w:r>
          </w:p>
        </w:tc>
      </w:tr>
      <w:tr w:rsidR="002A6426" w:rsidRPr="00116AB8" w14:paraId="4534DFF5" w14:textId="77777777" w:rsidTr="00BF7483">
        <w:trPr>
          <w:trHeight w:val="420"/>
        </w:trPr>
        <w:tc>
          <w:tcPr>
            <w:tcW w:w="4928" w:type="dxa"/>
          </w:tcPr>
          <w:p w14:paraId="51679439" w14:textId="7F092686" w:rsidR="002A6426" w:rsidRPr="008E5758" w:rsidRDefault="002A6426" w:rsidP="008E5758">
            <w:pPr>
              <w:rPr>
                <w:sz w:val="20"/>
                <w:szCs w:val="20"/>
              </w:rPr>
            </w:pPr>
            <w:r w:rsidRPr="008E5758">
              <w:rPr>
                <w:sz w:val="20"/>
                <w:szCs w:val="20"/>
              </w:rPr>
              <w:t>Кравченко Роман Викторович</w:t>
            </w:r>
          </w:p>
          <w:p w14:paraId="0DAE31FE" w14:textId="77777777" w:rsidR="002A6426" w:rsidRPr="008E5758" w:rsidRDefault="002A6426" w:rsidP="008E5758">
            <w:pPr>
              <w:rPr>
                <w:sz w:val="20"/>
                <w:szCs w:val="20"/>
              </w:rPr>
            </w:pPr>
            <w:r w:rsidRPr="008E5758">
              <w:rPr>
                <w:sz w:val="20"/>
                <w:szCs w:val="20"/>
              </w:rPr>
              <w:t>д. с.-х. н., доцент</w:t>
            </w:r>
          </w:p>
        </w:tc>
        <w:tc>
          <w:tcPr>
            <w:tcW w:w="4661" w:type="dxa"/>
          </w:tcPr>
          <w:p w14:paraId="6EC0843C" w14:textId="6FF6FA7A" w:rsidR="002A6426" w:rsidRPr="008E5758" w:rsidRDefault="002A6426" w:rsidP="008E5758">
            <w:pPr>
              <w:rPr>
                <w:sz w:val="20"/>
                <w:szCs w:val="20"/>
                <w:lang w:val="sv-SE"/>
              </w:rPr>
            </w:pPr>
            <w:proofErr w:type="spellStart"/>
            <w:r w:rsidRPr="008E5758">
              <w:rPr>
                <w:sz w:val="20"/>
                <w:szCs w:val="20"/>
                <w:lang w:val="sv-SE"/>
              </w:rPr>
              <w:t>Kravchenko</w:t>
            </w:r>
            <w:proofErr w:type="spellEnd"/>
            <w:r w:rsidRPr="008E5758">
              <w:rPr>
                <w:sz w:val="20"/>
                <w:szCs w:val="20"/>
                <w:lang w:val="sv-SE"/>
              </w:rPr>
              <w:t xml:space="preserve"> Roman </w:t>
            </w:r>
            <w:proofErr w:type="spellStart"/>
            <w:r w:rsidRPr="008E5758">
              <w:rPr>
                <w:sz w:val="20"/>
                <w:szCs w:val="20"/>
                <w:lang w:val="sv-SE"/>
              </w:rPr>
              <w:t>Viktorovich</w:t>
            </w:r>
            <w:proofErr w:type="spellEnd"/>
          </w:p>
          <w:p w14:paraId="6A9DDD04" w14:textId="1DBFB3F5" w:rsidR="002A6426" w:rsidRPr="00115758" w:rsidRDefault="002A6426" w:rsidP="008E5758">
            <w:pPr>
              <w:rPr>
                <w:sz w:val="20"/>
                <w:szCs w:val="20"/>
                <w:lang w:val="sv-SE"/>
              </w:rPr>
            </w:pPr>
            <w:proofErr w:type="spellStart"/>
            <w:r w:rsidRPr="008E5758">
              <w:rPr>
                <w:sz w:val="20"/>
                <w:szCs w:val="20"/>
                <w:lang w:val="sv-SE"/>
              </w:rPr>
              <w:t>Dr.Sci.</w:t>
            </w:r>
            <w:r w:rsidRPr="00115758">
              <w:rPr>
                <w:sz w:val="20"/>
                <w:szCs w:val="20"/>
                <w:lang w:val="sv-SE"/>
              </w:rPr>
              <w:t>Agr</w:t>
            </w:r>
            <w:proofErr w:type="spellEnd"/>
            <w:r w:rsidRPr="00115758">
              <w:rPr>
                <w:sz w:val="20"/>
                <w:szCs w:val="20"/>
                <w:lang w:val="sv-SE"/>
              </w:rPr>
              <w:t xml:space="preserve">., </w:t>
            </w:r>
            <w:proofErr w:type="spellStart"/>
            <w:r w:rsidR="00115758">
              <w:rPr>
                <w:sz w:val="20"/>
                <w:szCs w:val="20"/>
                <w:lang w:val="sv-SE"/>
              </w:rPr>
              <w:t>associate</w:t>
            </w:r>
            <w:proofErr w:type="spellEnd"/>
            <w:r w:rsidR="00115758">
              <w:rPr>
                <w:sz w:val="20"/>
                <w:szCs w:val="20"/>
                <w:lang w:val="sv-SE"/>
              </w:rPr>
              <w:t xml:space="preserve"> professor</w:t>
            </w:r>
          </w:p>
        </w:tc>
      </w:tr>
      <w:tr w:rsidR="002A6426" w:rsidRPr="008E5758" w14:paraId="6214A892" w14:textId="77777777" w:rsidTr="00BF7483">
        <w:trPr>
          <w:trHeight w:val="420"/>
        </w:trPr>
        <w:tc>
          <w:tcPr>
            <w:tcW w:w="4928" w:type="dxa"/>
          </w:tcPr>
          <w:p w14:paraId="18809D5D" w14:textId="77777777" w:rsidR="002A6426" w:rsidRPr="008E5758" w:rsidRDefault="002A6426" w:rsidP="008E5758">
            <w:pPr>
              <w:rPr>
                <w:sz w:val="20"/>
                <w:szCs w:val="20"/>
              </w:rPr>
            </w:pPr>
            <w:r w:rsidRPr="008E5758">
              <w:rPr>
                <w:sz w:val="20"/>
                <w:szCs w:val="20"/>
              </w:rPr>
              <w:t xml:space="preserve">РИНЦ </w:t>
            </w:r>
            <w:r w:rsidRPr="008E5758">
              <w:rPr>
                <w:sz w:val="20"/>
                <w:szCs w:val="20"/>
                <w:lang w:val="en-US"/>
              </w:rPr>
              <w:t>SPIN</w:t>
            </w:r>
            <w:r w:rsidRPr="008E5758">
              <w:rPr>
                <w:sz w:val="20"/>
                <w:szCs w:val="20"/>
              </w:rPr>
              <w:t>-код: 3648-2228</w:t>
            </w:r>
          </w:p>
          <w:p w14:paraId="399828C0" w14:textId="776337B4" w:rsidR="002A6426" w:rsidRPr="00664C0F" w:rsidRDefault="00807F3F" w:rsidP="008E5758">
            <w:pPr>
              <w:rPr>
                <w:sz w:val="20"/>
                <w:szCs w:val="20"/>
              </w:rPr>
            </w:pPr>
            <w:hyperlink r:id="rId7" w:history="1">
              <w:r w:rsidR="00115758" w:rsidRPr="00440FA3">
                <w:rPr>
                  <w:rStyle w:val="Hyperlink"/>
                  <w:sz w:val="20"/>
                  <w:szCs w:val="20"/>
                  <w:lang w:val="en-US"/>
                </w:rPr>
                <w:t>roma</w:t>
              </w:r>
              <w:r w:rsidR="00115758" w:rsidRPr="00440FA3">
                <w:rPr>
                  <w:rStyle w:val="Hyperlink"/>
                  <w:sz w:val="20"/>
                  <w:szCs w:val="20"/>
                </w:rPr>
                <w:t>-</w:t>
              </w:r>
              <w:r w:rsidR="00115758" w:rsidRPr="00440FA3">
                <w:rPr>
                  <w:rStyle w:val="Hyperlink"/>
                  <w:sz w:val="20"/>
                  <w:szCs w:val="20"/>
                  <w:lang w:val="en-US"/>
                </w:rPr>
                <w:t>kravchenko</w:t>
              </w:r>
              <w:r w:rsidR="00115758" w:rsidRPr="00440FA3">
                <w:rPr>
                  <w:rStyle w:val="Hyperlink"/>
                  <w:sz w:val="20"/>
                  <w:szCs w:val="20"/>
                </w:rPr>
                <w:t>@</w:t>
              </w:r>
              <w:r w:rsidR="00115758" w:rsidRPr="00440FA3">
                <w:rPr>
                  <w:rStyle w:val="Hyperlink"/>
                  <w:sz w:val="20"/>
                  <w:szCs w:val="20"/>
                  <w:lang w:val="en-US"/>
                </w:rPr>
                <w:t>yandex</w:t>
              </w:r>
              <w:r w:rsidR="00115758" w:rsidRPr="00440FA3">
                <w:rPr>
                  <w:rStyle w:val="Hyperlink"/>
                  <w:sz w:val="20"/>
                  <w:szCs w:val="20"/>
                </w:rPr>
                <w:t>.</w:t>
              </w:r>
              <w:r w:rsidR="00115758" w:rsidRPr="00440FA3">
                <w:rPr>
                  <w:rStyle w:val="Hyperlink"/>
                  <w:sz w:val="20"/>
                  <w:szCs w:val="20"/>
                  <w:lang w:val="en-US"/>
                </w:rPr>
                <w:t>ru</w:t>
              </w:r>
            </w:hyperlink>
          </w:p>
          <w:p w14:paraId="1921A6B8" w14:textId="0D16AA83" w:rsidR="00115758" w:rsidRPr="008E5758" w:rsidRDefault="00115758" w:rsidP="008E5758">
            <w:pPr>
              <w:rPr>
                <w:sz w:val="20"/>
                <w:szCs w:val="20"/>
              </w:rPr>
            </w:pPr>
          </w:p>
        </w:tc>
        <w:tc>
          <w:tcPr>
            <w:tcW w:w="4661" w:type="dxa"/>
          </w:tcPr>
          <w:p w14:paraId="3B05A195" w14:textId="5D940014" w:rsidR="002A6426" w:rsidRPr="008E5758" w:rsidRDefault="002A6426" w:rsidP="008E5758">
            <w:pPr>
              <w:rPr>
                <w:sz w:val="20"/>
                <w:szCs w:val="20"/>
                <w:lang w:val="en"/>
              </w:rPr>
            </w:pPr>
            <w:r w:rsidRPr="008E5758">
              <w:rPr>
                <w:sz w:val="20"/>
                <w:szCs w:val="20"/>
              </w:rPr>
              <w:t>RSCI SPIN-</w:t>
            </w:r>
            <w:r w:rsidR="00115758">
              <w:rPr>
                <w:sz w:val="20"/>
                <w:szCs w:val="20"/>
                <w:lang w:val="en-US"/>
              </w:rPr>
              <w:t>code</w:t>
            </w:r>
            <w:r w:rsidRPr="008E5758">
              <w:rPr>
                <w:sz w:val="20"/>
                <w:szCs w:val="20"/>
              </w:rPr>
              <w:t>: 3648-2228</w:t>
            </w:r>
          </w:p>
        </w:tc>
      </w:tr>
      <w:tr w:rsidR="006B42C8" w:rsidRPr="00664C0F" w14:paraId="77D3FF97" w14:textId="77777777" w:rsidTr="00BF7483">
        <w:tblPrEx>
          <w:tblCellMar>
            <w:left w:w="10" w:type="dxa"/>
            <w:right w:w="10" w:type="dxa"/>
          </w:tblCellMar>
          <w:tblLook w:val="0000" w:firstRow="0" w:lastRow="0" w:firstColumn="0" w:lastColumn="0" w:noHBand="0" w:noVBand="0"/>
        </w:tblPrEx>
        <w:trPr>
          <w:trHeight w:val="1"/>
        </w:trPr>
        <w:tc>
          <w:tcPr>
            <w:tcW w:w="4928" w:type="dxa"/>
            <w:shd w:val="clear" w:color="000000" w:fill="FFFFFF"/>
            <w:tcMar>
              <w:left w:w="108" w:type="dxa"/>
              <w:right w:w="108" w:type="dxa"/>
            </w:tcMar>
          </w:tcPr>
          <w:p w14:paraId="4D93C1E7" w14:textId="345CED7A" w:rsidR="006B42C8" w:rsidRPr="008E5758" w:rsidRDefault="0077365A" w:rsidP="008E5758">
            <w:pPr>
              <w:tabs>
                <w:tab w:val="left" w:pos="5005"/>
              </w:tabs>
              <w:rPr>
                <w:sz w:val="20"/>
                <w:szCs w:val="20"/>
              </w:rPr>
            </w:pPr>
            <w:r w:rsidRPr="008E5758">
              <w:rPr>
                <w:sz w:val="20"/>
                <w:szCs w:val="20"/>
              </w:rPr>
              <w:t xml:space="preserve">Бардак Николай </w:t>
            </w:r>
            <w:r w:rsidR="00515C98" w:rsidRPr="008E5758">
              <w:rPr>
                <w:sz w:val="20"/>
                <w:szCs w:val="20"/>
              </w:rPr>
              <w:t>Иванович</w:t>
            </w:r>
          </w:p>
          <w:p w14:paraId="3882A518" w14:textId="77777777" w:rsidR="006B42C8" w:rsidRPr="008E5758" w:rsidRDefault="006B42C8" w:rsidP="008E5758">
            <w:pPr>
              <w:tabs>
                <w:tab w:val="left" w:pos="5005"/>
              </w:tabs>
              <w:rPr>
                <w:sz w:val="20"/>
                <w:szCs w:val="20"/>
              </w:rPr>
            </w:pPr>
            <w:proofErr w:type="spellStart"/>
            <w:r w:rsidRPr="008E5758">
              <w:rPr>
                <w:sz w:val="20"/>
                <w:szCs w:val="20"/>
              </w:rPr>
              <w:t>канд</w:t>
            </w:r>
            <w:proofErr w:type="spellEnd"/>
            <w:r w:rsidRPr="008E5758">
              <w:rPr>
                <w:sz w:val="20"/>
                <w:szCs w:val="20"/>
              </w:rPr>
              <w:t xml:space="preserve"> с.-х. н, доцент</w:t>
            </w:r>
          </w:p>
        </w:tc>
        <w:tc>
          <w:tcPr>
            <w:tcW w:w="4661" w:type="dxa"/>
            <w:shd w:val="clear" w:color="000000" w:fill="FFFFFF"/>
            <w:tcMar>
              <w:left w:w="108" w:type="dxa"/>
              <w:right w:w="108" w:type="dxa"/>
            </w:tcMar>
          </w:tcPr>
          <w:p w14:paraId="07044BF6" w14:textId="6C0F292D" w:rsidR="006B42C8" w:rsidRPr="008E5758" w:rsidRDefault="0077365A" w:rsidP="008E5758">
            <w:pPr>
              <w:rPr>
                <w:sz w:val="20"/>
                <w:szCs w:val="20"/>
                <w:lang w:val="en-US"/>
              </w:rPr>
            </w:pPr>
            <w:proofErr w:type="spellStart"/>
            <w:r w:rsidRPr="008E5758">
              <w:rPr>
                <w:sz w:val="20"/>
                <w:szCs w:val="20"/>
                <w:lang w:val="en-US"/>
              </w:rPr>
              <w:t>Bardak</w:t>
            </w:r>
            <w:proofErr w:type="spellEnd"/>
            <w:r w:rsidRPr="008E5758">
              <w:rPr>
                <w:sz w:val="20"/>
                <w:szCs w:val="20"/>
                <w:lang w:val="en-US"/>
              </w:rPr>
              <w:t xml:space="preserve"> Nikolay </w:t>
            </w:r>
            <w:proofErr w:type="spellStart"/>
            <w:r w:rsidRPr="008E5758">
              <w:rPr>
                <w:sz w:val="20"/>
                <w:szCs w:val="20"/>
                <w:lang w:val="en-US"/>
              </w:rPr>
              <w:t>Ivanovich</w:t>
            </w:r>
            <w:proofErr w:type="spellEnd"/>
          </w:p>
          <w:p w14:paraId="4AE2BF5C" w14:textId="7B0AFF74" w:rsidR="006B42C8" w:rsidRPr="008E5758" w:rsidRDefault="006B42C8" w:rsidP="008E5758">
            <w:pPr>
              <w:rPr>
                <w:sz w:val="20"/>
                <w:szCs w:val="20"/>
                <w:lang w:val="en-US"/>
              </w:rPr>
            </w:pPr>
            <w:r w:rsidRPr="008E5758">
              <w:rPr>
                <w:sz w:val="20"/>
                <w:szCs w:val="20"/>
                <w:lang w:val="en-US"/>
              </w:rPr>
              <w:t>Candidate of Agricultural Sciences, associate professor</w:t>
            </w:r>
          </w:p>
        </w:tc>
      </w:tr>
      <w:tr w:rsidR="008779E2" w:rsidRPr="008E5758" w14:paraId="152DEA73" w14:textId="77777777" w:rsidTr="00BF7483">
        <w:trPr>
          <w:trHeight w:val="279"/>
        </w:trPr>
        <w:tc>
          <w:tcPr>
            <w:tcW w:w="4928" w:type="dxa"/>
          </w:tcPr>
          <w:p w14:paraId="1B013586" w14:textId="7B467DC0" w:rsidR="008779E2" w:rsidRPr="008E5758" w:rsidRDefault="008779E2" w:rsidP="008E5758">
            <w:pPr>
              <w:rPr>
                <w:sz w:val="20"/>
                <w:szCs w:val="20"/>
              </w:rPr>
            </w:pPr>
            <w:r w:rsidRPr="008E5758">
              <w:rPr>
                <w:i/>
                <w:sz w:val="20"/>
                <w:szCs w:val="20"/>
              </w:rPr>
              <w:t>Кубанский государственный аграрный</w:t>
            </w:r>
            <w:r w:rsidR="00F82FD5" w:rsidRPr="008E5758">
              <w:rPr>
                <w:i/>
                <w:sz w:val="20"/>
                <w:szCs w:val="20"/>
              </w:rPr>
              <w:t xml:space="preserve"> </w:t>
            </w:r>
            <w:r w:rsidRPr="008E5758">
              <w:rPr>
                <w:i/>
                <w:sz w:val="20"/>
                <w:szCs w:val="20"/>
              </w:rPr>
              <w:t xml:space="preserve"> </w:t>
            </w:r>
            <w:r w:rsidR="00BF7483" w:rsidRPr="008E5758">
              <w:rPr>
                <w:i/>
                <w:sz w:val="20"/>
                <w:szCs w:val="20"/>
              </w:rPr>
              <w:t>университет</w:t>
            </w:r>
            <w:r w:rsidRPr="008E5758">
              <w:rPr>
                <w:i/>
                <w:sz w:val="20"/>
                <w:szCs w:val="20"/>
              </w:rPr>
              <w:t xml:space="preserve">, </w:t>
            </w:r>
            <w:r w:rsidR="00F82FD5" w:rsidRPr="008E5758">
              <w:rPr>
                <w:i/>
                <w:sz w:val="20"/>
                <w:szCs w:val="20"/>
              </w:rPr>
              <w:t>Россия, 350044, Краснодар, Калинина, 13</w:t>
            </w:r>
          </w:p>
        </w:tc>
        <w:tc>
          <w:tcPr>
            <w:tcW w:w="4661" w:type="dxa"/>
          </w:tcPr>
          <w:p w14:paraId="186F1E4A" w14:textId="77777777" w:rsidR="008779E2" w:rsidRPr="008E5758" w:rsidRDefault="008779E2" w:rsidP="008E5758">
            <w:pPr>
              <w:rPr>
                <w:i/>
                <w:sz w:val="20"/>
                <w:szCs w:val="20"/>
                <w:lang w:val="en-US"/>
              </w:rPr>
            </w:pPr>
            <w:r w:rsidRPr="008E5758">
              <w:rPr>
                <w:i/>
                <w:sz w:val="20"/>
                <w:szCs w:val="20"/>
                <w:lang w:val="en-US"/>
              </w:rPr>
              <w:t>Kuban State Agrarian University, Krasnodar, Russia</w:t>
            </w:r>
          </w:p>
          <w:p w14:paraId="79E9B0BB" w14:textId="77777777" w:rsidR="00EF65A0" w:rsidRPr="008E5758" w:rsidRDefault="00EF65A0" w:rsidP="008E5758">
            <w:pPr>
              <w:rPr>
                <w:sz w:val="20"/>
                <w:szCs w:val="20"/>
                <w:lang w:val="en-US"/>
              </w:rPr>
            </w:pPr>
            <w:r w:rsidRPr="008E5758">
              <w:rPr>
                <w:i/>
                <w:sz w:val="20"/>
                <w:szCs w:val="20"/>
                <w:lang w:val="en-US"/>
              </w:rPr>
              <w:t>350044, St.Kalinina,13</w:t>
            </w:r>
          </w:p>
        </w:tc>
      </w:tr>
      <w:tr w:rsidR="008779E2" w:rsidRPr="008E5758" w14:paraId="16FCEC8C" w14:textId="77777777" w:rsidTr="00BF7483">
        <w:trPr>
          <w:trHeight w:val="70"/>
        </w:trPr>
        <w:tc>
          <w:tcPr>
            <w:tcW w:w="4928" w:type="dxa"/>
          </w:tcPr>
          <w:p w14:paraId="1D8802A4" w14:textId="77777777" w:rsidR="008779E2" w:rsidRPr="008E5758" w:rsidRDefault="008779E2" w:rsidP="008E5758">
            <w:pPr>
              <w:rPr>
                <w:sz w:val="20"/>
                <w:szCs w:val="20"/>
                <w:lang w:val="en-US"/>
              </w:rPr>
            </w:pPr>
          </w:p>
        </w:tc>
        <w:tc>
          <w:tcPr>
            <w:tcW w:w="4661" w:type="dxa"/>
          </w:tcPr>
          <w:p w14:paraId="05D9FE49" w14:textId="77777777" w:rsidR="008779E2" w:rsidRPr="008E5758" w:rsidRDefault="008779E2" w:rsidP="008E5758">
            <w:pPr>
              <w:rPr>
                <w:sz w:val="20"/>
                <w:szCs w:val="20"/>
                <w:lang w:val="en-US"/>
              </w:rPr>
            </w:pPr>
          </w:p>
        </w:tc>
      </w:tr>
      <w:tr w:rsidR="008779E2" w:rsidRPr="008E5758" w14:paraId="213CAC7A" w14:textId="77777777" w:rsidTr="00BF7483">
        <w:tc>
          <w:tcPr>
            <w:tcW w:w="4928" w:type="dxa"/>
          </w:tcPr>
          <w:p w14:paraId="000B68EA" w14:textId="191C01B9" w:rsidR="006B42C8" w:rsidRPr="008E5758" w:rsidRDefault="0077365A" w:rsidP="008E5758">
            <w:pPr>
              <w:rPr>
                <w:sz w:val="20"/>
                <w:szCs w:val="20"/>
              </w:rPr>
            </w:pPr>
            <w:r w:rsidRPr="008E5758">
              <w:rPr>
                <w:sz w:val="20"/>
                <w:szCs w:val="20"/>
              </w:rPr>
              <w:t>Статья посвящена изучению</w:t>
            </w:r>
            <w:r w:rsidR="0095348E" w:rsidRPr="008E5758">
              <w:rPr>
                <w:sz w:val="20"/>
                <w:szCs w:val="20"/>
              </w:rPr>
              <w:t xml:space="preserve"> результат</w:t>
            </w:r>
            <w:r w:rsidRPr="008E5758">
              <w:rPr>
                <w:sz w:val="20"/>
                <w:szCs w:val="20"/>
              </w:rPr>
              <w:t>ов</w:t>
            </w:r>
            <w:r w:rsidR="0095348E" w:rsidRPr="008E5758">
              <w:rPr>
                <w:sz w:val="20"/>
                <w:szCs w:val="20"/>
              </w:rPr>
              <w:t xml:space="preserve"> опытов по </w:t>
            </w:r>
            <w:r w:rsidR="00141613" w:rsidRPr="008E5758">
              <w:rPr>
                <w:sz w:val="20"/>
                <w:szCs w:val="20"/>
              </w:rPr>
              <w:t xml:space="preserve">оценке вариабельности действия минеральных удобрений на фоне основной обработки почвы </w:t>
            </w:r>
            <w:r w:rsidR="0069438E" w:rsidRPr="008E5758">
              <w:rPr>
                <w:sz w:val="20"/>
                <w:szCs w:val="20"/>
              </w:rPr>
              <w:t>под посевами</w:t>
            </w:r>
            <w:r w:rsidR="00141613" w:rsidRPr="008E5758">
              <w:rPr>
                <w:sz w:val="20"/>
                <w:szCs w:val="20"/>
              </w:rPr>
              <w:t xml:space="preserve"> озимой пшеницы</w:t>
            </w:r>
            <w:r w:rsidR="0095348E" w:rsidRPr="008E5758">
              <w:rPr>
                <w:sz w:val="20"/>
                <w:szCs w:val="20"/>
              </w:rPr>
              <w:t>.</w:t>
            </w:r>
            <w:r w:rsidR="00AB360C" w:rsidRPr="008E5758">
              <w:rPr>
                <w:sz w:val="20"/>
                <w:szCs w:val="20"/>
              </w:rPr>
              <w:t xml:space="preserve"> Предмет исследований – </w:t>
            </w:r>
            <w:r w:rsidR="00AE44A7" w:rsidRPr="008E5758">
              <w:rPr>
                <w:sz w:val="20"/>
                <w:szCs w:val="20"/>
              </w:rPr>
              <w:t xml:space="preserve">озимая пшеница сорта </w:t>
            </w:r>
            <w:proofErr w:type="spellStart"/>
            <w:r w:rsidR="00560BD5" w:rsidRPr="008E5758">
              <w:rPr>
                <w:sz w:val="20"/>
                <w:szCs w:val="20"/>
              </w:rPr>
              <w:t>Тимирязевка</w:t>
            </w:r>
            <w:proofErr w:type="spellEnd"/>
            <w:r w:rsidR="00560BD5" w:rsidRPr="008E5758">
              <w:rPr>
                <w:sz w:val="20"/>
                <w:szCs w:val="20"/>
              </w:rPr>
              <w:t xml:space="preserve"> 150</w:t>
            </w:r>
            <w:r w:rsidR="00AE44A7" w:rsidRPr="008E5758">
              <w:rPr>
                <w:sz w:val="20"/>
                <w:szCs w:val="20"/>
              </w:rPr>
              <w:t>, минеральные удобрения</w:t>
            </w:r>
            <w:r w:rsidR="00AB360C" w:rsidRPr="008E5758">
              <w:rPr>
                <w:sz w:val="20"/>
                <w:szCs w:val="20"/>
              </w:rPr>
              <w:t xml:space="preserve"> и чернозем выщелоченный.</w:t>
            </w:r>
            <w:r w:rsidR="0095348E" w:rsidRPr="008E5758">
              <w:rPr>
                <w:sz w:val="20"/>
                <w:szCs w:val="20"/>
              </w:rPr>
              <w:t xml:space="preserve"> </w:t>
            </w:r>
            <w:r w:rsidR="00D813BB" w:rsidRPr="008E5758">
              <w:rPr>
                <w:sz w:val="20"/>
                <w:szCs w:val="20"/>
              </w:rPr>
              <w:t>Исследования</w:t>
            </w:r>
            <w:r w:rsidR="00380C6B">
              <w:rPr>
                <w:sz w:val="20"/>
                <w:szCs w:val="20"/>
              </w:rPr>
              <w:t xml:space="preserve"> проводились</w:t>
            </w:r>
            <w:r w:rsidR="00203849" w:rsidRPr="008E5758">
              <w:rPr>
                <w:sz w:val="20"/>
                <w:szCs w:val="20"/>
              </w:rPr>
              <w:t xml:space="preserve"> </w:t>
            </w:r>
            <w:r w:rsidR="00F40241" w:rsidRPr="008E5758">
              <w:rPr>
                <w:sz w:val="20"/>
                <w:szCs w:val="20"/>
              </w:rPr>
              <w:t xml:space="preserve">на территории </w:t>
            </w:r>
            <w:r w:rsidR="0095348E" w:rsidRPr="008E5758">
              <w:rPr>
                <w:sz w:val="20"/>
                <w:szCs w:val="20"/>
              </w:rPr>
              <w:t>Центральной зоны Краснодарского края</w:t>
            </w:r>
            <w:r w:rsidR="00380C6B">
              <w:rPr>
                <w:sz w:val="20"/>
                <w:szCs w:val="20"/>
              </w:rPr>
              <w:t>. Г</w:t>
            </w:r>
            <w:r w:rsidR="00141613" w:rsidRPr="008E5758">
              <w:rPr>
                <w:sz w:val="20"/>
                <w:szCs w:val="20"/>
              </w:rPr>
              <w:t xml:space="preserve">лубокая обработка почвы с оборотом пласта (вспашка) на 18-20 см и нулевая обработка </w:t>
            </w:r>
            <w:r w:rsidR="00D77EA9" w:rsidRPr="008E5758">
              <w:rPr>
                <w:sz w:val="20"/>
                <w:szCs w:val="20"/>
              </w:rPr>
              <w:t xml:space="preserve">почвы </w:t>
            </w:r>
            <w:r w:rsidR="00141613" w:rsidRPr="008E5758">
              <w:rPr>
                <w:sz w:val="20"/>
                <w:szCs w:val="20"/>
              </w:rPr>
              <w:t xml:space="preserve">обеспечивают формирование </w:t>
            </w:r>
            <w:r w:rsidR="00D77EA9" w:rsidRPr="008E5758">
              <w:rPr>
                <w:sz w:val="20"/>
                <w:szCs w:val="20"/>
              </w:rPr>
              <w:t>максимальной</w:t>
            </w:r>
            <w:r w:rsidR="00560BD5" w:rsidRPr="008E5758">
              <w:rPr>
                <w:sz w:val="20"/>
                <w:szCs w:val="20"/>
              </w:rPr>
              <w:t xml:space="preserve"> урожайност</w:t>
            </w:r>
            <w:r w:rsidR="00D77EA9" w:rsidRPr="008E5758">
              <w:rPr>
                <w:sz w:val="20"/>
                <w:szCs w:val="20"/>
              </w:rPr>
              <w:t>и</w:t>
            </w:r>
            <w:r w:rsidR="00560BD5" w:rsidRPr="008E5758">
              <w:rPr>
                <w:sz w:val="20"/>
                <w:szCs w:val="20"/>
              </w:rPr>
              <w:t xml:space="preserve"> озимой пшеницы формируется на варианте, где проводили– 62,5 и 60,4 ц/га, соответственно (разница в урожайности меньше НСР</w:t>
            </w:r>
            <w:r w:rsidR="00560BD5" w:rsidRPr="008E5758">
              <w:rPr>
                <w:sz w:val="20"/>
                <w:szCs w:val="20"/>
                <w:vertAlign w:val="subscript"/>
              </w:rPr>
              <w:t>05</w:t>
            </w:r>
            <w:r w:rsidR="00560BD5" w:rsidRPr="008E5758">
              <w:rPr>
                <w:sz w:val="20"/>
                <w:szCs w:val="20"/>
              </w:rPr>
              <w:t xml:space="preserve"> и потому не существенна). </w:t>
            </w:r>
            <w:r w:rsidR="00D77EA9" w:rsidRPr="008E5758">
              <w:rPr>
                <w:sz w:val="20"/>
                <w:szCs w:val="20"/>
              </w:rPr>
              <w:t>Применение</w:t>
            </w:r>
            <w:r w:rsidR="00560BD5" w:rsidRPr="008E5758">
              <w:rPr>
                <w:sz w:val="20"/>
                <w:szCs w:val="20"/>
              </w:rPr>
              <w:t xml:space="preserve"> рекомендуемой </w:t>
            </w:r>
            <w:r w:rsidR="00D77EA9" w:rsidRPr="008E5758">
              <w:rPr>
                <w:sz w:val="20"/>
                <w:szCs w:val="20"/>
              </w:rPr>
              <w:t>(N</w:t>
            </w:r>
            <w:r w:rsidR="00D77EA9" w:rsidRPr="008E5758">
              <w:rPr>
                <w:sz w:val="20"/>
                <w:szCs w:val="20"/>
                <w:vertAlign w:val="subscript"/>
              </w:rPr>
              <w:t>20</w:t>
            </w:r>
            <w:r w:rsidR="00D77EA9" w:rsidRPr="008E5758">
              <w:rPr>
                <w:sz w:val="20"/>
                <w:szCs w:val="20"/>
              </w:rPr>
              <w:t>P</w:t>
            </w:r>
            <w:r w:rsidR="00D77EA9" w:rsidRPr="008E5758">
              <w:rPr>
                <w:sz w:val="20"/>
                <w:szCs w:val="20"/>
                <w:vertAlign w:val="subscript"/>
              </w:rPr>
              <w:t>80</w:t>
            </w:r>
            <w:r w:rsidR="00D77EA9" w:rsidRPr="008E5758">
              <w:rPr>
                <w:sz w:val="20"/>
                <w:szCs w:val="20"/>
              </w:rPr>
              <w:t xml:space="preserve">) </w:t>
            </w:r>
            <w:r w:rsidR="00560BD5" w:rsidRPr="008E5758">
              <w:rPr>
                <w:sz w:val="20"/>
                <w:szCs w:val="20"/>
              </w:rPr>
              <w:t>нормы удобрени</w:t>
            </w:r>
            <w:r w:rsidR="00D77EA9" w:rsidRPr="008E5758">
              <w:rPr>
                <w:sz w:val="20"/>
                <w:szCs w:val="20"/>
              </w:rPr>
              <w:t>я</w:t>
            </w:r>
            <w:r w:rsidR="00560BD5" w:rsidRPr="008E5758">
              <w:rPr>
                <w:sz w:val="20"/>
                <w:szCs w:val="20"/>
              </w:rPr>
              <w:t xml:space="preserve"> </w:t>
            </w:r>
            <w:r w:rsidR="00D77EA9" w:rsidRPr="008E5758">
              <w:rPr>
                <w:sz w:val="20"/>
                <w:szCs w:val="20"/>
              </w:rPr>
              <w:t>достоверно приводило к росту</w:t>
            </w:r>
            <w:r w:rsidR="00560BD5" w:rsidRPr="008E5758">
              <w:rPr>
                <w:sz w:val="20"/>
                <w:szCs w:val="20"/>
              </w:rPr>
              <w:t xml:space="preserve"> урожайности озимой пшеницы на 6,1 %. </w:t>
            </w:r>
            <w:r w:rsidR="00D77EA9" w:rsidRPr="008E5758">
              <w:rPr>
                <w:sz w:val="20"/>
                <w:szCs w:val="20"/>
              </w:rPr>
              <w:t>Последующ</w:t>
            </w:r>
            <w:r w:rsidR="00560BD5" w:rsidRPr="008E5758">
              <w:rPr>
                <w:sz w:val="20"/>
                <w:szCs w:val="20"/>
              </w:rPr>
              <w:t xml:space="preserve">ее </w:t>
            </w:r>
            <w:r w:rsidR="00D77EA9" w:rsidRPr="008E5758">
              <w:rPr>
                <w:sz w:val="20"/>
                <w:szCs w:val="20"/>
              </w:rPr>
              <w:t>повышение</w:t>
            </w:r>
            <w:r w:rsidR="00560BD5" w:rsidRPr="008E5758">
              <w:rPr>
                <w:sz w:val="20"/>
                <w:szCs w:val="20"/>
              </w:rPr>
              <w:t xml:space="preserve"> </w:t>
            </w:r>
            <w:r w:rsidR="00D77EA9" w:rsidRPr="008E5758">
              <w:rPr>
                <w:sz w:val="20"/>
                <w:szCs w:val="20"/>
              </w:rPr>
              <w:t xml:space="preserve">до интенсивного уровня </w:t>
            </w:r>
            <w:r w:rsidR="00560BD5" w:rsidRPr="008E5758">
              <w:rPr>
                <w:sz w:val="20"/>
                <w:szCs w:val="20"/>
              </w:rPr>
              <w:t>нормы удобрени</w:t>
            </w:r>
            <w:r w:rsidR="00D77EA9" w:rsidRPr="008E5758">
              <w:rPr>
                <w:sz w:val="20"/>
                <w:szCs w:val="20"/>
              </w:rPr>
              <w:t>я</w:t>
            </w:r>
            <w:r w:rsidR="00560BD5" w:rsidRPr="008E5758">
              <w:rPr>
                <w:sz w:val="20"/>
                <w:szCs w:val="20"/>
              </w:rPr>
              <w:t xml:space="preserve"> (N</w:t>
            </w:r>
            <w:r w:rsidR="00560BD5" w:rsidRPr="008E5758">
              <w:rPr>
                <w:sz w:val="20"/>
                <w:szCs w:val="20"/>
                <w:vertAlign w:val="subscript"/>
              </w:rPr>
              <w:t>40</w:t>
            </w:r>
            <w:r w:rsidR="00560BD5" w:rsidRPr="008E5758">
              <w:rPr>
                <w:sz w:val="20"/>
                <w:szCs w:val="20"/>
              </w:rPr>
              <w:t>P</w:t>
            </w:r>
            <w:r w:rsidR="00560BD5" w:rsidRPr="008E5758">
              <w:rPr>
                <w:sz w:val="20"/>
                <w:szCs w:val="20"/>
                <w:vertAlign w:val="subscript"/>
              </w:rPr>
              <w:t>160</w:t>
            </w:r>
            <w:r w:rsidR="00560BD5" w:rsidRPr="008E5758">
              <w:rPr>
                <w:sz w:val="20"/>
                <w:szCs w:val="20"/>
              </w:rPr>
              <w:t xml:space="preserve">) </w:t>
            </w:r>
            <w:r w:rsidR="00D77EA9" w:rsidRPr="008E5758">
              <w:rPr>
                <w:sz w:val="20"/>
                <w:szCs w:val="20"/>
              </w:rPr>
              <w:t xml:space="preserve">делало возможным последующий </w:t>
            </w:r>
            <w:r w:rsidR="00560BD5" w:rsidRPr="008E5758">
              <w:rPr>
                <w:sz w:val="20"/>
                <w:szCs w:val="20"/>
              </w:rPr>
              <w:t xml:space="preserve">рост </w:t>
            </w:r>
            <w:r w:rsidR="00D77EA9" w:rsidRPr="008E5758">
              <w:rPr>
                <w:sz w:val="20"/>
                <w:szCs w:val="20"/>
              </w:rPr>
              <w:t>урожайности</w:t>
            </w:r>
            <w:r w:rsidR="00560BD5" w:rsidRPr="008E5758">
              <w:rPr>
                <w:sz w:val="20"/>
                <w:szCs w:val="20"/>
              </w:rPr>
              <w:t xml:space="preserve"> на 10,7 %. </w:t>
            </w:r>
            <w:r w:rsidR="009D1075" w:rsidRPr="008E5758">
              <w:rPr>
                <w:sz w:val="20"/>
                <w:szCs w:val="20"/>
              </w:rPr>
              <w:t xml:space="preserve">При прямом посеве влияние удобрений не зафиксировано. </w:t>
            </w:r>
            <w:r w:rsidR="00560BD5" w:rsidRPr="008E5758">
              <w:rPr>
                <w:sz w:val="20"/>
                <w:szCs w:val="20"/>
              </w:rPr>
              <w:t>К наиболее значимым показателям структуры урожая озимой пшеницы можно отнести количество продуктивных стеблей и масса зерна с колоса, которые формирую биологическую урожайность. Изучаемые способы основной обработки не влияли на качество зерна. Минеральные удобрений улучшают качество зерна озимой пшеницы</w:t>
            </w:r>
          </w:p>
        </w:tc>
        <w:tc>
          <w:tcPr>
            <w:tcW w:w="4661" w:type="dxa"/>
          </w:tcPr>
          <w:p w14:paraId="50C4995F" w14:textId="1563716F" w:rsidR="00126ACD" w:rsidRPr="008E5758" w:rsidRDefault="0069438E" w:rsidP="008E5758">
            <w:pPr>
              <w:rPr>
                <w:sz w:val="20"/>
                <w:szCs w:val="20"/>
                <w:lang w:val="en-US"/>
              </w:rPr>
            </w:pPr>
            <w:r w:rsidRPr="008E5758">
              <w:rPr>
                <w:sz w:val="20"/>
                <w:szCs w:val="20"/>
                <w:lang w:val="en"/>
              </w:rPr>
              <w:t xml:space="preserve">The article is devoted to the study of the results of experiments to assess the variability of the action of mineral fertilizers </w:t>
            </w:r>
            <w:r w:rsidR="00380C6B">
              <w:rPr>
                <w:sz w:val="20"/>
                <w:szCs w:val="20"/>
                <w:lang w:val="en-US"/>
              </w:rPr>
              <w:t xml:space="preserve">with </w:t>
            </w:r>
            <w:r w:rsidRPr="008E5758">
              <w:rPr>
                <w:sz w:val="20"/>
                <w:szCs w:val="20"/>
                <w:lang w:val="en"/>
              </w:rPr>
              <w:t>the background of the main tillage under winter wheat crops.</w:t>
            </w:r>
            <w:r w:rsidR="00D77EA9" w:rsidRPr="008E5758">
              <w:rPr>
                <w:sz w:val="20"/>
                <w:szCs w:val="20"/>
                <w:lang w:val="en"/>
              </w:rPr>
              <w:t xml:space="preserve"> The subject of research is winter wheat of the </w:t>
            </w:r>
            <w:proofErr w:type="spellStart"/>
            <w:r w:rsidR="00D77EA9" w:rsidRPr="008E5758">
              <w:rPr>
                <w:sz w:val="20"/>
                <w:szCs w:val="20"/>
                <w:lang w:val="en"/>
              </w:rPr>
              <w:t>Timiryazevka</w:t>
            </w:r>
            <w:proofErr w:type="spellEnd"/>
            <w:r w:rsidR="00D77EA9" w:rsidRPr="008E5758">
              <w:rPr>
                <w:sz w:val="20"/>
                <w:szCs w:val="20"/>
                <w:lang w:val="en"/>
              </w:rPr>
              <w:t xml:space="preserve"> 150 variety, mineral fertilizers and leached chernozem. </w:t>
            </w:r>
            <w:r w:rsidR="00380C6B">
              <w:rPr>
                <w:sz w:val="20"/>
                <w:szCs w:val="20"/>
                <w:lang w:val="en"/>
              </w:rPr>
              <w:t>The s</w:t>
            </w:r>
            <w:r w:rsidR="00D77EA9" w:rsidRPr="008E5758">
              <w:rPr>
                <w:sz w:val="20"/>
                <w:szCs w:val="20"/>
                <w:lang w:val="en"/>
              </w:rPr>
              <w:t xml:space="preserve">tudies have </w:t>
            </w:r>
            <w:r w:rsidR="00380C6B">
              <w:rPr>
                <w:sz w:val="20"/>
                <w:szCs w:val="20"/>
                <w:lang w:val="en"/>
              </w:rPr>
              <w:t xml:space="preserve">been </w:t>
            </w:r>
            <w:r w:rsidR="00D77EA9" w:rsidRPr="008E5758">
              <w:rPr>
                <w:sz w:val="20"/>
                <w:szCs w:val="20"/>
                <w:lang w:val="en"/>
              </w:rPr>
              <w:t xml:space="preserve">established on the territory of the Central zone of the Krasnodar </w:t>
            </w:r>
            <w:r w:rsidR="00380C6B">
              <w:rPr>
                <w:sz w:val="20"/>
                <w:szCs w:val="20"/>
                <w:lang w:val="en"/>
              </w:rPr>
              <w:t>region</w:t>
            </w:r>
            <w:r w:rsidR="00D77EA9" w:rsidRPr="008E5758">
              <w:rPr>
                <w:sz w:val="20"/>
                <w:szCs w:val="20"/>
                <w:lang w:val="en"/>
              </w:rPr>
              <w:t>. Deep tillage with a layer turnover (plowing) of 18-20 cm and zero tillage ensure the formation of the maximum yield of winter wheat. therefore not significant). The use of the recommended (N</w:t>
            </w:r>
            <w:r w:rsidR="00D77EA9" w:rsidRPr="008E5758">
              <w:rPr>
                <w:sz w:val="20"/>
                <w:szCs w:val="20"/>
                <w:vertAlign w:val="subscript"/>
                <w:lang w:val="en"/>
              </w:rPr>
              <w:t>20</w:t>
            </w:r>
            <w:r w:rsidR="00D77EA9" w:rsidRPr="008E5758">
              <w:rPr>
                <w:sz w:val="20"/>
                <w:szCs w:val="20"/>
                <w:lang w:val="en"/>
              </w:rPr>
              <w:t>P</w:t>
            </w:r>
            <w:r w:rsidR="00D77EA9" w:rsidRPr="008E5758">
              <w:rPr>
                <w:sz w:val="20"/>
                <w:szCs w:val="20"/>
                <w:vertAlign w:val="subscript"/>
                <w:lang w:val="en"/>
              </w:rPr>
              <w:t>80</w:t>
            </w:r>
            <w:r w:rsidR="00D77EA9" w:rsidRPr="008E5758">
              <w:rPr>
                <w:sz w:val="20"/>
                <w:szCs w:val="20"/>
                <w:lang w:val="en"/>
              </w:rPr>
              <w:t>) fertilizer rate significantly led to an increase in the yield of winter wheat by 6.1%. The subsequent increase to the intensive level of the fertilizer rate (N</w:t>
            </w:r>
            <w:r w:rsidR="00D77EA9" w:rsidRPr="008E5758">
              <w:rPr>
                <w:sz w:val="20"/>
                <w:szCs w:val="20"/>
                <w:vertAlign w:val="subscript"/>
                <w:lang w:val="en"/>
              </w:rPr>
              <w:t>40</w:t>
            </w:r>
            <w:r w:rsidR="00D77EA9" w:rsidRPr="008E5758">
              <w:rPr>
                <w:sz w:val="20"/>
                <w:szCs w:val="20"/>
                <w:lang w:val="en"/>
              </w:rPr>
              <w:t>P</w:t>
            </w:r>
            <w:r w:rsidR="00D77EA9" w:rsidRPr="008E5758">
              <w:rPr>
                <w:sz w:val="20"/>
                <w:szCs w:val="20"/>
                <w:vertAlign w:val="subscript"/>
                <w:lang w:val="en"/>
              </w:rPr>
              <w:t>160</w:t>
            </w:r>
            <w:r w:rsidR="00D77EA9" w:rsidRPr="008E5758">
              <w:rPr>
                <w:sz w:val="20"/>
                <w:szCs w:val="20"/>
                <w:lang w:val="en"/>
              </w:rPr>
              <w:t xml:space="preserve">) made possible a subsequent increase in yield by 10.7%. </w:t>
            </w:r>
            <w:r w:rsidR="009D1075" w:rsidRPr="008E5758">
              <w:rPr>
                <w:sz w:val="20"/>
                <w:szCs w:val="20"/>
                <w:lang w:val="en"/>
              </w:rPr>
              <w:t xml:space="preserve">With direct sowing, the effect of fertilizers is not fixed. </w:t>
            </w:r>
            <w:r w:rsidR="00D77EA9" w:rsidRPr="008E5758">
              <w:rPr>
                <w:sz w:val="20"/>
                <w:szCs w:val="20"/>
                <w:lang w:val="en"/>
              </w:rPr>
              <w:t>The most significant indicators of the structure of the winter wheat crop include the number of productive stems and the mass of grain per ear, which form the biological yield. The studied methods of basic processing did not affect the quality of the grain. Mineral fertilizers improve the grain quality of winter wheat</w:t>
            </w:r>
          </w:p>
        </w:tc>
      </w:tr>
      <w:tr w:rsidR="008779E2" w:rsidRPr="008E5758" w14:paraId="6CF0DF7F" w14:textId="77777777" w:rsidTr="00BF7483">
        <w:tc>
          <w:tcPr>
            <w:tcW w:w="4928" w:type="dxa"/>
          </w:tcPr>
          <w:p w14:paraId="2FB19911" w14:textId="77777777" w:rsidR="008779E2" w:rsidRPr="008E5758" w:rsidRDefault="008779E2" w:rsidP="008E5758">
            <w:pPr>
              <w:rPr>
                <w:sz w:val="20"/>
                <w:szCs w:val="20"/>
                <w:lang w:val="en-US"/>
              </w:rPr>
            </w:pPr>
          </w:p>
        </w:tc>
        <w:tc>
          <w:tcPr>
            <w:tcW w:w="4661" w:type="dxa"/>
          </w:tcPr>
          <w:p w14:paraId="4B49E55C" w14:textId="77777777" w:rsidR="008779E2" w:rsidRPr="008E5758" w:rsidRDefault="008779E2" w:rsidP="008E5758">
            <w:pPr>
              <w:rPr>
                <w:sz w:val="20"/>
                <w:szCs w:val="20"/>
                <w:lang w:val="en-US"/>
              </w:rPr>
            </w:pPr>
          </w:p>
        </w:tc>
      </w:tr>
      <w:tr w:rsidR="008779E2" w:rsidRPr="00664C0F" w14:paraId="22A5B767" w14:textId="77777777" w:rsidTr="00BF7483">
        <w:tc>
          <w:tcPr>
            <w:tcW w:w="4928" w:type="dxa"/>
          </w:tcPr>
          <w:p w14:paraId="0FD36431" w14:textId="77777777" w:rsidR="008779E2" w:rsidRDefault="00F82FD5" w:rsidP="008E5758">
            <w:pPr>
              <w:rPr>
                <w:caps/>
                <w:sz w:val="20"/>
                <w:szCs w:val="20"/>
              </w:rPr>
            </w:pPr>
            <w:r w:rsidRPr="008E5758">
              <w:rPr>
                <w:sz w:val="20"/>
                <w:szCs w:val="20"/>
              </w:rPr>
              <w:t>Ключевые слова</w:t>
            </w:r>
            <w:r w:rsidR="006B42C8" w:rsidRPr="008E5758">
              <w:rPr>
                <w:caps/>
                <w:sz w:val="20"/>
                <w:szCs w:val="20"/>
              </w:rPr>
              <w:t xml:space="preserve">: ОЗИМАЯ ПШЕНИЦА, </w:t>
            </w:r>
            <w:r w:rsidR="00297A0A" w:rsidRPr="008E5758">
              <w:rPr>
                <w:caps/>
                <w:sz w:val="20"/>
                <w:szCs w:val="20"/>
              </w:rPr>
              <w:t>ТИМИРЯЗЕВКА 150</w:t>
            </w:r>
            <w:r w:rsidR="006B42C8" w:rsidRPr="008E5758">
              <w:rPr>
                <w:caps/>
                <w:sz w:val="20"/>
                <w:szCs w:val="20"/>
              </w:rPr>
              <w:t xml:space="preserve">, СТРУКТУРА </w:t>
            </w:r>
            <w:r w:rsidR="00297A0A" w:rsidRPr="008E5758">
              <w:rPr>
                <w:caps/>
                <w:sz w:val="20"/>
                <w:szCs w:val="20"/>
              </w:rPr>
              <w:t>УРОЖАЯ</w:t>
            </w:r>
            <w:r w:rsidR="00BA5735" w:rsidRPr="008E5758">
              <w:rPr>
                <w:caps/>
                <w:sz w:val="20"/>
                <w:szCs w:val="20"/>
              </w:rPr>
              <w:t>, продуктивность</w:t>
            </w:r>
          </w:p>
          <w:p w14:paraId="04DA77F4" w14:textId="77777777" w:rsidR="008E5758" w:rsidRDefault="008E5758" w:rsidP="008E5758">
            <w:pPr>
              <w:rPr>
                <w:caps/>
                <w:sz w:val="20"/>
                <w:szCs w:val="20"/>
              </w:rPr>
            </w:pPr>
          </w:p>
          <w:p w14:paraId="6FBB0C9C" w14:textId="7D773194" w:rsidR="008E5758" w:rsidRPr="008E5758" w:rsidRDefault="00807F3F" w:rsidP="008E5758">
            <w:pPr>
              <w:rPr>
                <w:bCs/>
                <w:sz w:val="20"/>
                <w:szCs w:val="20"/>
              </w:rPr>
            </w:pPr>
            <w:hyperlink r:id="rId8" w:history="1">
              <w:r w:rsidR="008E5758" w:rsidRPr="00440FA3">
                <w:rPr>
                  <w:rStyle w:val="Hyperlink"/>
                  <w:sz w:val="20"/>
                  <w:szCs w:val="20"/>
                </w:rPr>
                <w:t>http://dx.doi.org/10.21515/1990-4665-18</w:t>
              </w:r>
              <w:r w:rsidR="008E5758" w:rsidRPr="00440FA3">
                <w:rPr>
                  <w:rStyle w:val="Hyperlink"/>
                  <w:sz w:val="20"/>
                  <w:szCs w:val="20"/>
                  <w:lang w:val="en-US"/>
                </w:rPr>
                <w:t>6</w:t>
              </w:r>
              <w:r w:rsidR="008E5758" w:rsidRPr="00440FA3">
                <w:rPr>
                  <w:rStyle w:val="Hyperlink"/>
                  <w:sz w:val="20"/>
                  <w:szCs w:val="20"/>
                </w:rPr>
                <w:t>-00</w:t>
              </w:r>
              <w:r w:rsidR="008E5758" w:rsidRPr="00440FA3">
                <w:rPr>
                  <w:rStyle w:val="Hyperlink"/>
                  <w:sz w:val="20"/>
                  <w:szCs w:val="20"/>
                  <w:lang w:val="en-US"/>
                </w:rPr>
                <w:t>5</w:t>
              </w:r>
            </w:hyperlink>
            <w:r w:rsidR="008E5758">
              <w:rPr>
                <w:sz w:val="20"/>
                <w:szCs w:val="20"/>
                <w:lang w:val="en-US"/>
              </w:rPr>
              <w:t xml:space="preserve"> </w:t>
            </w:r>
            <w:r w:rsidR="008E5758">
              <w:rPr>
                <w:rStyle w:val="Hyperlink"/>
                <w:sz w:val="20"/>
                <w:szCs w:val="20"/>
                <w:lang w:val="en-US"/>
              </w:rPr>
              <w:t xml:space="preserve"> </w:t>
            </w:r>
            <w:r w:rsidR="008E5758" w:rsidRPr="00981222">
              <w:rPr>
                <w:sz w:val="20"/>
                <w:szCs w:val="20"/>
                <w:lang w:val="en-US"/>
              </w:rPr>
              <w:t xml:space="preserve"> </w:t>
            </w:r>
            <w:r w:rsidR="008E5758" w:rsidRPr="00981222">
              <w:rPr>
                <w:rStyle w:val="Hyperlink"/>
                <w:sz w:val="20"/>
                <w:szCs w:val="20"/>
                <w:lang w:val="en-US"/>
              </w:rPr>
              <w:t xml:space="preserve"> </w:t>
            </w:r>
          </w:p>
        </w:tc>
        <w:tc>
          <w:tcPr>
            <w:tcW w:w="4661" w:type="dxa"/>
          </w:tcPr>
          <w:p w14:paraId="75DFB813" w14:textId="77777777" w:rsidR="00126ACD" w:rsidRPr="008E5758" w:rsidRDefault="00F82FD5" w:rsidP="008E5758">
            <w:pPr>
              <w:rPr>
                <w:sz w:val="20"/>
                <w:szCs w:val="20"/>
                <w:lang w:val="en-US"/>
              </w:rPr>
            </w:pPr>
            <w:r w:rsidRPr="008E5758">
              <w:rPr>
                <w:sz w:val="20"/>
                <w:szCs w:val="20"/>
                <w:lang w:val="en-US"/>
              </w:rPr>
              <w:t>Keywords</w:t>
            </w:r>
            <w:r w:rsidR="008779E2" w:rsidRPr="008E5758">
              <w:rPr>
                <w:sz w:val="20"/>
                <w:szCs w:val="20"/>
                <w:lang w:val="en-US"/>
              </w:rPr>
              <w:t xml:space="preserve">:  </w:t>
            </w:r>
            <w:r w:rsidR="00297A0A" w:rsidRPr="008E5758">
              <w:rPr>
                <w:sz w:val="20"/>
                <w:szCs w:val="20"/>
                <w:lang w:val="en-US"/>
              </w:rPr>
              <w:t>WINTER WHEAT, TIMIRYAZEVKA 150, HARVEST STRUCTURE, PRODUCTIVITY</w:t>
            </w:r>
          </w:p>
        </w:tc>
      </w:tr>
    </w:tbl>
    <w:p w14:paraId="43DB5CC9" w14:textId="77777777" w:rsidR="00BF7483" w:rsidRDefault="00BF7483" w:rsidP="0097589F">
      <w:pPr>
        <w:spacing w:line="360" w:lineRule="auto"/>
        <w:jc w:val="center"/>
        <w:rPr>
          <w:b/>
          <w:sz w:val="28"/>
          <w:szCs w:val="28"/>
        </w:rPr>
      </w:pPr>
    </w:p>
    <w:p w14:paraId="7CCEBDF0" w14:textId="5A532C67" w:rsidR="00653FDC" w:rsidRDefault="00653FDC" w:rsidP="0097589F">
      <w:pPr>
        <w:spacing w:line="360" w:lineRule="auto"/>
        <w:jc w:val="center"/>
        <w:rPr>
          <w:b/>
          <w:sz w:val="28"/>
          <w:szCs w:val="28"/>
        </w:rPr>
      </w:pPr>
      <w:r w:rsidRPr="00653FDC">
        <w:rPr>
          <w:b/>
          <w:sz w:val="28"/>
          <w:szCs w:val="28"/>
        </w:rPr>
        <w:lastRenderedPageBreak/>
        <w:t>Введение</w:t>
      </w:r>
    </w:p>
    <w:p w14:paraId="22598A83" w14:textId="77777777" w:rsidR="00D442C2" w:rsidRDefault="00D442C2" w:rsidP="006905B5">
      <w:pPr>
        <w:spacing w:line="360" w:lineRule="auto"/>
        <w:ind w:firstLine="709"/>
        <w:jc w:val="both"/>
        <w:rPr>
          <w:rFonts w:eastAsia="Calibri"/>
          <w:color w:val="000000"/>
          <w:sz w:val="28"/>
          <w:szCs w:val="28"/>
          <w:lang w:eastAsia="en-US" w:bidi="ru-RU"/>
        </w:rPr>
      </w:pPr>
      <w:r w:rsidRPr="00D442C2">
        <w:rPr>
          <w:rFonts w:eastAsia="Calibri"/>
          <w:color w:val="000000"/>
          <w:sz w:val="28"/>
          <w:szCs w:val="28"/>
          <w:lang w:eastAsia="en-US" w:bidi="ru-RU"/>
        </w:rPr>
        <w:t xml:space="preserve">Озимая пшеница </w:t>
      </w:r>
      <w:r w:rsidR="009E6720">
        <w:rPr>
          <w:rFonts w:eastAsia="Calibri"/>
          <w:color w:val="000000"/>
          <w:sz w:val="28"/>
          <w:szCs w:val="28"/>
          <w:lang w:eastAsia="en-US" w:bidi="ru-RU"/>
        </w:rPr>
        <w:t>–</w:t>
      </w:r>
      <w:r w:rsidRPr="00D442C2">
        <w:rPr>
          <w:rFonts w:eastAsia="Calibri"/>
          <w:color w:val="000000"/>
          <w:sz w:val="28"/>
          <w:szCs w:val="28"/>
          <w:lang w:eastAsia="en-US" w:bidi="ru-RU"/>
        </w:rPr>
        <w:t xml:space="preserve"> наиболее важная продовольственная культура для</w:t>
      </w:r>
      <w:r>
        <w:rPr>
          <w:rFonts w:eastAsia="Calibri"/>
          <w:color w:val="000000"/>
          <w:sz w:val="28"/>
          <w:szCs w:val="28"/>
          <w:lang w:eastAsia="en-US" w:bidi="ru-RU"/>
        </w:rPr>
        <w:t xml:space="preserve"> </w:t>
      </w:r>
      <w:r w:rsidRPr="00D442C2">
        <w:rPr>
          <w:rFonts w:eastAsia="Calibri"/>
          <w:color w:val="000000"/>
          <w:sz w:val="28"/>
          <w:szCs w:val="28"/>
          <w:lang w:eastAsia="en-US" w:bidi="ru-RU"/>
        </w:rPr>
        <w:t xml:space="preserve">всего человечества. </w:t>
      </w:r>
      <w:r w:rsidR="006905B5" w:rsidRPr="006905B5">
        <w:rPr>
          <w:rFonts w:eastAsia="Calibri"/>
          <w:color w:val="000000"/>
          <w:sz w:val="28"/>
          <w:szCs w:val="28"/>
          <w:lang w:eastAsia="en-US" w:bidi="ru-RU"/>
        </w:rPr>
        <w:t>По своей энергетической ценности эта культура является едва ли не</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самой необходимой - как для человека, так и для животных. Зерно озимой</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пшеницы содержит в значительном количестве белок и другие не менее</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ценные вещества. Именно зерно озимой пшеницы служит незаменимым, не</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имеющем аналогов источником получения важнейших и необходимых</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продуктов питания и лежит в основе повышения уровня жизни населения</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 xml:space="preserve">России и всего мира. </w:t>
      </w:r>
      <w:r w:rsidRPr="00D442C2">
        <w:rPr>
          <w:rFonts w:eastAsia="Calibri"/>
          <w:color w:val="000000"/>
          <w:sz w:val="28"/>
          <w:szCs w:val="28"/>
          <w:lang w:eastAsia="en-US" w:bidi="ru-RU"/>
        </w:rPr>
        <w:t xml:space="preserve">Она культивируется на восьми </w:t>
      </w:r>
      <w:proofErr w:type="spellStart"/>
      <w:r w:rsidRPr="00D442C2">
        <w:rPr>
          <w:rFonts w:eastAsia="Calibri"/>
          <w:color w:val="000000"/>
          <w:sz w:val="28"/>
          <w:szCs w:val="28"/>
          <w:lang w:eastAsia="en-US" w:bidi="ru-RU"/>
        </w:rPr>
        <w:t>агроландшафтных</w:t>
      </w:r>
      <w:proofErr w:type="spellEnd"/>
      <w:r w:rsidRPr="00D442C2">
        <w:rPr>
          <w:rFonts w:eastAsia="Calibri"/>
          <w:color w:val="000000"/>
          <w:sz w:val="28"/>
          <w:szCs w:val="28"/>
          <w:lang w:eastAsia="en-US" w:bidi="ru-RU"/>
        </w:rPr>
        <w:t xml:space="preserve"> территориях</w:t>
      </w:r>
      <w:r w:rsidR="009E6720" w:rsidRPr="009E6720">
        <w:rPr>
          <w:rFonts w:eastAsia="Calibri"/>
          <w:color w:val="000000"/>
          <w:sz w:val="28"/>
          <w:szCs w:val="28"/>
          <w:lang w:eastAsia="en-US" w:bidi="ru-RU"/>
        </w:rPr>
        <w:t xml:space="preserve"> </w:t>
      </w:r>
      <w:r w:rsidR="009E6720" w:rsidRPr="00D442C2">
        <w:rPr>
          <w:rFonts w:eastAsia="Calibri"/>
          <w:color w:val="000000"/>
          <w:sz w:val="28"/>
          <w:szCs w:val="28"/>
          <w:lang w:eastAsia="en-US" w:bidi="ru-RU"/>
        </w:rPr>
        <w:t>Северно</w:t>
      </w:r>
      <w:r w:rsidR="009E6720">
        <w:rPr>
          <w:rFonts w:eastAsia="Calibri"/>
          <w:color w:val="000000"/>
          <w:sz w:val="28"/>
          <w:szCs w:val="28"/>
          <w:lang w:eastAsia="en-US" w:bidi="ru-RU"/>
        </w:rPr>
        <w:t>го</w:t>
      </w:r>
      <w:r w:rsidR="009E6720" w:rsidRPr="00D442C2">
        <w:rPr>
          <w:rFonts w:eastAsia="Calibri"/>
          <w:color w:val="000000"/>
          <w:sz w:val="28"/>
          <w:szCs w:val="28"/>
          <w:lang w:eastAsia="en-US" w:bidi="ru-RU"/>
        </w:rPr>
        <w:t xml:space="preserve"> Кавказ</w:t>
      </w:r>
      <w:r w:rsidR="009E6720">
        <w:rPr>
          <w:rFonts w:eastAsia="Calibri"/>
          <w:color w:val="000000"/>
          <w:sz w:val="28"/>
          <w:szCs w:val="28"/>
          <w:lang w:eastAsia="en-US" w:bidi="ru-RU"/>
        </w:rPr>
        <w:t>а</w:t>
      </w:r>
      <w:r w:rsidRPr="00D442C2">
        <w:rPr>
          <w:rFonts w:eastAsia="Calibri"/>
          <w:color w:val="000000"/>
          <w:sz w:val="28"/>
          <w:szCs w:val="28"/>
          <w:lang w:eastAsia="en-US" w:bidi="ru-RU"/>
        </w:rPr>
        <w:t>, имеющих</w:t>
      </w:r>
      <w:r>
        <w:rPr>
          <w:rFonts w:eastAsia="Calibri"/>
          <w:color w:val="000000"/>
          <w:sz w:val="28"/>
          <w:szCs w:val="28"/>
          <w:lang w:eastAsia="en-US" w:bidi="ru-RU"/>
        </w:rPr>
        <w:t xml:space="preserve"> </w:t>
      </w:r>
      <w:r w:rsidRPr="00D442C2">
        <w:rPr>
          <w:rFonts w:eastAsia="Calibri"/>
          <w:color w:val="000000"/>
          <w:sz w:val="28"/>
          <w:szCs w:val="28"/>
          <w:lang w:eastAsia="en-US" w:bidi="ru-RU"/>
        </w:rPr>
        <w:t>существенные различия по особенностям рельефа, почвенного покрова,</w:t>
      </w:r>
      <w:r>
        <w:rPr>
          <w:rFonts w:eastAsia="Calibri"/>
          <w:color w:val="000000"/>
          <w:sz w:val="28"/>
          <w:szCs w:val="28"/>
          <w:lang w:eastAsia="en-US" w:bidi="ru-RU"/>
        </w:rPr>
        <w:t xml:space="preserve"> </w:t>
      </w:r>
      <w:r w:rsidRPr="00D442C2">
        <w:rPr>
          <w:rFonts w:eastAsia="Calibri"/>
          <w:color w:val="000000"/>
          <w:sz w:val="28"/>
          <w:szCs w:val="28"/>
          <w:lang w:eastAsia="en-US" w:bidi="ru-RU"/>
        </w:rPr>
        <w:t xml:space="preserve">уровню их плодородия, климатическим условиям, </w:t>
      </w:r>
      <w:proofErr w:type="spellStart"/>
      <w:r w:rsidRPr="00D442C2">
        <w:rPr>
          <w:rFonts w:eastAsia="Calibri"/>
          <w:color w:val="000000"/>
          <w:sz w:val="28"/>
          <w:szCs w:val="28"/>
          <w:lang w:eastAsia="en-US" w:bidi="ru-RU"/>
        </w:rPr>
        <w:t>деградационным</w:t>
      </w:r>
      <w:proofErr w:type="spellEnd"/>
      <w:r>
        <w:rPr>
          <w:rFonts w:eastAsia="Calibri"/>
          <w:color w:val="000000"/>
          <w:sz w:val="28"/>
          <w:szCs w:val="28"/>
          <w:lang w:eastAsia="en-US" w:bidi="ru-RU"/>
        </w:rPr>
        <w:t xml:space="preserve"> </w:t>
      </w:r>
      <w:r w:rsidRPr="00D442C2">
        <w:rPr>
          <w:rFonts w:eastAsia="Calibri"/>
          <w:color w:val="000000"/>
          <w:sz w:val="28"/>
          <w:szCs w:val="28"/>
          <w:lang w:eastAsia="en-US" w:bidi="ru-RU"/>
        </w:rPr>
        <w:t>процессам, гидрологии, использованию природных ресурсов, антропогенным</w:t>
      </w:r>
      <w:r>
        <w:rPr>
          <w:rFonts w:eastAsia="Calibri"/>
          <w:color w:val="000000"/>
          <w:sz w:val="28"/>
          <w:szCs w:val="28"/>
          <w:lang w:eastAsia="en-US" w:bidi="ru-RU"/>
        </w:rPr>
        <w:t xml:space="preserve"> </w:t>
      </w:r>
      <w:r w:rsidRPr="00D442C2">
        <w:rPr>
          <w:rFonts w:eastAsia="Calibri"/>
          <w:color w:val="000000"/>
          <w:sz w:val="28"/>
          <w:szCs w:val="28"/>
          <w:lang w:eastAsia="en-US" w:bidi="ru-RU"/>
        </w:rPr>
        <w:t>нагрузкам, социально-экономическим параметрам, влияющим на урожай и его</w:t>
      </w:r>
      <w:r>
        <w:rPr>
          <w:rFonts w:eastAsia="Calibri"/>
          <w:color w:val="000000"/>
          <w:sz w:val="28"/>
          <w:szCs w:val="28"/>
          <w:lang w:eastAsia="en-US" w:bidi="ru-RU"/>
        </w:rPr>
        <w:t xml:space="preserve"> </w:t>
      </w:r>
      <w:r w:rsidRPr="00D442C2">
        <w:rPr>
          <w:rFonts w:eastAsia="Calibri"/>
          <w:color w:val="000000"/>
          <w:sz w:val="28"/>
          <w:szCs w:val="28"/>
          <w:lang w:eastAsia="en-US" w:bidi="ru-RU"/>
        </w:rPr>
        <w:t>качество.</w:t>
      </w:r>
      <w:r w:rsidR="006905B5" w:rsidRPr="006905B5">
        <w:t xml:space="preserve"> </w:t>
      </w:r>
      <w:r w:rsidR="006905B5" w:rsidRPr="006905B5">
        <w:rPr>
          <w:rFonts w:eastAsia="Calibri"/>
          <w:color w:val="000000"/>
          <w:sz w:val="28"/>
          <w:szCs w:val="28"/>
          <w:lang w:eastAsia="en-US" w:bidi="ru-RU"/>
        </w:rPr>
        <w:t>Полученные в южных регионах страны урожаи озимой пшеницы</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могут обеспечивать устойчивое экономическое положение хозяйств с</w:t>
      </w:r>
      <w:r w:rsidR="006905B5">
        <w:rPr>
          <w:rFonts w:eastAsia="Calibri"/>
          <w:color w:val="000000"/>
          <w:sz w:val="28"/>
          <w:szCs w:val="28"/>
          <w:lang w:eastAsia="en-US" w:bidi="ru-RU"/>
        </w:rPr>
        <w:t xml:space="preserve"> </w:t>
      </w:r>
      <w:r w:rsidR="006905B5" w:rsidRPr="006905B5">
        <w:rPr>
          <w:rFonts w:eastAsia="Calibri"/>
          <w:color w:val="000000"/>
          <w:sz w:val="28"/>
          <w:szCs w:val="28"/>
          <w:lang w:eastAsia="en-US" w:bidi="ru-RU"/>
        </w:rPr>
        <w:t>различной формой собственности.</w:t>
      </w:r>
    </w:p>
    <w:p w14:paraId="602393D6" w14:textId="77777777" w:rsidR="00C26EE9" w:rsidRPr="00C26EE9" w:rsidRDefault="00C26EE9" w:rsidP="00C26EE9">
      <w:pPr>
        <w:spacing w:line="360" w:lineRule="auto"/>
        <w:ind w:firstLine="709"/>
        <w:jc w:val="both"/>
        <w:rPr>
          <w:rFonts w:eastAsia="Calibri"/>
          <w:color w:val="000000"/>
          <w:sz w:val="28"/>
          <w:szCs w:val="28"/>
          <w:lang w:eastAsia="en-US" w:bidi="ru-RU"/>
        </w:rPr>
      </w:pPr>
      <w:r w:rsidRPr="00C26EE9">
        <w:rPr>
          <w:rFonts w:eastAsia="Calibri"/>
          <w:color w:val="000000"/>
          <w:sz w:val="28"/>
          <w:szCs w:val="28"/>
          <w:lang w:eastAsia="en-US" w:bidi="ru-RU"/>
        </w:rPr>
        <w:t xml:space="preserve">В </w:t>
      </w:r>
      <w:r w:rsidR="00D442C2">
        <w:rPr>
          <w:rFonts w:eastAsia="Calibri"/>
          <w:color w:val="000000"/>
          <w:sz w:val="28"/>
          <w:szCs w:val="28"/>
          <w:lang w:eastAsia="en-US" w:bidi="ru-RU"/>
        </w:rPr>
        <w:t>тоже</w:t>
      </w:r>
      <w:r w:rsidRPr="00C26EE9">
        <w:rPr>
          <w:rFonts w:eastAsia="Calibri"/>
          <w:color w:val="000000"/>
          <w:sz w:val="28"/>
          <w:szCs w:val="28"/>
          <w:lang w:eastAsia="en-US" w:bidi="ru-RU"/>
        </w:rPr>
        <w:t xml:space="preserve"> время многими учеными</w:t>
      </w:r>
      <w:r w:rsidR="00D442C2">
        <w:rPr>
          <w:rFonts w:eastAsia="Calibri"/>
          <w:color w:val="000000"/>
          <w:sz w:val="28"/>
          <w:szCs w:val="28"/>
          <w:lang w:eastAsia="en-US" w:bidi="ru-RU"/>
        </w:rPr>
        <w:t>-</w:t>
      </w:r>
      <w:r w:rsidRPr="00C26EE9">
        <w:rPr>
          <w:rFonts w:eastAsia="Calibri"/>
          <w:color w:val="000000"/>
          <w:sz w:val="28"/>
          <w:szCs w:val="28"/>
          <w:lang w:eastAsia="en-US" w:bidi="ru-RU"/>
        </w:rPr>
        <w:t>селекционерами и практикующими производственниками неоднократно доказана высокая роль сорта в производстве любой сельскохозяйственной культуры. Сортосмена позволяет</w:t>
      </w:r>
      <w:r>
        <w:rPr>
          <w:rFonts w:eastAsia="Calibri"/>
          <w:color w:val="000000"/>
          <w:sz w:val="28"/>
          <w:szCs w:val="28"/>
          <w:lang w:eastAsia="en-US" w:bidi="ru-RU"/>
        </w:rPr>
        <w:t xml:space="preserve"> </w:t>
      </w:r>
      <w:r w:rsidRPr="00C26EE9">
        <w:rPr>
          <w:rFonts w:eastAsia="Calibri"/>
          <w:color w:val="000000"/>
          <w:sz w:val="28"/>
          <w:szCs w:val="28"/>
          <w:lang w:eastAsia="en-US" w:bidi="ru-RU"/>
        </w:rPr>
        <w:t>значительно увеличить урожайность, таким образом снизить себестоимость</w:t>
      </w:r>
      <w:r>
        <w:rPr>
          <w:rFonts w:eastAsia="Calibri"/>
          <w:color w:val="000000"/>
          <w:sz w:val="28"/>
          <w:szCs w:val="28"/>
          <w:lang w:eastAsia="en-US" w:bidi="ru-RU"/>
        </w:rPr>
        <w:t xml:space="preserve"> </w:t>
      </w:r>
      <w:r w:rsidRPr="00C26EE9">
        <w:rPr>
          <w:rFonts w:eastAsia="Calibri"/>
          <w:color w:val="000000"/>
          <w:sz w:val="28"/>
          <w:szCs w:val="28"/>
          <w:lang w:eastAsia="en-US" w:bidi="ru-RU"/>
        </w:rPr>
        <w:t xml:space="preserve">производимой продукции, без дополнительных затрат и смены </w:t>
      </w:r>
      <w:proofErr w:type="spellStart"/>
      <w:r w:rsidRPr="00C26EE9">
        <w:rPr>
          <w:rFonts w:eastAsia="Calibri"/>
          <w:color w:val="000000"/>
          <w:sz w:val="28"/>
          <w:szCs w:val="28"/>
          <w:lang w:eastAsia="en-US" w:bidi="ru-RU"/>
        </w:rPr>
        <w:t>агротехнологии</w:t>
      </w:r>
      <w:proofErr w:type="spellEnd"/>
      <w:r w:rsidRPr="00C26EE9">
        <w:rPr>
          <w:rFonts w:eastAsia="Calibri"/>
          <w:color w:val="000000"/>
          <w:sz w:val="28"/>
          <w:szCs w:val="28"/>
          <w:lang w:eastAsia="en-US" w:bidi="ru-RU"/>
        </w:rPr>
        <w:t xml:space="preserve"> возделывания. В этой связи, обязательным приемом при проведении очередной сортосмены, является предварительная оценка нового набора сортов</w:t>
      </w:r>
      <w:r>
        <w:rPr>
          <w:rFonts w:eastAsia="Calibri"/>
          <w:color w:val="000000"/>
          <w:sz w:val="28"/>
          <w:szCs w:val="28"/>
          <w:lang w:eastAsia="en-US" w:bidi="ru-RU"/>
        </w:rPr>
        <w:t xml:space="preserve"> </w:t>
      </w:r>
      <w:r w:rsidRPr="00C26EE9">
        <w:rPr>
          <w:rFonts w:eastAsia="Calibri"/>
          <w:color w:val="000000"/>
          <w:sz w:val="28"/>
          <w:szCs w:val="28"/>
          <w:lang w:eastAsia="en-US" w:bidi="ru-RU"/>
        </w:rPr>
        <w:t xml:space="preserve">для конкретной агроклиматической зоны возделывания и составление сортовых комплексов для целей хозяйства </w:t>
      </w:r>
      <w:r w:rsidR="0085449E" w:rsidRPr="00BA5735">
        <w:rPr>
          <w:rFonts w:eastAsia="Calibri"/>
          <w:color w:val="000000"/>
          <w:sz w:val="28"/>
          <w:szCs w:val="28"/>
          <w:lang w:eastAsia="en-US" w:bidi="ru-RU"/>
        </w:rPr>
        <w:t>[</w:t>
      </w:r>
      <w:r w:rsidR="0085449E">
        <w:rPr>
          <w:rFonts w:eastAsia="Calibri"/>
          <w:color w:val="000000"/>
          <w:sz w:val="28"/>
          <w:szCs w:val="28"/>
          <w:lang w:eastAsia="en-US" w:bidi="ru-RU"/>
        </w:rPr>
        <w:t>2</w:t>
      </w:r>
      <w:r w:rsidR="0085449E" w:rsidRPr="00BA5735">
        <w:rPr>
          <w:rFonts w:eastAsia="Calibri"/>
          <w:color w:val="000000"/>
          <w:sz w:val="28"/>
          <w:szCs w:val="28"/>
          <w:lang w:eastAsia="en-US" w:bidi="ru-RU"/>
        </w:rPr>
        <w:t>]</w:t>
      </w:r>
      <w:r w:rsidRPr="00C26EE9">
        <w:rPr>
          <w:rFonts w:eastAsia="Calibri"/>
          <w:color w:val="000000"/>
          <w:sz w:val="28"/>
          <w:szCs w:val="28"/>
          <w:lang w:eastAsia="en-US" w:bidi="ru-RU"/>
        </w:rPr>
        <w:t>.</w:t>
      </w:r>
    </w:p>
    <w:p w14:paraId="4FEB6730" w14:textId="77777777" w:rsidR="00BA5735" w:rsidRPr="00BA5735" w:rsidRDefault="00C26EE9" w:rsidP="00C26EE9">
      <w:pPr>
        <w:spacing w:line="360" w:lineRule="auto"/>
        <w:ind w:firstLine="709"/>
        <w:jc w:val="both"/>
        <w:rPr>
          <w:rFonts w:eastAsia="Calibri"/>
          <w:color w:val="000000"/>
          <w:sz w:val="28"/>
          <w:szCs w:val="28"/>
          <w:lang w:eastAsia="en-US" w:bidi="ru-RU"/>
        </w:rPr>
      </w:pPr>
      <w:r w:rsidRPr="00C26EE9">
        <w:rPr>
          <w:rFonts w:eastAsia="Calibri"/>
          <w:color w:val="000000"/>
          <w:sz w:val="28"/>
          <w:szCs w:val="28"/>
          <w:lang w:eastAsia="en-US" w:bidi="ru-RU"/>
        </w:rPr>
        <w:t>Дальнейшего увеличения и стабильности урожайности можно добиться</w:t>
      </w:r>
      <w:r>
        <w:rPr>
          <w:rFonts w:eastAsia="Calibri"/>
          <w:color w:val="000000"/>
          <w:sz w:val="28"/>
          <w:szCs w:val="28"/>
          <w:lang w:eastAsia="en-US" w:bidi="ru-RU"/>
        </w:rPr>
        <w:t xml:space="preserve"> </w:t>
      </w:r>
      <w:r w:rsidRPr="00C26EE9">
        <w:rPr>
          <w:rFonts w:eastAsia="Calibri"/>
          <w:color w:val="000000"/>
          <w:sz w:val="28"/>
          <w:szCs w:val="28"/>
          <w:lang w:eastAsia="en-US" w:bidi="ru-RU"/>
        </w:rPr>
        <w:t xml:space="preserve">адресно возделывая новые сорта. В каждом хозяйстве, районе и </w:t>
      </w:r>
      <w:proofErr w:type="spellStart"/>
      <w:r w:rsidRPr="00C26EE9">
        <w:rPr>
          <w:rFonts w:eastAsia="Calibri"/>
          <w:color w:val="000000"/>
          <w:sz w:val="28"/>
          <w:szCs w:val="28"/>
          <w:lang w:eastAsia="en-US" w:bidi="ru-RU"/>
        </w:rPr>
        <w:t>агрозоне</w:t>
      </w:r>
      <w:proofErr w:type="spellEnd"/>
      <w:r w:rsidRPr="00C26EE9">
        <w:rPr>
          <w:rFonts w:eastAsia="Calibri"/>
          <w:color w:val="000000"/>
          <w:sz w:val="28"/>
          <w:szCs w:val="28"/>
          <w:lang w:eastAsia="en-US" w:bidi="ru-RU"/>
        </w:rPr>
        <w:t xml:space="preserve"> в</w:t>
      </w:r>
      <w:r>
        <w:rPr>
          <w:rFonts w:eastAsia="Calibri"/>
          <w:color w:val="000000"/>
          <w:sz w:val="28"/>
          <w:szCs w:val="28"/>
          <w:lang w:eastAsia="en-US" w:bidi="ru-RU"/>
        </w:rPr>
        <w:t xml:space="preserve"> </w:t>
      </w:r>
      <w:r w:rsidRPr="00C26EE9">
        <w:rPr>
          <w:rFonts w:eastAsia="Calibri"/>
          <w:color w:val="000000"/>
          <w:sz w:val="28"/>
          <w:szCs w:val="28"/>
          <w:lang w:eastAsia="en-US" w:bidi="ru-RU"/>
        </w:rPr>
        <w:t xml:space="preserve">производстве должны быть формы, максимально использующие </w:t>
      </w:r>
      <w:r w:rsidRPr="00C26EE9">
        <w:rPr>
          <w:rFonts w:eastAsia="Calibri"/>
          <w:color w:val="000000"/>
          <w:sz w:val="28"/>
          <w:szCs w:val="28"/>
          <w:lang w:eastAsia="en-US" w:bidi="ru-RU"/>
        </w:rPr>
        <w:lastRenderedPageBreak/>
        <w:t>внешние</w:t>
      </w:r>
      <w:r>
        <w:rPr>
          <w:rFonts w:eastAsia="Calibri"/>
          <w:color w:val="000000"/>
          <w:sz w:val="28"/>
          <w:szCs w:val="28"/>
          <w:lang w:eastAsia="en-US" w:bidi="ru-RU"/>
        </w:rPr>
        <w:t xml:space="preserve"> </w:t>
      </w:r>
      <w:r w:rsidRPr="00C26EE9">
        <w:rPr>
          <w:rFonts w:eastAsia="Calibri"/>
          <w:color w:val="000000"/>
          <w:sz w:val="28"/>
          <w:szCs w:val="28"/>
          <w:lang w:eastAsia="en-US" w:bidi="ru-RU"/>
        </w:rPr>
        <w:t>факторы среды обитания, обладающие комплексом важных хозяйственно</w:t>
      </w:r>
      <w:r>
        <w:rPr>
          <w:rFonts w:eastAsia="Calibri"/>
          <w:color w:val="000000"/>
          <w:sz w:val="28"/>
          <w:szCs w:val="28"/>
          <w:lang w:eastAsia="en-US" w:bidi="ru-RU"/>
        </w:rPr>
        <w:t>-</w:t>
      </w:r>
      <w:r w:rsidRPr="00C26EE9">
        <w:rPr>
          <w:rFonts w:eastAsia="Calibri"/>
          <w:color w:val="000000"/>
          <w:sz w:val="28"/>
          <w:szCs w:val="28"/>
          <w:lang w:eastAsia="en-US" w:bidi="ru-RU"/>
        </w:rPr>
        <w:t>ценных признаков и высоким генетическим потенциалом продуктивности,</w:t>
      </w:r>
      <w:r>
        <w:rPr>
          <w:rFonts w:eastAsia="Calibri"/>
          <w:color w:val="000000"/>
          <w:sz w:val="28"/>
          <w:szCs w:val="28"/>
          <w:lang w:eastAsia="en-US" w:bidi="ru-RU"/>
        </w:rPr>
        <w:t xml:space="preserve"> </w:t>
      </w:r>
      <w:r w:rsidRPr="00C26EE9">
        <w:rPr>
          <w:rFonts w:eastAsia="Calibri"/>
          <w:color w:val="000000"/>
          <w:sz w:val="28"/>
          <w:szCs w:val="28"/>
          <w:lang w:eastAsia="en-US" w:bidi="ru-RU"/>
        </w:rPr>
        <w:t xml:space="preserve">взаимно дополняющие друг друга </w:t>
      </w:r>
      <w:r w:rsidR="00BA5735" w:rsidRPr="00BA5735">
        <w:rPr>
          <w:rFonts w:eastAsia="Calibri"/>
          <w:color w:val="000000"/>
          <w:sz w:val="28"/>
          <w:szCs w:val="28"/>
          <w:lang w:eastAsia="en-US" w:bidi="ru-RU"/>
        </w:rPr>
        <w:t>[</w:t>
      </w:r>
      <w:r w:rsidR="0085449E">
        <w:rPr>
          <w:rFonts w:eastAsia="Calibri"/>
          <w:color w:val="000000"/>
          <w:sz w:val="28"/>
          <w:szCs w:val="28"/>
          <w:lang w:eastAsia="en-US" w:bidi="ru-RU"/>
        </w:rPr>
        <w:t>7</w:t>
      </w:r>
      <w:r w:rsidR="00BA5735" w:rsidRPr="00BA5735">
        <w:rPr>
          <w:rFonts w:eastAsia="Calibri"/>
          <w:color w:val="000000"/>
          <w:sz w:val="28"/>
          <w:szCs w:val="28"/>
          <w:lang w:eastAsia="en-US" w:bidi="ru-RU"/>
        </w:rPr>
        <w:t>].</w:t>
      </w:r>
    </w:p>
    <w:p w14:paraId="14E26C3D" w14:textId="77777777" w:rsidR="00BA5735" w:rsidRDefault="00C26EE9" w:rsidP="00C26EE9">
      <w:pPr>
        <w:spacing w:line="360" w:lineRule="auto"/>
        <w:ind w:firstLine="709"/>
        <w:jc w:val="both"/>
        <w:rPr>
          <w:rFonts w:eastAsia="Calibri"/>
          <w:color w:val="000000"/>
          <w:sz w:val="28"/>
          <w:szCs w:val="28"/>
          <w:lang w:eastAsia="en-US" w:bidi="ru-RU"/>
        </w:rPr>
      </w:pPr>
      <w:r w:rsidRPr="00C26EE9">
        <w:rPr>
          <w:rFonts w:eastAsia="Calibri"/>
          <w:color w:val="000000"/>
          <w:sz w:val="28"/>
          <w:szCs w:val="28"/>
          <w:lang w:eastAsia="en-US" w:bidi="ru-RU"/>
        </w:rPr>
        <w:t>Современная методика паспортизации сортов основана на том, чтобы</w:t>
      </w:r>
      <w:r>
        <w:rPr>
          <w:rFonts w:eastAsia="Calibri"/>
          <w:color w:val="000000"/>
          <w:sz w:val="28"/>
          <w:szCs w:val="28"/>
          <w:lang w:eastAsia="en-US" w:bidi="ru-RU"/>
        </w:rPr>
        <w:t xml:space="preserve"> </w:t>
      </w:r>
      <w:r w:rsidRPr="00C26EE9">
        <w:rPr>
          <w:rFonts w:eastAsia="Calibri"/>
          <w:color w:val="000000"/>
          <w:sz w:val="28"/>
          <w:szCs w:val="28"/>
          <w:lang w:eastAsia="en-US" w:bidi="ru-RU"/>
        </w:rPr>
        <w:t>каждому отдельному полю, каждому предшественнику и агрофону соответствует свой, адресно используемый сорт, реализующий B данных условиях</w:t>
      </w:r>
      <w:r>
        <w:rPr>
          <w:rFonts w:eastAsia="Calibri"/>
          <w:color w:val="000000"/>
          <w:sz w:val="28"/>
          <w:szCs w:val="28"/>
          <w:lang w:eastAsia="en-US" w:bidi="ru-RU"/>
        </w:rPr>
        <w:t xml:space="preserve"> </w:t>
      </w:r>
      <w:r w:rsidRPr="00C26EE9">
        <w:rPr>
          <w:rFonts w:eastAsia="Calibri"/>
          <w:color w:val="000000"/>
          <w:sz w:val="28"/>
          <w:szCs w:val="28"/>
          <w:lang w:eastAsia="en-US" w:bidi="ru-RU"/>
        </w:rPr>
        <w:t>сой максимальный потенциал</w:t>
      </w:r>
      <w:r w:rsidR="001B09C4" w:rsidRPr="001B09C4">
        <w:rPr>
          <w:rFonts w:eastAsia="Calibri"/>
          <w:color w:val="000000"/>
          <w:sz w:val="28"/>
          <w:szCs w:val="28"/>
          <w:lang w:eastAsia="en-US" w:bidi="ru-RU"/>
        </w:rPr>
        <w:t xml:space="preserve"> </w:t>
      </w:r>
      <w:r w:rsidR="00BA5735" w:rsidRPr="00BA5735">
        <w:rPr>
          <w:rFonts w:eastAsia="Calibri"/>
          <w:color w:val="000000"/>
          <w:sz w:val="28"/>
          <w:szCs w:val="28"/>
          <w:lang w:eastAsia="en-US" w:bidi="ru-RU"/>
        </w:rPr>
        <w:t>[</w:t>
      </w:r>
      <w:r w:rsidR="0085449E">
        <w:rPr>
          <w:rFonts w:eastAsia="Calibri"/>
          <w:color w:val="000000"/>
          <w:sz w:val="28"/>
          <w:szCs w:val="28"/>
          <w:lang w:eastAsia="en-US" w:bidi="ru-RU"/>
        </w:rPr>
        <w:t>2</w:t>
      </w:r>
      <w:r w:rsidR="00BA5735" w:rsidRPr="00BA5735">
        <w:rPr>
          <w:rFonts w:eastAsia="Calibri"/>
          <w:color w:val="000000"/>
          <w:sz w:val="28"/>
          <w:szCs w:val="28"/>
          <w:lang w:eastAsia="en-US" w:bidi="ru-RU"/>
        </w:rPr>
        <w:t>].</w:t>
      </w:r>
    </w:p>
    <w:p w14:paraId="4D5F24CB" w14:textId="77777777" w:rsidR="00C26EE9" w:rsidRPr="00BA5735" w:rsidRDefault="006905B5" w:rsidP="006905B5">
      <w:pPr>
        <w:spacing w:line="360" w:lineRule="auto"/>
        <w:ind w:firstLine="709"/>
        <w:jc w:val="both"/>
        <w:rPr>
          <w:rFonts w:eastAsia="Calibri"/>
          <w:color w:val="000000"/>
          <w:sz w:val="28"/>
          <w:szCs w:val="28"/>
          <w:lang w:eastAsia="en-US" w:bidi="ru-RU"/>
        </w:rPr>
      </w:pPr>
      <w:r w:rsidRPr="006905B5">
        <w:rPr>
          <w:rFonts w:eastAsia="Calibri"/>
          <w:color w:val="000000"/>
          <w:sz w:val="28"/>
          <w:szCs w:val="28"/>
          <w:lang w:eastAsia="en-US" w:bidi="ru-RU"/>
        </w:rPr>
        <w:t>Существует много разнообразных технологий возделывания озимой</w:t>
      </w:r>
      <w:r>
        <w:rPr>
          <w:rFonts w:eastAsia="Calibri"/>
          <w:color w:val="000000"/>
          <w:sz w:val="28"/>
          <w:szCs w:val="28"/>
          <w:lang w:eastAsia="en-US" w:bidi="ru-RU"/>
        </w:rPr>
        <w:t xml:space="preserve"> </w:t>
      </w:r>
      <w:r w:rsidRPr="006905B5">
        <w:rPr>
          <w:rFonts w:eastAsia="Calibri"/>
          <w:color w:val="000000"/>
          <w:sz w:val="28"/>
          <w:szCs w:val="28"/>
          <w:lang w:eastAsia="en-US" w:bidi="ru-RU"/>
        </w:rPr>
        <w:t>пшеницы. В ней могут присутствовать различные нюансы. Это может быть</w:t>
      </w:r>
      <w:r>
        <w:rPr>
          <w:rFonts w:eastAsia="Calibri"/>
          <w:color w:val="000000"/>
          <w:sz w:val="28"/>
          <w:szCs w:val="28"/>
          <w:lang w:eastAsia="en-US" w:bidi="ru-RU"/>
        </w:rPr>
        <w:t xml:space="preserve"> </w:t>
      </w:r>
      <w:r w:rsidRPr="006905B5">
        <w:rPr>
          <w:rFonts w:eastAsia="Calibri"/>
          <w:color w:val="000000"/>
          <w:sz w:val="28"/>
          <w:szCs w:val="28"/>
          <w:lang w:eastAsia="en-US" w:bidi="ru-RU"/>
        </w:rPr>
        <w:t>разная агротехника, дозы внесения удобрений, способы защиты от болезней и</w:t>
      </w:r>
      <w:r>
        <w:rPr>
          <w:rFonts w:eastAsia="Calibri"/>
          <w:color w:val="000000"/>
          <w:sz w:val="28"/>
          <w:szCs w:val="28"/>
          <w:lang w:eastAsia="en-US" w:bidi="ru-RU"/>
        </w:rPr>
        <w:t xml:space="preserve"> </w:t>
      </w:r>
      <w:r w:rsidRPr="006905B5">
        <w:rPr>
          <w:rFonts w:eastAsia="Calibri"/>
          <w:color w:val="000000"/>
          <w:sz w:val="28"/>
          <w:szCs w:val="28"/>
          <w:lang w:eastAsia="en-US" w:bidi="ru-RU"/>
        </w:rPr>
        <w:t>вредителей и т. д. Сама технология имеет множество составляющих, но,</w:t>
      </w:r>
      <w:r>
        <w:rPr>
          <w:rFonts w:eastAsia="Calibri"/>
          <w:color w:val="000000"/>
          <w:sz w:val="28"/>
          <w:szCs w:val="28"/>
          <w:lang w:eastAsia="en-US" w:bidi="ru-RU"/>
        </w:rPr>
        <w:t xml:space="preserve"> </w:t>
      </w:r>
      <w:r w:rsidRPr="006905B5">
        <w:rPr>
          <w:rFonts w:eastAsia="Calibri"/>
          <w:color w:val="000000"/>
          <w:sz w:val="28"/>
          <w:szCs w:val="28"/>
          <w:lang w:eastAsia="en-US" w:bidi="ru-RU"/>
        </w:rPr>
        <w:t>пожалуй, главной и основополагающей принято считать основную обработку</w:t>
      </w:r>
      <w:r>
        <w:rPr>
          <w:rFonts w:eastAsia="Calibri"/>
          <w:color w:val="000000"/>
          <w:sz w:val="28"/>
          <w:szCs w:val="28"/>
          <w:lang w:eastAsia="en-US" w:bidi="ru-RU"/>
        </w:rPr>
        <w:t xml:space="preserve"> </w:t>
      </w:r>
      <w:r w:rsidRPr="006905B5">
        <w:rPr>
          <w:rFonts w:eastAsia="Calibri"/>
          <w:color w:val="000000"/>
          <w:sz w:val="28"/>
          <w:szCs w:val="28"/>
          <w:lang w:eastAsia="en-US" w:bidi="ru-RU"/>
        </w:rPr>
        <w:t>почвы. Ее можно проводить различными способами: отвальной вспашкой,</w:t>
      </w:r>
      <w:r>
        <w:rPr>
          <w:rFonts w:eastAsia="Calibri"/>
          <w:color w:val="000000"/>
          <w:sz w:val="28"/>
          <w:szCs w:val="28"/>
          <w:lang w:eastAsia="en-US" w:bidi="ru-RU"/>
        </w:rPr>
        <w:t xml:space="preserve"> </w:t>
      </w:r>
      <w:r w:rsidRPr="006905B5">
        <w:rPr>
          <w:rFonts w:eastAsia="Calibri"/>
          <w:color w:val="000000"/>
          <w:sz w:val="28"/>
          <w:szCs w:val="28"/>
          <w:lang w:eastAsia="en-US" w:bidi="ru-RU"/>
        </w:rPr>
        <w:t xml:space="preserve">чизелеванием, прямым посевом. Если подойти </w:t>
      </w:r>
      <w:r>
        <w:rPr>
          <w:rFonts w:eastAsia="Calibri"/>
          <w:color w:val="000000"/>
          <w:sz w:val="28"/>
          <w:szCs w:val="28"/>
          <w:lang w:eastAsia="en-US" w:bidi="ru-RU"/>
        </w:rPr>
        <w:t>к</w:t>
      </w:r>
      <w:r w:rsidRPr="006905B5">
        <w:rPr>
          <w:rFonts w:eastAsia="Calibri"/>
          <w:color w:val="000000"/>
          <w:sz w:val="28"/>
          <w:szCs w:val="28"/>
          <w:lang w:eastAsia="en-US" w:bidi="ru-RU"/>
        </w:rPr>
        <w:t xml:space="preserve"> этому делу ответственно и</w:t>
      </w:r>
      <w:r>
        <w:rPr>
          <w:rFonts w:eastAsia="Calibri"/>
          <w:color w:val="000000"/>
          <w:sz w:val="28"/>
          <w:szCs w:val="28"/>
          <w:lang w:eastAsia="en-US" w:bidi="ru-RU"/>
        </w:rPr>
        <w:t xml:space="preserve"> </w:t>
      </w:r>
      <w:r w:rsidRPr="006905B5">
        <w:rPr>
          <w:rFonts w:eastAsia="Calibri"/>
          <w:color w:val="000000"/>
          <w:sz w:val="28"/>
          <w:szCs w:val="28"/>
          <w:lang w:eastAsia="en-US" w:bidi="ru-RU"/>
        </w:rPr>
        <w:t>правильно выбрать технологию, подходящую для конкретной зоны</w:t>
      </w:r>
      <w:r>
        <w:rPr>
          <w:rFonts w:eastAsia="Calibri"/>
          <w:color w:val="000000"/>
          <w:sz w:val="28"/>
          <w:szCs w:val="28"/>
          <w:lang w:eastAsia="en-US" w:bidi="ru-RU"/>
        </w:rPr>
        <w:t xml:space="preserve"> </w:t>
      </w:r>
      <w:r w:rsidRPr="006905B5">
        <w:rPr>
          <w:rFonts w:eastAsia="Calibri"/>
          <w:color w:val="000000"/>
          <w:sz w:val="28"/>
          <w:szCs w:val="28"/>
          <w:lang w:eastAsia="en-US" w:bidi="ru-RU"/>
        </w:rPr>
        <w:t xml:space="preserve">увлажнения, типа </w:t>
      </w:r>
      <w:proofErr w:type="spellStart"/>
      <w:r w:rsidRPr="006905B5">
        <w:rPr>
          <w:rFonts w:eastAsia="Calibri"/>
          <w:color w:val="000000"/>
          <w:sz w:val="28"/>
          <w:szCs w:val="28"/>
          <w:lang w:eastAsia="en-US" w:bidi="ru-RU"/>
        </w:rPr>
        <w:t>агроландшафта</w:t>
      </w:r>
      <w:proofErr w:type="spellEnd"/>
      <w:r w:rsidRPr="006905B5">
        <w:rPr>
          <w:rFonts w:eastAsia="Calibri"/>
          <w:color w:val="000000"/>
          <w:sz w:val="28"/>
          <w:szCs w:val="28"/>
          <w:lang w:eastAsia="en-US" w:bidi="ru-RU"/>
        </w:rPr>
        <w:t xml:space="preserve"> и просто ту, которая будет характерна</w:t>
      </w:r>
      <w:r>
        <w:rPr>
          <w:rFonts w:eastAsia="Calibri"/>
          <w:color w:val="000000"/>
          <w:sz w:val="28"/>
          <w:szCs w:val="28"/>
          <w:lang w:eastAsia="en-US" w:bidi="ru-RU"/>
        </w:rPr>
        <w:t xml:space="preserve"> </w:t>
      </w:r>
      <w:r w:rsidRPr="006905B5">
        <w:rPr>
          <w:rFonts w:eastAsia="Calibri"/>
          <w:color w:val="000000"/>
          <w:sz w:val="28"/>
          <w:szCs w:val="28"/>
          <w:lang w:eastAsia="en-US" w:bidi="ru-RU"/>
        </w:rPr>
        <w:t>именно для этого участка возделывания, то можно сделать структурность</w:t>
      </w:r>
      <w:r>
        <w:rPr>
          <w:rFonts w:eastAsia="Calibri"/>
          <w:color w:val="000000"/>
          <w:sz w:val="28"/>
          <w:szCs w:val="28"/>
          <w:lang w:eastAsia="en-US" w:bidi="ru-RU"/>
        </w:rPr>
        <w:t xml:space="preserve"> </w:t>
      </w:r>
      <w:r w:rsidRPr="006905B5">
        <w:rPr>
          <w:rFonts w:eastAsia="Calibri"/>
          <w:color w:val="000000"/>
          <w:sz w:val="28"/>
          <w:szCs w:val="28"/>
          <w:lang w:eastAsia="en-US" w:bidi="ru-RU"/>
        </w:rPr>
        <w:t>почвы более благоприятной и комфортной для нужд растений. Улучшающаяся</w:t>
      </w:r>
      <w:r>
        <w:rPr>
          <w:rFonts w:eastAsia="Calibri"/>
          <w:color w:val="000000"/>
          <w:sz w:val="28"/>
          <w:szCs w:val="28"/>
          <w:lang w:eastAsia="en-US" w:bidi="ru-RU"/>
        </w:rPr>
        <w:t xml:space="preserve"> </w:t>
      </w:r>
      <w:r w:rsidRPr="006905B5">
        <w:rPr>
          <w:rFonts w:eastAsia="Calibri"/>
          <w:color w:val="000000"/>
          <w:sz w:val="28"/>
          <w:szCs w:val="28"/>
          <w:lang w:eastAsia="en-US" w:bidi="ru-RU"/>
        </w:rPr>
        <w:t xml:space="preserve">структура приводит </w:t>
      </w:r>
      <w:r>
        <w:rPr>
          <w:rFonts w:eastAsia="Calibri"/>
          <w:color w:val="000000"/>
          <w:sz w:val="28"/>
          <w:szCs w:val="28"/>
          <w:lang w:eastAsia="en-US" w:bidi="ru-RU"/>
        </w:rPr>
        <w:t>к</w:t>
      </w:r>
      <w:r w:rsidRPr="006905B5">
        <w:rPr>
          <w:rFonts w:eastAsia="Calibri"/>
          <w:color w:val="000000"/>
          <w:sz w:val="28"/>
          <w:szCs w:val="28"/>
          <w:lang w:eastAsia="en-US" w:bidi="ru-RU"/>
        </w:rPr>
        <w:t xml:space="preserve"> активизации микрофлоры почвы, что тоже, конечно,</w:t>
      </w:r>
      <w:r>
        <w:rPr>
          <w:rFonts w:eastAsia="Calibri"/>
          <w:color w:val="000000"/>
          <w:sz w:val="28"/>
          <w:szCs w:val="28"/>
          <w:lang w:eastAsia="en-US" w:bidi="ru-RU"/>
        </w:rPr>
        <w:t xml:space="preserve"> </w:t>
      </w:r>
      <w:r w:rsidRPr="006905B5">
        <w:rPr>
          <w:rFonts w:eastAsia="Calibri"/>
          <w:color w:val="000000"/>
          <w:sz w:val="28"/>
          <w:szCs w:val="28"/>
          <w:lang w:eastAsia="en-US" w:bidi="ru-RU"/>
        </w:rPr>
        <w:t xml:space="preserve">приведет </w:t>
      </w:r>
      <w:r>
        <w:rPr>
          <w:rFonts w:eastAsia="Calibri"/>
          <w:color w:val="000000"/>
          <w:sz w:val="28"/>
          <w:szCs w:val="28"/>
          <w:lang w:eastAsia="en-US" w:bidi="ru-RU"/>
        </w:rPr>
        <w:t>к</w:t>
      </w:r>
      <w:r w:rsidRPr="006905B5">
        <w:rPr>
          <w:rFonts w:eastAsia="Calibri"/>
          <w:color w:val="000000"/>
          <w:sz w:val="28"/>
          <w:szCs w:val="28"/>
          <w:lang w:eastAsia="en-US" w:bidi="ru-RU"/>
        </w:rPr>
        <w:t xml:space="preserve"> лучшему росту и развитию растений </w:t>
      </w:r>
      <w:r w:rsidR="00C26EE9" w:rsidRPr="00C26EE9">
        <w:rPr>
          <w:rFonts w:eastAsia="Calibri"/>
          <w:color w:val="000000"/>
          <w:sz w:val="28"/>
          <w:szCs w:val="28"/>
          <w:lang w:eastAsia="en-US" w:bidi="ru-RU"/>
        </w:rPr>
        <w:t>Современный этап развития сельского хозяйства сводится к применению ресурсосберегающих технологий</w:t>
      </w:r>
      <w:r w:rsidR="008F4143">
        <w:rPr>
          <w:rFonts w:eastAsia="Calibri"/>
          <w:color w:val="000000"/>
          <w:sz w:val="28"/>
          <w:szCs w:val="28"/>
          <w:lang w:eastAsia="en-US" w:bidi="ru-RU"/>
        </w:rPr>
        <w:t xml:space="preserve"> применительно к различных агроэкосистемам</w:t>
      </w:r>
      <w:r w:rsidR="00C26EE9" w:rsidRPr="00C26EE9">
        <w:rPr>
          <w:rFonts w:eastAsia="Calibri"/>
          <w:color w:val="000000"/>
          <w:sz w:val="28"/>
          <w:szCs w:val="28"/>
          <w:lang w:eastAsia="en-US" w:bidi="ru-RU"/>
        </w:rPr>
        <w:t xml:space="preserve">. </w:t>
      </w:r>
      <w:r w:rsidRPr="006905B5">
        <w:rPr>
          <w:rFonts w:eastAsia="Calibri"/>
          <w:color w:val="000000"/>
          <w:sz w:val="28"/>
          <w:szCs w:val="28"/>
          <w:lang w:eastAsia="en-US" w:bidi="ru-RU"/>
        </w:rPr>
        <w:t>Обработка почвы способна изменить</w:t>
      </w:r>
      <w:r>
        <w:rPr>
          <w:rFonts w:eastAsia="Calibri"/>
          <w:color w:val="000000"/>
          <w:sz w:val="28"/>
          <w:szCs w:val="28"/>
          <w:lang w:eastAsia="en-US" w:bidi="ru-RU"/>
        </w:rPr>
        <w:t xml:space="preserve"> </w:t>
      </w:r>
      <w:r w:rsidRPr="006905B5">
        <w:rPr>
          <w:rFonts w:eastAsia="Calibri"/>
          <w:color w:val="000000"/>
          <w:sz w:val="28"/>
          <w:szCs w:val="28"/>
          <w:lang w:eastAsia="en-US" w:bidi="ru-RU"/>
        </w:rPr>
        <w:t>физические, механические и биологические свойства почвы, находя свой путь</w:t>
      </w:r>
      <w:r>
        <w:rPr>
          <w:rFonts w:eastAsia="Calibri"/>
          <w:color w:val="000000"/>
          <w:sz w:val="28"/>
          <w:szCs w:val="28"/>
          <w:lang w:eastAsia="en-US" w:bidi="ru-RU"/>
        </w:rPr>
        <w:t xml:space="preserve"> в</w:t>
      </w:r>
      <w:r w:rsidRPr="006905B5">
        <w:rPr>
          <w:rFonts w:eastAsia="Calibri"/>
          <w:color w:val="000000"/>
          <w:sz w:val="28"/>
          <w:szCs w:val="28"/>
          <w:lang w:eastAsia="en-US" w:bidi="ru-RU"/>
        </w:rPr>
        <w:t xml:space="preserve"> разрезании, перемешивании, опрокидывании и рыхлении. </w:t>
      </w:r>
      <w:r>
        <w:rPr>
          <w:rFonts w:eastAsia="Calibri"/>
          <w:color w:val="000000"/>
          <w:sz w:val="28"/>
          <w:szCs w:val="28"/>
          <w:lang w:eastAsia="en-US" w:bidi="ru-RU"/>
        </w:rPr>
        <w:t>Это</w:t>
      </w:r>
      <w:r w:rsidRPr="006905B5">
        <w:rPr>
          <w:rFonts w:eastAsia="Calibri"/>
          <w:color w:val="000000"/>
          <w:sz w:val="28"/>
          <w:szCs w:val="28"/>
          <w:lang w:eastAsia="en-US" w:bidi="ru-RU"/>
        </w:rPr>
        <w:t xml:space="preserve"> было необходимое решение развитии сельского хозяйства и</w:t>
      </w:r>
      <w:r>
        <w:rPr>
          <w:rFonts w:eastAsia="Calibri"/>
          <w:color w:val="000000"/>
          <w:sz w:val="28"/>
          <w:szCs w:val="28"/>
          <w:lang w:eastAsia="en-US" w:bidi="ru-RU"/>
        </w:rPr>
        <w:t xml:space="preserve"> </w:t>
      </w:r>
      <w:r w:rsidRPr="006905B5">
        <w:rPr>
          <w:rFonts w:eastAsia="Calibri"/>
          <w:color w:val="000000"/>
          <w:sz w:val="28"/>
          <w:szCs w:val="28"/>
          <w:lang w:eastAsia="en-US" w:bidi="ru-RU"/>
        </w:rPr>
        <w:t>производстве продуктов питания. Обработка почвы также может существенно</w:t>
      </w:r>
      <w:r>
        <w:rPr>
          <w:rFonts w:eastAsia="Calibri"/>
          <w:color w:val="000000"/>
          <w:sz w:val="28"/>
          <w:szCs w:val="28"/>
          <w:lang w:eastAsia="en-US" w:bidi="ru-RU"/>
        </w:rPr>
        <w:t xml:space="preserve"> </w:t>
      </w:r>
      <w:r w:rsidRPr="006905B5">
        <w:rPr>
          <w:rFonts w:eastAsia="Calibri"/>
          <w:color w:val="000000"/>
          <w:sz w:val="28"/>
          <w:szCs w:val="28"/>
          <w:lang w:eastAsia="en-US" w:bidi="ru-RU"/>
        </w:rPr>
        <w:t>повлиять на окружающую среду.</w:t>
      </w:r>
      <w:r>
        <w:rPr>
          <w:rFonts w:eastAsia="Calibri"/>
          <w:color w:val="000000"/>
          <w:sz w:val="28"/>
          <w:szCs w:val="28"/>
          <w:lang w:eastAsia="en-US" w:bidi="ru-RU"/>
        </w:rPr>
        <w:t xml:space="preserve"> Поэтому, а</w:t>
      </w:r>
      <w:r w:rsidR="00C26EE9" w:rsidRPr="00C26EE9">
        <w:rPr>
          <w:rFonts w:eastAsia="Calibri"/>
          <w:color w:val="000000"/>
          <w:sz w:val="28"/>
          <w:szCs w:val="28"/>
          <w:lang w:eastAsia="en-US" w:bidi="ru-RU"/>
        </w:rPr>
        <w:t>грариям приходится отказываться от</w:t>
      </w:r>
      <w:r w:rsidR="00D442C2">
        <w:rPr>
          <w:rFonts w:eastAsia="Calibri"/>
          <w:color w:val="000000"/>
          <w:sz w:val="28"/>
          <w:szCs w:val="28"/>
          <w:lang w:eastAsia="en-US" w:bidi="ru-RU"/>
        </w:rPr>
        <w:t xml:space="preserve"> </w:t>
      </w:r>
      <w:r w:rsidR="00C26EE9" w:rsidRPr="00C26EE9">
        <w:rPr>
          <w:rFonts w:eastAsia="Calibri"/>
          <w:color w:val="000000"/>
          <w:sz w:val="28"/>
          <w:szCs w:val="28"/>
          <w:lang w:eastAsia="en-US" w:bidi="ru-RU"/>
        </w:rPr>
        <w:lastRenderedPageBreak/>
        <w:t xml:space="preserve">классической обработки почвы и защиты растений от сорняков агротехническими методами, то есть приходится </w:t>
      </w:r>
      <w:proofErr w:type="spellStart"/>
      <w:r w:rsidR="00C26EE9" w:rsidRPr="00C26EE9">
        <w:rPr>
          <w:rFonts w:eastAsia="Calibri"/>
          <w:color w:val="000000"/>
          <w:sz w:val="28"/>
          <w:szCs w:val="28"/>
          <w:lang w:eastAsia="en-US" w:bidi="ru-RU"/>
        </w:rPr>
        <w:t>минимализировать</w:t>
      </w:r>
      <w:proofErr w:type="spellEnd"/>
      <w:r w:rsidR="00C26EE9" w:rsidRPr="00C26EE9">
        <w:rPr>
          <w:rFonts w:eastAsia="Calibri"/>
          <w:color w:val="000000"/>
          <w:sz w:val="28"/>
          <w:szCs w:val="28"/>
          <w:lang w:eastAsia="en-US" w:bidi="ru-RU"/>
        </w:rPr>
        <w:t xml:space="preserve"> систему земледелия</w:t>
      </w:r>
      <w:r>
        <w:rPr>
          <w:rFonts w:eastAsia="Calibri"/>
          <w:color w:val="000000"/>
          <w:sz w:val="28"/>
          <w:szCs w:val="28"/>
          <w:lang w:eastAsia="en-US" w:bidi="ru-RU"/>
        </w:rPr>
        <w:t xml:space="preserve">. </w:t>
      </w:r>
      <w:r w:rsidRPr="006905B5">
        <w:rPr>
          <w:rFonts w:eastAsia="Calibri"/>
          <w:color w:val="000000"/>
          <w:sz w:val="28"/>
          <w:szCs w:val="28"/>
          <w:lang w:eastAsia="en-US" w:bidi="ru-RU"/>
        </w:rPr>
        <w:t>На сегодняшний день вопросам развития методов возделывания озимой</w:t>
      </w:r>
      <w:r>
        <w:rPr>
          <w:rFonts w:eastAsia="Calibri"/>
          <w:color w:val="000000"/>
          <w:sz w:val="28"/>
          <w:szCs w:val="28"/>
          <w:lang w:eastAsia="en-US" w:bidi="ru-RU"/>
        </w:rPr>
        <w:t xml:space="preserve"> </w:t>
      </w:r>
      <w:r w:rsidRPr="006905B5">
        <w:rPr>
          <w:rFonts w:eastAsia="Calibri"/>
          <w:color w:val="000000"/>
          <w:sz w:val="28"/>
          <w:szCs w:val="28"/>
          <w:lang w:eastAsia="en-US" w:bidi="ru-RU"/>
        </w:rPr>
        <w:t>пшеницы, которые позволят не только сохранить плодородие почвы, но и</w:t>
      </w:r>
      <w:r>
        <w:rPr>
          <w:rFonts w:eastAsia="Calibri"/>
          <w:color w:val="000000"/>
          <w:sz w:val="28"/>
          <w:szCs w:val="28"/>
          <w:lang w:eastAsia="en-US" w:bidi="ru-RU"/>
        </w:rPr>
        <w:t xml:space="preserve"> </w:t>
      </w:r>
      <w:r w:rsidRPr="006905B5">
        <w:rPr>
          <w:rFonts w:eastAsia="Calibri"/>
          <w:color w:val="000000"/>
          <w:sz w:val="28"/>
          <w:szCs w:val="28"/>
          <w:lang w:eastAsia="en-US" w:bidi="ru-RU"/>
        </w:rPr>
        <w:t>обеспечить высокие урожаи высококачественного зерна, уделяется большое</w:t>
      </w:r>
      <w:r>
        <w:rPr>
          <w:rFonts w:eastAsia="Calibri"/>
          <w:color w:val="000000"/>
          <w:sz w:val="28"/>
          <w:szCs w:val="28"/>
          <w:lang w:eastAsia="en-US" w:bidi="ru-RU"/>
        </w:rPr>
        <w:t xml:space="preserve"> </w:t>
      </w:r>
      <w:r w:rsidRPr="006905B5">
        <w:rPr>
          <w:rFonts w:eastAsia="Calibri"/>
          <w:color w:val="000000"/>
          <w:sz w:val="28"/>
          <w:szCs w:val="28"/>
          <w:lang w:eastAsia="en-US" w:bidi="ru-RU"/>
        </w:rPr>
        <w:t>внимание</w:t>
      </w:r>
      <w:r w:rsidR="0085449E">
        <w:rPr>
          <w:rFonts w:eastAsia="Calibri"/>
          <w:color w:val="000000"/>
          <w:sz w:val="28"/>
          <w:szCs w:val="28"/>
          <w:lang w:eastAsia="en-US" w:bidi="ru-RU"/>
        </w:rPr>
        <w:t xml:space="preserve"> </w:t>
      </w:r>
      <w:r w:rsidR="0085449E" w:rsidRPr="00BA5735">
        <w:rPr>
          <w:rFonts w:eastAsia="Calibri"/>
          <w:color w:val="000000"/>
          <w:sz w:val="28"/>
          <w:szCs w:val="28"/>
          <w:lang w:eastAsia="en-US" w:bidi="ru-RU"/>
        </w:rPr>
        <w:t>[</w:t>
      </w:r>
      <w:r w:rsidR="0085449E">
        <w:rPr>
          <w:rFonts w:eastAsia="Calibri"/>
          <w:color w:val="000000"/>
          <w:sz w:val="28"/>
          <w:szCs w:val="28"/>
          <w:lang w:eastAsia="en-US" w:bidi="ru-RU"/>
        </w:rPr>
        <w:t>1, 3-6</w:t>
      </w:r>
      <w:r w:rsidR="0085449E" w:rsidRPr="00BA5735">
        <w:rPr>
          <w:rFonts w:eastAsia="Calibri"/>
          <w:color w:val="000000"/>
          <w:sz w:val="28"/>
          <w:szCs w:val="28"/>
          <w:lang w:eastAsia="en-US" w:bidi="ru-RU"/>
        </w:rPr>
        <w:t>]</w:t>
      </w:r>
      <w:r w:rsidR="00C26EE9" w:rsidRPr="00C26EE9">
        <w:rPr>
          <w:rFonts w:eastAsia="Calibri"/>
          <w:color w:val="000000"/>
          <w:sz w:val="28"/>
          <w:szCs w:val="28"/>
          <w:lang w:eastAsia="en-US" w:bidi="ru-RU"/>
        </w:rPr>
        <w:t>.</w:t>
      </w:r>
    </w:p>
    <w:p w14:paraId="56136845" w14:textId="77777777" w:rsidR="00AD22FD" w:rsidRDefault="00BA5735" w:rsidP="00BA5735">
      <w:pPr>
        <w:spacing w:line="360" w:lineRule="auto"/>
        <w:ind w:firstLine="709"/>
        <w:jc w:val="both"/>
        <w:rPr>
          <w:rFonts w:eastAsia="Calibri"/>
          <w:color w:val="000000"/>
          <w:sz w:val="28"/>
          <w:szCs w:val="28"/>
          <w:lang w:eastAsia="en-US" w:bidi="ru-RU"/>
        </w:rPr>
      </w:pPr>
      <w:r w:rsidRPr="00BA5735">
        <w:rPr>
          <w:rFonts w:eastAsia="Calibri"/>
          <w:color w:val="000000"/>
          <w:sz w:val="28"/>
          <w:szCs w:val="28"/>
          <w:lang w:eastAsia="en-US" w:bidi="ru-RU"/>
        </w:rPr>
        <w:t xml:space="preserve">Поэтому целью наших исследований явилась разработка концепции практически ориентированной технологии возделывания </w:t>
      </w:r>
      <w:r w:rsidR="001B09C4">
        <w:rPr>
          <w:rFonts w:eastAsia="Calibri"/>
          <w:color w:val="000000"/>
          <w:sz w:val="28"/>
          <w:szCs w:val="28"/>
          <w:lang w:eastAsia="en-US" w:bidi="ru-RU"/>
        </w:rPr>
        <w:t>озимой пшеницы</w:t>
      </w:r>
      <w:r w:rsidRPr="00BA5735">
        <w:rPr>
          <w:rFonts w:eastAsia="Calibri"/>
          <w:color w:val="000000"/>
          <w:sz w:val="28"/>
          <w:szCs w:val="28"/>
          <w:lang w:eastAsia="en-US" w:bidi="ru-RU"/>
        </w:rPr>
        <w:t xml:space="preserve"> с использованием удобрений на </w:t>
      </w:r>
      <w:r w:rsidR="00266B95">
        <w:rPr>
          <w:rFonts w:eastAsia="Calibri"/>
          <w:color w:val="000000"/>
          <w:sz w:val="28"/>
          <w:szCs w:val="28"/>
          <w:lang w:eastAsia="en-US" w:bidi="ru-RU"/>
        </w:rPr>
        <w:t>территории</w:t>
      </w:r>
      <w:r w:rsidRPr="00BA5735">
        <w:rPr>
          <w:rFonts w:eastAsia="Calibri"/>
          <w:color w:val="000000"/>
          <w:sz w:val="28"/>
          <w:szCs w:val="28"/>
          <w:lang w:eastAsia="en-US" w:bidi="ru-RU"/>
        </w:rPr>
        <w:t xml:space="preserve"> Западного </w:t>
      </w:r>
      <w:proofErr w:type="spellStart"/>
      <w:r w:rsidRPr="00BA5735">
        <w:rPr>
          <w:rFonts w:eastAsia="Calibri"/>
          <w:color w:val="000000"/>
          <w:sz w:val="28"/>
          <w:szCs w:val="28"/>
          <w:lang w:eastAsia="en-US" w:bidi="ru-RU"/>
        </w:rPr>
        <w:t>Предкавказья</w:t>
      </w:r>
      <w:proofErr w:type="spellEnd"/>
      <w:r w:rsidRPr="00BA5735">
        <w:rPr>
          <w:rFonts w:eastAsia="Calibri"/>
          <w:color w:val="000000"/>
          <w:sz w:val="28"/>
          <w:szCs w:val="28"/>
          <w:lang w:eastAsia="en-US" w:bidi="ru-RU"/>
        </w:rPr>
        <w:t>.</w:t>
      </w:r>
    </w:p>
    <w:p w14:paraId="419407D1" w14:textId="77777777" w:rsidR="00673F05" w:rsidRDefault="00673F05" w:rsidP="00487625">
      <w:pPr>
        <w:spacing w:line="360" w:lineRule="auto"/>
        <w:ind w:firstLine="709"/>
        <w:jc w:val="center"/>
        <w:rPr>
          <w:b/>
          <w:sz w:val="28"/>
          <w:szCs w:val="28"/>
        </w:rPr>
      </w:pPr>
    </w:p>
    <w:p w14:paraId="66FCB437" w14:textId="77777777"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14:paraId="079A9347" w14:textId="77777777" w:rsidR="001B09C4" w:rsidRDefault="007B6409" w:rsidP="00BA5735">
      <w:pPr>
        <w:spacing w:line="360" w:lineRule="auto"/>
        <w:ind w:firstLine="709"/>
        <w:jc w:val="both"/>
        <w:rPr>
          <w:sz w:val="28"/>
          <w:szCs w:val="28"/>
        </w:rPr>
      </w:pPr>
      <w:r>
        <w:rPr>
          <w:sz w:val="28"/>
          <w:szCs w:val="28"/>
        </w:rPr>
        <w:t>П</w:t>
      </w:r>
      <w:r w:rsidRPr="001B09C4">
        <w:rPr>
          <w:sz w:val="28"/>
          <w:szCs w:val="28"/>
        </w:rPr>
        <w:t>ункт</w:t>
      </w:r>
      <w:r w:rsidR="001B09C4" w:rsidRPr="001B09C4">
        <w:rPr>
          <w:sz w:val="28"/>
          <w:szCs w:val="28"/>
        </w:rPr>
        <w:t xml:space="preserve"> ведения </w:t>
      </w:r>
      <w:r>
        <w:rPr>
          <w:sz w:val="28"/>
          <w:szCs w:val="28"/>
        </w:rPr>
        <w:t>полевых исследований – УОХ</w:t>
      </w:r>
      <w:r w:rsidR="001B09C4" w:rsidRPr="001B09C4">
        <w:rPr>
          <w:sz w:val="28"/>
          <w:szCs w:val="28"/>
        </w:rPr>
        <w:t xml:space="preserve"> «Кубань»</w:t>
      </w:r>
      <w:r>
        <w:rPr>
          <w:sz w:val="28"/>
          <w:szCs w:val="28"/>
        </w:rPr>
        <w:t xml:space="preserve">. </w:t>
      </w:r>
      <w:proofErr w:type="spellStart"/>
      <w:r>
        <w:rPr>
          <w:sz w:val="28"/>
          <w:szCs w:val="28"/>
        </w:rPr>
        <w:t>А</w:t>
      </w:r>
      <w:r w:rsidRPr="001B09C4">
        <w:rPr>
          <w:sz w:val="28"/>
          <w:szCs w:val="28"/>
        </w:rPr>
        <w:t>гроландшафт</w:t>
      </w:r>
      <w:proofErr w:type="spellEnd"/>
      <w:r>
        <w:rPr>
          <w:sz w:val="28"/>
          <w:szCs w:val="28"/>
        </w:rPr>
        <w:t xml:space="preserve"> – степной. З</w:t>
      </w:r>
      <w:r w:rsidR="001B09C4" w:rsidRPr="001B09C4">
        <w:rPr>
          <w:sz w:val="28"/>
          <w:szCs w:val="28"/>
        </w:rPr>
        <w:t>он</w:t>
      </w:r>
      <w:r>
        <w:rPr>
          <w:sz w:val="28"/>
          <w:szCs w:val="28"/>
        </w:rPr>
        <w:t>а</w:t>
      </w:r>
      <w:r w:rsidR="001B09C4" w:rsidRPr="001B09C4">
        <w:rPr>
          <w:sz w:val="28"/>
          <w:szCs w:val="28"/>
        </w:rPr>
        <w:t xml:space="preserve"> неустойчивого увлажнения.</w:t>
      </w:r>
      <w:r w:rsidR="001B09C4" w:rsidRPr="001B09C4">
        <w:t xml:space="preserve"> </w:t>
      </w:r>
      <w:r w:rsidR="004240F9">
        <w:rPr>
          <w:sz w:val="28"/>
          <w:szCs w:val="28"/>
        </w:rPr>
        <w:t xml:space="preserve">Почва – </w:t>
      </w:r>
      <w:r w:rsidR="001B09C4" w:rsidRPr="001B09C4">
        <w:rPr>
          <w:sz w:val="28"/>
          <w:szCs w:val="28"/>
        </w:rPr>
        <w:t>выщелоченны</w:t>
      </w:r>
      <w:r w:rsidR="004240F9">
        <w:rPr>
          <w:sz w:val="28"/>
          <w:szCs w:val="28"/>
        </w:rPr>
        <w:t>й</w:t>
      </w:r>
      <w:r w:rsidR="001B09C4" w:rsidRPr="001B09C4">
        <w:rPr>
          <w:sz w:val="28"/>
          <w:szCs w:val="28"/>
        </w:rPr>
        <w:t xml:space="preserve"> чернозем.</w:t>
      </w:r>
    </w:p>
    <w:p w14:paraId="5010B07B" w14:textId="77777777" w:rsidR="00BA5735" w:rsidRPr="00BA5735" w:rsidRDefault="006565C9" w:rsidP="00BA5735">
      <w:pPr>
        <w:spacing w:line="360" w:lineRule="auto"/>
        <w:ind w:firstLine="709"/>
        <w:jc w:val="both"/>
        <w:rPr>
          <w:sz w:val="28"/>
          <w:szCs w:val="28"/>
        </w:rPr>
      </w:pPr>
      <w:r>
        <w:rPr>
          <w:sz w:val="28"/>
          <w:szCs w:val="28"/>
        </w:rPr>
        <w:t>В опыте изучалось</w:t>
      </w:r>
      <w:r w:rsidR="00BA5735" w:rsidRPr="00BA5735">
        <w:rPr>
          <w:sz w:val="28"/>
          <w:szCs w:val="28"/>
        </w:rPr>
        <w:t xml:space="preserve"> </w:t>
      </w:r>
      <w:r>
        <w:rPr>
          <w:sz w:val="28"/>
          <w:szCs w:val="28"/>
        </w:rPr>
        <w:t>действие</w:t>
      </w:r>
      <w:r w:rsidR="00BA5735" w:rsidRPr="00BA5735">
        <w:rPr>
          <w:sz w:val="28"/>
          <w:szCs w:val="28"/>
        </w:rPr>
        <w:t xml:space="preserve"> </w:t>
      </w:r>
      <w:proofErr w:type="spellStart"/>
      <w:r w:rsidR="001B09C4">
        <w:rPr>
          <w:sz w:val="28"/>
          <w:szCs w:val="28"/>
        </w:rPr>
        <w:t>мин</w:t>
      </w:r>
      <w:r w:rsidR="004240F9">
        <w:rPr>
          <w:sz w:val="28"/>
          <w:szCs w:val="28"/>
        </w:rPr>
        <w:t>у</w:t>
      </w:r>
      <w:r w:rsidR="00BA5735" w:rsidRPr="00BA5735">
        <w:rPr>
          <w:sz w:val="28"/>
          <w:szCs w:val="28"/>
        </w:rPr>
        <w:t>добрений</w:t>
      </w:r>
      <w:proofErr w:type="spellEnd"/>
      <w:r w:rsidR="00BA5735" w:rsidRPr="00BA5735">
        <w:rPr>
          <w:sz w:val="28"/>
          <w:szCs w:val="28"/>
        </w:rPr>
        <w:t xml:space="preserve"> на продуктивность </w:t>
      </w:r>
      <w:r w:rsidR="001B09C4">
        <w:rPr>
          <w:sz w:val="28"/>
          <w:szCs w:val="28"/>
        </w:rPr>
        <w:t xml:space="preserve">озимой пшеницы сорта </w:t>
      </w:r>
      <w:proofErr w:type="spellStart"/>
      <w:r w:rsidR="004240F9">
        <w:rPr>
          <w:sz w:val="28"/>
          <w:szCs w:val="28"/>
        </w:rPr>
        <w:t>Тимирязевка</w:t>
      </w:r>
      <w:proofErr w:type="spellEnd"/>
      <w:r w:rsidR="004240F9">
        <w:rPr>
          <w:sz w:val="28"/>
          <w:szCs w:val="28"/>
        </w:rPr>
        <w:t xml:space="preserve"> 150</w:t>
      </w:r>
      <w:r w:rsidR="00BA5735" w:rsidRPr="00BA5735">
        <w:rPr>
          <w:sz w:val="28"/>
          <w:szCs w:val="28"/>
        </w:rPr>
        <w:t>.</w:t>
      </w:r>
    </w:p>
    <w:p w14:paraId="2B4F4689" w14:textId="77777777" w:rsidR="004240F9" w:rsidRDefault="00BA5735" w:rsidP="001B09C4">
      <w:pPr>
        <w:spacing w:line="360" w:lineRule="auto"/>
        <w:ind w:firstLine="709"/>
        <w:jc w:val="both"/>
        <w:rPr>
          <w:sz w:val="28"/>
          <w:szCs w:val="28"/>
        </w:rPr>
      </w:pPr>
      <w:r w:rsidRPr="00BA5735">
        <w:rPr>
          <w:sz w:val="28"/>
          <w:szCs w:val="28"/>
        </w:rPr>
        <w:t>Схема опыта.</w:t>
      </w:r>
      <w:r w:rsidR="00213D3F">
        <w:rPr>
          <w:sz w:val="28"/>
          <w:szCs w:val="28"/>
        </w:rPr>
        <w:t xml:space="preserve"> </w:t>
      </w:r>
    </w:p>
    <w:p w14:paraId="1B51C62C" w14:textId="77777777" w:rsidR="004240F9" w:rsidRPr="004240F9" w:rsidRDefault="004240F9" w:rsidP="004240F9">
      <w:pPr>
        <w:spacing w:line="360" w:lineRule="auto"/>
        <w:ind w:firstLine="709"/>
        <w:jc w:val="both"/>
        <w:rPr>
          <w:rFonts w:eastAsia="Calibri"/>
          <w:sz w:val="28"/>
          <w:szCs w:val="28"/>
          <w:lang w:eastAsia="en-US"/>
        </w:rPr>
      </w:pPr>
      <w:r w:rsidRPr="004240F9">
        <w:rPr>
          <w:rFonts w:eastAsia="Calibri"/>
          <w:sz w:val="28"/>
          <w:szCs w:val="28"/>
          <w:u w:val="single"/>
          <w:lang w:eastAsia="en-US"/>
        </w:rPr>
        <w:t>Фактор А.</w:t>
      </w:r>
      <w:r w:rsidRPr="004240F9">
        <w:rPr>
          <w:rFonts w:eastAsia="Calibri"/>
          <w:sz w:val="28"/>
          <w:szCs w:val="28"/>
          <w:lang w:eastAsia="en-US"/>
        </w:rPr>
        <w:t xml:space="preserve"> 1. </w:t>
      </w:r>
      <w:r w:rsidR="00D77EA9">
        <w:rPr>
          <w:rFonts w:eastAsia="Calibri"/>
          <w:sz w:val="28"/>
          <w:szCs w:val="28"/>
          <w:lang w:eastAsia="en-US"/>
        </w:rPr>
        <w:t>В</w:t>
      </w:r>
      <w:r w:rsidRPr="004240F9">
        <w:rPr>
          <w:rFonts w:eastAsia="Calibri"/>
          <w:sz w:val="28"/>
          <w:szCs w:val="28"/>
          <w:lang w:eastAsia="en-US"/>
        </w:rPr>
        <w:t xml:space="preserve">спашка </w:t>
      </w:r>
      <w:r w:rsidR="00D77EA9">
        <w:rPr>
          <w:rFonts w:eastAsia="Calibri"/>
          <w:sz w:val="28"/>
          <w:szCs w:val="28"/>
          <w:lang w:eastAsia="en-US"/>
        </w:rPr>
        <w:t>(</w:t>
      </w:r>
      <w:r w:rsidRPr="004240F9">
        <w:rPr>
          <w:rFonts w:eastAsia="Calibri"/>
          <w:sz w:val="28"/>
          <w:szCs w:val="28"/>
          <w:lang w:eastAsia="en-US"/>
        </w:rPr>
        <w:t>20-22 см</w:t>
      </w:r>
      <w:r w:rsidR="00D77EA9">
        <w:rPr>
          <w:rFonts w:eastAsia="Calibri"/>
          <w:sz w:val="28"/>
          <w:szCs w:val="28"/>
          <w:lang w:eastAsia="en-US"/>
        </w:rPr>
        <w:t>)</w:t>
      </w:r>
      <w:r w:rsidRPr="004240F9">
        <w:rPr>
          <w:rFonts w:eastAsia="Calibri"/>
          <w:sz w:val="28"/>
          <w:szCs w:val="28"/>
          <w:lang w:eastAsia="en-US"/>
        </w:rPr>
        <w:t>.</w:t>
      </w:r>
      <w:r>
        <w:rPr>
          <w:rFonts w:eastAsia="Calibri"/>
          <w:sz w:val="28"/>
          <w:szCs w:val="28"/>
          <w:lang w:eastAsia="en-US"/>
        </w:rPr>
        <w:t xml:space="preserve"> </w:t>
      </w:r>
      <w:r w:rsidRPr="004240F9">
        <w:rPr>
          <w:rFonts w:eastAsia="Calibri"/>
          <w:sz w:val="28"/>
          <w:szCs w:val="28"/>
          <w:lang w:eastAsia="en-US"/>
        </w:rPr>
        <w:t xml:space="preserve">2. Чизелевание </w:t>
      </w:r>
      <w:r w:rsidR="00D77EA9">
        <w:rPr>
          <w:rFonts w:eastAsia="Calibri"/>
          <w:sz w:val="28"/>
          <w:szCs w:val="28"/>
          <w:lang w:eastAsia="en-US"/>
        </w:rPr>
        <w:t>(</w:t>
      </w:r>
      <w:r w:rsidRPr="004240F9">
        <w:rPr>
          <w:rFonts w:eastAsia="Calibri"/>
          <w:sz w:val="28"/>
          <w:szCs w:val="28"/>
          <w:lang w:eastAsia="en-US"/>
        </w:rPr>
        <w:t>20-22 см</w:t>
      </w:r>
      <w:r w:rsidR="00D77EA9">
        <w:rPr>
          <w:rFonts w:eastAsia="Calibri"/>
          <w:sz w:val="28"/>
          <w:szCs w:val="28"/>
          <w:lang w:eastAsia="en-US"/>
        </w:rPr>
        <w:t>)</w:t>
      </w:r>
      <w:r w:rsidRPr="004240F9">
        <w:rPr>
          <w:rFonts w:eastAsia="Calibri"/>
          <w:sz w:val="28"/>
          <w:szCs w:val="28"/>
          <w:lang w:eastAsia="en-US"/>
        </w:rPr>
        <w:t>.</w:t>
      </w:r>
      <w:r>
        <w:rPr>
          <w:rFonts w:eastAsia="Calibri"/>
          <w:sz w:val="28"/>
          <w:szCs w:val="28"/>
          <w:lang w:eastAsia="en-US"/>
        </w:rPr>
        <w:t xml:space="preserve"> </w:t>
      </w:r>
      <w:r w:rsidRPr="004240F9">
        <w:rPr>
          <w:rFonts w:eastAsia="Calibri"/>
          <w:sz w:val="28"/>
          <w:szCs w:val="28"/>
          <w:lang w:eastAsia="en-US"/>
        </w:rPr>
        <w:t xml:space="preserve">3. Поверхностная обработка </w:t>
      </w:r>
      <w:r w:rsidR="0069438E">
        <w:rPr>
          <w:rFonts w:eastAsia="Calibri"/>
          <w:sz w:val="28"/>
          <w:szCs w:val="28"/>
          <w:lang w:eastAsia="en-US"/>
        </w:rPr>
        <w:t>(</w:t>
      </w:r>
      <w:r w:rsidRPr="004240F9">
        <w:rPr>
          <w:rFonts w:eastAsia="Calibri"/>
          <w:sz w:val="28"/>
          <w:szCs w:val="28"/>
          <w:lang w:eastAsia="en-US"/>
        </w:rPr>
        <w:t>8-10 см</w:t>
      </w:r>
      <w:r w:rsidR="0069438E">
        <w:rPr>
          <w:rFonts w:eastAsia="Calibri"/>
          <w:sz w:val="28"/>
          <w:szCs w:val="28"/>
          <w:lang w:eastAsia="en-US"/>
        </w:rPr>
        <w:t>)</w:t>
      </w:r>
      <w:r w:rsidRPr="004240F9">
        <w:rPr>
          <w:rFonts w:eastAsia="Calibri"/>
          <w:sz w:val="28"/>
          <w:szCs w:val="28"/>
          <w:lang w:eastAsia="en-US"/>
        </w:rPr>
        <w:t>.</w:t>
      </w:r>
      <w:r>
        <w:rPr>
          <w:rFonts w:eastAsia="Calibri"/>
          <w:sz w:val="28"/>
          <w:szCs w:val="28"/>
          <w:lang w:eastAsia="en-US"/>
        </w:rPr>
        <w:t xml:space="preserve"> </w:t>
      </w:r>
      <w:r w:rsidRPr="004240F9">
        <w:rPr>
          <w:rFonts w:eastAsia="Calibri"/>
          <w:sz w:val="28"/>
          <w:szCs w:val="28"/>
          <w:lang w:eastAsia="en-US"/>
        </w:rPr>
        <w:t>4. </w:t>
      </w:r>
      <w:r w:rsidR="0069438E">
        <w:rPr>
          <w:rFonts w:eastAsia="Calibri"/>
          <w:sz w:val="28"/>
          <w:szCs w:val="28"/>
          <w:lang w:val="en-US" w:eastAsia="en-US"/>
        </w:rPr>
        <w:t>No</w:t>
      </w:r>
      <w:r w:rsidR="0069438E" w:rsidRPr="0069438E">
        <w:rPr>
          <w:rFonts w:eastAsia="Calibri"/>
          <w:sz w:val="28"/>
          <w:szCs w:val="28"/>
          <w:lang w:eastAsia="en-US"/>
        </w:rPr>
        <w:t>-</w:t>
      </w:r>
      <w:r w:rsidR="0069438E">
        <w:rPr>
          <w:rFonts w:eastAsia="Calibri"/>
          <w:sz w:val="28"/>
          <w:szCs w:val="28"/>
          <w:lang w:val="en-US" w:eastAsia="en-US"/>
        </w:rPr>
        <w:t>till</w:t>
      </w:r>
      <w:r w:rsidRPr="004240F9">
        <w:rPr>
          <w:rFonts w:eastAsia="Calibri"/>
          <w:sz w:val="28"/>
          <w:szCs w:val="28"/>
          <w:lang w:eastAsia="en-US"/>
        </w:rPr>
        <w:t>.</w:t>
      </w:r>
    </w:p>
    <w:p w14:paraId="2B2C35A4" w14:textId="61C5F39A" w:rsidR="00931B9A" w:rsidRDefault="004240F9" w:rsidP="001B09C4">
      <w:pPr>
        <w:spacing w:line="360" w:lineRule="auto"/>
        <w:ind w:firstLine="709"/>
        <w:jc w:val="both"/>
        <w:rPr>
          <w:sz w:val="28"/>
          <w:szCs w:val="28"/>
        </w:rPr>
      </w:pPr>
      <w:r w:rsidRPr="004240F9">
        <w:rPr>
          <w:rFonts w:eastAsia="Calibri"/>
          <w:sz w:val="28"/>
          <w:szCs w:val="28"/>
          <w:u w:val="single"/>
          <w:lang w:eastAsia="en-US"/>
        </w:rPr>
        <w:t>Фактор Б.</w:t>
      </w:r>
      <w:r w:rsidRPr="004240F9">
        <w:rPr>
          <w:rFonts w:eastAsia="Calibri"/>
          <w:sz w:val="28"/>
          <w:szCs w:val="28"/>
          <w:lang w:eastAsia="en-US"/>
        </w:rPr>
        <w:t xml:space="preserve"> 1. </w:t>
      </w:r>
      <w:r w:rsidR="001B09C4" w:rsidRPr="001B09C4">
        <w:rPr>
          <w:sz w:val="28"/>
          <w:szCs w:val="28"/>
          <w:lang w:bidi="ru-RU"/>
        </w:rPr>
        <w:t>Без удобрений (контроль). 2</w:t>
      </w:r>
      <w:r>
        <w:rPr>
          <w:sz w:val="28"/>
          <w:szCs w:val="28"/>
          <w:lang w:bidi="ru-RU"/>
        </w:rPr>
        <w:t>.</w:t>
      </w:r>
      <w:r w:rsidR="001B09C4" w:rsidRPr="001B09C4">
        <w:rPr>
          <w:sz w:val="28"/>
          <w:szCs w:val="28"/>
          <w:lang w:bidi="ru-RU"/>
        </w:rPr>
        <w:t xml:space="preserve"> Рекомендуемая </w:t>
      </w:r>
      <w:r w:rsidR="0069438E" w:rsidRPr="001B09C4">
        <w:rPr>
          <w:sz w:val="28"/>
          <w:szCs w:val="28"/>
          <w:lang w:bidi="ru-RU"/>
        </w:rPr>
        <w:t>(N</w:t>
      </w:r>
      <w:r w:rsidR="0069438E">
        <w:rPr>
          <w:sz w:val="28"/>
          <w:szCs w:val="28"/>
          <w:vertAlign w:val="subscript"/>
          <w:lang w:bidi="ru-RU"/>
        </w:rPr>
        <w:t>2</w:t>
      </w:r>
      <w:r w:rsidR="0069438E" w:rsidRPr="001B09C4">
        <w:rPr>
          <w:sz w:val="28"/>
          <w:szCs w:val="28"/>
          <w:vertAlign w:val="subscript"/>
          <w:lang w:bidi="ru-RU"/>
        </w:rPr>
        <w:t>0</w:t>
      </w:r>
      <w:r w:rsidR="0069438E" w:rsidRPr="001B09C4">
        <w:rPr>
          <w:sz w:val="28"/>
          <w:szCs w:val="28"/>
          <w:lang w:bidi="ru-RU"/>
        </w:rPr>
        <w:t>P</w:t>
      </w:r>
      <w:r w:rsidR="0069438E">
        <w:rPr>
          <w:sz w:val="28"/>
          <w:szCs w:val="28"/>
          <w:vertAlign w:val="subscript"/>
          <w:lang w:bidi="ru-RU"/>
        </w:rPr>
        <w:t>8</w:t>
      </w:r>
      <w:r w:rsidR="0069438E" w:rsidRPr="001B09C4">
        <w:rPr>
          <w:sz w:val="28"/>
          <w:szCs w:val="28"/>
          <w:vertAlign w:val="subscript"/>
          <w:lang w:bidi="ru-RU"/>
        </w:rPr>
        <w:t>0</w:t>
      </w:r>
      <w:r w:rsidR="0069438E" w:rsidRPr="001B09C4">
        <w:rPr>
          <w:sz w:val="28"/>
          <w:szCs w:val="28"/>
          <w:lang w:bidi="ru-RU"/>
        </w:rPr>
        <w:t>)</w:t>
      </w:r>
      <w:r w:rsidR="0069438E" w:rsidRPr="008F4143">
        <w:rPr>
          <w:sz w:val="28"/>
          <w:szCs w:val="28"/>
          <w:lang w:bidi="ru-RU"/>
        </w:rPr>
        <w:t xml:space="preserve"> </w:t>
      </w:r>
      <w:r w:rsidR="001B09C4" w:rsidRPr="001B09C4">
        <w:rPr>
          <w:sz w:val="28"/>
          <w:szCs w:val="28"/>
          <w:lang w:bidi="ru-RU"/>
        </w:rPr>
        <w:t xml:space="preserve">норма </w:t>
      </w:r>
      <w:proofErr w:type="spellStart"/>
      <w:r w:rsidR="001B09C4" w:rsidRPr="001B09C4">
        <w:rPr>
          <w:sz w:val="28"/>
          <w:szCs w:val="28"/>
          <w:lang w:bidi="ru-RU"/>
        </w:rPr>
        <w:t>минудобрени</w:t>
      </w:r>
      <w:r w:rsidR="008B53F5">
        <w:rPr>
          <w:sz w:val="28"/>
          <w:szCs w:val="28"/>
          <w:lang w:bidi="ru-RU"/>
        </w:rPr>
        <w:t>й</w:t>
      </w:r>
      <w:proofErr w:type="spellEnd"/>
      <w:r w:rsidR="001B09C4" w:rsidRPr="001B09C4">
        <w:rPr>
          <w:sz w:val="28"/>
          <w:szCs w:val="28"/>
          <w:lang w:bidi="ru-RU"/>
        </w:rPr>
        <w:t>. 3</w:t>
      </w:r>
      <w:r>
        <w:rPr>
          <w:sz w:val="28"/>
          <w:szCs w:val="28"/>
          <w:lang w:bidi="ru-RU"/>
        </w:rPr>
        <w:t>.</w:t>
      </w:r>
      <w:r w:rsidR="001B09C4" w:rsidRPr="001B09C4">
        <w:rPr>
          <w:sz w:val="28"/>
          <w:szCs w:val="28"/>
          <w:lang w:bidi="ru-RU"/>
        </w:rPr>
        <w:t xml:space="preserve"> Интенсивная норма </w:t>
      </w:r>
      <w:proofErr w:type="spellStart"/>
      <w:r w:rsidR="001B09C4" w:rsidRPr="001B09C4">
        <w:rPr>
          <w:sz w:val="28"/>
          <w:szCs w:val="28"/>
          <w:lang w:bidi="ru-RU"/>
        </w:rPr>
        <w:t>минудобрений</w:t>
      </w:r>
      <w:proofErr w:type="spellEnd"/>
      <w:r w:rsidR="001B09C4" w:rsidRPr="001B09C4">
        <w:rPr>
          <w:sz w:val="28"/>
          <w:szCs w:val="28"/>
          <w:lang w:bidi="ru-RU"/>
        </w:rPr>
        <w:t xml:space="preserve"> (N</w:t>
      </w:r>
      <w:r w:rsidR="001B09C4" w:rsidRPr="001B09C4">
        <w:rPr>
          <w:sz w:val="28"/>
          <w:szCs w:val="28"/>
          <w:vertAlign w:val="subscript"/>
          <w:lang w:bidi="ru-RU"/>
        </w:rPr>
        <w:t>40</w:t>
      </w:r>
      <w:r w:rsidR="001B09C4" w:rsidRPr="001B09C4">
        <w:rPr>
          <w:sz w:val="28"/>
          <w:szCs w:val="28"/>
          <w:lang w:bidi="ru-RU"/>
        </w:rPr>
        <w:t>P</w:t>
      </w:r>
      <w:r w:rsidR="001B09C4" w:rsidRPr="001B09C4">
        <w:rPr>
          <w:sz w:val="28"/>
          <w:szCs w:val="28"/>
          <w:vertAlign w:val="subscript"/>
          <w:lang w:bidi="ru-RU"/>
        </w:rPr>
        <w:t>1</w:t>
      </w:r>
      <w:r>
        <w:rPr>
          <w:sz w:val="28"/>
          <w:szCs w:val="28"/>
          <w:vertAlign w:val="subscript"/>
          <w:lang w:bidi="ru-RU"/>
        </w:rPr>
        <w:t>6</w:t>
      </w:r>
      <w:r w:rsidR="001B09C4" w:rsidRPr="001B09C4">
        <w:rPr>
          <w:sz w:val="28"/>
          <w:szCs w:val="28"/>
          <w:vertAlign w:val="subscript"/>
          <w:lang w:bidi="ru-RU"/>
        </w:rPr>
        <w:t>0</w:t>
      </w:r>
      <w:r w:rsidR="001B09C4" w:rsidRPr="001B09C4">
        <w:rPr>
          <w:sz w:val="28"/>
          <w:szCs w:val="28"/>
          <w:lang w:bidi="ru-RU"/>
        </w:rPr>
        <w:t>)</w:t>
      </w:r>
      <w:r w:rsidR="001B09C4" w:rsidRPr="001B09C4">
        <w:rPr>
          <w:rFonts w:eastAsia="Calibri"/>
          <w:sz w:val="28"/>
          <w:szCs w:val="28"/>
          <w:lang w:eastAsia="en-US"/>
        </w:rPr>
        <w:t>.</w:t>
      </w:r>
    </w:p>
    <w:p w14:paraId="5A129C22" w14:textId="77777777" w:rsidR="00F4642C" w:rsidRDefault="00F4642C" w:rsidP="00A83582">
      <w:pPr>
        <w:spacing w:line="360" w:lineRule="auto"/>
        <w:jc w:val="center"/>
        <w:rPr>
          <w:b/>
          <w:color w:val="000000"/>
          <w:sz w:val="28"/>
          <w:szCs w:val="28"/>
        </w:rPr>
      </w:pPr>
    </w:p>
    <w:p w14:paraId="16FCB01A" w14:textId="77777777"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14:paraId="76FC9090" w14:textId="77777777" w:rsidR="00A31F5E" w:rsidRDefault="00C26EE9" w:rsidP="00C26EE9">
      <w:pPr>
        <w:spacing w:line="360" w:lineRule="auto"/>
        <w:ind w:firstLine="709"/>
        <w:jc w:val="both"/>
        <w:rPr>
          <w:rFonts w:eastAsia="Calibri"/>
          <w:sz w:val="28"/>
          <w:szCs w:val="28"/>
          <w:lang w:eastAsia="en-US"/>
        </w:rPr>
      </w:pPr>
      <w:r w:rsidRPr="00C26EE9">
        <w:rPr>
          <w:rFonts w:eastAsia="Calibri"/>
          <w:sz w:val="28"/>
          <w:szCs w:val="28"/>
          <w:lang w:eastAsia="en-US"/>
        </w:rPr>
        <w:t xml:space="preserve">В настоящее время земледелие предусматривает использование достижений научно-технического прогресса, высокую степень механизации производства, внедрение интенсивных технологий </w:t>
      </w:r>
      <w:r w:rsidR="00A31F5E" w:rsidRPr="00A31F5E">
        <w:rPr>
          <w:rFonts w:eastAsia="Calibri"/>
          <w:sz w:val="28"/>
          <w:szCs w:val="28"/>
          <w:lang w:eastAsia="en-US"/>
        </w:rPr>
        <w:t>Наиболее важным показателем является структура урожая</w:t>
      </w:r>
      <w:r w:rsidR="00A14C08">
        <w:rPr>
          <w:rFonts w:eastAsia="Calibri"/>
          <w:sz w:val="28"/>
          <w:szCs w:val="28"/>
          <w:lang w:eastAsia="en-US"/>
        </w:rPr>
        <w:t xml:space="preserve"> (</w:t>
      </w:r>
      <w:r w:rsidR="00A31F5E" w:rsidRPr="00A31F5E">
        <w:rPr>
          <w:rFonts w:eastAsia="Calibri"/>
          <w:sz w:val="28"/>
          <w:szCs w:val="28"/>
          <w:lang w:eastAsia="en-US"/>
        </w:rPr>
        <w:t xml:space="preserve">таблице </w:t>
      </w:r>
      <w:r w:rsidR="004A6BE7">
        <w:rPr>
          <w:rFonts w:eastAsia="Calibri"/>
          <w:sz w:val="28"/>
          <w:szCs w:val="28"/>
          <w:lang w:eastAsia="en-US"/>
        </w:rPr>
        <w:t>1</w:t>
      </w:r>
      <w:r w:rsidR="00A14C08">
        <w:rPr>
          <w:rFonts w:eastAsia="Calibri"/>
          <w:sz w:val="28"/>
          <w:szCs w:val="28"/>
          <w:lang w:eastAsia="en-US"/>
        </w:rPr>
        <w:t>)</w:t>
      </w:r>
      <w:r w:rsidR="00A31F5E" w:rsidRPr="00A31F5E">
        <w:rPr>
          <w:rFonts w:eastAsia="Calibri"/>
          <w:sz w:val="28"/>
          <w:szCs w:val="28"/>
          <w:lang w:eastAsia="en-US"/>
        </w:rPr>
        <w:t>.</w:t>
      </w:r>
    </w:p>
    <w:p w14:paraId="5242CA37" w14:textId="77777777" w:rsidR="00A14C08" w:rsidRDefault="0069438E" w:rsidP="00C26EE9">
      <w:pPr>
        <w:spacing w:line="360" w:lineRule="auto"/>
        <w:ind w:firstLine="709"/>
        <w:jc w:val="both"/>
        <w:rPr>
          <w:rFonts w:eastAsia="Calibri"/>
          <w:sz w:val="28"/>
          <w:szCs w:val="28"/>
          <w:lang w:eastAsia="en-US"/>
        </w:rPr>
      </w:pPr>
      <w:r>
        <w:rPr>
          <w:rFonts w:eastAsia="Calibri"/>
          <w:sz w:val="28"/>
          <w:szCs w:val="28"/>
          <w:lang w:eastAsia="en-US"/>
        </w:rPr>
        <w:lastRenderedPageBreak/>
        <w:t xml:space="preserve">Согласно нашим опытам большее </w:t>
      </w:r>
      <w:r w:rsidRPr="00A31F5E">
        <w:rPr>
          <w:rFonts w:eastAsia="Calibri"/>
          <w:sz w:val="28"/>
          <w:szCs w:val="28"/>
          <w:lang w:eastAsia="en-US"/>
        </w:rPr>
        <w:t xml:space="preserve">на </w:t>
      </w:r>
      <w:r>
        <w:rPr>
          <w:rFonts w:eastAsia="Calibri"/>
          <w:sz w:val="28"/>
          <w:szCs w:val="28"/>
          <w:lang w:eastAsia="en-US"/>
        </w:rPr>
        <w:t>67</w:t>
      </w:r>
      <w:r w:rsidRPr="00A31F5E">
        <w:rPr>
          <w:rFonts w:eastAsia="Calibri"/>
          <w:sz w:val="28"/>
          <w:szCs w:val="28"/>
          <w:lang w:eastAsia="en-US"/>
        </w:rPr>
        <w:t xml:space="preserve"> ш</w:t>
      </w:r>
      <w:r>
        <w:rPr>
          <w:rFonts w:eastAsia="Calibri"/>
          <w:sz w:val="28"/>
          <w:szCs w:val="28"/>
          <w:lang w:eastAsia="en-US"/>
        </w:rPr>
        <w:t>т.</w:t>
      </w:r>
      <w:r w:rsidRPr="00A31F5E">
        <w:rPr>
          <w:rFonts w:eastAsia="Calibri"/>
          <w:sz w:val="28"/>
          <w:szCs w:val="28"/>
          <w:lang w:eastAsia="en-US"/>
        </w:rPr>
        <w:t>/м</w:t>
      </w:r>
      <w:r w:rsidRPr="00A31F5E">
        <w:rPr>
          <w:rFonts w:eastAsia="Calibri"/>
          <w:sz w:val="28"/>
          <w:szCs w:val="28"/>
          <w:vertAlign w:val="superscript"/>
          <w:lang w:eastAsia="en-US"/>
        </w:rPr>
        <w:t>2</w:t>
      </w:r>
      <w:r w:rsidRPr="00A31F5E">
        <w:rPr>
          <w:rFonts w:eastAsia="Calibri"/>
          <w:sz w:val="28"/>
          <w:szCs w:val="28"/>
          <w:lang w:eastAsia="en-US"/>
        </w:rPr>
        <w:t xml:space="preserve"> </w:t>
      </w:r>
      <w:r>
        <w:rPr>
          <w:rFonts w:eastAsia="Calibri"/>
          <w:sz w:val="28"/>
          <w:szCs w:val="28"/>
          <w:lang w:eastAsia="en-US"/>
        </w:rPr>
        <w:t>(или на 14,3 % к контролю) число</w:t>
      </w:r>
      <w:r w:rsidRPr="00A31F5E">
        <w:rPr>
          <w:rFonts w:eastAsia="Calibri"/>
          <w:sz w:val="28"/>
          <w:szCs w:val="28"/>
          <w:lang w:eastAsia="en-US"/>
        </w:rPr>
        <w:t xml:space="preserve"> продуктивных стеблей </w:t>
      </w:r>
      <w:r>
        <w:rPr>
          <w:rFonts w:eastAsia="Calibri"/>
          <w:sz w:val="28"/>
          <w:szCs w:val="28"/>
          <w:lang w:eastAsia="en-US"/>
        </w:rPr>
        <w:t>обеспечивала интенсивная норма</w:t>
      </w:r>
      <w:r w:rsidRPr="00A31F5E">
        <w:rPr>
          <w:rFonts w:eastAsia="Calibri"/>
          <w:sz w:val="28"/>
          <w:szCs w:val="28"/>
          <w:lang w:eastAsia="en-US"/>
        </w:rPr>
        <w:t xml:space="preserve"> </w:t>
      </w:r>
      <w:r>
        <w:rPr>
          <w:rFonts w:eastAsia="Calibri"/>
          <w:sz w:val="28"/>
          <w:szCs w:val="28"/>
          <w:lang w:eastAsia="en-US"/>
        </w:rPr>
        <w:t>удобрения на фоне вспашки – 552</w:t>
      </w:r>
      <w:r w:rsidRPr="00A31F5E">
        <w:rPr>
          <w:rFonts w:eastAsia="Calibri"/>
          <w:sz w:val="28"/>
          <w:szCs w:val="28"/>
          <w:lang w:eastAsia="en-US"/>
        </w:rPr>
        <w:t xml:space="preserve"> ш</w:t>
      </w:r>
      <w:r>
        <w:rPr>
          <w:rFonts w:eastAsia="Calibri"/>
          <w:sz w:val="28"/>
          <w:szCs w:val="28"/>
          <w:lang w:eastAsia="en-US"/>
        </w:rPr>
        <w:t>т.</w:t>
      </w:r>
      <w:r w:rsidRPr="00A31F5E">
        <w:rPr>
          <w:rFonts w:eastAsia="Calibri"/>
          <w:sz w:val="28"/>
          <w:szCs w:val="28"/>
          <w:lang w:eastAsia="en-US"/>
        </w:rPr>
        <w:t>/м</w:t>
      </w:r>
      <w:r w:rsidRPr="00A31F5E">
        <w:rPr>
          <w:rFonts w:eastAsia="Calibri"/>
          <w:sz w:val="28"/>
          <w:szCs w:val="28"/>
          <w:vertAlign w:val="superscript"/>
          <w:lang w:eastAsia="en-US"/>
        </w:rPr>
        <w:t>2</w:t>
      </w:r>
      <w:r w:rsidRPr="00A31F5E">
        <w:rPr>
          <w:rFonts w:eastAsia="Calibri"/>
          <w:sz w:val="28"/>
          <w:szCs w:val="28"/>
          <w:lang w:eastAsia="en-US"/>
        </w:rPr>
        <w:t>.</w:t>
      </w:r>
    </w:p>
    <w:p w14:paraId="67547B04" w14:textId="77777777" w:rsidR="0069438E" w:rsidRDefault="0069438E" w:rsidP="00C26EE9">
      <w:pPr>
        <w:spacing w:line="360" w:lineRule="auto"/>
        <w:ind w:firstLine="709"/>
        <w:jc w:val="both"/>
        <w:rPr>
          <w:rFonts w:eastAsia="Calibri"/>
          <w:sz w:val="28"/>
          <w:szCs w:val="28"/>
          <w:lang w:eastAsia="en-US"/>
        </w:rPr>
      </w:pPr>
    </w:p>
    <w:p w14:paraId="2F003CE5" w14:textId="77777777" w:rsidR="00A31F5E" w:rsidRPr="00A31F5E" w:rsidRDefault="00A31F5E" w:rsidP="00A31F5E">
      <w:pPr>
        <w:spacing w:after="200" w:line="360" w:lineRule="auto"/>
        <w:ind w:left="1560" w:hanging="1560"/>
        <w:jc w:val="both"/>
        <w:rPr>
          <w:rFonts w:eastAsia="Calibri"/>
          <w:sz w:val="28"/>
          <w:szCs w:val="28"/>
          <w:lang w:eastAsia="en-US"/>
        </w:rPr>
      </w:pPr>
      <w:r w:rsidRPr="00A31F5E">
        <w:rPr>
          <w:rFonts w:eastAsia="Calibri"/>
          <w:sz w:val="28"/>
          <w:szCs w:val="28"/>
          <w:lang w:eastAsia="en-US"/>
        </w:rPr>
        <w:t xml:space="preserve">Таблица </w:t>
      </w:r>
      <w:r w:rsidR="004A6BE7">
        <w:rPr>
          <w:rFonts w:eastAsia="Calibri"/>
          <w:sz w:val="28"/>
          <w:szCs w:val="28"/>
          <w:lang w:eastAsia="en-US"/>
        </w:rPr>
        <w:t>1</w:t>
      </w:r>
      <w:r w:rsidRPr="00A31F5E">
        <w:rPr>
          <w:rFonts w:eastAsia="Calibri"/>
          <w:sz w:val="28"/>
          <w:szCs w:val="28"/>
          <w:lang w:eastAsia="en-US"/>
        </w:rPr>
        <w:t xml:space="preserve"> – Структура урожая </w:t>
      </w:r>
    </w:p>
    <w:tbl>
      <w:tblPr>
        <w:tblStyle w:val="61"/>
        <w:tblW w:w="9295" w:type="dxa"/>
        <w:tblLayout w:type="fixed"/>
        <w:tblLook w:val="04A0" w:firstRow="1" w:lastRow="0" w:firstColumn="1" w:lastColumn="0" w:noHBand="0" w:noVBand="1"/>
      </w:tblPr>
      <w:tblGrid>
        <w:gridCol w:w="1555"/>
        <w:gridCol w:w="1842"/>
        <w:gridCol w:w="1788"/>
        <w:gridCol w:w="1275"/>
        <w:gridCol w:w="1134"/>
        <w:gridCol w:w="1701"/>
      </w:tblGrid>
      <w:tr w:rsidR="00EC1B37" w:rsidRPr="00A31F5E" w14:paraId="63F547D2" w14:textId="77777777" w:rsidTr="00EC1B37">
        <w:trPr>
          <w:trHeight w:val="721"/>
        </w:trPr>
        <w:tc>
          <w:tcPr>
            <w:tcW w:w="1555" w:type="dxa"/>
            <w:vMerge w:val="restart"/>
            <w:tcBorders>
              <w:top w:val="single" w:sz="4" w:space="0" w:color="auto"/>
              <w:left w:val="single" w:sz="4" w:space="0" w:color="auto"/>
              <w:bottom w:val="single" w:sz="4" w:space="0" w:color="auto"/>
              <w:right w:val="single" w:sz="4" w:space="0" w:color="auto"/>
            </w:tcBorders>
            <w:hideMark/>
          </w:tcPr>
          <w:p w14:paraId="372CDB02" w14:textId="77777777" w:rsidR="00EC1B37" w:rsidRPr="00A31F5E" w:rsidRDefault="00EC1B37" w:rsidP="009D1075">
            <w:pPr>
              <w:spacing w:line="360" w:lineRule="auto"/>
              <w:jc w:val="center"/>
              <w:rPr>
                <w:rFonts w:eastAsia="Calibri"/>
                <w:sz w:val="28"/>
                <w:szCs w:val="28"/>
              </w:rPr>
            </w:pPr>
            <w:r>
              <w:rPr>
                <w:rFonts w:eastAsia="Calibri"/>
                <w:sz w:val="28"/>
                <w:szCs w:val="28"/>
              </w:rPr>
              <w:t>О</w:t>
            </w:r>
            <w:r w:rsidRPr="00A31F5E">
              <w:rPr>
                <w:rFonts w:eastAsia="Calibri"/>
                <w:sz w:val="28"/>
                <w:szCs w:val="28"/>
              </w:rPr>
              <w:t>бработк</w:t>
            </w:r>
            <w:r>
              <w:rPr>
                <w:rFonts w:eastAsia="Calibri"/>
                <w:sz w:val="28"/>
                <w:szCs w:val="28"/>
              </w:rPr>
              <w:t>а</w:t>
            </w:r>
            <w:r w:rsidRPr="00A31F5E">
              <w:rPr>
                <w:rFonts w:eastAsia="Calibri"/>
                <w:sz w:val="28"/>
                <w:szCs w:val="28"/>
              </w:rPr>
              <w:t xml:space="preserve"> почвы</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EDAAFF2"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Норма удобрени</w:t>
            </w:r>
            <w:r w:rsidR="00A14C08">
              <w:rPr>
                <w:rFonts w:eastAsia="Calibri"/>
                <w:sz w:val="28"/>
                <w:szCs w:val="28"/>
              </w:rPr>
              <w:t>я</w:t>
            </w:r>
          </w:p>
        </w:tc>
        <w:tc>
          <w:tcPr>
            <w:tcW w:w="1788" w:type="dxa"/>
            <w:vMerge w:val="restart"/>
            <w:tcBorders>
              <w:top w:val="single" w:sz="4" w:space="0" w:color="auto"/>
              <w:left w:val="single" w:sz="4" w:space="0" w:color="auto"/>
              <w:bottom w:val="single" w:sz="4" w:space="0" w:color="auto"/>
              <w:right w:val="single" w:sz="4" w:space="0" w:color="auto"/>
            </w:tcBorders>
            <w:hideMark/>
          </w:tcPr>
          <w:p w14:paraId="369CB70C" w14:textId="77777777" w:rsidR="00EC1B37" w:rsidRPr="00A31F5E" w:rsidRDefault="00A14C08" w:rsidP="009D1075">
            <w:pPr>
              <w:spacing w:line="360" w:lineRule="auto"/>
              <w:jc w:val="center"/>
              <w:rPr>
                <w:rFonts w:eastAsia="Calibri"/>
                <w:sz w:val="28"/>
                <w:szCs w:val="28"/>
                <w:vertAlign w:val="superscript"/>
              </w:rPr>
            </w:pPr>
            <w:r>
              <w:rPr>
                <w:rFonts w:eastAsia="Calibri"/>
                <w:sz w:val="28"/>
                <w:szCs w:val="28"/>
              </w:rPr>
              <w:t>Число</w:t>
            </w:r>
            <w:r w:rsidR="00EC1B37" w:rsidRPr="00A31F5E">
              <w:rPr>
                <w:rFonts w:eastAsia="Calibri"/>
                <w:sz w:val="28"/>
                <w:szCs w:val="28"/>
              </w:rPr>
              <w:t xml:space="preserve"> </w:t>
            </w:r>
            <w:proofErr w:type="spellStart"/>
            <w:r w:rsidR="00EC1B37" w:rsidRPr="00A31F5E">
              <w:rPr>
                <w:rFonts w:eastAsia="Calibri"/>
                <w:sz w:val="28"/>
                <w:szCs w:val="28"/>
              </w:rPr>
              <w:t>продуктив</w:t>
            </w:r>
            <w:r w:rsidR="00EC1B37">
              <w:rPr>
                <w:rFonts w:eastAsia="Calibri"/>
                <w:sz w:val="28"/>
                <w:szCs w:val="28"/>
              </w:rPr>
              <w:t>-</w:t>
            </w:r>
            <w:r w:rsidR="00EC1B37" w:rsidRPr="00A31F5E">
              <w:rPr>
                <w:rFonts w:eastAsia="Calibri"/>
                <w:sz w:val="28"/>
                <w:szCs w:val="28"/>
              </w:rPr>
              <w:t>ных</w:t>
            </w:r>
            <w:proofErr w:type="spellEnd"/>
            <w:r w:rsidR="00EC1B37" w:rsidRPr="00A31F5E">
              <w:rPr>
                <w:rFonts w:eastAsia="Calibri"/>
                <w:sz w:val="28"/>
                <w:szCs w:val="28"/>
              </w:rPr>
              <w:t xml:space="preserve"> стеблей, шт./м</w:t>
            </w:r>
            <w:r w:rsidR="00EC1B37" w:rsidRPr="00A31F5E">
              <w:rPr>
                <w:rFonts w:eastAsia="Calibri"/>
                <w:sz w:val="28"/>
                <w:szCs w:val="28"/>
                <w:vertAlign w:val="superscript"/>
              </w:rPr>
              <w:t>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352722EC" w14:textId="77777777" w:rsidR="00EC1B37" w:rsidRDefault="00A14C08" w:rsidP="009D1075">
            <w:pPr>
              <w:spacing w:line="360" w:lineRule="auto"/>
              <w:jc w:val="center"/>
              <w:rPr>
                <w:rFonts w:eastAsia="Calibri"/>
                <w:sz w:val="28"/>
                <w:szCs w:val="28"/>
              </w:rPr>
            </w:pPr>
            <w:r>
              <w:rPr>
                <w:rFonts w:eastAsia="Calibri"/>
                <w:sz w:val="28"/>
                <w:szCs w:val="28"/>
              </w:rPr>
              <w:t>Число</w:t>
            </w:r>
            <w:r w:rsidR="00EC1B37" w:rsidRPr="00A31F5E">
              <w:rPr>
                <w:rFonts w:eastAsia="Calibri"/>
                <w:sz w:val="28"/>
                <w:szCs w:val="28"/>
              </w:rPr>
              <w:t xml:space="preserve"> зерен, </w:t>
            </w:r>
          </w:p>
          <w:p w14:paraId="3973903A" w14:textId="77777777" w:rsidR="00EC1B37" w:rsidRPr="0069438E" w:rsidRDefault="00EC1B37" w:rsidP="0069438E">
            <w:pPr>
              <w:spacing w:line="360" w:lineRule="auto"/>
              <w:ind w:left="-57" w:right="-57"/>
              <w:jc w:val="center"/>
              <w:rPr>
                <w:rFonts w:eastAsia="Calibri"/>
                <w:sz w:val="28"/>
                <w:szCs w:val="28"/>
              </w:rPr>
            </w:pPr>
            <w:r w:rsidRPr="00A31F5E">
              <w:rPr>
                <w:rFonts w:eastAsia="Calibri"/>
                <w:sz w:val="28"/>
                <w:szCs w:val="28"/>
              </w:rPr>
              <w:t>шт.</w:t>
            </w:r>
            <w:r w:rsidR="0069438E">
              <w:rPr>
                <w:rFonts w:eastAsia="Calibri"/>
                <w:sz w:val="28"/>
                <w:szCs w:val="28"/>
                <w:lang w:val="en-US"/>
              </w:rPr>
              <w:t>/</w:t>
            </w:r>
            <w:r w:rsidR="0069438E">
              <w:rPr>
                <w:rFonts w:eastAsia="Calibri"/>
                <w:sz w:val="28"/>
                <w:szCs w:val="28"/>
              </w:rPr>
              <w:t>колос</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170C867" w14:textId="77777777" w:rsidR="00EC1B37" w:rsidRPr="00A31F5E" w:rsidRDefault="0069438E" w:rsidP="0069438E">
            <w:pPr>
              <w:spacing w:line="360" w:lineRule="auto"/>
              <w:jc w:val="center"/>
              <w:rPr>
                <w:rFonts w:eastAsia="Calibri"/>
                <w:sz w:val="28"/>
                <w:szCs w:val="28"/>
              </w:rPr>
            </w:pPr>
            <w:r>
              <w:rPr>
                <w:rFonts w:eastAsia="Calibri"/>
                <w:sz w:val="28"/>
                <w:szCs w:val="28"/>
              </w:rPr>
              <w:t>Масса зерна</w:t>
            </w:r>
            <w:r w:rsidR="00EC1B37" w:rsidRPr="00A31F5E">
              <w:rPr>
                <w:rFonts w:eastAsia="Calibri"/>
                <w:sz w:val="28"/>
                <w:szCs w:val="28"/>
              </w:rPr>
              <w:t>, г</w:t>
            </w:r>
            <w:r>
              <w:rPr>
                <w:rFonts w:eastAsia="Calibri"/>
                <w:sz w:val="28"/>
                <w:szCs w:val="28"/>
              </w:rPr>
              <w:t>/</w:t>
            </w:r>
            <w:r w:rsidRPr="00A31F5E">
              <w:rPr>
                <w:rFonts w:eastAsia="Calibri"/>
                <w:sz w:val="28"/>
                <w:szCs w:val="28"/>
              </w:rPr>
              <w:t>колос</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EC4EE42" w14:textId="77777777" w:rsidR="00EC1B37" w:rsidRPr="00A31F5E" w:rsidRDefault="00EC1B37" w:rsidP="009D1075">
            <w:pPr>
              <w:spacing w:line="360" w:lineRule="auto"/>
              <w:jc w:val="center"/>
              <w:rPr>
                <w:rFonts w:eastAsia="Calibri"/>
                <w:sz w:val="28"/>
                <w:szCs w:val="28"/>
              </w:rPr>
            </w:pPr>
            <w:proofErr w:type="spellStart"/>
            <w:r w:rsidRPr="00A31F5E">
              <w:rPr>
                <w:rFonts w:eastAsia="Calibri"/>
                <w:sz w:val="28"/>
                <w:szCs w:val="28"/>
              </w:rPr>
              <w:t>Биологиче</w:t>
            </w:r>
            <w:r>
              <w:rPr>
                <w:rFonts w:eastAsia="Calibri"/>
                <w:sz w:val="28"/>
                <w:szCs w:val="28"/>
              </w:rPr>
              <w:t>-</w:t>
            </w:r>
            <w:r w:rsidRPr="00A31F5E">
              <w:rPr>
                <w:rFonts w:eastAsia="Calibri"/>
                <w:sz w:val="28"/>
                <w:szCs w:val="28"/>
              </w:rPr>
              <w:t>ская</w:t>
            </w:r>
            <w:proofErr w:type="spellEnd"/>
            <w:r w:rsidRPr="00A31F5E">
              <w:rPr>
                <w:rFonts w:eastAsia="Calibri"/>
                <w:sz w:val="28"/>
                <w:szCs w:val="28"/>
              </w:rPr>
              <w:t xml:space="preserve"> уро</w:t>
            </w:r>
            <w:r>
              <w:rPr>
                <w:rFonts w:eastAsia="Calibri"/>
                <w:sz w:val="28"/>
                <w:szCs w:val="28"/>
              </w:rPr>
              <w:t>-</w:t>
            </w:r>
            <w:proofErr w:type="spellStart"/>
            <w:r w:rsidRPr="00A31F5E">
              <w:rPr>
                <w:rFonts w:eastAsia="Calibri"/>
                <w:sz w:val="28"/>
                <w:szCs w:val="28"/>
              </w:rPr>
              <w:t>жайность</w:t>
            </w:r>
            <w:proofErr w:type="spellEnd"/>
            <w:r w:rsidRPr="00A31F5E">
              <w:rPr>
                <w:rFonts w:eastAsia="Calibri"/>
                <w:sz w:val="28"/>
                <w:szCs w:val="28"/>
              </w:rPr>
              <w:t xml:space="preserve">, </w:t>
            </w:r>
            <w:r w:rsidR="00A60585">
              <w:rPr>
                <w:rFonts w:eastAsia="Calibri"/>
                <w:sz w:val="28"/>
                <w:szCs w:val="28"/>
              </w:rPr>
              <w:t>кг</w:t>
            </w:r>
            <w:r w:rsidRPr="00A31F5E">
              <w:rPr>
                <w:rFonts w:eastAsia="Calibri"/>
                <w:sz w:val="28"/>
                <w:szCs w:val="28"/>
              </w:rPr>
              <w:t>/</w:t>
            </w:r>
            <w:r w:rsidR="00A60585">
              <w:rPr>
                <w:rFonts w:eastAsia="Calibri"/>
                <w:sz w:val="28"/>
                <w:szCs w:val="28"/>
              </w:rPr>
              <w:t>м</w:t>
            </w:r>
            <w:r w:rsidR="00A60585" w:rsidRPr="00A60585">
              <w:rPr>
                <w:rFonts w:eastAsia="Calibri"/>
                <w:sz w:val="28"/>
                <w:szCs w:val="28"/>
                <w:vertAlign w:val="superscript"/>
              </w:rPr>
              <w:t>2</w:t>
            </w:r>
          </w:p>
        </w:tc>
      </w:tr>
      <w:tr w:rsidR="00EC1B37" w:rsidRPr="00A31F5E" w14:paraId="590DC754" w14:textId="77777777" w:rsidTr="00EC1B37">
        <w:trPr>
          <w:trHeight w:val="72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D12837" w14:textId="77777777" w:rsidR="00EC1B37" w:rsidRPr="00A31F5E" w:rsidRDefault="00EC1B37" w:rsidP="009D1075">
            <w:pPr>
              <w:spacing w:line="360" w:lineRule="auto"/>
              <w:rPr>
                <w:rFonts w:eastAsia="Calibri"/>
                <w:sz w:val="28"/>
                <w:szCs w:val="2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A00B986" w14:textId="77777777" w:rsidR="00EC1B37" w:rsidRPr="00A31F5E" w:rsidRDefault="00EC1B37" w:rsidP="009D1075">
            <w:pPr>
              <w:spacing w:line="360" w:lineRule="auto"/>
              <w:rPr>
                <w:rFonts w:eastAsia="Calibri"/>
                <w:sz w:val="28"/>
                <w:szCs w:val="28"/>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8DA009B" w14:textId="77777777" w:rsidR="00EC1B37" w:rsidRPr="00A31F5E" w:rsidRDefault="00EC1B37" w:rsidP="009D1075">
            <w:pPr>
              <w:spacing w:line="360" w:lineRule="auto"/>
              <w:rPr>
                <w:rFonts w:eastAsia="Calibri"/>
                <w:sz w:val="28"/>
                <w:szCs w:val="28"/>
                <w:vertAlign w:val="superscript"/>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55F341" w14:textId="77777777" w:rsidR="00EC1B37" w:rsidRPr="00A31F5E" w:rsidRDefault="00EC1B37" w:rsidP="009D1075">
            <w:pPr>
              <w:spacing w:line="360" w:lineRule="auto"/>
              <w:rPr>
                <w:rFonts w:eastAsia="Calibri"/>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1E040" w14:textId="77777777" w:rsidR="00EC1B37" w:rsidRPr="00A31F5E" w:rsidRDefault="00EC1B37" w:rsidP="009D1075">
            <w:pPr>
              <w:spacing w:line="360" w:lineRule="auto"/>
              <w:rPr>
                <w:rFonts w:eastAsia="Calibri"/>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E4D6B6" w14:textId="77777777" w:rsidR="00EC1B37" w:rsidRPr="00A31F5E" w:rsidRDefault="00EC1B37" w:rsidP="009D1075">
            <w:pPr>
              <w:spacing w:line="360" w:lineRule="auto"/>
              <w:rPr>
                <w:rFonts w:eastAsia="Calibri"/>
                <w:sz w:val="28"/>
                <w:szCs w:val="28"/>
              </w:rPr>
            </w:pPr>
          </w:p>
        </w:tc>
      </w:tr>
      <w:tr w:rsidR="00EC1B37" w:rsidRPr="00A31F5E" w14:paraId="6FBCC187" w14:textId="77777777" w:rsidTr="00EC1B37">
        <w:trPr>
          <w:trHeight w:val="313"/>
        </w:trPr>
        <w:tc>
          <w:tcPr>
            <w:tcW w:w="1555" w:type="dxa"/>
            <w:vMerge w:val="restart"/>
            <w:tcBorders>
              <w:top w:val="single" w:sz="4" w:space="0" w:color="auto"/>
              <w:left w:val="single" w:sz="4" w:space="0" w:color="auto"/>
              <w:bottom w:val="single" w:sz="4" w:space="0" w:color="auto"/>
              <w:right w:val="single" w:sz="4" w:space="0" w:color="auto"/>
            </w:tcBorders>
            <w:hideMark/>
          </w:tcPr>
          <w:p w14:paraId="00A4B8BD" w14:textId="77777777" w:rsidR="00EC1B37" w:rsidRPr="00A31F5E" w:rsidRDefault="00EC1B37" w:rsidP="009D1075">
            <w:pPr>
              <w:spacing w:line="360" w:lineRule="auto"/>
              <w:rPr>
                <w:rFonts w:eastAsia="Calibri"/>
                <w:sz w:val="28"/>
                <w:szCs w:val="28"/>
              </w:rPr>
            </w:pPr>
            <w:r w:rsidRPr="00A31F5E">
              <w:rPr>
                <w:rFonts w:eastAsia="Calibri"/>
                <w:sz w:val="28"/>
                <w:szCs w:val="28"/>
              </w:rPr>
              <w:t>Дисковое лущение</w:t>
            </w:r>
            <w:r>
              <w:rPr>
                <w:rFonts w:eastAsia="Calibri"/>
                <w:sz w:val="28"/>
                <w:szCs w:val="28"/>
              </w:rPr>
              <w:t xml:space="preserve"> </w:t>
            </w:r>
            <w:r w:rsidRPr="00A31F5E">
              <w:rPr>
                <w:rFonts w:eastAsia="Calibri"/>
                <w:sz w:val="28"/>
                <w:szCs w:val="28"/>
              </w:rPr>
              <w:t>(к)</w:t>
            </w:r>
          </w:p>
        </w:tc>
        <w:tc>
          <w:tcPr>
            <w:tcW w:w="1842" w:type="dxa"/>
            <w:tcBorders>
              <w:top w:val="single" w:sz="4" w:space="0" w:color="auto"/>
              <w:left w:val="single" w:sz="4" w:space="0" w:color="auto"/>
              <w:bottom w:val="single" w:sz="4" w:space="0" w:color="auto"/>
              <w:right w:val="single" w:sz="4" w:space="0" w:color="auto"/>
            </w:tcBorders>
            <w:hideMark/>
          </w:tcPr>
          <w:p w14:paraId="4A4FC842" w14:textId="77777777" w:rsidR="00EC1B37" w:rsidRPr="00A31F5E" w:rsidRDefault="00EC1B37" w:rsidP="009D1075">
            <w:pPr>
              <w:spacing w:line="360" w:lineRule="auto"/>
              <w:ind w:right="-57"/>
              <w:rPr>
                <w:rFonts w:eastAsia="Calibri"/>
                <w:sz w:val="28"/>
                <w:szCs w:val="28"/>
                <w:vertAlign w:val="subscript"/>
              </w:rPr>
            </w:pPr>
            <w:r w:rsidRPr="00A31F5E">
              <w:rPr>
                <w:rFonts w:eastAsia="Calibri"/>
                <w:sz w:val="28"/>
                <w:szCs w:val="28"/>
              </w:rPr>
              <w:t>б/удобр</w:t>
            </w:r>
            <w:r>
              <w:rPr>
                <w:rFonts w:eastAsia="Calibri"/>
                <w:sz w:val="28"/>
                <w:szCs w:val="28"/>
              </w:rPr>
              <w:t>ен</w:t>
            </w:r>
            <w:r w:rsidRPr="00A31F5E">
              <w:rPr>
                <w:rFonts w:eastAsia="Calibri"/>
                <w:sz w:val="28"/>
                <w:szCs w:val="28"/>
              </w:rPr>
              <w:t>. (к)</w:t>
            </w:r>
          </w:p>
        </w:tc>
        <w:tc>
          <w:tcPr>
            <w:tcW w:w="1788" w:type="dxa"/>
            <w:tcBorders>
              <w:top w:val="single" w:sz="4" w:space="0" w:color="auto"/>
              <w:left w:val="single" w:sz="4" w:space="0" w:color="auto"/>
              <w:bottom w:val="single" w:sz="4" w:space="0" w:color="auto"/>
              <w:right w:val="single" w:sz="4" w:space="0" w:color="auto"/>
            </w:tcBorders>
            <w:hideMark/>
          </w:tcPr>
          <w:p w14:paraId="71C25C26"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483</w:t>
            </w:r>
          </w:p>
        </w:tc>
        <w:tc>
          <w:tcPr>
            <w:tcW w:w="1275" w:type="dxa"/>
            <w:tcBorders>
              <w:top w:val="single" w:sz="4" w:space="0" w:color="auto"/>
              <w:left w:val="single" w:sz="4" w:space="0" w:color="auto"/>
              <w:bottom w:val="single" w:sz="4" w:space="0" w:color="auto"/>
              <w:right w:val="single" w:sz="4" w:space="0" w:color="auto"/>
            </w:tcBorders>
            <w:hideMark/>
          </w:tcPr>
          <w:p w14:paraId="485610BF" w14:textId="77777777" w:rsidR="00EC1B37" w:rsidRPr="00A31F5E" w:rsidRDefault="00C97517" w:rsidP="009D1075">
            <w:pPr>
              <w:spacing w:line="360" w:lineRule="auto"/>
              <w:jc w:val="center"/>
              <w:rPr>
                <w:rFonts w:eastAsia="Calibri"/>
                <w:sz w:val="28"/>
                <w:szCs w:val="28"/>
              </w:rPr>
            </w:pPr>
            <w:r>
              <w:rPr>
                <w:rFonts w:eastAsia="Calibri"/>
                <w:sz w:val="28"/>
                <w:szCs w:val="28"/>
              </w:rPr>
              <w:t>4</w:t>
            </w:r>
            <w:r w:rsidR="00EC1B37" w:rsidRPr="00A31F5E">
              <w:rPr>
                <w:rFonts w:eastAsia="Calibri"/>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14:paraId="28CD3B71"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19</w:t>
            </w:r>
          </w:p>
        </w:tc>
        <w:tc>
          <w:tcPr>
            <w:tcW w:w="1701" w:type="dxa"/>
            <w:tcBorders>
              <w:top w:val="single" w:sz="4" w:space="0" w:color="auto"/>
              <w:left w:val="single" w:sz="4" w:space="0" w:color="auto"/>
              <w:bottom w:val="single" w:sz="4" w:space="0" w:color="auto"/>
              <w:right w:val="single" w:sz="4" w:space="0" w:color="auto"/>
            </w:tcBorders>
            <w:hideMark/>
          </w:tcPr>
          <w:p w14:paraId="646E1F89" w14:textId="77777777" w:rsidR="00EC1B37" w:rsidRPr="00A31F5E" w:rsidRDefault="00C97517" w:rsidP="009D1075">
            <w:pPr>
              <w:spacing w:line="360" w:lineRule="auto"/>
              <w:jc w:val="center"/>
              <w:rPr>
                <w:rFonts w:eastAsia="Calibri"/>
                <w:sz w:val="28"/>
                <w:szCs w:val="28"/>
              </w:rPr>
            </w:pPr>
            <w:r>
              <w:rPr>
                <w:rFonts w:eastAsia="Calibri"/>
                <w:sz w:val="28"/>
                <w:szCs w:val="28"/>
              </w:rPr>
              <w:t>5</w:t>
            </w:r>
            <w:r w:rsidR="00A60585">
              <w:rPr>
                <w:rFonts w:eastAsia="Calibri"/>
                <w:sz w:val="28"/>
                <w:szCs w:val="28"/>
              </w:rPr>
              <w:t>,</w:t>
            </w:r>
            <w:r w:rsidR="00EC1B37" w:rsidRPr="00A31F5E">
              <w:rPr>
                <w:rFonts w:eastAsia="Calibri"/>
                <w:sz w:val="28"/>
                <w:szCs w:val="28"/>
              </w:rPr>
              <w:t>75</w:t>
            </w:r>
          </w:p>
        </w:tc>
      </w:tr>
      <w:tr w:rsidR="00EC1B37" w:rsidRPr="00A31F5E" w14:paraId="39712EEE"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59546D"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7908A127"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hideMark/>
          </w:tcPr>
          <w:p w14:paraId="5B1B40EA"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EC1B37" w:rsidRPr="00A31F5E">
              <w:rPr>
                <w:rFonts w:eastAsia="Calibri"/>
                <w:sz w:val="28"/>
                <w:szCs w:val="28"/>
              </w:rPr>
              <w:t>35</w:t>
            </w:r>
          </w:p>
        </w:tc>
        <w:tc>
          <w:tcPr>
            <w:tcW w:w="1275" w:type="dxa"/>
            <w:tcBorders>
              <w:top w:val="single" w:sz="4" w:space="0" w:color="auto"/>
              <w:left w:val="single" w:sz="4" w:space="0" w:color="auto"/>
              <w:bottom w:val="single" w:sz="4" w:space="0" w:color="auto"/>
              <w:right w:val="single" w:sz="4" w:space="0" w:color="auto"/>
            </w:tcBorders>
            <w:hideMark/>
          </w:tcPr>
          <w:p w14:paraId="3F9632A4" w14:textId="77777777" w:rsidR="00EC1B37" w:rsidRPr="00A31F5E" w:rsidRDefault="00C97517" w:rsidP="009D1075">
            <w:pPr>
              <w:spacing w:line="360" w:lineRule="auto"/>
              <w:jc w:val="center"/>
              <w:rPr>
                <w:rFonts w:eastAsia="Calibri"/>
                <w:sz w:val="28"/>
                <w:szCs w:val="28"/>
              </w:rPr>
            </w:pPr>
            <w:r>
              <w:rPr>
                <w:rFonts w:eastAsia="Calibri"/>
                <w:sz w:val="28"/>
                <w:szCs w:val="28"/>
              </w:rPr>
              <w:t>4</w:t>
            </w:r>
            <w:r w:rsidR="00EC1B37" w:rsidRPr="00A31F5E">
              <w:rPr>
                <w:rFonts w:eastAsia="Calibri"/>
                <w:sz w:val="28"/>
                <w:szCs w:val="28"/>
              </w:rPr>
              <w:t>3</w:t>
            </w:r>
          </w:p>
        </w:tc>
        <w:tc>
          <w:tcPr>
            <w:tcW w:w="1134" w:type="dxa"/>
            <w:tcBorders>
              <w:top w:val="single" w:sz="4" w:space="0" w:color="auto"/>
              <w:left w:val="single" w:sz="4" w:space="0" w:color="auto"/>
              <w:bottom w:val="single" w:sz="4" w:space="0" w:color="auto"/>
              <w:right w:val="single" w:sz="4" w:space="0" w:color="auto"/>
            </w:tcBorders>
            <w:hideMark/>
          </w:tcPr>
          <w:p w14:paraId="00218B0F"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28</w:t>
            </w:r>
          </w:p>
        </w:tc>
        <w:tc>
          <w:tcPr>
            <w:tcW w:w="1701" w:type="dxa"/>
            <w:tcBorders>
              <w:top w:val="single" w:sz="4" w:space="0" w:color="auto"/>
              <w:left w:val="single" w:sz="4" w:space="0" w:color="auto"/>
              <w:bottom w:val="single" w:sz="4" w:space="0" w:color="auto"/>
              <w:right w:val="single" w:sz="4" w:space="0" w:color="auto"/>
            </w:tcBorders>
            <w:hideMark/>
          </w:tcPr>
          <w:p w14:paraId="21E06AE2"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6</w:t>
            </w:r>
            <w:r w:rsidR="00A60585">
              <w:rPr>
                <w:rFonts w:eastAsia="Calibri"/>
                <w:sz w:val="28"/>
                <w:szCs w:val="28"/>
              </w:rPr>
              <w:t>,</w:t>
            </w:r>
            <w:r w:rsidR="00C97517">
              <w:rPr>
                <w:rFonts w:eastAsia="Calibri"/>
                <w:sz w:val="28"/>
                <w:szCs w:val="28"/>
              </w:rPr>
              <w:t>8</w:t>
            </w:r>
            <w:r w:rsidRPr="00A31F5E">
              <w:rPr>
                <w:rFonts w:eastAsia="Calibri"/>
                <w:sz w:val="28"/>
                <w:szCs w:val="28"/>
              </w:rPr>
              <w:t>3</w:t>
            </w:r>
          </w:p>
        </w:tc>
      </w:tr>
      <w:tr w:rsidR="00EC1B37" w:rsidRPr="00A31F5E" w14:paraId="482B1F22"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22259F"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270A1157"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hideMark/>
          </w:tcPr>
          <w:p w14:paraId="48480282"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B75E53">
              <w:rPr>
                <w:rFonts w:eastAsia="Calibri"/>
                <w:sz w:val="28"/>
                <w:szCs w:val="28"/>
              </w:rPr>
              <w:t>3</w:t>
            </w:r>
            <w:r w:rsidR="00EC1B37" w:rsidRPr="00A31F5E">
              <w:rPr>
                <w:rFonts w:eastAsia="Calibri"/>
                <w:sz w:val="28"/>
                <w:szCs w:val="28"/>
              </w:rPr>
              <w:t>0</w:t>
            </w:r>
          </w:p>
        </w:tc>
        <w:tc>
          <w:tcPr>
            <w:tcW w:w="1275" w:type="dxa"/>
            <w:tcBorders>
              <w:top w:val="single" w:sz="4" w:space="0" w:color="auto"/>
              <w:left w:val="single" w:sz="4" w:space="0" w:color="auto"/>
              <w:bottom w:val="single" w:sz="4" w:space="0" w:color="auto"/>
              <w:right w:val="single" w:sz="4" w:space="0" w:color="auto"/>
            </w:tcBorders>
            <w:hideMark/>
          </w:tcPr>
          <w:p w14:paraId="0D950F25" w14:textId="77777777" w:rsidR="00EC1B37" w:rsidRPr="00A31F5E" w:rsidRDefault="00C97517" w:rsidP="009D1075">
            <w:pPr>
              <w:spacing w:line="360" w:lineRule="auto"/>
              <w:jc w:val="center"/>
              <w:rPr>
                <w:rFonts w:eastAsia="Calibri"/>
                <w:sz w:val="28"/>
                <w:szCs w:val="28"/>
              </w:rPr>
            </w:pPr>
            <w:r>
              <w:rPr>
                <w:rFonts w:eastAsia="Calibri"/>
                <w:sz w:val="28"/>
                <w:szCs w:val="28"/>
              </w:rPr>
              <w:t>43</w:t>
            </w:r>
          </w:p>
        </w:tc>
        <w:tc>
          <w:tcPr>
            <w:tcW w:w="1134" w:type="dxa"/>
            <w:tcBorders>
              <w:top w:val="single" w:sz="4" w:space="0" w:color="auto"/>
              <w:left w:val="single" w:sz="4" w:space="0" w:color="auto"/>
              <w:bottom w:val="single" w:sz="4" w:space="0" w:color="auto"/>
              <w:right w:val="single" w:sz="4" w:space="0" w:color="auto"/>
            </w:tcBorders>
            <w:hideMark/>
          </w:tcPr>
          <w:p w14:paraId="2A72B0B8"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25</w:t>
            </w:r>
          </w:p>
        </w:tc>
        <w:tc>
          <w:tcPr>
            <w:tcW w:w="1701" w:type="dxa"/>
            <w:tcBorders>
              <w:top w:val="single" w:sz="4" w:space="0" w:color="auto"/>
              <w:left w:val="single" w:sz="4" w:space="0" w:color="auto"/>
              <w:bottom w:val="single" w:sz="4" w:space="0" w:color="auto"/>
              <w:right w:val="single" w:sz="4" w:space="0" w:color="auto"/>
            </w:tcBorders>
            <w:hideMark/>
          </w:tcPr>
          <w:p w14:paraId="0CF2581E"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6</w:t>
            </w:r>
            <w:r w:rsidR="00A60585">
              <w:rPr>
                <w:rFonts w:eastAsia="Calibri"/>
                <w:sz w:val="28"/>
                <w:szCs w:val="28"/>
              </w:rPr>
              <w:t>,6</w:t>
            </w:r>
            <w:r w:rsidRPr="00A31F5E">
              <w:rPr>
                <w:rFonts w:eastAsia="Calibri"/>
                <w:sz w:val="28"/>
                <w:szCs w:val="28"/>
              </w:rPr>
              <w:t>3</w:t>
            </w:r>
          </w:p>
        </w:tc>
      </w:tr>
      <w:tr w:rsidR="00EC1B37" w:rsidRPr="00A31F5E" w14:paraId="1AA55EB5" w14:textId="77777777" w:rsidTr="00EC1B37">
        <w:trPr>
          <w:trHeight w:val="313"/>
        </w:trPr>
        <w:tc>
          <w:tcPr>
            <w:tcW w:w="1555" w:type="dxa"/>
            <w:vMerge w:val="restart"/>
            <w:tcBorders>
              <w:top w:val="single" w:sz="4" w:space="0" w:color="auto"/>
              <w:left w:val="single" w:sz="4" w:space="0" w:color="auto"/>
              <w:bottom w:val="single" w:sz="4" w:space="0" w:color="auto"/>
              <w:right w:val="single" w:sz="4" w:space="0" w:color="auto"/>
            </w:tcBorders>
            <w:hideMark/>
          </w:tcPr>
          <w:p w14:paraId="395649F2" w14:textId="77777777" w:rsidR="00EC1B37" w:rsidRPr="00A31F5E" w:rsidRDefault="00EC1B37" w:rsidP="009D1075">
            <w:pPr>
              <w:spacing w:line="360" w:lineRule="auto"/>
              <w:rPr>
                <w:rFonts w:eastAsia="Calibri"/>
                <w:sz w:val="28"/>
                <w:szCs w:val="28"/>
              </w:rPr>
            </w:pPr>
            <w:r w:rsidRPr="00A31F5E">
              <w:rPr>
                <w:rFonts w:eastAsia="Calibri"/>
                <w:sz w:val="28"/>
                <w:szCs w:val="28"/>
              </w:rPr>
              <w:t xml:space="preserve">Вспашка </w:t>
            </w:r>
          </w:p>
        </w:tc>
        <w:tc>
          <w:tcPr>
            <w:tcW w:w="1842" w:type="dxa"/>
            <w:tcBorders>
              <w:top w:val="single" w:sz="4" w:space="0" w:color="auto"/>
              <w:left w:val="single" w:sz="4" w:space="0" w:color="auto"/>
              <w:bottom w:val="single" w:sz="4" w:space="0" w:color="auto"/>
              <w:right w:val="single" w:sz="4" w:space="0" w:color="auto"/>
            </w:tcBorders>
            <w:hideMark/>
          </w:tcPr>
          <w:p w14:paraId="3E5FA6A6" w14:textId="77777777" w:rsidR="00EC1B37" w:rsidRPr="00A31F5E" w:rsidRDefault="00EC1B37" w:rsidP="009D1075">
            <w:pPr>
              <w:spacing w:line="360" w:lineRule="auto"/>
              <w:rPr>
                <w:rFonts w:eastAsia="Calibri"/>
                <w:sz w:val="28"/>
                <w:szCs w:val="28"/>
                <w:vertAlign w:val="subscript"/>
              </w:rPr>
            </w:pPr>
            <w:r>
              <w:rPr>
                <w:rFonts w:eastAsia="Calibri"/>
                <w:sz w:val="28"/>
                <w:szCs w:val="28"/>
              </w:rPr>
              <w:t>б/удобрений</w:t>
            </w:r>
          </w:p>
        </w:tc>
        <w:tc>
          <w:tcPr>
            <w:tcW w:w="1788" w:type="dxa"/>
            <w:tcBorders>
              <w:top w:val="single" w:sz="4" w:space="0" w:color="auto"/>
              <w:left w:val="single" w:sz="4" w:space="0" w:color="auto"/>
              <w:bottom w:val="single" w:sz="4" w:space="0" w:color="auto"/>
              <w:right w:val="single" w:sz="4" w:space="0" w:color="auto"/>
            </w:tcBorders>
            <w:hideMark/>
          </w:tcPr>
          <w:p w14:paraId="7689110F"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EC1B37" w:rsidRPr="00A31F5E">
              <w:rPr>
                <w:rFonts w:eastAsia="Calibri"/>
                <w:sz w:val="28"/>
                <w:szCs w:val="28"/>
              </w:rPr>
              <w:t>15</w:t>
            </w:r>
          </w:p>
        </w:tc>
        <w:tc>
          <w:tcPr>
            <w:tcW w:w="1275" w:type="dxa"/>
            <w:tcBorders>
              <w:top w:val="single" w:sz="4" w:space="0" w:color="auto"/>
              <w:left w:val="single" w:sz="4" w:space="0" w:color="auto"/>
              <w:bottom w:val="single" w:sz="4" w:space="0" w:color="auto"/>
              <w:right w:val="single" w:sz="4" w:space="0" w:color="auto"/>
            </w:tcBorders>
            <w:hideMark/>
          </w:tcPr>
          <w:p w14:paraId="036055BA" w14:textId="77777777" w:rsidR="00EC1B37" w:rsidRPr="00A31F5E" w:rsidRDefault="00C97517" w:rsidP="009D1075">
            <w:pPr>
              <w:spacing w:line="360" w:lineRule="auto"/>
              <w:jc w:val="center"/>
              <w:rPr>
                <w:rFonts w:eastAsia="Calibri"/>
                <w:sz w:val="28"/>
                <w:szCs w:val="28"/>
              </w:rPr>
            </w:pPr>
            <w:r>
              <w:rPr>
                <w:rFonts w:eastAsia="Calibri"/>
                <w:sz w:val="28"/>
                <w:szCs w:val="28"/>
              </w:rPr>
              <w:t>42</w:t>
            </w:r>
          </w:p>
        </w:tc>
        <w:tc>
          <w:tcPr>
            <w:tcW w:w="1134" w:type="dxa"/>
            <w:tcBorders>
              <w:top w:val="single" w:sz="4" w:space="0" w:color="auto"/>
              <w:left w:val="single" w:sz="4" w:space="0" w:color="auto"/>
              <w:bottom w:val="single" w:sz="4" w:space="0" w:color="auto"/>
              <w:right w:val="single" w:sz="4" w:space="0" w:color="auto"/>
            </w:tcBorders>
            <w:hideMark/>
          </w:tcPr>
          <w:p w14:paraId="21C57BFE"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29</w:t>
            </w:r>
          </w:p>
        </w:tc>
        <w:tc>
          <w:tcPr>
            <w:tcW w:w="1701" w:type="dxa"/>
            <w:tcBorders>
              <w:top w:val="single" w:sz="4" w:space="0" w:color="auto"/>
              <w:left w:val="single" w:sz="4" w:space="0" w:color="auto"/>
              <w:bottom w:val="single" w:sz="4" w:space="0" w:color="auto"/>
              <w:right w:val="single" w:sz="4" w:space="0" w:color="auto"/>
            </w:tcBorders>
            <w:hideMark/>
          </w:tcPr>
          <w:p w14:paraId="30327453"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6</w:t>
            </w:r>
            <w:r w:rsidR="00A60585">
              <w:rPr>
                <w:rFonts w:eastAsia="Calibri"/>
                <w:sz w:val="28"/>
                <w:szCs w:val="28"/>
              </w:rPr>
              <w:t>,6</w:t>
            </w:r>
            <w:r w:rsidRPr="00A31F5E">
              <w:rPr>
                <w:rFonts w:eastAsia="Calibri"/>
                <w:sz w:val="28"/>
                <w:szCs w:val="28"/>
              </w:rPr>
              <w:t>4</w:t>
            </w:r>
          </w:p>
        </w:tc>
      </w:tr>
      <w:tr w:rsidR="00EC1B37" w:rsidRPr="00A31F5E" w14:paraId="72F5C8ED"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2F1554"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0A520D9D"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hideMark/>
          </w:tcPr>
          <w:p w14:paraId="08E0E833"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EC1B37" w:rsidRPr="00A31F5E">
              <w:rPr>
                <w:rFonts w:eastAsia="Calibri"/>
                <w:sz w:val="28"/>
                <w:szCs w:val="28"/>
              </w:rPr>
              <w:t>38</w:t>
            </w:r>
          </w:p>
        </w:tc>
        <w:tc>
          <w:tcPr>
            <w:tcW w:w="1275" w:type="dxa"/>
            <w:tcBorders>
              <w:top w:val="single" w:sz="4" w:space="0" w:color="auto"/>
              <w:left w:val="single" w:sz="4" w:space="0" w:color="auto"/>
              <w:bottom w:val="single" w:sz="4" w:space="0" w:color="auto"/>
              <w:right w:val="single" w:sz="4" w:space="0" w:color="auto"/>
            </w:tcBorders>
            <w:hideMark/>
          </w:tcPr>
          <w:p w14:paraId="3738ADCA"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43</w:t>
            </w:r>
          </w:p>
        </w:tc>
        <w:tc>
          <w:tcPr>
            <w:tcW w:w="1134" w:type="dxa"/>
            <w:tcBorders>
              <w:top w:val="single" w:sz="4" w:space="0" w:color="auto"/>
              <w:left w:val="single" w:sz="4" w:space="0" w:color="auto"/>
              <w:bottom w:val="single" w:sz="4" w:space="0" w:color="auto"/>
              <w:right w:val="single" w:sz="4" w:space="0" w:color="auto"/>
            </w:tcBorders>
            <w:hideMark/>
          </w:tcPr>
          <w:p w14:paraId="1470003E"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28</w:t>
            </w:r>
          </w:p>
        </w:tc>
        <w:tc>
          <w:tcPr>
            <w:tcW w:w="1701" w:type="dxa"/>
            <w:tcBorders>
              <w:top w:val="single" w:sz="4" w:space="0" w:color="auto"/>
              <w:left w:val="single" w:sz="4" w:space="0" w:color="auto"/>
              <w:bottom w:val="single" w:sz="4" w:space="0" w:color="auto"/>
              <w:right w:val="single" w:sz="4" w:space="0" w:color="auto"/>
            </w:tcBorders>
            <w:hideMark/>
          </w:tcPr>
          <w:p w14:paraId="27C6068B" w14:textId="77777777" w:rsidR="00EC1B37" w:rsidRPr="00A31F5E" w:rsidRDefault="00A60585" w:rsidP="009D1075">
            <w:pPr>
              <w:spacing w:line="360" w:lineRule="auto"/>
              <w:jc w:val="center"/>
              <w:rPr>
                <w:rFonts w:eastAsia="Calibri"/>
                <w:sz w:val="28"/>
                <w:szCs w:val="28"/>
              </w:rPr>
            </w:pPr>
            <w:r>
              <w:rPr>
                <w:rFonts w:eastAsia="Calibri"/>
                <w:sz w:val="28"/>
                <w:szCs w:val="28"/>
              </w:rPr>
              <w:t>6,99</w:t>
            </w:r>
          </w:p>
        </w:tc>
      </w:tr>
      <w:tr w:rsidR="00EC1B37" w:rsidRPr="00A31F5E" w14:paraId="5DEA842C"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2A2268"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1D76E8CB"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hideMark/>
          </w:tcPr>
          <w:p w14:paraId="75CD74A2"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EC1B37" w:rsidRPr="00A31F5E">
              <w:rPr>
                <w:rFonts w:eastAsia="Calibri"/>
                <w:sz w:val="28"/>
                <w:szCs w:val="28"/>
              </w:rPr>
              <w:t>52</w:t>
            </w:r>
          </w:p>
        </w:tc>
        <w:tc>
          <w:tcPr>
            <w:tcW w:w="1275" w:type="dxa"/>
            <w:tcBorders>
              <w:top w:val="single" w:sz="4" w:space="0" w:color="auto"/>
              <w:left w:val="single" w:sz="4" w:space="0" w:color="auto"/>
              <w:bottom w:val="single" w:sz="4" w:space="0" w:color="auto"/>
              <w:right w:val="single" w:sz="4" w:space="0" w:color="auto"/>
            </w:tcBorders>
            <w:hideMark/>
          </w:tcPr>
          <w:p w14:paraId="6600503A"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w:t>
            </w:r>
            <w:r w:rsidR="00C97517">
              <w:rPr>
                <w:rFonts w:eastAsia="Calibri"/>
                <w:sz w:val="28"/>
                <w:szCs w:val="28"/>
              </w:rPr>
              <w:t>4</w:t>
            </w:r>
          </w:p>
        </w:tc>
        <w:tc>
          <w:tcPr>
            <w:tcW w:w="1134" w:type="dxa"/>
            <w:tcBorders>
              <w:top w:val="single" w:sz="4" w:space="0" w:color="auto"/>
              <w:left w:val="single" w:sz="4" w:space="0" w:color="auto"/>
              <w:bottom w:val="single" w:sz="4" w:space="0" w:color="auto"/>
              <w:right w:val="single" w:sz="4" w:space="0" w:color="auto"/>
            </w:tcBorders>
            <w:hideMark/>
          </w:tcPr>
          <w:p w14:paraId="3512B822"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29</w:t>
            </w:r>
          </w:p>
        </w:tc>
        <w:tc>
          <w:tcPr>
            <w:tcW w:w="1701" w:type="dxa"/>
            <w:tcBorders>
              <w:top w:val="single" w:sz="4" w:space="0" w:color="auto"/>
              <w:left w:val="single" w:sz="4" w:space="0" w:color="auto"/>
              <w:bottom w:val="single" w:sz="4" w:space="0" w:color="auto"/>
              <w:right w:val="single" w:sz="4" w:space="0" w:color="auto"/>
            </w:tcBorders>
            <w:hideMark/>
          </w:tcPr>
          <w:p w14:paraId="2A2EBBE2" w14:textId="77777777" w:rsidR="00EC1B37" w:rsidRPr="00A31F5E" w:rsidRDefault="00A60585" w:rsidP="009D1075">
            <w:pPr>
              <w:spacing w:line="360" w:lineRule="auto"/>
              <w:jc w:val="center"/>
              <w:rPr>
                <w:rFonts w:eastAsia="Calibri"/>
                <w:sz w:val="28"/>
                <w:szCs w:val="28"/>
              </w:rPr>
            </w:pPr>
            <w:r>
              <w:rPr>
                <w:rFonts w:eastAsia="Calibri"/>
                <w:sz w:val="28"/>
                <w:szCs w:val="28"/>
              </w:rPr>
              <w:t>7,1</w:t>
            </w:r>
            <w:r w:rsidR="00EC1B37" w:rsidRPr="00A31F5E">
              <w:rPr>
                <w:rFonts w:eastAsia="Calibri"/>
                <w:sz w:val="28"/>
                <w:szCs w:val="28"/>
              </w:rPr>
              <w:t>4</w:t>
            </w:r>
          </w:p>
        </w:tc>
      </w:tr>
      <w:tr w:rsidR="00EC1B37" w:rsidRPr="00A31F5E" w14:paraId="7CCAD1DA" w14:textId="77777777" w:rsidTr="00EC1B37">
        <w:trPr>
          <w:trHeight w:val="313"/>
        </w:trPr>
        <w:tc>
          <w:tcPr>
            <w:tcW w:w="1555" w:type="dxa"/>
            <w:vMerge w:val="restart"/>
            <w:tcBorders>
              <w:top w:val="single" w:sz="4" w:space="0" w:color="auto"/>
              <w:left w:val="single" w:sz="4" w:space="0" w:color="auto"/>
              <w:bottom w:val="single" w:sz="4" w:space="0" w:color="auto"/>
              <w:right w:val="single" w:sz="4" w:space="0" w:color="auto"/>
            </w:tcBorders>
            <w:hideMark/>
          </w:tcPr>
          <w:p w14:paraId="08DD793C" w14:textId="77777777" w:rsidR="00EC1B37" w:rsidRPr="00A31F5E" w:rsidRDefault="00EC1B37" w:rsidP="009D1075">
            <w:pPr>
              <w:spacing w:line="360" w:lineRule="auto"/>
              <w:rPr>
                <w:rFonts w:eastAsia="Calibri"/>
                <w:sz w:val="28"/>
                <w:szCs w:val="28"/>
              </w:rPr>
            </w:pPr>
            <w:proofErr w:type="spellStart"/>
            <w:r w:rsidRPr="00A31F5E">
              <w:rPr>
                <w:rFonts w:eastAsia="Calibri"/>
                <w:sz w:val="28"/>
                <w:szCs w:val="28"/>
              </w:rPr>
              <w:t>Чизелева</w:t>
            </w:r>
            <w:r>
              <w:rPr>
                <w:rFonts w:eastAsia="Calibri"/>
                <w:sz w:val="28"/>
                <w:szCs w:val="28"/>
              </w:rPr>
              <w:t>-</w:t>
            </w:r>
            <w:r w:rsidRPr="00A31F5E">
              <w:rPr>
                <w:rFonts w:eastAsia="Calibri"/>
                <w:sz w:val="28"/>
                <w:szCs w:val="28"/>
              </w:rPr>
              <w:t>ние</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3809FD4" w14:textId="77777777" w:rsidR="00EC1B37" w:rsidRPr="00A31F5E" w:rsidRDefault="00EC1B37" w:rsidP="009D1075">
            <w:pPr>
              <w:spacing w:line="360" w:lineRule="auto"/>
              <w:rPr>
                <w:rFonts w:eastAsia="Calibri"/>
                <w:sz w:val="28"/>
                <w:szCs w:val="28"/>
                <w:vertAlign w:val="subscript"/>
              </w:rPr>
            </w:pPr>
            <w:r w:rsidRPr="00A31F5E">
              <w:rPr>
                <w:rFonts w:eastAsia="Calibri"/>
                <w:sz w:val="28"/>
                <w:szCs w:val="28"/>
              </w:rPr>
              <w:t>б/удобр</w:t>
            </w:r>
            <w:r>
              <w:rPr>
                <w:rFonts w:eastAsia="Calibri"/>
                <w:sz w:val="28"/>
                <w:szCs w:val="28"/>
              </w:rPr>
              <w:t>ений</w:t>
            </w:r>
            <w:r w:rsidRPr="00A31F5E">
              <w:rPr>
                <w:rFonts w:eastAsia="Calibri"/>
                <w:sz w:val="28"/>
                <w:szCs w:val="28"/>
              </w:rPr>
              <w:t xml:space="preserve"> </w:t>
            </w:r>
          </w:p>
        </w:tc>
        <w:tc>
          <w:tcPr>
            <w:tcW w:w="1788" w:type="dxa"/>
            <w:tcBorders>
              <w:top w:val="single" w:sz="4" w:space="0" w:color="auto"/>
              <w:left w:val="single" w:sz="4" w:space="0" w:color="auto"/>
              <w:bottom w:val="single" w:sz="4" w:space="0" w:color="auto"/>
              <w:right w:val="single" w:sz="4" w:space="0" w:color="auto"/>
            </w:tcBorders>
            <w:hideMark/>
          </w:tcPr>
          <w:p w14:paraId="68806839" w14:textId="77777777" w:rsidR="00EC1B37" w:rsidRPr="00A31F5E" w:rsidRDefault="00B75E53" w:rsidP="009D1075">
            <w:pPr>
              <w:spacing w:line="360" w:lineRule="auto"/>
              <w:jc w:val="center"/>
              <w:rPr>
                <w:rFonts w:eastAsia="Calibri"/>
                <w:sz w:val="28"/>
                <w:szCs w:val="28"/>
              </w:rPr>
            </w:pPr>
            <w:r>
              <w:rPr>
                <w:rFonts w:eastAsia="Calibri"/>
                <w:sz w:val="28"/>
                <w:szCs w:val="28"/>
              </w:rPr>
              <w:t>48</w:t>
            </w:r>
            <w:r w:rsidR="00EC1B37" w:rsidRPr="00A31F5E">
              <w:rPr>
                <w:rFonts w:eastAsia="Calibri"/>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14:paraId="212B353D" w14:textId="77777777" w:rsidR="00EC1B37" w:rsidRPr="00A31F5E" w:rsidRDefault="00C97517" w:rsidP="009D1075">
            <w:pPr>
              <w:spacing w:line="360" w:lineRule="auto"/>
              <w:jc w:val="center"/>
              <w:rPr>
                <w:rFonts w:eastAsia="Calibri"/>
                <w:sz w:val="28"/>
                <w:szCs w:val="28"/>
              </w:rPr>
            </w:pPr>
            <w:r>
              <w:rPr>
                <w:rFonts w:eastAsia="Calibri"/>
                <w:sz w:val="28"/>
                <w:szCs w:val="28"/>
              </w:rPr>
              <w:t>41</w:t>
            </w:r>
          </w:p>
        </w:tc>
        <w:tc>
          <w:tcPr>
            <w:tcW w:w="1134" w:type="dxa"/>
            <w:tcBorders>
              <w:top w:val="single" w:sz="4" w:space="0" w:color="auto"/>
              <w:left w:val="single" w:sz="4" w:space="0" w:color="auto"/>
              <w:bottom w:val="single" w:sz="4" w:space="0" w:color="auto"/>
              <w:right w:val="single" w:sz="4" w:space="0" w:color="auto"/>
            </w:tcBorders>
            <w:hideMark/>
          </w:tcPr>
          <w:p w14:paraId="11A63988"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22</w:t>
            </w:r>
          </w:p>
        </w:tc>
        <w:tc>
          <w:tcPr>
            <w:tcW w:w="1701" w:type="dxa"/>
            <w:tcBorders>
              <w:top w:val="single" w:sz="4" w:space="0" w:color="auto"/>
              <w:left w:val="single" w:sz="4" w:space="0" w:color="auto"/>
              <w:bottom w:val="single" w:sz="4" w:space="0" w:color="auto"/>
              <w:right w:val="single" w:sz="4" w:space="0" w:color="auto"/>
            </w:tcBorders>
            <w:hideMark/>
          </w:tcPr>
          <w:p w14:paraId="30F9DE1D" w14:textId="77777777" w:rsidR="00EC1B37" w:rsidRPr="00A31F5E" w:rsidRDefault="00472C7F" w:rsidP="009D1075">
            <w:pPr>
              <w:spacing w:line="360" w:lineRule="auto"/>
              <w:jc w:val="center"/>
              <w:rPr>
                <w:rFonts w:eastAsia="Calibri"/>
                <w:sz w:val="28"/>
                <w:szCs w:val="28"/>
              </w:rPr>
            </w:pPr>
            <w:r>
              <w:rPr>
                <w:rFonts w:eastAsia="Calibri"/>
                <w:sz w:val="28"/>
                <w:szCs w:val="28"/>
              </w:rPr>
              <w:t>5</w:t>
            </w:r>
            <w:r w:rsidR="00A60585">
              <w:rPr>
                <w:rFonts w:eastAsia="Calibri"/>
                <w:sz w:val="28"/>
                <w:szCs w:val="28"/>
              </w:rPr>
              <w:t>,</w:t>
            </w:r>
            <w:r w:rsidR="00EC1B37" w:rsidRPr="00A31F5E">
              <w:rPr>
                <w:rFonts w:eastAsia="Calibri"/>
                <w:sz w:val="28"/>
                <w:szCs w:val="28"/>
              </w:rPr>
              <w:t>88</w:t>
            </w:r>
          </w:p>
        </w:tc>
      </w:tr>
      <w:tr w:rsidR="00EC1B37" w:rsidRPr="00A31F5E" w14:paraId="73B275C4"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E197CD"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688953D5"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hideMark/>
          </w:tcPr>
          <w:p w14:paraId="776213B4"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B75E53">
              <w:rPr>
                <w:rFonts w:eastAsia="Calibri"/>
                <w:sz w:val="28"/>
                <w:szCs w:val="28"/>
              </w:rPr>
              <w:t>1</w:t>
            </w:r>
            <w:r w:rsidR="00EC1B37" w:rsidRPr="00A31F5E">
              <w:rPr>
                <w:rFonts w:eastAsia="Calibri"/>
                <w:sz w:val="28"/>
                <w:szCs w:val="28"/>
              </w:rPr>
              <w:t>0</w:t>
            </w:r>
          </w:p>
        </w:tc>
        <w:tc>
          <w:tcPr>
            <w:tcW w:w="1275" w:type="dxa"/>
            <w:tcBorders>
              <w:top w:val="single" w:sz="4" w:space="0" w:color="auto"/>
              <w:left w:val="single" w:sz="4" w:space="0" w:color="auto"/>
              <w:bottom w:val="single" w:sz="4" w:space="0" w:color="auto"/>
              <w:right w:val="single" w:sz="4" w:space="0" w:color="auto"/>
            </w:tcBorders>
            <w:hideMark/>
          </w:tcPr>
          <w:p w14:paraId="089ACDDD" w14:textId="77777777" w:rsidR="00EC1B37" w:rsidRPr="00A31F5E" w:rsidRDefault="00C97517" w:rsidP="009D1075">
            <w:pPr>
              <w:spacing w:line="360" w:lineRule="auto"/>
              <w:jc w:val="center"/>
              <w:rPr>
                <w:rFonts w:eastAsia="Calibri"/>
                <w:sz w:val="28"/>
                <w:szCs w:val="28"/>
              </w:rPr>
            </w:pPr>
            <w:r>
              <w:rPr>
                <w:rFonts w:eastAsia="Calibri"/>
                <w:sz w:val="28"/>
                <w:szCs w:val="28"/>
              </w:rPr>
              <w:t>41</w:t>
            </w:r>
          </w:p>
        </w:tc>
        <w:tc>
          <w:tcPr>
            <w:tcW w:w="1134" w:type="dxa"/>
            <w:tcBorders>
              <w:top w:val="single" w:sz="4" w:space="0" w:color="auto"/>
              <w:left w:val="single" w:sz="4" w:space="0" w:color="auto"/>
              <w:bottom w:val="single" w:sz="4" w:space="0" w:color="auto"/>
              <w:right w:val="single" w:sz="4" w:space="0" w:color="auto"/>
            </w:tcBorders>
            <w:hideMark/>
          </w:tcPr>
          <w:p w14:paraId="35D8594C"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21</w:t>
            </w:r>
          </w:p>
        </w:tc>
        <w:tc>
          <w:tcPr>
            <w:tcW w:w="1701" w:type="dxa"/>
            <w:tcBorders>
              <w:top w:val="single" w:sz="4" w:space="0" w:color="auto"/>
              <w:left w:val="single" w:sz="4" w:space="0" w:color="auto"/>
              <w:bottom w:val="single" w:sz="4" w:space="0" w:color="auto"/>
              <w:right w:val="single" w:sz="4" w:space="0" w:color="auto"/>
            </w:tcBorders>
            <w:hideMark/>
          </w:tcPr>
          <w:p w14:paraId="47E6936C"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6</w:t>
            </w:r>
            <w:r w:rsidR="00A60585">
              <w:rPr>
                <w:rFonts w:eastAsia="Calibri"/>
                <w:sz w:val="28"/>
                <w:szCs w:val="28"/>
              </w:rPr>
              <w:t>,</w:t>
            </w:r>
            <w:r w:rsidR="00472C7F">
              <w:rPr>
                <w:rFonts w:eastAsia="Calibri"/>
                <w:sz w:val="28"/>
                <w:szCs w:val="28"/>
              </w:rPr>
              <w:t>1</w:t>
            </w:r>
            <w:r w:rsidRPr="00A31F5E">
              <w:rPr>
                <w:rFonts w:eastAsia="Calibri"/>
                <w:sz w:val="28"/>
                <w:szCs w:val="28"/>
              </w:rPr>
              <w:t>5</w:t>
            </w:r>
          </w:p>
        </w:tc>
      </w:tr>
      <w:tr w:rsidR="00EC1B37" w:rsidRPr="00A31F5E" w14:paraId="561D17EF"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5CD0BF"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23C102A2"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hideMark/>
          </w:tcPr>
          <w:p w14:paraId="3E8ED320" w14:textId="77777777" w:rsidR="00EC1B37" w:rsidRPr="00A31F5E" w:rsidRDefault="0047417D" w:rsidP="009D1075">
            <w:pPr>
              <w:spacing w:line="360" w:lineRule="auto"/>
              <w:jc w:val="center"/>
              <w:rPr>
                <w:rFonts w:eastAsia="Calibri"/>
                <w:sz w:val="28"/>
                <w:szCs w:val="28"/>
              </w:rPr>
            </w:pPr>
            <w:r>
              <w:rPr>
                <w:rFonts w:eastAsia="Calibri"/>
                <w:sz w:val="28"/>
                <w:szCs w:val="28"/>
              </w:rPr>
              <w:t>5</w:t>
            </w:r>
            <w:r w:rsidR="00B75E53">
              <w:rPr>
                <w:rFonts w:eastAsia="Calibri"/>
                <w:sz w:val="28"/>
                <w:szCs w:val="28"/>
              </w:rPr>
              <w:t>15</w:t>
            </w:r>
          </w:p>
        </w:tc>
        <w:tc>
          <w:tcPr>
            <w:tcW w:w="1275" w:type="dxa"/>
            <w:tcBorders>
              <w:top w:val="single" w:sz="4" w:space="0" w:color="auto"/>
              <w:left w:val="single" w:sz="4" w:space="0" w:color="auto"/>
              <w:bottom w:val="single" w:sz="4" w:space="0" w:color="auto"/>
              <w:right w:val="single" w:sz="4" w:space="0" w:color="auto"/>
            </w:tcBorders>
            <w:hideMark/>
          </w:tcPr>
          <w:p w14:paraId="0846370A"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w:t>
            </w:r>
            <w:r w:rsidR="00C97517">
              <w:rPr>
                <w:rFonts w:eastAsia="Calibri"/>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14:paraId="08BA27E5"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23</w:t>
            </w:r>
          </w:p>
        </w:tc>
        <w:tc>
          <w:tcPr>
            <w:tcW w:w="1701" w:type="dxa"/>
            <w:tcBorders>
              <w:top w:val="single" w:sz="4" w:space="0" w:color="auto"/>
              <w:left w:val="single" w:sz="4" w:space="0" w:color="auto"/>
              <w:bottom w:val="single" w:sz="4" w:space="0" w:color="auto"/>
              <w:right w:val="single" w:sz="4" w:space="0" w:color="auto"/>
            </w:tcBorders>
            <w:hideMark/>
          </w:tcPr>
          <w:p w14:paraId="68992493" w14:textId="77777777" w:rsidR="00EC1B37" w:rsidRPr="00A31F5E" w:rsidRDefault="00472C7F" w:rsidP="009D1075">
            <w:pPr>
              <w:spacing w:line="360" w:lineRule="auto"/>
              <w:jc w:val="center"/>
              <w:rPr>
                <w:rFonts w:eastAsia="Calibri"/>
                <w:sz w:val="28"/>
                <w:szCs w:val="28"/>
              </w:rPr>
            </w:pPr>
            <w:r>
              <w:rPr>
                <w:rFonts w:eastAsia="Calibri"/>
                <w:sz w:val="28"/>
                <w:szCs w:val="28"/>
              </w:rPr>
              <w:t>6</w:t>
            </w:r>
            <w:r w:rsidR="00A60585">
              <w:rPr>
                <w:rFonts w:eastAsia="Calibri"/>
                <w:sz w:val="28"/>
                <w:szCs w:val="28"/>
              </w:rPr>
              <w:t>,</w:t>
            </w:r>
            <w:r>
              <w:rPr>
                <w:rFonts w:eastAsia="Calibri"/>
                <w:sz w:val="28"/>
                <w:szCs w:val="28"/>
              </w:rPr>
              <w:t>3</w:t>
            </w:r>
            <w:r w:rsidR="00EC1B37" w:rsidRPr="00A31F5E">
              <w:rPr>
                <w:rFonts w:eastAsia="Calibri"/>
                <w:sz w:val="28"/>
                <w:szCs w:val="28"/>
              </w:rPr>
              <w:t>4</w:t>
            </w:r>
          </w:p>
        </w:tc>
      </w:tr>
      <w:tr w:rsidR="00EC1B37" w:rsidRPr="00A31F5E" w14:paraId="2BA47D18" w14:textId="77777777" w:rsidTr="00EC1B37">
        <w:trPr>
          <w:trHeight w:val="313"/>
        </w:trPr>
        <w:tc>
          <w:tcPr>
            <w:tcW w:w="1555" w:type="dxa"/>
            <w:vMerge w:val="restart"/>
            <w:tcBorders>
              <w:top w:val="single" w:sz="4" w:space="0" w:color="auto"/>
              <w:left w:val="single" w:sz="4" w:space="0" w:color="auto"/>
              <w:bottom w:val="single" w:sz="4" w:space="0" w:color="auto"/>
              <w:right w:val="single" w:sz="4" w:space="0" w:color="auto"/>
            </w:tcBorders>
            <w:hideMark/>
          </w:tcPr>
          <w:p w14:paraId="352C0152" w14:textId="77777777" w:rsidR="00EC1B37" w:rsidRPr="00A31F5E" w:rsidRDefault="00EC1B37" w:rsidP="009D1075">
            <w:pPr>
              <w:spacing w:line="360" w:lineRule="auto"/>
              <w:rPr>
                <w:rFonts w:eastAsia="Calibri"/>
                <w:sz w:val="28"/>
                <w:szCs w:val="28"/>
              </w:rPr>
            </w:pPr>
            <w:r w:rsidRPr="00A31F5E">
              <w:rPr>
                <w:rFonts w:eastAsia="Calibri"/>
                <w:sz w:val="28"/>
                <w:szCs w:val="28"/>
              </w:rPr>
              <w:t>Нулевая обработка (прямой посев)</w:t>
            </w:r>
          </w:p>
        </w:tc>
        <w:tc>
          <w:tcPr>
            <w:tcW w:w="1842" w:type="dxa"/>
            <w:tcBorders>
              <w:top w:val="single" w:sz="4" w:space="0" w:color="auto"/>
              <w:left w:val="single" w:sz="4" w:space="0" w:color="auto"/>
              <w:bottom w:val="single" w:sz="4" w:space="0" w:color="auto"/>
              <w:right w:val="single" w:sz="4" w:space="0" w:color="auto"/>
            </w:tcBorders>
            <w:hideMark/>
          </w:tcPr>
          <w:p w14:paraId="743B63ED" w14:textId="77777777" w:rsidR="00EC1B37" w:rsidRPr="00A31F5E" w:rsidRDefault="00EC1B37" w:rsidP="009D1075">
            <w:pPr>
              <w:spacing w:line="360" w:lineRule="auto"/>
              <w:rPr>
                <w:rFonts w:eastAsia="Calibri"/>
                <w:sz w:val="28"/>
                <w:szCs w:val="28"/>
                <w:vertAlign w:val="subscript"/>
              </w:rPr>
            </w:pPr>
            <w:r w:rsidRPr="00A31F5E">
              <w:rPr>
                <w:rFonts w:eastAsia="Calibri"/>
                <w:sz w:val="28"/>
                <w:szCs w:val="28"/>
              </w:rPr>
              <w:t>б/удобр</w:t>
            </w:r>
            <w:r>
              <w:rPr>
                <w:rFonts w:eastAsia="Calibri"/>
                <w:sz w:val="28"/>
                <w:szCs w:val="28"/>
              </w:rPr>
              <w:t>ений</w:t>
            </w:r>
            <w:r w:rsidRPr="00A31F5E">
              <w:rPr>
                <w:rFonts w:eastAsia="Calibri"/>
                <w:sz w:val="28"/>
                <w:szCs w:val="28"/>
              </w:rPr>
              <w:t xml:space="preserve"> </w:t>
            </w:r>
          </w:p>
        </w:tc>
        <w:tc>
          <w:tcPr>
            <w:tcW w:w="1788" w:type="dxa"/>
            <w:tcBorders>
              <w:top w:val="single" w:sz="4" w:space="0" w:color="auto"/>
              <w:left w:val="single" w:sz="4" w:space="0" w:color="auto"/>
              <w:bottom w:val="single" w:sz="4" w:space="0" w:color="auto"/>
              <w:right w:val="single" w:sz="4" w:space="0" w:color="auto"/>
            </w:tcBorders>
            <w:hideMark/>
          </w:tcPr>
          <w:p w14:paraId="257583B2" w14:textId="77777777" w:rsidR="00EC1B37" w:rsidRPr="00A31F5E" w:rsidRDefault="00B75E53" w:rsidP="009D1075">
            <w:pPr>
              <w:spacing w:line="360" w:lineRule="auto"/>
              <w:jc w:val="center"/>
              <w:rPr>
                <w:rFonts w:eastAsia="Calibri"/>
                <w:sz w:val="28"/>
                <w:szCs w:val="28"/>
              </w:rPr>
            </w:pPr>
            <w:r>
              <w:rPr>
                <w:rFonts w:eastAsia="Calibri"/>
                <w:sz w:val="28"/>
                <w:szCs w:val="28"/>
              </w:rPr>
              <w:t>48</w:t>
            </w:r>
            <w:r w:rsidR="00C97517">
              <w:rPr>
                <w:rFonts w:eastAsia="Calibri"/>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14:paraId="2849FC3D"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42</w:t>
            </w:r>
          </w:p>
        </w:tc>
        <w:tc>
          <w:tcPr>
            <w:tcW w:w="1134" w:type="dxa"/>
            <w:tcBorders>
              <w:top w:val="single" w:sz="4" w:space="0" w:color="auto"/>
              <w:left w:val="single" w:sz="4" w:space="0" w:color="auto"/>
              <w:bottom w:val="single" w:sz="4" w:space="0" w:color="auto"/>
              <w:right w:val="single" w:sz="4" w:space="0" w:color="auto"/>
            </w:tcBorders>
            <w:hideMark/>
          </w:tcPr>
          <w:p w14:paraId="395E68F5"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32</w:t>
            </w:r>
          </w:p>
        </w:tc>
        <w:tc>
          <w:tcPr>
            <w:tcW w:w="1701" w:type="dxa"/>
            <w:tcBorders>
              <w:top w:val="single" w:sz="4" w:space="0" w:color="auto"/>
              <w:left w:val="single" w:sz="4" w:space="0" w:color="auto"/>
              <w:bottom w:val="single" w:sz="4" w:space="0" w:color="auto"/>
              <w:right w:val="single" w:sz="4" w:space="0" w:color="auto"/>
            </w:tcBorders>
            <w:hideMark/>
          </w:tcPr>
          <w:p w14:paraId="75ED4CB4" w14:textId="77777777" w:rsidR="00EC1B37" w:rsidRPr="00A31F5E" w:rsidRDefault="00472C7F" w:rsidP="009D1075">
            <w:pPr>
              <w:spacing w:line="360" w:lineRule="auto"/>
              <w:jc w:val="center"/>
              <w:rPr>
                <w:rFonts w:eastAsia="Calibri"/>
                <w:sz w:val="28"/>
                <w:szCs w:val="28"/>
              </w:rPr>
            </w:pPr>
            <w:r>
              <w:rPr>
                <w:rFonts w:eastAsia="Calibri"/>
                <w:sz w:val="28"/>
                <w:szCs w:val="28"/>
              </w:rPr>
              <w:t>6</w:t>
            </w:r>
            <w:r w:rsidR="00A60585">
              <w:rPr>
                <w:rFonts w:eastAsia="Calibri"/>
                <w:sz w:val="28"/>
                <w:szCs w:val="28"/>
              </w:rPr>
              <w:t>,3</w:t>
            </w:r>
            <w:r w:rsidR="00EC1B37" w:rsidRPr="00A31F5E">
              <w:rPr>
                <w:rFonts w:eastAsia="Calibri"/>
                <w:sz w:val="28"/>
                <w:szCs w:val="28"/>
              </w:rPr>
              <w:t>4</w:t>
            </w:r>
          </w:p>
        </w:tc>
      </w:tr>
      <w:tr w:rsidR="00EC1B37" w:rsidRPr="00A31F5E" w14:paraId="7B94792B"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5FC42E"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54F5F6F8"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hideMark/>
          </w:tcPr>
          <w:p w14:paraId="7B107543"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w:t>
            </w:r>
            <w:r w:rsidR="00A60585">
              <w:rPr>
                <w:rFonts w:eastAsia="Calibri"/>
                <w:sz w:val="28"/>
                <w:szCs w:val="28"/>
              </w:rPr>
              <w:t>8</w:t>
            </w:r>
            <w:r w:rsidRPr="00A31F5E">
              <w:rPr>
                <w:rFonts w:eastAsia="Calibri"/>
                <w:sz w:val="28"/>
                <w:szCs w:val="28"/>
              </w:rPr>
              <w:t>6</w:t>
            </w:r>
          </w:p>
        </w:tc>
        <w:tc>
          <w:tcPr>
            <w:tcW w:w="1275" w:type="dxa"/>
            <w:tcBorders>
              <w:top w:val="single" w:sz="4" w:space="0" w:color="auto"/>
              <w:left w:val="single" w:sz="4" w:space="0" w:color="auto"/>
              <w:bottom w:val="single" w:sz="4" w:space="0" w:color="auto"/>
              <w:right w:val="single" w:sz="4" w:space="0" w:color="auto"/>
            </w:tcBorders>
            <w:hideMark/>
          </w:tcPr>
          <w:p w14:paraId="416F7E21"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42</w:t>
            </w:r>
          </w:p>
        </w:tc>
        <w:tc>
          <w:tcPr>
            <w:tcW w:w="1134" w:type="dxa"/>
            <w:tcBorders>
              <w:top w:val="single" w:sz="4" w:space="0" w:color="auto"/>
              <w:left w:val="single" w:sz="4" w:space="0" w:color="auto"/>
              <w:bottom w:val="single" w:sz="4" w:space="0" w:color="auto"/>
              <w:right w:val="single" w:sz="4" w:space="0" w:color="auto"/>
            </w:tcBorders>
            <w:hideMark/>
          </w:tcPr>
          <w:p w14:paraId="6D469C51"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33</w:t>
            </w:r>
          </w:p>
        </w:tc>
        <w:tc>
          <w:tcPr>
            <w:tcW w:w="1701" w:type="dxa"/>
            <w:tcBorders>
              <w:top w:val="single" w:sz="4" w:space="0" w:color="auto"/>
              <w:left w:val="single" w:sz="4" w:space="0" w:color="auto"/>
              <w:bottom w:val="single" w:sz="4" w:space="0" w:color="auto"/>
              <w:right w:val="single" w:sz="4" w:space="0" w:color="auto"/>
            </w:tcBorders>
            <w:hideMark/>
          </w:tcPr>
          <w:p w14:paraId="48E7B195" w14:textId="77777777" w:rsidR="00EC1B37" w:rsidRPr="00A31F5E" w:rsidRDefault="00472C7F" w:rsidP="009D1075">
            <w:pPr>
              <w:spacing w:line="360" w:lineRule="auto"/>
              <w:jc w:val="center"/>
              <w:rPr>
                <w:rFonts w:eastAsia="Calibri"/>
                <w:sz w:val="28"/>
                <w:szCs w:val="28"/>
              </w:rPr>
            </w:pPr>
            <w:r>
              <w:rPr>
                <w:rFonts w:eastAsia="Calibri"/>
                <w:sz w:val="28"/>
                <w:szCs w:val="28"/>
              </w:rPr>
              <w:t>6</w:t>
            </w:r>
            <w:r w:rsidR="00A60585">
              <w:rPr>
                <w:rFonts w:eastAsia="Calibri"/>
                <w:sz w:val="28"/>
                <w:szCs w:val="28"/>
              </w:rPr>
              <w:t>,</w:t>
            </w:r>
            <w:r>
              <w:rPr>
                <w:rFonts w:eastAsia="Calibri"/>
                <w:sz w:val="28"/>
                <w:szCs w:val="28"/>
              </w:rPr>
              <w:t>4</w:t>
            </w:r>
            <w:r w:rsidR="00EC1B37" w:rsidRPr="00A31F5E">
              <w:rPr>
                <w:rFonts w:eastAsia="Calibri"/>
                <w:sz w:val="28"/>
                <w:szCs w:val="28"/>
              </w:rPr>
              <w:t>7</w:t>
            </w:r>
          </w:p>
        </w:tc>
      </w:tr>
      <w:tr w:rsidR="00EC1B37" w:rsidRPr="00A31F5E" w14:paraId="78AB854C" w14:textId="77777777" w:rsidTr="00EC1B37">
        <w:trPr>
          <w:trHeight w:val="142"/>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F950E0" w14:textId="77777777" w:rsidR="00EC1B37" w:rsidRPr="00A31F5E" w:rsidRDefault="00EC1B37" w:rsidP="009D1075">
            <w:pPr>
              <w:spacing w:line="360" w:lineRule="auto"/>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14:paraId="3CA0445E" w14:textId="77777777" w:rsidR="00EC1B37" w:rsidRPr="00A31F5E" w:rsidRDefault="00EC1B37" w:rsidP="009D1075">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hideMark/>
          </w:tcPr>
          <w:p w14:paraId="6B6B9D51" w14:textId="77777777" w:rsidR="00EC1B37" w:rsidRPr="00A31F5E" w:rsidRDefault="00B75E53" w:rsidP="009D1075">
            <w:pPr>
              <w:spacing w:line="360" w:lineRule="auto"/>
              <w:jc w:val="center"/>
              <w:rPr>
                <w:rFonts w:eastAsia="Calibri"/>
                <w:sz w:val="28"/>
                <w:szCs w:val="28"/>
              </w:rPr>
            </w:pPr>
            <w:r>
              <w:rPr>
                <w:rFonts w:eastAsia="Calibri"/>
                <w:sz w:val="28"/>
                <w:szCs w:val="28"/>
              </w:rPr>
              <w:t>4</w:t>
            </w:r>
            <w:r w:rsidR="00A60585">
              <w:rPr>
                <w:rFonts w:eastAsia="Calibri"/>
                <w:sz w:val="28"/>
                <w:szCs w:val="28"/>
              </w:rPr>
              <w:t>80</w:t>
            </w:r>
          </w:p>
        </w:tc>
        <w:tc>
          <w:tcPr>
            <w:tcW w:w="1275" w:type="dxa"/>
            <w:tcBorders>
              <w:top w:val="single" w:sz="4" w:space="0" w:color="auto"/>
              <w:left w:val="single" w:sz="4" w:space="0" w:color="auto"/>
              <w:bottom w:val="single" w:sz="4" w:space="0" w:color="auto"/>
              <w:right w:val="single" w:sz="4" w:space="0" w:color="auto"/>
            </w:tcBorders>
            <w:hideMark/>
          </w:tcPr>
          <w:p w14:paraId="1A7F1E18"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4</w:t>
            </w:r>
            <w:r w:rsidR="00C97517">
              <w:rPr>
                <w:rFonts w:eastAsia="Calibri"/>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14:paraId="19B24754"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1,</w:t>
            </w:r>
            <w:r w:rsidR="00A60585">
              <w:rPr>
                <w:rFonts w:eastAsia="Calibri"/>
                <w:sz w:val="28"/>
                <w:szCs w:val="28"/>
              </w:rPr>
              <w:t>33</w:t>
            </w:r>
          </w:p>
        </w:tc>
        <w:tc>
          <w:tcPr>
            <w:tcW w:w="1701" w:type="dxa"/>
            <w:tcBorders>
              <w:top w:val="single" w:sz="4" w:space="0" w:color="auto"/>
              <w:left w:val="single" w:sz="4" w:space="0" w:color="auto"/>
              <w:bottom w:val="single" w:sz="4" w:space="0" w:color="auto"/>
              <w:right w:val="single" w:sz="4" w:space="0" w:color="auto"/>
            </w:tcBorders>
            <w:hideMark/>
          </w:tcPr>
          <w:p w14:paraId="6767155D" w14:textId="77777777" w:rsidR="00EC1B37" w:rsidRPr="00A31F5E" w:rsidRDefault="00EC1B37" w:rsidP="009D1075">
            <w:pPr>
              <w:spacing w:line="360" w:lineRule="auto"/>
              <w:jc w:val="center"/>
              <w:rPr>
                <w:rFonts w:eastAsia="Calibri"/>
                <w:sz w:val="28"/>
                <w:szCs w:val="28"/>
              </w:rPr>
            </w:pPr>
            <w:r w:rsidRPr="00A31F5E">
              <w:rPr>
                <w:rFonts w:eastAsia="Calibri"/>
                <w:sz w:val="28"/>
                <w:szCs w:val="28"/>
              </w:rPr>
              <w:t>6</w:t>
            </w:r>
            <w:r w:rsidR="00A60585">
              <w:rPr>
                <w:rFonts w:eastAsia="Calibri"/>
                <w:sz w:val="28"/>
                <w:szCs w:val="28"/>
              </w:rPr>
              <w:t>,</w:t>
            </w:r>
            <w:r w:rsidRPr="00A31F5E">
              <w:rPr>
                <w:rFonts w:eastAsia="Calibri"/>
                <w:sz w:val="28"/>
                <w:szCs w:val="28"/>
              </w:rPr>
              <w:t>39</w:t>
            </w:r>
          </w:p>
        </w:tc>
      </w:tr>
      <w:tr w:rsidR="009642F7" w:rsidRPr="00A31F5E" w14:paraId="566F5798" w14:textId="77777777" w:rsidTr="00057768">
        <w:trPr>
          <w:trHeight w:val="142"/>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7259FC1" w14:textId="77777777" w:rsidR="009642F7" w:rsidRPr="009642F7" w:rsidRDefault="009642F7" w:rsidP="009D1075">
            <w:pPr>
              <w:spacing w:line="360" w:lineRule="auto"/>
              <w:rPr>
                <w:rFonts w:eastAsia="Calibri"/>
                <w:sz w:val="28"/>
                <w:szCs w:val="28"/>
              </w:rPr>
            </w:pPr>
            <w:r>
              <w:rPr>
                <w:rFonts w:eastAsia="Calibri"/>
                <w:sz w:val="28"/>
                <w:szCs w:val="28"/>
              </w:rPr>
              <w:t>НСР</w:t>
            </w:r>
            <w:r w:rsidRPr="009642F7">
              <w:rPr>
                <w:rFonts w:eastAsia="Calibri"/>
                <w:sz w:val="28"/>
                <w:szCs w:val="28"/>
                <w:vertAlign w:val="subscript"/>
              </w:rPr>
              <w:t>05</w:t>
            </w:r>
          </w:p>
        </w:tc>
        <w:tc>
          <w:tcPr>
            <w:tcW w:w="1788" w:type="dxa"/>
            <w:tcBorders>
              <w:top w:val="single" w:sz="4" w:space="0" w:color="auto"/>
              <w:left w:val="single" w:sz="4" w:space="0" w:color="auto"/>
              <w:bottom w:val="single" w:sz="4" w:space="0" w:color="auto"/>
              <w:right w:val="single" w:sz="4" w:space="0" w:color="auto"/>
            </w:tcBorders>
          </w:tcPr>
          <w:p w14:paraId="296EA5BA" w14:textId="77777777" w:rsidR="009642F7" w:rsidRDefault="00772B42" w:rsidP="009D1075">
            <w:pPr>
              <w:spacing w:line="360" w:lineRule="auto"/>
              <w:jc w:val="center"/>
              <w:rPr>
                <w:rFonts w:eastAsia="Calibri"/>
                <w:sz w:val="28"/>
                <w:szCs w:val="28"/>
              </w:rPr>
            </w:pPr>
            <w:r>
              <w:rPr>
                <w:rFonts w:eastAsia="Calibri"/>
                <w:sz w:val="28"/>
                <w:szCs w:val="28"/>
              </w:rPr>
              <w:t>19</w:t>
            </w:r>
          </w:p>
        </w:tc>
        <w:tc>
          <w:tcPr>
            <w:tcW w:w="1275" w:type="dxa"/>
            <w:tcBorders>
              <w:top w:val="single" w:sz="4" w:space="0" w:color="auto"/>
              <w:left w:val="single" w:sz="4" w:space="0" w:color="auto"/>
              <w:bottom w:val="single" w:sz="4" w:space="0" w:color="auto"/>
              <w:right w:val="single" w:sz="4" w:space="0" w:color="auto"/>
            </w:tcBorders>
          </w:tcPr>
          <w:p w14:paraId="14D898A7" w14:textId="77777777" w:rsidR="009642F7" w:rsidRPr="00A31F5E" w:rsidRDefault="00772B42" w:rsidP="009D1075">
            <w:pPr>
              <w:spacing w:line="360" w:lineRule="auto"/>
              <w:jc w:val="center"/>
              <w:rPr>
                <w:rFonts w:eastAsia="Calibri"/>
                <w:sz w:val="28"/>
                <w:szCs w:val="28"/>
              </w:rPr>
            </w:pPr>
            <w:r>
              <w:rPr>
                <w:rFonts w:eastAsia="Calibri"/>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54650E77" w14:textId="77777777" w:rsidR="009642F7" w:rsidRPr="00A31F5E" w:rsidRDefault="00857107" w:rsidP="009D1075">
            <w:pPr>
              <w:spacing w:line="360" w:lineRule="auto"/>
              <w:jc w:val="center"/>
              <w:rPr>
                <w:rFonts w:eastAsia="Calibri"/>
                <w:sz w:val="28"/>
                <w:szCs w:val="28"/>
              </w:rPr>
            </w:pPr>
            <w:r>
              <w:rPr>
                <w:rFonts w:eastAsia="Calibri"/>
                <w:sz w:val="28"/>
                <w:szCs w:val="28"/>
              </w:rPr>
              <w:t>0,07</w:t>
            </w:r>
          </w:p>
        </w:tc>
        <w:tc>
          <w:tcPr>
            <w:tcW w:w="1701" w:type="dxa"/>
            <w:tcBorders>
              <w:top w:val="single" w:sz="4" w:space="0" w:color="auto"/>
              <w:left w:val="single" w:sz="4" w:space="0" w:color="auto"/>
              <w:bottom w:val="single" w:sz="4" w:space="0" w:color="auto"/>
              <w:right w:val="single" w:sz="4" w:space="0" w:color="auto"/>
            </w:tcBorders>
          </w:tcPr>
          <w:p w14:paraId="43E8D63A" w14:textId="77777777" w:rsidR="009642F7" w:rsidRPr="00A31F5E" w:rsidRDefault="00F84335" w:rsidP="009D1075">
            <w:pPr>
              <w:spacing w:line="360" w:lineRule="auto"/>
              <w:jc w:val="center"/>
              <w:rPr>
                <w:rFonts w:eastAsia="Calibri"/>
                <w:sz w:val="28"/>
                <w:szCs w:val="28"/>
              </w:rPr>
            </w:pPr>
            <w:r>
              <w:rPr>
                <w:rFonts w:eastAsia="Calibri"/>
                <w:sz w:val="28"/>
                <w:szCs w:val="28"/>
              </w:rPr>
              <w:t>26</w:t>
            </w:r>
          </w:p>
        </w:tc>
      </w:tr>
    </w:tbl>
    <w:p w14:paraId="08804AF9" w14:textId="77777777" w:rsidR="00EC1B37" w:rsidRDefault="00EC1B37" w:rsidP="00A31F5E">
      <w:pPr>
        <w:spacing w:line="360" w:lineRule="auto"/>
        <w:ind w:firstLine="709"/>
        <w:jc w:val="both"/>
        <w:rPr>
          <w:rFonts w:eastAsia="Calibri"/>
          <w:sz w:val="28"/>
          <w:szCs w:val="28"/>
          <w:lang w:eastAsia="en-US"/>
        </w:rPr>
      </w:pPr>
    </w:p>
    <w:p w14:paraId="3CC8E363" w14:textId="77777777" w:rsidR="00A31F5E" w:rsidRPr="00A31F5E" w:rsidRDefault="00A14C08" w:rsidP="00A31F5E">
      <w:pPr>
        <w:spacing w:line="360" w:lineRule="auto"/>
        <w:ind w:firstLine="709"/>
        <w:jc w:val="both"/>
        <w:rPr>
          <w:rFonts w:eastAsia="Calibri"/>
          <w:sz w:val="28"/>
          <w:szCs w:val="28"/>
          <w:lang w:eastAsia="en-US"/>
        </w:rPr>
      </w:pPr>
      <w:r>
        <w:rPr>
          <w:rFonts w:eastAsia="Calibri"/>
          <w:sz w:val="28"/>
          <w:szCs w:val="28"/>
          <w:lang w:eastAsia="en-US"/>
        </w:rPr>
        <w:t>Меньше всех число</w:t>
      </w:r>
      <w:r w:rsidR="00A31F5E" w:rsidRPr="00A31F5E">
        <w:rPr>
          <w:rFonts w:eastAsia="Calibri"/>
          <w:sz w:val="28"/>
          <w:szCs w:val="28"/>
          <w:lang w:eastAsia="en-US"/>
        </w:rPr>
        <w:t xml:space="preserve"> побегов </w:t>
      </w:r>
      <w:r>
        <w:rPr>
          <w:rFonts w:eastAsia="Calibri"/>
          <w:sz w:val="28"/>
          <w:szCs w:val="28"/>
          <w:lang w:eastAsia="en-US"/>
        </w:rPr>
        <w:t>формиров</w:t>
      </w:r>
      <w:r w:rsidR="00A31F5E" w:rsidRPr="00A31F5E">
        <w:rPr>
          <w:rFonts w:eastAsia="Calibri"/>
          <w:sz w:val="28"/>
          <w:szCs w:val="28"/>
          <w:lang w:eastAsia="en-US"/>
        </w:rPr>
        <w:t xml:space="preserve">алось на </w:t>
      </w:r>
      <w:r w:rsidR="009C4A8F">
        <w:rPr>
          <w:rFonts w:eastAsia="Calibri"/>
          <w:sz w:val="28"/>
          <w:szCs w:val="28"/>
          <w:lang w:eastAsia="en-US"/>
        </w:rPr>
        <w:t xml:space="preserve">нулевой обработке почвы вне зависимости от </w:t>
      </w:r>
      <w:r>
        <w:rPr>
          <w:rFonts w:eastAsia="Calibri"/>
          <w:sz w:val="28"/>
          <w:szCs w:val="28"/>
          <w:lang w:eastAsia="en-US"/>
        </w:rPr>
        <w:t>нормы</w:t>
      </w:r>
      <w:r w:rsidR="009C4A8F">
        <w:rPr>
          <w:rFonts w:eastAsia="Calibri"/>
          <w:sz w:val="28"/>
          <w:szCs w:val="28"/>
          <w:lang w:eastAsia="en-US"/>
        </w:rPr>
        <w:t xml:space="preserve"> удобрен</w:t>
      </w:r>
      <w:r>
        <w:rPr>
          <w:rFonts w:eastAsia="Calibri"/>
          <w:sz w:val="28"/>
          <w:szCs w:val="28"/>
          <w:lang w:eastAsia="en-US"/>
        </w:rPr>
        <w:t>ия</w:t>
      </w:r>
      <w:r w:rsidR="009C4A8F">
        <w:rPr>
          <w:rFonts w:eastAsia="Calibri"/>
          <w:sz w:val="28"/>
          <w:szCs w:val="28"/>
          <w:lang w:eastAsia="en-US"/>
        </w:rPr>
        <w:t xml:space="preserve">, а также на </w:t>
      </w:r>
      <w:proofErr w:type="spellStart"/>
      <w:r w:rsidR="009C4A8F">
        <w:rPr>
          <w:rFonts w:eastAsia="Calibri"/>
          <w:sz w:val="28"/>
          <w:szCs w:val="28"/>
          <w:lang w:eastAsia="en-US"/>
        </w:rPr>
        <w:t>чизелевании</w:t>
      </w:r>
      <w:proofErr w:type="spellEnd"/>
      <w:r w:rsidR="009C4A8F">
        <w:rPr>
          <w:rFonts w:eastAsia="Calibri"/>
          <w:sz w:val="28"/>
          <w:szCs w:val="28"/>
          <w:lang w:eastAsia="en-US"/>
        </w:rPr>
        <w:t xml:space="preserve"> и контроле на неудобренных вариантах</w:t>
      </w:r>
      <w:r w:rsidR="00A31F5E" w:rsidRPr="00A31F5E">
        <w:rPr>
          <w:rFonts w:eastAsia="Calibri"/>
          <w:sz w:val="28"/>
          <w:szCs w:val="28"/>
          <w:lang w:eastAsia="en-US"/>
        </w:rPr>
        <w:t xml:space="preserve"> </w:t>
      </w:r>
      <w:r w:rsidR="009C4A8F">
        <w:rPr>
          <w:rFonts w:eastAsia="Calibri"/>
          <w:sz w:val="28"/>
          <w:szCs w:val="28"/>
          <w:lang w:eastAsia="en-US"/>
        </w:rPr>
        <w:t>–</w:t>
      </w:r>
      <w:r w:rsidR="00A31F5E" w:rsidRPr="00A31F5E">
        <w:rPr>
          <w:rFonts w:eastAsia="Calibri"/>
          <w:sz w:val="28"/>
          <w:szCs w:val="28"/>
          <w:lang w:eastAsia="en-US"/>
        </w:rPr>
        <w:t xml:space="preserve"> </w:t>
      </w:r>
      <w:r w:rsidR="009C4A8F">
        <w:rPr>
          <w:rFonts w:eastAsia="Calibri"/>
          <w:sz w:val="28"/>
          <w:szCs w:val="28"/>
          <w:lang w:eastAsia="en-US"/>
        </w:rPr>
        <w:t>от 480 до 485 шт./м</w:t>
      </w:r>
      <w:r w:rsidR="009C4A8F" w:rsidRPr="009C4A8F">
        <w:rPr>
          <w:rFonts w:eastAsia="Calibri"/>
          <w:sz w:val="28"/>
          <w:szCs w:val="28"/>
          <w:vertAlign w:val="superscript"/>
          <w:lang w:eastAsia="en-US"/>
        </w:rPr>
        <w:t>2</w:t>
      </w:r>
      <w:r w:rsidR="00A31F5E" w:rsidRPr="00A31F5E">
        <w:rPr>
          <w:rFonts w:eastAsia="Calibri"/>
          <w:sz w:val="28"/>
          <w:szCs w:val="28"/>
          <w:lang w:eastAsia="en-US"/>
        </w:rPr>
        <w:t xml:space="preserve">. </w:t>
      </w:r>
      <w:r w:rsidR="00772B42">
        <w:rPr>
          <w:rFonts w:eastAsia="Calibri"/>
          <w:sz w:val="28"/>
          <w:szCs w:val="28"/>
          <w:lang w:eastAsia="en-US"/>
        </w:rPr>
        <w:t>В</w:t>
      </w:r>
      <w:r w:rsidR="00EA54E4">
        <w:rPr>
          <w:rFonts w:eastAsia="Calibri"/>
          <w:sz w:val="28"/>
          <w:szCs w:val="28"/>
          <w:lang w:eastAsia="en-US"/>
        </w:rPr>
        <w:t xml:space="preserve">несение </w:t>
      </w:r>
      <w:r w:rsidR="005C0447">
        <w:rPr>
          <w:rFonts w:eastAsia="Calibri"/>
          <w:sz w:val="28"/>
          <w:szCs w:val="28"/>
          <w:lang w:eastAsia="en-US"/>
        </w:rPr>
        <w:t>рекомендуемой нормы удобрения (</w:t>
      </w:r>
      <w:r w:rsidR="005C0447" w:rsidRPr="00A31F5E">
        <w:rPr>
          <w:rFonts w:eastAsia="Calibri"/>
          <w:sz w:val="28"/>
          <w:szCs w:val="28"/>
          <w:lang w:val="en-US"/>
        </w:rPr>
        <w:t>N</w:t>
      </w:r>
      <w:r w:rsidR="005C0447" w:rsidRPr="005C0447">
        <w:rPr>
          <w:rFonts w:eastAsia="Calibri"/>
          <w:sz w:val="28"/>
          <w:szCs w:val="28"/>
          <w:vertAlign w:val="subscript"/>
        </w:rPr>
        <w:t>20</w:t>
      </w:r>
      <w:r w:rsidR="005C0447" w:rsidRPr="00A31F5E">
        <w:rPr>
          <w:rFonts w:eastAsia="Calibri"/>
          <w:sz w:val="28"/>
          <w:szCs w:val="28"/>
          <w:lang w:val="en-US"/>
        </w:rPr>
        <w:t>P</w:t>
      </w:r>
      <w:r w:rsidR="005C0447" w:rsidRPr="005C0447">
        <w:rPr>
          <w:rFonts w:eastAsia="Calibri"/>
          <w:sz w:val="28"/>
          <w:szCs w:val="28"/>
          <w:vertAlign w:val="subscript"/>
        </w:rPr>
        <w:t>80</w:t>
      </w:r>
      <w:r w:rsidR="005C0447">
        <w:rPr>
          <w:rFonts w:eastAsia="Calibri"/>
          <w:sz w:val="28"/>
          <w:szCs w:val="28"/>
          <w:lang w:eastAsia="en-US"/>
        </w:rPr>
        <w:t xml:space="preserve">) способствовало росту </w:t>
      </w:r>
      <w:r w:rsidR="005C0447">
        <w:rPr>
          <w:rFonts w:eastAsia="Calibri"/>
          <w:sz w:val="28"/>
          <w:szCs w:val="28"/>
          <w:lang w:eastAsia="en-US"/>
        </w:rPr>
        <w:lastRenderedPageBreak/>
        <w:t xml:space="preserve">количества продуктивных стеблей </w:t>
      </w:r>
      <w:r w:rsidR="00772B42">
        <w:rPr>
          <w:rFonts w:eastAsia="Calibri"/>
          <w:sz w:val="28"/>
          <w:szCs w:val="28"/>
          <w:lang w:eastAsia="en-US"/>
        </w:rPr>
        <w:t xml:space="preserve">на фоне дискового лущения в основную обработку почвы – </w:t>
      </w:r>
      <w:r w:rsidR="005C0447">
        <w:rPr>
          <w:rFonts w:eastAsia="Calibri"/>
          <w:sz w:val="28"/>
          <w:szCs w:val="28"/>
          <w:lang w:eastAsia="en-US"/>
        </w:rPr>
        <w:t>на 52</w:t>
      </w:r>
      <w:r w:rsidR="005C0447" w:rsidRPr="00A31F5E">
        <w:rPr>
          <w:rFonts w:eastAsia="Calibri"/>
          <w:sz w:val="28"/>
          <w:szCs w:val="28"/>
          <w:lang w:eastAsia="en-US"/>
        </w:rPr>
        <w:t xml:space="preserve"> ш</w:t>
      </w:r>
      <w:r w:rsidR="005C0447">
        <w:rPr>
          <w:rFonts w:eastAsia="Calibri"/>
          <w:sz w:val="28"/>
          <w:szCs w:val="28"/>
          <w:lang w:eastAsia="en-US"/>
        </w:rPr>
        <w:t>т.</w:t>
      </w:r>
      <w:r w:rsidR="005C0447" w:rsidRPr="00A31F5E">
        <w:rPr>
          <w:rFonts w:eastAsia="Calibri"/>
          <w:sz w:val="28"/>
          <w:szCs w:val="28"/>
          <w:lang w:eastAsia="en-US"/>
        </w:rPr>
        <w:t>/м</w:t>
      </w:r>
      <w:r w:rsidR="005C0447" w:rsidRPr="00A31F5E">
        <w:rPr>
          <w:rFonts w:eastAsia="Calibri"/>
          <w:sz w:val="28"/>
          <w:szCs w:val="28"/>
          <w:vertAlign w:val="superscript"/>
          <w:lang w:eastAsia="en-US"/>
        </w:rPr>
        <w:t>2</w:t>
      </w:r>
      <w:r w:rsidR="005C0447" w:rsidRPr="00A31F5E">
        <w:rPr>
          <w:rFonts w:eastAsia="Calibri"/>
          <w:sz w:val="28"/>
          <w:szCs w:val="28"/>
          <w:lang w:eastAsia="en-US"/>
        </w:rPr>
        <w:t xml:space="preserve"> </w:t>
      </w:r>
      <w:r w:rsidR="00772B42">
        <w:rPr>
          <w:rFonts w:eastAsia="Calibri"/>
          <w:sz w:val="28"/>
          <w:szCs w:val="28"/>
          <w:lang w:eastAsia="en-US"/>
        </w:rPr>
        <w:t>(</w:t>
      </w:r>
      <w:r w:rsidR="005C0447">
        <w:rPr>
          <w:rFonts w:eastAsia="Calibri"/>
          <w:sz w:val="28"/>
          <w:szCs w:val="28"/>
          <w:lang w:eastAsia="en-US"/>
        </w:rPr>
        <w:t>на 10,8 %</w:t>
      </w:r>
      <w:r w:rsidR="00772B42">
        <w:rPr>
          <w:rFonts w:eastAsia="Calibri"/>
          <w:sz w:val="28"/>
          <w:szCs w:val="28"/>
          <w:lang w:eastAsia="en-US"/>
        </w:rPr>
        <w:t>), на фоне вспашки – на 23</w:t>
      </w:r>
      <w:r w:rsidR="00772B42" w:rsidRPr="00A31F5E">
        <w:rPr>
          <w:rFonts w:eastAsia="Calibri"/>
          <w:sz w:val="28"/>
          <w:szCs w:val="28"/>
          <w:lang w:eastAsia="en-US"/>
        </w:rPr>
        <w:t xml:space="preserve"> ш</w:t>
      </w:r>
      <w:r w:rsidR="00772B42">
        <w:rPr>
          <w:rFonts w:eastAsia="Calibri"/>
          <w:sz w:val="28"/>
          <w:szCs w:val="28"/>
          <w:lang w:eastAsia="en-US"/>
        </w:rPr>
        <w:t>т.</w:t>
      </w:r>
      <w:r w:rsidR="00772B42" w:rsidRPr="00A31F5E">
        <w:rPr>
          <w:rFonts w:eastAsia="Calibri"/>
          <w:sz w:val="28"/>
          <w:szCs w:val="28"/>
          <w:lang w:eastAsia="en-US"/>
        </w:rPr>
        <w:t>/м</w:t>
      </w:r>
      <w:r w:rsidR="00772B42" w:rsidRPr="00A31F5E">
        <w:rPr>
          <w:rFonts w:eastAsia="Calibri"/>
          <w:sz w:val="28"/>
          <w:szCs w:val="28"/>
          <w:vertAlign w:val="superscript"/>
          <w:lang w:eastAsia="en-US"/>
        </w:rPr>
        <w:t>2</w:t>
      </w:r>
      <w:r w:rsidR="00772B42" w:rsidRPr="00A31F5E">
        <w:rPr>
          <w:rFonts w:eastAsia="Calibri"/>
          <w:sz w:val="28"/>
          <w:szCs w:val="28"/>
          <w:lang w:eastAsia="en-US"/>
        </w:rPr>
        <w:t xml:space="preserve"> </w:t>
      </w:r>
      <w:r w:rsidR="00772B42">
        <w:rPr>
          <w:rFonts w:eastAsia="Calibri"/>
          <w:sz w:val="28"/>
          <w:szCs w:val="28"/>
          <w:lang w:eastAsia="en-US"/>
        </w:rPr>
        <w:t>(на 4,5 %) и на фоне чизельной обработки – на 29</w:t>
      </w:r>
      <w:r w:rsidR="00772B42" w:rsidRPr="00A31F5E">
        <w:rPr>
          <w:rFonts w:eastAsia="Calibri"/>
          <w:sz w:val="28"/>
          <w:szCs w:val="28"/>
          <w:lang w:eastAsia="en-US"/>
        </w:rPr>
        <w:t xml:space="preserve"> ш</w:t>
      </w:r>
      <w:r w:rsidR="00772B42">
        <w:rPr>
          <w:rFonts w:eastAsia="Calibri"/>
          <w:sz w:val="28"/>
          <w:szCs w:val="28"/>
          <w:lang w:eastAsia="en-US"/>
        </w:rPr>
        <w:t>т.</w:t>
      </w:r>
      <w:r w:rsidR="00772B42" w:rsidRPr="00A31F5E">
        <w:rPr>
          <w:rFonts w:eastAsia="Calibri"/>
          <w:sz w:val="28"/>
          <w:szCs w:val="28"/>
          <w:lang w:eastAsia="en-US"/>
        </w:rPr>
        <w:t>/м</w:t>
      </w:r>
      <w:r w:rsidR="00772B42" w:rsidRPr="00A31F5E">
        <w:rPr>
          <w:rFonts w:eastAsia="Calibri"/>
          <w:sz w:val="28"/>
          <w:szCs w:val="28"/>
          <w:vertAlign w:val="superscript"/>
          <w:lang w:eastAsia="en-US"/>
        </w:rPr>
        <w:t>2</w:t>
      </w:r>
      <w:r w:rsidR="00772B42" w:rsidRPr="00A31F5E">
        <w:rPr>
          <w:rFonts w:eastAsia="Calibri"/>
          <w:sz w:val="28"/>
          <w:szCs w:val="28"/>
          <w:lang w:eastAsia="en-US"/>
        </w:rPr>
        <w:t xml:space="preserve"> </w:t>
      </w:r>
      <w:r w:rsidR="00772B42">
        <w:rPr>
          <w:rFonts w:eastAsia="Calibri"/>
          <w:sz w:val="28"/>
          <w:szCs w:val="28"/>
          <w:lang w:eastAsia="en-US"/>
        </w:rPr>
        <w:t>(на 6,0 %)</w:t>
      </w:r>
      <w:r w:rsidR="005C0447">
        <w:rPr>
          <w:rFonts w:eastAsia="Calibri"/>
          <w:sz w:val="28"/>
          <w:szCs w:val="28"/>
          <w:lang w:eastAsia="en-US"/>
        </w:rPr>
        <w:t>. Дальнейшее увеличение нормы удобрения до интенсивного уровн</w:t>
      </w:r>
      <w:r w:rsidR="00772B42">
        <w:rPr>
          <w:rFonts w:eastAsia="Calibri"/>
          <w:sz w:val="28"/>
          <w:szCs w:val="28"/>
          <w:lang w:eastAsia="en-US"/>
        </w:rPr>
        <w:t>я</w:t>
      </w:r>
      <w:r w:rsidR="005C0447">
        <w:rPr>
          <w:rFonts w:eastAsia="Calibri"/>
          <w:sz w:val="28"/>
          <w:szCs w:val="28"/>
          <w:lang w:eastAsia="en-US"/>
        </w:rPr>
        <w:t xml:space="preserve"> (</w:t>
      </w:r>
      <w:r w:rsidR="005C0447" w:rsidRPr="00A31F5E">
        <w:rPr>
          <w:rFonts w:eastAsia="Calibri"/>
          <w:sz w:val="28"/>
          <w:szCs w:val="28"/>
          <w:lang w:val="en-US"/>
        </w:rPr>
        <w:t>N</w:t>
      </w:r>
      <w:r w:rsidR="005C0447" w:rsidRPr="005C0447">
        <w:rPr>
          <w:rFonts w:eastAsia="Calibri"/>
          <w:sz w:val="28"/>
          <w:szCs w:val="28"/>
          <w:vertAlign w:val="subscript"/>
        </w:rPr>
        <w:t>40</w:t>
      </w:r>
      <w:r w:rsidR="005C0447" w:rsidRPr="00A31F5E">
        <w:rPr>
          <w:rFonts w:eastAsia="Calibri"/>
          <w:sz w:val="28"/>
          <w:szCs w:val="28"/>
          <w:lang w:val="en-US"/>
        </w:rPr>
        <w:t>P</w:t>
      </w:r>
      <w:r w:rsidR="005C0447" w:rsidRPr="005C0447">
        <w:rPr>
          <w:rFonts w:eastAsia="Calibri"/>
          <w:sz w:val="28"/>
          <w:szCs w:val="28"/>
          <w:vertAlign w:val="subscript"/>
        </w:rPr>
        <w:t>160</w:t>
      </w:r>
      <w:r w:rsidR="005C0447">
        <w:rPr>
          <w:rFonts w:eastAsia="Calibri"/>
          <w:sz w:val="28"/>
          <w:szCs w:val="28"/>
          <w:lang w:eastAsia="en-US"/>
        </w:rPr>
        <w:t>)</w:t>
      </w:r>
      <w:r w:rsidR="00A31F5E" w:rsidRPr="00A31F5E">
        <w:rPr>
          <w:rFonts w:eastAsia="Calibri"/>
          <w:sz w:val="28"/>
          <w:szCs w:val="28"/>
          <w:lang w:eastAsia="en-US"/>
        </w:rPr>
        <w:t xml:space="preserve"> </w:t>
      </w:r>
      <w:r>
        <w:rPr>
          <w:rFonts w:eastAsia="Calibri"/>
          <w:sz w:val="28"/>
          <w:szCs w:val="28"/>
          <w:lang w:eastAsia="en-US"/>
        </w:rPr>
        <w:t>на всех</w:t>
      </w:r>
      <w:r w:rsidR="00772B42">
        <w:rPr>
          <w:rFonts w:eastAsia="Calibri"/>
          <w:sz w:val="28"/>
          <w:szCs w:val="28"/>
          <w:lang w:eastAsia="en-US"/>
        </w:rPr>
        <w:t xml:space="preserve"> </w:t>
      </w:r>
      <w:r w:rsidR="0069438E">
        <w:rPr>
          <w:rFonts w:eastAsia="Calibri"/>
          <w:sz w:val="28"/>
          <w:szCs w:val="28"/>
          <w:lang w:eastAsia="en-US"/>
        </w:rPr>
        <w:t>вариантах</w:t>
      </w:r>
      <w:r w:rsidR="00772B42">
        <w:rPr>
          <w:rFonts w:eastAsia="Calibri"/>
          <w:sz w:val="28"/>
          <w:szCs w:val="28"/>
          <w:lang w:eastAsia="en-US"/>
        </w:rPr>
        <w:t xml:space="preserve"> обработки почвы </w:t>
      </w:r>
      <w:r w:rsidR="005C0447">
        <w:rPr>
          <w:rFonts w:eastAsia="Calibri"/>
          <w:sz w:val="28"/>
          <w:szCs w:val="28"/>
          <w:lang w:eastAsia="en-US"/>
        </w:rPr>
        <w:t>не обеспечивало увеличение данного показателя</w:t>
      </w:r>
      <w:r w:rsidR="00772B42">
        <w:rPr>
          <w:rFonts w:eastAsia="Calibri"/>
          <w:sz w:val="28"/>
          <w:szCs w:val="28"/>
          <w:lang w:eastAsia="en-US"/>
        </w:rPr>
        <w:t xml:space="preserve"> (разница меньше НСР</w:t>
      </w:r>
      <w:r w:rsidR="00772B42" w:rsidRPr="00772B42">
        <w:rPr>
          <w:rFonts w:eastAsia="Calibri"/>
          <w:sz w:val="28"/>
          <w:szCs w:val="28"/>
          <w:vertAlign w:val="subscript"/>
          <w:lang w:eastAsia="en-US"/>
        </w:rPr>
        <w:t>05</w:t>
      </w:r>
      <w:r w:rsidR="00772B42">
        <w:rPr>
          <w:rFonts w:eastAsia="Calibri"/>
          <w:sz w:val="28"/>
          <w:szCs w:val="28"/>
          <w:lang w:eastAsia="en-US"/>
        </w:rPr>
        <w:t xml:space="preserve"> и потому не существенна)</w:t>
      </w:r>
      <w:r w:rsidR="005C0447">
        <w:rPr>
          <w:rFonts w:eastAsia="Calibri"/>
          <w:sz w:val="28"/>
          <w:szCs w:val="28"/>
          <w:lang w:eastAsia="en-US"/>
        </w:rPr>
        <w:t>.</w:t>
      </w:r>
      <w:r w:rsidR="00857107">
        <w:rPr>
          <w:rFonts w:eastAsia="Calibri"/>
          <w:sz w:val="28"/>
          <w:szCs w:val="28"/>
          <w:lang w:eastAsia="en-US"/>
        </w:rPr>
        <w:t xml:space="preserve"> На фоне </w:t>
      </w:r>
      <w:r w:rsidR="0069438E">
        <w:rPr>
          <w:rFonts w:eastAsia="Calibri"/>
          <w:sz w:val="28"/>
          <w:szCs w:val="28"/>
          <w:lang w:val="en-US" w:eastAsia="en-US"/>
        </w:rPr>
        <w:t>no</w:t>
      </w:r>
      <w:r w:rsidR="0069438E" w:rsidRPr="0069438E">
        <w:rPr>
          <w:rFonts w:eastAsia="Calibri"/>
          <w:sz w:val="28"/>
          <w:szCs w:val="28"/>
          <w:lang w:eastAsia="en-US"/>
        </w:rPr>
        <w:t>-</w:t>
      </w:r>
      <w:r w:rsidR="0069438E">
        <w:rPr>
          <w:rFonts w:eastAsia="Calibri"/>
          <w:sz w:val="28"/>
          <w:szCs w:val="28"/>
          <w:lang w:val="en-US" w:eastAsia="en-US"/>
        </w:rPr>
        <w:t>till</w:t>
      </w:r>
      <w:r w:rsidR="00857107">
        <w:rPr>
          <w:rFonts w:eastAsia="Calibri"/>
          <w:sz w:val="28"/>
          <w:szCs w:val="28"/>
          <w:lang w:eastAsia="en-US"/>
        </w:rPr>
        <w:t xml:space="preserve"> влияния минеральных удобрений на данный показатель не выявлено.</w:t>
      </w:r>
    </w:p>
    <w:p w14:paraId="01C817E6" w14:textId="77777777" w:rsidR="00857107" w:rsidRDefault="00857107" w:rsidP="00857107">
      <w:pPr>
        <w:spacing w:line="360" w:lineRule="auto"/>
        <w:ind w:firstLine="709"/>
        <w:jc w:val="both"/>
        <w:rPr>
          <w:rFonts w:eastAsia="Calibri"/>
          <w:sz w:val="28"/>
          <w:szCs w:val="28"/>
          <w:lang w:eastAsia="en-US"/>
        </w:rPr>
      </w:pPr>
      <w:r w:rsidRPr="00857107">
        <w:rPr>
          <w:rFonts w:eastAsia="Calibri"/>
          <w:sz w:val="28"/>
          <w:szCs w:val="28"/>
          <w:lang w:eastAsia="en-US"/>
        </w:rPr>
        <w:t>Кол</w:t>
      </w:r>
      <w:r>
        <w:rPr>
          <w:rFonts w:eastAsia="Calibri"/>
          <w:sz w:val="28"/>
          <w:szCs w:val="28"/>
          <w:lang w:eastAsia="en-US"/>
        </w:rPr>
        <w:t>ичест</w:t>
      </w:r>
      <w:r w:rsidRPr="00857107">
        <w:rPr>
          <w:rFonts w:eastAsia="Calibri"/>
          <w:sz w:val="28"/>
          <w:szCs w:val="28"/>
          <w:lang w:eastAsia="en-US"/>
        </w:rPr>
        <w:t>во зерен в колосе</w:t>
      </w:r>
      <w:r>
        <w:rPr>
          <w:rFonts w:eastAsia="Calibri"/>
          <w:sz w:val="28"/>
          <w:szCs w:val="28"/>
          <w:lang w:eastAsia="en-US"/>
        </w:rPr>
        <w:t xml:space="preserve"> </w:t>
      </w:r>
      <w:r w:rsidR="0069438E" w:rsidRPr="0069438E">
        <w:rPr>
          <w:rFonts w:eastAsia="Calibri"/>
          <w:sz w:val="28"/>
          <w:szCs w:val="28"/>
          <w:lang w:eastAsia="en-US"/>
        </w:rPr>
        <w:t xml:space="preserve">– </w:t>
      </w:r>
      <w:r w:rsidR="0069438E">
        <w:rPr>
          <w:rFonts w:eastAsia="Calibri"/>
          <w:sz w:val="28"/>
          <w:szCs w:val="28"/>
          <w:lang w:eastAsia="en-US"/>
        </w:rPr>
        <w:t>постоянный показатель</w:t>
      </w:r>
      <w:r>
        <w:rPr>
          <w:rFonts w:eastAsia="Calibri"/>
          <w:sz w:val="28"/>
          <w:szCs w:val="28"/>
          <w:lang w:eastAsia="en-US"/>
        </w:rPr>
        <w:t>.</w:t>
      </w:r>
    </w:p>
    <w:p w14:paraId="7449783E" w14:textId="77777777" w:rsidR="00A31F5E" w:rsidRPr="00A31F5E" w:rsidRDefault="00857107" w:rsidP="00A31F5E">
      <w:pPr>
        <w:spacing w:line="360" w:lineRule="auto"/>
        <w:ind w:firstLine="709"/>
        <w:jc w:val="both"/>
        <w:rPr>
          <w:rFonts w:eastAsia="Calibri"/>
          <w:sz w:val="28"/>
          <w:szCs w:val="28"/>
          <w:lang w:eastAsia="en-US"/>
        </w:rPr>
      </w:pPr>
      <w:r>
        <w:rPr>
          <w:rFonts w:eastAsia="Calibri"/>
          <w:sz w:val="28"/>
          <w:szCs w:val="28"/>
          <w:lang w:eastAsia="en-US"/>
        </w:rPr>
        <w:t xml:space="preserve">Масса зерна с </w:t>
      </w:r>
      <w:r w:rsidR="00A31F5E" w:rsidRPr="00A31F5E">
        <w:rPr>
          <w:rFonts w:eastAsia="Calibri"/>
          <w:sz w:val="28"/>
          <w:szCs w:val="28"/>
          <w:lang w:eastAsia="en-US"/>
        </w:rPr>
        <w:t xml:space="preserve">колоса варьировала от </w:t>
      </w:r>
      <w:r>
        <w:rPr>
          <w:rFonts w:eastAsia="Calibri"/>
          <w:sz w:val="28"/>
          <w:szCs w:val="28"/>
          <w:lang w:eastAsia="en-US"/>
        </w:rPr>
        <w:t xml:space="preserve">1,19 г на контроле </w:t>
      </w:r>
      <w:r w:rsidR="00A31F5E" w:rsidRPr="00A31F5E">
        <w:rPr>
          <w:rFonts w:eastAsia="Calibri"/>
          <w:sz w:val="28"/>
          <w:szCs w:val="28"/>
          <w:lang w:eastAsia="en-US"/>
        </w:rPr>
        <w:t>до 1</w:t>
      </w:r>
      <w:r>
        <w:rPr>
          <w:rFonts w:eastAsia="Calibri"/>
          <w:sz w:val="28"/>
          <w:szCs w:val="28"/>
          <w:lang w:eastAsia="en-US"/>
        </w:rPr>
        <w:t xml:space="preserve">,33 г на варианте с </w:t>
      </w:r>
      <w:r w:rsidR="00A14C08">
        <w:rPr>
          <w:rFonts w:eastAsia="Calibri"/>
          <w:sz w:val="28"/>
          <w:szCs w:val="28"/>
          <w:lang w:eastAsia="en-US"/>
        </w:rPr>
        <w:t>прямым посевов</w:t>
      </w:r>
      <w:r w:rsidR="00A31F5E" w:rsidRPr="00A31F5E">
        <w:rPr>
          <w:rFonts w:eastAsia="Calibri"/>
          <w:sz w:val="28"/>
          <w:szCs w:val="28"/>
          <w:lang w:eastAsia="en-US"/>
        </w:rPr>
        <w:t>.</w:t>
      </w:r>
    </w:p>
    <w:p w14:paraId="4196CA60" w14:textId="77777777" w:rsidR="00A31F5E" w:rsidRPr="00A31F5E" w:rsidRDefault="00A14C08" w:rsidP="00A31F5E">
      <w:pPr>
        <w:spacing w:line="360" w:lineRule="auto"/>
        <w:ind w:firstLine="709"/>
        <w:jc w:val="both"/>
        <w:rPr>
          <w:rFonts w:eastAsia="Calibri"/>
          <w:sz w:val="28"/>
          <w:szCs w:val="28"/>
          <w:lang w:eastAsia="en-US"/>
        </w:rPr>
      </w:pPr>
      <w:r>
        <w:rPr>
          <w:rFonts w:eastAsia="Calibri"/>
          <w:sz w:val="28"/>
          <w:szCs w:val="28"/>
          <w:lang w:eastAsia="en-US"/>
        </w:rPr>
        <w:t>Максимум</w:t>
      </w:r>
      <w:r w:rsidR="00A31F5E" w:rsidRPr="00A31F5E">
        <w:rPr>
          <w:rFonts w:eastAsia="Calibri"/>
          <w:sz w:val="28"/>
          <w:szCs w:val="28"/>
          <w:lang w:eastAsia="en-US"/>
        </w:rPr>
        <w:t xml:space="preserve"> </w:t>
      </w:r>
      <w:r w:rsidR="00857107">
        <w:rPr>
          <w:rFonts w:eastAsia="Calibri"/>
          <w:sz w:val="28"/>
          <w:szCs w:val="28"/>
          <w:lang w:eastAsia="en-US"/>
        </w:rPr>
        <w:t>биологическ</w:t>
      </w:r>
      <w:r>
        <w:rPr>
          <w:rFonts w:eastAsia="Calibri"/>
          <w:sz w:val="28"/>
          <w:szCs w:val="28"/>
          <w:lang w:eastAsia="en-US"/>
        </w:rPr>
        <w:t>ой</w:t>
      </w:r>
      <w:r w:rsidR="00A31F5E" w:rsidRPr="00A31F5E">
        <w:rPr>
          <w:rFonts w:eastAsia="Calibri"/>
          <w:sz w:val="28"/>
          <w:szCs w:val="28"/>
          <w:lang w:eastAsia="en-US"/>
        </w:rPr>
        <w:t xml:space="preserve"> урожайност</w:t>
      </w:r>
      <w:r>
        <w:rPr>
          <w:rFonts w:eastAsia="Calibri"/>
          <w:sz w:val="28"/>
          <w:szCs w:val="28"/>
          <w:lang w:eastAsia="en-US"/>
        </w:rPr>
        <w:t>и (</w:t>
      </w:r>
      <w:r w:rsidR="00857107">
        <w:rPr>
          <w:rFonts w:eastAsia="Calibri"/>
          <w:sz w:val="28"/>
          <w:szCs w:val="28"/>
          <w:lang w:eastAsia="en-US"/>
        </w:rPr>
        <w:t xml:space="preserve">7,14 </w:t>
      </w:r>
      <w:r w:rsidR="00857107">
        <w:rPr>
          <w:rFonts w:eastAsia="Calibri"/>
          <w:sz w:val="28"/>
          <w:szCs w:val="28"/>
        </w:rPr>
        <w:t>кг</w:t>
      </w:r>
      <w:r w:rsidR="00857107" w:rsidRPr="00A31F5E">
        <w:rPr>
          <w:rFonts w:eastAsia="Calibri"/>
          <w:sz w:val="28"/>
          <w:szCs w:val="28"/>
        </w:rPr>
        <w:t>/</w:t>
      </w:r>
      <w:r w:rsidR="00857107">
        <w:rPr>
          <w:rFonts w:eastAsia="Calibri"/>
          <w:sz w:val="28"/>
          <w:szCs w:val="28"/>
        </w:rPr>
        <w:t>м</w:t>
      </w:r>
      <w:r w:rsidR="00857107" w:rsidRPr="00A60585">
        <w:rPr>
          <w:rFonts w:eastAsia="Calibri"/>
          <w:sz w:val="28"/>
          <w:szCs w:val="28"/>
          <w:vertAlign w:val="superscript"/>
        </w:rPr>
        <w:t>2</w:t>
      </w:r>
      <w:r>
        <w:rPr>
          <w:rFonts w:eastAsia="Calibri"/>
          <w:sz w:val="28"/>
          <w:szCs w:val="28"/>
          <w:lang w:eastAsia="en-US"/>
        </w:rPr>
        <w:t>) формировался</w:t>
      </w:r>
      <w:r w:rsidR="00857107">
        <w:rPr>
          <w:rFonts w:eastAsia="Calibri"/>
          <w:sz w:val="28"/>
          <w:szCs w:val="28"/>
          <w:lang w:eastAsia="en-US"/>
        </w:rPr>
        <w:t xml:space="preserve"> </w:t>
      </w:r>
      <w:r w:rsidR="00A31F5E" w:rsidRPr="00A31F5E">
        <w:rPr>
          <w:rFonts w:eastAsia="Calibri"/>
          <w:sz w:val="28"/>
          <w:szCs w:val="28"/>
          <w:lang w:eastAsia="en-US"/>
        </w:rPr>
        <w:t>на варианте с</w:t>
      </w:r>
      <w:r w:rsidR="00857107">
        <w:rPr>
          <w:rFonts w:eastAsia="Calibri"/>
          <w:sz w:val="28"/>
          <w:szCs w:val="28"/>
          <w:lang w:eastAsia="en-US"/>
        </w:rPr>
        <w:t>о вспашкой</w:t>
      </w:r>
      <w:r w:rsidR="00A31F5E" w:rsidRPr="00A31F5E">
        <w:rPr>
          <w:rFonts w:eastAsia="Calibri"/>
          <w:sz w:val="28"/>
          <w:szCs w:val="28"/>
          <w:lang w:eastAsia="en-US"/>
        </w:rPr>
        <w:t xml:space="preserve"> и </w:t>
      </w:r>
      <w:r w:rsidR="00857107">
        <w:rPr>
          <w:rFonts w:eastAsia="Calibri"/>
          <w:sz w:val="28"/>
          <w:szCs w:val="28"/>
          <w:lang w:eastAsia="en-US"/>
        </w:rPr>
        <w:t>интенсивной нормой</w:t>
      </w:r>
      <w:r w:rsidR="00A31F5E" w:rsidRPr="00A31F5E">
        <w:rPr>
          <w:rFonts w:eastAsia="Calibri"/>
          <w:sz w:val="28"/>
          <w:szCs w:val="28"/>
          <w:lang w:eastAsia="en-US"/>
        </w:rPr>
        <w:t xml:space="preserve"> удобрени</w:t>
      </w:r>
      <w:r w:rsidR="00857107">
        <w:rPr>
          <w:rFonts w:eastAsia="Calibri"/>
          <w:sz w:val="28"/>
          <w:szCs w:val="28"/>
          <w:lang w:eastAsia="en-US"/>
        </w:rPr>
        <w:t>я (</w:t>
      </w:r>
      <w:r w:rsidR="00857107" w:rsidRPr="00A31F5E">
        <w:rPr>
          <w:rFonts w:eastAsia="Calibri"/>
          <w:sz w:val="28"/>
          <w:szCs w:val="28"/>
          <w:lang w:val="en-US"/>
        </w:rPr>
        <w:t>N</w:t>
      </w:r>
      <w:r w:rsidR="00857107" w:rsidRPr="005C0447">
        <w:rPr>
          <w:rFonts w:eastAsia="Calibri"/>
          <w:sz w:val="28"/>
          <w:szCs w:val="28"/>
          <w:vertAlign w:val="subscript"/>
        </w:rPr>
        <w:t>40</w:t>
      </w:r>
      <w:r w:rsidR="00857107" w:rsidRPr="00A31F5E">
        <w:rPr>
          <w:rFonts w:eastAsia="Calibri"/>
          <w:sz w:val="28"/>
          <w:szCs w:val="28"/>
          <w:lang w:val="en-US"/>
        </w:rPr>
        <w:t>P</w:t>
      </w:r>
      <w:r w:rsidR="00857107" w:rsidRPr="005C0447">
        <w:rPr>
          <w:rFonts w:eastAsia="Calibri"/>
          <w:sz w:val="28"/>
          <w:szCs w:val="28"/>
          <w:vertAlign w:val="subscript"/>
        </w:rPr>
        <w:t>160</w:t>
      </w:r>
      <w:r w:rsidR="00857107">
        <w:rPr>
          <w:rFonts w:eastAsia="Calibri"/>
          <w:sz w:val="28"/>
          <w:szCs w:val="28"/>
          <w:lang w:eastAsia="en-US"/>
        </w:rPr>
        <w:t>)</w:t>
      </w:r>
      <w:r w:rsidR="00A31F5E" w:rsidRPr="00A31F5E">
        <w:rPr>
          <w:rFonts w:eastAsia="Calibri"/>
          <w:sz w:val="28"/>
          <w:szCs w:val="28"/>
          <w:lang w:eastAsia="en-US"/>
        </w:rPr>
        <w:t xml:space="preserve">. </w:t>
      </w:r>
      <w:r w:rsidR="00857107" w:rsidRPr="00A31F5E">
        <w:rPr>
          <w:rFonts w:eastAsia="Calibri"/>
          <w:sz w:val="28"/>
          <w:szCs w:val="28"/>
          <w:lang w:eastAsia="en-US"/>
        </w:rPr>
        <w:t xml:space="preserve">Наименьшая биологическая урожайность была на </w:t>
      </w:r>
      <w:r w:rsidR="00857107">
        <w:rPr>
          <w:rFonts w:eastAsia="Calibri"/>
          <w:sz w:val="28"/>
          <w:szCs w:val="28"/>
          <w:lang w:eastAsia="en-US"/>
        </w:rPr>
        <w:t xml:space="preserve">контрольном </w:t>
      </w:r>
      <w:r w:rsidR="00857107" w:rsidRPr="00A31F5E">
        <w:rPr>
          <w:rFonts w:eastAsia="Calibri"/>
          <w:sz w:val="28"/>
          <w:szCs w:val="28"/>
          <w:lang w:eastAsia="en-US"/>
        </w:rPr>
        <w:t xml:space="preserve">варианте </w:t>
      </w:r>
      <w:r w:rsidR="00857107">
        <w:rPr>
          <w:rFonts w:eastAsia="Calibri"/>
          <w:sz w:val="28"/>
          <w:szCs w:val="28"/>
          <w:lang w:eastAsia="en-US"/>
        </w:rPr>
        <w:t>(дисковое лущение</w:t>
      </w:r>
      <w:r w:rsidR="00857107" w:rsidRPr="00A31F5E">
        <w:rPr>
          <w:rFonts w:eastAsia="Calibri"/>
          <w:sz w:val="28"/>
          <w:szCs w:val="28"/>
          <w:lang w:eastAsia="en-US"/>
        </w:rPr>
        <w:t xml:space="preserve"> без удобрений</w:t>
      </w:r>
      <w:r w:rsidR="00857107">
        <w:rPr>
          <w:rFonts w:eastAsia="Calibri"/>
          <w:sz w:val="28"/>
          <w:szCs w:val="28"/>
          <w:lang w:eastAsia="en-US"/>
        </w:rPr>
        <w:t>)</w:t>
      </w:r>
      <w:r w:rsidR="00857107" w:rsidRPr="00A31F5E">
        <w:rPr>
          <w:rFonts w:eastAsia="Calibri"/>
          <w:sz w:val="28"/>
          <w:szCs w:val="28"/>
          <w:lang w:eastAsia="en-US"/>
        </w:rPr>
        <w:t xml:space="preserve"> – 5</w:t>
      </w:r>
      <w:r w:rsidR="00857107">
        <w:rPr>
          <w:rFonts w:eastAsia="Calibri"/>
          <w:sz w:val="28"/>
          <w:szCs w:val="28"/>
          <w:lang w:eastAsia="en-US"/>
        </w:rPr>
        <w:t>,75</w:t>
      </w:r>
      <w:r w:rsidR="00857107" w:rsidRPr="00A31F5E">
        <w:rPr>
          <w:rFonts w:eastAsia="Calibri"/>
          <w:sz w:val="28"/>
          <w:szCs w:val="28"/>
          <w:lang w:eastAsia="en-US"/>
        </w:rPr>
        <w:t xml:space="preserve"> </w:t>
      </w:r>
      <w:r w:rsidR="00AF2272">
        <w:rPr>
          <w:rFonts w:eastAsia="Calibri"/>
          <w:sz w:val="28"/>
          <w:szCs w:val="28"/>
        </w:rPr>
        <w:t>кг</w:t>
      </w:r>
      <w:r w:rsidR="00AF2272" w:rsidRPr="00A31F5E">
        <w:rPr>
          <w:rFonts w:eastAsia="Calibri"/>
          <w:sz w:val="28"/>
          <w:szCs w:val="28"/>
        </w:rPr>
        <w:t>/</w:t>
      </w:r>
      <w:r w:rsidR="00AF2272">
        <w:rPr>
          <w:rFonts w:eastAsia="Calibri"/>
          <w:sz w:val="28"/>
          <w:szCs w:val="28"/>
        </w:rPr>
        <w:t>м</w:t>
      </w:r>
      <w:r w:rsidR="00AF2272" w:rsidRPr="00A60585">
        <w:rPr>
          <w:rFonts w:eastAsia="Calibri"/>
          <w:sz w:val="28"/>
          <w:szCs w:val="28"/>
          <w:vertAlign w:val="superscript"/>
        </w:rPr>
        <w:t>2</w:t>
      </w:r>
      <w:r w:rsidR="00857107" w:rsidRPr="00A31F5E">
        <w:rPr>
          <w:rFonts w:eastAsia="Calibri"/>
          <w:sz w:val="28"/>
          <w:szCs w:val="28"/>
          <w:lang w:eastAsia="en-US"/>
        </w:rPr>
        <w:t xml:space="preserve">. </w:t>
      </w:r>
      <w:r w:rsidR="00F84335">
        <w:rPr>
          <w:rFonts w:eastAsia="Calibri"/>
          <w:sz w:val="28"/>
          <w:szCs w:val="28"/>
          <w:lang w:eastAsia="en-US"/>
        </w:rPr>
        <w:t>Внесение рекомендуемой нормы удобрения (</w:t>
      </w:r>
      <w:r w:rsidR="00F84335" w:rsidRPr="00A31F5E">
        <w:rPr>
          <w:rFonts w:eastAsia="Calibri"/>
          <w:sz w:val="28"/>
          <w:szCs w:val="28"/>
          <w:lang w:val="en-US"/>
        </w:rPr>
        <w:t>N</w:t>
      </w:r>
      <w:r w:rsidR="00F84335" w:rsidRPr="005C0447">
        <w:rPr>
          <w:rFonts w:eastAsia="Calibri"/>
          <w:sz w:val="28"/>
          <w:szCs w:val="28"/>
          <w:vertAlign w:val="subscript"/>
        </w:rPr>
        <w:t>20</w:t>
      </w:r>
      <w:r w:rsidR="00F84335" w:rsidRPr="00A31F5E">
        <w:rPr>
          <w:rFonts w:eastAsia="Calibri"/>
          <w:sz w:val="28"/>
          <w:szCs w:val="28"/>
          <w:lang w:val="en-US"/>
        </w:rPr>
        <w:t>P</w:t>
      </w:r>
      <w:r w:rsidR="00F84335" w:rsidRPr="005C0447">
        <w:rPr>
          <w:rFonts w:eastAsia="Calibri"/>
          <w:sz w:val="28"/>
          <w:szCs w:val="28"/>
          <w:vertAlign w:val="subscript"/>
        </w:rPr>
        <w:t>80</w:t>
      </w:r>
      <w:r w:rsidR="00F84335">
        <w:rPr>
          <w:rFonts w:eastAsia="Calibri"/>
          <w:sz w:val="28"/>
          <w:szCs w:val="28"/>
          <w:lang w:eastAsia="en-US"/>
        </w:rPr>
        <w:t>) способствовало росту биологической урожайности на фоне дискового лущения в основную обработку почвы – на 1,08 кг</w:t>
      </w:r>
      <w:r w:rsidR="00F84335" w:rsidRPr="00A31F5E">
        <w:rPr>
          <w:rFonts w:eastAsia="Calibri"/>
          <w:sz w:val="28"/>
          <w:szCs w:val="28"/>
          <w:lang w:eastAsia="en-US"/>
        </w:rPr>
        <w:t>/м</w:t>
      </w:r>
      <w:r w:rsidR="00F84335" w:rsidRPr="00A31F5E">
        <w:rPr>
          <w:rFonts w:eastAsia="Calibri"/>
          <w:sz w:val="28"/>
          <w:szCs w:val="28"/>
          <w:vertAlign w:val="superscript"/>
          <w:lang w:eastAsia="en-US"/>
        </w:rPr>
        <w:t>2</w:t>
      </w:r>
      <w:r w:rsidR="00F84335" w:rsidRPr="00A31F5E">
        <w:rPr>
          <w:rFonts w:eastAsia="Calibri"/>
          <w:sz w:val="28"/>
          <w:szCs w:val="28"/>
          <w:lang w:eastAsia="en-US"/>
        </w:rPr>
        <w:t xml:space="preserve"> </w:t>
      </w:r>
      <w:r w:rsidR="00F84335">
        <w:rPr>
          <w:rFonts w:eastAsia="Calibri"/>
          <w:sz w:val="28"/>
          <w:szCs w:val="28"/>
          <w:lang w:eastAsia="en-US"/>
        </w:rPr>
        <w:t xml:space="preserve">(на 18,8 %), на фоне вспашки – на </w:t>
      </w:r>
      <w:r w:rsidR="00946155">
        <w:rPr>
          <w:rFonts w:eastAsia="Calibri"/>
          <w:sz w:val="28"/>
          <w:szCs w:val="28"/>
          <w:lang w:eastAsia="en-US"/>
        </w:rPr>
        <w:t>0,35 кг</w:t>
      </w:r>
      <w:r w:rsidR="00F84335" w:rsidRPr="00A31F5E">
        <w:rPr>
          <w:rFonts w:eastAsia="Calibri"/>
          <w:sz w:val="28"/>
          <w:szCs w:val="28"/>
          <w:lang w:eastAsia="en-US"/>
        </w:rPr>
        <w:t>/м</w:t>
      </w:r>
      <w:r w:rsidR="00F84335" w:rsidRPr="00A31F5E">
        <w:rPr>
          <w:rFonts w:eastAsia="Calibri"/>
          <w:sz w:val="28"/>
          <w:szCs w:val="28"/>
          <w:vertAlign w:val="superscript"/>
          <w:lang w:eastAsia="en-US"/>
        </w:rPr>
        <w:t>2</w:t>
      </w:r>
      <w:r w:rsidR="00F84335" w:rsidRPr="00A31F5E">
        <w:rPr>
          <w:rFonts w:eastAsia="Calibri"/>
          <w:sz w:val="28"/>
          <w:szCs w:val="28"/>
          <w:lang w:eastAsia="en-US"/>
        </w:rPr>
        <w:t xml:space="preserve"> </w:t>
      </w:r>
      <w:r w:rsidR="00F84335">
        <w:rPr>
          <w:rFonts w:eastAsia="Calibri"/>
          <w:sz w:val="28"/>
          <w:szCs w:val="28"/>
          <w:lang w:eastAsia="en-US"/>
        </w:rPr>
        <w:t>(на 5</w:t>
      </w:r>
      <w:r w:rsidR="00946155">
        <w:rPr>
          <w:rFonts w:eastAsia="Calibri"/>
          <w:sz w:val="28"/>
          <w:szCs w:val="28"/>
          <w:lang w:eastAsia="en-US"/>
        </w:rPr>
        <w:t>,3</w:t>
      </w:r>
      <w:r w:rsidR="00F84335">
        <w:rPr>
          <w:rFonts w:eastAsia="Calibri"/>
          <w:sz w:val="28"/>
          <w:szCs w:val="28"/>
          <w:lang w:eastAsia="en-US"/>
        </w:rPr>
        <w:t xml:space="preserve"> %) и на фоне чизельной обработки – на </w:t>
      </w:r>
      <w:r w:rsidR="00946155">
        <w:rPr>
          <w:rFonts w:eastAsia="Calibri"/>
          <w:sz w:val="28"/>
          <w:szCs w:val="28"/>
          <w:lang w:eastAsia="en-US"/>
        </w:rPr>
        <w:t>0,27 кг</w:t>
      </w:r>
      <w:r w:rsidR="00F84335" w:rsidRPr="00A31F5E">
        <w:rPr>
          <w:rFonts w:eastAsia="Calibri"/>
          <w:sz w:val="28"/>
          <w:szCs w:val="28"/>
          <w:lang w:eastAsia="en-US"/>
        </w:rPr>
        <w:t>/м</w:t>
      </w:r>
      <w:r w:rsidR="00F84335" w:rsidRPr="00A31F5E">
        <w:rPr>
          <w:rFonts w:eastAsia="Calibri"/>
          <w:sz w:val="28"/>
          <w:szCs w:val="28"/>
          <w:vertAlign w:val="superscript"/>
          <w:lang w:eastAsia="en-US"/>
        </w:rPr>
        <w:t>2</w:t>
      </w:r>
      <w:r w:rsidR="00F84335" w:rsidRPr="00A31F5E">
        <w:rPr>
          <w:rFonts w:eastAsia="Calibri"/>
          <w:sz w:val="28"/>
          <w:szCs w:val="28"/>
          <w:lang w:eastAsia="en-US"/>
        </w:rPr>
        <w:t xml:space="preserve"> </w:t>
      </w:r>
      <w:r w:rsidR="00F84335">
        <w:rPr>
          <w:rFonts w:eastAsia="Calibri"/>
          <w:sz w:val="28"/>
          <w:szCs w:val="28"/>
          <w:lang w:eastAsia="en-US"/>
        </w:rPr>
        <w:t xml:space="preserve">(на </w:t>
      </w:r>
      <w:r w:rsidR="00946155">
        <w:rPr>
          <w:rFonts w:eastAsia="Calibri"/>
          <w:sz w:val="28"/>
          <w:szCs w:val="28"/>
          <w:lang w:eastAsia="en-US"/>
        </w:rPr>
        <w:t>4,</w:t>
      </w:r>
      <w:r w:rsidR="00F84335">
        <w:rPr>
          <w:rFonts w:eastAsia="Calibri"/>
          <w:sz w:val="28"/>
          <w:szCs w:val="28"/>
          <w:lang w:eastAsia="en-US"/>
        </w:rPr>
        <w:t>6 %). Дальнейшее увеличение нормы удобрения до интенсивного уровня (</w:t>
      </w:r>
      <w:r w:rsidR="00F84335" w:rsidRPr="00A31F5E">
        <w:rPr>
          <w:rFonts w:eastAsia="Calibri"/>
          <w:sz w:val="28"/>
          <w:szCs w:val="28"/>
          <w:lang w:val="en-US"/>
        </w:rPr>
        <w:t>N</w:t>
      </w:r>
      <w:r w:rsidR="00F84335" w:rsidRPr="005C0447">
        <w:rPr>
          <w:rFonts w:eastAsia="Calibri"/>
          <w:sz w:val="28"/>
          <w:szCs w:val="28"/>
          <w:vertAlign w:val="subscript"/>
        </w:rPr>
        <w:t>40</w:t>
      </w:r>
      <w:r w:rsidR="00F84335" w:rsidRPr="00A31F5E">
        <w:rPr>
          <w:rFonts w:eastAsia="Calibri"/>
          <w:sz w:val="28"/>
          <w:szCs w:val="28"/>
          <w:lang w:val="en-US"/>
        </w:rPr>
        <w:t>P</w:t>
      </w:r>
      <w:r w:rsidR="00F84335" w:rsidRPr="005C0447">
        <w:rPr>
          <w:rFonts w:eastAsia="Calibri"/>
          <w:sz w:val="28"/>
          <w:szCs w:val="28"/>
          <w:vertAlign w:val="subscript"/>
        </w:rPr>
        <w:t>160</w:t>
      </w:r>
      <w:r w:rsidR="00F84335">
        <w:rPr>
          <w:rFonts w:eastAsia="Calibri"/>
          <w:sz w:val="28"/>
          <w:szCs w:val="28"/>
          <w:lang w:eastAsia="en-US"/>
        </w:rPr>
        <w:t>)</w:t>
      </w:r>
      <w:r w:rsidR="00F84335" w:rsidRPr="00A31F5E">
        <w:rPr>
          <w:rFonts w:eastAsia="Calibri"/>
          <w:sz w:val="28"/>
          <w:szCs w:val="28"/>
          <w:lang w:eastAsia="en-US"/>
        </w:rPr>
        <w:t xml:space="preserve"> </w:t>
      </w:r>
      <w:r>
        <w:rPr>
          <w:rFonts w:eastAsia="Calibri"/>
          <w:sz w:val="28"/>
          <w:szCs w:val="28"/>
          <w:lang w:eastAsia="en-US"/>
        </w:rPr>
        <w:t>на всех вариантах</w:t>
      </w:r>
      <w:r w:rsidR="00F84335">
        <w:rPr>
          <w:rFonts w:eastAsia="Calibri"/>
          <w:sz w:val="28"/>
          <w:szCs w:val="28"/>
          <w:lang w:eastAsia="en-US"/>
        </w:rPr>
        <w:t xml:space="preserve"> обработки не обеспечивало увеличение данного показателя (разница меньше НСР</w:t>
      </w:r>
      <w:r w:rsidR="00F84335" w:rsidRPr="00772B42">
        <w:rPr>
          <w:rFonts w:eastAsia="Calibri"/>
          <w:sz w:val="28"/>
          <w:szCs w:val="28"/>
          <w:vertAlign w:val="subscript"/>
          <w:lang w:eastAsia="en-US"/>
        </w:rPr>
        <w:t>05</w:t>
      </w:r>
      <w:r w:rsidR="00F84335">
        <w:rPr>
          <w:rFonts w:eastAsia="Calibri"/>
          <w:sz w:val="28"/>
          <w:szCs w:val="28"/>
          <w:lang w:eastAsia="en-US"/>
        </w:rPr>
        <w:t xml:space="preserve"> и потому не существенна). На фоне </w:t>
      </w:r>
      <w:proofErr w:type="spellStart"/>
      <w:r w:rsidR="0069438E" w:rsidRPr="0069438E">
        <w:rPr>
          <w:rFonts w:eastAsia="Calibri"/>
          <w:sz w:val="28"/>
          <w:szCs w:val="28"/>
          <w:lang w:eastAsia="en-US"/>
        </w:rPr>
        <w:t>no-till</w:t>
      </w:r>
      <w:proofErr w:type="spellEnd"/>
      <w:r w:rsidR="0069438E" w:rsidRPr="0069438E">
        <w:rPr>
          <w:rFonts w:eastAsia="Calibri"/>
          <w:sz w:val="28"/>
          <w:szCs w:val="28"/>
          <w:lang w:eastAsia="en-US"/>
        </w:rPr>
        <w:t xml:space="preserve"> </w:t>
      </w:r>
      <w:r w:rsidR="00F84335">
        <w:rPr>
          <w:rFonts w:eastAsia="Calibri"/>
          <w:sz w:val="28"/>
          <w:szCs w:val="28"/>
          <w:lang w:eastAsia="en-US"/>
        </w:rPr>
        <w:t>влияния минеральных удобрений на данный показатель не выявлено</w:t>
      </w:r>
      <w:r w:rsidR="00A31F5E" w:rsidRPr="00A31F5E">
        <w:rPr>
          <w:rFonts w:eastAsia="Calibri"/>
          <w:sz w:val="28"/>
          <w:szCs w:val="28"/>
          <w:lang w:eastAsia="en-US"/>
        </w:rPr>
        <w:t>.</w:t>
      </w:r>
    </w:p>
    <w:p w14:paraId="50DEAC5A" w14:textId="77777777" w:rsidR="0069438E" w:rsidRDefault="004B7749" w:rsidP="0069438E">
      <w:pPr>
        <w:spacing w:line="360" w:lineRule="auto"/>
        <w:ind w:firstLine="709"/>
        <w:jc w:val="both"/>
        <w:rPr>
          <w:rFonts w:eastAsia="Calibri"/>
          <w:sz w:val="28"/>
          <w:szCs w:val="28"/>
          <w:lang w:eastAsia="en-US"/>
        </w:rPr>
      </w:pPr>
      <w:r>
        <w:rPr>
          <w:rFonts w:eastAsia="Calibri"/>
          <w:sz w:val="28"/>
          <w:szCs w:val="28"/>
          <w:lang w:eastAsia="en-US"/>
        </w:rPr>
        <w:t>Данные по у</w:t>
      </w:r>
      <w:r w:rsidR="00946155" w:rsidRPr="00946155">
        <w:rPr>
          <w:rFonts w:eastAsia="Calibri"/>
          <w:sz w:val="28"/>
          <w:szCs w:val="28"/>
          <w:lang w:eastAsia="en-US"/>
        </w:rPr>
        <w:t>рожайност</w:t>
      </w:r>
      <w:r>
        <w:rPr>
          <w:rFonts w:eastAsia="Calibri"/>
          <w:sz w:val="28"/>
          <w:szCs w:val="28"/>
          <w:lang w:eastAsia="en-US"/>
        </w:rPr>
        <w:t>и</w:t>
      </w:r>
      <w:r w:rsidR="00946155" w:rsidRPr="00946155">
        <w:rPr>
          <w:rFonts w:eastAsia="Calibri"/>
          <w:sz w:val="28"/>
          <w:szCs w:val="28"/>
          <w:lang w:eastAsia="en-US"/>
        </w:rPr>
        <w:t xml:space="preserve"> озимой пшеницы </w:t>
      </w:r>
      <w:r w:rsidR="00946155">
        <w:rPr>
          <w:rFonts w:eastAsia="Calibri"/>
          <w:sz w:val="28"/>
          <w:szCs w:val="28"/>
          <w:lang w:eastAsia="en-US"/>
        </w:rPr>
        <w:t>представлена во 2 таблице.</w:t>
      </w:r>
      <w:r w:rsidR="009D1075" w:rsidRPr="009D1075">
        <w:rPr>
          <w:rFonts w:eastAsia="Calibri"/>
          <w:sz w:val="28"/>
          <w:szCs w:val="28"/>
          <w:lang w:eastAsia="en-US"/>
        </w:rPr>
        <w:t xml:space="preserve"> </w:t>
      </w:r>
      <w:r w:rsidR="009D1075" w:rsidRPr="00A31F5E">
        <w:rPr>
          <w:rFonts w:eastAsia="Calibri"/>
          <w:sz w:val="28"/>
          <w:szCs w:val="28"/>
          <w:lang w:eastAsia="en-US"/>
        </w:rPr>
        <w:t xml:space="preserve">Наибольшая урожайность – </w:t>
      </w:r>
      <w:r w:rsidR="009D1075">
        <w:rPr>
          <w:rFonts w:eastAsia="Calibri"/>
          <w:sz w:val="28"/>
          <w:szCs w:val="28"/>
          <w:lang w:eastAsia="en-US"/>
        </w:rPr>
        <w:t>66,2 ц</w:t>
      </w:r>
      <w:r w:rsidR="009D1075" w:rsidRPr="00A31F5E">
        <w:rPr>
          <w:rFonts w:eastAsia="Calibri"/>
          <w:sz w:val="28"/>
          <w:szCs w:val="28"/>
        </w:rPr>
        <w:t>/</w:t>
      </w:r>
      <w:r w:rsidR="009D1075">
        <w:rPr>
          <w:rFonts w:eastAsia="Calibri"/>
          <w:sz w:val="28"/>
          <w:szCs w:val="28"/>
        </w:rPr>
        <w:t>га</w:t>
      </w:r>
      <w:r w:rsidR="009D1075" w:rsidRPr="00A31F5E">
        <w:rPr>
          <w:rFonts w:eastAsia="Calibri"/>
          <w:sz w:val="28"/>
          <w:szCs w:val="28"/>
          <w:lang w:eastAsia="en-US"/>
        </w:rPr>
        <w:t xml:space="preserve"> </w:t>
      </w:r>
      <w:r w:rsidR="009D1075">
        <w:rPr>
          <w:rFonts w:eastAsia="Calibri"/>
          <w:sz w:val="28"/>
          <w:szCs w:val="28"/>
          <w:lang w:eastAsia="en-US"/>
        </w:rPr>
        <w:t xml:space="preserve">наблюдалась </w:t>
      </w:r>
      <w:r w:rsidR="009D1075" w:rsidRPr="00A31F5E">
        <w:rPr>
          <w:rFonts w:eastAsia="Calibri"/>
          <w:sz w:val="28"/>
          <w:szCs w:val="28"/>
          <w:lang w:eastAsia="en-US"/>
        </w:rPr>
        <w:t>на варианте с</w:t>
      </w:r>
      <w:r w:rsidR="009D1075">
        <w:rPr>
          <w:rFonts w:eastAsia="Calibri"/>
          <w:sz w:val="28"/>
          <w:szCs w:val="28"/>
          <w:lang w:eastAsia="en-US"/>
        </w:rPr>
        <w:t>о вспашкой</w:t>
      </w:r>
      <w:r w:rsidR="009D1075" w:rsidRPr="00A31F5E">
        <w:rPr>
          <w:rFonts w:eastAsia="Calibri"/>
          <w:sz w:val="28"/>
          <w:szCs w:val="28"/>
          <w:lang w:eastAsia="en-US"/>
        </w:rPr>
        <w:t xml:space="preserve"> и </w:t>
      </w:r>
      <w:r w:rsidR="009D1075">
        <w:rPr>
          <w:rFonts w:eastAsia="Calibri"/>
          <w:sz w:val="28"/>
          <w:szCs w:val="28"/>
          <w:lang w:eastAsia="en-US"/>
        </w:rPr>
        <w:t xml:space="preserve">интенсивной </w:t>
      </w:r>
      <w:r w:rsidR="008F4143">
        <w:rPr>
          <w:rFonts w:eastAsia="Calibri"/>
          <w:sz w:val="28"/>
          <w:szCs w:val="28"/>
          <w:lang w:eastAsia="en-US"/>
        </w:rPr>
        <w:t>(</w:t>
      </w:r>
      <w:r w:rsidR="008F4143" w:rsidRPr="00A31F5E">
        <w:rPr>
          <w:rFonts w:eastAsia="Calibri"/>
          <w:sz w:val="28"/>
          <w:szCs w:val="28"/>
          <w:lang w:val="en-US"/>
        </w:rPr>
        <w:t>N</w:t>
      </w:r>
      <w:r w:rsidR="008F4143" w:rsidRPr="005C0447">
        <w:rPr>
          <w:rFonts w:eastAsia="Calibri"/>
          <w:sz w:val="28"/>
          <w:szCs w:val="28"/>
          <w:vertAlign w:val="subscript"/>
        </w:rPr>
        <w:t>40</w:t>
      </w:r>
      <w:r w:rsidR="008F4143" w:rsidRPr="00A31F5E">
        <w:rPr>
          <w:rFonts w:eastAsia="Calibri"/>
          <w:sz w:val="28"/>
          <w:szCs w:val="28"/>
          <w:lang w:val="en-US"/>
        </w:rPr>
        <w:t>P</w:t>
      </w:r>
      <w:r w:rsidR="008F4143" w:rsidRPr="005C0447">
        <w:rPr>
          <w:rFonts w:eastAsia="Calibri"/>
          <w:sz w:val="28"/>
          <w:szCs w:val="28"/>
          <w:vertAlign w:val="subscript"/>
        </w:rPr>
        <w:t>160</w:t>
      </w:r>
      <w:r w:rsidR="008F4143">
        <w:rPr>
          <w:rFonts w:eastAsia="Calibri"/>
          <w:sz w:val="28"/>
          <w:szCs w:val="28"/>
          <w:lang w:eastAsia="en-US"/>
        </w:rPr>
        <w:t xml:space="preserve">) </w:t>
      </w:r>
      <w:r w:rsidR="009D1075">
        <w:rPr>
          <w:rFonts w:eastAsia="Calibri"/>
          <w:sz w:val="28"/>
          <w:szCs w:val="28"/>
          <w:lang w:eastAsia="en-US"/>
        </w:rPr>
        <w:t>нормой</w:t>
      </w:r>
      <w:r w:rsidR="009D1075" w:rsidRPr="00A31F5E">
        <w:rPr>
          <w:rFonts w:eastAsia="Calibri"/>
          <w:sz w:val="28"/>
          <w:szCs w:val="28"/>
          <w:lang w:eastAsia="en-US"/>
        </w:rPr>
        <w:t xml:space="preserve"> удобрени</w:t>
      </w:r>
      <w:r w:rsidR="009D1075">
        <w:rPr>
          <w:rFonts w:eastAsia="Calibri"/>
          <w:sz w:val="28"/>
          <w:szCs w:val="28"/>
          <w:lang w:eastAsia="en-US"/>
        </w:rPr>
        <w:t>я</w:t>
      </w:r>
      <w:r w:rsidR="009D1075" w:rsidRPr="00A31F5E">
        <w:rPr>
          <w:rFonts w:eastAsia="Calibri"/>
          <w:sz w:val="28"/>
          <w:szCs w:val="28"/>
          <w:lang w:eastAsia="en-US"/>
        </w:rPr>
        <w:t xml:space="preserve">. </w:t>
      </w:r>
      <w:r w:rsidR="008F4143">
        <w:rPr>
          <w:rFonts w:eastAsia="Calibri"/>
          <w:sz w:val="28"/>
          <w:szCs w:val="28"/>
          <w:lang w:eastAsia="en-US"/>
        </w:rPr>
        <w:t>Минимум урожая получен</w:t>
      </w:r>
      <w:r w:rsidR="009D1075" w:rsidRPr="00A31F5E">
        <w:rPr>
          <w:rFonts w:eastAsia="Calibri"/>
          <w:sz w:val="28"/>
          <w:szCs w:val="28"/>
          <w:lang w:eastAsia="en-US"/>
        </w:rPr>
        <w:t xml:space="preserve"> урожайность была на </w:t>
      </w:r>
      <w:r w:rsidR="009D1075">
        <w:rPr>
          <w:rFonts w:eastAsia="Calibri"/>
          <w:sz w:val="28"/>
          <w:szCs w:val="28"/>
          <w:lang w:eastAsia="en-US"/>
        </w:rPr>
        <w:t xml:space="preserve">контроле и чизеле (без удобрений) </w:t>
      </w:r>
      <w:r w:rsidR="009D1075" w:rsidRPr="00A31F5E">
        <w:rPr>
          <w:rFonts w:eastAsia="Calibri"/>
          <w:sz w:val="28"/>
          <w:szCs w:val="28"/>
          <w:lang w:eastAsia="en-US"/>
        </w:rPr>
        <w:t>– 5</w:t>
      </w:r>
      <w:r w:rsidR="009D1075">
        <w:rPr>
          <w:rFonts w:eastAsia="Calibri"/>
          <w:sz w:val="28"/>
          <w:szCs w:val="28"/>
          <w:lang w:eastAsia="en-US"/>
        </w:rPr>
        <w:t>2,0</w:t>
      </w:r>
      <w:r w:rsidR="009D1075" w:rsidRPr="00A31F5E">
        <w:rPr>
          <w:rFonts w:eastAsia="Calibri"/>
          <w:sz w:val="28"/>
          <w:szCs w:val="28"/>
          <w:lang w:eastAsia="en-US"/>
        </w:rPr>
        <w:t xml:space="preserve"> ц/га. </w:t>
      </w:r>
    </w:p>
    <w:p w14:paraId="0986CC9E" w14:textId="77777777" w:rsidR="0069438E" w:rsidRDefault="008F4143" w:rsidP="0069438E">
      <w:pPr>
        <w:spacing w:line="360" w:lineRule="auto"/>
        <w:ind w:firstLine="709"/>
        <w:jc w:val="both"/>
        <w:rPr>
          <w:rFonts w:eastAsia="Calibri"/>
          <w:sz w:val="28"/>
          <w:szCs w:val="28"/>
          <w:lang w:eastAsia="en-US"/>
        </w:rPr>
      </w:pPr>
      <w:r>
        <w:rPr>
          <w:rFonts w:eastAsia="Calibri"/>
          <w:sz w:val="28"/>
          <w:szCs w:val="28"/>
          <w:lang w:eastAsia="en-US"/>
        </w:rPr>
        <w:lastRenderedPageBreak/>
        <w:t>Вспашка способствовала росту продуктивности</w:t>
      </w:r>
      <w:r w:rsidR="0069438E">
        <w:rPr>
          <w:rFonts w:eastAsia="Calibri"/>
          <w:sz w:val="28"/>
          <w:szCs w:val="28"/>
          <w:lang w:eastAsia="en-US"/>
        </w:rPr>
        <w:t xml:space="preserve"> на 4,6 ц/га </w:t>
      </w:r>
      <w:r>
        <w:rPr>
          <w:rFonts w:eastAsia="Calibri"/>
          <w:sz w:val="28"/>
          <w:szCs w:val="28"/>
          <w:lang w:eastAsia="en-US"/>
        </w:rPr>
        <w:t>(</w:t>
      </w:r>
      <w:r w:rsidR="0069438E">
        <w:rPr>
          <w:rFonts w:eastAsia="Calibri"/>
          <w:sz w:val="28"/>
          <w:szCs w:val="28"/>
          <w:lang w:eastAsia="en-US"/>
        </w:rPr>
        <w:t>7,9 %</w:t>
      </w:r>
      <w:r>
        <w:rPr>
          <w:rFonts w:eastAsia="Calibri"/>
          <w:sz w:val="28"/>
          <w:szCs w:val="28"/>
          <w:lang w:eastAsia="en-US"/>
        </w:rPr>
        <w:t>)</w:t>
      </w:r>
      <w:r w:rsidR="0069438E">
        <w:rPr>
          <w:rFonts w:eastAsia="Calibri"/>
          <w:sz w:val="28"/>
          <w:szCs w:val="28"/>
          <w:lang w:eastAsia="en-US"/>
        </w:rPr>
        <w:t xml:space="preserve">. По </w:t>
      </w:r>
      <w:proofErr w:type="spellStart"/>
      <w:r w:rsidRPr="0069438E">
        <w:rPr>
          <w:rFonts w:eastAsia="Calibri"/>
          <w:sz w:val="28"/>
          <w:szCs w:val="28"/>
          <w:lang w:eastAsia="en-US"/>
        </w:rPr>
        <w:t>no-till</w:t>
      </w:r>
      <w:proofErr w:type="spellEnd"/>
      <w:r w:rsidRPr="0069438E">
        <w:rPr>
          <w:rFonts w:eastAsia="Calibri"/>
          <w:sz w:val="28"/>
          <w:szCs w:val="28"/>
          <w:lang w:eastAsia="en-US"/>
        </w:rPr>
        <w:t xml:space="preserve"> </w:t>
      </w:r>
      <w:r>
        <w:rPr>
          <w:rFonts w:eastAsia="Calibri"/>
          <w:sz w:val="28"/>
          <w:szCs w:val="28"/>
          <w:lang w:eastAsia="en-US"/>
        </w:rPr>
        <w:t>прибавка</w:t>
      </w:r>
      <w:r w:rsidR="0069438E">
        <w:rPr>
          <w:rFonts w:eastAsia="Calibri"/>
          <w:sz w:val="28"/>
          <w:szCs w:val="28"/>
          <w:lang w:eastAsia="en-US"/>
        </w:rPr>
        <w:t xml:space="preserve"> составил</w:t>
      </w:r>
      <w:r>
        <w:rPr>
          <w:rFonts w:eastAsia="Calibri"/>
          <w:sz w:val="28"/>
          <w:szCs w:val="28"/>
          <w:lang w:eastAsia="en-US"/>
        </w:rPr>
        <w:t>а</w:t>
      </w:r>
      <w:r w:rsidR="0069438E">
        <w:rPr>
          <w:rFonts w:eastAsia="Calibri"/>
          <w:sz w:val="28"/>
          <w:szCs w:val="28"/>
          <w:lang w:eastAsia="en-US"/>
        </w:rPr>
        <w:t xml:space="preserve"> 2,5 ц/га </w:t>
      </w:r>
      <w:r>
        <w:rPr>
          <w:rFonts w:eastAsia="Calibri"/>
          <w:sz w:val="28"/>
          <w:szCs w:val="28"/>
          <w:lang w:eastAsia="en-US"/>
        </w:rPr>
        <w:t>(</w:t>
      </w:r>
      <w:r w:rsidR="0069438E">
        <w:rPr>
          <w:rFonts w:eastAsia="Calibri"/>
          <w:sz w:val="28"/>
          <w:szCs w:val="28"/>
          <w:lang w:eastAsia="en-US"/>
        </w:rPr>
        <w:t>4,1 %</w:t>
      </w:r>
      <w:r>
        <w:rPr>
          <w:rFonts w:eastAsia="Calibri"/>
          <w:sz w:val="28"/>
          <w:szCs w:val="28"/>
          <w:lang w:eastAsia="en-US"/>
        </w:rPr>
        <w:t>)</w:t>
      </w:r>
      <w:r w:rsidR="0069438E">
        <w:rPr>
          <w:rFonts w:eastAsia="Calibri"/>
          <w:sz w:val="28"/>
          <w:szCs w:val="28"/>
          <w:lang w:eastAsia="en-US"/>
        </w:rPr>
        <w:t>. По чизельной обработке урожайность была на уровне контроля.</w:t>
      </w:r>
    </w:p>
    <w:p w14:paraId="13648DA9" w14:textId="77777777" w:rsidR="0069438E" w:rsidRDefault="0069438E" w:rsidP="0069438E">
      <w:pPr>
        <w:spacing w:line="360" w:lineRule="auto"/>
        <w:ind w:firstLine="709"/>
        <w:jc w:val="both"/>
        <w:rPr>
          <w:rFonts w:eastAsia="Calibri"/>
          <w:sz w:val="28"/>
          <w:szCs w:val="28"/>
          <w:lang w:eastAsia="en-US"/>
        </w:rPr>
      </w:pPr>
      <w:r>
        <w:rPr>
          <w:rFonts w:eastAsia="Calibri"/>
          <w:sz w:val="28"/>
          <w:szCs w:val="28"/>
          <w:lang w:eastAsia="en-US"/>
        </w:rPr>
        <w:t>В</w:t>
      </w:r>
      <w:r w:rsidRPr="00760A65">
        <w:t xml:space="preserve"> </w:t>
      </w:r>
      <w:r w:rsidRPr="00760A65">
        <w:rPr>
          <w:rFonts w:eastAsia="Calibri"/>
          <w:sz w:val="28"/>
          <w:szCs w:val="28"/>
          <w:lang w:eastAsia="en-US"/>
        </w:rPr>
        <w:t xml:space="preserve">среднем по опыту </w:t>
      </w:r>
      <w:r>
        <w:rPr>
          <w:rFonts w:eastAsia="Calibri"/>
          <w:sz w:val="28"/>
          <w:szCs w:val="28"/>
          <w:lang w:eastAsia="en-US"/>
        </w:rPr>
        <w:t>внесение рекомендуемой нормы удобрения (</w:t>
      </w:r>
      <w:r w:rsidRPr="00A31F5E">
        <w:rPr>
          <w:rFonts w:eastAsia="Calibri"/>
          <w:sz w:val="28"/>
          <w:szCs w:val="28"/>
          <w:lang w:val="en-US"/>
        </w:rPr>
        <w:t>N</w:t>
      </w:r>
      <w:r w:rsidRPr="005C0447">
        <w:rPr>
          <w:rFonts w:eastAsia="Calibri"/>
          <w:sz w:val="28"/>
          <w:szCs w:val="28"/>
          <w:vertAlign w:val="subscript"/>
        </w:rPr>
        <w:t>20</w:t>
      </w:r>
      <w:r w:rsidRPr="00A31F5E">
        <w:rPr>
          <w:rFonts w:eastAsia="Calibri"/>
          <w:sz w:val="28"/>
          <w:szCs w:val="28"/>
          <w:lang w:val="en-US"/>
        </w:rPr>
        <w:t>P</w:t>
      </w:r>
      <w:r w:rsidRPr="005C0447">
        <w:rPr>
          <w:rFonts w:eastAsia="Calibri"/>
          <w:sz w:val="28"/>
          <w:szCs w:val="28"/>
          <w:vertAlign w:val="subscript"/>
        </w:rPr>
        <w:t>80</w:t>
      </w:r>
      <w:r>
        <w:rPr>
          <w:rFonts w:eastAsia="Calibri"/>
          <w:sz w:val="28"/>
          <w:szCs w:val="28"/>
          <w:lang w:eastAsia="en-US"/>
        </w:rPr>
        <w:t>) способствовало росту урожайности 4,5 ц/га или на 8,0 %. Дальнейшее увеличение нормы удобрения до интенсивного уровня (</w:t>
      </w:r>
      <w:r w:rsidRPr="00A31F5E">
        <w:rPr>
          <w:rFonts w:eastAsia="Calibri"/>
          <w:sz w:val="28"/>
          <w:szCs w:val="28"/>
          <w:lang w:val="en-US"/>
        </w:rPr>
        <w:t>N</w:t>
      </w:r>
      <w:r w:rsidRPr="005C0447">
        <w:rPr>
          <w:rFonts w:eastAsia="Calibri"/>
          <w:sz w:val="28"/>
          <w:szCs w:val="28"/>
          <w:vertAlign w:val="subscript"/>
        </w:rPr>
        <w:t>40</w:t>
      </w:r>
      <w:r w:rsidRPr="00A31F5E">
        <w:rPr>
          <w:rFonts w:eastAsia="Calibri"/>
          <w:sz w:val="28"/>
          <w:szCs w:val="28"/>
          <w:lang w:val="en-US"/>
        </w:rPr>
        <w:t>P</w:t>
      </w:r>
      <w:r w:rsidRPr="005C0447">
        <w:rPr>
          <w:rFonts w:eastAsia="Calibri"/>
          <w:sz w:val="28"/>
          <w:szCs w:val="28"/>
          <w:vertAlign w:val="subscript"/>
        </w:rPr>
        <w:t>160</w:t>
      </w:r>
      <w:r>
        <w:rPr>
          <w:rFonts w:eastAsia="Calibri"/>
          <w:sz w:val="28"/>
          <w:szCs w:val="28"/>
          <w:lang w:eastAsia="en-US"/>
        </w:rPr>
        <w:t>)</w:t>
      </w:r>
      <w:r w:rsidRPr="00A31F5E">
        <w:rPr>
          <w:rFonts w:eastAsia="Calibri"/>
          <w:sz w:val="28"/>
          <w:szCs w:val="28"/>
          <w:lang w:eastAsia="en-US"/>
        </w:rPr>
        <w:t xml:space="preserve"> </w:t>
      </w:r>
      <w:r>
        <w:rPr>
          <w:rFonts w:eastAsia="Calibri"/>
          <w:sz w:val="28"/>
          <w:szCs w:val="28"/>
          <w:lang w:eastAsia="en-US"/>
        </w:rPr>
        <w:t>не обеспечивало дальнейшее увеличение данного показателя (разница меньше НСР</w:t>
      </w:r>
      <w:r w:rsidRPr="00772B42">
        <w:rPr>
          <w:rFonts w:eastAsia="Calibri"/>
          <w:sz w:val="28"/>
          <w:szCs w:val="28"/>
          <w:vertAlign w:val="subscript"/>
          <w:lang w:eastAsia="en-US"/>
        </w:rPr>
        <w:t>05</w:t>
      </w:r>
      <w:r>
        <w:rPr>
          <w:rFonts w:eastAsia="Calibri"/>
          <w:sz w:val="28"/>
          <w:szCs w:val="28"/>
          <w:lang w:eastAsia="en-US"/>
        </w:rPr>
        <w:t xml:space="preserve"> и потому не существенна).</w:t>
      </w:r>
    </w:p>
    <w:p w14:paraId="139B5215" w14:textId="77777777" w:rsidR="009D1075" w:rsidRDefault="009D1075" w:rsidP="009D1075">
      <w:pPr>
        <w:spacing w:line="360" w:lineRule="auto"/>
        <w:ind w:firstLine="709"/>
        <w:jc w:val="both"/>
        <w:rPr>
          <w:rFonts w:eastAsia="Calibri"/>
          <w:sz w:val="28"/>
          <w:szCs w:val="28"/>
          <w:lang w:eastAsia="en-US"/>
        </w:rPr>
      </w:pPr>
    </w:p>
    <w:p w14:paraId="48A8A042" w14:textId="77777777" w:rsidR="00A31F5E" w:rsidRDefault="00A31F5E" w:rsidP="00A31F5E">
      <w:pPr>
        <w:spacing w:line="360" w:lineRule="auto"/>
        <w:ind w:left="1560" w:hanging="1560"/>
        <w:jc w:val="both"/>
        <w:rPr>
          <w:rFonts w:eastAsia="Calibri"/>
          <w:sz w:val="28"/>
          <w:szCs w:val="28"/>
          <w:lang w:eastAsia="en-US"/>
        </w:rPr>
      </w:pPr>
      <w:r w:rsidRPr="00A31F5E">
        <w:rPr>
          <w:rFonts w:eastAsia="Calibri"/>
          <w:sz w:val="28"/>
          <w:szCs w:val="28"/>
          <w:lang w:eastAsia="en-US"/>
        </w:rPr>
        <w:t xml:space="preserve">Таблица </w:t>
      </w:r>
      <w:r w:rsidR="00946155">
        <w:rPr>
          <w:rFonts w:eastAsia="Calibri"/>
          <w:sz w:val="28"/>
          <w:szCs w:val="28"/>
          <w:lang w:eastAsia="en-US"/>
        </w:rPr>
        <w:t>2</w:t>
      </w:r>
      <w:r w:rsidRPr="00A31F5E">
        <w:rPr>
          <w:rFonts w:eastAsia="Calibri"/>
          <w:sz w:val="28"/>
          <w:szCs w:val="28"/>
          <w:lang w:eastAsia="en-US"/>
        </w:rPr>
        <w:t xml:space="preserve"> – Урожайность озимой пшеницы сорта </w:t>
      </w:r>
      <w:proofErr w:type="spellStart"/>
      <w:r w:rsidRPr="00A31F5E">
        <w:rPr>
          <w:rFonts w:eastAsia="Calibri"/>
          <w:sz w:val="28"/>
          <w:szCs w:val="28"/>
          <w:lang w:eastAsia="en-US"/>
        </w:rPr>
        <w:t>Тимирязевская</w:t>
      </w:r>
      <w:proofErr w:type="spellEnd"/>
      <w:r w:rsidRPr="00A31F5E">
        <w:rPr>
          <w:rFonts w:eastAsia="Calibri"/>
          <w:sz w:val="28"/>
          <w:szCs w:val="28"/>
          <w:lang w:eastAsia="en-US"/>
        </w:rPr>
        <w:t xml:space="preserve"> 150 </w:t>
      </w:r>
    </w:p>
    <w:tbl>
      <w:tblPr>
        <w:tblStyle w:val="61"/>
        <w:tblW w:w="9067" w:type="dxa"/>
        <w:tblLayout w:type="fixed"/>
        <w:tblLook w:val="04A0" w:firstRow="1" w:lastRow="0" w:firstColumn="1" w:lastColumn="0" w:noHBand="0" w:noVBand="1"/>
      </w:tblPr>
      <w:tblGrid>
        <w:gridCol w:w="1980"/>
        <w:gridCol w:w="2126"/>
        <w:gridCol w:w="1788"/>
        <w:gridCol w:w="1614"/>
        <w:gridCol w:w="1559"/>
      </w:tblGrid>
      <w:tr w:rsidR="003C4FB1" w:rsidRPr="003B57EC" w14:paraId="44C36003" w14:textId="77777777" w:rsidTr="00AF2272">
        <w:trPr>
          <w:trHeight w:val="375"/>
        </w:trPr>
        <w:tc>
          <w:tcPr>
            <w:tcW w:w="1980" w:type="dxa"/>
            <w:vMerge w:val="restart"/>
            <w:tcBorders>
              <w:top w:val="single" w:sz="4" w:space="0" w:color="auto"/>
              <w:left w:val="single" w:sz="4" w:space="0" w:color="auto"/>
              <w:bottom w:val="single" w:sz="4" w:space="0" w:color="auto"/>
              <w:right w:val="single" w:sz="4" w:space="0" w:color="auto"/>
            </w:tcBorders>
            <w:hideMark/>
          </w:tcPr>
          <w:p w14:paraId="0818D966" w14:textId="77777777" w:rsidR="003C4FB1" w:rsidRDefault="003C4FB1" w:rsidP="00770A1A">
            <w:pPr>
              <w:jc w:val="center"/>
              <w:rPr>
                <w:rFonts w:eastAsia="Calibri"/>
                <w:sz w:val="28"/>
                <w:szCs w:val="28"/>
              </w:rPr>
            </w:pPr>
            <w:r>
              <w:rPr>
                <w:rFonts w:eastAsia="Calibri"/>
                <w:sz w:val="28"/>
                <w:szCs w:val="28"/>
              </w:rPr>
              <w:t>Фактор А</w:t>
            </w:r>
          </w:p>
          <w:p w14:paraId="3C58D43A" w14:textId="77777777" w:rsidR="003C4FB1" w:rsidRPr="003B57EC" w:rsidRDefault="003C4FB1" w:rsidP="00770A1A">
            <w:pPr>
              <w:jc w:val="center"/>
              <w:rPr>
                <w:rFonts w:eastAsia="Calibri"/>
                <w:sz w:val="28"/>
                <w:szCs w:val="28"/>
              </w:rPr>
            </w:pPr>
            <w:r>
              <w:rPr>
                <w:rFonts w:eastAsia="Calibri"/>
                <w:sz w:val="28"/>
                <w:szCs w:val="28"/>
              </w:rPr>
              <w:t>(о</w:t>
            </w:r>
            <w:r w:rsidRPr="003B57EC">
              <w:rPr>
                <w:rFonts w:eastAsia="Calibri"/>
                <w:sz w:val="28"/>
                <w:szCs w:val="28"/>
              </w:rPr>
              <w:t>бработка почвы</w:t>
            </w:r>
            <w:r>
              <w:rPr>
                <w:rFonts w:eastAsia="Calibri"/>
                <w:sz w:val="28"/>
                <w:szCs w:val="28"/>
              </w:rPr>
              <w:t>)</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36D29B6C" w14:textId="77777777" w:rsidR="003C4FB1" w:rsidRPr="003B57EC" w:rsidRDefault="003C4FB1" w:rsidP="00770A1A">
            <w:pPr>
              <w:jc w:val="center"/>
              <w:rPr>
                <w:rFonts w:eastAsia="Calibri"/>
                <w:sz w:val="28"/>
                <w:szCs w:val="28"/>
              </w:rPr>
            </w:pPr>
            <w:r>
              <w:rPr>
                <w:rFonts w:eastAsia="Calibri"/>
                <w:sz w:val="28"/>
                <w:szCs w:val="28"/>
              </w:rPr>
              <w:t>Фактор В (н</w:t>
            </w:r>
            <w:r w:rsidRPr="003B57EC">
              <w:rPr>
                <w:rFonts w:eastAsia="Calibri"/>
                <w:sz w:val="28"/>
                <w:szCs w:val="28"/>
              </w:rPr>
              <w:t>орма удобрений</w:t>
            </w:r>
            <w:r>
              <w:rPr>
                <w:rFonts w:eastAsia="Calibri"/>
                <w:sz w:val="28"/>
                <w:szCs w:val="28"/>
              </w:rPr>
              <w:t>)</w:t>
            </w:r>
          </w:p>
        </w:tc>
        <w:tc>
          <w:tcPr>
            <w:tcW w:w="1788" w:type="dxa"/>
            <w:vMerge w:val="restart"/>
            <w:tcBorders>
              <w:top w:val="single" w:sz="4" w:space="0" w:color="auto"/>
              <w:left w:val="single" w:sz="4" w:space="0" w:color="auto"/>
              <w:bottom w:val="single" w:sz="4" w:space="0" w:color="auto"/>
              <w:right w:val="single" w:sz="4" w:space="0" w:color="auto"/>
            </w:tcBorders>
          </w:tcPr>
          <w:p w14:paraId="48A15CB8" w14:textId="77777777" w:rsidR="003C4FB1" w:rsidRPr="003B57EC" w:rsidRDefault="003C4FB1" w:rsidP="00770A1A">
            <w:pPr>
              <w:jc w:val="center"/>
              <w:rPr>
                <w:rFonts w:eastAsia="Calibri"/>
                <w:sz w:val="28"/>
                <w:szCs w:val="28"/>
              </w:rPr>
            </w:pPr>
            <w:r w:rsidRPr="003B57EC">
              <w:rPr>
                <w:rFonts w:eastAsia="Calibri"/>
                <w:sz w:val="28"/>
                <w:szCs w:val="28"/>
              </w:rPr>
              <w:t>Средняя</w:t>
            </w:r>
          </w:p>
        </w:tc>
        <w:tc>
          <w:tcPr>
            <w:tcW w:w="3173" w:type="dxa"/>
            <w:gridSpan w:val="2"/>
            <w:tcBorders>
              <w:top w:val="single" w:sz="4" w:space="0" w:color="auto"/>
              <w:left w:val="single" w:sz="4" w:space="0" w:color="auto"/>
              <w:bottom w:val="single" w:sz="4" w:space="0" w:color="auto"/>
              <w:right w:val="single" w:sz="4" w:space="0" w:color="auto"/>
            </w:tcBorders>
          </w:tcPr>
          <w:p w14:paraId="716EDA8E" w14:textId="77777777" w:rsidR="003C4FB1" w:rsidRPr="003B57EC" w:rsidRDefault="003C4FB1" w:rsidP="00770A1A">
            <w:pPr>
              <w:jc w:val="center"/>
              <w:rPr>
                <w:rFonts w:eastAsia="Calibri"/>
                <w:sz w:val="28"/>
                <w:szCs w:val="28"/>
              </w:rPr>
            </w:pPr>
            <w:r>
              <w:rPr>
                <w:rFonts w:eastAsia="Calibri"/>
                <w:sz w:val="28"/>
                <w:szCs w:val="28"/>
              </w:rPr>
              <w:t>Средняя по</w:t>
            </w:r>
          </w:p>
        </w:tc>
      </w:tr>
      <w:tr w:rsidR="003C4FB1" w:rsidRPr="003B57EC" w14:paraId="58541ABF" w14:textId="77777777" w:rsidTr="00AF2272">
        <w:trPr>
          <w:trHeight w:val="443"/>
        </w:trPr>
        <w:tc>
          <w:tcPr>
            <w:tcW w:w="1980" w:type="dxa"/>
            <w:vMerge/>
            <w:tcBorders>
              <w:top w:val="single" w:sz="4" w:space="0" w:color="auto"/>
              <w:left w:val="single" w:sz="4" w:space="0" w:color="auto"/>
              <w:bottom w:val="single" w:sz="4" w:space="0" w:color="auto"/>
              <w:right w:val="single" w:sz="4" w:space="0" w:color="auto"/>
            </w:tcBorders>
          </w:tcPr>
          <w:p w14:paraId="1647389F" w14:textId="77777777" w:rsidR="003C4FB1" w:rsidRPr="003B57EC" w:rsidRDefault="003C4FB1" w:rsidP="00770A1A">
            <w:pPr>
              <w:jc w:val="center"/>
              <w:rPr>
                <w:rFonts w:eastAsia="Calibri"/>
                <w:sz w:val="28"/>
                <w:szCs w:val="28"/>
              </w:rPr>
            </w:pPr>
          </w:p>
        </w:tc>
        <w:tc>
          <w:tcPr>
            <w:tcW w:w="2126" w:type="dxa"/>
            <w:vMerge/>
            <w:tcBorders>
              <w:top w:val="single" w:sz="4" w:space="0" w:color="auto"/>
              <w:left w:val="single" w:sz="4" w:space="0" w:color="auto"/>
              <w:bottom w:val="single" w:sz="4" w:space="0" w:color="auto"/>
              <w:right w:val="single" w:sz="4" w:space="0" w:color="auto"/>
            </w:tcBorders>
          </w:tcPr>
          <w:p w14:paraId="4553E3F5" w14:textId="77777777" w:rsidR="003C4FB1" w:rsidRPr="003B57EC" w:rsidRDefault="003C4FB1" w:rsidP="00770A1A">
            <w:pPr>
              <w:jc w:val="center"/>
              <w:rPr>
                <w:rFonts w:eastAsia="Calibri"/>
                <w:sz w:val="28"/>
                <w:szCs w:val="28"/>
              </w:rPr>
            </w:pPr>
          </w:p>
        </w:tc>
        <w:tc>
          <w:tcPr>
            <w:tcW w:w="1788" w:type="dxa"/>
            <w:vMerge/>
            <w:tcBorders>
              <w:top w:val="single" w:sz="4" w:space="0" w:color="auto"/>
              <w:left w:val="single" w:sz="4" w:space="0" w:color="auto"/>
              <w:bottom w:val="single" w:sz="4" w:space="0" w:color="auto"/>
              <w:right w:val="single" w:sz="4" w:space="0" w:color="auto"/>
            </w:tcBorders>
          </w:tcPr>
          <w:p w14:paraId="3E5D10AF" w14:textId="77777777" w:rsidR="003C4FB1" w:rsidRPr="003B57EC" w:rsidRDefault="003C4FB1" w:rsidP="00770A1A">
            <w:pPr>
              <w:jc w:val="center"/>
              <w:rPr>
                <w:rFonts w:eastAsia="Calibri"/>
                <w:sz w:val="28"/>
                <w:szCs w:val="28"/>
              </w:rPr>
            </w:pPr>
          </w:p>
        </w:tc>
        <w:tc>
          <w:tcPr>
            <w:tcW w:w="1614" w:type="dxa"/>
            <w:tcBorders>
              <w:top w:val="single" w:sz="4" w:space="0" w:color="auto"/>
              <w:left w:val="single" w:sz="4" w:space="0" w:color="auto"/>
              <w:bottom w:val="single" w:sz="4" w:space="0" w:color="auto"/>
              <w:right w:val="single" w:sz="4" w:space="0" w:color="auto"/>
            </w:tcBorders>
          </w:tcPr>
          <w:p w14:paraId="1355EBE2" w14:textId="77777777" w:rsidR="003C4FB1" w:rsidRPr="003B57EC" w:rsidRDefault="003C4FB1" w:rsidP="00770A1A">
            <w:pPr>
              <w:jc w:val="center"/>
              <w:rPr>
                <w:rFonts w:eastAsia="Calibri"/>
                <w:sz w:val="28"/>
                <w:szCs w:val="28"/>
              </w:rPr>
            </w:pPr>
            <w:r>
              <w:rPr>
                <w:rFonts w:eastAsia="Calibri"/>
                <w:sz w:val="28"/>
                <w:szCs w:val="28"/>
              </w:rPr>
              <w:t>фактору А</w:t>
            </w:r>
          </w:p>
        </w:tc>
        <w:tc>
          <w:tcPr>
            <w:tcW w:w="1559" w:type="dxa"/>
            <w:tcBorders>
              <w:top w:val="single" w:sz="4" w:space="0" w:color="auto"/>
              <w:left w:val="single" w:sz="4" w:space="0" w:color="auto"/>
            </w:tcBorders>
          </w:tcPr>
          <w:p w14:paraId="6246FC90" w14:textId="77777777" w:rsidR="003C4FB1" w:rsidRPr="003B57EC" w:rsidRDefault="003C4FB1" w:rsidP="00770A1A">
            <w:pPr>
              <w:jc w:val="center"/>
              <w:rPr>
                <w:rFonts w:eastAsia="Calibri"/>
                <w:sz w:val="28"/>
                <w:szCs w:val="28"/>
              </w:rPr>
            </w:pPr>
            <w:r>
              <w:rPr>
                <w:rFonts w:eastAsia="Calibri"/>
                <w:sz w:val="28"/>
                <w:szCs w:val="28"/>
              </w:rPr>
              <w:t>фактору В</w:t>
            </w:r>
          </w:p>
        </w:tc>
      </w:tr>
      <w:tr w:rsidR="003C4FB1" w:rsidRPr="003B57EC" w14:paraId="24121323" w14:textId="77777777" w:rsidTr="00AF2272">
        <w:trPr>
          <w:trHeight w:val="313"/>
        </w:trPr>
        <w:tc>
          <w:tcPr>
            <w:tcW w:w="1980" w:type="dxa"/>
            <w:vMerge w:val="restart"/>
            <w:tcBorders>
              <w:top w:val="single" w:sz="4" w:space="0" w:color="auto"/>
              <w:left w:val="single" w:sz="4" w:space="0" w:color="auto"/>
              <w:bottom w:val="single" w:sz="4" w:space="0" w:color="auto"/>
              <w:right w:val="single" w:sz="4" w:space="0" w:color="auto"/>
            </w:tcBorders>
            <w:hideMark/>
          </w:tcPr>
          <w:p w14:paraId="2D92E396" w14:textId="77777777" w:rsidR="003C4FB1" w:rsidRPr="003B57EC" w:rsidRDefault="003C4FB1" w:rsidP="00770A1A">
            <w:pPr>
              <w:rPr>
                <w:rFonts w:eastAsia="Calibri"/>
                <w:sz w:val="28"/>
                <w:szCs w:val="28"/>
              </w:rPr>
            </w:pPr>
            <w:r w:rsidRPr="003B57EC">
              <w:rPr>
                <w:rFonts w:eastAsia="Calibri"/>
                <w:sz w:val="28"/>
                <w:szCs w:val="28"/>
              </w:rPr>
              <w:t>Дисковое лущение (к)</w:t>
            </w:r>
          </w:p>
        </w:tc>
        <w:tc>
          <w:tcPr>
            <w:tcW w:w="2126" w:type="dxa"/>
            <w:tcBorders>
              <w:top w:val="single" w:sz="4" w:space="0" w:color="auto"/>
              <w:left w:val="single" w:sz="4" w:space="0" w:color="auto"/>
              <w:bottom w:val="single" w:sz="4" w:space="0" w:color="auto"/>
              <w:right w:val="single" w:sz="4" w:space="0" w:color="auto"/>
            </w:tcBorders>
            <w:hideMark/>
          </w:tcPr>
          <w:p w14:paraId="7731AEEE" w14:textId="77777777" w:rsidR="003C4FB1" w:rsidRPr="003B57EC" w:rsidRDefault="003C4FB1" w:rsidP="00770A1A">
            <w:pPr>
              <w:spacing w:line="360" w:lineRule="auto"/>
              <w:ind w:right="-57"/>
              <w:rPr>
                <w:rFonts w:eastAsia="Calibri"/>
                <w:sz w:val="28"/>
                <w:szCs w:val="28"/>
                <w:vertAlign w:val="subscript"/>
              </w:rPr>
            </w:pPr>
            <w:r w:rsidRPr="003B57EC">
              <w:rPr>
                <w:rFonts w:eastAsia="Calibri"/>
                <w:sz w:val="28"/>
                <w:szCs w:val="28"/>
              </w:rPr>
              <w:t>б/удобрений (к)</w:t>
            </w:r>
          </w:p>
        </w:tc>
        <w:tc>
          <w:tcPr>
            <w:tcW w:w="1788" w:type="dxa"/>
            <w:tcBorders>
              <w:top w:val="single" w:sz="4" w:space="0" w:color="auto"/>
              <w:left w:val="single" w:sz="4" w:space="0" w:color="auto"/>
              <w:bottom w:val="single" w:sz="4" w:space="0" w:color="auto"/>
              <w:right w:val="single" w:sz="4" w:space="0" w:color="auto"/>
            </w:tcBorders>
          </w:tcPr>
          <w:p w14:paraId="4810DE91" w14:textId="77777777" w:rsidR="003C4FB1" w:rsidRPr="003B57EC" w:rsidRDefault="003C4FB1" w:rsidP="00770A1A">
            <w:pPr>
              <w:jc w:val="center"/>
              <w:rPr>
                <w:rFonts w:eastAsia="Calibri"/>
                <w:sz w:val="28"/>
                <w:szCs w:val="28"/>
              </w:rPr>
            </w:pPr>
            <w:r>
              <w:rPr>
                <w:rFonts w:eastAsia="Calibri"/>
                <w:sz w:val="28"/>
                <w:szCs w:val="28"/>
              </w:rPr>
              <w:t>52,0</w:t>
            </w:r>
          </w:p>
        </w:tc>
        <w:tc>
          <w:tcPr>
            <w:tcW w:w="1614" w:type="dxa"/>
            <w:vMerge w:val="restart"/>
            <w:tcBorders>
              <w:top w:val="single" w:sz="4" w:space="0" w:color="auto"/>
              <w:left w:val="single" w:sz="4" w:space="0" w:color="auto"/>
              <w:right w:val="single" w:sz="4" w:space="0" w:color="auto"/>
            </w:tcBorders>
          </w:tcPr>
          <w:p w14:paraId="4A372F20" w14:textId="77777777" w:rsidR="003C4FB1" w:rsidRPr="003B57EC" w:rsidRDefault="003C4FB1" w:rsidP="00770A1A">
            <w:pPr>
              <w:jc w:val="center"/>
              <w:rPr>
                <w:rFonts w:eastAsia="Calibri"/>
                <w:sz w:val="28"/>
                <w:szCs w:val="28"/>
              </w:rPr>
            </w:pPr>
            <w:r>
              <w:rPr>
                <w:rFonts w:eastAsia="Calibri"/>
                <w:sz w:val="28"/>
                <w:szCs w:val="28"/>
              </w:rPr>
              <w:t xml:space="preserve">57,9 </w:t>
            </w:r>
          </w:p>
        </w:tc>
        <w:tc>
          <w:tcPr>
            <w:tcW w:w="1559" w:type="dxa"/>
            <w:tcBorders>
              <w:top w:val="single" w:sz="4" w:space="0" w:color="auto"/>
              <w:left w:val="single" w:sz="4" w:space="0" w:color="auto"/>
              <w:bottom w:val="single" w:sz="4" w:space="0" w:color="auto"/>
              <w:right w:val="single" w:sz="4" w:space="0" w:color="auto"/>
            </w:tcBorders>
          </w:tcPr>
          <w:p w14:paraId="4217BF48" w14:textId="77777777" w:rsidR="003C4FB1" w:rsidRPr="003B57EC" w:rsidRDefault="003C4FB1" w:rsidP="00770A1A">
            <w:pPr>
              <w:jc w:val="center"/>
              <w:rPr>
                <w:rFonts w:eastAsia="Calibri"/>
                <w:sz w:val="28"/>
                <w:szCs w:val="28"/>
              </w:rPr>
            </w:pPr>
            <w:r>
              <w:rPr>
                <w:rFonts w:eastAsia="Calibri"/>
                <w:sz w:val="28"/>
                <w:szCs w:val="28"/>
              </w:rPr>
              <w:t>56,1</w:t>
            </w:r>
          </w:p>
        </w:tc>
      </w:tr>
      <w:tr w:rsidR="003C4FB1" w:rsidRPr="003B57EC" w14:paraId="6D7133D2"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474E15B"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72F65060"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20</w:t>
            </w:r>
            <w:r w:rsidRPr="003B57EC">
              <w:rPr>
                <w:rFonts w:eastAsia="Calibri"/>
                <w:sz w:val="28"/>
                <w:szCs w:val="28"/>
                <w:lang w:val="en-US"/>
              </w:rPr>
              <w:t>P</w:t>
            </w:r>
            <w:r w:rsidRPr="003B57EC">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tcPr>
          <w:p w14:paraId="6E76576D" w14:textId="77777777" w:rsidR="003C4FB1" w:rsidRPr="003B57EC" w:rsidRDefault="003C4FB1" w:rsidP="00770A1A">
            <w:pPr>
              <w:jc w:val="center"/>
              <w:rPr>
                <w:rFonts w:eastAsia="Calibri"/>
                <w:sz w:val="28"/>
                <w:szCs w:val="28"/>
              </w:rPr>
            </w:pPr>
            <w:r w:rsidRPr="003B57EC">
              <w:rPr>
                <w:rFonts w:eastAsia="Calibri"/>
                <w:sz w:val="28"/>
                <w:szCs w:val="28"/>
              </w:rPr>
              <w:t>62,2</w:t>
            </w:r>
          </w:p>
        </w:tc>
        <w:tc>
          <w:tcPr>
            <w:tcW w:w="1614" w:type="dxa"/>
            <w:vMerge/>
            <w:tcBorders>
              <w:left w:val="single" w:sz="4" w:space="0" w:color="auto"/>
              <w:right w:val="single" w:sz="4" w:space="0" w:color="auto"/>
            </w:tcBorders>
          </w:tcPr>
          <w:p w14:paraId="4D04E7CF" w14:textId="77777777" w:rsidR="003C4FB1" w:rsidRPr="003B57EC" w:rsidRDefault="003C4FB1" w:rsidP="00770A1A">
            <w:pPr>
              <w:jc w:val="center"/>
              <w:rPr>
                <w:rFonts w:eastAsia="Calibri"/>
                <w:sz w:val="28"/>
                <w:szCs w:val="28"/>
              </w:rPr>
            </w:pPr>
          </w:p>
        </w:tc>
        <w:tc>
          <w:tcPr>
            <w:tcW w:w="1559" w:type="dxa"/>
            <w:tcBorders>
              <w:top w:val="single" w:sz="4" w:space="0" w:color="auto"/>
              <w:left w:val="single" w:sz="4" w:space="0" w:color="auto"/>
              <w:bottom w:val="single" w:sz="4" w:space="0" w:color="auto"/>
              <w:right w:val="single" w:sz="4" w:space="0" w:color="auto"/>
            </w:tcBorders>
          </w:tcPr>
          <w:p w14:paraId="503DC9BD" w14:textId="77777777" w:rsidR="003C4FB1" w:rsidRPr="003B57EC" w:rsidRDefault="00946155" w:rsidP="00946155">
            <w:pPr>
              <w:jc w:val="center"/>
              <w:rPr>
                <w:rFonts w:eastAsia="Calibri"/>
                <w:sz w:val="28"/>
                <w:szCs w:val="28"/>
              </w:rPr>
            </w:pPr>
            <w:r>
              <w:rPr>
                <w:rFonts w:eastAsia="Calibri"/>
                <w:sz w:val="28"/>
                <w:szCs w:val="28"/>
              </w:rPr>
              <w:t>60</w:t>
            </w:r>
            <w:r w:rsidR="003C4FB1">
              <w:rPr>
                <w:rFonts w:eastAsia="Calibri"/>
                <w:sz w:val="28"/>
                <w:szCs w:val="28"/>
              </w:rPr>
              <w:t>,</w:t>
            </w:r>
            <w:r>
              <w:rPr>
                <w:rFonts w:eastAsia="Calibri"/>
                <w:sz w:val="28"/>
                <w:szCs w:val="28"/>
              </w:rPr>
              <w:t>6</w:t>
            </w:r>
          </w:p>
        </w:tc>
      </w:tr>
      <w:tr w:rsidR="003C4FB1" w:rsidRPr="003B57EC" w14:paraId="79BCF9E6"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ADDE92A"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1E46BD10"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40</w:t>
            </w:r>
            <w:r w:rsidRPr="003B57EC">
              <w:rPr>
                <w:rFonts w:eastAsia="Calibri"/>
                <w:sz w:val="28"/>
                <w:szCs w:val="28"/>
                <w:lang w:val="en-US"/>
              </w:rPr>
              <w:t>P</w:t>
            </w:r>
            <w:r w:rsidRPr="003B57EC">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tcPr>
          <w:p w14:paraId="1ACFC942" w14:textId="77777777" w:rsidR="003C4FB1" w:rsidRPr="003B57EC" w:rsidRDefault="003C4FB1" w:rsidP="00770A1A">
            <w:pPr>
              <w:jc w:val="center"/>
              <w:rPr>
                <w:rFonts w:eastAsia="Calibri"/>
                <w:sz w:val="28"/>
                <w:szCs w:val="28"/>
              </w:rPr>
            </w:pPr>
            <w:r>
              <w:rPr>
                <w:rFonts w:eastAsia="Calibri"/>
                <w:sz w:val="28"/>
                <w:szCs w:val="28"/>
              </w:rPr>
              <w:t>59,5</w:t>
            </w:r>
          </w:p>
        </w:tc>
        <w:tc>
          <w:tcPr>
            <w:tcW w:w="1614" w:type="dxa"/>
            <w:vMerge/>
            <w:tcBorders>
              <w:left w:val="single" w:sz="4" w:space="0" w:color="auto"/>
              <w:bottom w:val="single" w:sz="4" w:space="0" w:color="auto"/>
              <w:right w:val="single" w:sz="4" w:space="0" w:color="auto"/>
            </w:tcBorders>
          </w:tcPr>
          <w:p w14:paraId="3068B687" w14:textId="77777777" w:rsidR="003C4FB1" w:rsidRPr="003B57EC" w:rsidRDefault="003C4FB1" w:rsidP="00770A1A">
            <w:pPr>
              <w:jc w:val="center"/>
              <w:rPr>
                <w:rFonts w:eastAsia="Calibri"/>
                <w:sz w:val="28"/>
                <w:szCs w:val="28"/>
              </w:rPr>
            </w:pPr>
          </w:p>
        </w:tc>
        <w:tc>
          <w:tcPr>
            <w:tcW w:w="1559" w:type="dxa"/>
            <w:tcBorders>
              <w:top w:val="single" w:sz="4" w:space="0" w:color="auto"/>
              <w:left w:val="single" w:sz="4" w:space="0" w:color="auto"/>
              <w:bottom w:val="single" w:sz="4" w:space="0" w:color="auto"/>
              <w:right w:val="single" w:sz="4" w:space="0" w:color="auto"/>
            </w:tcBorders>
          </w:tcPr>
          <w:p w14:paraId="3C2F32CF" w14:textId="77777777" w:rsidR="003C4FB1" w:rsidRPr="003B57EC" w:rsidRDefault="003C4FB1" w:rsidP="00946155">
            <w:pPr>
              <w:jc w:val="center"/>
              <w:rPr>
                <w:rFonts w:eastAsia="Calibri"/>
                <w:sz w:val="28"/>
                <w:szCs w:val="28"/>
              </w:rPr>
            </w:pPr>
            <w:r>
              <w:rPr>
                <w:rFonts w:eastAsia="Calibri"/>
                <w:sz w:val="28"/>
                <w:szCs w:val="28"/>
              </w:rPr>
              <w:t>61</w:t>
            </w:r>
            <w:r w:rsidR="00946155">
              <w:rPr>
                <w:rFonts w:eastAsia="Calibri"/>
                <w:sz w:val="28"/>
                <w:szCs w:val="28"/>
              </w:rPr>
              <w:t>,0</w:t>
            </w:r>
          </w:p>
        </w:tc>
      </w:tr>
      <w:tr w:rsidR="003C4FB1" w:rsidRPr="003B57EC" w14:paraId="32736B06" w14:textId="77777777" w:rsidTr="00AF2272">
        <w:trPr>
          <w:trHeight w:val="313"/>
        </w:trPr>
        <w:tc>
          <w:tcPr>
            <w:tcW w:w="1980" w:type="dxa"/>
            <w:vMerge w:val="restart"/>
            <w:tcBorders>
              <w:top w:val="single" w:sz="4" w:space="0" w:color="auto"/>
              <w:left w:val="single" w:sz="4" w:space="0" w:color="auto"/>
              <w:bottom w:val="single" w:sz="4" w:space="0" w:color="auto"/>
              <w:right w:val="single" w:sz="4" w:space="0" w:color="auto"/>
            </w:tcBorders>
            <w:hideMark/>
          </w:tcPr>
          <w:p w14:paraId="61CBF06D" w14:textId="77777777" w:rsidR="003C4FB1" w:rsidRPr="003B57EC" w:rsidRDefault="003C4FB1" w:rsidP="00770A1A">
            <w:pPr>
              <w:rPr>
                <w:rFonts w:eastAsia="Calibri"/>
                <w:sz w:val="28"/>
                <w:szCs w:val="28"/>
              </w:rPr>
            </w:pPr>
            <w:r w:rsidRPr="003B57EC">
              <w:rPr>
                <w:rFonts w:eastAsia="Calibri"/>
                <w:sz w:val="28"/>
                <w:szCs w:val="28"/>
              </w:rPr>
              <w:t xml:space="preserve">Вспашка </w:t>
            </w:r>
          </w:p>
        </w:tc>
        <w:tc>
          <w:tcPr>
            <w:tcW w:w="2126" w:type="dxa"/>
            <w:tcBorders>
              <w:top w:val="single" w:sz="4" w:space="0" w:color="auto"/>
              <w:left w:val="single" w:sz="4" w:space="0" w:color="auto"/>
              <w:bottom w:val="single" w:sz="4" w:space="0" w:color="auto"/>
              <w:right w:val="single" w:sz="4" w:space="0" w:color="auto"/>
            </w:tcBorders>
            <w:hideMark/>
          </w:tcPr>
          <w:p w14:paraId="67D379CF" w14:textId="77777777" w:rsidR="003C4FB1" w:rsidRPr="003B57EC" w:rsidRDefault="003C4FB1" w:rsidP="00770A1A">
            <w:pPr>
              <w:spacing w:line="360" w:lineRule="auto"/>
              <w:rPr>
                <w:rFonts w:eastAsia="Calibri"/>
                <w:sz w:val="28"/>
                <w:szCs w:val="28"/>
                <w:vertAlign w:val="subscript"/>
              </w:rPr>
            </w:pPr>
            <w:r w:rsidRPr="003B57EC">
              <w:rPr>
                <w:rFonts w:eastAsia="Calibri"/>
                <w:sz w:val="28"/>
                <w:szCs w:val="28"/>
              </w:rPr>
              <w:t>б/удобрений</w:t>
            </w:r>
          </w:p>
        </w:tc>
        <w:tc>
          <w:tcPr>
            <w:tcW w:w="1788" w:type="dxa"/>
            <w:tcBorders>
              <w:top w:val="single" w:sz="4" w:space="0" w:color="auto"/>
              <w:left w:val="single" w:sz="4" w:space="0" w:color="auto"/>
              <w:bottom w:val="single" w:sz="4" w:space="0" w:color="auto"/>
              <w:right w:val="single" w:sz="4" w:space="0" w:color="auto"/>
            </w:tcBorders>
          </w:tcPr>
          <w:p w14:paraId="36F4EFD6" w14:textId="77777777" w:rsidR="003C4FB1" w:rsidRPr="003B57EC" w:rsidRDefault="003C4FB1" w:rsidP="00770A1A">
            <w:pPr>
              <w:jc w:val="center"/>
              <w:rPr>
                <w:rFonts w:eastAsia="Calibri"/>
                <w:sz w:val="28"/>
                <w:szCs w:val="28"/>
              </w:rPr>
            </w:pPr>
            <w:r>
              <w:rPr>
                <w:rFonts w:eastAsia="Calibri"/>
                <w:sz w:val="28"/>
                <w:szCs w:val="28"/>
              </w:rPr>
              <w:t>58,6</w:t>
            </w:r>
          </w:p>
        </w:tc>
        <w:tc>
          <w:tcPr>
            <w:tcW w:w="1614" w:type="dxa"/>
            <w:vMerge w:val="restart"/>
            <w:tcBorders>
              <w:top w:val="single" w:sz="4" w:space="0" w:color="auto"/>
              <w:left w:val="single" w:sz="4" w:space="0" w:color="auto"/>
              <w:right w:val="single" w:sz="4" w:space="0" w:color="auto"/>
            </w:tcBorders>
          </w:tcPr>
          <w:p w14:paraId="6DA1C553" w14:textId="77777777" w:rsidR="003C4FB1" w:rsidRPr="003B57EC" w:rsidRDefault="003C4FB1" w:rsidP="00770A1A">
            <w:pPr>
              <w:jc w:val="center"/>
              <w:rPr>
                <w:rFonts w:eastAsia="Calibri"/>
                <w:sz w:val="28"/>
                <w:szCs w:val="28"/>
              </w:rPr>
            </w:pPr>
            <w:r>
              <w:rPr>
                <w:rFonts w:eastAsia="Calibri"/>
                <w:sz w:val="28"/>
                <w:szCs w:val="28"/>
              </w:rPr>
              <w:t>62,5</w:t>
            </w:r>
          </w:p>
        </w:tc>
        <w:tc>
          <w:tcPr>
            <w:tcW w:w="1559" w:type="dxa"/>
            <w:vMerge w:val="restart"/>
            <w:tcBorders>
              <w:top w:val="single" w:sz="4" w:space="0" w:color="auto"/>
              <w:left w:val="single" w:sz="4" w:space="0" w:color="auto"/>
              <w:right w:val="single" w:sz="4" w:space="0" w:color="auto"/>
            </w:tcBorders>
          </w:tcPr>
          <w:p w14:paraId="721BE029" w14:textId="77777777" w:rsidR="003C4FB1" w:rsidRPr="003B57EC" w:rsidRDefault="003C4FB1" w:rsidP="00770A1A">
            <w:pPr>
              <w:jc w:val="center"/>
              <w:rPr>
                <w:rFonts w:eastAsia="Calibri"/>
                <w:sz w:val="28"/>
                <w:szCs w:val="28"/>
              </w:rPr>
            </w:pPr>
          </w:p>
        </w:tc>
      </w:tr>
      <w:tr w:rsidR="003C4FB1" w:rsidRPr="003B57EC" w14:paraId="7F6D64D7"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0DD8ED6"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1EBD706D"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20</w:t>
            </w:r>
            <w:r w:rsidRPr="003B57EC">
              <w:rPr>
                <w:rFonts w:eastAsia="Calibri"/>
                <w:sz w:val="28"/>
                <w:szCs w:val="28"/>
                <w:lang w:val="en-US"/>
              </w:rPr>
              <w:t>P</w:t>
            </w:r>
            <w:r w:rsidRPr="003B57EC">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tcPr>
          <w:p w14:paraId="648EC06A" w14:textId="77777777" w:rsidR="003C4FB1" w:rsidRPr="003B57EC" w:rsidRDefault="003C4FB1" w:rsidP="00770A1A">
            <w:pPr>
              <w:jc w:val="center"/>
              <w:rPr>
                <w:rFonts w:eastAsia="Calibri"/>
                <w:sz w:val="28"/>
                <w:szCs w:val="28"/>
              </w:rPr>
            </w:pPr>
            <w:r>
              <w:rPr>
                <w:rFonts w:eastAsia="Calibri"/>
                <w:sz w:val="28"/>
                <w:szCs w:val="28"/>
              </w:rPr>
              <w:t>62,8</w:t>
            </w:r>
          </w:p>
        </w:tc>
        <w:tc>
          <w:tcPr>
            <w:tcW w:w="1614" w:type="dxa"/>
            <w:vMerge/>
            <w:tcBorders>
              <w:left w:val="single" w:sz="4" w:space="0" w:color="auto"/>
              <w:right w:val="single" w:sz="4" w:space="0" w:color="auto"/>
            </w:tcBorders>
          </w:tcPr>
          <w:p w14:paraId="537892E6" w14:textId="77777777" w:rsidR="003C4FB1" w:rsidRPr="003B57EC" w:rsidRDefault="003C4FB1" w:rsidP="00770A1A">
            <w:pPr>
              <w:jc w:val="center"/>
              <w:rPr>
                <w:rFonts w:eastAsia="Calibri"/>
                <w:sz w:val="28"/>
                <w:szCs w:val="28"/>
              </w:rPr>
            </w:pPr>
          </w:p>
        </w:tc>
        <w:tc>
          <w:tcPr>
            <w:tcW w:w="1559" w:type="dxa"/>
            <w:vMerge/>
            <w:tcBorders>
              <w:left w:val="single" w:sz="4" w:space="0" w:color="auto"/>
              <w:right w:val="single" w:sz="4" w:space="0" w:color="auto"/>
            </w:tcBorders>
          </w:tcPr>
          <w:p w14:paraId="53A86D13" w14:textId="77777777" w:rsidR="003C4FB1" w:rsidRPr="003B57EC" w:rsidRDefault="003C4FB1" w:rsidP="00770A1A">
            <w:pPr>
              <w:rPr>
                <w:rFonts w:eastAsia="Calibri"/>
                <w:sz w:val="28"/>
                <w:szCs w:val="28"/>
              </w:rPr>
            </w:pPr>
          </w:p>
        </w:tc>
      </w:tr>
      <w:tr w:rsidR="003C4FB1" w:rsidRPr="003B57EC" w14:paraId="438818EA"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C27E60"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1A76DC81"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40</w:t>
            </w:r>
            <w:r w:rsidRPr="003B57EC">
              <w:rPr>
                <w:rFonts w:eastAsia="Calibri"/>
                <w:sz w:val="28"/>
                <w:szCs w:val="28"/>
                <w:lang w:val="en-US"/>
              </w:rPr>
              <w:t>P</w:t>
            </w:r>
            <w:r w:rsidRPr="003B57EC">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tcPr>
          <w:p w14:paraId="5CF5FA1B" w14:textId="77777777" w:rsidR="003C4FB1" w:rsidRPr="003B57EC" w:rsidRDefault="003C4FB1" w:rsidP="00770A1A">
            <w:pPr>
              <w:jc w:val="center"/>
              <w:rPr>
                <w:rFonts w:eastAsia="Calibri"/>
                <w:sz w:val="28"/>
                <w:szCs w:val="28"/>
              </w:rPr>
            </w:pPr>
            <w:r>
              <w:rPr>
                <w:rFonts w:eastAsia="Calibri"/>
                <w:sz w:val="28"/>
                <w:szCs w:val="28"/>
              </w:rPr>
              <w:t>66,2</w:t>
            </w:r>
          </w:p>
        </w:tc>
        <w:tc>
          <w:tcPr>
            <w:tcW w:w="1614" w:type="dxa"/>
            <w:vMerge/>
            <w:tcBorders>
              <w:left w:val="single" w:sz="4" w:space="0" w:color="auto"/>
              <w:bottom w:val="single" w:sz="4" w:space="0" w:color="auto"/>
              <w:right w:val="single" w:sz="4" w:space="0" w:color="auto"/>
            </w:tcBorders>
          </w:tcPr>
          <w:p w14:paraId="6388D551" w14:textId="77777777" w:rsidR="003C4FB1" w:rsidRPr="003B57EC" w:rsidRDefault="003C4FB1" w:rsidP="00770A1A">
            <w:pPr>
              <w:jc w:val="center"/>
              <w:rPr>
                <w:rFonts w:eastAsia="Calibri"/>
                <w:sz w:val="28"/>
                <w:szCs w:val="28"/>
              </w:rPr>
            </w:pPr>
          </w:p>
        </w:tc>
        <w:tc>
          <w:tcPr>
            <w:tcW w:w="1559" w:type="dxa"/>
            <w:vMerge/>
            <w:tcBorders>
              <w:left w:val="single" w:sz="4" w:space="0" w:color="auto"/>
              <w:right w:val="single" w:sz="4" w:space="0" w:color="auto"/>
            </w:tcBorders>
          </w:tcPr>
          <w:p w14:paraId="136C79C4" w14:textId="77777777" w:rsidR="003C4FB1" w:rsidRPr="003B57EC" w:rsidRDefault="003C4FB1" w:rsidP="00770A1A">
            <w:pPr>
              <w:rPr>
                <w:rFonts w:eastAsia="Calibri"/>
                <w:sz w:val="28"/>
                <w:szCs w:val="28"/>
              </w:rPr>
            </w:pPr>
          </w:p>
        </w:tc>
      </w:tr>
      <w:tr w:rsidR="003C4FB1" w:rsidRPr="003B57EC" w14:paraId="60F09F8B" w14:textId="77777777" w:rsidTr="00AF2272">
        <w:trPr>
          <w:trHeight w:val="313"/>
        </w:trPr>
        <w:tc>
          <w:tcPr>
            <w:tcW w:w="1980" w:type="dxa"/>
            <w:vMerge w:val="restart"/>
            <w:tcBorders>
              <w:top w:val="single" w:sz="4" w:space="0" w:color="auto"/>
              <w:left w:val="single" w:sz="4" w:space="0" w:color="auto"/>
              <w:bottom w:val="single" w:sz="4" w:space="0" w:color="auto"/>
              <w:right w:val="single" w:sz="4" w:space="0" w:color="auto"/>
            </w:tcBorders>
            <w:hideMark/>
          </w:tcPr>
          <w:p w14:paraId="57309223" w14:textId="77777777" w:rsidR="003C4FB1" w:rsidRPr="003B57EC" w:rsidRDefault="003C4FB1" w:rsidP="00AF2272">
            <w:pPr>
              <w:rPr>
                <w:rFonts w:eastAsia="Calibri"/>
                <w:sz w:val="28"/>
                <w:szCs w:val="28"/>
              </w:rPr>
            </w:pPr>
            <w:r w:rsidRPr="003B57EC">
              <w:rPr>
                <w:rFonts w:eastAsia="Calibri"/>
                <w:sz w:val="28"/>
                <w:szCs w:val="28"/>
              </w:rPr>
              <w:t>Чизелевание</w:t>
            </w:r>
          </w:p>
        </w:tc>
        <w:tc>
          <w:tcPr>
            <w:tcW w:w="2126" w:type="dxa"/>
            <w:tcBorders>
              <w:top w:val="single" w:sz="4" w:space="0" w:color="auto"/>
              <w:left w:val="single" w:sz="4" w:space="0" w:color="auto"/>
              <w:bottom w:val="single" w:sz="4" w:space="0" w:color="auto"/>
              <w:right w:val="single" w:sz="4" w:space="0" w:color="auto"/>
            </w:tcBorders>
            <w:hideMark/>
          </w:tcPr>
          <w:p w14:paraId="7D632D57" w14:textId="77777777" w:rsidR="003C4FB1" w:rsidRPr="003B57EC" w:rsidRDefault="003C4FB1" w:rsidP="00770A1A">
            <w:pPr>
              <w:spacing w:line="360" w:lineRule="auto"/>
              <w:rPr>
                <w:rFonts w:eastAsia="Calibri"/>
                <w:sz w:val="28"/>
                <w:szCs w:val="28"/>
                <w:vertAlign w:val="subscript"/>
              </w:rPr>
            </w:pPr>
            <w:r w:rsidRPr="003B57EC">
              <w:rPr>
                <w:rFonts w:eastAsia="Calibri"/>
                <w:sz w:val="28"/>
                <w:szCs w:val="28"/>
              </w:rPr>
              <w:t xml:space="preserve">б/удобрений </w:t>
            </w:r>
          </w:p>
        </w:tc>
        <w:tc>
          <w:tcPr>
            <w:tcW w:w="1788" w:type="dxa"/>
            <w:tcBorders>
              <w:top w:val="single" w:sz="4" w:space="0" w:color="auto"/>
              <w:left w:val="single" w:sz="4" w:space="0" w:color="auto"/>
              <w:bottom w:val="single" w:sz="4" w:space="0" w:color="auto"/>
              <w:right w:val="single" w:sz="4" w:space="0" w:color="auto"/>
            </w:tcBorders>
          </w:tcPr>
          <w:p w14:paraId="60CF60A2" w14:textId="77777777" w:rsidR="003C4FB1" w:rsidRPr="003B57EC" w:rsidRDefault="003C4FB1" w:rsidP="00770A1A">
            <w:pPr>
              <w:jc w:val="center"/>
              <w:rPr>
                <w:rFonts w:eastAsia="Calibri"/>
                <w:sz w:val="28"/>
                <w:szCs w:val="28"/>
              </w:rPr>
            </w:pPr>
            <w:r>
              <w:rPr>
                <w:rFonts w:eastAsia="Calibri"/>
                <w:sz w:val="28"/>
                <w:szCs w:val="28"/>
              </w:rPr>
              <w:t>53,8</w:t>
            </w:r>
          </w:p>
        </w:tc>
        <w:tc>
          <w:tcPr>
            <w:tcW w:w="1614" w:type="dxa"/>
            <w:vMerge w:val="restart"/>
            <w:tcBorders>
              <w:top w:val="single" w:sz="4" w:space="0" w:color="auto"/>
              <w:left w:val="single" w:sz="4" w:space="0" w:color="auto"/>
              <w:right w:val="single" w:sz="4" w:space="0" w:color="auto"/>
            </w:tcBorders>
          </w:tcPr>
          <w:p w14:paraId="0EBB14C6" w14:textId="77777777" w:rsidR="003C4FB1" w:rsidRPr="003B57EC" w:rsidRDefault="003C4FB1" w:rsidP="00770A1A">
            <w:pPr>
              <w:jc w:val="center"/>
              <w:rPr>
                <w:rFonts w:eastAsia="Calibri"/>
                <w:sz w:val="28"/>
                <w:szCs w:val="28"/>
              </w:rPr>
            </w:pPr>
            <w:r>
              <w:rPr>
                <w:rFonts w:eastAsia="Calibri"/>
                <w:sz w:val="28"/>
                <w:szCs w:val="28"/>
              </w:rPr>
              <w:t>56,0</w:t>
            </w:r>
          </w:p>
        </w:tc>
        <w:tc>
          <w:tcPr>
            <w:tcW w:w="1559" w:type="dxa"/>
            <w:vMerge/>
            <w:tcBorders>
              <w:left w:val="single" w:sz="4" w:space="0" w:color="auto"/>
              <w:right w:val="single" w:sz="4" w:space="0" w:color="auto"/>
            </w:tcBorders>
          </w:tcPr>
          <w:p w14:paraId="3A18B550" w14:textId="77777777" w:rsidR="003C4FB1" w:rsidRPr="003B57EC" w:rsidRDefault="003C4FB1" w:rsidP="00770A1A">
            <w:pPr>
              <w:rPr>
                <w:rFonts w:eastAsia="Calibri"/>
                <w:sz w:val="28"/>
                <w:szCs w:val="28"/>
              </w:rPr>
            </w:pPr>
          </w:p>
        </w:tc>
      </w:tr>
      <w:tr w:rsidR="003C4FB1" w:rsidRPr="003B57EC" w14:paraId="28051D90"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257D67"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5B488D17"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20</w:t>
            </w:r>
            <w:r w:rsidRPr="003B57EC">
              <w:rPr>
                <w:rFonts w:eastAsia="Calibri"/>
                <w:sz w:val="28"/>
                <w:szCs w:val="28"/>
                <w:lang w:val="en-US"/>
              </w:rPr>
              <w:t>P</w:t>
            </w:r>
            <w:r w:rsidRPr="003B57EC">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tcPr>
          <w:p w14:paraId="09599FCC" w14:textId="77777777" w:rsidR="003C4FB1" w:rsidRPr="003B57EC" w:rsidRDefault="003C4FB1" w:rsidP="00770A1A">
            <w:pPr>
              <w:jc w:val="center"/>
              <w:rPr>
                <w:rFonts w:eastAsia="Calibri"/>
                <w:sz w:val="28"/>
                <w:szCs w:val="28"/>
              </w:rPr>
            </w:pPr>
            <w:r>
              <w:rPr>
                <w:rFonts w:eastAsia="Calibri"/>
                <w:sz w:val="28"/>
                <w:szCs w:val="28"/>
              </w:rPr>
              <w:t>56,3</w:t>
            </w:r>
          </w:p>
        </w:tc>
        <w:tc>
          <w:tcPr>
            <w:tcW w:w="1614" w:type="dxa"/>
            <w:vMerge/>
            <w:tcBorders>
              <w:left w:val="single" w:sz="4" w:space="0" w:color="auto"/>
              <w:right w:val="single" w:sz="4" w:space="0" w:color="auto"/>
            </w:tcBorders>
          </w:tcPr>
          <w:p w14:paraId="4E5412ED" w14:textId="77777777" w:rsidR="003C4FB1" w:rsidRPr="003B57EC" w:rsidRDefault="003C4FB1" w:rsidP="00770A1A">
            <w:pPr>
              <w:jc w:val="center"/>
              <w:rPr>
                <w:rFonts w:eastAsia="Calibri"/>
                <w:sz w:val="28"/>
                <w:szCs w:val="28"/>
              </w:rPr>
            </w:pPr>
          </w:p>
        </w:tc>
        <w:tc>
          <w:tcPr>
            <w:tcW w:w="1559" w:type="dxa"/>
            <w:vMerge/>
            <w:tcBorders>
              <w:left w:val="single" w:sz="4" w:space="0" w:color="auto"/>
              <w:right w:val="single" w:sz="4" w:space="0" w:color="auto"/>
            </w:tcBorders>
          </w:tcPr>
          <w:p w14:paraId="0A66E252" w14:textId="77777777" w:rsidR="003C4FB1" w:rsidRPr="003B57EC" w:rsidRDefault="003C4FB1" w:rsidP="00770A1A">
            <w:pPr>
              <w:rPr>
                <w:rFonts w:eastAsia="Calibri"/>
                <w:sz w:val="28"/>
                <w:szCs w:val="28"/>
              </w:rPr>
            </w:pPr>
          </w:p>
        </w:tc>
      </w:tr>
      <w:tr w:rsidR="003C4FB1" w:rsidRPr="003B57EC" w14:paraId="605C9B02"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4BD282"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62D7C414"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40</w:t>
            </w:r>
            <w:r w:rsidRPr="003B57EC">
              <w:rPr>
                <w:rFonts w:eastAsia="Calibri"/>
                <w:sz w:val="28"/>
                <w:szCs w:val="28"/>
                <w:lang w:val="en-US"/>
              </w:rPr>
              <w:t>P</w:t>
            </w:r>
            <w:r w:rsidRPr="003B57EC">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tcPr>
          <w:p w14:paraId="0A8A20F7" w14:textId="77777777" w:rsidR="003C4FB1" w:rsidRPr="003B57EC" w:rsidRDefault="003C4FB1" w:rsidP="00770A1A">
            <w:pPr>
              <w:jc w:val="center"/>
              <w:rPr>
                <w:rFonts w:eastAsia="Calibri"/>
                <w:sz w:val="28"/>
                <w:szCs w:val="28"/>
              </w:rPr>
            </w:pPr>
            <w:r>
              <w:rPr>
                <w:rFonts w:eastAsia="Calibri"/>
                <w:sz w:val="28"/>
                <w:szCs w:val="28"/>
              </w:rPr>
              <w:t>57,9</w:t>
            </w:r>
          </w:p>
        </w:tc>
        <w:tc>
          <w:tcPr>
            <w:tcW w:w="1614" w:type="dxa"/>
            <w:vMerge/>
            <w:tcBorders>
              <w:left w:val="single" w:sz="4" w:space="0" w:color="auto"/>
              <w:bottom w:val="single" w:sz="4" w:space="0" w:color="auto"/>
              <w:right w:val="single" w:sz="4" w:space="0" w:color="auto"/>
            </w:tcBorders>
          </w:tcPr>
          <w:p w14:paraId="701F5435" w14:textId="77777777" w:rsidR="003C4FB1" w:rsidRPr="003B57EC" w:rsidRDefault="003C4FB1" w:rsidP="00770A1A">
            <w:pPr>
              <w:jc w:val="center"/>
              <w:rPr>
                <w:rFonts w:eastAsia="Calibri"/>
                <w:sz w:val="28"/>
                <w:szCs w:val="28"/>
              </w:rPr>
            </w:pPr>
          </w:p>
        </w:tc>
        <w:tc>
          <w:tcPr>
            <w:tcW w:w="1559" w:type="dxa"/>
            <w:vMerge/>
            <w:tcBorders>
              <w:left w:val="single" w:sz="4" w:space="0" w:color="auto"/>
              <w:right w:val="single" w:sz="4" w:space="0" w:color="auto"/>
            </w:tcBorders>
          </w:tcPr>
          <w:p w14:paraId="7CEE6318" w14:textId="77777777" w:rsidR="003C4FB1" w:rsidRPr="003B57EC" w:rsidRDefault="003C4FB1" w:rsidP="00770A1A">
            <w:pPr>
              <w:rPr>
                <w:rFonts w:eastAsia="Calibri"/>
                <w:sz w:val="28"/>
                <w:szCs w:val="28"/>
              </w:rPr>
            </w:pPr>
          </w:p>
        </w:tc>
      </w:tr>
      <w:tr w:rsidR="003C4FB1" w:rsidRPr="003B57EC" w14:paraId="0FCE3023" w14:textId="77777777" w:rsidTr="00AF2272">
        <w:trPr>
          <w:trHeight w:val="313"/>
        </w:trPr>
        <w:tc>
          <w:tcPr>
            <w:tcW w:w="1980" w:type="dxa"/>
            <w:vMerge w:val="restart"/>
            <w:tcBorders>
              <w:top w:val="single" w:sz="4" w:space="0" w:color="auto"/>
              <w:left w:val="single" w:sz="4" w:space="0" w:color="auto"/>
              <w:bottom w:val="single" w:sz="4" w:space="0" w:color="auto"/>
              <w:right w:val="single" w:sz="4" w:space="0" w:color="auto"/>
            </w:tcBorders>
            <w:hideMark/>
          </w:tcPr>
          <w:p w14:paraId="5BB38F57" w14:textId="77777777" w:rsidR="003C4FB1" w:rsidRPr="003B57EC" w:rsidRDefault="003C4FB1" w:rsidP="00770A1A">
            <w:pPr>
              <w:rPr>
                <w:rFonts w:eastAsia="Calibri"/>
                <w:sz w:val="28"/>
                <w:szCs w:val="28"/>
              </w:rPr>
            </w:pPr>
            <w:r w:rsidRPr="003B57EC">
              <w:rPr>
                <w:rFonts w:eastAsia="Calibri"/>
                <w:sz w:val="28"/>
                <w:szCs w:val="28"/>
              </w:rPr>
              <w:t>Нулевая обработка (прямой посев)</w:t>
            </w:r>
          </w:p>
        </w:tc>
        <w:tc>
          <w:tcPr>
            <w:tcW w:w="2126" w:type="dxa"/>
            <w:tcBorders>
              <w:top w:val="single" w:sz="4" w:space="0" w:color="auto"/>
              <w:left w:val="single" w:sz="4" w:space="0" w:color="auto"/>
              <w:bottom w:val="single" w:sz="4" w:space="0" w:color="auto"/>
              <w:right w:val="single" w:sz="4" w:space="0" w:color="auto"/>
            </w:tcBorders>
            <w:hideMark/>
          </w:tcPr>
          <w:p w14:paraId="128EE0DD" w14:textId="77777777" w:rsidR="003C4FB1" w:rsidRPr="003B57EC" w:rsidRDefault="003C4FB1" w:rsidP="00770A1A">
            <w:pPr>
              <w:spacing w:line="360" w:lineRule="auto"/>
              <w:rPr>
                <w:rFonts w:eastAsia="Calibri"/>
                <w:sz w:val="28"/>
                <w:szCs w:val="28"/>
                <w:vertAlign w:val="subscript"/>
              </w:rPr>
            </w:pPr>
            <w:r w:rsidRPr="003B57EC">
              <w:rPr>
                <w:rFonts w:eastAsia="Calibri"/>
                <w:sz w:val="28"/>
                <w:szCs w:val="28"/>
              </w:rPr>
              <w:t xml:space="preserve">б/удобрений </w:t>
            </w:r>
          </w:p>
        </w:tc>
        <w:tc>
          <w:tcPr>
            <w:tcW w:w="1788" w:type="dxa"/>
            <w:tcBorders>
              <w:top w:val="single" w:sz="4" w:space="0" w:color="auto"/>
              <w:left w:val="single" w:sz="4" w:space="0" w:color="auto"/>
              <w:bottom w:val="single" w:sz="4" w:space="0" w:color="auto"/>
              <w:right w:val="single" w:sz="4" w:space="0" w:color="auto"/>
            </w:tcBorders>
          </w:tcPr>
          <w:p w14:paraId="0E55331D" w14:textId="77777777" w:rsidR="003C4FB1" w:rsidRPr="003B57EC" w:rsidRDefault="003C4FB1" w:rsidP="00770A1A">
            <w:pPr>
              <w:jc w:val="center"/>
              <w:rPr>
                <w:rFonts w:eastAsia="Calibri"/>
                <w:sz w:val="28"/>
                <w:szCs w:val="28"/>
              </w:rPr>
            </w:pPr>
            <w:r>
              <w:rPr>
                <w:rFonts w:eastAsia="Calibri"/>
                <w:sz w:val="28"/>
                <w:szCs w:val="28"/>
              </w:rPr>
              <w:t>59,9</w:t>
            </w:r>
          </w:p>
        </w:tc>
        <w:tc>
          <w:tcPr>
            <w:tcW w:w="1614" w:type="dxa"/>
            <w:vMerge w:val="restart"/>
            <w:tcBorders>
              <w:top w:val="single" w:sz="4" w:space="0" w:color="auto"/>
              <w:left w:val="single" w:sz="4" w:space="0" w:color="auto"/>
              <w:right w:val="single" w:sz="4" w:space="0" w:color="auto"/>
            </w:tcBorders>
          </w:tcPr>
          <w:p w14:paraId="7596952E" w14:textId="77777777" w:rsidR="003C4FB1" w:rsidRPr="003B57EC" w:rsidRDefault="003C4FB1" w:rsidP="00770A1A">
            <w:pPr>
              <w:jc w:val="center"/>
              <w:rPr>
                <w:rFonts w:eastAsia="Calibri"/>
                <w:sz w:val="28"/>
                <w:szCs w:val="28"/>
              </w:rPr>
            </w:pPr>
            <w:r>
              <w:rPr>
                <w:rFonts w:eastAsia="Calibri"/>
                <w:sz w:val="28"/>
                <w:szCs w:val="28"/>
              </w:rPr>
              <w:t>60,4</w:t>
            </w:r>
          </w:p>
        </w:tc>
        <w:tc>
          <w:tcPr>
            <w:tcW w:w="1559" w:type="dxa"/>
            <w:vMerge/>
            <w:tcBorders>
              <w:left w:val="single" w:sz="4" w:space="0" w:color="auto"/>
              <w:right w:val="single" w:sz="4" w:space="0" w:color="auto"/>
            </w:tcBorders>
          </w:tcPr>
          <w:p w14:paraId="2CE60803" w14:textId="77777777" w:rsidR="003C4FB1" w:rsidRPr="003B57EC" w:rsidRDefault="003C4FB1" w:rsidP="00770A1A">
            <w:pPr>
              <w:rPr>
                <w:rFonts w:eastAsia="Calibri"/>
                <w:sz w:val="28"/>
                <w:szCs w:val="28"/>
              </w:rPr>
            </w:pPr>
          </w:p>
        </w:tc>
      </w:tr>
      <w:tr w:rsidR="003C4FB1" w:rsidRPr="003B57EC" w14:paraId="27B9D9CF"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4196868"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0DC758BE"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20</w:t>
            </w:r>
            <w:r w:rsidRPr="003B57EC">
              <w:rPr>
                <w:rFonts w:eastAsia="Calibri"/>
                <w:sz w:val="28"/>
                <w:szCs w:val="28"/>
                <w:lang w:val="en-US"/>
              </w:rPr>
              <w:t>P</w:t>
            </w:r>
            <w:r w:rsidRPr="003B57EC">
              <w:rPr>
                <w:rFonts w:eastAsia="Calibri"/>
                <w:sz w:val="28"/>
                <w:szCs w:val="28"/>
                <w:vertAlign w:val="subscript"/>
                <w:lang w:val="en-US"/>
              </w:rPr>
              <w:t>80</w:t>
            </w:r>
          </w:p>
        </w:tc>
        <w:tc>
          <w:tcPr>
            <w:tcW w:w="1788" w:type="dxa"/>
            <w:tcBorders>
              <w:top w:val="single" w:sz="4" w:space="0" w:color="auto"/>
              <w:left w:val="single" w:sz="4" w:space="0" w:color="auto"/>
              <w:bottom w:val="single" w:sz="4" w:space="0" w:color="auto"/>
              <w:right w:val="single" w:sz="4" w:space="0" w:color="auto"/>
            </w:tcBorders>
          </w:tcPr>
          <w:p w14:paraId="33A42759" w14:textId="77777777" w:rsidR="003C4FB1" w:rsidRPr="003B57EC" w:rsidRDefault="003C4FB1" w:rsidP="00770A1A">
            <w:pPr>
              <w:jc w:val="center"/>
              <w:rPr>
                <w:rFonts w:eastAsia="Calibri"/>
                <w:sz w:val="28"/>
                <w:szCs w:val="28"/>
              </w:rPr>
            </w:pPr>
            <w:r>
              <w:rPr>
                <w:rFonts w:eastAsia="Calibri"/>
                <w:sz w:val="28"/>
                <w:szCs w:val="28"/>
              </w:rPr>
              <w:t>61,0</w:t>
            </w:r>
          </w:p>
        </w:tc>
        <w:tc>
          <w:tcPr>
            <w:tcW w:w="1614" w:type="dxa"/>
            <w:vMerge/>
            <w:tcBorders>
              <w:left w:val="single" w:sz="4" w:space="0" w:color="auto"/>
              <w:right w:val="single" w:sz="4" w:space="0" w:color="auto"/>
            </w:tcBorders>
          </w:tcPr>
          <w:p w14:paraId="3B864F42" w14:textId="77777777" w:rsidR="003C4FB1" w:rsidRPr="003B57EC" w:rsidRDefault="003C4FB1" w:rsidP="00770A1A">
            <w:pPr>
              <w:rPr>
                <w:rFonts w:eastAsia="Calibri"/>
                <w:sz w:val="28"/>
                <w:szCs w:val="28"/>
              </w:rPr>
            </w:pPr>
          </w:p>
        </w:tc>
        <w:tc>
          <w:tcPr>
            <w:tcW w:w="1559" w:type="dxa"/>
            <w:vMerge/>
            <w:tcBorders>
              <w:left w:val="single" w:sz="4" w:space="0" w:color="auto"/>
              <w:right w:val="single" w:sz="4" w:space="0" w:color="auto"/>
            </w:tcBorders>
          </w:tcPr>
          <w:p w14:paraId="2A9B6D38" w14:textId="77777777" w:rsidR="003C4FB1" w:rsidRPr="003B57EC" w:rsidRDefault="003C4FB1" w:rsidP="00770A1A">
            <w:pPr>
              <w:rPr>
                <w:rFonts w:eastAsia="Calibri"/>
                <w:sz w:val="28"/>
                <w:szCs w:val="28"/>
              </w:rPr>
            </w:pPr>
          </w:p>
        </w:tc>
      </w:tr>
      <w:tr w:rsidR="003C4FB1" w:rsidRPr="003B57EC" w14:paraId="1F10813E" w14:textId="77777777" w:rsidTr="00AF2272">
        <w:trPr>
          <w:trHeight w:val="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FE59339" w14:textId="77777777" w:rsidR="003C4FB1" w:rsidRPr="003B57EC" w:rsidRDefault="003C4FB1" w:rsidP="00770A1A">
            <w:pPr>
              <w:rPr>
                <w:rFonts w:eastAsia="Calibri"/>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14:paraId="454DADF3" w14:textId="77777777" w:rsidR="003C4FB1" w:rsidRPr="003B57EC" w:rsidRDefault="003C4FB1" w:rsidP="00770A1A">
            <w:pPr>
              <w:spacing w:line="360" w:lineRule="auto"/>
              <w:rPr>
                <w:rFonts w:eastAsia="Calibri"/>
                <w:sz w:val="28"/>
                <w:szCs w:val="28"/>
              </w:rPr>
            </w:pPr>
            <w:r w:rsidRPr="003B57EC">
              <w:rPr>
                <w:rFonts w:eastAsia="Calibri"/>
                <w:sz w:val="28"/>
                <w:szCs w:val="28"/>
                <w:lang w:val="en-US"/>
              </w:rPr>
              <w:t>N</w:t>
            </w:r>
            <w:r w:rsidRPr="003B57EC">
              <w:rPr>
                <w:rFonts w:eastAsia="Calibri"/>
                <w:sz w:val="28"/>
                <w:szCs w:val="28"/>
                <w:vertAlign w:val="subscript"/>
                <w:lang w:val="en-US"/>
              </w:rPr>
              <w:t>40</w:t>
            </w:r>
            <w:r w:rsidRPr="003B57EC">
              <w:rPr>
                <w:rFonts w:eastAsia="Calibri"/>
                <w:sz w:val="28"/>
                <w:szCs w:val="28"/>
                <w:lang w:val="en-US"/>
              </w:rPr>
              <w:t>P</w:t>
            </w:r>
            <w:r w:rsidRPr="003B57EC">
              <w:rPr>
                <w:rFonts w:eastAsia="Calibri"/>
                <w:sz w:val="28"/>
                <w:szCs w:val="28"/>
                <w:vertAlign w:val="subscript"/>
                <w:lang w:val="en-US"/>
              </w:rPr>
              <w:t>160</w:t>
            </w:r>
          </w:p>
        </w:tc>
        <w:tc>
          <w:tcPr>
            <w:tcW w:w="1788" w:type="dxa"/>
            <w:tcBorders>
              <w:top w:val="single" w:sz="4" w:space="0" w:color="auto"/>
              <w:left w:val="single" w:sz="4" w:space="0" w:color="auto"/>
              <w:bottom w:val="single" w:sz="4" w:space="0" w:color="auto"/>
              <w:right w:val="single" w:sz="4" w:space="0" w:color="auto"/>
            </w:tcBorders>
          </w:tcPr>
          <w:p w14:paraId="50171E9D" w14:textId="77777777" w:rsidR="003C4FB1" w:rsidRPr="003B57EC" w:rsidRDefault="003C4FB1" w:rsidP="00770A1A">
            <w:pPr>
              <w:jc w:val="center"/>
              <w:rPr>
                <w:rFonts w:eastAsia="Calibri"/>
                <w:sz w:val="28"/>
                <w:szCs w:val="28"/>
              </w:rPr>
            </w:pPr>
            <w:r>
              <w:rPr>
                <w:rFonts w:eastAsia="Calibri"/>
                <w:sz w:val="28"/>
                <w:szCs w:val="28"/>
              </w:rPr>
              <w:t>60,3</w:t>
            </w:r>
          </w:p>
        </w:tc>
        <w:tc>
          <w:tcPr>
            <w:tcW w:w="1614" w:type="dxa"/>
            <w:vMerge/>
            <w:tcBorders>
              <w:left w:val="single" w:sz="4" w:space="0" w:color="auto"/>
              <w:right w:val="single" w:sz="4" w:space="0" w:color="auto"/>
            </w:tcBorders>
          </w:tcPr>
          <w:p w14:paraId="21FE56FC" w14:textId="77777777" w:rsidR="003C4FB1" w:rsidRPr="003B57EC" w:rsidRDefault="003C4FB1" w:rsidP="00770A1A">
            <w:pPr>
              <w:rPr>
                <w:rFonts w:eastAsia="Calibri"/>
                <w:sz w:val="28"/>
                <w:szCs w:val="28"/>
              </w:rPr>
            </w:pPr>
          </w:p>
        </w:tc>
        <w:tc>
          <w:tcPr>
            <w:tcW w:w="1559" w:type="dxa"/>
            <w:vMerge/>
            <w:tcBorders>
              <w:left w:val="single" w:sz="4" w:space="0" w:color="auto"/>
              <w:right w:val="single" w:sz="4" w:space="0" w:color="auto"/>
            </w:tcBorders>
          </w:tcPr>
          <w:p w14:paraId="355BD53E" w14:textId="77777777" w:rsidR="003C4FB1" w:rsidRPr="003B57EC" w:rsidRDefault="003C4FB1" w:rsidP="00770A1A">
            <w:pPr>
              <w:rPr>
                <w:rFonts w:eastAsia="Calibri"/>
                <w:sz w:val="28"/>
                <w:szCs w:val="28"/>
              </w:rPr>
            </w:pPr>
          </w:p>
        </w:tc>
      </w:tr>
      <w:tr w:rsidR="003C4FB1" w:rsidRPr="003B57EC" w14:paraId="75D5583F" w14:textId="77777777" w:rsidTr="00AF2272">
        <w:trPr>
          <w:trHeight w:val="14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73AF992" w14:textId="77777777" w:rsidR="003C4FB1" w:rsidRPr="003B57EC" w:rsidRDefault="003C4FB1" w:rsidP="00770A1A">
            <w:pPr>
              <w:spacing w:line="360" w:lineRule="auto"/>
              <w:rPr>
                <w:rFonts w:eastAsia="Calibri"/>
                <w:sz w:val="28"/>
                <w:szCs w:val="28"/>
                <w:lang w:val="en-US"/>
              </w:rPr>
            </w:pPr>
            <w:r w:rsidRPr="00A31F5E">
              <w:rPr>
                <w:rFonts w:eastAsia="Calibri"/>
                <w:sz w:val="28"/>
                <w:szCs w:val="28"/>
              </w:rPr>
              <w:t>НСР</w:t>
            </w:r>
            <w:r w:rsidRPr="00A31F5E">
              <w:rPr>
                <w:rFonts w:eastAsia="Calibri"/>
                <w:sz w:val="28"/>
                <w:szCs w:val="28"/>
                <w:vertAlign w:val="subscript"/>
              </w:rPr>
              <w:t>05</w:t>
            </w:r>
          </w:p>
        </w:tc>
        <w:tc>
          <w:tcPr>
            <w:tcW w:w="1788" w:type="dxa"/>
            <w:tcBorders>
              <w:top w:val="single" w:sz="4" w:space="0" w:color="auto"/>
              <w:left w:val="single" w:sz="4" w:space="0" w:color="auto"/>
              <w:bottom w:val="single" w:sz="4" w:space="0" w:color="auto"/>
              <w:right w:val="single" w:sz="4" w:space="0" w:color="auto"/>
            </w:tcBorders>
          </w:tcPr>
          <w:p w14:paraId="0C852BE9" w14:textId="77777777" w:rsidR="003C4FB1" w:rsidRDefault="003C4FB1" w:rsidP="00770A1A">
            <w:pPr>
              <w:jc w:val="center"/>
              <w:rPr>
                <w:rFonts w:eastAsia="Calibri"/>
                <w:sz w:val="28"/>
                <w:szCs w:val="28"/>
              </w:rPr>
            </w:pPr>
            <w:r>
              <w:rPr>
                <w:rFonts w:eastAsia="Calibri"/>
                <w:sz w:val="28"/>
                <w:szCs w:val="28"/>
              </w:rPr>
              <w:t>2,4</w:t>
            </w:r>
          </w:p>
        </w:tc>
        <w:tc>
          <w:tcPr>
            <w:tcW w:w="1614" w:type="dxa"/>
            <w:tcBorders>
              <w:left w:val="single" w:sz="4" w:space="0" w:color="auto"/>
              <w:bottom w:val="single" w:sz="4" w:space="0" w:color="auto"/>
              <w:right w:val="single" w:sz="4" w:space="0" w:color="auto"/>
            </w:tcBorders>
          </w:tcPr>
          <w:p w14:paraId="6BF24343" w14:textId="77777777" w:rsidR="003C4FB1" w:rsidRPr="003B57EC" w:rsidRDefault="003C4FB1" w:rsidP="00770A1A">
            <w:pPr>
              <w:jc w:val="center"/>
              <w:rPr>
                <w:rFonts w:eastAsia="Calibri"/>
                <w:sz w:val="28"/>
                <w:szCs w:val="28"/>
              </w:rPr>
            </w:pPr>
            <w:r>
              <w:rPr>
                <w:rFonts w:eastAsia="Calibri"/>
                <w:sz w:val="28"/>
                <w:szCs w:val="28"/>
              </w:rPr>
              <w:t>2,3</w:t>
            </w:r>
          </w:p>
        </w:tc>
        <w:tc>
          <w:tcPr>
            <w:tcW w:w="1559" w:type="dxa"/>
            <w:tcBorders>
              <w:left w:val="single" w:sz="4" w:space="0" w:color="auto"/>
              <w:bottom w:val="single" w:sz="4" w:space="0" w:color="auto"/>
              <w:right w:val="single" w:sz="4" w:space="0" w:color="auto"/>
            </w:tcBorders>
          </w:tcPr>
          <w:p w14:paraId="480B5554" w14:textId="77777777" w:rsidR="003C4FB1" w:rsidRPr="003B57EC" w:rsidRDefault="003C4FB1" w:rsidP="00770A1A">
            <w:pPr>
              <w:jc w:val="center"/>
              <w:rPr>
                <w:rFonts w:eastAsia="Calibri"/>
                <w:sz w:val="28"/>
                <w:szCs w:val="28"/>
              </w:rPr>
            </w:pPr>
            <w:r>
              <w:rPr>
                <w:rFonts w:eastAsia="Calibri"/>
                <w:sz w:val="28"/>
                <w:szCs w:val="28"/>
              </w:rPr>
              <w:t>2,0</w:t>
            </w:r>
          </w:p>
        </w:tc>
      </w:tr>
    </w:tbl>
    <w:p w14:paraId="14A755D6" w14:textId="77777777" w:rsidR="003C4FB1" w:rsidRDefault="003C4FB1" w:rsidP="00A31F5E">
      <w:pPr>
        <w:spacing w:line="360" w:lineRule="auto"/>
        <w:ind w:left="1560" w:hanging="1560"/>
        <w:jc w:val="both"/>
        <w:rPr>
          <w:rFonts w:eastAsia="Calibri"/>
          <w:sz w:val="28"/>
          <w:szCs w:val="28"/>
          <w:lang w:eastAsia="en-US"/>
        </w:rPr>
      </w:pPr>
    </w:p>
    <w:p w14:paraId="7294AA69" w14:textId="77777777" w:rsidR="003C4FB1" w:rsidRPr="00A31F5E" w:rsidRDefault="00760A65" w:rsidP="00AF2272">
      <w:pPr>
        <w:spacing w:line="360" w:lineRule="auto"/>
        <w:ind w:firstLine="709"/>
        <w:jc w:val="both"/>
        <w:rPr>
          <w:rFonts w:eastAsia="Calibri"/>
          <w:sz w:val="28"/>
          <w:szCs w:val="28"/>
          <w:lang w:eastAsia="en-US"/>
        </w:rPr>
      </w:pPr>
      <w:r>
        <w:rPr>
          <w:rFonts w:eastAsia="Calibri"/>
          <w:sz w:val="28"/>
          <w:szCs w:val="28"/>
          <w:lang w:eastAsia="en-US"/>
        </w:rPr>
        <w:t>На фоне дискового лущения в основную обработку почвы в</w:t>
      </w:r>
      <w:r w:rsidR="00AF2272">
        <w:rPr>
          <w:rFonts w:eastAsia="Calibri"/>
          <w:sz w:val="28"/>
          <w:szCs w:val="28"/>
          <w:lang w:eastAsia="en-US"/>
        </w:rPr>
        <w:t>несение рекомендуемой нормы удобрения (</w:t>
      </w:r>
      <w:r w:rsidR="00AF2272" w:rsidRPr="00A31F5E">
        <w:rPr>
          <w:rFonts w:eastAsia="Calibri"/>
          <w:sz w:val="28"/>
          <w:szCs w:val="28"/>
          <w:lang w:val="en-US"/>
        </w:rPr>
        <w:t>N</w:t>
      </w:r>
      <w:r w:rsidR="00AF2272" w:rsidRPr="005C0447">
        <w:rPr>
          <w:rFonts w:eastAsia="Calibri"/>
          <w:sz w:val="28"/>
          <w:szCs w:val="28"/>
          <w:vertAlign w:val="subscript"/>
        </w:rPr>
        <w:t>20</w:t>
      </w:r>
      <w:r w:rsidR="00AF2272" w:rsidRPr="00A31F5E">
        <w:rPr>
          <w:rFonts w:eastAsia="Calibri"/>
          <w:sz w:val="28"/>
          <w:szCs w:val="28"/>
          <w:lang w:val="en-US"/>
        </w:rPr>
        <w:t>P</w:t>
      </w:r>
      <w:r w:rsidR="00AF2272" w:rsidRPr="005C0447">
        <w:rPr>
          <w:rFonts w:eastAsia="Calibri"/>
          <w:sz w:val="28"/>
          <w:szCs w:val="28"/>
          <w:vertAlign w:val="subscript"/>
        </w:rPr>
        <w:t>80</w:t>
      </w:r>
      <w:r w:rsidR="00AF2272">
        <w:rPr>
          <w:rFonts w:eastAsia="Calibri"/>
          <w:sz w:val="28"/>
          <w:szCs w:val="28"/>
          <w:lang w:eastAsia="en-US"/>
        </w:rPr>
        <w:t>) способствовало росту урожайности на 10</w:t>
      </w:r>
      <w:r>
        <w:rPr>
          <w:rFonts w:eastAsia="Calibri"/>
          <w:sz w:val="28"/>
          <w:szCs w:val="28"/>
          <w:lang w:eastAsia="en-US"/>
        </w:rPr>
        <w:t>,2</w:t>
      </w:r>
      <w:r w:rsidR="00AF2272">
        <w:rPr>
          <w:rFonts w:eastAsia="Calibri"/>
          <w:sz w:val="28"/>
          <w:szCs w:val="28"/>
          <w:lang w:eastAsia="en-US"/>
        </w:rPr>
        <w:t xml:space="preserve"> </w:t>
      </w:r>
      <w:r>
        <w:rPr>
          <w:rFonts w:eastAsia="Calibri"/>
          <w:sz w:val="28"/>
          <w:szCs w:val="28"/>
          <w:lang w:eastAsia="en-US"/>
        </w:rPr>
        <w:t>ц</w:t>
      </w:r>
      <w:r w:rsidR="00AF2272" w:rsidRPr="00A31F5E">
        <w:rPr>
          <w:rFonts w:eastAsia="Calibri"/>
          <w:sz w:val="28"/>
          <w:szCs w:val="28"/>
          <w:lang w:eastAsia="en-US"/>
        </w:rPr>
        <w:t>/</w:t>
      </w:r>
      <w:r>
        <w:rPr>
          <w:rFonts w:eastAsia="Calibri"/>
          <w:sz w:val="28"/>
          <w:szCs w:val="28"/>
          <w:lang w:eastAsia="en-US"/>
        </w:rPr>
        <w:t>га</w:t>
      </w:r>
      <w:r w:rsidR="00AF2272" w:rsidRPr="00A31F5E">
        <w:rPr>
          <w:rFonts w:eastAsia="Calibri"/>
          <w:sz w:val="28"/>
          <w:szCs w:val="28"/>
          <w:lang w:eastAsia="en-US"/>
        </w:rPr>
        <w:t xml:space="preserve"> </w:t>
      </w:r>
      <w:r w:rsidR="00AF2272">
        <w:rPr>
          <w:rFonts w:eastAsia="Calibri"/>
          <w:sz w:val="28"/>
          <w:szCs w:val="28"/>
          <w:lang w:eastAsia="en-US"/>
        </w:rPr>
        <w:t>(на 1</w:t>
      </w:r>
      <w:r>
        <w:rPr>
          <w:rFonts w:eastAsia="Calibri"/>
          <w:sz w:val="28"/>
          <w:szCs w:val="28"/>
          <w:lang w:eastAsia="en-US"/>
        </w:rPr>
        <w:t>9,6</w:t>
      </w:r>
      <w:r w:rsidR="00AF2272">
        <w:rPr>
          <w:rFonts w:eastAsia="Calibri"/>
          <w:sz w:val="28"/>
          <w:szCs w:val="28"/>
          <w:lang w:eastAsia="en-US"/>
        </w:rPr>
        <w:t xml:space="preserve"> %), на фоне вспашки – на </w:t>
      </w:r>
      <w:r>
        <w:rPr>
          <w:rFonts w:eastAsia="Calibri"/>
          <w:sz w:val="28"/>
          <w:szCs w:val="28"/>
          <w:lang w:eastAsia="en-US"/>
        </w:rPr>
        <w:t>4,2</w:t>
      </w:r>
      <w:r w:rsidR="00AF2272">
        <w:rPr>
          <w:rFonts w:eastAsia="Calibri"/>
          <w:sz w:val="28"/>
          <w:szCs w:val="28"/>
          <w:lang w:eastAsia="en-US"/>
        </w:rPr>
        <w:t xml:space="preserve"> кг</w:t>
      </w:r>
      <w:r w:rsidR="00AF2272" w:rsidRPr="00A31F5E">
        <w:rPr>
          <w:rFonts w:eastAsia="Calibri"/>
          <w:sz w:val="28"/>
          <w:szCs w:val="28"/>
          <w:lang w:eastAsia="en-US"/>
        </w:rPr>
        <w:t>/м</w:t>
      </w:r>
      <w:r w:rsidR="00AF2272" w:rsidRPr="00A31F5E">
        <w:rPr>
          <w:rFonts w:eastAsia="Calibri"/>
          <w:sz w:val="28"/>
          <w:szCs w:val="28"/>
          <w:vertAlign w:val="superscript"/>
          <w:lang w:eastAsia="en-US"/>
        </w:rPr>
        <w:t>2</w:t>
      </w:r>
      <w:r w:rsidR="00AF2272" w:rsidRPr="00A31F5E">
        <w:rPr>
          <w:rFonts w:eastAsia="Calibri"/>
          <w:sz w:val="28"/>
          <w:szCs w:val="28"/>
          <w:lang w:eastAsia="en-US"/>
        </w:rPr>
        <w:t xml:space="preserve"> </w:t>
      </w:r>
      <w:r w:rsidR="00AF2272">
        <w:rPr>
          <w:rFonts w:eastAsia="Calibri"/>
          <w:sz w:val="28"/>
          <w:szCs w:val="28"/>
          <w:lang w:eastAsia="en-US"/>
        </w:rPr>
        <w:t xml:space="preserve">(на </w:t>
      </w:r>
      <w:r>
        <w:rPr>
          <w:rFonts w:eastAsia="Calibri"/>
          <w:sz w:val="28"/>
          <w:szCs w:val="28"/>
          <w:lang w:eastAsia="en-US"/>
        </w:rPr>
        <w:lastRenderedPageBreak/>
        <w:t>7,2 </w:t>
      </w:r>
      <w:r w:rsidR="00AF2272">
        <w:rPr>
          <w:rFonts w:eastAsia="Calibri"/>
          <w:sz w:val="28"/>
          <w:szCs w:val="28"/>
          <w:lang w:eastAsia="en-US"/>
        </w:rPr>
        <w:t xml:space="preserve">%) и на фоне чизельной обработки – на </w:t>
      </w:r>
      <w:r>
        <w:rPr>
          <w:rFonts w:eastAsia="Calibri"/>
          <w:sz w:val="28"/>
          <w:szCs w:val="28"/>
          <w:lang w:eastAsia="en-US"/>
        </w:rPr>
        <w:t>2,5</w:t>
      </w:r>
      <w:r w:rsidR="00AF2272">
        <w:rPr>
          <w:rFonts w:eastAsia="Calibri"/>
          <w:sz w:val="28"/>
          <w:szCs w:val="28"/>
          <w:lang w:eastAsia="en-US"/>
        </w:rPr>
        <w:t xml:space="preserve"> </w:t>
      </w:r>
      <w:r>
        <w:rPr>
          <w:rFonts w:eastAsia="Calibri"/>
          <w:sz w:val="28"/>
          <w:szCs w:val="28"/>
          <w:lang w:eastAsia="en-US"/>
        </w:rPr>
        <w:t>ц</w:t>
      </w:r>
      <w:r w:rsidR="00AF2272" w:rsidRPr="00A31F5E">
        <w:rPr>
          <w:rFonts w:eastAsia="Calibri"/>
          <w:sz w:val="28"/>
          <w:szCs w:val="28"/>
          <w:lang w:eastAsia="en-US"/>
        </w:rPr>
        <w:t>/</w:t>
      </w:r>
      <w:r>
        <w:rPr>
          <w:rFonts w:eastAsia="Calibri"/>
          <w:sz w:val="28"/>
          <w:szCs w:val="28"/>
          <w:lang w:eastAsia="en-US"/>
        </w:rPr>
        <w:t>га</w:t>
      </w:r>
      <w:r w:rsidR="00AF2272" w:rsidRPr="00A31F5E">
        <w:rPr>
          <w:rFonts w:eastAsia="Calibri"/>
          <w:sz w:val="28"/>
          <w:szCs w:val="28"/>
          <w:lang w:eastAsia="en-US"/>
        </w:rPr>
        <w:t xml:space="preserve"> </w:t>
      </w:r>
      <w:r w:rsidR="00AF2272">
        <w:rPr>
          <w:rFonts w:eastAsia="Calibri"/>
          <w:sz w:val="28"/>
          <w:szCs w:val="28"/>
          <w:lang w:eastAsia="en-US"/>
        </w:rPr>
        <w:t>(на 4,6 %). Дальнейшее увеличение нормы удобрения до интенсивного уровня (</w:t>
      </w:r>
      <w:r w:rsidR="00AF2272" w:rsidRPr="00A31F5E">
        <w:rPr>
          <w:rFonts w:eastAsia="Calibri"/>
          <w:sz w:val="28"/>
          <w:szCs w:val="28"/>
          <w:lang w:val="en-US"/>
        </w:rPr>
        <w:t>N</w:t>
      </w:r>
      <w:r w:rsidR="00AF2272" w:rsidRPr="005C0447">
        <w:rPr>
          <w:rFonts w:eastAsia="Calibri"/>
          <w:sz w:val="28"/>
          <w:szCs w:val="28"/>
          <w:vertAlign w:val="subscript"/>
        </w:rPr>
        <w:t>40</w:t>
      </w:r>
      <w:r w:rsidR="00AF2272" w:rsidRPr="00A31F5E">
        <w:rPr>
          <w:rFonts w:eastAsia="Calibri"/>
          <w:sz w:val="28"/>
          <w:szCs w:val="28"/>
          <w:lang w:val="en-US"/>
        </w:rPr>
        <w:t>P</w:t>
      </w:r>
      <w:r w:rsidR="00AF2272" w:rsidRPr="005C0447">
        <w:rPr>
          <w:rFonts w:eastAsia="Calibri"/>
          <w:sz w:val="28"/>
          <w:szCs w:val="28"/>
          <w:vertAlign w:val="subscript"/>
        </w:rPr>
        <w:t>160</w:t>
      </w:r>
      <w:r w:rsidR="00AF2272">
        <w:rPr>
          <w:rFonts w:eastAsia="Calibri"/>
          <w:sz w:val="28"/>
          <w:szCs w:val="28"/>
          <w:lang w:eastAsia="en-US"/>
        </w:rPr>
        <w:t>)</w:t>
      </w:r>
      <w:r w:rsidR="00AF2272" w:rsidRPr="00A31F5E">
        <w:rPr>
          <w:rFonts w:eastAsia="Calibri"/>
          <w:sz w:val="28"/>
          <w:szCs w:val="28"/>
          <w:lang w:eastAsia="en-US"/>
        </w:rPr>
        <w:t xml:space="preserve"> </w:t>
      </w:r>
      <w:r w:rsidR="004B7749">
        <w:rPr>
          <w:rFonts w:eastAsia="Calibri"/>
          <w:sz w:val="28"/>
          <w:szCs w:val="28"/>
          <w:lang w:eastAsia="en-US"/>
        </w:rPr>
        <w:t>на всех вариантах</w:t>
      </w:r>
      <w:r w:rsidR="00AF2272">
        <w:rPr>
          <w:rFonts w:eastAsia="Calibri"/>
          <w:sz w:val="28"/>
          <w:szCs w:val="28"/>
          <w:lang w:eastAsia="en-US"/>
        </w:rPr>
        <w:t xml:space="preserve"> обработки не обеспечивало увеличение данного показателя (разница меньше НСР</w:t>
      </w:r>
      <w:r w:rsidR="00AF2272" w:rsidRPr="00772B42">
        <w:rPr>
          <w:rFonts w:eastAsia="Calibri"/>
          <w:sz w:val="28"/>
          <w:szCs w:val="28"/>
          <w:vertAlign w:val="subscript"/>
          <w:lang w:eastAsia="en-US"/>
        </w:rPr>
        <w:t>05</w:t>
      </w:r>
      <w:r w:rsidR="00AF2272">
        <w:rPr>
          <w:rFonts w:eastAsia="Calibri"/>
          <w:sz w:val="28"/>
          <w:szCs w:val="28"/>
          <w:lang w:eastAsia="en-US"/>
        </w:rPr>
        <w:t xml:space="preserve"> и потому не существенна). На фоне </w:t>
      </w:r>
      <w:proofErr w:type="spellStart"/>
      <w:r w:rsidR="0069438E" w:rsidRPr="0069438E">
        <w:rPr>
          <w:rFonts w:eastAsia="Calibri"/>
          <w:sz w:val="28"/>
          <w:szCs w:val="28"/>
          <w:lang w:eastAsia="en-US"/>
        </w:rPr>
        <w:t>no-till</w:t>
      </w:r>
      <w:proofErr w:type="spellEnd"/>
      <w:r w:rsidR="0069438E" w:rsidRPr="0069438E">
        <w:rPr>
          <w:rFonts w:eastAsia="Calibri"/>
          <w:sz w:val="28"/>
          <w:szCs w:val="28"/>
          <w:lang w:eastAsia="en-US"/>
        </w:rPr>
        <w:t xml:space="preserve"> </w:t>
      </w:r>
      <w:r w:rsidR="00AF2272">
        <w:rPr>
          <w:rFonts w:eastAsia="Calibri"/>
          <w:sz w:val="28"/>
          <w:szCs w:val="28"/>
          <w:lang w:eastAsia="en-US"/>
        </w:rPr>
        <w:t>влияния минеральных удобрений на данный показатель не выявлено</w:t>
      </w:r>
      <w:r w:rsidR="00AF2272" w:rsidRPr="00A31F5E">
        <w:rPr>
          <w:rFonts w:eastAsia="Calibri"/>
          <w:sz w:val="28"/>
          <w:szCs w:val="28"/>
          <w:lang w:eastAsia="en-US"/>
        </w:rPr>
        <w:t>.</w:t>
      </w:r>
    </w:p>
    <w:p w14:paraId="4C5A7CC6" w14:textId="77777777" w:rsidR="004A33E8" w:rsidRDefault="00F90225" w:rsidP="00A31F5E">
      <w:pPr>
        <w:spacing w:line="360" w:lineRule="auto"/>
        <w:ind w:firstLine="709"/>
        <w:jc w:val="both"/>
        <w:rPr>
          <w:rFonts w:eastAsia="Calibri"/>
          <w:sz w:val="28"/>
          <w:szCs w:val="28"/>
          <w:lang w:eastAsia="en-US"/>
        </w:rPr>
      </w:pPr>
      <w:r>
        <w:rPr>
          <w:rFonts w:eastAsia="Calibri"/>
          <w:sz w:val="28"/>
          <w:szCs w:val="28"/>
          <w:lang w:eastAsia="en-US"/>
        </w:rPr>
        <w:t>Показатели к</w:t>
      </w:r>
      <w:r w:rsidR="004A33E8" w:rsidRPr="004A33E8">
        <w:rPr>
          <w:rFonts w:eastAsia="Calibri"/>
          <w:sz w:val="28"/>
          <w:szCs w:val="28"/>
          <w:lang w:eastAsia="en-US"/>
        </w:rPr>
        <w:t>ачеств</w:t>
      </w:r>
      <w:r>
        <w:rPr>
          <w:rFonts w:eastAsia="Calibri"/>
          <w:sz w:val="28"/>
          <w:szCs w:val="28"/>
          <w:lang w:eastAsia="en-US"/>
        </w:rPr>
        <w:t>а</w:t>
      </w:r>
      <w:r w:rsidR="004A33E8" w:rsidRPr="004A33E8">
        <w:rPr>
          <w:rFonts w:eastAsia="Calibri"/>
          <w:sz w:val="28"/>
          <w:szCs w:val="28"/>
          <w:lang w:eastAsia="en-US"/>
        </w:rPr>
        <w:t xml:space="preserve"> зерна </w:t>
      </w:r>
      <w:proofErr w:type="spellStart"/>
      <w:r w:rsidR="004A33E8" w:rsidRPr="004A33E8">
        <w:rPr>
          <w:rFonts w:eastAsia="Calibri"/>
          <w:sz w:val="28"/>
          <w:szCs w:val="28"/>
          <w:lang w:eastAsia="en-US"/>
        </w:rPr>
        <w:t>Тимирязевск</w:t>
      </w:r>
      <w:r>
        <w:rPr>
          <w:rFonts w:eastAsia="Calibri"/>
          <w:sz w:val="28"/>
          <w:szCs w:val="28"/>
          <w:lang w:eastAsia="en-US"/>
        </w:rPr>
        <w:t>ой</w:t>
      </w:r>
      <w:proofErr w:type="spellEnd"/>
      <w:r w:rsidR="004A33E8" w:rsidRPr="004A33E8">
        <w:rPr>
          <w:rFonts w:eastAsia="Calibri"/>
          <w:sz w:val="28"/>
          <w:szCs w:val="28"/>
          <w:lang w:eastAsia="en-US"/>
        </w:rPr>
        <w:t xml:space="preserve"> 150</w:t>
      </w:r>
      <w:r w:rsidR="004A33E8">
        <w:rPr>
          <w:rFonts w:eastAsia="Calibri"/>
          <w:sz w:val="28"/>
          <w:szCs w:val="28"/>
          <w:lang w:eastAsia="en-US"/>
        </w:rPr>
        <w:t xml:space="preserve"> </w:t>
      </w:r>
      <w:r w:rsidR="008F4143">
        <w:rPr>
          <w:rFonts w:eastAsia="Calibri"/>
          <w:sz w:val="28"/>
          <w:szCs w:val="28"/>
          <w:lang w:eastAsia="en-US"/>
        </w:rPr>
        <w:t>изображено</w:t>
      </w:r>
      <w:r w:rsidR="004A33E8">
        <w:rPr>
          <w:rFonts w:eastAsia="Calibri"/>
          <w:sz w:val="28"/>
          <w:szCs w:val="28"/>
          <w:lang w:eastAsia="en-US"/>
        </w:rPr>
        <w:t xml:space="preserve"> в таблице</w:t>
      </w:r>
      <w:r w:rsidR="008F4143">
        <w:rPr>
          <w:rFonts w:eastAsia="Calibri"/>
          <w:sz w:val="28"/>
          <w:szCs w:val="28"/>
          <w:lang w:eastAsia="en-US"/>
        </w:rPr>
        <w:t xml:space="preserve"> №3</w:t>
      </w:r>
      <w:r w:rsidR="004A33E8">
        <w:rPr>
          <w:rFonts w:eastAsia="Calibri"/>
          <w:sz w:val="28"/>
          <w:szCs w:val="28"/>
          <w:lang w:eastAsia="en-US"/>
        </w:rPr>
        <w:t>.</w:t>
      </w:r>
    </w:p>
    <w:p w14:paraId="467190DF" w14:textId="77777777" w:rsidR="00A31F5E" w:rsidRPr="00A31F5E" w:rsidRDefault="00A31F5E" w:rsidP="00A31F5E">
      <w:pPr>
        <w:spacing w:line="360" w:lineRule="auto"/>
        <w:ind w:firstLine="709"/>
        <w:jc w:val="both"/>
        <w:rPr>
          <w:rFonts w:eastAsia="Calibri"/>
          <w:sz w:val="28"/>
          <w:szCs w:val="28"/>
          <w:lang w:eastAsia="en-US"/>
        </w:rPr>
      </w:pPr>
    </w:p>
    <w:p w14:paraId="0DCF85CB" w14:textId="77777777" w:rsidR="00A31F5E" w:rsidRPr="00A31F5E" w:rsidRDefault="00A31F5E" w:rsidP="00A31F5E">
      <w:pPr>
        <w:spacing w:line="360" w:lineRule="auto"/>
        <w:jc w:val="both"/>
        <w:rPr>
          <w:rFonts w:eastAsia="Calibri"/>
          <w:sz w:val="28"/>
          <w:szCs w:val="28"/>
          <w:lang w:eastAsia="en-US"/>
        </w:rPr>
      </w:pPr>
      <w:r w:rsidRPr="00A31F5E">
        <w:rPr>
          <w:rFonts w:eastAsia="Calibri"/>
          <w:sz w:val="28"/>
          <w:szCs w:val="28"/>
          <w:lang w:eastAsia="en-US"/>
        </w:rPr>
        <w:t xml:space="preserve">Таблица </w:t>
      </w:r>
      <w:r w:rsidR="004A33E8">
        <w:rPr>
          <w:rFonts w:eastAsia="Calibri"/>
          <w:sz w:val="28"/>
          <w:szCs w:val="28"/>
          <w:lang w:eastAsia="en-US"/>
        </w:rPr>
        <w:t>3</w:t>
      </w:r>
      <w:r w:rsidRPr="00A31F5E">
        <w:rPr>
          <w:rFonts w:eastAsia="Calibri"/>
          <w:sz w:val="28"/>
          <w:szCs w:val="28"/>
          <w:lang w:eastAsia="en-US"/>
        </w:rPr>
        <w:t xml:space="preserve"> – </w:t>
      </w:r>
      <w:r w:rsidR="0069438E">
        <w:rPr>
          <w:rFonts w:eastAsia="Calibri"/>
          <w:sz w:val="28"/>
          <w:szCs w:val="28"/>
          <w:lang w:eastAsia="en-US"/>
        </w:rPr>
        <w:t>Показатели к</w:t>
      </w:r>
      <w:r w:rsidRPr="00A31F5E">
        <w:rPr>
          <w:rFonts w:eastAsia="Calibri"/>
          <w:sz w:val="28"/>
          <w:szCs w:val="28"/>
          <w:lang w:eastAsia="en-US"/>
        </w:rPr>
        <w:t>ачеств</w:t>
      </w:r>
      <w:r w:rsidR="0069438E">
        <w:rPr>
          <w:rFonts w:eastAsia="Calibri"/>
          <w:sz w:val="28"/>
          <w:szCs w:val="28"/>
          <w:lang w:eastAsia="en-US"/>
        </w:rPr>
        <w:t>а</w:t>
      </w:r>
      <w:r w:rsidRPr="00A31F5E">
        <w:rPr>
          <w:rFonts w:eastAsia="Calibri"/>
          <w:sz w:val="28"/>
          <w:szCs w:val="28"/>
          <w:lang w:eastAsia="en-US"/>
        </w:rPr>
        <w:t xml:space="preserve"> зерна </w:t>
      </w:r>
      <w:r w:rsidR="00F90225">
        <w:rPr>
          <w:rFonts w:eastAsia="Calibri"/>
          <w:sz w:val="28"/>
          <w:szCs w:val="28"/>
          <w:lang w:eastAsia="en-US"/>
        </w:rPr>
        <w:t>(</w:t>
      </w:r>
      <w:r w:rsidRPr="00A31F5E">
        <w:rPr>
          <w:rFonts w:eastAsia="Calibri"/>
          <w:sz w:val="28"/>
          <w:szCs w:val="28"/>
          <w:lang w:eastAsia="en-US"/>
        </w:rPr>
        <w:t xml:space="preserve">сорт </w:t>
      </w:r>
      <w:proofErr w:type="spellStart"/>
      <w:r w:rsidRPr="00A31F5E">
        <w:rPr>
          <w:rFonts w:eastAsia="Calibri"/>
          <w:sz w:val="28"/>
          <w:szCs w:val="28"/>
          <w:lang w:eastAsia="en-US"/>
        </w:rPr>
        <w:t>Тимирязевская</w:t>
      </w:r>
      <w:proofErr w:type="spellEnd"/>
      <w:r w:rsidRPr="00A31F5E">
        <w:rPr>
          <w:rFonts w:eastAsia="Calibri"/>
          <w:sz w:val="28"/>
          <w:szCs w:val="28"/>
          <w:lang w:eastAsia="en-US"/>
        </w:rPr>
        <w:t xml:space="preserve"> 150</w:t>
      </w:r>
      <w:r w:rsidR="00F90225">
        <w:rPr>
          <w:rFonts w:eastAsia="Calibri"/>
          <w:sz w:val="28"/>
          <w:szCs w:val="28"/>
          <w:lang w:eastAsia="en-US"/>
        </w:rPr>
        <w:t>)</w:t>
      </w:r>
    </w:p>
    <w:tbl>
      <w:tblPr>
        <w:tblStyle w:val="61"/>
        <w:tblW w:w="9227" w:type="dxa"/>
        <w:tblLook w:val="04A0" w:firstRow="1" w:lastRow="0" w:firstColumn="1" w:lastColumn="0" w:noHBand="0" w:noVBand="1"/>
      </w:tblPr>
      <w:tblGrid>
        <w:gridCol w:w="1728"/>
        <w:gridCol w:w="1669"/>
        <w:gridCol w:w="1595"/>
        <w:gridCol w:w="1201"/>
        <w:gridCol w:w="1315"/>
        <w:gridCol w:w="1719"/>
      </w:tblGrid>
      <w:tr w:rsidR="004A33E8" w:rsidRPr="00A31F5E" w14:paraId="4808E42A" w14:textId="77777777" w:rsidTr="009D1075">
        <w:tc>
          <w:tcPr>
            <w:tcW w:w="1728" w:type="dxa"/>
            <w:tcBorders>
              <w:top w:val="single" w:sz="4" w:space="0" w:color="auto"/>
              <w:left w:val="single" w:sz="4" w:space="0" w:color="auto"/>
              <w:bottom w:val="single" w:sz="4" w:space="0" w:color="auto"/>
              <w:right w:val="single" w:sz="4" w:space="0" w:color="auto"/>
            </w:tcBorders>
            <w:hideMark/>
          </w:tcPr>
          <w:p w14:paraId="6D4C7ADC" w14:textId="77777777" w:rsidR="004A33E8" w:rsidRDefault="004A33E8" w:rsidP="006C06E7">
            <w:pPr>
              <w:spacing w:line="360" w:lineRule="auto"/>
              <w:jc w:val="center"/>
              <w:rPr>
                <w:rFonts w:eastAsia="Calibri"/>
                <w:sz w:val="28"/>
                <w:szCs w:val="28"/>
              </w:rPr>
            </w:pPr>
            <w:r>
              <w:rPr>
                <w:rFonts w:eastAsia="Calibri"/>
                <w:sz w:val="28"/>
                <w:szCs w:val="28"/>
              </w:rPr>
              <w:t>Фактор А</w:t>
            </w:r>
          </w:p>
          <w:p w14:paraId="2A123A04" w14:textId="77777777" w:rsidR="004A33E8" w:rsidRPr="003B57EC" w:rsidRDefault="004A33E8" w:rsidP="006C06E7">
            <w:pPr>
              <w:spacing w:line="360" w:lineRule="auto"/>
              <w:jc w:val="center"/>
              <w:rPr>
                <w:rFonts w:eastAsia="Calibri"/>
                <w:sz w:val="28"/>
                <w:szCs w:val="28"/>
              </w:rPr>
            </w:pPr>
            <w:r>
              <w:rPr>
                <w:rFonts w:eastAsia="Calibri"/>
                <w:sz w:val="28"/>
                <w:szCs w:val="28"/>
              </w:rPr>
              <w:t>(о</w:t>
            </w:r>
            <w:r w:rsidRPr="003B57EC">
              <w:rPr>
                <w:rFonts w:eastAsia="Calibri"/>
                <w:sz w:val="28"/>
                <w:szCs w:val="28"/>
              </w:rPr>
              <w:t>бработка почвы</w:t>
            </w:r>
            <w:r>
              <w:rPr>
                <w:rFonts w:eastAsia="Calibri"/>
                <w:sz w:val="28"/>
                <w:szCs w:val="28"/>
              </w:rPr>
              <w:t>)</w:t>
            </w:r>
          </w:p>
        </w:tc>
        <w:tc>
          <w:tcPr>
            <w:tcW w:w="1669" w:type="dxa"/>
            <w:tcBorders>
              <w:top w:val="single" w:sz="4" w:space="0" w:color="auto"/>
              <w:left w:val="single" w:sz="4" w:space="0" w:color="auto"/>
              <w:bottom w:val="single" w:sz="4" w:space="0" w:color="auto"/>
              <w:right w:val="single" w:sz="4" w:space="0" w:color="auto"/>
            </w:tcBorders>
            <w:hideMark/>
          </w:tcPr>
          <w:p w14:paraId="18487B1B" w14:textId="77777777" w:rsidR="004A33E8" w:rsidRPr="003B57EC" w:rsidRDefault="004A33E8" w:rsidP="006C06E7">
            <w:pPr>
              <w:spacing w:line="360" w:lineRule="auto"/>
              <w:jc w:val="center"/>
              <w:rPr>
                <w:rFonts w:eastAsia="Calibri"/>
                <w:sz w:val="28"/>
                <w:szCs w:val="28"/>
              </w:rPr>
            </w:pPr>
            <w:r>
              <w:rPr>
                <w:rFonts w:eastAsia="Calibri"/>
                <w:sz w:val="28"/>
                <w:szCs w:val="28"/>
              </w:rPr>
              <w:t>Фактор В (н</w:t>
            </w:r>
            <w:r w:rsidRPr="003B57EC">
              <w:rPr>
                <w:rFonts w:eastAsia="Calibri"/>
                <w:sz w:val="28"/>
                <w:szCs w:val="28"/>
              </w:rPr>
              <w:t>орма удобрений</w:t>
            </w:r>
            <w:r>
              <w:rPr>
                <w:rFonts w:eastAsia="Calibri"/>
                <w:sz w:val="28"/>
                <w:szCs w:val="28"/>
              </w:rPr>
              <w:t>)</w:t>
            </w:r>
          </w:p>
        </w:tc>
        <w:tc>
          <w:tcPr>
            <w:tcW w:w="1595" w:type="dxa"/>
            <w:tcBorders>
              <w:top w:val="single" w:sz="4" w:space="0" w:color="auto"/>
              <w:left w:val="single" w:sz="4" w:space="0" w:color="auto"/>
              <w:bottom w:val="single" w:sz="4" w:space="0" w:color="auto"/>
              <w:right w:val="single" w:sz="4" w:space="0" w:color="auto"/>
            </w:tcBorders>
            <w:hideMark/>
          </w:tcPr>
          <w:p w14:paraId="2FA77182" w14:textId="77777777" w:rsidR="004A33E8" w:rsidRPr="00A31F5E" w:rsidRDefault="004A33E8" w:rsidP="006C06E7">
            <w:pPr>
              <w:spacing w:line="360" w:lineRule="auto"/>
              <w:jc w:val="center"/>
              <w:rPr>
                <w:rFonts w:eastAsia="Calibri"/>
                <w:sz w:val="28"/>
                <w:szCs w:val="28"/>
              </w:rPr>
            </w:pPr>
            <w:r w:rsidRPr="00A31F5E">
              <w:rPr>
                <w:rFonts w:eastAsia="Calibri"/>
                <w:sz w:val="28"/>
                <w:szCs w:val="28"/>
              </w:rPr>
              <w:t>Влажность, %</w:t>
            </w:r>
          </w:p>
        </w:tc>
        <w:tc>
          <w:tcPr>
            <w:tcW w:w="1201" w:type="dxa"/>
            <w:tcBorders>
              <w:top w:val="single" w:sz="4" w:space="0" w:color="auto"/>
              <w:left w:val="single" w:sz="4" w:space="0" w:color="auto"/>
              <w:bottom w:val="single" w:sz="4" w:space="0" w:color="auto"/>
              <w:right w:val="single" w:sz="4" w:space="0" w:color="auto"/>
            </w:tcBorders>
            <w:hideMark/>
          </w:tcPr>
          <w:p w14:paraId="45BA52A1" w14:textId="77777777" w:rsidR="004A33E8" w:rsidRPr="00A31F5E" w:rsidRDefault="004A33E8" w:rsidP="006C06E7">
            <w:pPr>
              <w:spacing w:line="360" w:lineRule="auto"/>
              <w:jc w:val="center"/>
              <w:rPr>
                <w:rFonts w:eastAsia="Calibri"/>
                <w:sz w:val="28"/>
                <w:szCs w:val="28"/>
              </w:rPr>
            </w:pPr>
            <w:r w:rsidRPr="00A31F5E">
              <w:rPr>
                <w:rFonts w:eastAsia="Calibri"/>
                <w:sz w:val="28"/>
                <w:szCs w:val="28"/>
              </w:rPr>
              <w:t>Натура зерна, г/л</w:t>
            </w:r>
          </w:p>
        </w:tc>
        <w:tc>
          <w:tcPr>
            <w:tcW w:w="1315" w:type="dxa"/>
            <w:tcBorders>
              <w:top w:val="single" w:sz="4" w:space="0" w:color="auto"/>
              <w:left w:val="single" w:sz="4" w:space="0" w:color="auto"/>
              <w:bottom w:val="single" w:sz="4" w:space="0" w:color="auto"/>
              <w:right w:val="single" w:sz="4" w:space="0" w:color="auto"/>
            </w:tcBorders>
            <w:hideMark/>
          </w:tcPr>
          <w:p w14:paraId="1800D27E" w14:textId="77777777" w:rsidR="004A33E8" w:rsidRPr="00A31F5E" w:rsidRDefault="004A33E8" w:rsidP="006C06E7">
            <w:pPr>
              <w:spacing w:line="360" w:lineRule="auto"/>
              <w:jc w:val="center"/>
              <w:rPr>
                <w:rFonts w:eastAsia="Calibri"/>
                <w:sz w:val="28"/>
                <w:szCs w:val="28"/>
              </w:rPr>
            </w:pPr>
            <w:r w:rsidRPr="00A31F5E">
              <w:rPr>
                <w:rFonts w:eastAsia="Calibri"/>
                <w:sz w:val="28"/>
                <w:szCs w:val="28"/>
              </w:rPr>
              <w:t>Протеин, %</w:t>
            </w:r>
          </w:p>
        </w:tc>
        <w:tc>
          <w:tcPr>
            <w:tcW w:w="1719" w:type="dxa"/>
            <w:tcBorders>
              <w:top w:val="single" w:sz="4" w:space="0" w:color="auto"/>
              <w:left w:val="single" w:sz="4" w:space="0" w:color="auto"/>
              <w:bottom w:val="single" w:sz="4" w:space="0" w:color="auto"/>
              <w:right w:val="single" w:sz="4" w:space="0" w:color="auto"/>
            </w:tcBorders>
            <w:hideMark/>
          </w:tcPr>
          <w:p w14:paraId="7297E3BE" w14:textId="77777777" w:rsidR="004A33E8" w:rsidRPr="00A31F5E" w:rsidRDefault="004A33E8" w:rsidP="006C06E7">
            <w:pPr>
              <w:spacing w:line="360" w:lineRule="auto"/>
              <w:jc w:val="center"/>
              <w:rPr>
                <w:rFonts w:eastAsia="Calibri"/>
                <w:sz w:val="28"/>
                <w:szCs w:val="28"/>
              </w:rPr>
            </w:pPr>
            <w:r w:rsidRPr="00A31F5E">
              <w:rPr>
                <w:rFonts w:eastAsia="Calibri"/>
                <w:sz w:val="28"/>
                <w:szCs w:val="28"/>
              </w:rPr>
              <w:t>Клейковина, %</w:t>
            </w:r>
          </w:p>
        </w:tc>
      </w:tr>
      <w:tr w:rsidR="001E00AC" w:rsidRPr="00A31F5E" w14:paraId="1530D121" w14:textId="77777777" w:rsidTr="009D1075">
        <w:trPr>
          <w:trHeight w:val="120"/>
        </w:trPr>
        <w:tc>
          <w:tcPr>
            <w:tcW w:w="1728" w:type="dxa"/>
            <w:vMerge w:val="restart"/>
            <w:tcBorders>
              <w:top w:val="single" w:sz="4" w:space="0" w:color="auto"/>
              <w:left w:val="single" w:sz="4" w:space="0" w:color="auto"/>
              <w:bottom w:val="single" w:sz="4" w:space="0" w:color="auto"/>
              <w:right w:val="single" w:sz="4" w:space="0" w:color="auto"/>
            </w:tcBorders>
            <w:hideMark/>
          </w:tcPr>
          <w:p w14:paraId="1825E7B7" w14:textId="77777777" w:rsidR="001E00AC" w:rsidRPr="00A31F5E" w:rsidRDefault="001E00AC" w:rsidP="006C06E7">
            <w:pPr>
              <w:spacing w:line="360" w:lineRule="auto"/>
              <w:rPr>
                <w:rFonts w:eastAsia="Calibri"/>
                <w:sz w:val="28"/>
                <w:szCs w:val="28"/>
              </w:rPr>
            </w:pPr>
            <w:r w:rsidRPr="00A31F5E">
              <w:rPr>
                <w:rFonts w:eastAsia="Calibri"/>
                <w:sz w:val="28"/>
                <w:szCs w:val="28"/>
              </w:rPr>
              <w:t xml:space="preserve">Дисковое лущение </w:t>
            </w:r>
            <w:r>
              <w:rPr>
                <w:rFonts w:eastAsia="Calibri"/>
                <w:sz w:val="28"/>
                <w:szCs w:val="28"/>
              </w:rPr>
              <w:t>(к)</w:t>
            </w:r>
          </w:p>
        </w:tc>
        <w:tc>
          <w:tcPr>
            <w:tcW w:w="1669" w:type="dxa"/>
            <w:tcBorders>
              <w:top w:val="single" w:sz="4" w:space="0" w:color="auto"/>
              <w:left w:val="single" w:sz="4" w:space="0" w:color="auto"/>
              <w:bottom w:val="single" w:sz="4" w:space="0" w:color="auto"/>
              <w:right w:val="single" w:sz="4" w:space="0" w:color="auto"/>
            </w:tcBorders>
            <w:hideMark/>
          </w:tcPr>
          <w:p w14:paraId="013723C3" w14:textId="77777777" w:rsidR="001E00AC" w:rsidRPr="00A31F5E" w:rsidRDefault="001E00AC" w:rsidP="006C06E7">
            <w:pPr>
              <w:spacing w:line="360" w:lineRule="auto"/>
              <w:rPr>
                <w:rFonts w:eastAsia="Calibri"/>
                <w:sz w:val="28"/>
                <w:szCs w:val="28"/>
                <w:vertAlign w:val="subscript"/>
              </w:rPr>
            </w:pPr>
            <w:r w:rsidRPr="00A31F5E">
              <w:rPr>
                <w:rFonts w:eastAsia="Calibri"/>
                <w:sz w:val="28"/>
                <w:szCs w:val="28"/>
              </w:rPr>
              <w:t>б/</w:t>
            </w:r>
            <w:proofErr w:type="spellStart"/>
            <w:r w:rsidRPr="00A31F5E">
              <w:rPr>
                <w:rFonts w:eastAsia="Calibri"/>
                <w:sz w:val="28"/>
                <w:szCs w:val="28"/>
              </w:rPr>
              <w:t>удобр</w:t>
            </w:r>
            <w:proofErr w:type="spellEnd"/>
            <w:r w:rsidRPr="00A31F5E">
              <w:rPr>
                <w:rFonts w:eastAsia="Calibri"/>
                <w:sz w:val="28"/>
                <w:szCs w:val="28"/>
              </w:rPr>
              <w:t>. (к)</w:t>
            </w:r>
          </w:p>
        </w:tc>
        <w:tc>
          <w:tcPr>
            <w:tcW w:w="1595" w:type="dxa"/>
            <w:tcBorders>
              <w:top w:val="single" w:sz="4" w:space="0" w:color="auto"/>
              <w:left w:val="single" w:sz="4" w:space="0" w:color="auto"/>
              <w:bottom w:val="single" w:sz="4" w:space="0" w:color="auto"/>
              <w:right w:val="single" w:sz="4" w:space="0" w:color="auto"/>
            </w:tcBorders>
            <w:hideMark/>
          </w:tcPr>
          <w:p w14:paraId="3B639FDF"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11,4</w:t>
            </w:r>
          </w:p>
        </w:tc>
        <w:tc>
          <w:tcPr>
            <w:tcW w:w="1201" w:type="dxa"/>
            <w:tcBorders>
              <w:top w:val="single" w:sz="4" w:space="0" w:color="auto"/>
              <w:left w:val="single" w:sz="4" w:space="0" w:color="auto"/>
              <w:bottom w:val="single" w:sz="4" w:space="0" w:color="auto"/>
              <w:right w:val="single" w:sz="4" w:space="0" w:color="auto"/>
            </w:tcBorders>
            <w:hideMark/>
          </w:tcPr>
          <w:p w14:paraId="77F8F20B"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80</w:t>
            </w:r>
            <w:r>
              <w:rPr>
                <w:rFonts w:eastAsia="Calibri"/>
                <w:sz w:val="28"/>
                <w:szCs w:val="28"/>
              </w:rPr>
              <w:t>6</w:t>
            </w:r>
          </w:p>
        </w:tc>
        <w:tc>
          <w:tcPr>
            <w:tcW w:w="1315" w:type="dxa"/>
            <w:tcBorders>
              <w:top w:val="single" w:sz="4" w:space="0" w:color="auto"/>
              <w:left w:val="single" w:sz="4" w:space="0" w:color="auto"/>
              <w:bottom w:val="single" w:sz="4" w:space="0" w:color="auto"/>
              <w:right w:val="single" w:sz="4" w:space="0" w:color="auto"/>
            </w:tcBorders>
          </w:tcPr>
          <w:p w14:paraId="246A98F8"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12,</w:t>
            </w:r>
            <w:r>
              <w:rPr>
                <w:rFonts w:eastAsia="Calibri"/>
                <w:sz w:val="28"/>
                <w:szCs w:val="28"/>
              </w:rPr>
              <w:t>1</w:t>
            </w:r>
          </w:p>
        </w:tc>
        <w:tc>
          <w:tcPr>
            <w:tcW w:w="1719" w:type="dxa"/>
            <w:tcBorders>
              <w:top w:val="single" w:sz="4" w:space="0" w:color="auto"/>
              <w:left w:val="single" w:sz="4" w:space="0" w:color="auto"/>
              <w:bottom w:val="single" w:sz="4" w:space="0" w:color="auto"/>
              <w:right w:val="single" w:sz="4" w:space="0" w:color="auto"/>
            </w:tcBorders>
          </w:tcPr>
          <w:p w14:paraId="287B1712"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Pr>
                <w:rFonts w:eastAsia="Calibri"/>
                <w:sz w:val="28"/>
                <w:szCs w:val="28"/>
              </w:rPr>
              <w:t>3</w:t>
            </w:r>
            <w:r w:rsidRPr="00A31F5E">
              <w:rPr>
                <w:rFonts w:eastAsia="Calibri"/>
                <w:sz w:val="28"/>
                <w:szCs w:val="28"/>
              </w:rPr>
              <w:t>,8</w:t>
            </w:r>
          </w:p>
        </w:tc>
      </w:tr>
      <w:tr w:rsidR="001E00AC" w:rsidRPr="00A31F5E" w14:paraId="52AA7933" w14:textId="77777777" w:rsidTr="009D1075">
        <w:trPr>
          <w:trHeight w:val="118"/>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0CD38C53"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hideMark/>
          </w:tcPr>
          <w:p w14:paraId="2ABAFB82"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595" w:type="dxa"/>
            <w:tcBorders>
              <w:top w:val="single" w:sz="4" w:space="0" w:color="auto"/>
              <w:left w:val="single" w:sz="4" w:space="0" w:color="auto"/>
              <w:bottom w:val="single" w:sz="4" w:space="0" w:color="auto"/>
              <w:right w:val="single" w:sz="4" w:space="0" w:color="auto"/>
            </w:tcBorders>
            <w:hideMark/>
          </w:tcPr>
          <w:p w14:paraId="624F7C45"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11,3</w:t>
            </w:r>
          </w:p>
        </w:tc>
        <w:tc>
          <w:tcPr>
            <w:tcW w:w="1201" w:type="dxa"/>
            <w:tcBorders>
              <w:top w:val="single" w:sz="4" w:space="0" w:color="auto"/>
              <w:left w:val="single" w:sz="4" w:space="0" w:color="auto"/>
              <w:bottom w:val="single" w:sz="4" w:space="0" w:color="auto"/>
              <w:right w:val="single" w:sz="4" w:space="0" w:color="auto"/>
            </w:tcBorders>
            <w:hideMark/>
          </w:tcPr>
          <w:p w14:paraId="1E5F5F4D"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w:t>
            </w:r>
            <w:r>
              <w:rPr>
                <w:rFonts w:eastAsia="Calibri"/>
                <w:sz w:val="28"/>
                <w:szCs w:val="28"/>
              </w:rPr>
              <w:t>15</w:t>
            </w:r>
          </w:p>
        </w:tc>
        <w:tc>
          <w:tcPr>
            <w:tcW w:w="1315" w:type="dxa"/>
            <w:tcBorders>
              <w:top w:val="single" w:sz="4" w:space="0" w:color="auto"/>
              <w:left w:val="single" w:sz="4" w:space="0" w:color="auto"/>
              <w:bottom w:val="single" w:sz="4" w:space="0" w:color="auto"/>
              <w:right w:val="single" w:sz="4" w:space="0" w:color="auto"/>
            </w:tcBorders>
          </w:tcPr>
          <w:p w14:paraId="4BD7C698"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12,8</w:t>
            </w:r>
          </w:p>
        </w:tc>
        <w:tc>
          <w:tcPr>
            <w:tcW w:w="1719" w:type="dxa"/>
            <w:tcBorders>
              <w:top w:val="single" w:sz="4" w:space="0" w:color="auto"/>
              <w:left w:val="single" w:sz="4" w:space="0" w:color="auto"/>
              <w:bottom w:val="single" w:sz="4" w:space="0" w:color="auto"/>
              <w:right w:val="single" w:sz="4" w:space="0" w:color="auto"/>
            </w:tcBorders>
          </w:tcPr>
          <w:p w14:paraId="2FEA82D9"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Pr>
                <w:rFonts w:eastAsia="Calibri"/>
                <w:sz w:val="28"/>
                <w:szCs w:val="28"/>
              </w:rPr>
              <w:t>5</w:t>
            </w:r>
            <w:r w:rsidRPr="00A31F5E">
              <w:rPr>
                <w:rFonts w:eastAsia="Calibri"/>
                <w:sz w:val="28"/>
                <w:szCs w:val="28"/>
              </w:rPr>
              <w:t>,2</w:t>
            </w:r>
          </w:p>
        </w:tc>
      </w:tr>
      <w:tr w:rsidR="001E00AC" w:rsidRPr="00A31F5E" w14:paraId="09F7CB0E" w14:textId="77777777" w:rsidTr="009D1075">
        <w:trPr>
          <w:trHeight w:val="118"/>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70F88678"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hideMark/>
          </w:tcPr>
          <w:p w14:paraId="094BADD9"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595" w:type="dxa"/>
            <w:tcBorders>
              <w:top w:val="single" w:sz="4" w:space="0" w:color="auto"/>
              <w:left w:val="single" w:sz="4" w:space="0" w:color="auto"/>
              <w:bottom w:val="single" w:sz="4" w:space="0" w:color="auto"/>
              <w:right w:val="single" w:sz="4" w:space="0" w:color="auto"/>
            </w:tcBorders>
            <w:hideMark/>
          </w:tcPr>
          <w:p w14:paraId="375901E0"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11,3</w:t>
            </w:r>
          </w:p>
        </w:tc>
        <w:tc>
          <w:tcPr>
            <w:tcW w:w="1201" w:type="dxa"/>
            <w:tcBorders>
              <w:top w:val="single" w:sz="4" w:space="0" w:color="auto"/>
              <w:left w:val="single" w:sz="4" w:space="0" w:color="auto"/>
              <w:bottom w:val="single" w:sz="4" w:space="0" w:color="auto"/>
              <w:right w:val="single" w:sz="4" w:space="0" w:color="auto"/>
            </w:tcBorders>
            <w:hideMark/>
          </w:tcPr>
          <w:p w14:paraId="6CA9B003"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w:t>
            </w:r>
            <w:r>
              <w:rPr>
                <w:rFonts w:eastAsia="Calibri"/>
                <w:sz w:val="28"/>
                <w:szCs w:val="28"/>
              </w:rPr>
              <w:t>23</w:t>
            </w:r>
          </w:p>
        </w:tc>
        <w:tc>
          <w:tcPr>
            <w:tcW w:w="1315" w:type="dxa"/>
            <w:tcBorders>
              <w:top w:val="single" w:sz="4" w:space="0" w:color="auto"/>
              <w:left w:val="single" w:sz="4" w:space="0" w:color="auto"/>
              <w:bottom w:val="single" w:sz="4" w:space="0" w:color="auto"/>
              <w:right w:val="single" w:sz="4" w:space="0" w:color="auto"/>
            </w:tcBorders>
          </w:tcPr>
          <w:p w14:paraId="44D2416D"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sidR="00057768">
              <w:rPr>
                <w:rFonts w:eastAsia="Calibri"/>
                <w:sz w:val="28"/>
                <w:szCs w:val="28"/>
              </w:rPr>
              <w:t>3</w:t>
            </w:r>
            <w:r w:rsidRPr="00A31F5E">
              <w:rPr>
                <w:rFonts w:eastAsia="Calibri"/>
                <w:sz w:val="28"/>
                <w:szCs w:val="28"/>
              </w:rPr>
              <w:t>,</w:t>
            </w:r>
            <w:r w:rsidR="00057768">
              <w:rPr>
                <w:rFonts w:eastAsia="Calibri"/>
                <w:sz w:val="28"/>
                <w:szCs w:val="28"/>
              </w:rPr>
              <w:t>3</w:t>
            </w:r>
          </w:p>
        </w:tc>
        <w:tc>
          <w:tcPr>
            <w:tcW w:w="1719" w:type="dxa"/>
            <w:tcBorders>
              <w:top w:val="single" w:sz="4" w:space="0" w:color="auto"/>
              <w:left w:val="single" w:sz="4" w:space="0" w:color="auto"/>
              <w:bottom w:val="single" w:sz="4" w:space="0" w:color="auto"/>
              <w:right w:val="single" w:sz="4" w:space="0" w:color="auto"/>
            </w:tcBorders>
          </w:tcPr>
          <w:p w14:paraId="5124C073"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26,3</w:t>
            </w:r>
          </w:p>
        </w:tc>
      </w:tr>
      <w:tr w:rsidR="001E00AC" w:rsidRPr="00A31F5E" w14:paraId="60126575" w14:textId="77777777" w:rsidTr="009D1075">
        <w:trPr>
          <w:trHeight w:val="209"/>
        </w:trPr>
        <w:tc>
          <w:tcPr>
            <w:tcW w:w="1728" w:type="dxa"/>
            <w:vMerge w:val="restart"/>
            <w:tcBorders>
              <w:top w:val="single" w:sz="4" w:space="0" w:color="auto"/>
              <w:left w:val="single" w:sz="4" w:space="0" w:color="auto"/>
              <w:bottom w:val="single" w:sz="4" w:space="0" w:color="auto"/>
              <w:right w:val="single" w:sz="4" w:space="0" w:color="auto"/>
            </w:tcBorders>
          </w:tcPr>
          <w:p w14:paraId="0235924F" w14:textId="77777777" w:rsidR="001E00AC" w:rsidRPr="00A31F5E" w:rsidRDefault="001E00AC" w:rsidP="006C06E7">
            <w:pPr>
              <w:spacing w:line="360" w:lineRule="auto"/>
              <w:rPr>
                <w:rFonts w:eastAsia="Calibri"/>
                <w:sz w:val="28"/>
                <w:szCs w:val="28"/>
              </w:rPr>
            </w:pPr>
            <w:r w:rsidRPr="00A31F5E">
              <w:rPr>
                <w:rFonts w:eastAsia="Calibri"/>
                <w:sz w:val="28"/>
                <w:szCs w:val="28"/>
              </w:rPr>
              <w:t>Вспашка</w:t>
            </w:r>
          </w:p>
        </w:tc>
        <w:tc>
          <w:tcPr>
            <w:tcW w:w="1669" w:type="dxa"/>
            <w:tcBorders>
              <w:top w:val="single" w:sz="4" w:space="0" w:color="auto"/>
              <w:left w:val="single" w:sz="4" w:space="0" w:color="auto"/>
              <w:bottom w:val="single" w:sz="4" w:space="0" w:color="auto"/>
              <w:right w:val="single" w:sz="4" w:space="0" w:color="auto"/>
            </w:tcBorders>
          </w:tcPr>
          <w:p w14:paraId="5C3A9958" w14:textId="77777777" w:rsidR="001E00AC" w:rsidRPr="00A31F5E" w:rsidRDefault="001E00AC" w:rsidP="006C06E7">
            <w:pPr>
              <w:spacing w:line="360" w:lineRule="auto"/>
              <w:rPr>
                <w:rFonts w:eastAsia="Calibri"/>
                <w:sz w:val="28"/>
                <w:szCs w:val="28"/>
                <w:vertAlign w:val="subscript"/>
              </w:rPr>
            </w:pPr>
            <w:r w:rsidRPr="00A31F5E">
              <w:rPr>
                <w:rFonts w:eastAsia="Calibri"/>
                <w:sz w:val="28"/>
                <w:szCs w:val="28"/>
              </w:rPr>
              <w:t>б/</w:t>
            </w:r>
            <w:proofErr w:type="spellStart"/>
            <w:r w:rsidRPr="00A31F5E">
              <w:rPr>
                <w:rFonts w:eastAsia="Calibri"/>
                <w:sz w:val="28"/>
                <w:szCs w:val="28"/>
              </w:rPr>
              <w:t>удобр</w:t>
            </w:r>
            <w:proofErr w:type="spellEnd"/>
            <w:r w:rsidRPr="00A31F5E">
              <w:rPr>
                <w:rFonts w:eastAsia="Calibri"/>
                <w:sz w:val="28"/>
                <w:szCs w:val="28"/>
              </w:rPr>
              <w:t xml:space="preserve">. </w:t>
            </w:r>
          </w:p>
        </w:tc>
        <w:tc>
          <w:tcPr>
            <w:tcW w:w="1595" w:type="dxa"/>
            <w:tcBorders>
              <w:top w:val="single" w:sz="4" w:space="0" w:color="auto"/>
              <w:left w:val="single" w:sz="4" w:space="0" w:color="auto"/>
              <w:bottom w:val="single" w:sz="4" w:space="0" w:color="auto"/>
              <w:right w:val="single" w:sz="4" w:space="0" w:color="auto"/>
            </w:tcBorders>
          </w:tcPr>
          <w:p w14:paraId="4F19AB19"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10,9</w:t>
            </w:r>
          </w:p>
        </w:tc>
        <w:tc>
          <w:tcPr>
            <w:tcW w:w="1201" w:type="dxa"/>
            <w:tcBorders>
              <w:top w:val="single" w:sz="4" w:space="0" w:color="auto"/>
              <w:left w:val="single" w:sz="4" w:space="0" w:color="auto"/>
              <w:bottom w:val="single" w:sz="4" w:space="0" w:color="auto"/>
              <w:right w:val="single" w:sz="4" w:space="0" w:color="auto"/>
            </w:tcBorders>
          </w:tcPr>
          <w:p w14:paraId="26C5BEAB"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80</w:t>
            </w:r>
            <w:r>
              <w:rPr>
                <w:rFonts w:eastAsia="Calibri"/>
                <w:sz w:val="28"/>
                <w:szCs w:val="28"/>
              </w:rPr>
              <w:t>3</w:t>
            </w:r>
          </w:p>
        </w:tc>
        <w:tc>
          <w:tcPr>
            <w:tcW w:w="1315" w:type="dxa"/>
            <w:tcBorders>
              <w:top w:val="single" w:sz="4" w:space="0" w:color="auto"/>
              <w:left w:val="single" w:sz="4" w:space="0" w:color="auto"/>
              <w:bottom w:val="single" w:sz="4" w:space="0" w:color="auto"/>
              <w:right w:val="single" w:sz="4" w:space="0" w:color="auto"/>
            </w:tcBorders>
          </w:tcPr>
          <w:p w14:paraId="0B305EC5"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w:t>
            </w:r>
            <w:r>
              <w:rPr>
                <w:rFonts w:eastAsia="Calibri"/>
                <w:sz w:val="28"/>
                <w:szCs w:val="28"/>
              </w:rPr>
              <w:t>2</w:t>
            </w:r>
          </w:p>
        </w:tc>
        <w:tc>
          <w:tcPr>
            <w:tcW w:w="1719" w:type="dxa"/>
            <w:tcBorders>
              <w:top w:val="single" w:sz="4" w:space="0" w:color="auto"/>
              <w:left w:val="single" w:sz="4" w:space="0" w:color="auto"/>
              <w:bottom w:val="single" w:sz="4" w:space="0" w:color="auto"/>
              <w:right w:val="single" w:sz="4" w:space="0" w:color="auto"/>
            </w:tcBorders>
          </w:tcPr>
          <w:p w14:paraId="59B06B54" w14:textId="77777777" w:rsidR="001E00AC" w:rsidRPr="00A31F5E" w:rsidRDefault="001E00AC" w:rsidP="006C06E7">
            <w:pPr>
              <w:spacing w:line="360" w:lineRule="auto"/>
              <w:jc w:val="center"/>
              <w:rPr>
                <w:rFonts w:eastAsia="Calibri"/>
                <w:sz w:val="28"/>
                <w:szCs w:val="28"/>
              </w:rPr>
            </w:pPr>
            <w:r w:rsidRPr="00816086">
              <w:rPr>
                <w:rFonts w:eastAsia="Calibri"/>
                <w:sz w:val="28"/>
                <w:szCs w:val="28"/>
              </w:rPr>
              <w:t>2</w:t>
            </w:r>
            <w:r>
              <w:rPr>
                <w:rFonts w:eastAsia="Calibri"/>
                <w:sz w:val="28"/>
                <w:szCs w:val="28"/>
              </w:rPr>
              <w:t>2</w:t>
            </w:r>
            <w:r w:rsidRPr="00816086">
              <w:rPr>
                <w:rFonts w:eastAsia="Calibri"/>
                <w:sz w:val="28"/>
                <w:szCs w:val="28"/>
              </w:rPr>
              <w:t>,7</w:t>
            </w:r>
          </w:p>
        </w:tc>
      </w:tr>
      <w:tr w:rsidR="001E00AC" w:rsidRPr="00A31F5E" w14:paraId="7E0ADCF7" w14:textId="77777777" w:rsidTr="009D1075">
        <w:trPr>
          <w:trHeight w:val="209"/>
        </w:trPr>
        <w:tc>
          <w:tcPr>
            <w:tcW w:w="1728" w:type="dxa"/>
            <w:vMerge/>
            <w:tcBorders>
              <w:top w:val="single" w:sz="4" w:space="0" w:color="auto"/>
              <w:left w:val="single" w:sz="4" w:space="0" w:color="auto"/>
              <w:bottom w:val="single" w:sz="4" w:space="0" w:color="auto"/>
              <w:right w:val="single" w:sz="4" w:space="0" w:color="auto"/>
            </w:tcBorders>
            <w:vAlign w:val="center"/>
          </w:tcPr>
          <w:p w14:paraId="3CCB2194"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tcPr>
          <w:p w14:paraId="57D41011"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595" w:type="dxa"/>
            <w:tcBorders>
              <w:top w:val="single" w:sz="4" w:space="0" w:color="auto"/>
              <w:left w:val="single" w:sz="4" w:space="0" w:color="auto"/>
              <w:bottom w:val="single" w:sz="4" w:space="0" w:color="auto"/>
              <w:right w:val="single" w:sz="4" w:space="0" w:color="auto"/>
            </w:tcBorders>
          </w:tcPr>
          <w:p w14:paraId="7D794C31"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10,7</w:t>
            </w:r>
          </w:p>
        </w:tc>
        <w:tc>
          <w:tcPr>
            <w:tcW w:w="1201" w:type="dxa"/>
            <w:tcBorders>
              <w:top w:val="single" w:sz="4" w:space="0" w:color="auto"/>
              <w:left w:val="single" w:sz="4" w:space="0" w:color="auto"/>
              <w:bottom w:val="single" w:sz="4" w:space="0" w:color="auto"/>
              <w:right w:val="single" w:sz="4" w:space="0" w:color="auto"/>
            </w:tcBorders>
          </w:tcPr>
          <w:p w14:paraId="316CE2D9"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810</w:t>
            </w:r>
          </w:p>
        </w:tc>
        <w:tc>
          <w:tcPr>
            <w:tcW w:w="1315" w:type="dxa"/>
            <w:tcBorders>
              <w:top w:val="single" w:sz="4" w:space="0" w:color="auto"/>
              <w:left w:val="single" w:sz="4" w:space="0" w:color="auto"/>
              <w:bottom w:val="single" w:sz="4" w:space="0" w:color="auto"/>
              <w:right w:val="single" w:sz="4" w:space="0" w:color="auto"/>
            </w:tcBorders>
          </w:tcPr>
          <w:p w14:paraId="394759CD"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sidR="00057768">
              <w:rPr>
                <w:rFonts w:eastAsia="Calibri"/>
                <w:sz w:val="28"/>
                <w:szCs w:val="28"/>
              </w:rPr>
              <w:t>2</w:t>
            </w:r>
            <w:r w:rsidRPr="00A31F5E">
              <w:rPr>
                <w:rFonts w:eastAsia="Calibri"/>
                <w:sz w:val="28"/>
                <w:szCs w:val="28"/>
              </w:rPr>
              <w:t>,</w:t>
            </w:r>
            <w:r>
              <w:rPr>
                <w:rFonts w:eastAsia="Calibri"/>
                <w:sz w:val="28"/>
                <w:szCs w:val="28"/>
              </w:rPr>
              <w:t>9</w:t>
            </w:r>
          </w:p>
        </w:tc>
        <w:tc>
          <w:tcPr>
            <w:tcW w:w="1719" w:type="dxa"/>
            <w:tcBorders>
              <w:top w:val="single" w:sz="4" w:space="0" w:color="auto"/>
              <w:left w:val="single" w:sz="4" w:space="0" w:color="auto"/>
              <w:bottom w:val="single" w:sz="4" w:space="0" w:color="auto"/>
              <w:right w:val="single" w:sz="4" w:space="0" w:color="auto"/>
            </w:tcBorders>
          </w:tcPr>
          <w:p w14:paraId="014CE571"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Pr>
                <w:rFonts w:eastAsia="Calibri"/>
                <w:sz w:val="28"/>
                <w:szCs w:val="28"/>
              </w:rPr>
              <w:t>5</w:t>
            </w:r>
            <w:r w:rsidRPr="00A31F5E">
              <w:rPr>
                <w:rFonts w:eastAsia="Calibri"/>
                <w:sz w:val="28"/>
                <w:szCs w:val="28"/>
              </w:rPr>
              <w:t>,4</w:t>
            </w:r>
          </w:p>
        </w:tc>
      </w:tr>
      <w:tr w:rsidR="001E00AC" w:rsidRPr="00A31F5E" w14:paraId="1BB78DE9" w14:textId="77777777" w:rsidTr="009D1075">
        <w:trPr>
          <w:trHeight w:val="209"/>
        </w:trPr>
        <w:tc>
          <w:tcPr>
            <w:tcW w:w="1728" w:type="dxa"/>
            <w:vMerge/>
            <w:tcBorders>
              <w:top w:val="single" w:sz="4" w:space="0" w:color="auto"/>
              <w:left w:val="single" w:sz="4" w:space="0" w:color="auto"/>
              <w:bottom w:val="single" w:sz="4" w:space="0" w:color="auto"/>
              <w:right w:val="single" w:sz="4" w:space="0" w:color="auto"/>
            </w:tcBorders>
            <w:vAlign w:val="center"/>
          </w:tcPr>
          <w:p w14:paraId="01CBE36D"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tcPr>
          <w:p w14:paraId="05E076A3"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595" w:type="dxa"/>
            <w:tcBorders>
              <w:top w:val="single" w:sz="4" w:space="0" w:color="auto"/>
              <w:left w:val="single" w:sz="4" w:space="0" w:color="auto"/>
              <w:bottom w:val="single" w:sz="4" w:space="0" w:color="auto"/>
              <w:right w:val="single" w:sz="4" w:space="0" w:color="auto"/>
            </w:tcBorders>
          </w:tcPr>
          <w:p w14:paraId="0F33FAE0"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10,9</w:t>
            </w:r>
          </w:p>
        </w:tc>
        <w:tc>
          <w:tcPr>
            <w:tcW w:w="1201" w:type="dxa"/>
            <w:tcBorders>
              <w:top w:val="single" w:sz="4" w:space="0" w:color="auto"/>
              <w:left w:val="single" w:sz="4" w:space="0" w:color="auto"/>
              <w:bottom w:val="single" w:sz="4" w:space="0" w:color="auto"/>
              <w:right w:val="single" w:sz="4" w:space="0" w:color="auto"/>
            </w:tcBorders>
          </w:tcPr>
          <w:p w14:paraId="582C1B90"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w:t>
            </w:r>
            <w:r>
              <w:rPr>
                <w:rFonts w:eastAsia="Calibri"/>
                <w:sz w:val="28"/>
                <w:szCs w:val="28"/>
              </w:rPr>
              <w:t>19</w:t>
            </w:r>
          </w:p>
        </w:tc>
        <w:tc>
          <w:tcPr>
            <w:tcW w:w="1315" w:type="dxa"/>
            <w:tcBorders>
              <w:top w:val="single" w:sz="4" w:space="0" w:color="auto"/>
              <w:left w:val="single" w:sz="4" w:space="0" w:color="auto"/>
              <w:bottom w:val="single" w:sz="4" w:space="0" w:color="auto"/>
              <w:right w:val="single" w:sz="4" w:space="0" w:color="auto"/>
            </w:tcBorders>
          </w:tcPr>
          <w:p w14:paraId="2F2A36BF"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sidR="00057768">
              <w:rPr>
                <w:rFonts w:eastAsia="Calibri"/>
                <w:sz w:val="28"/>
                <w:szCs w:val="28"/>
              </w:rPr>
              <w:t>4</w:t>
            </w:r>
            <w:r w:rsidRPr="00A31F5E">
              <w:rPr>
                <w:rFonts w:eastAsia="Calibri"/>
                <w:sz w:val="28"/>
                <w:szCs w:val="28"/>
              </w:rPr>
              <w:t>,</w:t>
            </w:r>
            <w:r w:rsidR="00057768">
              <w:rPr>
                <w:rFonts w:eastAsia="Calibri"/>
                <w:sz w:val="28"/>
                <w:szCs w:val="28"/>
              </w:rPr>
              <w:t>0</w:t>
            </w:r>
          </w:p>
        </w:tc>
        <w:tc>
          <w:tcPr>
            <w:tcW w:w="1719" w:type="dxa"/>
            <w:tcBorders>
              <w:top w:val="single" w:sz="4" w:space="0" w:color="auto"/>
              <w:left w:val="single" w:sz="4" w:space="0" w:color="auto"/>
              <w:bottom w:val="single" w:sz="4" w:space="0" w:color="auto"/>
              <w:right w:val="single" w:sz="4" w:space="0" w:color="auto"/>
            </w:tcBorders>
          </w:tcPr>
          <w:p w14:paraId="01830DDD"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sidR="00057768">
              <w:rPr>
                <w:rFonts w:eastAsia="Calibri"/>
                <w:sz w:val="28"/>
                <w:szCs w:val="28"/>
              </w:rPr>
              <w:t>8</w:t>
            </w:r>
            <w:r w:rsidRPr="00A31F5E">
              <w:rPr>
                <w:rFonts w:eastAsia="Calibri"/>
                <w:sz w:val="28"/>
                <w:szCs w:val="28"/>
              </w:rPr>
              <w:t>,0</w:t>
            </w:r>
          </w:p>
        </w:tc>
      </w:tr>
      <w:tr w:rsidR="001E00AC" w:rsidRPr="00A31F5E" w14:paraId="24257C5E" w14:textId="77777777" w:rsidTr="009D1075">
        <w:trPr>
          <w:trHeight w:val="209"/>
        </w:trPr>
        <w:tc>
          <w:tcPr>
            <w:tcW w:w="1728" w:type="dxa"/>
            <w:vMerge w:val="restart"/>
            <w:tcBorders>
              <w:top w:val="single" w:sz="4" w:space="0" w:color="auto"/>
              <w:left w:val="single" w:sz="4" w:space="0" w:color="auto"/>
              <w:bottom w:val="single" w:sz="4" w:space="0" w:color="auto"/>
              <w:right w:val="single" w:sz="4" w:space="0" w:color="auto"/>
            </w:tcBorders>
            <w:hideMark/>
          </w:tcPr>
          <w:p w14:paraId="6BCBE714" w14:textId="77777777" w:rsidR="001E00AC" w:rsidRPr="00A31F5E" w:rsidRDefault="001E00AC" w:rsidP="006C06E7">
            <w:pPr>
              <w:spacing w:line="360" w:lineRule="auto"/>
              <w:rPr>
                <w:rFonts w:eastAsia="Calibri"/>
                <w:sz w:val="28"/>
                <w:szCs w:val="28"/>
              </w:rPr>
            </w:pPr>
            <w:r w:rsidRPr="00A31F5E">
              <w:rPr>
                <w:rFonts w:eastAsia="Calibri"/>
                <w:sz w:val="28"/>
                <w:szCs w:val="28"/>
              </w:rPr>
              <w:t>Чизелевание</w:t>
            </w:r>
          </w:p>
        </w:tc>
        <w:tc>
          <w:tcPr>
            <w:tcW w:w="1669" w:type="dxa"/>
            <w:tcBorders>
              <w:top w:val="single" w:sz="4" w:space="0" w:color="auto"/>
              <w:left w:val="single" w:sz="4" w:space="0" w:color="auto"/>
              <w:bottom w:val="single" w:sz="4" w:space="0" w:color="auto"/>
              <w:right w:val="single" w:sz="4" w:space="0" w:color="auto"/>
            </w:tcBorders>
            <w:hideMark/>
          </w:tcPr>
          <w:p w14:paraId="086CE1E4" w14:textId="77777777" w:rsidR="001E00AC" w:rsidRPr="00A31F5E" w:rsidRDefault="001E00AC" w:rsidP="006C06E7">
            <w:pPr>
              <w:spacing w:line="360" w:lineRule="auto"/>
              <w:rPr>
                <w:rFonts w:eastAsia="Calibri"/>
                <w:sz w:val="28"/>
                <w:szCs w:val="28"/>
                <w:vertAlign w:val="subscript"/>
              </w:rPr>
            </w:pPr>
            <w:r w:rsidRPr="00A31F5E">
              <w:rPr>
                <w:rFonts w:eastAsia="Calibri"/>
                <w:sz w:val="28"/>
                <w:szCs w:val="28"/>
              </w:rPr>
              <w:t>б/</w:t>
            </w:r>
            <w:proofErr w:type="spellStart"/>
            <w:r w:rsidRPr="00A31F5E">
              <w:rPr>
                <w:rFonts w:eastAsia="Calibri"/>
                <w:sz w:val="28"/>
                <w:szCs w:val="28"/>
              </w:rPr>
              <w:t>удобр</w:t>
            </w:r>
            <w:proofErr w:type="spellEnd"/>
            <w:r w:rsidRPr="00A31F5E">
              <w:rPr>
                <w:rFonts w:eastAsia="Calibri"/>
                <w:sz w:val="28"/>
                <w:szCs w:val="28"/>
              </w:rPr>
              <w:t xml:space="preserve">. </w:t>
            </w:r>
          </w:p>
        </w:tc>
        <w:tc>
          <w:tcPr>
            <w:tcW w:w="1595" w:type="dxa"/>
            <w:tcBorders>
              <w:top w:val="single" w:sz="4" w:space="0" w:color="auto"/>
              <w:left w:val="single" w:sz="4" w:space="0" w:color="auto"/>
              <w:bottom w:val="single" w:sz="4" w:space="0" w:color="auto"/>
              <w:right w:val="single" w:sz="4" w:space="0" w:color="auto"/>
            </w:tcBorders>
            <w:hideMark/>
          </w:tcPr>
          <w:p w14:paraId="5422AE2F"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10,3</w:t>
            </w:r>
          </w:p>
        </w:tc>
        <w:tc>
          <w:tcPr>
            <w:tcW w:w="1201" w:type="dxa"/>
            <w:tcBorders>
              <w:top w:val="single" w:sz="4" w:space="0" w:color="auto"/>
              <w:left w:val="single" w:sz="4" w:space="0" w:color="auto"/>
              <w:bottom w:val="single" w:sz="4" w:space="0" w:color="auto"/>
              <w:right w:val="single" w:sz="4" w:space="0" w:color="auto"/>
            </w:tcBorders>
            <w:hideMark/>
          </w:tcPr>
          <w:p w14:paraId="5181306B" w14:textId="77777777" w:rsidR="001E00AC" w:rsidRPr="00A31F5E" w:rsidRDefault="001E00AC" w:rsidP="006C06E7">
            <w:pPr>
              <w:spacing w:line="360" w:lineRule="auto"/>
              <w:jc w:val="center"/>
              <w:rPr>
                <w:rFonts w:eastAsia="Calibri"/>
                <w:sz w:val="28"/>
                <w:szCs w:val="28"/>
              </w:rPr>
            </w:pPr>
            <w:r>
              <w:rPr>
                <w:rFonts w:eastAsia="Calibri"/>
                <w:sz w:val="28"/>
                <w:szCs w:val="28"/>
              </w:rPr>
              <w:t>810</w:t>
            </w:r>
          </w:p>
        </w:tc>
        <w:tc>
          <w:tcPr>
            <w:tcW w:w="1315" w:type="dxa"/>
            <w:tcBorders>
              <w:top w:val="single" w:sz="4" w:space="0" w:color="auto"/>
              <w:left w:val="single" w:sz="4" w:space="0" w:color="auto"/>
              <w:bottom w:val="single" w:sz="4" w:space="0" w:color="auto"/>
              <w:right w:val="single" w:sz="4" w:space="0" w:color="auto"/>
            </w:tcBorders>
          </w:tcPr>
          <w:p w14:paraId="642B4F90"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Pr>
                <w:rFonts w:eastAsia="Calibri"/>
                <w:sz w:val="28"/>
                <w:szCs w:val="28"/>
              </w:rPr>
              <w:t>2</w:t>
            </w:r>
            <w:r w:rsidRPr="00A31F5E">
              <w:rPr>
                <w:rFonts w:eastAsia="Calibri"/>
                <w:sz w:val="28"/>
                <w:szCs w:val="28"/>
              </w:rPr>
              <w:t>,0</w:t>
            </w:r>
          </w:p>
        </w:tc>
        <w:tc>
          <w:tcPr>
            <w:tcW w:w="1719" w:type="dxa"/>
            <w:tcBorders>
              <w:top w:val="single" w:sz="4" w:space="0" w:color="auto"/>
              <w:left w:val="single" w:sz="4" w:space="0" w:color="auto"/>
              <w:bottom w:val="single" w:sz="4" w:space="0" w:color="auto"/>
              <w:right w:val="single" w:sz="4" w:space="0" w:color="auto"/>
            </w:tcBorders>
            <w:hideMark/>
          </w:tcPr>
          <w:p w14:paraId="6C982738"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24,7</w:t>
            </w:r>
          </w:p>
        </w:tc>
      </w:tr>
      <w:tr w:rsidR="001E00AC" w:rsidRPr="00A31F5E" w14:paraId="6DCE4500" w14:textId="77777777" w:rsidTr="009D1075">
        <w:trPr>
          <w:trHeight w:val="209"/>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4D20E0B7"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hideMark/>
          </w:tcPr>
          <w:p w14:paraId="015999A9"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20</w:t>
            </w:r>
            <w:r w:rsidRPr="00A31F5E">
              <w:rPr>
                <w:rFonts w:eastAsia="Calibri"/>
                <w:sz w:val="28"/>
                <w:szCs w:val="28"/>
                <w:lang w:val="en-US"/>
              </w:rPr>
              <w:t>P</w:t>
            </w:r>
            <w:r w:rsidRPr="00A31F5E">
              <w:rPr>
                <w:rFonts w:eastAsia="Calibri"/>
                <w:sz w:val="28"/>
                <w:szCs w:val="28"/>
                <w:vertAlign w:val="subscript"/>
                <w:lang w:val="en-US"/>
              </w:rPr>
              <w:t>80</w:t>
            </w:r>
          </w:p>
        </w:tc>
        <w:tc>
          <w:tcPr>
            <w:tcW w:w="1595" w:type="dxa"/>
            <w:tcBorders>
              <w:top w:val="single" w:sz="4" w:space="0" w:color="auto"/>
              <w:left w:val="single" w:sz="4" w:space="0" w:color="auto"/>
              <w:bottom w:val="single" w:sz="4" w:space="0" w:color="auto"/>
              <w:right w:val="single" w:sz="4" w:space="0" w:color="auto"/>
            </w:tcBorders>
            <w:hideMark/>
          </w:tcPr>
          <w:p w14:paraId="65689F51"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10,5</w:t>
            </w:r>
          </w:p>
        </w:tc>
        <w:tc>
          <w:tcPr>
            <w:tcW w:w="1201" w:type="dxa"/>
            <w:tcBorders>
              <w:top w:val="single" w:sz="4" w:space="0" w:color="auto"/>
              <w:left w:val="single" w:sz="4" w:space="0" w:color="auto"/>
              <w:bottom w:val="single" w:sz="4" w:space="0" w:color="auto"/>
              <w:right w:val="single" w:sz="4" w:space="0" w:color="auto"/>
            </w:tcBorders>
            <w:hideMark/>
          </w:tcPr>
          <w:p w14:paraId="79B4C5BC" w14:textId="77777777" w:rsidR="001E00AC" w:rsidRPr="00A31F5E" w:rsidRDefault="001E00AC" w:rsidP="006C06E7">
            <w:pPr>
              <w:spacing w:line="360" w:lineRule="auto"/>
              <w:jc w:val="center"/>
              <w:rPr>
                <w:rFonts w:eastAsia="Calibri"/>
                <w:sz w:val="28"/>
                <w:szCs w:val="28"/>
              </w:rPr>
            </w:pPr>
            <w:r>
              <w:rPr>
                <w:rFonts w:eastAsia="Calibri"/>
                <w:sz w:val="28"/>
                <w:szCs w:val="28"/>
              </w:rPr>
              <w:t>818</w:t>
            </w:r>
          </w:p>
        </w:tc>
        <w:tc>
          <w:tcPr>
            <w:tcW w:w="1315" w:type="dxa"/>
            <w:tcBorders>
              <w:top w:val="single" w:sz="4" w:space="0" w:color="auto"/>
              <w:left w:val="single" w:sz="4" w:space="0" w:color="auto"/>
              <w:bottom w:val="single" w:sz="4" w:space="0" w:color="auto"/>
              <w:right w:val="single" w:sz="4" w:space="0" w:color="auto"/>
            </w:tcBorders>
          </w:tcPr>
          <w:p w14:paraId="2712A466"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sidR="00057768">
              <w:rPr>
                <w:rFonts w:eastAsia="Calibri"/>
                <w:sz w:val="28"/>
                <w:szCs w:val="28"/>
              </w:rPr>
              <w:t>3</w:t>
            </w:r>
            <w:r w:rsidRPr="00A31F5E">
              <w:rPr>
                <w:rFonts w:eastAsia="Calibri"/>
                <w:sz w:val="28"/>
                <w:szCs w:val="28"/>
              </w:rPr>
              <w:t>,</w:t>
            </w:r>
            <w:r w:rsidR="00057768">
              <w:rPr>
                <w:rFonts w:eastAsia="Calibri"/>
                <w:sz w:val="28"/>
                <w:szCs w:val="28"/>
              </w:rPr>
              <w:t>5</w:t>
            </w:r>
          </w:p>
        </w:tc>
        <w:tc>
          <w:tcPr>
            <w:tcW w:w="1719" w:type="dxa"/>
            <w:tcBorders>
              <w:top w:val="single" w:sz="4" w:space="0" w:color="auto"/>
              <w:left w:val="single" w:sz="4" w:space="0" w:color="auto"/>
              <w:bottom w:val="single" w:sz="4" w:space="0" w:color="auto"/>
              <w:right w:val="single" w:sz="4" w:space="0" w:color="auto"/>
            </w:tcBorders>
            <w:hideMark/>
          </w:tcPr>
          <w:p w14:paraId="1139B480"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sidR="00057768">
              <w:rPr>
                <w:rFonts w:eastAsia="Calibri"/>
                <w:sz w:val="28"/>
                <w:szCs w:val="28"/>
              </w:rPr>
              <w:t>6</w:t>
            </w:r>
            <w:r w:rsidRPr="00A31F5E">
              <w:rPr>
                <w:rFonts w:eastAsia="Calibri"/>
                <w:sz w:val="28"/>
                <w:szCs w:val="28"/>
              </w:rPr>
              <w:t>,3</w:t>
            </w:r>
          </w:p>
        </w:tc>
      </w:tr>
      <w:tr w:rsidR="001E00AC" w:rsidRPr="00A31F5E" w14:paraId="030E8BD3" w14:textId="77777777" w:rsidTr="009D1075">
        <w:trPr>
          <w:trHeight w:val="209"/>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1D39FB2D"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hideMark/>
          </w:tcPr>
          <w:p w14:paraId="5465AFA9"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lang w:val="en-US"/>
              </w:rPr>
              <w:t>40</w:t>
            </w:r>
            <w:r w:rsidRPr="00A31F5E">
              <w:rPr>
                <w:rFonts w:eastAsia="Calibri"/>
                <w:sz w:val="28"/>
                <w:szCs w:val="28"/>
                <w:lang w:val="en-US"/>
              </w:rPr>
              <w:t>P</w:t>
            </w:r>
            <w:r w:rsidRPr="00A31F5E">
              <w:rPr>
                <w:rFonts w:eastAsia="Calibri"/>
                <w:sz w:val="28"/>
                <w:szCs w:val="28"/>
                <w:vertAlign w:val="subscript"/>
                <w:lang w:val="en-US"/>
              </w:rPr>
              <w:t>160</w:t>
            </w:r>
          </w:p>
        </w:tc>
        <w:tc>
          <w:tcPr>
            <w:tcW w:w="1595" w:type="dxa"/>
            <w:tcBorders>
              <w:top w:val="single" w:sz="4" w:space="0" w:color="auto"/>
              <w:left w:val="single" w:sz="4" w:space="0" w:color="auto"/>
              <w:bottom w:val="single" w:sz="4" w:space="0" w:color="auto"/>
              <w:right w:val="single" w:sz="4" w:space="0" w:color="auto"/>
            </w:tcBorders>
            <w:hideMark/>
          </w:tcPr>
          <w:p w14:paraId="5C10B6B7"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10,0</w:t>
            </w:r>
          </w:p>
        </w:tc>
        <w:tc>
          <w:tcPr>
            <w:tcW w:w="1201" w:type="dxa"/>
            <w:tcBorders>
              <w:top w:val="single" w:sz="4" w:space="0" w:color="auto"/>
              <w:left w:val="single" w:sz="4" w:space="0" w:color="auto"/>
              <w:bottom w:val="single" w:sz="4" w:space="0" w:color="auto"/>
              <w:right w:val="single" w:sz="4" w:space="0" w:color="auto"/>
            </w:tcBorders>
            <w:hideMark/>
          </w:tcPr>
          <w:p w14:paraId="083E7FE6" w14:textId="77777777" w:rsidR="001E00AC" w:rsidRPr="00A31F5E" w:rsidRDefault="001E00AC" w:rsidP="006C06E7">
            <w:pPr>
              <w:spacing w:line="360" w:lineRule="auto"/>
              <w:jc w:val="center"/>
              <w:rPr>
                <w:rFonts w:eastAsia="Calibri"/>
                <w:sz w:val="28"/>
                <w:szCs w:val="28"/>
              </w:rPr>
            </w:pPr>
            <w:r>
              <w:rPr>
                <w:rFonts w:eastAsia="Calibri"/>
                <w:sz w:val="28"/>
                <w:szCs w:val="28"/>
              </w:rPr>
              <w:t>826</w:t>
            </w:r>
          </w:p>
        </w:tc>
        <w:tc>
          <w:tcPr>
            <w:tcW w:w="1315" w:type="dxa"/>
            <w:tcBorders>
              <w:top w:val="single" w:sz="4" w:space="0" w:color="auto"/>
              <w:left w:val="single" w:sz="4" w:space="0" w:color="auto"/>
              <w:bottom w:val="single" w:sz="4" w:space="0" w:color="auto"/>
              <w:right w:val="single" w:sz="4" w:space="0" w:color="auto"/>
            </w:tcBorders>
          </w:tcPr>
          <w:p w14:paraId="60BD3FDE"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sidR="00057768">
              <w:rPr>
                <w:rFonts w:eastAsia="Calibri"/>
                <w:sz w:val="28"/>
                <w:szCs w:val="28"/>
              </w:rPr>
              <w:t>4</w:t>
            </w:r>
            <w:r w:rsidRPr="00A31F5E">
              <w:rPr>
                <w:rFonts w:eastAsia="Calibri"/>
                <w:sz w:val="28"/>
                <w:szCs w:val="28"/>
              </w:rPr>
              <w:t>,2</w:t>
            </w:r>
          </w:p>
        </w:tc>
        <w:tc>
          <w:tcPr>
            <w:tcW w:w="1719" w:type="dxa"/>
            <w:tcBorders>
              <w:top w:val="single" w:sz="4" w:space="0" w:color="auto"/>
              <w:left w:val="single" w:sz="4" w:space="0" w:color="auto"/>
              <w:bottom w:val="single" w:sz="4" w:space="0" w:color="auto"/>
              <w:right w:val="single" w:sz="4" w:space="0" w:color="auto"/>
            </w:tcBorders>
            <w:hideMark/>
          </w:tcPr>
          <w:p w14:paraId="57481305"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sidR="00057768">
              <w:rPr>
                <w:rFonts w:eastAsia="Calibri"/>
                <w:sz w:val="28"/>
                <w:szCs w:val="28"/>
              </w:rPr>
              <w:t>8</w:t>
            </w:r>
            <w:r w:rsidRPr="00A31F5E">
              <w:rPr>
                <w:rFonts w:eastAsia="Calibri"/>
                <w:sz w:val="28"/>
                <w:szCs w:val="28"/>
              </w:rPr>
              <w:t>,6</w:t>
            </w:r>
          </w:p>
        </w:tc>
      </w:tr>
      <w:tr w:rsidR="001E00AC" w:rsidRPr="00A31F5E" w14:paraId="72DC3EC0" w14:textId="77777777" w:rsidTr="009D1075">
        <w:trPr>
          <w:trHeight w:val="209"/>
        </w:trPr>
        <w:tc>
          <w:tcPr>
            <w:tcW w:w="1728" w:type="dxa"/>
            <w:vMerge w:val="restart"/>
            <w:tcBorders>
              <w:top w:val="single" w:sz="4" w:space="0" w:color="auto"/>
              <w:left w:val="single" w:sz="4" w:space="0" w:color="auto"/>
              <w:bottom w:val="single" w:sz="4" w:space="0" w:color="auto"/>
              <w:right w:val="single" w:sz="4" w:space="0" w:color="auto"/>
            </w:tcBorders>
          </w:tcPr>
          <w:p w14:paraId="6016CB6F" w14:textId="77777777" w:rsidR="001E00AC" w:rsidRPr="00A31F5E" w:rsidRDefault="001E00AC" w:rsidP="006C06E7">
            <w:pPr>
              <w:spacing w:line="360" w:lineRule="auto"/>
              <w:rPr>
                <w:rFonts w:eastAsia="Calibri"/>
                <w:sz w:val="28"/>
                <w:szCs w:val="28"/>
              </w:rPr>
            </w:pPr>
            <w:r w:rsidRPr="00A31F5E">
              <w:rPr>
                <w:rFonts w:eastAsia="Calibri"/>
                <w:sz w:val="28"/>
                <w:szCs w:val="28"/>
              </w:rPr>
              <w:t>Нулевая обработка</w:t>
            </w:r>
          </w:p>
        </w:tc>
        <w:tc>
          <w:tcPr>
            <w:tcW w:w="1669" w:type="dxa"/>
            <w:tcBorders>
              <w:top w:val="single" w:sz="4" w:space="0" w:color="auto"/>
              <w:left w:val="single" w:sz="4" w:space="0" w:color="auto"/>
              <w:bottom w:val="single" w:sz="4" w:space="0" w:color="auto"/>
              <w:right w:val="single" w:sz="4" w:space="0" w:color="auto"/>
            </w:tcBorders>
          </w:tcPr>
          <w:p w14:paraId="65873A7D" w14:textId="77777777" w:rsidR="001E00AC" w:rsidRPr="00A31F5E" w:rsidRDefault="001E00AC" w:rsidP="006C06E7">
            <w:pPr>
              <w:spacing w:line="360" w:lineRule="auto"/>
              <w:rPr>
                <w:rFonts w:eastAsia="Calibri"/>
                <w:sz w:val="28"/>
                <w:szCs w:val="28"/>
                <w:vertAlign w:val="subscript"/>
              </w:rPr>
            </w:pPr>
            <w:r w:rsidRPr="00A31F5E">
              <w:rPr>
                <w:rFonts w:eastAsia="Calibri"/>
                <w:sz w:val="28"/>
                <w:szCs w:val="28"/>
              </w:rPr>
              <w:t>б/</w:t>
            </w:r>
            <w:proofErr w:type="spellStart"/>
            <w:r w:rsidRPr="00A31F5E">
              <w:rPr>
                <w:rFonts w:eastAsia="Calibri"/>
                <w:sz w:val="28"/>
                <w:szCs w:val="28"/>
              </w:rPr>
              <w:t>удобр</w:t>
            </w:r>
            <w:proofErr w:type="spellEnd"/>
            <w:r w:rsidRPr="00A31F5E">
              <w:rPr>
                <w:rFonts w:eastAsia="Calibri"/>
                <w:sz w:val="28"/>
                <w:szCs w:val="28"/>
              </w:rPr>
              <w:t xml:space="preserve">. </w:t>
            </w:r>
          </w:p>
        </w:tc>
        <w:tc>
          <w:tcPr>
            <w:tcW w:w="1595" w:type="dxa"/>
            <w:tcBorders>
              <w:top w:val="single" w:sz="4" w:space="0" w:color="auto"/>
              <w:left w:val="single" w:sz="4" w:space="0" w:color="auto"/>
              <w:bottom w:val="single" w:sz="4" w:space="0" w:color="auto"/>
              <w:right w:val="single" w:sz="4" w:space="0" w:color="auto"/>
            </w:tcBorders>
          </w:tcPr>
          <w:p w14:paraId="0FDBC41A"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11,3</w:t>
            </w:r>
          </w:p>
        </w:tc>
        <w:tc>
          <w:tcPr>
            <w:tcW w:w="1201" w:type="dxa"/>
            <w:tcBorders>
              <w:top w:val="single" w:sz="4" w:space="0" w:color="auto"/>
              <w:left w:val="single" w:sz="4" w:space="0" w:color="auto"/>
              <w:bottom w:val="single" w:sz="4" w:space="0" w:color="auto"/>
              <w:right w:val="single" w:sz="4" w:space="0" w:color="auto"/>
            </w:tcBorders>
          </w:tcPr>
          <w:p w14:paraId="7CFEC221"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7</w:t>
            </w:r>
            <w:r>
              <w:rPr>
                <w:rFonts w:eastAsia="Calibri"/>
                <w:sz w:val="28"/>
                <w:szCs w:val="28"/>
              </w:rPr>
              <w:t>9</w:t>
            </w:r>
            <w:r w:rsidRPr="00A31F5E">
              <w:rPr>
                <w:rFonts w:eastAsia="Calibri"/>
                <w:sz w:val="28"/>
                <w:szCs w:val="28"/>
              </w:rPr>
              <w:t>9</w:t>
            </w:r>
          </w:p>
        </w:tc>
        <w:tc>
          <w:tcPr>
            <w:tcW w:w="1315" w:type="dxa"/>
            <w:tcBorders>
              <w:top w:val="single" w:sz="4" w:space="0" w:color="auto"/>
              <w:left w:val="single" w:sz="4" w:space="0" w:color="auto"/>
              <w:bottom w:val="single" w:sz="4" w:space="0" w:color="auto"/>
              <w:right w:val="single" w:sz="4" w:space="0" w:color="auto"/>
            </w:tcBorders>
          </w:tcPr>
          <w:p w14:paraId="546A5E07"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Pr>
                <w:rFonts w:eastAsia="Calibri"/>
                <w:sz w:val="28"/>
                <w:szCs w:val="28"/>
              </w:rPr>
              <w:t>1</w:t>
            </w:r>
            <w:r w:rsidRPr="00A31F5E">
              <w:rPr>
                <w:rFonts w:eastAsia="Calibri"/>
                <w:sz w:val="28"/>
                <w:szCs w:val="28"/>
              </w:rPr>
              <w:t>,</w:t>
            </w:r>
            <w:r>
              <w:rPr>
                <w:rFonts w:eastAsia="Calibri"/>
                <w:sz w:val="28"/>
                <w:szCs w:val="28"/>
              </w:rPr>
              <w:t>6</w:t>
            </w:r>
          </w:p>
        </w:tc>
        <w:tc>
          <w:tcPr>
            <w:tcW w:w="1719" w:type="dxa"/>
            <w:tcBorders>
              <w:top w:val="single" w:sz="4" w:space="0" w:color="auto"/>
              <w:left w:val="single" w:sz="4" w:space="0" w:color="auto"/>
              <w:bottom w:val="single" w:sz="4" w:space="0" w:color="auto"/>
              <w:right w:val="single" w:sz="4" w:space="0" w:color="auto"/>
            </w:tcBorders>
          </w:tcPr>
          <w:p w14:paraId="0FA61E11"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23,8</w:t>
            </w:r>
          </w:p>
        </w:tc>
      </w:tr>
      <w:tr w:rsidR="001E00AC" w:rsidRPr="00A31F5E" w14:paraId="4A075940" w14:textId="77777777" w:rsidTr="009D1075">
        <w:trPr>
          <w:trHeight w:val="209"/>
        </w:trPr>
        <w:tc>
          <w:tcPr>
            <w:tcW w:w="1728" w:type="dxa"/>
            <w:vMerge/>
            <w:tcBorders>
              <w:top w:val="single" w:sz="4" w:space="0" w:color="auto"/>
              <w:left w:val="single" w:sz="4" w:space="0" w:color="auto"/>
              <w:bottom w:val="single" w:sz="4" w:space="0" w:color="auto"/>
              <w:right w:val="single" w:sz="4" w:space="0" w:color="auto"/>
            </w:tcBorders>
            <w:vAlign w:val="center"/>
          </w:tcPr>
          <w:p w14:paraId="06603E05"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tcPr>
          <w:p w14:paraId="3537F971"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rPr>
              <w:t>20</w:t>
            </w:r>
            <w:r w:rsidRPr="00A31F5E">
              <w:rPr>
                <w:rFonts w:eastAsia="Calibri"/>
                <w:sz w:val="28"/>
                <w:szCs w:val="28"/>
                <w:lang w:val="en-US"/>
              </w:rPr>
              <w:t>P</w:t>
            </w:r>
            <w:r w:rsidRPr="00A31F5E">
              <w:rPr>
                <w:rFonts w:eastAsia="Calibri"/>
                <w:sz w:val="28"/>
                <w:szCs w:val="28"/>
                <w:vertAlign w:val="subscript"/>
              </w:rPr>
              <w:t>80</w:t>
            </w:r>
          </w:p>
        </w:tc>
        <w:tc>
          <w:tcPr>
            <w:tcW w:w="1595" w:type="dxa"/>
            <w:tcBorders>
              <w:top w:val="single" w:sz="4" w:space="0" w:color="auto"/>
              <w:left w:val="single" w:sz="4" w:space="0" w:color="auto"/>
              <w:bottom w:val="single" w:sz="4" w:space="0" w:color="auto"/>
              <w:right w:val="single" w:sz="4" w:space="0" w:color="auto"/>
            </w:tcBorders>
          </w:tcPr>
          <w:p w14:paraId="3F6943A9"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11,4</w:t>
            </w:r>
          </w:p>
        </w:tc>
        <w:tc>
          <w:tcPr>
            <w:tcW w:w="1201" w:type="dxa"/>
            <w:tcBorders>
              <w:top w:val="single" w:sz="4" w:space="0" w:color="auto"/>
              <w:left w:val="single" w:sz="4" w:space="0" w:color="auto"/>
              <w:bottom w:val="single" w:sz="4" w:space="0" w:color="auto"/>
              <w:right w:val="single" w:sz="4" w:space="0" w:color="auto"/>
            </w:tcBorders>
          </w:tcPr>
          <w:p w14:paraId="44557B8B"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8</w:t>
            </w:r>
            <w:r>
              <w:rPr>
                <w:rFonts w:eastAsia="Calibri"/>
                <w:sz w:val="28"/>
                <w:szCs w:val="28"/>
              </w:rPr>
              <w:t>02</w:t>
            </w:r>
          </w:p>
        </w:tc>
        <w:tc>
          <w:tcPr>
            <w:tcW w:w="1315" w:type="dxa"/>
            <w:tcBorders>
              <w:top w:val="single" w:sz="4" w:space="0" w:color="auto"/>
              <w:left w:val="single" w:sz="4" w:space="0" w:color="auto"/>
              <w:bottom w:val="single" w:sz="4" w:space="0" w:color="auto"/>
              <w:right w:val="single" w:sz="4" w:space="0" w:color="auto"/>
            </w:tcBorders>
          </w:tcPr>
          <w:p w14:paraId="1E715279"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Pr>
                <w:rFonts w:eastAsia="Calibri"/>
                <w:sz w:val="28"/>
                <w:szCs w:val="28"/>
              </w:rPr>
              <w:t>1</w:t>
            </w:r>
            <w:r w:rsidRPr="00A31F5E">
              <w:rPr>
                <w:rFonts w:eastAsia="Calibri"/>
                <w:sz w:val="28"/>
                <w:szCs w:val="28"/>
              </w:rPr>
              <w:t>,7</w:t>
            </w:r>
          </w:p>
        </w:tc>
        <w:tc>
          <w:tcPr>
            <w:tcW w:w="1719" w:type="dxa"/>
            <w:tcBorders>
              <w:top w:val="single" w:sz="4" w:space="0" w:color="auto"/>
              <w:left w:val="single" w:sz="4" w:space="0" w:color="auto"/>
              <w:bottom w:val="single" w:sz="4" w:space="0" w:color="auto"/>
              <w:right w:val="single" w:sz="4" w:space="0" w:color="auto"/>
            </w:tcBorders>
          </w:tcPr>
          <w:p w14:paraId="7C75B0AA"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24,0</w:t>
            </w:r>
          </w:p>
        </w:tc>
      </w:tr>
      <w:tr w:rsidR="001E00AC" w:rsidRPr="00A31F5E" w14:paraId="349726BC" w14:textId="77777777" w:rsidTr="009D1075">
        <w:trPr>
          <w:trHeight w:val="209"/>
        </w:trPr>
        <w:tc>
          <w:tcPr>
            <w:tcW w:w="1728" w:type="dxa"/>
            <w:vMerge/>
            <w:tcBorders>
              <w:top w:val="single" w:sz="4" w:space="0" w:color="auto"/>
              <w:left w:val="single" w:sz="4" w:space="0" w:color="auto"/>
              <w:bottom w:val="single" w:sz="4" w:space="0" w:color="auto"/>
              <w:right w:val="single" w:sz="4" w:space="0" w:color="auto"/>
            </w:tcBorders>
            <w:vAlign w:val="center"/>
          </w:tcPr>
          <w:p w14:paraId="16F7D0E2" w14:textId="77777777" w:rsidR="001E00AC" w:rsidRPr="00A31F5E" w:rsidRDefault="001E00AC" w:rsidP="006C06E7">
            <w:pPr>
              <w:spacing w:line="360" w:lineRule="auto"/>
              <w:rPr>
                <w:rFonts w:eastAsia="Calibri"/>
                <w:sz w:val="28"/>
                <w:szCs w:val="28"/>
              </w:rPr>
            </w:pPr>
          </w:p>
        </w:tc>
        <w:tc>
          <w:tcPr>
            <w:tcW w:w="1669" w:type="dxa"/>
            <w:tcBorders>
              <w:top w:val="single" w:sz="4" w:space="0" w:color="auto"/>
              <w:left w:val="single" w:sz="4" w:space="0" w:color="auto"/>
              <w:bottom w:val="single" w:sz="4" w:space="0" w:color="auto"/>
              <w:right w:val="single" w:sz="4" w:space="0" w:color="auto"/>
            </w:tcBorders>
          </w:tcPr>
          <w:p w14:paraId="3C151F68" w14:textId="77777777" w:rsidR="001E00AC" w:rsidRPr="00A31F5E" w:rsidRDefault="001E00AC" w:rsidP="006C06E7">
            <w:pPr>
              <w:spacing w:line="360" w:lineRule="auto"/>
              <w:rPr>
                <w:rFonts w:eastAsia="Calibri"/>
                <w:sz w:val="28"/>
                <w:szCs w:val="28"/>
              </w:rPr>
            </w:pPr>
            <w:r w:rsidRPr="00A31F5E">
              <w:rPr>
                <w:rFonts w:eastAsia="Calibri"/>
                <w:sz w:val="28"/>
                <w:szCs w:val="28"/>
                <w:lang w:val="en-US"/>
              </w:rPr>
              <w:t>N</w:t>
            </w:r>
            <w:r w:rsidRPr="00A31F5E">
              <w:rPr>
                <w:rFonts w:eastAsia="Calibri"/>
                <w:sz w:val="28"/>
                <w:szCs w:val="28"/>
                <w:vertAlign w:val="subscript"/>
              </w:rPr>
              <w:t>40</w:t>
            </w:r>
            <w:r w:rsidRPr="00A31F5E">
              <w:rPr>
                <w:rFonts w:eastAsia="Calibri"/>
                <w:sz w:val="28"/>
                <w:szCs w:val="28"/>
                <w:lang w:val="en-US"/>
              </w:rPr>
              <w:t>P</w:t>
            </w:r>
            <w:r w:rsidRPr="00A31F5E">
              <w:rPr>
                <w:rFonts w:eastAsia="Calibri"/>
                <w:sz w:val="28"/>
                <w:szCs w:val="28"/>
                <w:vertAlign w:val="subscript"/>
              </w:rPr>
              <w:t>160</w:t>
            </w:r>
          </w:p>
        </w:tc>
        <w:tc>
          <w:tcPr>
            <w:tcW w:w="1595" w:type="dxa"/>
            <w:tcBorders>
              <w:top w:val="single" w:sz="4" w:space="0" w:color="auto"/>
              <w:left w:val="single" w:sz="4" w:space="0" w:color="auto"/>
              <w:bottom w:val="single" w:sz="4" w:space="0" w:color="auto"/>
              <w:right w:val="single" w:sz="4" w:space="0" w:color="auto"/>
            </w:tcBorders>
          </w:tcPr>
          <w:p w14:paraId="1162A031"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11,4</w:t>
            </w:r>
          </w:p>
        </w:tc>
        <w:tc>
          <w:tcPr>
            <w:tcW w:w="1201" w:type="dxa"/>
            <w:tcBorders>
              <w:top w:val="single" w:sz="4" w:space="0" w:color="auto"/>
              <w:left w:val="single" w:sz="4" w:space="0" w:color="auto"/>
              <w:bottom w:val="single" w:sz="4" w:space="0" w:color="auto"/>
              <w:right w:val="single" w:sz="4" w:space="0" w:color="auto"/>
            </w:tcBorders>
          </w:tcPr>
          <w:p w14:paraId="0FA82F40" w14:textId="77777777" w:rsidR="001E00AC" w:rsidRPr="00A31F5E" w:rsidRDefault="001E00AC" w:rsidP="006C06E7">
            <w:pPr>
              <w:spacing w:line="360" w:lineRule="auto"/>
              <w:jc w:val="center"/>
              <w:rPr>
                <w:rFonts w:eastAsia="Calibri"/>
                <w:sz w:val="28"/>
                <w:szCs w:val="28"/>
              </w:rPr>
            </w:pPr>
            <w:r>
              <w:rPr>
                <w:rFonts w:eastAsia="Calibri"/>
                <w:sz w:val="28"/>
                <w:szCs w:val="28"/>
              </w:rPr>
              <w:t>8</w:t>
            </w:r>
            <w:r w:rsidRPr="00A31F5E">
              <w:rPr>
                <w:rFonts w:eastAsia="Calibri"/>
                <w:sz w:val="28"/>
                <w:szCs w:val="28"/>
              </w:rPr>
              <w:t>0</w:t>
            </w:r>
            <w:r>
              <w:rPr>
                <w:rFonts w:eastAsia="Calibri"/>
                <w:sz w:val="28"/>
                <w:szCs w:val="28"/>
              </w:rPr>
              <w:t>3</w:t>
            </w:r>
          </w:p>
        </w:tc>
        <w:tc>
          <w:tcPr>
            <w:tcW w:w="1315" w:type="dxa"/>
            <w:tcBorders>
              <w:top w:val="single" w:sz="4" w:space="0" w:color="auto"/>
              <w:left w:val="single" w:sz="4" w:space="0" w:color="auto"/>
              <w:bottom w:val="single" w:sz="4" w:space="0" w:color="auto"/>
              <w:right w:val="single" w:sz="4" w:space="0" w:color="auto"/>
            </w:tcBorders>
          </w:tcPr>
          <w:p w14:paraId="42296D9C"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1</w:t>
            </w:r>
            <w:r>
              <w:rPr>
                <w:rFonts w:eastAsia="Calibri"/>
                <w:sz w:val="28"/>
                <w:szCs w:val="28"/>
              </w:rPr>
              <w:t>1</w:t>
            </w:r>
            <w:r w:rsidRPr="00A31F5E">
              <w:rPr>
                <w:rFonts w:eastAsia="Calibri"/>
                <w:sz w:val="28"/>
                <w:szCs w:val="28"/>
              </w:rPr>
              <w:t>,</w:t>
            </w:r>
            <w:r>
              <w:rPr>
                <w:rFonts w:eastAsia="Calibri"/>
                <w:sz w:val="28"/>
                <w:szCs w:val="28"/>
              </w:rPr>
              <w:t>8</w:t>
            </w:r>
          </w:p>
        </w:tc>
        <w:tc>
          <w:tcPr>
            <w:tcW w:w="1719" w:type="dxa"/>
            <w:tcBorders>
              <w:top w:val="single" w:sz="4" w:space="0" w:color="auto"/>
              <w:left w:val="single" w:sz="4" w:space="0" w:color="auto"/>
              <w:bottom w:val="single" w:sz="4" w:space="0" w:color="auto"/>
              <w:right w:val="single" w:sz="4" w:space="0" w:color="auto"/>
            </w:tcBorders>
          </w:tcPr>
          <w:p w14:paraId="4A5EDED3" w14:textId="77777777" w:rsidR="001E00AC" w:rsidRPr="00A31F5E" w:rsidRDefault="001E00AC" w:rsidP="006C06E7">
            <w:pPr>
              <w:spacing w:line="360" w:lineRule="auto"/>
              <w:jc w:val="center"/>
              <w:rPr>
                <w:rFonts w:eastAsia="Calibri"/>
                <w:sz w:val="28"/>
                <w:szCs w:val="28"/>
              </w:rPr>
            </w:pPr>
            <w:r w:rsidRPr="00A31F5E">
              <w:rPr>
                <w:rFonts w:eastAsia="Calibri"/>
                <w:sz w:val="28"/>
                <w:szCs w:val="28"/>
              </w:rPr>
              <w:t>2</w:t>
            </w:r>
            <w:r>
              <w:rPr>
                <w:rFonts w:eastAsia="Calibri"/>
                <w:sz w:val="28"/>
                <w:szCs w:val="28"/>
              </w:rPr>
              <w:t>4</w:t>
            </w:r>
            <w:r w:rsidRPr="00A31F5E">
              <w:rPr>
                <w:rFonts w:eastAsia="Calibri"/>
                <w:sz w:val="28"/>
                <w:szCs w:val="28"/>
              </w:rPr>
              <w:t>,1</w:t>
            </w:r>
          </w:p>
        </w:tc>
      </w:tr>
    </w:tbl>
    <w:p w14:paraId="25B5CB39" w14:textId="77777777" w:rsidR="00A31F5E" w:rsidRPr="00A31F5E" w:rsidRDefault="00A31F5E" w:rsidP="00A31F5E">
      <w:pPr>
        <w:spacing w:after="200" w:line="276" w:lineRule="auto"/>
        <w:jc w:val="both"/>
        <w:rPr>
          <w:rFonts w:eastAsia="Calibri"/>
          <w:sz w:val="28"/>
          <w:szCs w:val="28"/>
          <w:lang w:eastAsia="en-US"/>
        </w:rPr>
      </w:pPr>
    </w:p>
    <w:p w14:paraId="4A4203C7" w14:textId="01FF5748" w:rsidR="006C06E7" w:rsidRDefault="004B7749" w:rsidP="00A31F5E">
      <w:pPr>
        <w:spacing w:line="360" w:lineRule="auto"/>
        <w:ind w:firstLine="709"/>
        <w:jc w:val="both"/>
        <w:rPr>
          <w:rFonts w:eastAsia="Calibri"/>
          <w:sz w:val="28"/>
          <w:szCs w:val="28"/>
          <w:lang w:eastAsia="en-US"/>
        </w:rPr>
      </w:pPr>
      <w:r>
        <w:rPr>
          <w:rFonts w:eastAsia="Calibri"/>
          <w:sz w:val="28"/>
          <w:szCs w:val="28"/>
          <w:lang w:eastAsia="en-US"/>
        </w:rPr>
        <w:t>По нашим данным</w:t>
      </w:r>
      <w:r w:rsidR="00816086">
        <w:rPr>
          <w:rFonts w:eastAsia="Calibri"/>
          <w:sz w:val="28"/>
          <w:szCs w:val="28"/>
          <w:lang w:eastAsia="en-US"/>
        </w:rPr>
        <w:t xml:space="preserve"> минеральные удобрения обеспечивают увеличение </w:t>
      </w:r>
      <w:r w:rsidR="00057768" w:rsidRPr="00A31F5E">
        <w:rPr>
          <w:rFonts w:eastAsia="Calibri"/>
          <w:sz w:val="28"/>
          <w:szCs w:val="28"/>
          <w:lang w:eastAsia="en-US"/>
        </w:rPr>
        <w:t xml:space="preserve">в зерне </w:t>
      </w:r>
      <w:r w:rsidR="00A31F5E" w:rsidRPr="00A31F5E">
        <w:rPr>
          <w:rFonts w:eastAsia="Calibri"/>
          <w:sz w:val="28"/>
          <w:szCs w:val="28"/>
          <w:lang w:eastAsia="en-US"/>
        </w:rPr>
        <w:t>процент</w:t>
      </w:r>
      <w:r w:rsidR="00816086">
        <w:rPr>
          <w:rFonts w:eastAsia="Calibri"/>
          <w:sz w:val="28"/>
          <w:szCs w:val="28"/>
          <w:lang w:eastAsia="en-US"/>
        </w:rPr>
        <w:t>а</w:t>
      </w:r>
      <w:r w:rsidR="00A31F5E" w:rsidRPr="00A31F5E">
        <w:rPr>
          <w:rFonts w:eastAsia="Calibri"/>
          <w:sz w:val="28"/>
          <w:szCs w:val="28"/>
          <w:lang w:eastAsia="en-US"/>
        </w:rPr>
        <w:t xml:space="preserve"> </w:t>
      </w:r>
      <w:r w:rsidR="00057768">
        <w:rPr>
          <w:rFonts w:eastAsia="Calibri"/>
          <w:sz w:val="28"/>
          <w:szCs w:val="28"/>
          <w:lang w:eastAsia="en-US"/>
        </w:rPr>
        <w:t xml:space="preserve">как протеина, так и </w:t>
      </w:r>
      <w:r w:rsidR="00A31F5E" w:rsidRPr="00A31F5E">
        <w:rPr>
          <w:rFonts w:eastAsia="Calibri"/>
          <w:sz w:val="28"/>
          <w:szCs w:val="28"/>
          <w:lang w:eastAsia="en-US"/>
        </w:rPr>
        <w:t xml:space="preserve">клейковины. </w:t>
      </w:r>
      <w:r w:rsidR="00057768">
        <w:rPr>
          <w:rFonts w:eastAsia="Calibri"/>
          <w:sz w:val="28"/>
          <w:szCs w:val="28"/>
          <w:lang w:eastAsia="en-US"/>
        </w:rPr>
        <w:t xml:space="preserve">Без внесения удобрений мы получили пшеницу по качеству характеризующуюся как </w:t>
      </w:r>
      <w:r w:rsidR="00057768">
        <w:rPr>
          <w:rFonts w:eastAsia="Calibri"/>
          <w:sz w:val="28"/>
          <w:szCs w:val="28"/>
          <w:lang w:eastAsia="en-US"/>
        </w:rPr>
        <w:lastRenderedPageBreak/>
        <w:t xml:space="preserve">рядовую (клейковина до 25,0 %). </w:t>
      </w:r>
      <w:r w:rsidR="00A31F5E" w:rsidRPr="00A31F5E">
        <w:rPr>
          <w:rFonts w:eastAsia="Calibri"/>
          <w:sz w:val="28"/>
          <w:szCs w:val="28"/>
          <w:lang w:eastAsia="en-US"/>
        </w:rPr>
        <w:t xml:space="preserve">На вариантах с </w:t>
      </w:r>
      <w:r w:rsidR="004A33E8">
        <w:rPr>
          <w:rFonts w:eastAsia="Calibri"/>
          <w:sz w:val="28"/>
          <w:szCs w:val="28"/>
          <w:lang w:eastAsia="en-US"/>
        </w:rPr>
        <w:t>рекомендуемой нормой</w:t>
      </w:r>
      <w:r w:rsidR="00A31F5E" w:rsidRPr="00A31F5E">
        <w:rPr>
          <w:rFonts w:eastAsia="Calibri"/>
          <w:sz w:val="28"/>
          <w:szCs w:val="28"/>
          <w:lang w:eastAsia="en-US"/>
        </w:rPr>
        <w:t xml:space="preserve"> удобрени</w:t>
      </w:r>
      <w:r w:rsidR="00057768">
        <w:rPr>
          <w:rFonts w:eastAsia="Calibri"/>
          <w:sz w:val="28"/>
          <w:szCs w:val="28"/>
          <w:lang w:eastAsia="en-US"/>
        </w:rPr>
        <w:t>я</w:t>
      </w:r>
      <w:r w:rsidR="00A31F5E" w:rsidRPr="00A31F5E">
        <w:rPr>
          <w:rFonts w:eastAsia="Calibri"/>
          <w:sz w:val="28"/>
          <w:szCs w:val="28"/>
          <w:lang w:eastAsia="en-US"/>
        </w:rPr>
        <w:t xml:space="preserve"> </w:t>
      </w:r>
      <w:r w:rsidR="00057768" w:rsidRPr="00057768">
        <w:rPr>
          <w:rFonts w:eastAsia="Calibri"/>
          <w:sz w:val="28"/>
          <w:szCs w:val="28"/>
          <w:lang w:eastAsia="en-US"/>
        </w:rPr>
        <w:t xml:space="preserve">пшеницу по качеству </w:t>
      </w:r>
      <w:r w:rsidR="00057768">
        <w:rPr>
          <w:rFonts w:eastAsia="Calibri"/>
          <w:sz w:val="28"/>
          <w:szCs w:val="28"/>
          <w:lang w:eastAsia="en-US"/>
        </w:rPr>
        <w:t xml:space="preserve">можно уже было </w:t>
      </w:r>
      <w:r w:rsidR="00057768" w:rsidRPr="00057768">
        <w:rPr>
          <w:rFonts w:eastAsia="Calibri"/>
          <w:sz w:val="28"/>
          <w:szCs w:val="28"/>
          <w:lang w:eastAsia="en-US"/>
        </w:rPr>
        <w:t>характериз</w:t>
      </w:r>
      <w:r w:rsidR="00057768">
        <w:rPr>
          <w:rFonts w:eastAsia="Calibri"/>
          <w:sz w:val="28"/>
          <w:szCs w:val="28"/>
          <w:lang w:eastAsia="en-US"/>
        </w:rPr>
        <w:t xml:space="preserve">овать </w:t>
      </w:r>
      <w:r w:rsidR="00057768" w:rsidRPr="00057768">
        <w:rPr>
          <w:rFonts w:eastAsia="Calibri"/>
          <w:sz w:val="28"/>
          <w:szCs w:val="28"/>
          <w:lang w:eastAsia="en-US"/>
        </w:rPr>
        <w:t xml:space="preserve">как </w:t>
      </w:r>
      <w:r w:rsidR="00057768">
        <w:rPr>
          <w:rFonts w:eastAsia="Calibri"/>
          <w:sz w:val="28"/>
          <w:szCs w:val="28"/>
          <w:lang w:eastAsia="en-US"/>
        </w:rPr>
        <w:t xml:space="preserve">ценную </w:t>
      </w:r>
      <w:r w:rsidR="00057768" w:rsidRPr="00057768">
        <w:rPr>
          <w:rFonts w:eastAsia="Calibri"/>
          <w:sz w:val="28"/>
          <w:szCs w:val="28"/>
          <w:lang w:eastAsia="en-US"/>
        </w:rPr>
        <w:t xml:space="preserve">(клейковина </w:t>
      </w:r>
      <w:r w:rsidR="00057768">
        <w:rPr>
          <w:rFonts w:eastAsia="Calibri"/>
          <w:sz w:val="28"/>
          <w:szCs w:val="28"/>
          <w:lang w:eastAsia="en-US"/>
        </w:rPr>
        <w:t>свыше</w:t>
      </w:r>
      <w:r w:rsidR="00057768" w:rsidRPr="00057768">
        <w:rPr>
          <w:rFonts w:eastAsia="Calibri"/>
          <w:sz w:val="28"/>
          <w:szCs w:val="28"/>
          <w:lang w:eastAsia="en-US"/>
        </w:rPr>
        <w:t xml:space="preserve"> 25,0 %</w:t>
      </w:r>
      <w:r w:rsidR="00057768">
        <w:rPr>
          <w:rFonts w:eastAsia="Calibri"/>
          <w:sz w:val="28"/>
          <w:szCs w:val="28"/>
          <w:lang w:eastAsia="en-US"/>
        </w:rPr>
        <w:t>, протеин – свыше 11,0 %</w:t>
      </w:r>
      <w:r w:rsidR="00057768" w:rsidRPr="00057768">
        <w:rPr>
          <w:rFonts w:eastAsia="Calibri"/>
          <w:sz w:val="28"/>
          <w:szCs w:val="28"/>
          <w:lang w:eastAsia="en-US"/>
        </w:rPr>
        <w:t>)</w:t>
      </w:r>
      <w:r w:rsidR="00057768">
        <w:rPr>
          <w:rFonts w:eastAsia="Calibri"/>
          <w:sz w:val="28"/>
          <w:szCs w:val="28"/>
          <w:lang w:eastAsia="en-US"/>
        </w:rPr>
        <w:t>. И</w:t>
      </w:r>
      <w:r w:rsidR="004A33E8">
        <w:rPr>
          <w:rFonts w:eastAsia="Calibri"/>
          <w:sz w:val="28"/>
          <w:szCs w:val="28"/>
          <w:lang w:eastAsia="en-US"/>
        </w:rPr>
        <w:t>нтенсивн</w:t>
      </w:r>
      <w:r w:rsidR="00057768">
        <w:rPr>
          <w:rFonts w:eastAsia="Calibri"/>
          <w:sz w:val="28"/>
          <w:szCs w:val="28"/>
          <w:lang w:eastAsia="en-US"/>
        </w:rPr>
        <w:t>ая</w:t>
      </w:r>
      <w:r w:rsidR="004A33E8">
        <w:rPr>
          <w:rFonts w:eastAsia="Calibri"/>
          <w:sz w:val="28"/>
          <w:szCs w:val="28"/>
          <w:lang w:eastAsia="en-US"/>
        </w:rPr>
        <w:t xml:space="preserve"> норм</w:t>
      </w:r>
      <w:r w:rsidR="00057768">
        <w:rPr>
          <w:rFonts w:eastAsia="Calibri"/>
          <w:sz w:val="28"/>
          <w:szCs w:val="28"/>
          <w:lang w:eastAsia="en-US"/>
        </w:rPr>
        <w:t>а</w:t>
      </w:r>
      <w:r w:rsidR="00A31F5E" w:rsidRPr="00A31F5E">
        <w:rPr>
          <w:rFonts w:eastAsia="Calibri"/>
          <w:sz w:val="28"/>
          <w:szCs w:val="28"/>
          <w:lang w:eastAsia="en-US"/>
        </w:rPr>
        <w:t xml:space="preserve"> </w:t>
      </w:r>
      <w:r w:rsidR="00057768">
        <w:rPr>
          <w:rFonts w:eastAsia="Calibri"/>
          <w:sz w:val="28"/>
          <w:szCs w:val="28"/>
          <w:lang w:eastAsia="en-US"/>
        </w:rPr>
        <w:t xml:space="preserve">удобрения на глубоких обработках почвы (вспашка и </w:t>
      </w:r>
      <w:proofErr w:type="spellStart"/>
      <w:r w:rsidR="00057768">
        <w:rPr>
          <w:rFonts w:eastAsia="Calibri"/>
          <w:sz w:val="28"/>
          <w:szCs w:val="28"/>
          <w:lang w:eastAsia="en-US"/>
        </w:rPr>
        <w:t>чизелевание</w:t>
      </w:r>
      <w:proofErr w:type="spellEnd"/>
      <w:r w:rsidR="00057768">
        <w:rPr>
          <w:rFonts w:eastAsia="Calibri"/>
          <w:sz w:val="28"/>
          <w:szCs w:val="28"/>
          <w:lang w:eastAsia="en-US"/>
        </w:rPr>
        <w:t xml:space="preserve">) </w:t>
      </w:r>
      <w:r w:rsidR="006C06E7">
        <w:rPr>
          <w:rFonts w:eastAsia="Calibri"/>
          <w:sz w:val="28"/>
          <w:szCs w:val="28"/>
          <w:lang w:eastAsia="en-US"/>
        </w:rPr>
        <w:t xml:space="preserve">уже гарантировала получение сильной пшеницы </w:t>
      </w:r>
      <w:r w:rsidR="006C06E7" w:rsidRPr="006C06E7">
        <w:rPr>
          <w:rFonts w:eastAsia="Calibri"/>
          <w:sz w:val="28"/>
          <w:szCs w:val="28"/>
          <w:lang w:eastAsia="en-US"/>
        </w:rPr>
        <w:t>(клейковина не ниже 28%</w:t>
      </w:r>
      <w:r w:rsidR="006C06E7">
        <w:rPr>
          <w:rFonts w:eastAsia="Calibri"/>
          <w:sz w:val="28"/>
          <w:szCs w:val="28"/>
          <w:lang w:eastAsia="en-US"/>
        </w:rPr>
        <w:t>, протеин</w:t>
      </w:r>
      <w:r w:rsidR="006C06E7" w:rsidRPr="006C06E7">
        <w:rPr>
          <w:rFonts w:eastAsia="Calibri"/>
          <w:sz w:val="28"/>
          <w:szCs w:val="28"/>
          <w:lang w:eastAsia="en-US"/>
        </w:rPr>
        <w:t xml:space="preserve"> не ниже 14%)</w:t>
      </w:r>
      <w:r w:rsidR="006C06E7">
        <w:rPr>
          <w:rFonts w:eastAsia="Calibri"/>
          <w:sz w:val="28"/>
          <w:szCs w:val="28"/>
          <w:lang w:eastAsia="en-US"/>
        </w:rPr>
        <w:t xml:space="preserve">. На </w:t>
      </w:r>
      <w:r w:rsidR="00057768">
        <w:rPr>
          <w:rFonts w:eastAsia="Calibri"/>
          <w:sz w:val="28"/>
          <w:szCs w:val="28"/>
          <w:lang w:eastAsia="en-US"/>
        </w:rPr>
        <w:t xml:space="preserve">контроле </w:t>
      </w:r>
      <w:r w:rsidR="006C06E7">
        <w:rPr>
          <w:rFonts w:eastAsia="Calibri"/>
          <w:sz w:val="28"/>
          <w:szCs w:val="28"/>
          <w:lang w:eastAsia="en-US"/>
        </w:rPr>
        <w:t>(дисков</w:t>
      </w:r>
      <w:r w:rsidR="008B53F5">
        <w:rPr>
          <w:rFonts w:eastAsia="Calibri"/>
          <w:sz w:val="28"/>
          <w:szCs w:val="28"/>
          <w:lang w:eastAsia="en-US"/>
        </w:rPr>
        <w:t>о</w:t>
      </w:r>
      <w:r w:rsidR="006C06E7">
        <w:rPr>
          <w:rFonts w:eastAsia="Calibri"/>
          <w:sz w:val="28"/>
          <w:szCs w:val="28"/>
          <w:lang w:eastAsia="en-US"/>
        </w:rPr>
        <w:t>е лущение) зерно пшеницы характеризовалось как ценное. П</w:t>
      </w:r>
      <w:r w:rsidR="00057768">
        <w:rPr>
          <w:rFonts w:eastAsia="Calibri"/>
          <w:sz w:val="28"/>
          <w:szCs w:val="28"/>
          <w:lang w:eastAsia="en-US"/>
        </w:rPr>
        <w:t xml:space="preserve">ри прямом посеве </w:t>
      </w:r>
      <w:r w:rsidR="006C06E7">
        <w:rPr>
          <w:rFonts w:eastAsia="Calibri"/>
          <w:sz w:val="28"/>
          <w:szCs w:val="28"/>
          <w:lang w:eastAsia="en-US"/>
        </w:rPr>
        <w:t>влияние удобрений не зафиксировано – для пшеница была рядовая.</w:t>
      </w:r>
    </w:p>
    <w:p w14:paraId="6197BA5D" w14:textId="77777777" w:rsidR="00BA5735" w:rsidRPr="00BA5735" w:rsidRDefault="00BA5735" w:rsidP="00F236CB">
      <w:pPr>
        <w:widowControl w:val="0"/>
        <w:autoSpaceDE w:val="0"/>
        <w:autoSpaceDN w:val="0"/>
        <w:spacing w:line="360" w:lineRule="auto"/>
        <w:ind w:firstLine="709"/>
        <w:jc w:val="both"/>
        <w:rPr>
          <w:sz w:val="28"/>
          <w:szCs w:val="28"/>
          <w:lang w:eastAsia="en-US"/>
        </w:rPr>
      </w:pPr>
    </w:p>
    <w:p w14:paraId="14D57028" w14:textId="77777777" w:rsidR="006311F0" w:rsidRPr="006311F0" w:rsidRDefault="006311F0" w:rsidP="00F236CB">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14:paraId="5B3C775C" w14:textId="77777777" w:rsidR="00A31F5E" w:rsidRPr="00A31F5E" w:rsidRDefault="009D1075" w:rsidP="009D1075">
      <w:pPr>
        <w:spacing w:line="360" w:lineRule="auto"/>
        <w:ind w:firstLine="709"/>
        <w:jc w:val="both"/>
        <w:rPr>
          <w:rFonts w:eastAsia="Calibri"/>
          <w:sz w:val="28"/>
          <w:szCs w:val="28"/>
          <w:lang w:eastAsia="en-US"/>
        </w:rPr>
      </w:pPr>
      <w:r w:rsidRPr="00A31F5E">
        <w:rPr>
          <w:rFonts w:eastAsia="Calibri"/>
          <w:sz w:val="28"/>
          <w:szCs w:val="28"/>
          <w:lang w:eastAsia="en-US"/>
        </w:rPr>
        <w:t xml:space="preserve">Наибольшая урожайность – </w:t>
      </w:r>
      <w:r>
        <w:rPr>
          <w:rFonts w:eastAsia="Calibri"/>
          <w:sz w:val="28"/>
          <w:szCs w:val="28"/>
          <w:lang w:eastAsia="en-US"/>
        </w:rPr>
        <w:t>66,2 ц</w:t>
      </w:r>
      <w:r w:rsidRPr="00A31F5E">
        <w:rPr>
          <w:rFonts w:eastAsia="Calibri"/>
          <w:sz w:val="28"/>
          <w:szCs w:val="28"/>
        </w:rPr>
        <w:t>/</w:t>
      </w:r>
      <w:r>
        <w:rPr>
          <w:rFonts w:eastAsia="Calibri"/>
          <w:sz w:val="28"/>
          <w:szCs w:val="28"/>
        </w:rPr>
        <w:t>га</w:t>
      </w:r>
      <w:r w:rsidRPr="00A31F5E">
        <w:rPr>
          <w:rFonts w:eastAsia="Calibri"/>
          <w:sz w:val="28"/>
          <w:szCs w:val="28"/>
          <w:lang w:eastAsia="en-US"/>
        </w:rPr>
        <w:t xml:space="preserve"> </w:t>
      </w:r>
      <w:r>
        <w:rPr>
          <w:rFonts w:eastAsia="Calibri"/>
          <w:sz w:val="28"/>
          <w:szCs w:val="28"/>
          <w:lang w:eastAsia="en-US"/>
        </w:rPr>
        <w:t xml:space="preserve">формировалась </w:t>
      </w:r>
      <w:r w:rsidRPr="00A31F5E">
        <w:rPr>
          <w:rFonts w:eastAsia="Calibri"/>
          <w:sz w:val="28"/>
          <w:szCs w:val="28"/>
          <w:lang w:eastAsia="en-US"/>
        </w:rPr>
        <w:t>на варианте с</w:t>
      </w:r>
      <w:r>
        <w:rPr>
          <w:rFonts w:eastAsia="Calibri"/>
          <w:sz w:val="28"/>
          <w:szCs w:val="28"/>
          <w:lang w:eastAsia="en-US"/>
        </w:rPr>
        <w:t>о вспашкой</w:t>
      </w:r>
      <w:r w:rsidRPr="00A31F5E">
        <w:rPr>
          <w:rFonts w:eastAsia="Calibri"/>
          <w:sz w:val="28"/>
          <w:szCs w:val="28"/>
          <w:lang w:eastAsia="en-US"/>
        </w:rPr>
        <w:t xml:space="preserve"> и </w:t>
      </w:r>
      <w:r>
        <w:rPr>
          <w:rFonts w:eastAsia="Calibri"/>
          <w:sz w:val="28"/>
          <w:szCs w:val="28"/>
          <w:lang w:eastAsia="en-US"/>
        </w:rPr>
        <w:t>интенсивной нормой</w:t>
      </w:r>
      <w:r w:rsidRPr="00A31F5E">
        <w:rPr>
          <w:rFonts w:eastAsia="Calibri"/>
          <w:sz w:val="28"/>
          <w:szCs w:val="28"/>
          <w:lang w:eastAsia="en-US"/>
        </w:rPr>
        <w:t xml:space="preserve"> удобрени</w:t>
      </w:r>
      <w:r>
        <w:rPr>
          <w:rFonts w:eastAsia="Calibri"/>
          <w:sz w:val="28"/>
          <w:szCs w:val="28"/>
          <w:lang w:eastAsia="en-US"/>
        </w:rPr>
        <w:t>я (</w:t>
      </w:r>
      <w:r w:rsidRPr="00A31F5E">
        <w:rPr>
          <w:rFonts w:eastAsia="Calibri"/>
          <w:sz w:val="28"/>
          <w:szCs w:val="28"/>
          <w:lang w:val="en-US"/>
        </w:rPr>
        <w:t>N</w:t>
      </w:r>
      <w:r w:rsidRPr="005C0447">
        <w:rPr>
          <w:rFonts w:eastAsia="Calibri"/>
          <w:sz w:val="28"/>
          <w:szCs w:val="28"/>
          <w:vertAlign w:val="subscript"/>
        </w:rPr>
        <w:t>40</w:t>
      </w:r>
      <w:r w:rsidRPr="00A31F5E">
        <w:rPr>
          <w:rFonts w:eastAsia="Calibri"/>
          <w:sz w:val="28"/>
          <w:szCs w:val="28"/>
          <w:lang w:val="en-US"/>
        </w:rPr>
        <w:t>P</w:t>
      </w:r>
      <w:r w:rsidRPr="005C0447">
        <w:rPr>
          <w:rFonts w:eastAsia="Calibri"/>
          <w:sz w:val="28"/>
          <w:szCs w:val="28"/>
          <w:vertAlign w:val="subscript"/>
        </w:rPr>
        <w:t>160</w:t>
      </w:r>
      <w:r>
        <w:rPr>
          <w:rFonts w:eastAsia="Calibri"/>
          <w:sz w:val="28"/>
          <w:szCs w:val="28"/>
          <w:lang w:eastAsia="en-US"/>
        </w:rPr>
        <w:t>)</w:t>
      </w:r>
      <w:r w:rsidRPr="00A31F5E">
        <w:rPr>
          <w:rFonts w:eastAsia="Calibri"/>
          <w:sz w:val="28"/>
          <w:szCs w:val="28"/>
          <w:lang w:eastAsia="en-US"/>
        </w:rPr>
        <w:t>.</w:t>
      </w:r>
      <w:r>
        <w:rPr>
          <w:rFonts w:eastAsia="Calibri"/>
          <w:sz w:val="28"/>
          <w:szCs w:val="28"/>
          <w:lang w:eastAsia="en-US"/>
        </w:rPr>
        <w:t xml:space="preserve"> В среднем по опыту прямой посев, а также проведение вспашки обеспечивали повышение урожайности на 2,5 и 4,6 ц/га или на 4,1 и 7,9 %, соответственно. По чизельной обработке урожайность была на уровне контроля. В</w:t>
      </w:r>
      <w:r w:rsidRPr="00760A65">
        <w:t xml:space="preserve"> </w:t>
      </w:r>
      <w:r w:rsidRPr="00760A65">
        <w:rPr>
          <w:rFonts w:eastAsia="Calibri"/>
          <w:sz w:val="28"/>
          <w:szCs w:val="28"/>
          <w:lang w:eastAsia="en-US"/>
        </w:rPr>
        <w:t xml:space="preserve">среднем по опыту </w:t>
      </w:r>
      <w:r>
        <w:rPr>
          <w:rFonts w:eastAsia="Calibri"/>
          <w:sz w:val="28"/>
          <w:szCs w:val="28"/>
          <w:lang w:eastAsia="en-US"/>
        </w:rPr>
        <w:t>внесение рекомендуемой нормы удобрения (</w:t>
      </w:r>
      <w:r w:rsidRPr="00A31F5E">
        <w:rPr>
          <w:rFonts w:eastAsia="Calibri"/>
          <w:sz w:val="28"/>
          <w:szCs w:val="28"/>
          <w:lang w:val="en-US"/>
        </w:rPr>
        <w:t>N</w:t>
      </w:r>
      <w:r w:rsidRPr="005C0447">
        <w:rPr>
          <w:rFonts w:eastAsia="Calibri"/>
          <w:sz w:val="28"/>
          <w:szCs w:val="28"/>
          <w:vertAlign w:val="subscript"/>
        </w:rPr>
        <w:t>20</w:t>
      </w:r>
      <w:r w:rsidRPr="00A31F5E">
        <w:rPr>
          <w:rFonts w:eastAsia="Calibri"/>
          <w:sz w:val="28"/>
          <w:szCs w:val="28"/>
          <w:lang w:val="en-US"/>
        </w:rPr>
        <w:t>P</w:t>
      </w:r>
      <w:r w:rsidRPr="005C0447">
        <w:rPr>
          <w:rFonts w:eastAsia="Calibri"/>
          <w:sz w:val="28"/>
          <w:szCs w:val="28"/>
          <w:vertAlign w:val="subscript"/>
        </w:rPr>
        <w:t>80</w:t>
      </w:r>
      <w:r>
        <w:rPr>
          <w:rFonts w:eastAsia="Calibri"/>
          <w:sz w:val="28"/>
          <w:szCs w:val="28"/>
          <w:lang w:eastAsia="en-US"/>
        </w:rPr>
        <w:t>) способствовало росту урожайности 4,5 ц/га или на 8,0 %. Последующее увеличение нормы удобрения до интенсивного уровня (</w:t>
      </w:r>
      <w:r w:rsidRPr="00A31F5E">
        <w:rPr>
          <w:rFonts w:eastAsia="Calibri"/>
          <w:sz w:val="28"/>
          <w:szCs w:val="28"/>
          <w:lang w:val="en-US"/>
        </w:rPr>
        <w:t>N</w:t>
      </w:r>
      <w:r w:rsidRPr="005C0447">
        <w:rPr>
          <w:rFonts w:eastAsia="Calibri"/>
          <w:sz w:val="28"/>
          <w:szCs w:val="28"/>
          <w:vertAlign w:val="subscript"/>
        </w:rPr>
        <w:t>40</w:t>
      </w:r>
      <w:r w:rsidRPr="00A31F5E">
        <w:rPr>
          <w:rFonts w:eastAsia="Calibri"/>
          <w:sz w:val="28"/>
          <w:szCs w:val="28"/>
          <w:lang w:val="en-US"/>
        </w:rPr>
        <w:t>P</w:t>
      </w:r>
      <w:r w:rsidRPr="005C0447">
        <w:rPr>
          <w:rFonts w:eastAsia="Calibri"/>
          <w:sz w:val="28"/>
          <w:szCs w:val="28"/>
          <w:vertAlign w:val="subscript"/>
        </w:rPr>
        <w:t>160</w:t>
      </w:r>
      <w:r>
        <w:rPr>
          <w:rFonts w:eastAsia="Calibri"/>
          <w:sz w:val="28"/>
          <w:szCs w:val="28"/>
          <w:lang w:eastAsia="en-US"/>
        </w:rPr>
        <w:t>)</w:t>
      </w:r>
      <w:r w:rsidRPr="00A31F5E">
        <w:rPr>
          <w:rFonts w:eastAsia="Calibri"/>
          <w:sz w:val="28"/>
          <w:szCs w:val="28"/>
          <w:lang w:eastAsia="en-US"/>
        </w:rPr>
        <w:t xml:space="preserve"> </w:t>
      </w:r>
      <w:r>
        <w:rPr>
          <w:rFonts w:eastAsia="Calibri"/>
          <w:sz w:val="28"/>
          <w:szCs w:val="28"/>
          <w:lang w:eastAsia="en-US"/>
        </w:rPr>
        <w:t>не обеспечивало дальнейшего увеличения данного показателя (разница меньше НСР</w:t>
      </w:r>
      <w:r w:rsidRPr="00772B42">
        <w:rPr>
          <w:rFonts w:eastAsia="Calibri"/>
          <w:sz w:val="28"/>
          <w:szCs w:val="28"/>
          <w:vertAlign w:val="subscript"/>
          <w:lang w:eastAsia="en-US"/>
        </w:rPr>
        <w:t>05</w:t>
      </w:r>
      <w:r>
        <w:rPr>
          <w:rFonts w:eastAsia="Calibri"/>
          <w:sz w:val="28"/>
          <w:szCs w:val="28"/>
          <w:lang w:eastAsia="en-US"/>
        </w:rPr>
        <w:t xml:space="preserve"> и потому не существенна). </w:t>
      </w:r>
      <w:r w:rsidRPr="009D1075">
        <w:rPr>
          <w:rFonts w:eastAsia="Calibri"/>
          <w:sz w:val="28"/>
          <w:szCs w:val="28"/>
          <w:lang w:eastAsia="en-US"/>
        </w:rPr>
        <w:t>При прямом посеве влияние удобрений не зафиксировано</w:t>
      </w:r>
      <w:r>
        <w:rPr>
          <w:rFonts w:eastAsia="Calibri"/>
          <w:sz w:val="28"/>
          <w:szCs w:val="28"/>
          <w:lang w:eastAsia="en-US"/>
        </w:rPr>
        <w:t>.</w:t>
      </w:r>
      <w:r w:rsidRPr="009D1075">
        <w:rPr>
          <w:rFonts w:eastAsia="Calibri"/>
          <w:sz w:val="28"/>
          <w:szCs w:val="28"/>
          <w:lang w:eastAsia="en-US"/>
        </w:rPr>
        <w:t xml:space="preserve"> </w:t>
      </w:r>
      <w:r w:rsidR="00A31F5E" w:rsidRPr="00A31F5E">
        <w:rPr>
          <w:sz w:val="28"/>
        </w:rPr>
        <w:t>К наиболее значимым показателям структуры урожая озимой пшеницы можно отнести количество продуктивных стеблей и масса зерна с колоса, которые формирую биологическую урожайность.</w:t>
      </w:r>
      <w:r w:rsidR="00A31F5E">
        <w:rPr>
          <w:sz w:val="28"/>
        </w:rPr>
        <w:t xml:space="preserve"> </w:t>
      </w:r>
      <w:r w:rsidR="00A31F5E" w:rsidRPr="00A31F5E">
        <w:rPr>
          <w:rFonts w:eastAsia="Calibri"/>
          <w:sz w:val="28"/>
          <w:szCs w:val="28"/>
          <w:lang w:eastAsia="en-US"/>
        </w:rPr>
        <w:t xml:space="preserve">Изучаемые способы основной обработки не влияли на </w:t>
      </w:r>
      <w:r w:rsidR="00560BD5">
        <w:rPr>
          <w:rFonts w:eastAsia="Calibri"/>
          <w:sz w:val="28"/>
          <w:szCs w:val="28"/>
          <w:lang w:eastAsia="en-US"/>
        </w:rPr>
        <w:t>качество зерна.</w:t>
      </w:r>
      <w:r w:rsidR="00A31F5E">
        <w:rPr>
          <w:rFonts w:eastAsia="Calibri"/>
          <w:sz w:val="28"/>
          <w:szCs w:val="28"/>
          <w:lang w:eastAsia="en-US"/>
        </w:rPr>
        <w:t xml:space="preserve"> </w:t>
      </w:r>
      <w:r w:rsidR="00A31F5E" w:rsidRPr="00A31F5E">
        <w:rPr>
          <w:rFonts w:eastAsia="Calibri"/>
          <w:sz w:val="28"/>
          <w:szCs w:val="28"/>
          <w:lang w:eastAsia="en-US"/>
        </w:rPr>
        <w:t xml:space="preserve">Минеральные удобрений улучшают качество зерна озимой пшеницы. </w:t>
      </w:r>
    </w:p>
    <w:p w14:paraId="39BBF38B" w14:textId="3BC41DE1" w:rsidR="009D1075" w:rsidRDefault="009D1075" w:rsidP="00523CCA">
      <w:pPr>
        <w:widowControl w:val="0"/>
        <w:tabs>
          <w:tab w:val="left" w:pos="1134"/>
        </w:tabs>
        <w:autoSpaceDE w:val="0"/>
        <w:autoSpaceDN w:val="0"/>
        <w:spacing w:line="360" w:lineRule="auto"/>
        <w:ind w:firstLine="709"/>
        <w:jc w:val="both"/>
        <w:rPr>
          <w:sz w:val="28"/>
          <w:szCs w:val="28"/>
        </w:rPr>
      </w:pPr>
    </w:p>
    <w:p w14:paraId="6DBB1E77" w14:textId="3E8CBCB5" w:rsidR="008B53F5" w:rsidRDefault="008B53F5" w:rsidP="00523CCA">
      <w:pPr>
        <w:widowControl w:val="0"/>
        <w:tabs>
          <w:tab w:val="left" w:pos="1134"/>
        </w:tabs>
        <w:autoSpaceDE w:val="0"/>
        <w:autoSpaceDN w:val="0"/>
        <w:spacing w:line="360" w:lineRule="auto"/>
        <w:ind w:firstLine="709"/>
        <w:jc w:val="both"/>
        <w:rPr>
          <w:sz w:val="28"/>
          <w:szCs w:val="28"/>
        </w:rPr>
      </w:pPr>
    </w:p>
    <w:p w14:paraId="383040CC" w14:textId="2E32B22B" w:rsidR="008B53F5" w:rsidRDefault="008B53F5" w:rsidP="00523CCA">
      <w:pPr>
        <w:widowControl w:val="0"/>
        <w:tabs>
          <w:tab w:val="left" w:pos="1134"/>
        </w:tabs>
        <w:autoSpaceDE w:val="0"/>
        <w:autoSpaceDN w:val="0"/>
        <w:spacing w:line="360" w:lineRule="auto"/>
        <w:ind w:firstLine="709"/>
        <w:jc w:val="both"/>
        <w:rPr>
          <w:sz w:val="28"/>
          <w:szCs w:val="28"/>
        </w:rPr>
      </w:pPr>
    </w:p>
    <w:p w14:paraId="69E9F037" w14:textId="77777777" w:rsidR="008B53F5" w:rsidRPr="00523CCA" w:rsidRDefault="008B53F5" w:rsidP="00523CCA">
      <w:pPr>
        <w:widowControl w:val="0"/>
        <w:tabs>
          <w:tab w:val="left" w:pos="1134"/>
        </w:tabs>
        <w:autoSpaceDE w:val="0"/>
        <w:autoSpaceDN w:val="0"/>
        <w:spacing w:line="360" w:lineRule="auto"/>
        <w:ind w:firstLine="709"/>
        <w:jc w:val="both"/>
        <w:rPr>
          <w:sz w:val="28"/>
          <w:szCs w:val="28"/>
        </w:rPr>
      </w:pPr>
    </w:p>
    <w:p w14:paraId="7A7ADD48" w14:textId="77777777" w:rsidR="008220DA" w:rsidRDefault="008220DA" w:rsidP="00BA5735">
      <w:pPr>
        <w:tabs>
          <w:tab w:val="left" w:pos="300"/>
        </w:tabs>
        <w:spacing w:line="360" w:lineRule="auto"/>
        <w:ind w:firstLine="709"/>
        <w:rPr>
          <w:b/>
        </w:rPr>
      </w:pPr>
      <w:r w:rsidRPr="008220DA">
        <w:rPr>
          <w:b/>
        </w:rPr>
        <w:lastRenderedPageBreak/>
        <w:t>Библиографический список</w:t>
      </w:r>
    </w:p>
    <w:p w14:paraId="5687FF6D" w14:textId="77777777" w:rsidR="00E52C32" w:rsidRPr="00A545DA" w:rsidRDefault="00E52C32" w:rsidP="008B53F5">
      <w:pPr>
        <w:numPr>
          <w:ilvl w:val="0"/>
          <w:numId w:val="1"/>
        </w:numPr>
        <w:tabs>
          <w:tab w:val="clear" w:pos="360"/>
          <w:tab w:val="num" w:pos="851"/>
        </w:tabs>
        <w:ind w:left="0" w:firstLine="567"/>
        <w:jc w:val="both"/>
      </w:pPr>
      <w:r w:rsidRPr="00A545DA">
        <w:t>Архипенко,</w:t>
      </w:r>
      <w:r w:rsidR="00A545DA">
        <w:t> </w:t>
      </w:r>
      <w:r w:rsidRPr="00A545DA">
        <w:t>А.</w:t>
      </w:r>
      <w:r w:rsidR="00A545DA">
        <w:t> </w:t>
      </w:r>
      <w:r w:rsidRPr="00A545DA">
        <w:t>А. Роль минеральных удобрений и основной обработки почвы под посевы озимой пшеницы в формирование ее продуктивности / А.</w:t>
      </w:r>
      <w:r w:rsidR="00A545DA">
        <w:t> </w:t>
      </w:r>
      <w:r w:rsidRPr="00A545DA">
        <w:t>А.</w:t>
      </w:r>
      <w:r w:rsidR="00A545DA">
        <w:t> </w:t>
      </w:r>
      <w:r w:rsidRPr="00A545DA">
        <w:t>Архипенко, Р.</w:t>
      </w:r>
      <w:r w:rsidR="00A545DA">
        <w:t> </w:t>
      </w:r>
      <w:r w:rsidRPr="00A545DA">
        <w:t>В.</w:t>
      </w:r>
      <w:r w:rsidR="00A545DA">
        <w:t> </w:t>
      </w:r>
      <w:r w:rsidRPr="00A545DA">
        <w:t>Кравченко // Политематический сетевой электронный научный журнал Кубанского государственного аграрного университета, 2021. – № 171. – С. 3</w:t>
      </w:r>
      <w:r w:rsidR="00D67C8A">
        <w:t>3</w:t>
      </w:r>
      <w:r w:rsidRPr="00A545DA">
        <w:t>5-3</w:t>
      </w:r>
      <w:r w:rsidR="00D67C8A">
        <w:t>4</w:t>
      </w:r>
      <w:r w:rsidRPr="00A545DA">
        <w:t xml:space="preserve">7. </w:t>
      </w:r>
    </w:p>
    <w:p w14:paraId="3A5EE492" w14:textId="77777777" w:rsidR="00D67C8A" w:rsidRPr="0059520D" w:rsidRDefault="00D67C8A" w:rsidP="008B53F5">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 С. 56-60.</w:t>
      </w:r>
    </w:p>
    <w:p w14:paraId="6573850F" w14:textId="77777777" w:rsidR="00D67C8A" w:rsidRPr="0059520D" w:rsidRDefault="00D67C8A" w:rsidP="008B53F5">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14:paraId="1BC4905B" w14:textId="77777777" w:rsidR="00D67C8A" w:rsidRPr="0059520D" w:rsidRDefault="00D67C8A" w:rsidP="008B53F5">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 xml:space="preserve">Кравченко, Р. В. Оптимизация минерального питания при </w:t>
      </w:r>
      <w:proofErr w:type="spellStart"/>
      <w:r w:rsidRPr="0059520D">
        <w:rPr>
          <w:rFonts w:ascii="Times New Roman" w:eastAsia="Times New Roman" w:hAnsi="Times New Roman" w:cs="Times New Roman"/>
          <w:sz w:val="24"/>
          <w:szCs w:val="24"/>
          <w:lang w:eastAsia="ru-RU"/>
        </w:rPr>
        <w:t>минимализации</w:t>
      </w:r>
      <w:proofErr w:type="spellEnd"/>
      <w:r w:rsidRPr="0059520D">
        <w:rPr>
          <w:rFonts w:ascii="Times New Roman" w:eastAsia="Times New Roman" w:hAnsi="Times New Roman" w:cs="Times New Roman"/>
          <w:sz w:val="24"/>
          <w:szCs w:val="24"/>
          <w:lang w:eastAsia="ru-RU"/>
        </w:rPr>
        <w:t xml:space="preserve"> основной обработки почвы в технологии возделывания озимой пшеницы / Р. В. Кравченко, А. А. Архипенко // Труды КубГАУ. - Краснодар: КубГАУ, 2019. - № 80. – C.150-155.</w:t>
      </w:r>
    </w:p>
    <w:p w14:paraId="5EE2A8DB" w14:textId="77777777" w:rsidR="00D67C8A" w:rsidRPr="0059520D" w:rsidRDefault="0059520D" w:rsidP="008B53F5">
      <w:pPr>
        <w:pStyle w:val="ListParagraph"/>
        <w:numPr>
          <w:ilvl w:val="0"/>
          <w:numId w:val="1"/>
        </w:numPr>
        <w:tabs>
          <w:tab w:val="clear" w:pos="360"/>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2019. - № 78. – C.86-90.</w:t>
      </w:r>
    </w:p>
    <w:p w14:paraId="3874C36F" w14:textId="77777777" w:rsidR="00C020A2" w:rsidRPr="008F4143" w:rsidRDefault="00C020A2" w:rsidP="00D91208">
      <w:pPr>
        <w:spacing w:line="360" w:lineRule="auto"/>
        <w:jc w:val="both"/>
      </w:pPr>
    </w:p>
    <w:p w14:paraId="727A460C" w14:textId="4EB14A97" w:rsidR="007E6243" w:rsidRPr="00664C0F" w:rsidRDefault="007E6243" w:rsidP="007E6243">
      <w:pPr>
        <w:ind w:firstLine="709"/>
        <w:rPr>
          <w:b/>
        </w:rPr>
      </w:pPr>
      <w:r w:rsidRPr="00746D14">
        <w:rPr>
          <w:b/>
          <w:lang w:val="en"/>
        </w:rPr>
        <w:t>References</w:t>
      </w:r>
    </w:p>
    <w:p w14:paraId="0287702E" w14:textId="77777777" w:rsidR="008B53F5" w:rsidRPr="008F4143" w:rsidRDefault="008B53F5" w:rsidP="007E6243">
      <w:pPr>
        <w:ind w:firstLine="709"/>
        <w:rPr>
          <w:b/>
        </w:rPr>
      </w:pPr>
    </w:p>
    <w:p w14:paraId="57DE3A90" w14:textId="77777777" w:rsidR="0059520D" w:rsidRPr="008F4143" w:rsidRDefault="0059520D" w:rsidP="008B53F5">
      <w:pPr>
        <w:tabs>
          <w:tab w:val="left" w:pos="851"/>
          <w:tab w:val="left" w:pos="1134"/>
        </w:tabs>
        <w:ind w:firstLine="567"/>
        <w:jc w:val="both"/>
      </w:pPr>
      <w:r w:rsidRPr="008F4143">
        <w:t>1.</w:t>
      </w:r>
      <w:r w:rsidRPr="008F4143">
        <w:tab/>
      </w:r>
      <w:proofErr w:type="spellStart"/>
      <w:r w:rsidRPr="0059520D">
        <w:rPr>
          <w:lang w:val="en-US"/>
        </w:rPr>
        <w:t>Arhipenko</w:t>
      </w:r>
      <w:proofErr w:type="spellEnd"/>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Rol</w:t>
      </w:r>
      <w:proofErr w:type="spellEnd"/>
      <w:r w:rsidRPr="008F4143">
        <w:t xml:space="preserve">' </w:t>
      </w:r>
      <w:r w:rsidRPr="0059520D">
        <w:rPr>
          <w:lang w:val="en-US"/>
        </w:rPr>
        <w:t>mineral</w:t>
      </w:r>
      <w:r w:rsidRPr="008F4143">
        <w:t>'</w:t>
      </w:r>
      <w:proofErr w:type="spellStart"/>
      <w:r w:rsidRPr="0059520D">
        <w:rPr>
          <w:lang w:val="en-US"/>
        </w:rPr>
        <w:t>nyh</w:t>
      </w:r>
      <w:proofErr w:type="spellEnd"/>
      <w:r w:rsidRPr="008F4143">
        <w:t xml:space="preserve"> </w:t>
      </w:r>
      <w:proofErr w:type="spellStart"/>
      <w:r w:rsidRPr="0059520D">
        <w:rPr>
          <w:lang w:val="en-US"/>
        </w:rPr>
        <w:t>udobrenij</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pod</w:t>
      </w:r>
      <w:r w:rsidRPr="008F4143">
        <w:t xml:space="preserve"> </w:t>
      </w:r>
      <w:proofErr w:type="spellStart"/>
      <w:r w:rsidRPr="0059520D">
        <w:rPr>
          <w:lang w:val="en-US"/>
        </w:rPr>
        <w:t>posevy</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w:t>
      </w:r>
      <w:r w:rsidRPr="0059520D">
        <w:rPr>
          <w:lang w:val="en-US"/>
        </w:rPr>
        <w:t>v</w:t>
      </w:r>
      <w:r w:rsidRPr="008F4143">
        <w:t xml:space="preserve"> </w:t>
      </w:r>
      <w:proofErr w:type="spellStart"/>
      <w:r w:rsidRPr="0059520D">
        <w:rPr>
          <w:lang w:val="en-US"/>
        </w:rPr>
        <w:t>formirovanie</w:t>
      </w:r>
      <w:proofErr w:type="spellEnd"/>
      <w:r w:rsidRPr="008F4143">
        <w:t xml:space="preserve"> </w:t>
      </w:r>
      <w:proofErr w:type="spellStart"/>
      <w:r w:rsidRPr="0059520D">
        <w:rPr>
          <w:lang w:val="en-US"/>
        </w:rPr>
        <w:t>ee</w:t>
      </w:r>
      <w:proofErr w:type="spellEnd"/>
      <w:r w:rsidRPr="008F4143">
        <w:t xml:space="preserve"> </w:t>
      </w:r>
      <w:proofErr w:type="spellStart"/>
      <w:r w:rsidRPr="0059520D">
        <w:rPr>
          <w:lang w:val="en-US"/>
        </w:rPr>
        <w:t>produktivnosti</w:t>
      </w:r>
      <w:proofErr w:type="spellEnd"/>
      <w:r w:rsidRPr="008F4143">
        <w:t xml:space="preserve"> /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Politematicheskij</w:t>
      </w:r>
      <w:proofErr w:type="spellEnd"/>
      <w:r w:rsidRPr="008F4143">
        <w:t xml:space="preserve"> </w:t>
      </w:r>
      <w:proofErr w:type="spellStart"/>
      <w:r w:rsidRPr="0059520D">
        <w:rPr>
          <w:lang w:val="en-US"/>
        </w:rPr>
        <w:t>setevoj</w:t>
      </w:r>
      <w:proofErr w:type="spellEnd"/>
      <w:r w:rsidRPr="008F4143">
        <w:t xml:space="preserve"> </w:t>
      </w:r>
      <w:proofErr w:type="spellStart"/>
      <w:r w:rsidRPr="0059520D">
        <w:rPr>
          <w:lang w:val="en-US"/>
        </w:rPr>
        <w:t>elektronnyj</w:t>
      </w:r>
      <w:proofErr w:type="spellEnd"/>
      <w:r w:rsidRPr="008F4143">
        <w:t xml:space="preserve"> </w:t>
      </w:r>
      <w:proofErr w:type="spellStart"/>
      <w:r w:rsidRPr="0059520D">
        <w:rPr>
          <w:lang w:val="en-US"/>
        </w:rPr>
        <w:t>nauchnyj</w:t>
      </w:r>
      <w:proofErr w:type="spellEnd"/>
      <w:r w:rsidRPr="008F4143">
        <w:t xml:space="preserve"> </w:t>
      </w:r>
      <w:proofErr w:type="spellStart"/>
      <w:r w:rsidRPr="0059520D">
        <w:rPr>
          <w:lang w:val="en-US"/>
        </w:rPr>
        <w:t>zhurnal</w:t>
      </w:r>
      <w:proofErr w:type="spellEnd"/>
      <w:r w:rsidRPr="008F4143">
        <w:t xml:space="preserve"> </w:t>
      </w:r>
      <w:proofErr w:type="spellStart"/>
      <w:r w:rsidRPr="0059520D">
        <w:rPr>
          <w:lang w:val="en-US"/>
        </w:rPr>
        <w:t>Kubanskogo</w:t>
      </w:r>
      <w:proofErr w:type="spellEnd"/>
      <w:r w:rsidRPr="008F4143">
        <w:t xml:space="preserve"> </w:t>
      </w:r>
      <w:proofErr w:type="spellStart"/>
      <w:r w:rsidRPr="0059520D">
        <w:rPr>
          <w:lang w:val="en-US"/>
        </w:rPr>
        <w:t>gosudarstvennogo</w:t>
      </w:r>
      <w:proofErr w:type="spellEnd"/>
      <w:r w:rsidRPr="008F4143">
        <w:t xml:space="preserve"> </w:t>
      </w:r>
      <w:proofErr w:type="spellStart"/>
      <w:r w:rsidRPr="0059520D">
        <w:rPr>
          <w:lang w:val="en-US"/>
        </w:rPr>
        <w:t>agrarnogo</w:t>
      </w:r>
      <w:proofErr w:type="spellEnd"/>
      <w:r w:rsidRPr="008F4143">
        <w:t xml:space="preserve"> </w:t>
      </w:r>
      <w:proofErr w:type="spellStart"/>
      <w:r w:rsidRPr="0059520D">
        <w:rPr>
          <w:lang w:val="en-US"/>
        </w:rPr>
        <w:t>universiteta</w:t>
      </w:r>
      <w:proofErr w:type="spellEnd"/>
      <w:r w:rsidRPr="008F4143">
        <w:t xml:space="preserve">, 2021. – № 171. – </w:t>
      </w:r>
      <w:r w:rsidRPr="0059520D">
        <w:rPr>
          <w:lang w:val="en-US"/>
        </w:rPr>
        <w:t>S</w:t>
      </w:r>
      <w:r w:rsidRPr="008F4143">
        <w:t xml:space="preserve">. 335-347. </w:t>
      </w:r>
    </w:p>
    <w:p w14:paraId="03797810" w14:textId="77777777" w:rsidR="0059520D" w:rsidRPr="008F4143" w:rsidRDefault="0059520D" w:rsidP="008B53F5">
      <w:pPr>
        <w:tabs>
          <w:tab w:val="left" w:pos="851"/>
          <w:tab w:val="left" w:pos="1134"/>
        </w:tabs>
        <w:ind w:firstLine="567"/>
        <w:jc w:val="both"/>
      </w:pPr>
      <w:r w:rsidRPr="008F4143">
        <w:t>2.</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Realizaciya</w:t>
      </w:r>
      <w:proofErr w:type="spellEnd"/>
      <w:r w:rsidRPr="008F4143">
        <w:t xml:space="preserve"> </w:t>
      </w:r>
      <w:proofErr w:type="spellStart"/>
      <w:r w:rsidRPr="0059520D">
        <w:rPr>
          <w:lang w:val="en-US"/>
        </w:rPr>
        <w:t>produktivnogo</w:t>
      </w:r>
      <w:proofErr w:type="spellEnd"/>
      <w:r w:rsidRPr="008F4143">
        <w:t xml:space="preserve"> </w:t>
      </w:r>
      <w:proofErr w:type="spellStart"/>
      <w:r w:rsidRPr="0059520D">
        <w:rPr>
          <w:lang w:val="en-US"/>
        </w:rPr>
        <w:t>potenciala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w:t>
      </w:r>
      <w:r w:rsidRPr="0059520D">
        <w:rPr>
          <w:lang w:val="en-US"/>
        </w:rPr>
        <w:t>po</w:t>
      </w:r>
      <w:r w:rsidRPr="008F4143">
        <w:t xml:space="preserve"> </w:t>
      </w:r>
      <w:proofErr w:type="spellStart"/>
      <w:r w:rsidRPr="0059520D">
        <w:rPr>
          <w:lang w:val="en-US"/>
        </w:rPr>
        <w:t>tekhnologiyam</w:t>
      </w:r>
      <w:proofErr w:type="spellEnd"/>
      <w:r w:rsidRPr="008F4143">
        <w:t xml:space="preserve"> </w:t>
      </w:r>
      <w:proofErr w:type="spellStart"/>
      <w:r w:rsidRPr="0059520D">
        <w:rPr>
          <w:lang w:val="en-US"/>
        </w:rPr>
        <w:t>razlichnoj</w:t>
      </w:r>
      <w:proofErr w:type="spellEnd"/>
      <w:r w:rsidRPr="008F4143">
        <w:t xml:space="preserve"> </w:t>
      </w:r>
      <w:proofErr w:type="spellStart"/>
      <w:r w:rsidRPr="0059520D">
        <w:rPr>
          <w:lang w:val="en-US"/>
        </w:rPr>
        <w:t>intensivnosti</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Vestnik</w:t>
      </w:r>
      <w:proofErr w:type="spellEnd"/>
      <w:r w:rsidRPr="008F4143">
        <w:t xml:space="preserve"> </w:t>
      </w:r>
      <w:r w:rsidRPr="0059520D">
        <w:rPr>
          <w:lang w:val="en-US"/>
        </w:rPr>
        <w:t>BSKHA</w:t>
      </w:r>
      <w:r w:rsidRPr="008F4143">
        <w:t xml:space="preserve">, 2009. – № 2. – </w:t>
      </w:r>
      <w:r w:rsidRPr="0059520D">
        <w:rPr>
          <w:lang w:val="en-US"/>
        </w:rPr>
        <w:t>S</w:t>
      </w:r>
      <w:r w:rsidRPr="008F4143">
        <w:t>. 56-60.</w:t>
      </w:r>
    </w:p>
    <w:p w14:paraId="65FFB7CE" w14:textId="77777777" w:rsidR="0059520D" w:rsidRPr="008F4143" w:rsidRDefault="0059520D" w:rsidP="008B53F5">
      <w:pPr>
        <w:tabs>
          <w:tab w:val="left" w:pos="851"/>
          <w:tab w:val="left" w:pos="1134"/>
        </w:tabs>
        <w:ind w:firstLine="567"/>
        <w:jc w:val="both"/>
      </w:pPr>
      <w:r w:rsidRPr="008F4143">
        <w:t>3.</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Energosberegayushchie</w:t>
      </w:r>
      <w:proofErr w:type="spellEnd"/>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V</w:t>
      </w:r>
      <w:r w:rsidRPr="008F4143">
        <w:t xml:space="preserve">. </w:t>
      </w:r>
      <w:r w:rsidRPr="0059520D">
        <w:rPr>
          <w:lang w:val="en-US"/>
        </w:rPr>
        <w:t>I</w:t>
      </w:r>
      <w:r w:rsidRPr="008F4143">
        <w:t xml:space="preserve">. </w:t>
      </w:r>
      <w:proofErr w:type="spellStart"/>
      <w:r w:rsidRPr="0059520D">
        <w:rPr>
          <w:lang w:val="en-US"/>
        </w:rPr>
        <w:t>Prohoda</w:t>
      </w:r>
      <w:proofErr w:type="spellEnd"/>
      <w:r w:rsidRPr="008F4143">
        <w:t xml:space="preserve"> // </w:t>
      </w:r>
      <w:proofErr w:type="spellStart"/>
      <w:r w:rsidRPr="0059520D">
        <w:rPr>
          <w:lang w:val="en-US"/>
        </w:rPr>
        <w:t>Tekhnika</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oborudovanie</w:t>
      </w:r>
      <w:proofErr w:type="spellEnd"/>
      <w:r w:rsidRPr="008F4143">
        <w:t xml:space="preserve"> </w:t>
      </w:r>
      <w:proofErr w:type="spellStart"/>
      <w:r w:rsidRPr="0059520D">
        <w:rPr>
          <w:lang w:val="en-US"/>
        </w:rPr>
        <w:t>dlya</w:t>
      </w:r>
      <w:proofErr w:type="spellEnd"/>
      <w:r w:rsidRPr="008F4143">
        <w:t xml:space="preserve"> </w:t>
      </w:r>
      <w:r w:rsidRPr="0059520D">
        <w:rPr>
          <w:lang w:val="en-US"/>
        </w:rPr>
        <w:t>sela</w:t>
      </w:r>
      <w:r w:rsidRPr="008F4143">
        <w:t xml:space="preserve">, 2009. – № 10. – </w:t>
      </w:r>
      <w:r w:rsidRPr="0059520D">
        <w:rPr>
          <w:lang w:val="en-US"/>
        </w:rPr>
        <w:t>S</w:t>
      </w:r>
      <w:r w:rsidRPr="008F4143">
        <w:t>. 16-17.</w:t>
      </w:r>
    </w:p>
    <w:p w14:paraId="1E3B4A4E" w14:textId="77777777" w:rsidR="0059520D" w:rsidRPr="008F4143" w:rsidRDefault="0059520D" w:rsidP="008B53F5">
      <w:pPr>
        <w:tabs>
          <w:tab w:val="left" w:pos="851"/>
          <w:tab w:val="left" w:pos="1134"/>
        </w:tabs>
        <w:ind w:firstLine="567"/>
        <w:jc w:val="both"/>
      </w:pPr>
      <w:r w:rsidRPr="008F4143">
        <w:t>4.</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Optimizaciya</w:t>
      </w:r>
      <w:proofErr w:type="spellEnd"/>
      <w:r w:rsidRPr="008F4143">
        <w:t xml:space="preserve"> </w:t>
      </w:r>
      <w:r w:rsidRPr="0059520D">
        <w:rPr>
          <w:lang w:val="en-US"/>
        </w:rPr>
        <w:t>mineral</w:t>
      </w:r>
      <w:r w:rsidRPr="008F4143">
        <w:t>'</w:t>
      </w:r>
      <w:proofErr w:type="spellStart"/>
      <w:r w:rsidRPr="0059520D">
        <w:rPr>
          <w:lang w:val="en-US"/>
        </w:rPr>
        <w:t>nogo</w:t>
      </w:r>
      <w:proofErr w:type="spellEnd"/>
      <w:r w:rsidRPr="008F4143">
        <w:t xml:space="preserve"> </w:t>
      </w:r>
      <w:proofErr w:type="spellStart"/>
      <w:r w:rsidRPr="0059520D">
        <w:rPr>
          <w:lang w:val="en-US"/>
        </w:rPr>
        <w:t>pitaniya</w:t>
      </w:r>
      <w:proofErr w:type="spellEnd"/>
      <w:r w:rsidRPr="008F4143">
        <w:t xml:space="preserve"> </w:t>
      </w:r>
      <w:proofErr w:type="spellStart"/>
      <w:r w:rsidRPr="0059520D">
        <w:rPr>
          <w:lang w:val="en-US"/>
        </w:rPr>
        <w:t>pri</w:t>
      </w:r>
      <w:proofErr w:type="spellEnd"/>
      <w:r w:rsidRPr="008F4143">
        <w:t xml:space="preserve"> </w:t>
      </w:r>
      <w:proofErr w:type="spellStart"/>
      <w:r w:rsidRPr="0059520D">
        <w:rPr>
          <w:lang w:val="en-US"/>
        </w:rPr>
        <w:t>minimalizacii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v</w:t>
      </w:r>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Pr="008F4143">
        <w:t xml:space="preserve">. - </w:t>
      </w:r>
      <w:r w:rsidRPr="0059520D">
        <w:rPr>
          <w:lang w:val="en-US"/>
        </w:rPr>
        <w:t>Krasnodar</w:t>
      </w:r>
      <w:r w:rsidRPr="008F4143">
        <w:t xml:space="preserve">: </w:t>
      </w:r>
      <w:proofErr w:type="spellStart"/>
      <w:r w:rsidRPr="0059520D">
        <w:rPr>
          <w:lang w:val="en-US"/>
        </w:rPr>
        <w:t>KubGAU</w:t>
      </w:r>
      <w:proofErr w:type="spellEnd"/>
      <w:r w:rsidRPr="008F4143">
        <w:t xml:space="preserve">, 2019. - № 80. – </w:t>
      </w:r>
      <w:r w:rsidRPr="0059520D">
        <w:rPr>
          <w:lang w:val="en-US"/>
        </w:rPr>
        <w:t>C</w:t>
      </w:r>
      <w:r w:rsidRPr="008F4143">
        <w:t>.150-155.</w:t>
      </w:r>
    </w:p>
    <w:p w14:paraId="639E5E76" w14:textId="77777777" w:rsidR="0059520D" w:rsidRPr="008F4143" w:rsidRDefault="0059520D" w:rsidP="008B53F5">
      <w:pPr>
        <w:tabs>
          <w:tab w:val="left" w:pos="851"/>
          <w:tab w:val="left" w:pos="1134"/>
        </w:tabs>
        <w:ind w:firstLine="567"/>
        <w:jc w:val="both"/>
      </w:pPr>
      <w:r w:rsidRPr="008F4143">
        <w:t>5.</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Vliyanie</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proofErr w:type="spellStart"/>
      <w:r w:rsidRPr="0059520D">
        <w:rPr>
          <w:lang w:val="en-US"/>
        </w:rPr>
        <w:t>na</w:t>
      </w:r>
      <w:proofErr w:type="spellEnd"/>
      <w:r w:rsidRPr="008F4143">
        <w:t xml:space="preserve"> </w:t>
      </w:r>
      <w:proofErr w:type="spellStart"/>
      <w:r w:rsidRPr="0059520D">
        <w:rPr>
          <w:lang w:val="en-US"/>
        </w:rPr>
        <w:t>agrobiologicheskie</w:t>
      </w:r>
      <w:proofErr w:type="spellEnd"/>
      <w:r w:rsidRPr="008F4143">
        <w:t xml:space="preserve"> </w:t>
      </w:r>
      <w:proofErr w:type="spellStart"/>
      <w:r w:rsidRPr="0059520D">
        <w:rPr>
          <w:lang w:val="en-US"/>
        </w:rPr>
        <w:t>pokazateli</w:t>
      </w:r>
      <w:proofErr w:type="spellEnd"/>
      <w:r w:rsidRPr="008F4143">
        <w:t xml:space="preserve"> </w:t>
      </w:r>
      <w:proofErr w:type="spellStart"/>
      <w:r w:rsidRPr="0059520D">
        <w:rPr>
          <w:lang w:val="en-US"/>
        </w:rPr>
        <w:t>podsolnechnika</w:t>
      </w:r>
      <w:proofErr w:type="spellEnd"/>
      <w:r w:rsidRPr="008F4143">
        <w:t xml:space="preserve"> </w:t>
      </w:r>
      <w:proofErr w:type="spellStart"/>
      <w:r w:rsidRPr="0059520D">
        <w:rPr>
          <w:lang w:val="en-US"/>
        </w:rPr>
        <w:t>gibrida</w:t>
      </w:r>
      <w:proofErr w:type="spellEnd"/>
      <w:r w:rsidRPr="008F4143">
        <w:t xml:space="preserve"> </w:t>
      </w:r>
      <w:r w:rsidRPr="0059520D">
        <w:rPr>
          <w:lang w:val="en-US"/>
        </w:rPr>
        <w:t>Vulkan</w:t>
      </w:r>
      <w:r w:rsidRPr="008F4143">
        <w:t xml:space="preserve"> </w:t>
      </w:r>
      <w:r w:rsidRPr="0059520D">
        <w:rPr>
          <w:lang w:val="en-US"/>
        </w:rPr>
        <w:t>v</w:t>
      </w:r>
      <w:r w:rsidRPr="008F4143">
        <w:t xml:space="preserve"> </w:t>
      </w:r>
      <w:proofErr w:type="spellStart"/>
      <w:r w:rsidRPr="0059520D">
        <w:rPr>
          <w:lang w:val="en-US"/>
        </w:rPr>
        <w:t>usloviyah</w:t>
      </w:r>
      <w:proofErr w:type="spellEnd"/>
      <w:r w:rsidRPr="008F4143">
        <w:t xml:space="preserve"> </w:t>
      </w:r>
      <w:r w:rsidRPr="0059520D">
        <w:rPr>
          <w:lang w:val="en-US"/>
        </w:rPr>
        <w:t>Central</w:t>
      </w:r>
      <w:r w:rsidRPr="008F4143">
        <w:t>'</w:t>
      </w:r>
      <w:proofErr w:type="spellStart"/>
      <w:r w:rsidRPr="0059520D">
        <w:rPr>
          <w:lang w:val="en-US"/>
        </w:rPr>
        <w:t>noj</w:t>
      </w:r>
      <w:proofErr w:type="spellEnd"/>
      <w:r w:rsidRPr="008F4143">
        <w:t xml:space="preserve"> </w:t>
      </w:r>
      <w:proofErr w:type="spellStart"/>
      <w:r w:rsidRPr="0059520D">
        <w:rPr>
          <w:lang w:val="en-US"/>
        </w:rPr>
        <w:t>zony</w:t>
      </w:r>
      <w:proofErr w:type="spellEnd"/>
      <w:r w:rsidRPr="008F4143">
        <w:t xml:space="preserve"> </w:t>
      </w:r>
      <w:proofErr w:type="spellStart"/>
      <w:r w:rsidRPr="0059520D">
        <w:rPr>
          <w:lang w:val="en-US"/>
        </w:rPr>
        <w:t>Krasnodarskogo</w:t>
      </w:r>
      <w:proofErr w:type="spellEnd"/>
      <w:r w:rsidRPr="008F4143">
        <w:t xml:space="preserve"> </w:t>
      </w:r>
      <w:proofErr w:type="spellStart"/>
      <w:r w:rsidRPr="0059520D">
        <w:rPr>
          <w:lang w:val="en-US"/>
        </w:rPr>
        <w:t>kraya</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S</w:t>
      </w:r>
      <w:r w:rsidRPr="008F4143">
        <w:t xml:space="preserve">. </w:t>
      </w:r>
      <w:proofErr w:type="spellStart"/>
      <w:r w:rsidRPr="0059520D">
        <w:rPr>
          <w:lang w:val="en-US"/>
        </w:rPr>
        <w:t>Tolstyh</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008F4143">
        <w:t>,</w:t>
      </w:r>
      <w:r w:rsidRPr="008F4143">
        <w:t xml:space="preserve"> 2019. - № 78. – </w:t>
      </w:r>
      <w:r w:rsidRPr="0059520D">
        <w:rPr>
          <w:lang w:val="en-US"/>
        </w:rPr>
        <w:t>C</w:t>
      </w:r>
      <w:r w:rsidRPr="008F4143">
        <w:t>.86-90.</w:t>
      </w:r>
    </w:p>
    <w:sectPr w:rsidR="0059520D" w:rsidRPr="008F4143"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C79EB" w14:textId="77777777" w:rsidR="00807F3F" w:rsidRDefault="00807F3F" w:rsidP="00F67601">
      <w:r>
        <w:separator/>
      </w:r>
    </w:p>
  </w:endnote>
  <w:endnote w:type="continuationSeparator" w:id="0">
    <w:p w14:paraId="0B401E89" w14:textId="77777777" w:rsidR="00807F3F" w:rsidRDefault="00807F3F"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56A5A" w14:textId="2064BEA3" w:rsidR="00BF4B71" w:rsidRPr="00DC75F9" w:rsidRDefault="00807F3F">
    <w:pPr>
      <w:pStyle w:val="Footer"/>
      <w:rPr>
        <w:lang w:val="en-US"/>
      </w:rPr>
    </w:pPr>
    <w:hyperlink r:id="rId1" w:history="1">
      <w:r w:rsidR="00DC75F9" w:rsidRPr="00440FA3">
        <w:rPr>
          <w:rStyle w:val="Hyperlink"/>
        </w:rPr>
        <w:t>http://ej.kubagro.ru/2023/02/pdf/0</w:t>
      </w:r>
      <w:r w:rsidR="00DC75F9" w:rsidRPr="00440FA3">
        <w:rPr>
          <w:rStyle w:val="Hyperlink"/>
          <w:lang w:val="en-US"/>
        </w:rPr>
        <w:t>5</w:t>
      </w:r>
      <w:r w:rsidR="00DC75F9" w:rsidRPr="00440FA3">
        <w:rPr>
          <w:rStyle w:val="Hyperlink"/>
        </w:rPr>
        <w:t>.pdf</w:t>
      </w:r>
    </w:hyperlink>
    <w:r w:rsidR="00DC75F9">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653AC" w14:textId="77777777" w:rsidR="00807F3F" w:rsidRDefault="00807F3F" w:rsidP="00F67601">
      <w:r>
        <w:separator/>
      </w:r>
    </w:p>
  </w:footnote>
  <w:footnote w:type="continuationSeparator" w:id="0">
    <w:p w14:paraId="1A42E2ED" w14:textId="77777777" w:rsidR="00807F3F" w:rsidRDefault="00807F3F"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087341"/>
      <w:docPartObj>
        <w:docPartGallery w:val="Page Numbers (Top of Page)"/>
        <w:docPartUnique/>
      </w:docPartObj>
    </w:sdtPr>
    <w:sdtEndPr>
      <w:rPr>
        <w:rStyle w:val="PageNumber"/>
      </w:rPr>
    </w:sdtEndPr>
    <w:sdtContent>
      <w:p w14:paraId="60D70407" w14:textId="437F42D9" w:rsidR="00BF4B71" w:rsidRDefault="00BF4B71"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B357DA1" w14:textId="77777777" w:rsidR="00BF4B71" w:rsidRDefault="00BF4B71" w:rsidP="00BF4B7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96116575"/>
      <w:docPartObj>
        <w:docPartGallery w:val="Page Numbers (Top of Page)"/>
        <w:docPartUnique/>
      </w:docPartObj>
    </w:sdtPr>
    <w:sdtEndPr>
      <w:rPr>
        <w:rStyle w:val="PageNumber"/>
      </w:rPr>
    </w:sdtEndPr>
    <w:sdtContent>
      <w:p w14:paraId="0B685E92" w14:textId="3DCE8AD0" w:rsidR="00BF4B71" w:rsidRPr="00BF4B71" w:rsidRDefault="00BF4B71" w:rsidP="00440FA3">
        <w:pPr>
          <w:pStyle w:val="Header"/>
          <w:framePr w:wrap="none" w:vAnchor="text" w:hAnchor="margin" w:xAlign="right" w:y="1"/>
          <w:rPr>
            <w:rStyle w:val="PageNumber"/>
            <w:sz w:val="28"/>
            <w:szCs w:val="28"/>
          </w:rPr>
        </w:pPr>
        <w:r w:rsidRPr="00BF4B71">
          <w:rPr>
            <w:rStyle w:val="PageNumber"/>
            <w:sz w:val="28"/>
            <w:szCs w:val="28"/>
          </w:rPr>
          <w:fldChar w:fldCharType="begin"/>
        </w:r>
        <w:r w:rsidRPr="00BF4B71">
          <w:rPr>
            <w:rStyle w:val="PageNumber"/>
            <w:sz w:val="28"/>
            <w:szCs w:val="28"/>
          </w:rPr>
          <w:instrText xml:space="preserve"> PAGE </w:instrText>
        </w:r>
        <w:r w:rsidRPr="00BF4B71">
          <w:rPr>
            <w:rStyle w:val="PageNumber"/>
            <w:sz w:val="28"/>
            <w:szCs w:val="28"/>
          </w:rPr>
          <w:fldChar w:fldCharType="separate"/>
        </w:r>
        <w:r w:rsidRPr="00BF4B71">
          <w:rPr>
            <w:rStyle w:val="PageNumber"/>
            <w:noProof/>
            <w:sz w:val="28"/>
            <w:szCs w:val="28"/>
          </w:rPr>
          <w:t>1</w:t>
        </w:r>
        <w:r w:rsidRPr="00BF4B71">
          <w:rPr>
            <w:rStyle w:val="PageNumber"/>
            <w:sz w:val="28"/>
            <w:szCs w:val="28"/>
          </w:rPr>
          <w:fldChar w:fldCharType="end"/>
        </w:r>
      </w:p>
    </w:sdtContent>
  </w:sdt>
  <w:sdt>
    <w:sdtPr>
      <w:id w:val="-838152550"/>
      <w:docPartObj>
        <w:docPartGallery w:val="Page Numbers (Top of Page)"/>
        <w:docPartUnique/>
      </w:docPartObj>
    </w:sdtPr>
    <w:sdtEndPr/>
    <w:sdtContent>
      <w:sdt>
        <w:sdtPr>
          <w:id w:val="-691225413"/>
          <w:docPartObj>
            <w:docPartGallery w:val="Page Numbers (Top of Page)"/>
            <w:docPartUnique/>
          </w:docPartObj>
        </w:sdtPr>
        <w:sdtEndPr/>
        <w:sdtContent>
          <w:p w14:paraId="794FC02B" w14:textId="6B2F8DF4" w:rsidR="00057768" w:rsidRPr="00BF4B71" w:rsidRDefault="00BF4B71" w:rsidP="00BF4B71">
            <w:pPr>
              <w:pStyle w:val="Header"/>
              <w:tabs>
                <w:tab w:val="center" w:pos="4513"/>
                <w:tab w:val="right" w:pos="9026"/>
                <w:tab w:val="right" w:pos="9072"/>
              </w:tabs>
              <w:ind w:right="360"/>
            </w:pPr>
            <w:proofErr w:type="spellStart"/>
            <w:r w:rsidRPr="006F103D">
              <w:rPr>
                <w:lang w:val="en-US"/>
              </w:rPr>
              <w:t>Научный</w:t>
            </w:r>
            <w:proofErr w:type="spellEnd"/>
            <w:r w:rsidRPr="006F103D">
              <w:rPr>
                <w:lang w:val="en-US"/>
              </w:rPr>
              <w:t xml:space="preserve"> </w:t>
            </w:r>
            <w:proofErr w:type="spellStart"/>
            <w:r w:rsidRPr="006F103D">
              <w:rPr>
                <w:lang w:val="en-US"/>
              </w:rPr>
              <w:t>журнал</w:t>
            </w:r>
            <w:proofErr w:type="spellEnd"/>
            <w:r w:rsidRPr="006F103D">
              <w:rPr>
                <w:lang w:val="en-US"/>
              </w:rPr>
              <w:t xml:space="preserve"> </w:t>
            </w:r>
            <w:proofErr w:type="spellStart"/>
            <w:r w:rsidRPr="006F103D">
              <w:rPr>
                <w:lang w:val="en-US"/>
              </w:rPr>
              <w:t>КубГАУ</w:t>
            </w:r>
            <w:proofErr w:type="spellEnd"/>
            <w:r w:rsidRPr="006F103D">
              <w:rPr>
                <w:lang w:val="en-US"/>
              </w:rPr>
              <w:t>, №1</w:t>
            </w:r>
            <w:r w:rsidRPr="006F103D">
              <w:t>8</w:t>
            </w:r>
            <w:r>
              <w:rPr>
                <w:lang w:val="en-US"/>
              </w:rPr>
              <w:t>6</w:t>
            </w:r>
            <w:r w:rsidRPr="006F103D">
              <w:rPr>
                <w:lang w:val="en-US"/>
              </w:rPr>
              <w:t>(0</w:t>
            </w:r>
            <w:r>
              <w:rPr>
                <w:lang w:val="en-US"/>
              </w:rPr>
              <w:t>2</w:t>
            </w:r>
            <w:r w:rsidRPr="006F103D">
              <w:rPr>
                <w:lang w:val="en-US"/>
              </w:rPr>
              <w:t>), 202</w:t>
            </w:r>
            <w:r>
              <w:rPr>
                <w:lang w:val="en-US"/>
              </w:rPr>
              <w:t>3</w:t>
            </w:r>
            <w:r w:rsidRPr="006F103D">
              <w:rPr>
                <w:lang w:val="en-US"/>
              </w:rPr>
              <w:t xml:space="preserve"> </w:t>
            </w:r>
            <w:proofErr w:type="spellStart"/>
            <w:r w:rsidRPr="006F103D">
              <w:rPr>
                <w:lang w:val="en-US"/>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20C15"/>
    <w:rsid w:val="000213CF"/>
    <w:rsid w:val="00026713"/>
    <w:rsid w:val="00040394"/>
    <w:rsid w:val="00042822"/>
    <w:rsid w:val="0004655C"/>
    <w:rsid w:val="00046794"/>
    <w:rsid w:val="00046FFE"/>
    <w:rsid w:val="000505A3"/>
    <w:rsid w:val="00057768"/>
    <w:rsid w:val="0006052C"/>
    <w:rsid w:val="00070A6F"/>
    <w:rsid w:val="000748C6"/>
    <w:rsid w:val="0008281C"/>
    <w:rsid w:val="00085C6C"/>
    <w:rsid w:val="000A2CE5"/>
    <w:rsid w:val="000A7F43"/>
    <w:rsid w:val="000B060E"/>
    <w:rsid w:val="000B5ABA"/>
    <w:rsid w:val="000D08F1"/>
    <w:rsid w:val="000D24F8"/>
    <w:rsid w:val="000D5580"/>
    <w:rsid w:val="000D670E"/>
    <w:rsid w:val="000E52A3"/>
    <w:rsid w:val="00100B90"/>
    <w:rsid w:val="001012E3"/>
    <w:rsid w:val="00102605"/>
    <w:rsid w:val="00115758"/>
    <w:rsid w:val="001162AD"/>
    <w:rsid w:val="00116AB8"/>
    <w:rsid w:val="001172D0"/>
    <w:rsid w:val="0012370D"/>
    <w:rsid w:val="001240F2"/>
    <w:rsid w:val="001245E2"/>
    <w:rsid w:val="001266AC"/>
    <w:rsid w:val="00126ACD"/>
    <w:rsid w:val="00133873"/>
    <w:rsid w:val="00135EB9"/>
    <w:rsid w:val="001360D2"/>
    <w:rsid w:val="001373AC"/>
    <w:rsid w:val="00141613"/>
    <w:rsid w:val="001460E6"/>
    <w:rsid w:val="001467D4"/>
    <w:rsid w:val="00147554"/>
    <w:rsid w:val="00152E68"/>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A5F41"/>
    <w:rsid w:val="001B09C4"/>
    <w:rsid w:val="001B4997"/>
    <w:rsid w:val="001B5118"/>
    <w:rsid w:val="001B64E1"/>
    <w:rsid w:val="001C3A0D"/>
    <w:rsid w:val="001C528B"/>
    <w:rsid w:val="001C56BD"/>
    <w:rsid w:val="001C5E5A"/>
    <w:rsid w:val="001D0C70"/>
    <w:rsid w:val="001D1C6C"/>
    <w:rsid w:val="001D21E4"/>
    <w:rsid w:val="001D366A"/>
    <w:rsid w:val="001D5654"/>
    <w:rsid w:val="001E00AC"/>
    <w:rsid w:val="001F13D5"/>
    <w:rsid w:val="001F178D"/>
    <w:rsid w:val="001F2CCB"/>
    <w:rsid w:val="001F6C2B"/>
    <w:rsid w:val="00203849"/>
    <w:rsid w:val="0020696D"/>
    <w:rsid w:val="00210B45"/>
    <w:rsid w:val="00213D3F"/>
    <w:rsid w:val="002167A5"/>
    <w:rsid w:val="00216EC7"/>
    <w:rsid w:val="00217B66"/>
    <w:rsid w:val="002228B2"/>
    <w:rsid w:val="002233B7"/>
    <w:rsid w:val="002237D6"/>
    <w:rsid w:val="0022420A"/>
    <w:rsid w:val="002246B3"/>
    <w:rsid w:val="00236422"/>
    <w:rsid w:val="00253D3A"/>
    <w:rsid w:val="00254AD8"/>
    <w:rsid w:val="00257B57"/>
    <w:rsid w:val="00262FB2"/>
    <w:rsid w:val="00264A54"/>
    <w:rsid w:val="00265295"/>
    <w:rsid w:val="00266B95"/>
    <w:rsid w:val="002821B2"/>
    <w:rsid w:val="002848C3"/>
    <w:rsid w:val="00295CF6"/>
    <w:rsid w:val="00296BE5"/>
    <w:rsid w:val="00296FDD"/>
    <w:rsid w:val="002972B3"/>
    <w:rsid w:val="00297A0A"/>
    <w:rsid w:val="00297EDA"/>
    <w:rsid w:val="002A0AF5"/>
    <w:rsid w:val="002A2B77"/>
    <w:rsid w:val="002A6426"/>
    <w:rsid w:val="002B1797"/>
    <w:rsid w:val="002B2A40"/>
    <w:rsid w:val="002C2703"/>
    <w:rsid w:val="002C2D72"/>
    <w:rsid w:val="002C52D1"/>
    <w:rsid w:val="002C6D82"/>
    <w:rsid w:val="002D1446"/>
    <w:rsid w:val="002E11D3"/>
    <w:rsid w:val="002E1563"/>
    <w:rsid w:val="002E2C68"/>
    <w:rsid w:val="002E6AD3"/>
    <w:rsid w:val="002E72BB"/>
    <w:rsid w:val="002F0CF7"/>
    <w:rsid w:val="002F28EE"/>
    <w:rsid w:val="002F5F3E"/>
    <w:rsid w:val="003059A1"/>
    <w:rsid w:val="00307392"/>
    <w:rsid w:val="00313947"/>
    <w:rsid w:val="00323457"/>
    <w:rsid w:val="00327E48"/>
    <w:rsid w:val="00332072"/>
    <w:rsid w:val="00337B39"/>
    <w:rsid w:val="0034428B"/>
    <w:rsid w:val="00361982"/>
    <w:rsid w:val="00365B9E"/>
    <w:rsid w:val="00371D19"/>
    <w:rsid w:val="00380C6B"/>
    <w:rsid w:val="00386569"/>
    <w:rsid w:val="00390D5F"/>
    <w:rsid w:val="00397AF5"/>
    <w:rsid w:val="003A12A9"/>
    <w:rsid w:val="003A2784"/>
    <w:rsid w:val="003A451E"/>
    <w:rsid w:val="003A7B35"/>
    <w:rsid w:val="003B7D6B"/>
    <w:rsid w:val="003C1C66"/>
    <w:rsid w:val="003C4FB1"/>
    <w:rsid w:val="003D0A97"/>
    <w:rsid w:val="003D1083"/>
    <w:rsid w:val="003E2206"/>
    <w:rsid w:val="003E23F5"/>
    <w:rsid w:val="003E3943"/>
    <w:rsid w:val="003E7D9D"/>
    <w:rsid w:val="003F529D"/>
    <w:rsid w:val="003F6097"/>
    <w:rsid w:val="00404F08"/>
    <w:rsid w:val="00406B2B"/>
    <w:rsid w:val="00420332"/>
    <w:rsid w:val="004215F8"/>
    <w:rsid w:val="004240F9"/>
    <w:rsid w:val="00430FCC"/>
    <w:rsid w:val="00432F3B"/>
    <w:rsid w:val="00435672"/>
    <w:rsid w:val="004373CD"/>
    <w:rsid w:val="00440113"/>
    <w:rsid w:val="00453731"/>
    <w:rsid w:val="00454D88"/>
    <w:rsid w:val="00472C7F"/>
    <w:rsid w:val="004730C7"/>
    <w:rsid w:val="00473F29"/>
    <w:rsid w:val="0047417D"/>
    <w:rsid w:val="0047615C"/>
    <w:rsid w:val="00487625"/>
    <w:rsid w:val="004908BD"/>
    <w:rsid w:val="0049194C"/>
    <w:rsid w:val="0049335D"/>
    <w:rsid w:val="00497385"/>
    <w:rsid w:val="00497831"/>
    <w:rsid w:val="004A33E8"/>
    <w:rsid w:val="004A6BE7"/>
    <w:rsid w:val="004B0A83"/>
    <w:rsid w:val="004B7749"/>
    <w:rsid w:val="004D164E"/>
    <w:rsid w:val="004E01A1"/>
    <w:rsid w:val="004E174B"/>
    <w:rsid w:val="004F7573"/>
    <w:rsid w:val="00503CA2"/>
    <w:rsid w:val="00515C98"/>
    <w:rsid w:val="00515D18"/>
    <w:rsid w:val="00516FB3"/>
    <w:rsid w:val="00520D6A"/>
    <w:rsid w:val="00523CCA"/>
    <w:rsid w:val="00526363"/>
    <w:rsid w:val="005277FE"/>
    <w:rsid w:val="005530FB"/>
    <w:rsid w:val="00560BD5"/>
    <w:rsid w:val="00560F4F"/>
    <w:rsid w:val="0058410E"/>
    <w:rsid w:val="005858C9"/>
    <w:rsid w:val="00586542"/>
    <w:rsid w:val="0059520D"/>
    <w:rsid w:val="0059567E"/>
    <w:rsid w:val="0059723E"/>
    <w:rsid w:val="005979B4"/>
    <w:rsid w:val="005A48EA"/>
    <w:rsid w:val="005A7795"/>
    <w:rsid w:val="005B1501"/>
    <w:rsid w:val="005B590A"/>
    <w:rsid w:val="005C0447"/>
    <w:rsid w:val="005C36AB"/>
    <w:rsid w:val="005C4879"/>
    <w:rsid w:val="005D032E"/>
    <w:rsid w:val="005D3A4E"/>
    <w:rsid w:val="005E132F"/>
    <w:rsid w:val="005E36E3"/>
    <w:rsid w:val="005E7073"/>
    <w:rsid w:val="005F0A29"/>
    <w:rsid w:val="005F60E9"/>
    <w:rsid w:val="005F6D99"/>
    <w:rsid w:val="00602323"/>
    <w:rsid w:val="00603A46"/>
    <w:rsid w:val="006069DD"/>
    <w:rsid w:val="00613B46"/>
    <w:rsid w:val="006219A4"/>
    <w:rsid w:val="006311F0"/>
    <w:rsid w:val="00650A6A"/>
    <w:rsid w:val="00653FDC"/>
    <w:rsid w:val="00654186"/>
    <w:rsid w:val="006565C9"/>
    <w:rsid w:val="0066454B"/>
    <w:rsid w:val="00664BBE"/>
    <w:rsid w:val="00664C0F"/>
    <w:rsid w:val="006659E1"/>
    <w:rsid w:val="00672899"/>
    <w:rsid w:val="00673F05"/>
    <w:rsid w:val="00676DA2"/>
    <w:rsid w:val="00680089"/>
    <w:rsid w:val="006827B1"/>
    <w:rsid w:val="00682F60"/>
    <w:rsid w:val="006868F5"/>
    <w:rsid w:val="00687886"/>
    <w:rsid w:val="006905B5"/>
    <w:rsid w:val="006930F2"/>
    <w:rsid w:val="00693630"/>
    <w:rsid w:val="00693AA9"/>
    <w:rsid w:val="0069438E"/>
    <w:rsid w:val="006964E6"/>
    <w:rsid w:val="006A27B3"/>
    <w:rsid w:val="006A285C"/>
    <w:rsid w:val="006A7602"/>
    <w:rsid w:val="006A7F65"/>
    <w:rsid w:val="006B1371"/>
    <w:rsid w:val="006B2EF9"/>
    <w:rsid w:val="006B418E"/>
    <w:rsid w:val="006B419E"/>
    <w:rsid w:val="006B42C8"/>
    <w:rsid w:val="006C06E7"/>
    <w:rsid w:val="006C5283"/>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2C22"/>
    <w:rsid w:val="0075386B"/>
    <w:rsid w:val="00760A65"/>
    <w:rsid w:val="00770A1A"/>
    <w:rsid w:val="00772B42"/>
    <w:rsid w:val="007731A9"/>
    <w:rsid w:val="0077365A"/>
    <w:rsid w:val="007747D5"/>
    <w:rsid w:val="007812D5"/>
    <w:rsid w:val="0078229D"/>
    <w:rsid w:val="007A58F9"/>
    <w:rsid w:val="007B6409"/>
    <w:rsid w:val="007B72DB"/>
    <w:rsid w:val="007D01D7"/>
    <w:rsid w:val="007D09D8"/>
    <w:rsid w:val="007D0CD3"/>
    <w:rsid w:val="007D3C4F"/>
    <w:rsid w:val="007E2274"/>
    <w:rsid w:val="007E2CEC"/>
    <w:rsid w:val="007E434B"/>
    <w:rsid w:val="007E5274"/>
    <w:rsid w:val="007E6243"/>
    <w:rsid w:val="007F01CA"/>
    <w:rsid w:val="007F0F20"/>
    <w:rsid w:val="008042A1"/>
    <w:rsid w:val="008065BA"/>
    <w:rsid w:val="00806F4C"/>
    <w:rsid w:val="00807F3F"/>
    <w:rsid w:val="008102A5"/>
    <w:rsid w:val="00816086"/>
    <w:rsid w:val="008220DA"/>
    <w:rsid w:val="00822795"/>
    <w:rsid w:val="00833881"/>
    <w:rsid w:val="008449E5"/>
    <w:rsid w:val="008461E7"/>
    <w:rsid w:val="0085060B"/>
    <w:rsid w:val="00851F3C"/>
    <w:rsid w:val="00852BBA"/>
    <w:rsid w:val="0085449E"/>
    <w:rsid w:val="0085538A"/>
    <w:rsid w:val="00857107"/>
    <w:rsid w:val="008639CB"/>
    <w:rsid w:val="008779E2"/>
    <w:rsid w:val="00877BF2"/>
    <w:rsid w:val="00880763"/>
    <w:rsid w:val="00880CDE"/>
    <w:rsid w:val="00882D74"/>
    <w:rsid w:val="008A26B9"/>
    <w:rsid w:val="008B4948"/>
    <w:rsid w:val="008B53F5"/>
    <w:rsid w:val="008B71EB"/>
    <w:rsid w:val="008C23BA"/>
    <w:rsid w:val="008C7270"/>
    <w:rsid w:val="008E5758"/>
    <w:rsid w:val="008F4143"/>
    <w:rsid w:val="008F5DB9"/>
    <w:rsid w:val="008F75F4"/>
    <w:rsid w:val="00900DA1"/>
    <w:rsid w:val="00904C91"/>
    <w:rsid w:val="009213D7"/>
    <w:rsid w:val="00921EC2"/>
    <w:rsid w:val="00931B9A"/>
    <w:rsid w:val="00934C50"/>
    <w:rsid w:val="00935183"/>
    <w:rsid w:val="009421B7"/>
    <w:rsid w:val="00943B8F"/>
    <w:rsid w:val="00946155"/>
    <w:rsid w:val="00952DA4"/>
    <w:rsid w:val="0095348E"/>
    <w:rsid w:val="00960B7F"/>
    <w:rsid w:val="009642F7"/>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B14"/>
    <w:rsid w:val="009E6720"/>
    <w:rsid w:val="009F2B72"/>
    <w:rsid w:val="00A00F3F"/>
    <w:rsid w:val="00A046AE"/>
    <w:rsid w:val="00A10B27"/>
    <w:rsid w:val="00A10D23"/>
    <w:rsid w:val="00A139C3"/>
    <w:rsid w:val="00A14C08"/>
    <w:rsid w:val="00A17C4A"/>
    <w:rsid w:val="00A31F5E"/>
    <w:rsid w:val="00A41636"/>
    <w:rsid w:val="00A545DA"/>
    <w:rsid w:val="00A5627E"/>
    <w:rsid w:val="00A60585"/>
    <w:rsid w:val="00A61CC9"/>
    <w:rsid w:val="00A6661D"/>
    <w:rsid w:val="00A66DC3"/>
    <w:rsid w:val="00A80EBC"/>
    <w:rsid w:val="00A81FD3"/>
    <w:rsid w:val="00A83582"/>
    <w:rsid w:val="00A85B2E"/>
    <w:rsid w:val="00A917B4"/>
    <w:rsid w:val="00A96249"/>
    <w:rsid w:val="00A96FFD"/>
    <w:rsid w:val="00AA2213"/>
    <w:rsid w:val="00AB29F0"/>
    <w:rsid w:val="00AB360C"/>
    <w:rsid w:val="00AC0A1D"/>
    <w:rsid w:val="00AC1EF5"/>
    <w:rsid w:val="00AC2B16"/>
    <w:rsid w:val="00AC4043"/>
    <w:rsid w:val="00AD22FD"/>
    <w:rsid w:val="00AD2B2E"/>
    <w:rsid w:val="00AD56F5"/>
    <w:rsid w:val="00AD7FFE"/>
    <w:rsid w:val="00AE05A1"/>
    <w:rsid w:val="00AE314D"/>
    <w:rsid w:val="00AE33E8"/>
    <w:rsid w:val="00AE44A7"/>
    <w:rsid w:val="00AF2272"/>
    <w:rsid w:val="00B02832"/>
    <w:rsid w:val="00B03741"/>
    <w:rsid w:val="00B06349"/>
    <w:rsid w:val="00B1127B"/>
    <w:rsid w:val="00B12E5A"/>
    <w:rsid w:val="00B13A19"/>
    <w:rsid w:val="00B13EE2"/>
    <w:rsid w:val="00B178DD"/>
    <w:rsid w:val="00B21D25"/>
    <w:rsid w:val="00B247C7"/>
    <w:rsid w:val="00B25F1F"/>
    <w:rsid w:val="00B37745"/>
    <w:rsid w:val="00B42E25"/>
    <w:rsid w:val="00B54085"/>
    <w:rsid w:val="00B54BDC"/>
    <w:rsid w:val="00B71C05"/>
    <w:rsid w:val="00B7368C"/>
    <w:rsid w:val="00B73874"/>
    <w:rsid w:val="00B73B46"/>
    <w:rsid w:val="00B75E53"/>
    <w:rsid w:val="00B85468"/>
    <w:rsid w:val="00B94165"/>
    <w:rsid w:val="00BA214A"/>
    <w:rsid w:val="00BA5735"/>
    <w:rsid w:val="00BA61EC"/>
    <w:rsid w:val="00BC3ADD"/>
    <w:rsid w:val="00BC5F42"/>
    <w:rsid w:val="00BC6ACD"/>
    <w:rsid w:val="00BC7860"/>
    <w:rsid w:val="00BD285F"/>
    <w:rsid w:val="00BD6998"/>
    <w:rsid w:val="00BE0B4E"/>
    <w:rsid w:val="00BE1E9A"/>
    <w:rsid w:val="00BE49D4"/>
    <w:rsid w:val="00BE6274"/>
    <w:rsid w:val="00BF2967"/>
    <w:rsid w:val="00BF4B71"/>
    <w:rsid w:val="00BF5AC2"/>
    <w:rsid w:val="00BF7483"/>
    <w:rsid w:val="00C016B8"/>
    <w:rsid w:val="00C020A2"/>
    <w:rsid w:val="00C06076"/>
    <w:rsid w:val="00C06E72"/>
    <w:rsid w:val="00C109CF"/>
    <w:rsid w:val="00C209CF"/>
    <w:rsid w:val="00C26EE9"/>
    <w:rsid w:val="00C320AC"/>
    <w:rsid w:val="00C34AB3"/>
    <w:rsid w:val="00C37C72"/>
    <w:rsid w:val="00C6344F"/>
    <w:rsid w:val="00C8147A"/>
    <w:rsid w:val="00C83B72"/>
    <w:rsid w:val="00C84D80"/>
    <w:rsid w:val="00C857E3"/>
    <w:rsid w:val="00C97517"/>
    <w:rsid w:val="00CA2FB2"/>
    <w:rsid w:val="00CC41E0"/>
    <w:rsid w:val="00CC5FEF"/>
    <w:rsid w:val="00CC7C16"/>
    <w:rsid w:val="00CD2A8C"/>
    <w:rsid w:val="00CD4BB2"/>
    <w:rsid w:val="00CE522A"/>
    <w:rsid w:val="00CF7552"/>
    <w:rsid w:val="00D0326C"/>
    <w:rsid w:val="00D054E6"/>
    <w:rsid w:val="00D06364"/>
    <w:rsid w:val="00D15D08"/>
    <w:rsid w:val="00D21921"/>
    <w:rsid w:val="00D25B44"/>
    <w:rsid w:val="00D31C4C"/>
    <w:rsid w:val="00D33762"/>
    <w:rsid w:val="00D33F42"/>
    <w:rsid w:val="00D442C2"/>
    <w:rsid w:val="00D44C47"/>
    <w:rsid w:val="00D51EA6"/>
    <w:rsid w:val="00D55385"/>
    <w:rsid w:val="00D61ED5"/>
    <w:rsid w:val="00D62BE4"/>
    <w:rsid w:val="00D655A4"/>
    <w:rsid w:val="00D67C8A"/>
    <w:rsid w:val="00D7778E"/>
    <w:rsid w:val="00D77EA9"/>
    <w:rsid w:val="00D813BB"/>
    <w:rsid w:val="00D84204"/>
    <w:rsid w:val="00D84659"/>
    <w:rsid w:val="00D8541F"/>
    <w:rsid w:val="00D91208"/>
    <w:rsid w:val="00D95200"/>
    <w:rsid w:val="00D96133"/>
    <w:rsid w:val="00DA16A9"/>
    <w:rsid w:val="00DA3375"/>
    <w:rsid w:val="00DC06A1"/>
    <w:rsid w:val="00DC2096"/>
    <w:rsid w:val="00DC4590"/>
    <w:rsid w:val="00DC75F9"/>
    <w:rsid w:val="00DC7A60"/>
    <w:rsid w:val="00DC7AF3"/>
    <w:rsid w:val="00DC7DA8"/>
    <w:rsid w:val="00DD50D7"/>
    <w:rsid w:val="00DD6D7D"/>
    <w:rsid w:val="00DE1DBD"/>
    <w:rsid w:val="00DE1DE7"/>
    <w:rsid w:val="00DE4E36"/>
    <w:rsid w:val="00DF0FE1"/>
    <w:rsid w:val="00E021AF"/>
    <w:rsid w:val="00E04B05"/>
    <w:rsid w:val="00E20187"/>
    <w:rsid w:val="00E23F6F"/>
    <w:rsid w:val="00E33104"/>
    <w:rsid w:val="00E45512"/>
    <w:rsid w:val="00E520F5"/>
    <w:rsid w:val="00E52C32"/>
    <w:rsid w:val="00E56DFA"/>
    <w:rsid w:val="00E667F9"/>
    <w:rsid w:val="00E66903"/>
    <w:rsid w:val="00E67AB0"/>
    <w:rsid w:val="00E7606A"/>
    <w:rsid w:val="00E831EA"/>
    <w:rsid w:val="00E83664"/>
    <w:rsid w:val="00E84469"/>
    <w:rsid w:val="00E86459"/>
    <w:rsid w:val="00E86ABE"/>
    <w:rsid w:val="00E928F7"/>
    <w:rsid w:val="00E94DD9"/>
    <w:rsid w:val="00EA54E4"/>
    <w:rsid w:val="00EA7812"/>
    <w:rsid w:val="00EC1B37"/>
    <w:rsid w:val="00EC2D5D"/>
    <w:rsid w:val="00EC7C51"/>
    <w:rsid w:val="00ED13DC"/>
    <w:rsid w:val="00ED4313"/>
    <w:rsid w:val="00EE5F2C"/>
    <w:rsid w:val="00EF098D"/>
    <w:rsid w:val="00EF65A0"/>
    <w:rsid w:val="00F16143"/>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4642C"/>
    <w:rsid w:val="00F64281"/>
    <w:rsid w:val="00F67601"/>
    <w:rsid w:val="00F7224C"/>
    <w:rsid w:val="00F75A22"/>
    <w:rsid w:val="00F82DD5"/>
    <w:rsid w:val="00F82FD5"/>
    <w:rsid w:val="00F84335"/>
    <w:rsid w:val="00F84AB1"/>
    <w:rsid w:val="00F85F0C"/>
    <w:rsid w:val="00F90225"/>
    <w:rsid w:val="00FA0E2F"/>
    <w:rsid w:val="00FB07B2"/>
    <w:rsid w:val="00FB7980"/>
    <w:rsid w:val="00FB7EC8"/>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5B01"/>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5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 w:id="2031950301">
      <w:bodyDiv w:val="1"/>
      <w:marLeft w:val="0"/>
      <w:marRight w:val="0"/>
      <w:marTop w:val="0"/>
      <w:marBottom w:val="0"/>
      <w:divBdr>
        <w:top w:val="none" w:sz="0" w:space="0" w:color="auto"/>
        <w:left w:val="none" w:sz="0" w:space="0" w:color="auto"/>
        <w:bottom w:val="none" w:sz="0" w:space="0" w:color="auto"/>
        <w:right w:val="none" w:sz="0" w:space="0" w:color="auto"/>
      </w:divBdr>
      <w:divsChild>
        <w:div w:id="1154220125">
          <w:marLeft w:val="0"/>
          <w:marRight w:val="0"/>
          <w:marTop w:val="0"/>
          <w:marBottom w:val="0"/>
          <w:divBdr>
            <w:top w:val="none" w:sz="0" w:space="0" w:color="auto"/>
            <w:left w:val="none" w:sz="0" w:space="0" w:color="auto"/>
            <w:bottom w:val="none" w:sz="0" w:space="0" w:color="auto"/>
            <w:right w:val="none" w:sz="0" w:space="0" w:color="auto"/>
          </w:divBdr>
          <w:divsChild>
            <w:div w:id="1503083249">
              <w:marLeft w:val="0"/>
              <w:marRight w:val="0"/>
              <w:marTop w:val="0"/>
              <w:marBottom w:val="0"/>
              <w:divBdr>
                <w:top w:val="none" w:sz="0" w:space="0" w:color="auto"/>
                <w:left w:val="none" w:sz="0" w:space="0" w:color="auto"/>
                <w:bottom w:val="none" w:sz="0" w:space="0" w:color="auto"/>
                <w:right w:val="none" w:sz="0" w:space="0" w:color="auto"/>
              </w:divBdr>
              <w:divsChild>
                <w:div w:id="405349454">
                  <w:marLeft w:val="0"/>
                  <w:marRight w:val="0"/>
                  <w:marTop w:val="0"/>
                  <w:marBottom w:val="0"/>
                  <w:divBdr>
                    <w:top w:val="none" w:sz="0" w:space="0" w:color="auto"/>
                    <w:left w:val="none" w:sz="0" w:space="0" w:color="auto"/>
                    <w:bottom w:val="none" w:sz="0" w:space="0" w:color="auto"/>
                    <w:right w:val="none" w:sz="0" w:space="0" w:color="auto"/>
                  </w:divBdr>
                  <w:divsChild>
                    <w:div w:id="20817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6-00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925</TotalTime>
  <Pages>10</Pages>
  <Words>2650</Words>
  <Characters>15105</Characters>
  <Application>Microsoft Office Word</Application>
  <DocSecurity>0</DocSecurity>
  <Lines>125</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25</cp:revision>
  <dcterms:created xsi:type="dcterms:W3CDTF">2022-04-29T10:24:00Z</dcterms:created>
  <dcterms:modified xsi:type="dcterms:W3CDTF">2023-03-14T21:42:00Z</dcterms:modified>
</cp:coreProperties>
</file>