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643"/>
        <w:gridCol w:w="4643"/>
      </w:tblGrid>
      <w:tr w:rsidR="00171E7F" w:rsidRPr="00A80EEF" w14:paraId="3CC15B1D" w14:textId="77777777" w:rsidTr="00FA474B">
        <w:tc>
          <w:tcPr>
            <w:tcW w:w="2500" w:type="pct"/>
          </w:tcPr>
          <w:p w14:paraId="49F21DD9" w14:textId="77777777" w:rsidR="00171E7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 xml:space="preserve">УДК 631.417.2 </w:t>
            </w:r>
          </w:p>
          <w:p w14:paraId="34F7C7C5" w14:textId="5374FBF1" w:rsidR="00FF71DD" w:rsidRPr="00A80EEF" w:rsidRDefault="00FF71DD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2500" w:type="pct"/>
            <w:shd w:val="clear" w:color="auto" w:fill="auto"/>
          </w:tcPr>
          <w:p w14:paraId="20B78DA3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  <w:lang w:val="en-US"/>
              </w:rPr>
              <w:t xml:space="preserve">UDC 631.417.2  </w:t>
            </w:r>
          </w:p>
        </w:tc>
      </w:tr>
      <w:tr w:rsidR="00171E7F" w:rsidRPr="000D1286" w14:paraId="0B9337EA" w14:textId="77777777" w:rsidTr="00FA474B">
        <w:tc>
          <w:tcPr>
            <w:tcW w:w="2500" w:type="pct"/>
          </w:tcPr>
          <w:p w14:paraId="60D14A84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06.01.01 Общее земледелие, растениеводство</w:t>
            </w:r>
          </w:p>
        </w:tc>
        <w:tc>
          <w:tcPr>
            <w:tcW w:w="2500" w:type="pct"/>
            <w:shd w:val="clear" w:color="auto" w:fill="auto"/>
          </w:tcPr>
          <w:p w14:paraId="582481C5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A80EEF">
              <w:rPr>
                <w:rFonts w:eastAsia="Times New Roman"/>
                <w:lang w:val="en-US"/>
              </w:rPr>
              <w:t>06.01.01 General agriculture and crop production</w:t>
            </w:r>
          </w:p>
        </w:tc>
      </w:tr>
      <w:tr w:rsidR="00171E7F" w:rsidRPr="00A80EEF" w14:paraId="7B13DD76" w14:textId="77777777" w:rsidTr="00FA474B">
        <w:tc>
          <w:tcPr>
            <w:tcW w:w="2500" w:type="pct"/>
          </w:tcPr>
          <w:p w14:paraId="29D4BB37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(сельскохозяйственные науки)</w:t>
            </w:r>
          </w:p>
        </w:tc>
        <w:tc>
          <w:tcPr>
            <w:tcW w:w="2500" w:type="pct"/>
            <w:shd w:val="clear" w:color="auto" w:fill="auto"/>
          </w:tcPr>
          <w:p w14:paraId="611EF117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(</w:t>
            </w:r>
            <w:proofErr w:type="spellStart"/>
            <w:r w:rsidRPr="00A80EEF">
              <w:rPr>
                <w:rFonts w:eastAsia="Times New Roman"/>
              </w:rPr>
              <w:t>agricultural</w:t>
            </w:r>
            <w:proofErr w:type="spellEnd"/>
            <w:r w:rsidRPr="00A80EEF">
              <w:rPr>
                <w:rFonts w:eastAsia="Times New Roman"/>
              </w:rPr>
              <w:t xml:space="preserve"> </w:t>
            </w:r>
            <w:proofErr w:type="spellStart"/>
            <w:r w:rsidRPr="00A80EEF">
              <w:rPr>
                <w:rFonts w:eastAsia="Times New Roman"/>
              </w:rPr>
              <w:t>sciences</w:t>
            </w:r>
            <w:proofErr w:type="spellEnd"/>
            <w:r w:rsidRPr="00A80EEF">
              <w:rPr>
                <w:rFonts w:eastAsia="Times New Roman"/>
              </w:rPr>
              <w:t>)</w:t>
            </w:r>
          </w:p>
        </w:tc>
      </w:tr>
      <w:tr w:rsidR="00171E7F" w:rsidRPr="00A80EEF" w14:paraId="57764501" w14:textId="77777777" w:rsidTr="00FA474B">
        <w:tc>
          <w:tcPr>
            <w:tcW w:w="2500" w:type="pct"/>
          </w:tcPr>
          <w:p w14:paraId="4423FD77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33BF92FA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</w:tr>
      <w:tr w:rsidR="00171E7F" w:rsidRPr="000D1286" w14:paraId="6E757E4D" w14:textId="77777777" w:rsidTr="00FA474B">
        <w:tc>
          <w:tcPr>
            <w:tcW w:w="2500" w:type="pct"/>
          </w:tcPr>
          <w:p w14:paraId="6F421C70" w14:textId="77777777" w:rsidR="00171E7F" w:rsidRPr="00FF71DD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highlight w:val="yellow"/>
              </w:rPr>
            </w:pPr>
            <w:r w:rsidRPr="000D1286">
              <w:rPr>
                <w:rFonts w:eastAsia="Times New Roman"/>
                <w:b/>
                <w:bCs/>
              </w:rPr>
              <w:t>БАЛАНС ГУМУСА И ЭНЕРГЕТИЧЕСКИХ РЕСУРСОВ ПОЧВЫ ПОД ВЛИЯНИЕМ ОБРАБОТКИ И УДОБРЕНИЙ</w:t>
            </w:r>
          </w:p>
        </w:tc>
        <w:tc>
          <w:tcPr>
            <w:tcW w:w="2500" w:type="pct"/>
            <w:shd w:val="clear" w:color="auto" w:fill="auto"/>
          </w:tcPr>
          <w:p w14:paraId="5649F62A" w14:textId="0AD9B5FF" w:rsidR="00171E7F" w:rsidRPr="00A80EEF" w:rsidRDefault="000D1286" w:rsidP="00FF71D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lang w:val="en-US"/>
              </w:rPr>
            </w:pPr>
            <w:r w:rsidRPr="000D1286">
              <w:rPr>
                <w:rFonts w:eastAsia="Times New Roman"/>
                <w:b/>
                <w:bCs/>
                <w:lang w:val="en-US"/>
              </w:rPr>
              <w:t>THE BALANCE OF HUMUS AND ENERGY RESOURCES OF THE SOIL UNDER THE INFLUENCE OF PROCESSING AND FERTILIZERS</w:t>
            </w:r>
          </w:p>
        </w:tc>
      </w:tr>
      <w:tr w:rsidR="00171E7F" w:rsidRPr="000D1286" w14:paraId="337105DB" w14:textId="77777777" w:rsidTr="00FA474B">
        <w:tc>
          <w:tcPr>
            <w:tcW w:w="2500" w:type="pct"/>
          </w:tcPr>
          <w:p w14:paraId="2C7B3008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lang w:val="en-US"/>
              </w:rPr>
            </w:pPr>
            <w:r w:rsidRPr="00A80EEF">
              <w:rPr>
                <w:rFonts w:eastAsia="Times New Roman"/>
                <w:b/>
                <w:bCs/>
                <w:lang w:val="en-US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0CEE77A7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lang w:val="en-US"/>
              </w:rPr>
            </w:pPr>
          </w:p>
        </w:tc>
      </w:tr>
      <w:tr w:rsidR="00171E7F" w:rsidRPr="00A80EEF" w14:paraId="3FDFCA8A" w14:textId="77777777" w:rsidTr="00FA474B">
        <w:tc>
          <w:tcPr>
            <w:tcW w:w="2500" w:type="pct"/>
          </w:tcPr>
          <w:p w14:paraId="11FA6147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Новиков Алексей Алексеевич</w:t>
            </w:r>
          </w:p>
        </w:tc>
        <w:tc>
          <w:tcPr>
            <w:tcW w:w="2500" w:type="pct"/>
            <w:shd w:val="clear" w:color="auto" w:fill="auto"/>
          </w:tcPr>
          <w:p w14:paraId="4D72958B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  <w:lang w:val="en-US"/>
              </w:rPr>
              <w:t xml:space="preserve">Novikov Aleksey </w:t>
            </w:r>
            <w:proofErr w:type="spellStart"/>
            <w:r w:rsidRPr="00A80EEF">
              <w:rPr>
                <w:rFonts w:eastAsia="Times New Roman"/>
                <w:lang w:val="en-US"/>
              </w:rPr>
              <w:t>Alekseyevich</w:t>
            </w:r>
            <w:proofErr w:type="spellEnd"/>
            <w:r w:rsidRPr="00A80EEF">
              <w:rPr>
                <w:rFonts w:eastAsia="Times New Roman"/>
                <w:lang w:val="en-US"/>
              </w:rPr>
              <w:t xml:space="preserve"> </w:t>
            </w:r>
          </w:p>
        </w:tc>
      </w:tr>
      <w:tr w:rsidR="00171E7F" w:rsidRPr="000D1286" w14:paraId="08556B4E" w14:textId="77777777" w:rsidTr="00FA474B">
        <w:tc>
          <w:tcPr>
            <w:tcW w:w="2500" w:type="pct"/>
          </w:tcPr>
          <w:p w14:paraId="0769F032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Доктор сельскохозяйственных наук, профессор</w:t>
            </w:r>
          </w:p>
        </w:tc>
        <w:tc>
          <w:tcPr>
            <w:tcW w:w="2500" w:type="pct"/>
            <w:shd w:val="clear" w:color="auto" w:fill="auto"/>
          </w:tcPr>
          <w:p w14:paraId="06305C66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A80EEF">
              <w:rPr>
                <w:rFonts w:eastAsia="Times New Roman"/>
                <w:lang w:val="en-US"/>
              </w:rPr>
              <w:t>Doctor of Agricultural Sciences, Professor</w:t>
            </w:r>
          </w:p>
        </w:tc>
      </w:tr>
      <w:tr w:rsidR="00171E7F" w:rsidRPr="00A80EEF" w14:paraId="59C0833E" w14:textId="77777777" w:rsidTr="00FA474B">
        <w:tc>
          <w:tcPr>
            <w:tcW w:w="2500" w:type="pct"/>
          </w:tcPr>
          <w:p w14:paraId="555C7E62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ORCID: 0000-0001-9013-2629</w:t>
            </w:r>
          </w:p>
        </w:tc>
        <w:tc>
          <w:tcPr>
            <w:tcW w:w="2500" w:type="pct"/>
            <w:shd w:val="clear" w:color="auto" w:fill="auto"/>
          </w:tcPr>
          <w:p w14:paraId="58694673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  <w:lang w:val="en-US"/>
              </w:rPr>
              <w:t>ORCID: 0000-0001-9013-2629</w:t>
            </w:r>
          </w:p>
        </w:tc>
      </w:tr>
      <w:tr w:rsidR="00171E7F" w:rsidRPr="000D1286" w14:paraId="507FACAC" w14:textId="77777777" w:rsidTr="00FA474B">
        <w:tc>
          <w:tcPr>
            <w:tcW w:w="2500" w:type="pct"/>
          </w:tcPr>
          <w:p w14:paraId="163E6838" w14:textId="77777777" w:rsidR="00FF71DD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FF71DD">
              <w:rPr>
                <w:rFonts w:eastAsia="Times New Roman"/>
                <w:lang w:val="en-US"/>
              </w:rPr>
              <w:t>SPIN-</w:t>
            </w:r>
            <w:r w:rsidRPr="00A80EEF">
              <w:rPr>
                <w:rFonts w:eastAsia="Times New Roman"/>
              </w:rPr>
              <w:t>код</w:t>
            </w:r>
            <w:r w:rsidRPr="00FF71DD">
              <w:rPr>
                <w:rFonts w:eastAsia="Times New Roman"/>
                <w:lang w:val="en-US"/>
              </w:rPr>
              <w:t>: 6421-5833</w:t>
            </w:r>
            <w:r w:rsidR="00FF71DD" w:rsidRPr="00A80EEF">
              <w:rPr>
                <w:rFonts w:eastAsia="Times New Roman"/>
                <w:lang w:val="en-US"/>
              </w:rPr>
              <w:t xml:space="preserve"> </w:t>
            </w:r>
          </w:p>
          <w:p w14:paraId="4977B6B7" w14:textId="02C9E40D" w:rsidR="00171E7F" w:rsidRPr="00FF71DD" w:rsidRDefault="00FF71DD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A80EEF">
              <w:rPr>
                <w:rFonts w:eastAsia="Times New Roman"/>
                <w:lang w:val="en-US"/>
              </w:rPr>
              <w:t>E-mail: al.al.novikov@gmail.com</w:t>
            </w:r>
          </w:p>
        </w:tc>
        <w:tc>
          <w:tcPr>
            <w:tcW w:w="2500" w:type="pct"/>
            <w:shd w:val="clear" w:color="auto" w:fill="auto"/>
          </w:tcPr>
          <w:p w14:paraId="3623F729" w14:textId="77777777" w:rsidR="00FF71DD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FF71DD">
              <w:rPr>
                <w:rFonts w:eastAsia="Times New Roman"/>
                <w:lang w:val="en-US"/>
              </w:rPr>
              <w:t>RSCI SPIN-code: 6421-5833</w:t>
            </w:r>
            <w:r w:rsidR="00FF71DD" w:rsidRPr="00A80EEF">
              <w:rPr>
                <w:rFonts w:eastAsia="Times New Roman"/>
                <w:lang w:val="en-US"/>
              </w:rPr>
              <w:t xml:space="preserve"> </w:t>
            </w:r>
          </w:p>
          <w:p w14:paraId="10A9787A" w14:textId="7330E73D" w:rsidR="00171E7F" w:rsidRPr="00FF71DD" w:rsidRDefault="00FF71DD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A80EEF">
              <w:rPr>
                <w:rFonts w:eastAsia="Times New Roman"/>
                <w:lang w:val="en-US"/>
              </w:rPr>
              <w:t>E-mail: al.al.novikov@gmail.com</w:t>
            </w:r>
          </w:p>
        </w:tc>
      </w:tr>
      <w:tr w:rsidR="00171E7F" w:rsidRPr="00A80EEF" w14:paraId="1BD7092C" w14:textId="77777777" w:rsidTr="00FA474B">
        <w:tc>
          <w:tcPr>
            <w:tcW w:w="2500" w:type="pct"/>
          </w:tcPr>
          <w:p w14:paraId="450A5AC0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proofErr w:type="spellStart"/>
            <w:r w:rsidRPr="00A80EEF">
              <w:rPr>
                <w:rFonts w:eastAsia="Times New Roman"/>
                <w:i/>
                <w:iCs/>
              </w:rPr>
              <w:t>Новочеркасский</w:t>
            </w:r>
            <w:proofErr w:type="spellEnd"/>
            <w:r w:rsidRPr="00A80EEF">
              <w:rPr>
                <w:rFonts w:eastAsia="Times New Roman"/>
                <w:i/>
                <w:iCs/>
              </w:rPr>
              <w:t xml:space="preserve"> инженерно-мелиоративный институт имени А. К. </w:t>
            </w:r>
            <w:proofErr w:type="spellStart"/>
            <w:r w:rsidRPr="00A80EEF">
              <w:rPr>
                <w:rFonts w:eastAsia="Times New Roman"/>
                <w:i/>
                <w:iCs/>
              </w:rPr>
              <w:t>Кортунова</w:t>
            </w:r>
            <w:proofErr w:type="spellEnd"/>
            <w:r w:rsidRPr="00A80EEF">
              <w:rPr>
                <w:rFonts w:eastAsia="Times New Roman"/>
                <w:i/>
                <w:iCs/>
              </w:rPr>
              <w:t xml:space="preserve"> – филиал федерального государственного бюджетного образовательного учреждения высшего образования «Донской государственный аграрный университет» Россия, Ростовская область, Новочеркасск</w:t>
            </w:r>
          </w:p>
        </w:tc>
        <w:tc>
          <w:tcPr>
            <w:tcW w:w="2500" w:type="pct"/>
            <w:shd w:val="clear" w:color="auto" w:fill="auto"/>
          </w:tcPr>
          <w:p w14:paraId="39485DCE" w14:textId="77777777" w:rsidR="00171E7F" w:rsidRPr="00171E7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lang w:val="en-US"/>
              </w:rPr>
            </w:pPr>
            <w:r w:rsidRPr="00A80EEF">
              <w:rPr>
                <w:rFonts w:eastAsia="Times New Roman"/>
                <w:i/>
                <w:iCs/>
                <w:lang w:val="en-US"/>
              </w:rPr>
              <w:t>Novocherkassk Engineering and Meliorative</w:t>
            </w:r>
          </w:p>
          <w:p w14:paraId="28436A73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lang w:val="en-US"/>
              </w:rPr>
            </w:pPr>
            <w:r w:rsidRPr="00A80EEF">
              <w:rPr>
                <w:rFonts w:eastAsia="Times New Roman"/>
                <w:i/>
                <w:iCs/>
                <w:lang w:val="en-US"/>
              </w:rPr>
              <w:t xml:space="preserve">Institute named after A. K. </w:t>
            </w:r>
            <w:proofErr w:type="spellStart"/>
            <w:r w:rsidRPr="00A80EEF">
              <w:rPr>
                <w:rFonts w:eastAsia="Times New Roman"/>
                <w:i/>
                <w:iCs/>
                <w:lang w:val="en-US"/>
              </w:rPr>
              <w:t>Kortunov</w:t>
            </w:r>
            <w:proofErr w:type="spellEnd"/>
            <w:r w:rsidRPr="00A80EEF">
              <w:rPr>
                <w:rFonts w:eastAsia="Times New Roman"/>
                <w:i/>
                <w:iCs/>
                <w:lang w:val="en-US"/>
              </w:rPr>
              <w:t xml:space="preserve"> – a branch</w:t>
            </w:r>
          </w:p>
          <w:p w14:paraId="3D57839C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lang w:val="en-US"/>
              </w:rPr>
            </w:pPr>
            <w:r w:rsidRPr="00A80EEF">
              <w:rPr>
                <w:rFonts w:eastAsia="Times New Roman"/>
                <w:i/>
                <w:iCs/>
                <w:lang w:val="en-US"/>
              </w:rPr>
              <w:t>of the federal government budget Institution of</w:t>
            </w:r>
          </w:p>
          <w:p w14:paraId="6160DC99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lang w:val="en-US"/>
              </w:rPr>
            </w:pPr>
            <w:r w:rsidRPr="00A80EEF">
              <w:rPr>
                <w:rFonts w:eastAsia="Times New Roman"/>
                <w:i/>
                <w:iCs/>
                <w:lang w:val="en-US"/>
              </w:rPr>
              <w:t>Higher Education «Don State Agrarian</w:t>
            </w:r>
          </w:p>
          <w:p w14:paraId="5BFBCD1F" w14:textId="77777777" w:rsidR="00171E7F" w:rsidRPr="00171E7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lang w:val="en-US"/>
              </w:rPr>
            </w:pPr>
            <w:r w:rsidRPr="00A80EEF">
              <w:rPr>
                <w:rFonts w:eastAsia="Times New Roman"/>
                <w:i/>
                <w:iCs/>
                <w:lang w:val="en-US"/>
              </w:rPr>
              <w:t>University» Russia, Rostov region,</w:t>
            </w:r>
          </w:p>
          <w:p w14:paraId="65F8FB8C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A80EEF">
              <w:rPr>
                <w:rFonts w:eastAsia="Times New Roman"/>
                <w:i/>
                <w:iCs/>
                <w:lang w:val="en-US"/>
              </w:rPr>
              <w:t>Novocherkassk</w:t>
            </w:r>
          </w:p>
        </w:tc>
      </w:tr>
      <w:tr w:rsidR="00171E7F" w:rsidRPr="00A80EEF" w14:paraId="3D9004E6" w14:textId="77777777" w:rsidTr="00FA474B">
        <w:tc>
          <w:tcPr>
            <w:tcW w:w="2500" w:type="pct"/>
          </w:tcPr>
          <w:p w14:paraId="23879243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ascii="Arial CYR" w:eastAsia="Times New Roman" w:hAnsi="Arial CYR" w:cs="Arial CYR"/>
              </w:rPr>
            </w:pPr>
            <w:r w:rsidRPr="00A80EEF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2302CD70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ascii="Arial CYR" w:eastAsia="Times New Roman" w:hAnsi="Arial CYR" w:cs="Arial CYR"/>
              </w:rPr>
            </w:pPr>
          </w:p>
        </w:tc>
      </w:tr>
      <w:tr w:rsidR="00171E7F" w:rsidRPr="000D1286" w14:paraId="3FBDA000" w14:textId="77777777" w:rsidTr="00FA474B">
        <w:tc>
          <w:tcPr>
            <w:tcW w:w="2500" w:type="pct"/>
          </w:tcPr>
          <w:p w14:paraId="5918C2C5" w14:textId="686FEABE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A80EEF">
              <w:rPr>
                <w:rFonts w:eastAsia="Times New Roman"/>
                <w:color w:val="000000"/>
              </w:rPr>
              <w:t>Представлены результаты исследований различных видов основной обработки почвы и минеральных удобрений по влиянию на баланс гумуса и энергетических ресурсов на почвах каштанового типа в комплексе с солонцами в полевом севообороте в условиях сухостепной зоны Нижнего Дона. Показано, что баланс гумуса в полевом севообороте каштановой почвы в комплексе с солонцами в независимости от различий технологий способа основной обработки почвы без внесения минеральных удобрений имеет отрицательные его значения – 1322-1372 кг/га. Внесение азотных и фосфорных минеральных удобрений не обеспечило без дефицитности баланса гумуса, увеличив его до 1478-1520 кг/га</w:t>
            </w:r>
          </w:p>
        </w:tc>
        <w:tc>
          <w:tcPr>
            <w:tcW w:w="2500" w:type="pct"/>
            <w:shd w:val="clear" w:color="auto" w:fill="auto"/>
          </w:tcPr>
          <w:p w14:paraId="25F4E9E4" w14:textId="002078C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lang w:val="en-US"/>
              </w:rPr>
            </w:pPr>
            <w:r w:rsidRPr="00A80EEF">
              <w:rPr>
                <w:rFonts w:eastAsia="Times New Roman"/>
                <w:color w:val="000000"/>
                <w:lang w:val="en-US"/>
              </w:rPr>
              <w:t>The</w:t>
            </w:r>
            <w:r w:rsidR="00FF71DD">
              <w:rPr>
                <w:rFonts w:eastAsia="Times New Roman"/>
                <w:color w:val="000000"/>
                <w:lang w:val="en-US"/>
              </w:rPr>
              <w:t xml:space="preserve"> article</w:t>
            </w:r>
            <w:r w:rsidR="00446225">
              <w:rPr>
                <w:rFonts w:eastAsia="Times New Roman"/>
                <w:color w:val="000000"/>
                <w:lang w:val="en-US"/>
              </w:rPr>
              <w:t xml:space="preserve"> presents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 </w:t>
            </w:r>
            <w:r w:rsidR="00446225">
              <w:rPr>
                <w:rFonts w:eastAsia="Times New Roman"/>
                <w:color w:val="000000"/>
                <w:lang w:val="en-US"/>
              </w:rPr>
              <w:t xml:space="preserve">the 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results of </w:t>
            </w:r>
            <w:r w:rsidR="00FF71DD">
              <w:rPr>
                <w:rFonts w:eastAsia="Times New Roman"/>
                <w:color w:val="000000"/>
                <w:lang w:val="en-US"/>
              </w:rPr>
              <w:t xml:space="preserve">the 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studies of various types of basic tillage and mineral fertilizers on the effect on the balance of humus and energy resources on chestnut soils in combination with </w:t>
            </w:r>
            <w:r w:rsidR="000D1286" w:rsidRPr="000D1286">
              <w:rPr>
                <w:rFonts w:eastAsia="Times New Roman"/>
                <w:color w:val="000000"/>
                <w:lang w:val="en-US"/>
              </w:rPr>
              <w:t>black alkali soil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 in the field crop rotation in the </w:t>
            </w:r>
            <w:r w:rsidRPr="00A80EEF">
              <w:rPr>
                <w:rFonts w:eastAsia="Times New Roman"/>
                <w:lang w:val="en-US"/>
              </w:rPr>
              <w:t>conditions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A80EEF">
              <w:rPr>
                <w:rFonts w:eastAsia="Times New Roman"/>
                <w:lang w:val="en-US"/>
              </w:rPr>
              <w:t>of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 the dry-steppe zone of the Lower Don. It is shown that the humus balance in the field crop rotation of chestnut soil in combination with </w:t>
            </w:r>
            <w:r w:rsidR="000D1286" w:rsidRPr="000D1286">
              <w:rPr>
                <w:rFonts w:eastAsia="Times New Roman"/>
                <w:color w:val="000000"/>
                <w:lang w:val="en-US"/>
              </w:rPr>
              <w:t>black alkali soil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, regardless of the differences in the technologies of the main tillage method without applying mineral fertilizers, has negative values – 1322-1372 kg/ha. The </w:t>
            </w:r>
            <w:r w:rsidR="00446225">
              <w:rPr>
                <w:rFonts w:eastAsia="Times New Roman"/>
                <w:color w:val="000000"/>
                <w:lang w:val="en-US"/>
              </w:rPr>
              <w:t>application</w:t>
            </w:r>
            <w:r w:rsidRPr="00A80EEF">
              <w:rPr>
                <w:rFonts w:eastAsia="Times New Roman"/>
                <w:color w:val="000000"/>
                <w:lang w:val="en-US"/>
              </w:rPr>
              <w:t xml:space="preserve"> of nitrogen and phosphorous mineral fertilizers did not ensure a deficit-free humus balance, increasing it to 1478-1520 kg / ha</w:t>
            </w:r>
          </w:p>
        </w:tc>
      </w:tr>
      <w:tr w:rsidR="00171E7F" w:rsidRPr="000D1286" w14:paraId="73EBB9C8" w14:textId="77777777" w:rsidTr="00FA474B">
        <w:tc>
          <w:tcPr>
            <w:tcW w:w="2500" w:type="pct"/>
          </w:tcPr>
          <w:p w14:paraId="68B00779" w14:textId="77777777" w:rsidR="00171E7F" w:rsidRPr="00261F5C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261F5C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441BA73D" w14:textId="77777777" w:rsidR="00171E7F" w:rsidRPr="00261F5C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</w:p>
        </w:tc>
      </w:tr>
      <w:tr w:rsidR="00171E7F" w:rsidRPr="000D1286" w14:paraId="639B75C2" w14:textId="77777777" w:rsidTr="00FA474B">
        <w:tc>
          <w:tcPr>
            <w:tcW w:w="2500" w:type="pct"/>
          </w:tcPr>
          <w:p w14:paraId="3125A059" w14:textId="77777777" w:rsidR="00171E7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0EEF">
              <w:rPr>
                <w:rFonts w:eastAsia="Times New Roman"/>
              </w:rPr>
              <w:t>Ключевые слова: ПЛОДОРОДИЕ, ГУМУС, БАЛАНС, СЕВООБОРОТ, УДОБРЕНИЕ, ОБРАБОТКА ПОЧВЫ, ЭНЕРГЕТИЧЕСКИЕ РЕСУРСЫ</w:t>
            </w:r>
          </w:p>
          <w:p w14:paraId="148F7797" w14:textId="77777777" w:rsidR="00261F5C" w:rsidRDefault="00261F5C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14:paraId="354319B4" w14:textId="68EAC26B" w:rsidR="00261F5C" w:rsidRPr="00A80EEF" w:rsidRDefault="00BB4BC0" w:rsidP="00FF71D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hyperlink r:id="rId8" w:history="1">
              <w:r w:rsidR="00261F5C" w:rsidRPr="00A51308">
                <w:rPr>
                  <w:rStyle w:val="Hyperlink"/>
                  <w:lang w:val="en-US"/>
                </w:rPr>
                <w:t>http://dx.doi.org/10.21515/1990-4665-185-011</w:t>
              </w:r>
            </w:hyperlink>
            <w:r w:rsidR="00261F5C">
              <w:rPr>
                <w:lang w:val="en-US"/>
              </w:rPr>
              <w:t xml:space="preserve"> </w:t>
            </w:r>
            <w:r w:rsidR="00261F5C">
              <w:rPr>
                <w:rStyle w:val="Hyperlink"/>
                <w:lang w:val="en-US"/>
              </w:rPr>
              <w:t xml:space="preserve"> </w:t>
            </w:r>
          </w:p>
        </w:tc>
        <w:tc>
          <w:tcPr>
            <w:tcW w:w="2500" w:type="pct"/>
            <w:shd w:val="clear" w:color="auto" w:fill="auto"/>
          </w:tcPr>
          <w:p w14:paraId="6A3DE588" w14:textId="77777777" w:rsidR="00171E7F" w:rsidRPr="00A80EEF" w:rsidRDefault="00171E7F" w:rsidP="00FF71DD">
            <w:pPr>
              <w:widowControl/>
              <w:autoSpaceDE/>
              <w:autoSpaceDN/>
              <w:adjustRightInd/>
              <w:rPr>
                <w:rFonts w:eastAsia="Times New Roman"/>
                <w:lang w:val="en-US"/>
              </w:rPr>
            </w:pPr>
            <w:r w:rsidRPr="00A80EEF">
              <w:rPr>
                <w:rFonts w:eastAsia="Times New Roman"/>
                <w:lang w:val="en-US"/>
              </w:rPr>
              <w:t>Keywords: FERTILITY, HUMUS, BALANCE, CROP ROTATION, FERTILIZER, TILLAGE, ENERGY RESOURCES</w:t>
            </w:r>
          </w:p>
        </w:tc>
      </w:tr>
    </w:tbl>
    <w:p w14:paraId="5E018E22" w14:textId="77777777" w:rsidR="00A80EEF" w:rsidRDefault="00A80EEF" w:rsidP="001A3020">
      <w:pPr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14:paraId="03905A96" w14:textId="77777777" w:rsidR="00D5341E" w:rsidRDefault="00DF0DF9" w:rsidP="001A3020">
      <w:pPr>
        <w:spacing w:line="360" w:lineRule="auto"/>
        <w:ind w:firstLine="709"/>
        <w:jc w:val="both"/>
        <w:rPr>
          <w:sz w:val="28"/>
          <w:szCs w:val="28"/>
        </w:rPr>
      </w:pPr>
      <w:r w:rsidRPr="00DF0DF9">
        <w:rPr>
          <w:b/>
          <w:sz w:val="28"/>
          <w:szCs w:val="28"/>
        </w:rPr>
        <w:t>Введение.</w:t>
      </w:r>
      <w:r>
        <w:rPr>
          <w:sz w:val="28"/>
          <w:szCs w:val="28"/>
        </w:rPr>
        <w:t xml:space="preserve"> </w:t>
      </w:r>
      <w:r w:rsidR="00DF5606">
        <w:rPr>
          <w:sz w:val="28"/>
          <w:szCs w:val="28"/>
        </w:rPr>
        <w:t>Эффективное ведение сельскохозяйственного производства предполагает обеспечение высоких и устойчивых урожаев при одновременном повышении почвенного плодородия</w:t>
      </w:r>
      <w:r w:rsidR="004A0920">
        <w:rPr>
          <w:sz w:val="28"/>
          <w:szCs w:val="28"/>
        </w:rPr>
        <w:t xml:space="preserve"> </w:t>
      </w:r>
      <w:r w:rsidR="004A0920" w:rsidRPr="004A0920">
        <w:rPr>
          <w:sz w:val="28"/>
          <w:szCs w:val="28"/>
        </w:rPr>
        <w:t>[</w:t>
      </w:r>
      <w:r w:rsidR="004336B5">
        <w:rPr>
          <w:sz w:val="28"/>
          <w:szCs w:val="28"/>
        </w:rPr>
        <w:t>1</w:t>
      </w:r>
      <w:r w:rsidR="004A0920" w:rsidRPr="004A0920">
        <w:rPr>
          <w:sz w:val="28"/>
          <w:szCs w:val="28"/>
        </w:rPr>
        <w:t>]</w:t>
      </w:r>
      <w:r w:rsidR="00DF5606">
        <w:rPr>
          <w:sz w:val="28"/>
          <w:szCs w:val="28"/>
        </w:rPr>
        <w:t>.</w:t>
      </w:r>
      <w:r w:rsidR="00342EE3">
        <w:rPr>
          <w:sz w:val="28"/>
          <w:szCs w:val="28"/>
        </w:rPr>
        <w:t xml:space="preserve"> </w:t>
      </w:r>
      <w:r w:rsidR="00D5341E">
        <w:rPr>
          <w:sz w:val="28"/>
          <w:szCs w:val="28"/>
        </w:rPr>
        <w:t xml:space="preserve">Постоянно растущая энергонасыщенность аграрного производства и урожайность сельскохозяйственных культур, способствует отчуждению из почвы значительного количества энергии, </w:t>
      </w:r>
      <w:r w:rsidR="004A0920">
        <w:rPr>
          <w:sz w:val="28"/>
          <w:szCs w:val="28"/>
        </w:rPr>
        <w:t>чем её образуется</w:t>
      </w:r>
      <w:r w:rsidR="00D5341E">
        <w:rPr>
          <w:sz w:val="28"/>
          <w:szCs w:val="28"/>
        </w:rPr>
        <w:t xml:space="preserve"> [</w:t>
      </w:r>
      <w:r w:rsidR="004336B5">
        <w:rPr>
          <w:sz w:val="28"/>
          <w:szCs w:val="28"/>
        </w:rPr>
        <w:t>1</w:t>
      </w:r>
      <w:r w:rsidR="00D5341E">
        <w:rPr>
          <w:sz w:val="28"/>
          <w:szCs w:val="28"/>
        </w:rPr>
        <w:t>].</w:t>
      </w:r>
    </w:p>
    <w:p w14:paraId="53EFDF11" w14:textId="77777777" w:rsidR="008C4CA4" w:rsidRPr="008C4CA4" w:rsidRDefault="008C4CA4" w:rsidP="001A30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Поэтому практически повсеместно</w:t>
      </w:r>
      <w:r w:rsidR="000255D2">
        <w:rPr>
          <w:sz w:val="28"/>
          <w:szCs w:val="28"/>
        </w:rPr>
        <w:t xml:space="preserve"> наблюдается отрицательный баланс гумуса и элементов минерального пи</w:t>
      </w:r>
      <w:r w:rsidR="004A0920">
        <w:rPr>
          <w:sz w:val="28"/>
          <w:szCs w:val="28"/>
        </w:rPr>
        <w:t>тания</w:t>
      </w:r>
      <w:r w:rsidR="00270440">
        <w:rPr>
          <w:sz w:val="28"/>
          <w:szCs w:val="28"/>
        </w:rPr>
        <w:t xml:space="preserve"> </w:t>
      </w:r>
      <w:r w:rsidR="004336B5">
        <w:rPr>
          <w:sz w:val="28"/>
          <w:szCs w:val="28"/>
        </w:rPr>
        <w:t>[1</w:t>
      </w:r>
      <w:r w:rsidR="00270440" w:rsidRPr="00270440">
        <w:rPr>
          <w:sz w:val="28"/>
          <w:szCs w:val="28"/>
        </w:rPr>
        <w:t>]</w:t>
      </w:r>
      <w:r w:rsidR="000255D2">
        <w:rPr>
          <w:sz w:val="28"/>
          <w:szCs w:val="28"/>
        </w:rPr>
        <w:t>.</w:t>
      </w:r>
    </w:p>
    <w:p w14:paraId="344D8052" w14:textId="77777777" w:rsidR="001A3020" w:rsidRPr="000255D2" w:rsidRDefault="007378FC" w:rsidP="001A30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</w:t>
      </w:r>
      <w:r w:rsidR="001A3020">
        <w:rPr>
          <w:sz w:val="28"/>
          <w:szCs w:val="28"/>
        </w:rPr>
        <w:t xml:space="preserve"> эта проблема проявляется </w:t>
      </w:r>
      <w:r w:rsidR="000255D2">
        <w:rPr>
          <w:sz w:val="28"/>
          <w:szCs w:val="28"/>
        </w:rPr>
        <w:t>не только на</w:t>
      </w:r>
      <w:r w:rsidR="001A3020">
        <w:rPr>
          <w:sz w:val="28"/>
          <w:szCs w:val="28"/>
        </w:rPr>
        <w:t xml:space="preserve"> черноземах, которые </w:t>
      </w:r>
      <w:r w:rsidR="000255D2">
        <w:rPr>
          <w:sz w:val="28"/>
          <w:szCs w:val="28"/>
        </w:rPr>
        <w:t>являются главным пахотным фо</w:t>
      </w:r>
      <w:r w:rsidR="00E01ACF">
        <w:rPr>
          <w:sz w:val="28"/>
          <w:szCs w:val="28"/>
        </w:rPr>
        <w:t>ндом, но и на каштановых почвах</w:t>
      </w:r>
      <w:r w:rsidR="000255D2">
        <w:rPr>
          <w:sz w:val="28"/>
          <w:szCs w:val="28"/>
        </w:rPr>
        <w:t>.</w:t>
      </w:r>
    </w:p>
    <w:p w14:paraId="1C4087E8" w14:textId="77777777" w:rsidR="001A3020" w:rsidRPr="003A7D84" w:rsidRDefault="007378FC" w:rsidP="001A30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разработки наших исследований были положены разработки методов, предотвращающих деграда</w:t>
      </w:r>
      <w:r w:rsidR="004A0920">
        <w:rPr>
          <w:sz w:val="28"/>
          <w:szCs w:val="28"/>
        </w:rPr>
        <w:t>ционные процессы, которые</w:t>
      </w:r>
      <w:r>
        <w:rPr>
          <w:sz w:val="28"/>
          <w:szCs w:val="28"/>
        </w:rPr>
        <w:t xml:space="preserve"> </w:t>
      </w:r>
      <w:r w:rsidR="004A0920">
        <w:rPr>
          <w:sz w:val="28"/>
          <w:szCs w:val="28"/>
        </w:rPr>
        <w:t>базируются</w:t>
      </w:r>
      <w:r w:rsidR="00B37B20">
        <w:rPr>
          <w:sz w:val="28"/>
          <w:szCs w:val="28"/>
        </w:rPr>
        <w:t xml:space="preserve"> на</w:t>
      </w:r>
      <w:r w:rsidR="004A0920">
        <w:rPr>
          <w:sz w:val="28"/>
          <w:szCs w:val="28"/>
        </w:rPr>
        <w:t xml:space="preserve"> исследованиях</w:t>
      </w:r>
      <w:r w:rsidR="00B37B20">
        <w:rPr>
          <w:sz w:val="28"/>
          <w:szCs w:val="28"/>
        </w:rPr>
        <w:t xml:space="preserve"> в условиях сухостепной зоны Нижнего Дона.</w:t>
      </w:r>
      <w:r>
        <w:rPr>
          <w:sz w:val="28"/>
          <w:szCs w:val="28"/>
        </w:rPr>
        <w:t xml:space="preserve">  </w:t>
      </w:r>
    </w:p>
    <w:p w14:paraId="72AA9902" w14:textId="77777777" w:rsidR="00A6080E" w:rsidRDefault="000908A0" w:rsidP="00A6080E">
      <w:pPr>
        <w:pStyle w:val="BodyTextIndent2"/>
        <w:ind w:firstLine="709"/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>Условия</w:t>
      </w:r>
      <w:r w:rsidR="007E3777" w:rsidRPr="00605DD0">
        <w:rPr>
          <w:b/>
          <w:color w:val="000000"/>
          <w:szCs w:val="28"/>
        </w:rPr>
        <w:t xml:space="preserve"> </w:t>
      </w:r>
      <w:r w:rsidR="00E747AF">
        <w:rPr>
          <w:b/>
          <w:color w:val="000000"/>
          <w:szCs w:val="28"/>
        </w:rPr>
        <w:t xml:space="preserve">и </w:t>
      </w:r>
      <w:r w:rsidR="007E3777" w:rsidRPr="00605DD0">
        <w:rPr>
          <w:b/>
          <w:color w:val="000000"/>
          <w:szCs w:val="28"/>
        </w:rPr>
        <w:t>методы.</w:t>
      </w:r>
      <w:r w:rsidR="007E3777" w:rsidRPr="00605DD0">
        <w:rPr>
          <w:color w:val="000000"/>
          <w:spacing w:val="20"/>
          <w:szCs w:val="28"/>
        </w:rPr>
        <w:t xml:space="preserve"> </w:t>
      </w:r>
      <w:r w:rsidR="00460B8F">
        <w:rPr>
          <w:color w:val="000000"/>
          <w:szCs w:val="28"/>
        </w:rPr>
        <w:t>Район исследования характеризуется чётко выраженной континентальностью и низкой влагообеспеченнос</w:t>
      </w:r>
      <w:r w:rsidR="004A0920">
        <w:rPr>
          <w:color w:val="000000"/>
          <w:szCs w:val="28"/>
        </w:rPr>
        <w:t>тью.</w:t>
      </w:r>
      <w:r w:rsidR="00460B8F">
        <w:rPr>
          <w:color w:val="000000"/>
          <w:szCs w:val="28"/>
        </w:rPr>
        <w:t xml:space="preserve"> Гидротермический коэффициент – 0,5-0,7.</w:t>
      </w:r>
    </w:p>
    <w:p w14:paraId="15BCD7BE" w14:textId="77777777" w:rsidR="00FB688F" w:rsidRDefault="00FB688F" w:rsidP="00A6080E">
      <w:pPr>
        <w:pStyle w:val="BodyTextIndent2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Почвенный покров в основном представлен каштановыми почвами, где на долю солонцовых пятен приходится от 5-7 до 40-50 %. Из поглощённых оснований в горизонте А преобладает </w:t>
      </w:r>
      <w:proofErr w:type="spellStart"/>
      <w:r>
        <w:rPr>
          <w:color w:val="000000"/>
          <w:szCs w:val="28"/>
        </w:rPr>
        <w:t>С</w:t>
      </w:r>
      <w:r>
        <w:rPr>
          <w:color w:val="000000"/>
          <w:szCs w:val="28"/>
          <w:vertAlign w:val="subscript"/>
        </w:rPr>
        <w:t>а</w:t>
      </w:r>
      <w:proofErr w:type="spellEnd"/>
      <w:r>
        <w:rPr>
          <w:color w:val="000000"/>
          <w:szCs w:val="28"/>
        </w:rPr>
        <w:t xml:space="preserve"> в горизонте В – натрий 15-20 и магний – 40-46 % к ёмкости обмена.</w:t>
      </w:r>
    </w:p>
    <w:p w14:paraId="08AD4ACD" w14:textId="77777777" w:rsidR="00A2777E" w:rsidRPr="009821D5" w:rsidRDefault="00FB688F" w:rsidP="00272AB6">
      <w:pPr>
        <w:pStyle w:val="BodyTextIndent2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Для этих почв характерно низкое содержание гумуса – менее 3,5 %, обеднённость подвижным фосфором, тяжёлый гранулометрический со</w:t>
      </w:r>
      <w:r w:rsidR="009821D5">
        <w:rPr>
          <w:color w:val="000000"/>
          <w:szCs w:val="28"/>
        </w:rPr>
        <w:t>став. Приёмы основной обработки почвы: традиционный (контроль), почвозащитный, разноглубинный. А</w:t>
      </w:r>
      <w:r w:rsidR="00A2777E">
        <w:rPr>
          <w:color w:val="000000"/>
          <w:szCs w:val="28"/>
        </w:rPr>
        <w:t xml:space="preserve">зотно-фосфорные удобрения </w:t>
      </w:r>
      <w:r w:rsidR="00272AB6">
        <w:rPr>
          <w:color w:val="000000"/>
          <w:szCs w:val="28"/>
        </w:rPr>
        <w:t xml:space="preserve">дозах </w:t>
      </w:r>
      <w:r w:rsidR="00FF2B8B">
        <w:rPr>
          <w:color w:val="000000"/>
          <w:szCs w:val="28"/>
        </w:rPr>
        <w:t xml:space="preserve">в </w:t>
      </w:r>
      <w:r w:rsidR="00272AB6">
        <w:rPr>
          <w:color w:val="000000"/>
          <w:szCs w:val="28"/>
          <w:lang w:val="en-US"/>
        </w:rPr>
        <w:t>N</w:t>
      </w:r>
      <w:r w:rsidR="00272AB6" w:rsidRPr="00A2777E">
        <w:rPr>
          <w:color w:val="000000"/>
          <w:szCs w:val="28"/>
          <w:vertAlign w:val="subscript"/>
        </w:rPr>
        <w:t>220</w:t>
      </w:r>
      <w:r w:rsidR="00272AB6">
        <w:rPr>
          <w:color w:val="000000"/>
          <w:szCs w:val="28"/>
        </w:rPr>
        <w:t xml:space="preserve">, </w:t>
      </w:r>
      <w:r w:rsidR="00272AB6">
        <w:rPr>
          <w:color w:val="000000"/>
          <w:szCs w:val="28"/>
          <w:lang w:val="en-US"/>
        </w:rPr>
        <w:t>N</w:t>
      </w:r>
      <w:r w:rsidR="00272AB6" w:rsidRPr="00A2777E">
        <w:rPr>
          <w:color w:val="000000"/>
          <w:szCs w:val="28"/>
          <w:vertAlign w:val="subscript"/>
        </w:rPr>
        <w:t>340</w:t>
      </w:r>
      <w:r w:rsidR="00272AB6">
        <w:rPr>
          <w:color w:val="000000"/>
          <w:szCs w:val="28"/>
        </w:rPr>
        <w:t xml:space="preserve">, </w:t>
      </w:r>
      <w:r w:rsidR="00272AB6">
        <w:rPr>
          <w:color w:val="000000"/>
          <w:szCs w:val="28"/>
          <w:lang w:val="en-US"/>
        </w:rPr>
        <w:t>P</w:t>
      </w:r>
      <w:r w:rsidR="00272AB6" w:rsidRPr="00A2777E">
        <w:rPr>
          <w:color w:val="000000"/>
          <w:szCs w:val="28"/>
          <w:vertAlign w:val="subscript"/>
        </w:rPr>
        <w:t>120</w:t>
      </w:r>
      <w:r w:rsidR="00272AB6">
        <w:rPr>
          <w:color w:val="000000"/>
          <w:szCs w:val="28"/>
        </w:rPr>
        <w:t xml:space="preserve"> вносились под основную обработку почвы в полевом севообороте.</w:t>
      </w:r>
    </w:p>
    <w:p w14:paraId="7B1B457A" w14:textId="77777777" w:rsidR="00CF4670" w:rsidRDefault="00272AB6" w:rsidP="00A2777E">
      <w:pPr>
        <w:pStyle w:val="BodyTextIndent2"/>
        <w:ind w:firstLine="720"/>
        <w:jc w:val="both"/>
        <w:rPr>
          <w:color w:val="000000"/>
        </w:rPr>
      </w:pPr>
      <w:r>
        <w:rPr>
          <w:b/>
          <w:color w:val="000000"/>
          <w:szCs w:val="28"/>
        </w:rPr>
        <w:t>Результаты</w:t>
      </w:r>
      <w:r w:rsidR="007E3777" w:rsidRPr="00605DD0">
        <w:rPr>
          <w:b/>
          <w:color w:val="000000"/>
          <w:szCs w:val="28"/>
        </w:rPr>
        <w:t>.</w:t>
      </w:r>
      <w:r w:rsidR="007E3777" w:rsidRPr="00605DD0">
        <w:rPr>
          <w:color w:val="000000"/>
          <w:spacing w:val="20"/>
          <w:szCs w:val="28"/>
        </w:rPr>
        <w:t xml:space="preserve"> </w:t>
      </w:r>
      <w:r w:rsidR="00067C80">
        <w:rPr>
          <w:color w:val="000000"/>
          <w:szCs w:val="28"/>
        </w:rPr>
        <w:t>Результаты,</w:t>
      </w:r>
      <w:r w:rsidR="0032364D">
        <w:rPr>
          <w:color w:val="000000"/>
        </w:rPr>
        <w:t xml:space="preserve"> </w:t>
      </w:r>
      <w:r w:rsidR="00067C80">
        <w:rPr>
          <w:color w:val="000000"/>
        </w:rPr>
        <w:t>показанные</w:t>
      </w:r>
      <w:r w:rsidR="0032364D">
        <w:rPr>
          <w:color w:val="000000"/>
        </w:rPr>
        <w:t xml:space="preserve"> в таблице </w:t>
      </w:r>
      <w:r w:rsidR="00067C80">
        <w:rPr>
          <w:color w:val="000000"/>
        </w:rPr>
        <w:t>1 указывают</w:t>
      </w:r>
      <w:r w:rsidR="0032364D">
        <w:rPr>
          <w:color w:val="000000"/>
        </w:rPr>
        <w:t xml:space="preserve">, </w:t>
      </w:r>
      <w:r w:rsidR="00096CD8">
        <w:rPr>
          <w:color w:val="000000"/>
        </w:rPr>
        <w:t>на то что</w:t>
      </w:r>
      <w:r w:rsidR="0032364D">
        <w:rPr>
          <w:color w:val="000000"/>
        </w:rPr>
        <w:t xml:space="preserve"> </w:t>
      </w:r>
      <w:r w:rsidR="00067C80">
        <w:rPr>
          <w:color w:val="000000"/>
        </w:rPr>
        <w:t xml:space="preserve">в полевом севообороте </w:t>
      </w:r>
      <w:r w:rsidR="00767828">
        <w:rPr>
          <w:color w:val="000000"/>
        </w:rPr>
        <w:t>на</w:t>
      </w:r>
      <w:r w:rsidR="00994902">
        <w:rPr>
          <w:color w:val="000000"/>
        </w:rPr>
        <w:t xml:space="preserve"> варианте без</w:t>
      </w:r>
      <w:r w:rsidR="00096CD8">
        <w:rPr>
          <w:color w:val="000000"/>
        </w:rPr>
        <w:t xml:space="preserve"> удобрений</w:t>
      </w:r>
      <w:r w:rsidR="00067C80">
        <w:rPr>
          <w:color w:val="000000"/>
        </w:rPr>
        <w:t xml:space="preserve"> теряется </w:t>
      </w:r>
      <w:r w:rsidR="00096CD8">
        <w:rPr>
          <w:color w:val="000000"/>
        </w:rPr>
        <w:t xml:space="preserve">ежегодно </w:t>
      </w:r>
      <w:r w:rsidR="00067C80">
        <w:rPr>
          <w:color w:val="000000"/>
        </w:rPr>
        <w:t>до 1</w:t>
      </w:r>
      <w:r w:rsidR="007901F1">
        <w:rPr>
          <w:color w:val="000000"/>
        </w:rPr>
        <w:t>372</w:t>
      </w:r>
      <w:r w:rsidR="00067C80">
        <w:rPr>
          <w:color w:val="000000"/>
        </w:rPr>
        <w:t xml:space="preserve"> кг</w:t>
      </w:r>
      <w:r w:rsidR="0032364D" w:rsidRPr="0032364D">
        <w:rPr>
          <w:color w:val="000000"/>
        </w:rPr>
        <w:t>/</w:t>
      </w:r>
      <w:r w:rsidR="0032364D">
        <w:rPr>
          <w:color w:val="000000"/>
        </w:rPr>
        <w:t>га гумуса.</w:t>
      </w:r>
    </w:p>
    <w:p w14:paraId="61096A18" w14:textId="77B5210F" w:rsidR="00E01ACF" w:rsidRDefault="00096CD8" w:rsidP="00575480">
      <w:pPr>
        <w:pStyle w:val="BodyTextIndent2"/>
        <w:ind w:firstLine="720"/>
        <w:jc w:val="both"/>
        <w:rPr>
          <w:color w:val="000000"/>
        </w:rPr>
      </w:pPr>
      <w:r>
        <w:rPr>
          <w:color w:val="000000"/>
        </w:rPr>
        <w:t>По полям севооборота</w:t>
      </w:r>
      <w:r w:rsidR="00EF34FC">
        <w:rPr>
          <w:color w:val="000000"/>
        </w:rPr>
        <w:t xml:space="preserve"> зависимо от способа основной обработки почвы наибольшие </w:t>
      </w:r>
      <w:r>
        <w:rPr>
          <w:color w:val="000000"/>
        </w:rPr>
        <w:t>потери</w:t>
      </w:r>
      <w:r w:rsidR="00EF34FC">
        <w:rPr>
          <w:color w:val="000000"/>
        </w:rPr>
        <w:t xml:space="preserve"> гумуса без применения удобр</w:t>
      </w:r>
      <w:r w:rsidR="00067C80">
        <w:rPr>
          <w:color w:val="000000"/>
        </w:rPr>
        <w:t>ений, получены в паровом поле 2000 кг</w:t>
      </w:r>
      <w:r w:rsidR="00EF34FC" w:rsidRPr="00EF34FC">
        <w:rPr>
          <w:color w:val="000000"/>
        </w:rPr>
        <w:t>/</w:t>
      </w:r>
      <w:r w:rsidR="00EF34FC">
        <w:rPr>
          <w:color w:val="000000"/>
        </w:rPr>
        <w:t>га, а также при посеве озимой пшеницы по пару – 179</w:t>
      </w:r>
      <w:r w:rsidR="00067C80">
        <w:rPr>
          <w:color w:val="000000"/>
        </w:rPr>
        <w:t>0 кг</w:t>
      </w:r>
      <w:r w:rsidR="00EF34FC" w:rsidRPr="00EF34FC">
        <w:rPr>
          <w:color w:val="000000"/>
        </w:rPr>
        <w:t>/</w:t>
      </w:r>
      <w:r w:rsidR="00067C80">
        <w:rPr>
          <w:color w:val="000000"/>
        </w:rPr>
        <w:t>га на варианте</w:t>
      </w:r>
      <w:r w:rsidR="00EF34FC">
        <w:rPr>
          <w:color w:val="000000"/>
        </w:rPr>
        <w:t xml:space="preserve"> почвозащитной обработки. Высока потеря гумуса </w:t>
      </w:r>
      <w:r w:rsidR="00642F3C">
        <w:rPr>
          <w:color w:val="000000"/>
        </w:rPr>
        <w:lastRenderedPageBreak/>
        <w:t xml:space="preserve">при возделывании кукурузы по всем видам основной обработки </w:t>
      </w:r>
      <w:r w:rsidR="00067C80">
        <w:rPr>
          <w:color w:val="000000"/>
        </w:rPr>
        <w:t>почвы, максимум 1</w:t>
      </w:r>
      <w:r w:rsidR="00642F3C">
        <w:rPr>
          <w:color w:val="000000"/>
        </w:rPr>
        <w:t>53</w:t>
      </w:r>
      <w:r w:rsidR="00067C80">
        <w:rPr>
          <w:color w:val="000000"/>
        </w:rPr>
        <w:t>0 кг</w:t>
      </w:r>
      <w:r w:rsidR="00642F3C" w:rsidRPr="00642F3C">
        <w:rPr>
          <w:color w:val="000000"/>
        </w:rPr>
        <w:t>/</w:t>
      </w:r>
      <w:r w:rsidR="00642F3C">
        <w:rPr>
          <w:color w:val="000000"/>
        </w:rPr>
        <w:t>га наблюдался при применении в севообороте разноглубинной обработке почвы.</w:t>
      </w:r>
    </w:p>
    <w:p w14:paraId="1F231048" w14:textId="7AC242DE" w:rsidR="00647E7D" w:rsidRDefault="00642F3C" w:rsidP="00575480">
      <w:pPr>
        <w:pStyle w:val="BodyTextIndent2"/>
        <w:ind w:firstLine="0"/>
        <w:jc w:val="both"/>
        <w:rPr>
          <w:color w:val="000000"/>
        </w:rPr>
      </w:pPr>
      <w:r>
        <w:rPr>
          <w:color w:val="000000"/>
        </w:rPr>
        <w:t>Таблиц</w:t>
      </w:r>
      <w:r w:rsidR="00562870">
        <w:rPr>
          <w:color w:val="000000"/>
        </w:rPr>
        <w:t>а 1 - Баланс гумуса в полевом севообороте при различных технологиях основной обработки почвы, кг</w:t>
      </w:r>
      <w:r w:rsidRPr="00642F3C">
        <w:rPr>
          <w:color w:val="000000"/>
        </w:rPr>
        <w:t>/</w:t>
      </w:r>
      <w:r w:rsidR="00562870">
        <w:rPr>
          <w:color w:val="000000"/>
        </w:rPr>
        <w:t>га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7"/>
        <w:gridCol w:w="825"/>
        <w:gridCol w:w="787"/>
        <w:gridCol w:w="788"/>
        <w:gridCol w:w="824"/>
        <w:gridCol w:w="872"/>
        <w:gridCol w:w="881"/>
        <w:gridCol w:w="824"/>
        <w:gridCol w:w="918"/>
        <w:gridCol w:w="834"/>
      </w:tblGrid>
      <w:tr w:rsidR="00647E7D" w14:paraId="248A2340" w14:textId="77777777" w:rsidTr="00EE6AC7">
        <w:tc>
          <w:tcPr>
            <w:tcW w:w="1507" w:type="dxa"/>
            <w:vMerge w:val="restart"/>
          </w:tcPr>
          <w:p w14:paraId="1F345ABF" w14:textId="77777777" w:rsidR="00647E7D" w:rsidRPr="00647E7D" w:rsidRDefault="00647E7D" w:rsidP="00F441AC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47E7D">
              <w:rPr>
                <w:color w:val="000000"/>
                <w:sz w:val="22"/>
                <w:szCs w:val="22"/>
              </w:rPr>
              <w:t>Культуры</w:t>
            </w:r>
          </w:p>
          <w:p w14:paraId="368A1AE4" w14:textId="77777777" w:rsidR="00647E7D" w:rsidRDefault="00647E7D" w:rsidP="00F441AC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</w:rPr>
            </w:pPr>
            <w:r w:rsidRPr="00647E7D">
              <w:rPr>
                <w:color w:val="000000"/>
                <w:sz w:val="22"/>
                <w:szCs w:val="22"/>
              </w:rPr>
              <w:t>севооборота</w:t>
            </w:r>
          </w:p>
        </w:tc>
        <w:tc>
          <w:tcPr>
            <w:tcW w:w="7553" w:type="dxa"/>
            <w:gridSpan w:val="9"/>
          </w:tcPr>
          <w:p w14:paraId="6B367DEF" w14:textId="77777777" w:rsidR="00647E7D" w:rsidRPr="00647E7D" w:rsidRDefault="00562870" w:rsidP="00647E7D">
            <w:pPr>
              <w:pStyle w:val="BodyTextIndent2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о</w:t>
            </w:r>
            <w:r w:rsidR="00647E7D" w:rsidRPr="00647E7D">
              <w:rPr>
                <w:color w:val="000000"/>
                <w:sz w:val="22"/>
                <w:szCs w:val="22"/>
              </w:rPr>
              <w:t>сновной обработки почвы</w:t>
            </w:r>
          </w:p>
        </w:tc>
      </w:tr>
      <w:tr w:rsidR="008822BE" w14:paraId="65DD76E1" w14:textId="77777777" w:rsidTr="00EE6AC7">
        <w:tc>
          <w:tcPr>
            <w:tcW w:w="1507" w:type="dxa"/>
            <w:vMerge/>
          </w:tcPr>
          <w:p w14:paraId="6277179A" w14:textId="77777777" w:rsidR="00647E7D" w:rsidRDefault="00647E7D" w:rsidP="00647E7D">
            <w:pPr>
              <w:pStyle w:val="BodyTextIndent2"/>
              <w:ind w:firstLine="0"/>
              <w:jc w:val="both"/>
              <w:rPr>
                <w:color w:val="000000"/>
              </w:rPr>
            </w:pPr>
          </w:p>
        </w:tc>
        <w:tc>
          <w:tcPr>
            <w:tcW w:w="2400" w:type="dxa"/>
            <w:gridSpan w:val="3"/>
          </w:tcPr>
          <w:p w14:paraId="0DD1687B" w14:textId="77777777" w:rsidR="00647E7D" w:rsidRPr="00963A6E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963A6E">
              <w:rPr>
                <w:color w:val="000000"/>
                <w:sz w:val="24"/>
              </w:rPr>
              <w:t>Традиционный,</w:t>
            </w:r>
          </w:p>
          <w:p w14:paraId="35A201FD" w14:textId="77777777" w:rsidR="00647E7D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</w:rPr>
            </w:pPr>
            <w:r w:rsidRPr="00963A6E">
              <w:rPr>
                <w:color w:val="000000"/>
                <w:sz w:val="24"/>
              </w:rPr>
              <w:t>контроль</w:t>
            </w:r>
          </w:p>
        </w:tc>
        <w:tc>
          <w:tcPr>
            <w:tcW w:w="2577" w:type="dxa"/>
            <w:gridSpan w:val="3"/>
          </w:tcPr>
          <w:p w14:paraId="23330F71" w14:textId="77777777" w:rsidR="00647E7D" w:rsidRPr="00963A6E" w:rsidRDefault="00647E7D" w:rsidP="00562870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963A6E">
              <w:rPr>
                <w:color w:val="000000"/>
                <w:sz w:val="24"/>
              </w:rPr>
              <w:t>Почвозащитный</w:t>
            </w:r>
          </w:p>
        </w:tc>
        <w:tc>
          <w:tcPr>
            <w:tcW w:w="2576" w:type="dxa"/>
            <w:gridSpan w:val="3"/>
          </w:tcPr>
          <w:p w14:paraId="78E4354B" w14:textId="77777777" w:rsidR="00647E7D" w:rsidRPr="000F5971" w:rsidRDefault="00647E7D" w:rsidP="00647E7D">
            <w:pPr>
              <w:pStyle w:val="BodyTextIndent2"/>
              <w:ind w:firstLine="0"/>
              <w:jc w:val="center"/>
              <w:rPr>
                <w:color w:val="000000"/>
                <w:sz w:val="24"/>
              </w:rPr>
            </w:pPr>
            <w:r w:rsidRPr="000F5971">
              <w:rPr>
                <w:color w:val="000000"/>
                <w:sz w:val="24"/>
              </w:rPr>
              <w:t>Разноглубинный</w:t>
            </w:r>
          </w:p>
        </w:tc>
      </w:tr>
      <w:tr w:rsidR="008822BE" w14:paraId="67AE9BED" w14:textId="77777777" w:rsidTr="00EE6AC7">
        <w:tc>
          <w:tcPr>
            <w:tcW w:w="1507" w:type="dxa"/>
            <w:vMerge/>
          </w:tcPr>
          <w:p w14:paraId="7C2680A8" w14:textId="77777777" w:rsidR="00647E7D" w:rsidRDefault="00647E7D" w:rsidP="00647E7D">
            <w:pPr>
              <w:pStyle w:val="BodyTextIndent2"/>
              <w:ind w:firstLine="0"/>
              <w:jc w:val="both"/>
              <w:rPr>
                <w:color w:val="000000"/>
              </w:rPr>
            </w:pPr>
          </w:p>
        </w:tc>
        <w:tc>
          <w:tcPr>
            <w:tcW w:w="825" w:type="dxa"/>
          </w:tcPr>
          <w:p w14:paraId="6C22B4F3" w14:textId="77777777" w:rsidR="00647E7D" w:rsidRPr="00704FBC" w:rsidRDefault="00647E7D" w:rsidP="00647E7D">
            <w:pPr>
              <w:pStyle w:val="BodyTextIndent2"/>
              <w:spacing w:line="240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 w:rsidRPr="00704FBC">
              <w:rPr>
                <w:color w:val="000000"/>
                <w:sz w:val="22"/>
                <w:szCs w:val="22"/>
              </w:rPr>
              <w:t>Потери гумуса (-)</w:t>
            </w:r>
          </w:p>
        </w:tc>
        <w:tc>
          <w:tcPr>
            <w:tcW w:w="787" w:type="dxa"/>
          </w:tcPr>
          <w:p w14:paraId="0A84BB4D" w14:textId="77777777" w:rsidR="00647E7D" w:rsidRDefault="00647E7D" w:rsidP="00647E7D">
            <w:pPr>
              <w:pStyle w:val="BodyTextIndent2"/>
              <w:spacing w:line="240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B67E2">
              <w:rPr>
                <w:color w:val="000000"/>
                <w:sz w:val="22"/>
                <w:szCs w:val="22"/>
              </w:rPr>
              <w:t>Обра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B67E2">
              <w:rPr>
                <w:color w:val="000000"/>
                <w:sz w:val="22"/>
                <w:szCs w:val="22"/>
              </w:rPr>
              <w:t>зу</w:t>
            </w:r>
            <w:r>
              <w:rPr>
                <w:color w:val="000000"/>
                <w:sz w:val="22"/>
                <w:szCs w:val="22"/>
              </w:rPr>
              <w:t>ется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гумус</w:t>
            </w:r>
            <w:r w:rsidRPr="007B67E2">
              <w:rPr>
                <w:color w:val="000000"/>
                <w:sz w:val="22"/>
                <w:szCs w:val="22"/>
              </w:rPr>
              <w:t>а</w:t>
            </w:r>
          </w:p>
          <w:p w14:paraId="2112378A" w14:textId="77777777" w:rsidR="00647E7D" w:rsidRPr="007B67E2" w:rsidRDefault="00647E7D" w:rsidP="00647E7D">
            <w:pPr>
              <w:pStyle w:val="BodyTextIndent2"/>
              <w:spacing w:line="240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 w:rsidRPr="007B67E2">
              <w:rPr>
                <w:color w:val="000000"/>
                <w:sz w:val="22"/>
                <w:szCs w:val="22"/>
              </w:rPr>
              <w:t>(+)</w:t>
            </w:r>
          </w:p>
        </w:tc>
        <w:tc>
          <w:tcPr>
            <w:tcW w:w="788" w:type="dxa"/>
          </w:tcPr>
          <w:p w14:paraId="52E9764F" w14:textId="77777777" w:rsidR="00647E7D" w:rsidRPr="007B67E2" w:rsidRDefault="00647E7D" w:rsidP="00F441AC">
            <w:pPr>
              <w:pStyle w:val="BodyTextIndent2"/>
              <w:spacing w:line="240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 w:rsidRPr="007B67E2">
              <w:rPr>
                <w:color w:val="000000"/>
                <w:sz w:val="22"/>
                <w:szCs w:val="22"/>
              </w:rPr>
              <w:t>Баланс</w:t>
            </w:r>
          </w:p>
          <w:p w14:paraId="616C91FC" w14:textId="77777777" w:rsidR="00647E7D" w:rsidRDefault="00647E7D" w:rsidP="00F441AC">
            <w:pPr>
              <w:pStyle w:val="BodyTextIndent2"/>
              <w:spacing w:line="240" w:lineRule="auto"/>
              <w:ind w:left="-57" w:firstLine="0"/>
              <w:jc w:val="center"/>
              <w:rPr>
                <w:color w:val="000000"/>
                <w:spacing w:val="20"/>
              </w:rPr>
            </w:pPr>
            <w:r w:rsidRPr="007B67E2">
              <w:rPr>
                <w:color w:val="000000"/>
                <w:sz w:val="22"/>
                <w:szCs w:val="22"/>
              </w:rPr>
              <w:t>(±)</w:t>
            </w:r>
          </w:p>
        </w:tc>
        <w:tc>
          <w:tcPr>
            <w:tcW w:w="824" w:type="dxa"/>
          </w:tcPr>
          <w:p w14:paraId="1D294FDC" w14:textId="77777777" w:rsidR="00647E7D" w:rsidRPr="00704FBC" w:rsidRDefault="00647E7D" w:rsidP="00647E7D">
            <w:pPr>
              <w:pStyle w:val="BodyTextIndent2"/>
              <w:spacing w:line="240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 w:rsidRPr="00704FBC">
              <w:rPr>
                <w:color w:val="000000"/>
                <w:sz w:val="22"/>
                <w:szCs w:val="22"/>
              </w:rPr>
              <w:t>Потери гумуса (-)</w:t>
            </w:r>
          </w:p>
        </w:tc>
        <w:tc>
          <w:tcPr>
            <w:tcW w:w="872" w:type="dxa"/>
          </w:tcPr>
          <w:p w14:paraId="54E96032" w14:textId="77777777" w:rsidR="00647E7D" w:rsidRPr="007B67E2" w:rsidRDefault="00647E7D" w:rsidP="00647E7D">
            <w:pPr>
              <w:pStyle w:val="BodyTextIndent2"/>
              <w:spacing w:line="240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 w:rsidRPr="007B67E2">
              <w:rPr>
                <w:color w:val="000000"/>
                <w:sz w:val="22"/>
                <w:szCs w:val="22"/>
              </w:rPr>
              <w:t>Образу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7B67E2">
              <w:rPr>
                <w:color w:val="000000"/>
                <w:sz w:val="22"/>
                <w:szCs w:val="22"/>
              </w:rPr>
              <w:t>ется</w:t>
            </w:r>
            <w:proofErr w:type="spellEnd"/>
            <w:r w:rsidRPr="007B67E2">
              <w:rPr>
                <w:color w:val="000000"/>
                <w:sz w:val="22"/>
                <w:szCs w:val="22"/>
              </w:rPr>
              <w:t xml:space="preserve"> гумуса (+)</w:t>
            </w:r>
          </w:p>
        </w:tc>
        <w:tc>
          <w:tcPr>
            <w:tcW w:w="881" w:type="dxa"/>
          </w:tcPr>
          <w:p w14:paraId="181C3DA0" w14:textId="77777777" w:rsidR="00647E7D" w:rsidRPr="007B67E2" w:rsidRDefault="00647E7D" w:rsidP="00F441AC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7B67E2">
              <w:rPr>
                <w:color w:val="000000"/>
                <w:sz w:val="22"/>
                <w:szCs w:val="22"/>
              </w:rPr>
              <w:t>Баланс</w:t>
            </w:r>
          </w:p>
          <w:p w14:paraId="0E74E657" w14:textId="77777777" w:rsidR="00647E7D" w:rsidRDefault="00647E7D" w:rsidP="00F441AC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</w:rPr>
            </w:pPr>
            <w:r w:rsidRPr="007B67E2">
              <w:rPr>
                <w:color w:val="000000"/>
                <w:sz w:val="22"/>
                <w:szCs w:val="22"/>
              </w:rPr>
              <w:t>(±)</w:t>
            </w:r>
          </w:p>
        </w:tc>
        <w:tc>
          <w:tcPr>
            <w:tcW w:w="824" w:type="dxa"/>
          </w:tcPr>
          <w:p w14:paraId="35B54876" w14:textId="77777777" w:rsidR="00647E7D" w:rsidRPr="00704FBC" w:rsidRDefault="00647E7D" w:rsidP="00647E7D">
            <w:pPr>
              <w:pStyle w:val="BodyTextIndent2"/>
              <w:spacing w:line="240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 w:rsidRPr="00704FBC">
              <w:rPr>
                <w:color w:val="000000"/>
                <w:sz w:val="22"/>
                <w:szCs w:val="22"/>
              </w:rPr>
              <w:t>Потери гумуса (-)</w:t>
            </w:r>
          </w:p>
        </w:tc>
        <w:tc>
          <w:tcPr>
            <w:tcW w:w="918" w:type="dxa"/>
          </w:tcPr>
          <w:p w14:paraId="06A99AD5" w14:textId="77777777" w:rsidR="00647E7D" w:rsidRPr="007B67E2" w:rsidRDefault="00647E7D" w:rsidP="00647E7D">
            <w:pPr>
              <w:pStyle w:val="BodyTextIndent2"/>
              <w:spacing w:line="240" w:lineRule="auto"/>
              <w:ind w:left="-57" w:firstLine="0"/>
              <w:jc w:val="center"/>
              <w:rPr>
                <w:color w:val="000000"/>
                <w:sz w:val="22"/>
                <w:szCs w:val="22"/>
              </w:rPr>
            </w:pPr>
            <w:r w:rsidRPr="007B67E2">
              <w:rPr>
                <w:color w:val="000000"/>
                <w:sz w:val="22"/>
                <w:szCs w:val="22"/>
              </w:rPr>
              <w:t>Образу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7B67E2">
              <w:rPr>
                <w:color w:val="000000"/>
                <w:sz w:val="22"/>
                <w:szCs w:val="22"/>
              </w:rPr>
              <w:t>ется</w:t>
            </w:r>
            <w:proofErr w:type="spellEnd"/>
            <w:r w:rsidRPr="007B67E2">
              <w:rPr>
                <w:color w:val="000000"/>
                <w:sz w:val="22"/>
                <w:szCs w:val="22"/>
              </w:rPr>
              <w:t xml:space="preserve"> гумуса (+)</w:t>
            </w:r>
          </w:p>
        </w:tc>
        <w:tc>
          <w:tcPr>
            <w:tcW w:w="834" w:type="dxa"/>
          </w:tcPr>
          <w:p w14:paraId="33A58731" w14:textId="77777777" w:rsidR="00647E7D" w:rsidRPr="007B67E2" w:rsidRDefault="00647E7D" w:rsidP="00647E7D">
            <w:pPr>
              <w:pStyle w:val="BodyTextIndent2"/>
              <w:spacing w:line="240" w:lineRule="auto"/>
              <w:ind w:left="-57" w:firstLine="0"/>
              <w:jc w:val="center"/>
              <w:rPr>
                <w:color w:val="000000"/>
                <w:sz w:val="22"/>
                <w:szCs w:val="22"/>
              </w:rPr>
            </w:pPr>
            <w:r w:rsidRPr="007B67E2">
              <w:rPr>
                <w:color w:val="000000"/>
                <w:sz w:val="22"/>
                <w:szCs w:val="22"/>
              </w:rPr>
              <w:t>Баланс</w:t>
            </w:r>
          </w:p>
          <w:p w14:paraId="704023E9" w14:textId="77777777" w:rsidR="00647E7D" w:rsidRDefault="00647E7D" w:rsidP="00647E7D">
            <w:pPr>
              <w:pStyle w:val="BodyTextIndent2"/>
              <w:spacing w:line="240" w:lineRule="auto"/>
              <w:ind w:left="-57" w:firstLine="0"/>
              <w:jc w:val="center"/>
              <w:rPr>
                <w:color w:val="000000"/>
                <w:spacing w:val="20"/>
              </w:rPr>
            </w:pPr>
            <w:r w:rsidRPr="007B67E2">
              <w:rPr>
                <w:color w:val="000000"/>
                <w:sz w:val="22"/>
                <w:szCs w:val="22"/>
              </w:rPr>
              <w:t>(±)</w:t>
            </w:r>
          </w:p>
        </w:tc>
      </w:tr>
      <w:tr w:rsidR="008822BE" w14:paraId="26862D8F" w14:textId="77777777" w:rsidTr="00EE6AC7">
        <w:tc>
          <w:tcPr>
            <w:tcW w:w="1507" w:type="dxa"/>
          </w:tcPr>
          <w:p w14:paraId="30A0BDB9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1</w:t>
            </w:r>
          </w:p>
        </w:tc>
        <w:tc>
          <w:tcPr>
            <w:tcW w:w="825" w:type="dxa"/>
          </w:tcPr>
          <w:p w14:paraId="219B27E4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2</w:t>
            </w:r>
          </w:p>
        </w:tc>
        <w:tc>
          <w:tcPr>
            <w:tcW w:w="787" w:type="dxa"/>
          </w:tcPr>
          <w:p w14:paraId="58562CD2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3</w:t>
            </w:r>
          </w:p>
        </w:tc>
        <w:tc>
          <w:tcPr>
            <w:tcW w:w="788" w:type="dxa"/>
          </w:tcPr>
          <w:p w14:paraId="7D0249B4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4</w:t>
            </w:r>
          </w:p>
        </w:tc>
        <w:tc>
          <w:tcPr>
            <w:tcW w:w="824" w:type="dxa"/>
          </w:tcPr>
          <w:p w14:paraId="5BD2814A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5</w:t>
            </w:r>
          </w:p>
        </w:tc>
        <w:tc>
          <w:tcPr>
            <w:tcW w:w="872" w:type="dxa"/>
          </w:tcPr>
          <w:p w14:paraId="35B6DA50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6</w:t>
            </w:r>
          </w:p>
        </w:tc>
        <w:tc>
          <w:tcPr>
            <w:tcW w:w="881" w:type="dxa"/>
          </w:tcPr>
          <w:p w14:paraId="42E1EE27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7</w:t>
            </w:r>
          </w:p>
        </w:tc>
        <w:tc>
          <w:tcPr>
            <w:tcW w:w="824" w:type="dxa"/>
          </w:tcPr>
          <w:p w14:paraId="707A25C2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8</w:t>
            </w:r>
          </w:p>
        </w:tc>
        <w:tc>
          <w:tcPr>
            <w:tcW w:w="918" w:type="dxa"/>
          </w:tcPr>
          <w:p w14:paraId="19076A48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9</w:t>
            </w:r>
          </w:p>
        </w:tc>
        <w:tc>
          <w:tcPr>
            <w:tcW w:w="834" w:type="dxa"/>
          </w:tcPr>
          <w:p w14:paraId="4C8507B9" w14:textId="77777777" w:rsidR="00647E7D" w:rsidRPr="000F5971" w:rsidRDefault="00647E7D" w:rsidP="00647E7D">
            <w:pPr>
              <w:pStyle w:val="BodyTextIndent2"/>
              <w:spacing w:line="240" w:lineRule="auto"/>
              <w:ind w:firstLine="0"/>
              <w:jc w:val="center"/>
              <w:rPr>
                <w:color w:val="000000"/>
                <w:spacing w:val="20"/>
                <w:sz w:val="24"/>
              </w:rPr>
            </w:pPr>
            <w:r w:rsidRPr="000F5971">
              <w:rPr>
                <w:color w:val="000000"/>
                <w:spacing w:val="20"/>
                <w:sz w:val="24"/>
              </w:rPr>
              <w:t>10</w:t>
            </w:r>
          </w:p>
        </w:tc>
      </w:tr>
      <w:tr w:rsidR="00647E7D" w14:paraId="6B349FA9" w14:textId="77777777" w:rsidTr="00647E7D">
        <w:tc>
          <w:tcPr>
            <w:tcW w:w="9060" w:type="dxa"/>
            <w:gridSpan w:val="10"/>
          </w:tcPr>
          <w:p w14:paraId="048E8944" w14:textId="77777777" w:rsidR="00647E7D" w:rsidRPr="003F7C3D" w:rsidRDefault="003F7C3D" w:rsidP="003F7C3D">
            <w:pPr>
              <w:pStyle w:val="BodyTextIndent2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F7C3D">
              <w:rPr>
                <w:color w:val="000000"/>
                <w:sz w:val="22"/>
                <w:szCs w:val="22"/>
              </w:rPr>
              <w:t>Без минеральных удобрений</w:t>
            </w:r>
          </w:p>
        </w:tc>
      </w:tr>
      <w:tr w:rsidR="008822BE" w14:paraId="2A982697" w14:textId="77777777" w:rsidTr="00EE6AC7">
        <w:tc>
          <w:tcPr>
            <w:tcW w:w="1507" w:type="dxa"/>
            <w:vAlign w:val="center"/>
          </w:tcPr>
          <w:p w14:paraId="5CDE0BCE" w14:textId="77777777" w:rsidR="003F7C3D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="003F7C3D" w:rsidRPr="00F441AC">
              <w:rPr>
                <w:color w:val="000000"/>
                <w:sz w:val="22"/>
                <w:szCs w:val="22"/>
              </w:rPr>
              <w:t>истый</w:t>
            </w:r>
            <w:r>
              <w:rPr>
                <w:color w:val="000000"/>
                <w:sz w:val="22"/>
                <w:szCs w:val="22"/>
              </w:rPr>
              <w:t xml:space="preserve"> пар</w:t>
            </w:r>
          </w:p>
        </w:tc>
        <w:tc>
          <w:tcPr>
            <w:tcW w:w="825" w:type="dxa"/>
            <w:vAlign w:val="center"/>
          </w:tcPr>
          <w:p w14:paraId="4D77CFF4" w14:textId="77777777" w:rsidR="003F7C3D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2000</w:t>
            </w:r>
          </w:p>
        </w:tc>
        <w:tc>
          <w:tcPr>
            <w:tcW w:w="787" w:type="dxa"/>
            <w:vAlign w:val="center"/>
          </w:tcPr>
          <w:p w14:paraId="08718F9F" w14:textId="77777777" w:rsidR="003F7C3D" w:rsidRPr="00013993" w:rsidRDefault="003F7C3D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center"/>
          </w:tcPr>
          <w:p w14:paraId="079F8149" w14:textId="77777777" w:rsidR="003F7C3D" w:rsidRPr="00013993" w:rsidRDefault="00562870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-2</w:t>
            </w:r>
            <w:r w:rsidR="003F7C3D" w:rsidRPr="00013993">
              <w:rPr>
                <w:color w:val="000000"/>
                <w:spacing w:val="20"/>
                <w:sz w:val="22"/>
                <w:szCs w:val="22"/>
              </w:rPr>
              <w:t>00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0D2F7BAE" w14:textId="77777777" w:rsidR="003F7C3D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013993"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72" w:type="dxa"/>
            <w:vAlign w:val="center"/>
          </w:tcPr>
          <w:p w14:paraId="71A8717D" w14:textId="77777777" w:rsidR="003F7C3D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center"/>
          </w:tcPr>
          <w:p w14:paraId="6616B9D9" w14:textId="77777777" w:rsidR="003F7C3D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="00013993"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24" w:type="dxa"/>
            <w:vAlign w:val="center"/>
          </w:tcPr>
          <w:p w14:paraId="10E4BA56" w14:textId="77777777" w:rsidR="003F7C3D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013993"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18" w:type="dxa"/>
            <w:vAlign w:val="center"/>
          </w:tcPr>
          <w:p w14:paraId="31CD3C6D" w14:textId="77777777" w:rsidR="003F7C3D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34" w:type="dxa"/>
            <w:vAlign w:val="center"/>
          </w:tcPr>
          <w:p w14:paraId="2993EA81" w14:textId="77777777" w:rsidR="003F7C3D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="00013993" w:rsidRPr="00013993">
              <w:rPr>
                <w:color w:val="000000"/>
                <w:sz w:val="22"/>
                <w:szCs w:val="22"/>
              </w:rPr>
              <w:t>00</w:t>
            </w:r>
          </w:p>
        </w:tc>
      </w:tr>
      <w:tr w:rsidR="008822BE" w14:paraId="54C29A71" w14:textId="77777777" w:rsidTr="00EE6AC7">
        <w:tc>
          <w:tcPr>
            <w:tcW w:w="1507" w:type="dxa"/>
          </w:tcPr>
          <w:p w14:paraId="2A0D2C86" w14:textId="77777777" w:rsidR="00013993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013993" w:rsidRPr="00F441AC">
              <w:rPr>
                <w:color w:val="000000"/>
                <w:sz w:val="22"/>
                <w:szCs w:val="22"/>
              </w:rPr>
              <w:t>шеница</w:t>
            </w:r>
            <w:r w:rsidRPr="00F441A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F441AC">
              <w:rPr>
                <w:color w:val="000000"/>
                <w:sz w:val="22"/>
                <w:szCs w:val="22"/>
              </w:rPr>
              <w:t>зимая</w:t>
            </w:r>
          </w:p>
        </w:tc>
        <w:tc>
          <w:tcPr>
            <w:tcW w:w="825" w:type="dxa"/>
            <w:vAlign w:val="center"/>
          </w:tcPr>
          <w:p w14:paraId="5671D6F6" w14:textId="77777777" w:rsidR="00013993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60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685083BD" w14:textId="77777777" w:rsidR="00013993" w:rsidRPr="00013993" w:rsidRDefault="00013993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84</w:t>
            </w:r>
            <w:r w:rsidR="00562870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73DAEAD5" w14:textId="77777777" w:rsidR="00013993" w:rsidRPr="00013993" w:rsidRDefault="00562870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76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306FF347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13993" w:rsidRPr="00013993">
              <w:rPr>
                <w:color w:val="000000"/>
                <w:sz w:val="22"/>
                <w:szCs w:val="22"/>
              </w:rPr>
              <w:t>63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1D4B50C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84</w:t>
            </w:r>
            <w:r w:rsidR="0056287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6832676C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013993" w:rsidRPr="00013993">
              <w:rPr>
                <w:color w:val="000000"/>
                <w:sz w:val="22"/>
                <w:szCs w:val="22"/>
              </w:rPr>
              <w:t>79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70B680CF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13993" w:rsidRPr="00013993">
              <w:rPr>
                <w:color w:val="000000"/>
                <w:sz w:val="22"/>
                <w:szCs w:val="22"/>
              </w:rPr>
              <w:t>43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24787897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80</w:t>
            </w:r>
            <w:r w:rsidR="0056287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3CB70834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013993" w:rsidRPr="00013993">
              <w:rPr>
                <w:color w:val="000000"/>
                <w:sz w:val="22"/>
                <w:szCs w:val="22"/>
              </w:rPr>
              <w:t>63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10B7E95D" w14:textId="77777777" w:rsidTr="00EE6AC7">
        <w:tc>
          <w:tcPr>
            <w:tcW w:w="1507" w:type="dxa"/>
          </w:tcPr>
          <w:p w14:paraId="48ABBBF0" w14:textId="77777777" w:rsidR="00013993" w:rsidRPr="00F441AC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Кукуруза на силос</w:t>
            </w:r>
          </w:p>
        </w:tc>
        <w:tc>
          <w:tcPr>
            <w:tcW w:w="825" w:type="dxa"/>
            <w:vAlign w:val="center"/>
          </w:tcPr>
          <w:p w14:paraId="7F55CCB0" w14:textId="77777777" w:rsidR="00013993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70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199A685D" w14:textId="77777777" w:rsidR="00013993" w:rsidRPr="00013993" w:rsidRDefault="00013993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46</w:t>
            </w:r>
            <w:r w:rsidR="00562870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53A264F7" w14:textId="77777777" w:rsidR="00013993" w:rsidRPr="00013993" w:rsidRDefault="00562870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24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180845E1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z w:val="22"/>
                <w:szCs w:val="22"/>
              </w:rPr>
              <w:t>73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106D7CAB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46</w:t>
            </w:r>
            <w:r w:rsidR="0056287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53545AE0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013993" w:rsidRPr="00013993">
              <w:rPr>
                <w:color w:val="000000"/>
                <w:sz w:val="22"/>
                <w:szCs w:val="22"/>
              </w:rPr>
              <w:t>27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662F2A66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13993" w:rsidRPr="00013993">
              <w:rPr>
                <w:color w:val="000000"/>
                <w:sz w:val="22"/>
                <w:szCs w:val="22"/>
              </w:rPr>
              <w:t>05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3A7A81E4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52</w:t>
            </w:r>
            <w:r w:rsidR="0056287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08D5E4D1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013993" w:rsidRPr="00013993">
              <w:rPr>
                <w:color w:val="000000"/>
                <w:sz w:val="22"/>
                <w:szCs w:val="22"/>
              </w:rPr>
              <w:t>53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3A4E0848" w14:textId="77777777" w:rsidTr="00EE6AC7">
        <w:tc>
          <w:tcPr>
            <w:tcW w:w="1507" w:type="dxa"/>
          </w:tcPr>
          <w:p w14:paraId="7A805A8A" w14:textId="77777777" w:rsidR="00013993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013993" w:rsidRPr="00F441AC">
              <w:rPr>
                <w:color w:val="000000"/>
                <w:sz w:val="22"/>
                <w:szCs w:val="22"/>
              </w:rPr>
              <w:t>шеница</w:t>
            </w:r>
            <w:r w:rsidRPr="00F441A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F441AC">
              <w:rPr>
                <w:color w:val="000000"/>
                <w:sz w:val="22"/>
                <w:szCs w:val="22"/>
              </w:rPr>
              <w:t>зимая</w:t>
            </w:r>
          </w:p>
        </w:tc>
        <w:tc>
          <w:tcPr>
            <w:tcW w:w="825" w:type="dxa"/>
            <w:vAlign w:val="center"/>
          </w:tcPr>
          <w:p w14:paraId="291E6475" w14:textId="77777777" w:rsidR="00013993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22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0E00ADF4" w14:textId="77777777" w:rsidR="00013993" w:rsidRPr="00013993" w:rsidRDefault="00013993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46</w:t>
            </w:r>
            <w:r w:rsidR="00562870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4B1E2E20" w14:textId="77777777" w:rsidR="00013993" w:rsidRPr="00013993" w:rsidRDefault="00562870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76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5FDC5C36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z w:val="22"/>
                <w:szCs w:val="22"/>
              </w:rPr>
              <w:t>33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3CA749C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50</w:t>
            </w:r>
            <w:r w:rsidR="0056287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28E85B37" w14:textId="77777777" w:rsidR="00013993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013993" w:rsidRPr="00013993">
              <w:rPr>
                <w:color w:val="000000"/>
                <w:sz w:val="22"/>
                <w:szCs w:val="22"/>
              </w:rPr>
              <w:t>83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75001EF3" w14:textId="77777777" w:rsidR="00013993" w:rsidRPr="00013993" w:rsidRDefault="0087412C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z w:val="22"/>
                <w:szCs w:val="22"/>
              </w:rPr>
              <w:t>18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20B0458B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45</w:t>
            </w:r>
            <w:r w:rsidR="0087412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2568A350" w14:textId="77777777" w:rsidR="00013993" w:rsidRPr="00013993" w:rsidRDefault="0087412C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013993" w:rsidRPr="00013993">
              <w:rPr>
                <w:color w:val="000000"/>
                <w:sz w:val="22"/>
                <w:szCs w:val="22"/>
              </w:rPr>
              <w:t>73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56A0F817" w14:textId="77777777" w:rsidTr="00EE6AC7">
        <w:tc>
          <w:tcPr>
            <w:tcW w:w="1507" w:type="dxa"/>
          </w:tcPr>
          <w:p w14:paraId="5EA0924A" w14:textId="77777777" w:rsidR="00013993" w:rsidRPr="00F441AC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Суданская трава</w:t>
            </w:r>
          </w:p>
        </w:tc>
        <w:tc>
          <w:tcPr>
            <w:tcW w:w="825" w:type="dxa"/>
            <w:vAlign w:val="center"/>
          </w:tcPr>
          <w:p w14:paraId="5118FC72" w14:textId="77777777" w:rsidR="00013993" w:rsidRPr="00013993" w:rsidRDefault="0087412C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45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469979E8" w14:textId="77777777" w:rsidR="00013993" w:rsidRPr="00013993" w:rsidRDefault="00013993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60</w:t>
            </w:r>
            <w:r w:rsidR="0087412C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08E6809E" w14:textId="77777777" w:rsidR="00013993" w:rsidRPr="00013993" w:rsidRDefault="0087412C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</w:t>
            </w:r>
            <w:r w:rsidR="00013993" w:rsidRPr="00013993">
              <w:rPr>
                <w:color w:val="000000"/>
                <w:spacing w:val="20"/>
                <w:sz w:val="22"/>
                <w:szCs w:val="22"/>
              </w:rPr>
              <w:t>85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0DE0DDE1" w14:textId="77777777" w:rsidR="00013993" w:rsidRPr="00013993" w:rsidRDefault="0087412C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z w:val="22"/>
                <w:szCs w:val="22"/>
              </w:rPr>
              <w:t>59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6ACC839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62</w:t>
            </w:r>
            <w:r w:rsidR="0087412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2D89F120" w14:textId="77777777" w:rsidR="00013993" w:rsidRPr="00013993" w:rsidRDefault="0087412C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013993" w:rsidRPr="00013993">
              <w:rPr>
                <w:color w:val="000000"/>
                <w:sz w:val="22"/>
                <w:szCs w:val="22"/>
              </w:rPr>
              <w:t>97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1FF417DE" w14:textId="77777777" w:rsidR="00013993" w:rsidRPr="00013993" w:rsidRDefault="0087412C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13993" w:rsidRPr="00013993">
              <w:rPr>
                <w:color w:val="000000"/>
                <w:sz w:val="22"/>
                <w:szCs w:val="22"/>
              </w:rPr>
              <w:t>56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72445ECF" w14:textId="77777777" w:rsidR="00013993" w:rsidRPr="00013993" w:rsidRDefault="0001399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63</w:t>
            </w:r>
            <w:r w:rsidR="0087412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43F6301F" w14:textId="77777777" w:rsidR="00013993" w:rsidRPr="00013993" w:rsidRDefault="0087412C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013993" w:rsidRPr="00013993">
              <w:rPr>
                <w:color w:val="000000"/>
                <w:sz w:val="22"/>
                <w:szCs w:val="22"/>
              </w:rPr>
              <w:t>93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23D7B3FB" w14:textId="77777777" w:rsidTr="00EE6AC7">
        <w:tc>
          <w:tcPr>
            <w:tcW w:w="1507" w:type="dxa"/>
            <w:vAlign w:val="center"/>
          </w:tcPr>
          <w:p w14:paraId="785A7A98" w14:textId="77777777" w:rsidR="003F7C3D" w:rsidRPr="00F441AC" w:rsidRDefault="008822BE" w:rsidP="008822BE">
            <w:pPr>
              <w:pStyle w:val="BodyTextIndent2"/>
              <w:spacing w:line="264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3F7C3D" w:rsidRPr="00F441AC">
              <w:rPr>
                <w:color w:val="000000"/>
                <w:sz w:val="22"/>
                <w:szCs w:val="22"/>
              </w:rPr>
              <w:t xml:space="preserve">а 1 га </w:t>
            </w:r>
            <w:r w:rsidR="00013993">
              <w:rPr>
                <w:color w:val="000000"/>
                <w:sz w:val="22"/>
                <w:szCs w:val="22"/>
              </w:rPr>
              <w:t xml:space="preserve">  </w:t>
            </w:r>
            <w:r w:rsidR="003F7C3D" w:rsidRPr="00F441AC">
              <w:rPr>
                <w:color w:val="000000"/>
                <w:sz w:val="22"/>
                <w:szCs w:val="22"/>
              </w:rPr>
              <w:t>севооборотной площади</w:t>
            </w:r>
          </w:p>
        </w:tc>
        <w:tc>
          <w:tcPr>
            <w:tcW w:w="825" w:type="dxa"/>
            <w:vAlign w:val="center"/>
          </w:tcPr>
          <w:p w14:paraId="421E1D2B" w14:textId="77777777" w:rsidR="003F7C3D" w:rsidRPr="00013993" w:rsidRDefault="003F7C3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14:paraId="1851CF85" w14:textId="77777777" w:rsidR="003F7C3D" w:rsidRPr="00013993" w:rsidRDefault="003F7C3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1592CD14" w14:textId="77777777" w:rsidR="00EE6AC7" w:rsidRPr="00013993" w:rsidRDefault="00FB687D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-1322</w:t>
            </w:r>
          </w:p>
        </w:tc>
        <w:tc>
          <w:tcPr>
            <w:tcW w:w="824" w:type="dxa"/>
            <w:vAlign w:val="center"/>
          </w:tcPr>
          <w:p w14:paraId="3BD22EBD" w14:textId="77777777" w:rsidR="003F7C3D" w:rsidRPr="00013993" w:rsidRDefault="003F7C3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957E487" w14:textId="77777777" w:rsidR="003F7C3D" w:rsidRPr="00013993" w:rsidRDefault="003F7C3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14:paraId="0BE6B6AF" w14:textId="77777777" w:rsidR="00EE6AC7" w:rsidRPr="00013993" w:rsidRDefault="00FB687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-1372</w:t>
            </w:r>
          </w:p>
        </w:tc>
        <w:tc>
          <w:tcPr>
            <w:tcW w:w="824" w:type="dxa"/>
            <w:vAlign w:val="center"/>
          </w:tcPr>
          <w:p w14:paraId="2CFB0E6C" w14:textId="77777777" w:rsidR="003F7C3D" w:rsidRPr="00013993" w:rsidRDefault="003F7C3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6651D93" w14:textId="77777777" w:rsidR="003F7C3D" w:rsidRPr="00013993" w:rsidRDefault="003F7C3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602C7029" w14:textId="77777777" w:rsidR="00EE6AC7" w:rsidRPr="00013993" w:rsidRDefault="00FB687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-1364</w:t>
            </w:r>
          </w:p>
        </w:tc>
      </w:tr>
      <w:tr w:rsidR="009821D5" w14:paraId="67B27ED4" w14:textId="77777777" w:rsidTr="005500E8">
        <w:tc>
          <w:tcPr>
            <w:tcW w:w="9060" w:type="dxa"/>
            <w:gridSpan w:val="10"/>
            <w:vAlign w:val="center"/>
          </w:tcPr>
          <w:p w14:paraId="25206AEB" w14:textId="77777777" w:rsidR="009821D5" w:rsidRPr="00805286" w:rsidRDefault="00805286" w:rsidP="005500E8">
            <w:pPr>
              <w:pStyle w:val="BodyTextIndent2"/>
              <w:ind w:firstLine="0"/>
              <w:jc w:val="center"/>
              <w:rPr>
                <w:color w:val="000000"/>
                <w:sz w:val="22"/>
                <w:szCs w:val="22"/>
                <w:vertAlign w:val="subscript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</w:t>
            </w:r>
            <w:r>
              <w:rPr>
                <w:color w:val="000000"/>
                <w:sz w:val="22"/>
                <w:szCs w:val="22"/>
                <w:vertAlign w:val="subscript"/>
              </w:rPr>
              <w:t>120</w:t>
            </w:r>
          </w:p>
        </w:tc>
      </w:tr>
      <w:tr w:rsidR="008822BE" w14:paraId="366BBFC0" w14:textId="77777777" w:rsidTr="00EE6AC7">
        <w:tc>
          <w:tcPr>
            <w:tcW w:w="1507" w:type="dxa"/>
            <w:vAlign w:val="center"/>
          </w:tcPr>
          <w:p w14:paraId="45B87377" w14:textId="77777777" w:rsidR="00562870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="00562870" w:rsidRPr="00F441AC">
              <w:rPr>
                <w:color w:val="000000"/>
                <w:sz w:val="22"/>
                <w:szCs w:val="22"/>
              </w:rPr>
              <w:t>истый</w:t>
            </w:r>
            <w:r>
              <w:rPr>
                <w:color w:val="000000"/>
                <w:sz w:val="22"/>
                <w:szCs w:val="22"/>
              </w:rPr>
              <w:t xml:space="preserve"> пар</w:t>
            </w:r>
          </w:p>
        </w:tc>
        <w:tc>
          <w:tcPr>
            <w:tcW w:w="825" w:type="dxa"/>
            <w:vAlign w:val="center"/>
          </w:tcPr>
          <w:p w14:paraId="50327E03" w14:textId="77777777" w:rsidR="00562870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2000</w:t>
            </w:r>
          </w:p>
        </w:tc>
        <w:tc>
          <w:tcPr>
            <w:tcW w:w="787" w:type="dxa"/>
            <w:vAlign w:val="center"/>
          </w:tcPr>
          <w:p w14:paraId="3C191481" w14:textId="77777777" w:rsidR="00562870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center"/>
          </w:tcPr>
          <w:p w14:paraId="2934636B" w14:textId="77777777" w:rsidR="00562870" w:rsidRPr="00013993" w:rsidRDefault="00562870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-2</w:t>
            </w:r>
            <w:r w:rsidRPr="00013993">
              <w:rPr>
                <w:color w:val="000000"/>
                <w:spacing w:val="20"/>
                <w:sz w:val="22"/>
                <w:szCs w:val="22"/>
              </w:rPr>
              <w:t>00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59D6CF72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72" w:type="dxa"/>
            <w:vAlign w:val="center"/>
          </w:tcPr>
          <w:p w14:paraId="20E11E82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center"/>
          </w:tcPr>
          <w:p w14:paraId="775C2FC0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24" w:type="dxa"/>
            <w:vAlign w:val="center"/>
          </w:tcPr>
          <w:p w14:paraId="26A0C061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18" w:type="dxa"/>
            <w:vAlign w:val="center"/>
          </w:tcPr>
          <w:p w14:paraId="000104CF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34" w:type="dxa"/>
            <w:vAlign w:val="center"/>
          </w:tcPr>
          <w:p w14:paraId="42223C2F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</w:tr>
      <w:tr w:rsidR="008822BE" w14:paraId="3FA4D0D0" w14:textId="77777777" w:rsidTr="00EE6AC7">
        <w:tc>
          <w:tcPr>
            <w:tcW w:w="1507" w:type="dxa"/>
          </w:tcPr>
          <w:p w14:paraId="5EA806EF" w14:textId="77777777" w:rsidR="00805286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805286" w:rsidRPr="00F441AC">
              <w:rPr>
                <w:color w:val="000000"/>
                <w:sz w:val="22"/>
                <w:szCs w:val="22"/>
              </w:rPr>
              <w:t>шеница</w:t>
            </w:r>
            <w:r>
              <w:rPr>
                <w:color w:val="000000"/>
                <w:sz w:val="22"/>
                <w:szCs w:val="22"/>
              </w:rPr>
              <w:t xml:space="preserve"> озимая</w:t>
            </w:r>
          </w:p>
        </w:tc>
        <w:tc>
          <w:tcPr>
            <w:tcW w:w="825" w:type="dxa"/>
            <w:vAlign w:val="center"/>
          </w:tcPr>
          <w:p w14:paraId="6F1EE506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97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0F450E18" w14:textId="77777777" w:rsidR="00805286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92</w:t>
            </w:r>
            <w:r w:rsidR="00506D5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673A6C62" w14:textId="77777777" w:rsidR="00805286" w:rsidRPr="00013993" w:rsidRDefault="00506D5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-2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05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475CD83F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2C33C3">
              <w:rPr>
                <w:color w:val="000000"/>
                <w:sz w:val="22"/>
                <w:szCs w:val="22"/>
              </w:rPr>
              <w:t>80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4FE0D143" w14:textId="77777777" w:rsidR="00805286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  <w:r w:rsidR="00506D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7EC8D226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2C33C3">
              <w:rPr>
                <w:color w:val="000000"/>
                <w:sz w:val="22"/>
                <w:szCs w:val="22"/>
              </w:rPr>
              <w:t>92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793301B3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9F35F9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34D520A5" w14:textId="77777777" w:rsidR="00805286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  <w:r w:rsidR="00506D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6F523414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9F35F9">
              <w:rPr>
                <w:color w:val="000000"/>
                <w:sz w:val="22"/>
                <w:szCs w:val="22"/>
              </w:rPr>
              <w:t>81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1C25B50D" w14:textId="77777777" w:rsidTr="00EE6AC7">
        <w:tc>
          <w:tcPr>
            <w:tcW w:w="1507" w:type="dxa"/>
          </w:tcPr>
          <w:p w14:paraId="30EB849E" w14:textId="77777777" w:rsidR="00805286" w:rsidRPr="00F441AC" w:rsidRDefault="00805286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Кукуруза на силос</w:t>
            </w:r>
          </w:p>
        </w:tc>
        <w:tc>
          <w:tcPr>
            <w:tcW w:w="825" w:type="dxa"/>
            <w:vAlign w:val="center"/>
          </w:tcPr>
          <w:p w14:paraId="564B7F0F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13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29563E3D" w14:textId="77777777" w:rsidR="00805286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54</w:t>
            </w:r>
            <w:r w:rsidR="00506D5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6C9E7131" w14:textId="77777777" w:rsidR="00805286" w:rsidRPr="00013993" w:rsidRDefault="00506D5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59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15694623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2C33C3">
              <w:rPr>
                <w:color w:val="000000"/>
                <w:sz w:val="22"/>
                <w:szCs w:val="22"/>
              </w:rPr>
              <w:t>09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2B45E65" w14:textId="77777777" w:rsidR="00805286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  <w:r w:rsidR="00506D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5C960C93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2C33C3">
              <w:rPr>
                <w:color w:val="000000"/>
                <w:sz w:val="22"/>
                <w:szCs w:val="22"/>
              </w:rPr>
              <w:t>56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036D52FA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F35F9">
              <w:rPr>
                <w:color w:val="000000"/>
                <w:sz w:val="22"/>
                <w:szCs w:val="22"/>
              </w:rPr>
              <w:t>23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1414F6B2" w14:textId="77777777" w:rsidR="00805286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  <w:r w:rsidR="00506D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0348D526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9F35F9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2F2279FC" w14:textId="77777777" w:rsidTr="00EE6AC7">
        <w:tc>
          <w:tcPr>
            <w:tcW w:w="1507" w:type="dxa"/>
          </w:tcPr>
          <w:p w14:paraId="6D9F6793" w14:textId="77777777" w:rsidR="002C33C3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805286" w:rsidRPr="00F441AC">
              <w:rPr>
                <w:color w:val="000000"/>
                <w:sz w:val="22"/>
                <w:szCs w:val="22"/>
              </w:rPr>
              <w:t>шеница</w:t>
            </w:r>
            <w:r>
              <w:rPr>
                <w:color w:val="000000"/>
                <w:sz w:val="22"/>
                <w:szCs w:val="22"/>
              </w:rPr>
              <w:t xml:space="preserve"> озимая</w:t>
            </w:r>
          </w:p>
        </w:tc>
        <w:tc>
          <w:tcPr>
            <w:tcW w:w="825" w:type="dxa"/>
            <w:vAlign w:val="center"/>
          </w:tcPr>
          <w:p w14:paraId="1755578F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1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55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400CC4D1" w14:textId="77777777" w:rsidR="00805286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56</w:t>
            </w:r>
            <w:r w:rsidR="00506D5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44E764C9" w14:textId="77777777" w:rsidR="00805286" w:rsidRPr="00013993" w:rsidRDefault="00506D5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99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7C124B35" w14:textId="77777777" w:rsidR="002C33C3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2C33C3">
              <w:rPr>
                <w:color w:val="000000"/>
                <w:sz w:val="22"/>
                <w:szCs w:val="22"/>
              </w:rPr>
              <w:t>50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4DC2870" w14:textId="77777777" w:rsidR="002C33C3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  <w:r w:rsidR="00506D5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6D083803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2C33C3">
              <w:rPr>
                <w:color w:val="000000"/>
                <w:sz w:val="22"/>
                <w:szCs w:val="22"/>
              </w:rPr>
              <w:t>95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6F59B76F" w14:textId="77777777" w:rsidR="00805286" w:rsidRPr="00013993" w:rsidRDefault="00506D5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F35F9">
              <w:rPr>
                <w:color w:val="000000"/>
                <w:sz w:val="22"/>
                <w:szCs w:val="22"/>
              </w:rPr>
              <w:t>41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5FDF1056" w14:textId="77777777" w:rsidR="00805286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0B82AC8E" w14:textId="77777777" w:rsidR="00805286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9F35F9">
              <w:rPr>
                <w:color w:val="000000"/>
                <w:sz w:val="22"/>
                <w:szCs w:val="22"/>
              </w:rPr>
              <w:t>89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05BC5C0A" w14:textId="77777777" w:rsidTr="00EE6AC7">
        <w:tc>
          <w:tcPr>
            <w:tcW w:w="1507" w:type="dxa"/>
            <w:tcBorders>
              <w:bottom w:val="nil"/>
            </w:tcBorders>
          </w:tcPr>
          <w:p w14:paraId="58AE8D70" w14:textId="77777777" w:rsidR="00805286" w:rsidRPr="00F441AC" w:rsidRDefault="00805286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Суданская трава</w:t>
            </w:r>
          </w:p>
        </w:tc>
        <w:tc>
          <w:tcPr>
            <w:tcW w:w="825" w:type="dxa"/>
            <w:tcBorders>
              <w:bottom w:val="nil"/>
            </w:tcBorders>
            <w:vAlign w:val="center"/>
          </w:tcPr>
          <w:p w14:paraId="3B74FA2C" w14:textId="77777777" w:rsidR="00805286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1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62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bottom w:val="nil"/>
            </w:tcBorders>
            <w:vAlign w:val="center"/>
          </w:tcPr>
          <w:p w14:paraId="11AE46D3" w14:textId="77777777" w:rsidR="00805286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46</w:t>
            </w:r>
            <w:r w:rsidR="002403D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tcBorders>
              <w:bottom w:val="nil"/>
            </w:tcBorders>
            <w:vAlign w:val="center"/>
          </w:tcPr>
          <w:p w14:paraId="65DFC226" w14:textId="77777777" w:rsidR="00805286" w:rsidRPr="00013993" w:rsidRDefault="002403D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2C33C3">
              <w:rPr>
                <w:color w:val="000000"/>
                <w:spacing w:val="20"/>
                <w:sz w:val="22"/>
                <w:szCs w:val="22"/>
              </w:rPr>
              <w:t>16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14:paraId="5428202B" w14:textId="77777777" w:rsidR="00805286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2C33C3">
              <w:rPr>
                <w:color w:val="000000"/>
                <w:sz w:val="22"/>
                <w:szCs w:val="22"/>
              </w:rPr>
              <w:t>62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tcBorders>
              <w:bottom w:val="nil"/>
            </w:tcBorders>
            <w:vAlign w:val="center"/>
          </w:tcPr>
          <w:p w14:paraId="2266EED6" w14:textId="77777777" w:rsidR="00805286" w:rsidRPr="00013993" w:rsidRDefault="002C33C3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bottom w:val="nil"/>
            </w:tcBorders>
            <w:vAlign w:val="center"/>
          </w:tcPr>
          <w:p w14:paraId="61E539B8" w14:textId="77777777" w:rsidR="00805286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2C33C3">
              <w:rPr>
                <w:color w:val="000000"/>
                <w:sz w:val="22"/>
                <w:szCs w:val="22"/>
              </w:rPr>
              <w:t>00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14:paraId="31E4279A" w14:textId="77777777" w:rsidR="00805286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F35F9">
              <w:rPr>
                <w:color w:val="000000"/>
                <w:sz w:val="22"/>
                <w:szCs w:val="22"/>
              </w:rPr>
              <w:t>62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18D01E08" w14:textId="77777777" w:rsidR="00805286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tcBorders>
              <w:bottom w:val="nil"/>
            </w:tcBorders>
            <w:vAlign w:val="center"/>
          </w:tcPr>
          <w:p w14:paraId="031CDFA5" w14:textId="77777777" w:rsidR="00805286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</w:t>
            </w:r>
            <w:r w:rsidR="009F35F9">
              <w:rPr>
                <w:color w:val="000000"/>
                <w:sz w:val="22"/>
                <w:szCs w:val="22"/>
              </w:rPr>
              <w:t>00</w:t>
            </w:r>
          </w:p>
        </w:tc>
      </w:tr>
      <w:tr w:rsidR="008822BE" w14:paraId="39BBEF81" w14:textId="77777777" w:rsidTr="00EE6AC7">
        <w:tc>
          <w:tcPr>
            <w:tcW w:w="1507" w:type="dxa"/>
            <w:vAlign w:val="center"/>
          </w:tcPr>
          <w:p w14:paraId="2623ADB9" w14:textId="77777777" w:rsidR="00805286" w:rsidRPr="00F441AC" w:rsidRDefault="00805286" w:rsidP="008822BE">
            <w:pPr>
              <w:pStyle w:val="BodyTextIndent2"/>
              <w:spacing w:line="264" w:lineRule="auto"/>
              <w:ind w:firstLine="0"/>
              <w:rPr>
                <w:color w:val="000000"/>
                <w:sz w:val="22"/>
                <w:szCs w:val="22"/>
              </w:rPr>
            </w:pPr>
          </w:p>
          <w:p w14:paraId="41CC649E" w14:textId="77777777" w:rsidR="00805286" w:rsidRPr="00F441AC" w:rsidRDefault="008822BE" w:rsidP="008822BE">
            <w:pPr>
              <w:pStyle w:val="BodyTextIndent2"/>
              <w:spacing w:line="264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805286" w:rsidRPr="00F441AC">
              <w:rPr>
                <w:color w:val="000000"/>
                <w:sz w:val="22"/>
                <w:szCs w:val="22"/>
              </w:rPr>
              <w:t xml:space="preserve">а 1 га </w:t>
            </w:r>
            <w:r w:rsidR="00805286">
              <w:rPr>
                <w:color w:val="000000"/>
                <w:sz w:val="22"/>
                <w:szCs w:val="22"/>
              </w:rPr>
              <w:t xml:space="preserve">  </w:t>
            </w:r>
            <w:r w:rsidR="00805286" w:rsidRPr="00F441AC">
              <w:rPr>
                <w:color w:val="000000"/>
                <w:sz w:val="22"/>
                <w:szCs w:val="22"/>
              </w:rPr>
              <w:t>севооборотной площади</w:t>
            </w:r>
          </w:p>
        </w:tc>
        <w:tc>
          <w:tcPr>
            <w:tcW w:w="825" w:type="dxa"/>
            <w:vAlign w:val="center"/>
          </w:tcPr>
          <w:p w14:paraId="593CEADC" w14:textId="77777777" w:rsidR="00E01ACF" w:rsidRPr="00013993" w:rsidRDefault="00E01AC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14:paraId="110AD9D5" w14:textId="77777777" w:rsidR="00805286" w:rsidRPr="00013993" w:rsidRDefault="00805286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68538709" w14:textId="77777777" w:rsidR="00805286" w:rsidRPr="00013993" w:rsidRDefault="00FB687D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-1558</w:t>
            </w:r>
          </w:p>
        </w:tc>
        <w:tc>
          <w:tcPr>
            <w:tcW w:w="824" w:type="dxa"/>
            <w:vAlign w:val="center"/>
          </w:tcPr>
          <w:p w14:paraId="6770491F" w14:textId="77777777" w:rsidR="00805286" w:rsidRPr="00013993" w:rsidRDefault="00805286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9B216D5" w14:textId="77777777" w:rsidR="00805286" w:rsidRPr="00013993" w:rsidRDefault="00805286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14:paraId="2022CACA" w14:textId="77777777" w:rsidR="00805286" w:rsidRPr="00013993" w:rsidRDefault="00FB687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-1486</w:t>
            </w:r>
          </w:p>
        </w:tc>
        <w:tc>
          <w:tcPr>
            <w:tcW w:w="824" w:type="dxa"/>
            <w:vAlign w:val="center"/>
          </w:tcPr>
          <w:p w14:paraId="71CA5FF3" w14:textId="77777777" w:rsidR="00805286" w:rsidRPr="00013993" w:rsidRDefault="00805286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BCFF2CC" w14:textId="77777777" w:rsidR="00805286" w:rsidRPr="00013993" w:rsidRDefault="00805286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73A27052" w14:textId="77777777" w:rsidR="00805286" w:rsidRPr="00013993" w:rsidRDefault="00FB687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-1474</w:t>
            </w:r>
          </w:p>
        </w:tc>
      </w:tr>
      <w:tr w:rsidR="00805286" w14:paraId="1DFF527C" w14:textId="77777777" w:rsidTr="005500E8">
        <w:tc>
          <w:tcPr>
            <w:tcW w:w="9060" w:type="dxa"/>
            <w:gridSpan w:val="10"/>
            <w:vAlign w:val="bottom"/>
          </w:tcPr>
          <w:p w14:paraId="79DFE91F" w14:textId="77777777" w:rsidR="00805286" w:rsidRPr="00805286" w:rsidRDefault="00805286" w:rsidP="005500E8">
            <w:pPr>
              <w:pStyle w:val="BodyTextIndent2"/>
              <w:ind w:firstLine="0"/>
              <w:jc w:val="center"/>
              <w:rPr>
                <w:color w:val="000000"/>
                <w:sz w:val="22"/>
                <w:szCs w:val="22"/>
                <w:vertAlign w:val="subscript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color w:val="000000"/>
                <w:sz w:val="22"/>
                <w:szCs w:val="22"/>
                <w:vertAlign w:val="subscript"/>
                <w:lang w:val="en-US"/>
              </w:rPr>
              <w:t>220</w:t>
            </w:r>
          </w:p>
        </w:tc>
      </w:tr>
      <w:tr w:rsidR="008822BE" w14:paraId="23006A83" w14:textId="77777777" w:rsidTr="00B05B1F">
        <w:tc>
          <w:tcPr>
            <w:tcW w:w="1507" w:type="dxa"/>
            <w:tcBorders>
              <w:bottom w:val="nil"/>
            </w:tcBorders>
            <w:vAlign w:val="center"/>
          </w:tcPr>
          <w:p w14:paraId="670C1B36" w14:textId="77777777" w:rsidR="00562870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="00562870" w:rsidRPr="00F441AC">
              <w:rPr>
                <w:color w:val="000000"/>
                <w:sz w:val="22"/>
                <w:szCs w:val="22"/>
              </w:rPr>
              <w:t>истый</w:t>
            </w:r>
            <w:r>
              <w:rPr>
                <w:color w:val="000000"/>
                <w:sz w:val="22"/>
                <w:szCs w:val="22"/>
              </w:rPr>
              <w:t xml:space="preserve"> пар</w:t>
            </w:r>
          </w:p>
        </w:tc>
        <w:tc>
          <w:tcPr>
            <w:tcW w:w="825" w:type="dxa"/>
            <w:tcBorders>
              <w:bottom w:val="nil"/>
            </w:tcBorders>
            <w:vAlign w:val="center"/>
          </w:tcPr>
          <w:p w14:paraId="567CE159" w14:textId="77777777" w:rsidR="00562870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2000</w:t>
            </w:r>
          </w:p>
        </w:tc>
        <w:tc>
          <w:tcPr>
            <w:tcW w:w="787" w:type="dxa"/>
            <w:tcBorders>
              <w:bottom w:val="nil"/>
            </w:tcBorders>
            <w:vAlign w:val="center"/>
          </w:tcPr>
          <w:p w14:paraId="0FDE0168" w14:textId="77777777" w:rsidR="00562870" w:rsidRPr="00013993" w:rsidRDefault="00562870" w:rsidP="008822BE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-</w:t>
            </w:r>
          </w:p>
        </w:tc>
        <w:tc>
          <w:tcPr>
            <w:tcW w:w="788" w:type="dxa"/>
            <w:tcBorders>
              <w:bottom w:val="nil"/>
            </w:tcBorders>
            <w:vAlign w:val="center"/>
          </w:tcPr>
          <w:p w14:paraId="52E89FBD" w14:textId="77777777" w:rsidR="00562870" w:rsidRPr="00013993" w:rsidRDefault="00562870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-2</w:t>
            </w:r>
            <w:r w:rsidRPr="00013993">
              <w:rPr>
                <w:color w:val="000000"/>
                <w:spacing w:val="20"/>
                <w:sz w:val="22"/>
                <w:szCs w:val="22"/>
              </w:rPr>
              <w:t>00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14:paraId="4144EEE6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72" w:type="dxa"/>
            <w:tcBorders>
              <w:bottom w:val="nil"/>
            </w:tcBorders>
            <w:vAlign w:val="center"/>
          </w:tcPr>
          <w:p w14:paraId="0C8DD436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bottom w:val="nil"/>
            </w:tcBorders>
            <w:vAlign w:val="center"/>
          </w:tcPr>
          <w:p w14:paraId="3812C940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14:paraId="43BF677A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20F19B40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bottom w:val="nil"/>
            </w:tcBorders>
            <w:vAlign w:val="center"/>
          </w:tcPr>
          <w:p w14:paraId="6FDD9740" w14:textId="77777777" w:rsidR="00562870" w:rsidRPr="00013993" w:rsidRDefault="00562870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</w:tr>
      <w:tr w:rsidR="008822BE" w14:paraId="0FFFE77F" w14:textId="77777777" w:rsidTr="007901F1">
        <w:tc>
          <w:tcPr>
            <w:tcW w:w="1507" w:type="dxa"/>
            <w:tcBorders>
              <w:bottom w:val="nil"/>
            </w:tcBorders>
          </w:tcPr>
          <w:p w14:paraId="6202EB98" w14:textId="77777777" w:rsidR="009F35F9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9F35F9" w:rsidRPr="00F441AC">
              <w:rPr>
                <w:color w:val="000000"/>
                <w:sz w:val="22"/>
                <w:szCs w:val="22"/>
              </w:rPr>
              <w:t>шеница</w:t>
            </w:r>
            <w:r>
              <w:rPr>
                <w:color w:val="000000"/>
                <w:sz w:val="22"/>
                <w:szCs w:val="22"/>
              </w:rPr>
              <w:t xml:space="preserve"> озимая</w:t>
            </w:r>
          </w:p>
        </w:tc>
        <w:tc>
          <w:tcPr>
            <w:tcW w:w="825" w:type="dxa"/>
            <w:tcBorders>
              <w:bottom w:val="nil"/>
            </w:tcBorders>
            <w:vAlign w:val="center"/>
          </w:tcPr>
          <w:p w14:paraId="2515156A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</w:t>
            </w:r>
            <w:r w:rsidR="009F35F9">
              <w:rPr>
                <w:color w:val="000000"/>
                <w:spacing w:val="20"/>
                <w:sz w:val="22"/>
                <w:szCs w:val="22"/>
              </w:rPr>
              <w:t>91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tcBorders>
              <w:bottom w:val="nil"/>
            </w:tcBorders>
            <w:vAlign w:val="center"/>
          </w:tcPr>
          <w:p w14:paraId="34E34C44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90</w:t>
            </w:r>
            <w:r w:rsidR="002403D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tcBorders>
              <w:bottom w:val="nil"/>
            </w:tcBorders>
            <w:vAlign w:val="center"/>
          </w:tcPr>
          <w:p w14:paraId="0EF18E7E" w14:textId="77777777" w:rsidR="009F35F9" w:rsidRPr="00013993" w:rsidRDefault="002403D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-2</w:t>
            </w:r>
            <w:r w:rsidR="00D965BF">
              <w:rPr>
                <w:color w:val="000000"/>
                <w:spacing w:val="20"/>
                <w:sz w:val="22"/>
                <w:szCs w:val="22"/>
              </w:rPr>
              <w:t>01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14:paraId="63F43DAE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965BF">
              <w:rPr>
                <w:color w:val="000000"/>
                <w:sz w:val="22"/>
                <w:szCs w:val="22"/>
              </w:rPr>
              <w:t>79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tcBorders>
              <w:bottom w:val="nil"/>
            </w:tcBorders>
            <w:vAlign w:val="center"/>
          </w:tcPr>
          <w:p w14:paraId="2BEF281C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tcBorders>
              <w:bottom w:val="nil"/>
            </w:tcBorders>
            <w:vAlign w:val="center"/>
          </w:tcPr>
          <w:p w14:paraId="10E2833B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D965BF">
              <w:rPr>
                <w:color w:val="000000"/>
                <w:sz w:val="22"/>
                <w:szCs w:val="22"/>
              </w:rPr>
              <w:t>91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14:paraId="5CD125BB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965BF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tcBorders>
              <w:bottom w:val="nil"/>
            </w:tcBorders>
            <w:vAlign w:val="center"/>
          </w:tcPr>
          <w:p w14:paraId="5EA152B8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tcBorders>
              <w:bottom w:val="nil"/>
            </w:tcBorders>
            <w:vAlign w:val="center"/>
          </w:tcPr>
          <w:p w14:paraId="6DEF4A3D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D965BF">
              <w:rPr>
                <w:color w:val="000000"/>
                <w:sz w:val="22"/>
                <w:szCs w:val="22"/>
              </w:rPr>
              <w:t>82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7901F1" w14:paraId="019FA9D1" w14:textId="77777777" w:rsidTr="007901F1">
        <w:tc>
          <w:tcPr>
            <w:tcW w:w="90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0A4D0" w14:textId="77777777" w:rsidR="007901F1" w:rsidRDefault="007901F1" w:rsidP="007901F1">
            <w:pPr>
              <w:pStyle w:val="BodyTextIndent2"/>
              <w:spacing w:line="264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Продолжение таблицы 1</w:t>
            </w:r>
          </w:p>
        </w:tc>
      </w:tr>
      <w:tr w:rsidR="007901F1" w14:paraId="4F06DBC9" w14:textId="77777777" w:rsidTr="007901F1">
        <w:tc>
          <w:tcPr>
            <w:tcW w:w="1507" w:type="dxa"/>
            <w:tcBorders>
              <w:top w:val="single" w:sz="4" w:space="0" w:color="auto"/>
            </w:tcBorders>
          </w:tcPr>
          <w:p w14:paraId="654259C4" w14:textId="77777777" w:rsidR="007901F1" w:rsidRPr="00F441AC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14:paraId="3D7A9FCD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24515A7C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14:paraId="600906CF" w14:textId="77777777" w:rsidR="007901F1" w:rsidRDefault="007901F1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4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14:paraId="55572324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2" w:type="dxa"/>
            <w:tcBorders>
              <w:top w:val="single" w:sz="4" w:space="0" w:color="auto"/>
            </w:tcBorders>
            <w:vAlign w:val="center"/>
          </w:tcPr>
          <w:p w14:paraId="0AEC0428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1B683179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14:paraId="073EB89E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14:paraId="0C3D27B8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center"/>
          </w:tcPr>
          <w:p w14:paraId="212978AA" w14:textId="77777777" w:rsidR="007901F1" w:rsidRDefault="007901F1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8822BE" w14:paraId="3C00E585" w14:textId="77777777" w:rsidTr="00EE6AC7">
        <w:tc>
          <w:tcPr>
            <w:tcW w:w="1507" w:type="dxa"/>
          </w:tcPr>
          <w:p w14:paraId="552A998A" w14:textId="77777777" w:rsidR="009F35F9" w:rsidRPr="00F441AC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Кукуруза на силос</w:t>
            </w:r>
          </w:p>
        </w:tc>
        <w:tc>
          <w:tcPr>
            <w:tcW w:w="825" w:type="dxa"/>
            <w:vAlign w:val="center"/>
          </w:tcPr>
          <w:p w14:paraId="5E513612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</w:t>
            </w:r>
            <w:r w:rsidR="009F35F9">
              <w:rPr>
                <w:color w:val="000000"/>
                <w:spacing w:val="20"/>
                <w:sz w:val="22"/>
                <w:szCs w:val="22"/>
              </w:rPr>
              <w:t>11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6C9442CD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54</w:t>
            </w:r>
            <w:r w:rsidR="002403D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0ED3B2C1" w14:textId="77777777" w:rsidR="009F35F9" w:rsidRPr="00013993" w:rsidRDefault="002403D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D965BF">
              <w:rPr>
                <w:color w:val="000000"/>
                <w:spacing w:val="20"/>
                <w:sz w:val="22"/>
                <w:szCs w:val="22"/>
              </w:rPr>
              <w:t>57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6A7D4863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965BF"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34EF998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67CA312E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D965BF">
              <w:rPr>
                <w:color w:val="000000"/>
                <w:sz w:val="22"/>
                <w:szCs w:val="22"/>
              </w:rPr>
              <w:t>58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52CDA04E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965BF">
              <w:rPr>
                <w:color w:val="000000"/>
                <w:sz w:val="22"/>
                <w:szCs w:val="22"/>
              </w:rPr>
              <w:t>23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358BAE12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4AA1CB4B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D965BF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1DD24FBC" w14:textId="77777777" w:rsidTr="00EE6AC7">
        <w:tc>
          <w:tcPr>
            <w:tcW w:w="1507" w:type="dxa"/>
          </w:tcPr>
          <w:p w14:paraId="09720107" w14:textId="77777777" w:rsidR="009F35F9" w:rsidRPr="00F441AC" w:rsidRDefault="008822B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9F35F9" w:rsidRPr="00F441AC">
              <w:rPr>
                <w:color w:val="000000"/>
                <w:sz w:val="22"/>
                <w:szCs w:val="22"/>
              </w:rPr>
              <w:t>шеница</w:t>
            </w:r>
            <w:r>
              <w:rPr>
                <w:color w:val="000000"/>
                <w:sz w:val="22"/>
                <w:szCs w:val="22"/>
              </w:rPr>
              <w:t xml:space="preserve"> озимая</w:t>
            </w:r>
          </w:p>
        </w:tc>
        <w:tc>
          <w:tcPr>
            <w:tcW w:w="825" w:type="dxa"/>
            <w:vAlign w:val="center"/>
          </w:tcPr>
          <w:p w14:paraId="759E179F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1</w:t>
            </w:r>
            <w:r w:rsidR="009F35F9">
              <w:rPr>
                <w:color w:val="000000"/>
                <w:spacing w:val="20"/>
                <w:sz w:val="22"/>
                <w:szCs w:val="22"/>
              </w:rPr>
              <w:t>02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4CFD23CD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40</w:t>
            </w:r>
            <w:r w:rsidR="002403D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26533ED3" w14:textId="77777777" w:rsidR="009F35F9" w:rsidRPr="00013993" w:rsidRDefault="002403D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</w:t>
            </w:r>
            <w:r w:rsidR="00D965BF">
              <w:rPr>
                <w:color w:val="000000"/>
                <w:spacing w:val="20"/>
                <w:sz w:val="22"/>
                <w:szCs w:val="22"/>
              </w:rPr>
              <w:t>62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629DE5D7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965BF">
              <w:rPr>
                <w:color w:val="000000"/>
                <w:sz w:val="22"/>
                <w:szCs w:val="22"/>
              </w:rPr>
              <w:t>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E8743FE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06484DC7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D965BF">
              <w:rPr>
                <w:color w:val="000000"/>
                <w:sz w:val="22"/>
                <w:szCs w:val="22"/>
              </w:rPr>
              <w:t>03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1EDC915A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965BF">
              <w:rPr>
                <w:color w:val="000000"/>
                <w:sz w:val="22"/>
                <w:szCs w:val="22"/>
              </w:rPr>
              <w:t>44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0EC0FD2B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1CBD1B70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D965BF">
              <w:rPr>
                <w:color w:val="000000"/>
                <w:sz w:val="22"/>
                <w:szCs w:val="22"/>
              </w:rPr>
              <w:t>91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65C0CEC6" w14:textId="77777777" w:rsidTr="00EE6AC7">
        <w:tc>
          <w:tcPr>
            <w:tcW w:w="1507" w:type="dxa"/>
          </w:tcPr>
          <w:p w14:paraId="2849B40B" w14:textId="77777777" w:rsidR="009F35F9" w:rsidRPr="00F441AC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Суданская трава</w:t>
            </w:r>
          </w:p>
        </w:tc>
        <w:tc>
          <w:tcPr>
            <w:tcW w:w="825" w:type="dxa"/>
            <w:vAlign w:val="center"/>
          </w:tcPr>
          <w:p w14:paraId="2E8CCE2F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1</w:t>
            </w:r>
            <w:r w:rsidR="009F35F9">
              <w:rPr>
                <w:color w:val="000000"/>
                <w:spacing w:val="20"/>
                <w:sz w:val="22"/>
                <w:szCs w:val="22"/>
              </w:rPr>
              <w:t>62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6ACE9FC9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62</w:t>
            </w:r>
            <w:r w:rsidR="002403DE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13D4E380" w14:textId="77777777" w:rsidR="009F35F9" w:rsidRPr="00013993" w:rsidRDefault="002403DE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D965BF">
              <w:rPr>
                <w:color w:val="000000"/>
                <w:spacing w:val="20"/>
                <w:sz w:val="22"/>
                <w:szCs w:val="22"/>
              </w:rPr>
              <w:t>00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6928542E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965BF">
              <w:rPr>
                <w:color w:val="000000"/>
                <w:sz w:val="22"/>
                <w:szCs w:val="22"/>
              </w:rPr>
              <w:t>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4B3248C5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631E8229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D965BF">
              <w:rPr>
                <w:color w:val="000000"/>
                <w:sz w:val="22"/>
                <w:szCs w:val="22"/>
              </w:rPr>
              <w:t>99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24743B82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D965BF">
              <w:rPr>
                <w:color w:val="000000"/>
                <w:sz w:val="22"/>
                <w:szCs w:val="22"/>
              </w:rPr>
              <w:t>68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1A1BB130" w14:textId="77777777" w:rsidR="009F35F9" w:rsidRPr="00013993" w:rsidRDefault="00D965BF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  <w:r w:rsidR="002403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33693270" w14:textId="77777777" w:rsidR="009F35F9" w:rsidRPr="00013993" w:rsidRDefault="002403DE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D965BF">
              <w:rPr>
                <w:color w:val="000000"/>
                <w:sz w:val="22"/>
                <w:szCs w:val="22"/>
              </w:rPr>
              <w:t>04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5F33D6BF" w14:textId="77777777" w:rsidTr="00EE6AC7">
        <w:tc>
          <w:tcPr>
            <w:tcW w:w="1507" w:type="dxa"/>
            <w:vAlign w:val="center"/>
          </w:tcPr>
          <w:p w14:paraId="30C964D6" w14:textId="77777777" w:rsidR="009F35F9" w:rsidRPr="00F441AC" w:rsidRDefault="008822BE" w:rsidP="008822BE">
            <w:pPr>
              <w:pStyle w:val="BodyTextIndent2"/>
              <w:spacing w:line="264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9F35F9" w:rsidRPr="00F441AC">
              <w:rPr>
                <w:color w:val="000000"/>
                <w:sz w:val="22"/>
                <w:szCs w:val="22"/>
              </w:rPr>
              <w:t xml:space="preserve">а 1 га </w:t>
            </w:r>
            <w:r w:rsidR="009F35F9">
              <w:rPr>
                <w:color w:val="000000"/>
                <w:sz w:val="22"/>
                <w:szCs w:val="22"/>
              </w:rPr>
              <w:t xml:space="preserve">  </w:t>
            </w:r>
            <w:r w:rsidR="009F35F9" w:rsidRPr="00F441AC">
              <w:rPr>
                <w:color w:val="000000"/>
                <w:sz w:val="22"/>
                <w:szCs w:val="22"/>
              </w:rPr>
              <w:t>севооборотной площади</w:t>
            </w:r>
          </w:p>
        </w:tc>
        <w:tc>
          <w:tcPr>
            <w:tcW w:w="825" w:type="dxa"/>
            <w:vAlign w:val="center"/>
          </w:tcPr>
          <w:p w14:paraId="392E3697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14:paraId="3CF11852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083ED6FC" w14:textId="77777777" w:rsidR="009F35F9" w:rsidRPr="00013993" w:rsidRDefault="00FB687D" w:rsidP="008822BE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-1440</w:t>
            </w:r>
          </w:p>
        </w:tc>
        <w:tc>
          <w:tcPr>
            <w:tcW w:w="824" w:type="dxa"/>
            <w:vAlign w:val="center"/>
          </w:tcPr>
          <w:p w14:paraId="6DCA492D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4663611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14:paraId="6034E13F" w14:textId="77777777" w:rsidR="009F35F9" w:rsidRPr="00013993" w:rsidRDefault="00FB687D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-1502</w:t>
            </w:r>
          </w:p>
        </w:tc>
        <w:tc>
          <w:tcPr>
            <w:tcW w:w="824" w:type="dxa"/>
            <w:vAlign w:val="center"/>
          </w:tcPr>
          <w:p w14:paraId="67B21B21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6C7BABF" w14:textId="77777777" w:rsidR="009F35F9" w:rsidRPr="00013993" w:rsidRDefault="009F35F9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27541199" w14:textId="77777777" w:rsidR="009F35F9" w:rsidRPr="00013993" w:rsidRDefault="00E72797" w:rsidP="008822BE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FB687D">
              <w:rPr>
                <w:color w:val="000000"/>
                <w:sz w:val="22"/>
                <w:szCs w:val="22"/>
              </w:rPr>
              <w:t>488</w:t>
            </w:r>
          </w:p>
        </w:tc>
      </w:tr>
      <w:tr w:rsidR="00D965BF" w14:paraId="54BB64F8" w14:textId="77777777" w:rsidTr="00B44B6B">
        <w:tc>
          <w:tcPr>
            <w:tcW w:w="9060" w:type="dxa"/>
            <w:gridSpan w:val="10"/>
            <w:vAlign w:val="center"/>
          </w:tcPr>
          <w:p w14:paraId="62C2581E" w14:textId="77777777" w:rsidR="00D965BF" w:rsidRPr="00D965BF" w:rsidRDefault="00D965BF" w:rsidP="005500E8">
            <w:pPr>
              <w:pStyle w:val="BodyTextIndent2"/>
              <w:ind w:firstLine="0"/>
              <w:jc w:val="center"/>
              <w:rPr>
                <w:color w:val="000000"/>
                <w:sz w:val="22"/>
                <w:szCs w:val="22"/>
                <w:vertAlign w:val="subscript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color w:val="000000"/>
                <w:sz w:val="22"/>
                <w:szCs w:val="22"/>
                <w:vertAlign w:val="subscript"/>
                <w:lang w:val="en-US"/>
              </w:rPr>
              <w:t>340</w:t>
            </w:r>
          </w:p>
        </w:tc>
      </w:tr>
      <w:tr w:rsidR="008822BE" w14:paraId="1209F5C4" w14:textId="77777777" w:rsidTr="00EE6AC7">
        <w:tc>
          <w:tcPr>
            <w:tcW w:w="1507" w:type="dxa"/>
            <w:vAlign w:val="center"/>
          </w:tcPr>
          <w:p w14:paraId="341D516A" w14:textId="77777777" w:rsidR="00562870" w:rsidRPr="00F441AC" w:rsidRDefault="008822BE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</w:t>
            </w:r>
            <w:r w:rsidR="00562870" w:rsidRPr="00F441AC">
              <w:rPr>
                <w:color w:val="000000"/>
                <w:sz w:val="22"/>
                <w:szCs w:val="22"/>
              </w:rPr>
              <w:t>истый</w:t>
            </w:r>
            <w:r>
              <w:rPr>
                <w:color w:val="000000"/>
                <w:sz w:val="22"/>
                <w:szCs w:val="22"/>
              </w:rPr>
              <w:t xml:space="preserve"> пар</w:t>
            </w:r>
          </w:p>
        </w:tc>
        <w:tc>
          <w:tcPr>
            <w:tcW w:w="825" w:type="dxa"/>
            <w:vAlign w:val="center"/>
          </w:tcPr>
          <w:p w14:paraId="63C928BF" w14:textId="77777777" w:rsidR="00562870" w:rsidRPr="00013993" w:rsidRDefault="00562870" w:rsidP="00096CD8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2000</w:t>
            </w:r>
          </w:p>
        </w:tc>
        <w:tc>
          <w:tcPr>
            <w:tcW w:w="787" w:type="dxa"/>
            <w:vAlign w:val="center"/>
          </w:tcPr>
          <w:p w14:paraId="372D0E0A" w14:textId="77777777" w:rsidR="00562870" w:rsidRPr="00013993" w:rsidRDefault="00562870" w:rsidP="00096CD8">
            <w:pPr>
              <w:pStyle w:val="BodyTextIndent2"/>
              <w:spacing w:line="264" w:lineRule="auto"/>
              <w:ind w:lef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 w:rsidRPr="00013993">
              <w:rPr>
                <w:color w:val="000000"/>
                <w:spacing w:val="20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center"/>
          </w:tcPr>
          <w:p w14:paraId="568069A0" w14:textId="77777777" w:rsidR="00562870" w:rsidRPr="00013993" w:rsidRDefault="00562870" w:rsidP="00096CD8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-2</w:t>
            </w:r>
            <w:r w:rsidRPr="00013993">
              <w:rPr>
                <w:color w:val="000000"/>
                <w:spacing w:val="20"/>
                <w:sz w:val="22"/>
                <w:szCs w:val="22"/>
              </w:rPr>
              <w:t>00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176110B8" w14:textId="77777777" w:rsidR="00562870" w:rsidRPr="00013993" w:rsidRDefault="00562870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72" w:type="dxa"/>
            <w:vAlign w:val="center"/>
          </w:tcPr>
          <w:p w14:paraId="01CB2469" w14:textId="77777777" w:rsidR="00562870" w:rsidRPr="00013993" w:rsidRDefault="00562870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center"/>
          </w:tcPr>
          <w:p w14:paraId="69408125" w14:textId="77777777" w:rsidR="00562870" w:rsidRPr="00013993" w:rsidRDefault="00562870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24" w:type="dxa"/>
            <w:vAlign w:val="center"/>
          </w:tcPr>
          <w:p w14:paraId="6AA760B4" w14:textId="77777777" w:rsidR="00562870" w:rsidRPr="00013993" w:rsidRDefault="00562870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18" w:type="dxa"/>
            <w:vAlign w:val="center"/>
          </w:tcPr>
          <w:p w14:paraId="3235B853" w14:textId="77777777" w:rsidR="00562870" w:rsidRPr="00013993" w:rsidRDefault="00562870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1399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34" w:type="dxa"/>
            <w:vAlign w:val="center"/>
          </w:tcPr>
          <w:p w14:paraId="51ED274F" w14:textId="77777777" w:rsidR="00562870" w:rsidRPr="00013993" w:rsidRDefault="00562870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  <w:r w:rsidRPr="00013993">
              <w:rPr>
                <w:color w:val="000000"/>
                <w:sz w:val="22"/>
                <w:szCs w:val="22"/>
              </w:rPr>
              <w:t>00</w:t>
            </w:r>
          </w:p>
        </w:tc>
      </w:tr>
      <w:tr w:rsidR="008822BE" w14:paraId="515AD957" w14:textId="77777777" w:rsidTr="00EE6AC7">
        <w:tc>
          <w:tcPr>
            <w:tcW w:w="1507" w:type="dxa"/>
          </w:tcPr>
          <w:p w14:paraId="2326218B" w14:textId="77777777" w:rsidR="00D965BF" w:rsidRPr="00F441AC" w:rsidRDefault="008822BE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D965BF" w:rsidRPr="00F441AC">
              <w:rPr>
                <w:color w:val="000000"/>
                <w:sz w:val="22"/>
                <w:szCs w:val="22"/>
              </w:rPr>
              <w:t>шеница</w:t>
            </w:r>
            <w:r>
              <w:rPr>
                <w:color w:val="000000"/>
                <w:sz w:val="22"/>
                <w:szCs w:val="22"/>
              </w:rPr>
              <w:t xml:space="preserve"> озимая</w:t>
            </w:r>
          </w:p>
        </w:tc>
        <w:tc>
          <w:tcPr>
            <w:tcW w:w="825" w:type="dxa"/>
            <w:vAlign w:val="center"/>
          </w:tcPr>
          <w:p w14:paraId="08E193F6" w14:textId="77777777" w:rsidR="00D965BF" w:rsidRPr="00E72797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2</w:t>
            </w:r>
            <w:r w:rsidR="00D965BF">
              <w:rPr>
                <w:color w:val="000000"/>
                <w:spacing w:val="20"/>
                <w:sz w:val="22"/>
                <w:szCs w:val="22"/>
                <w:lang w:val="en-US"/>
              </w:rPr>
              <w:t>87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50F5FC43" w14:textId="77777777" w:rsidR="00D965BF" w:rsidRPr="00E72797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90</w:t>
            </w:r>
            <w:r w:rsidR="00E72797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07DB8384" w14:textId="77777777" w:rsidR="00D965BF" w:rsidRPr="00013993" w:rsidRDefault="00E72797" w:rsidP="00096CD8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D965BF">
              <w:rPr>
                <w:color w:val="000000"/>
                <w:spacing w:val="20"/>
                <w:sz w:val="22"/>
                <w:szCs w:val="22"/>
              </w:rPr>
              <w:t>97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0B510505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691A6A">
              <w:rPr>
                <w:color w:val="000000"/>
                <w:sz w:val="22"/>
                <w:szCs w:val="22"/>
              </w:rPr>
              <w:t>79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3E3A4EC8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  <w:r w:rsidR="00E7279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81" w:type="dxa"/>
            <w:vAlign w:val="center"/>
          </w:tcPr>
          <w:p w14:paraId="5DED30D0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691A6A">
              <w:rPr>
                <w:color w:val="000000"/>
                <w:sz w:val="22"/>
                <w:szCs w:val="22"/>
              </w:rPr>
              <w:t>91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6F767373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691A6A">
              <w:rPr>
                <w:color w:val="000000"/>
                <w:sz w:val="22"/>
                <w:szCs w:val="22"/>
              </w:rPr>
              <w:t>74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2E380574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  <w:r w:rsidR="00E72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36360497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691A6A">
              <w:rPr>
                <w:color w:val="000000"/>
                <w:sz w:val="22"/>
                <w:szCs w:val="22"/>
              </w:rPr>
              <w:t>87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5384A1A8" w14:textId="77777777" w:rsidTr="00EE6AC7">
        <w:tc>
          <w:tcPr>
            <w:tcW w:w="1507" w:type="dxa"/>
          </w:tcPr>
          <w:p w14:paraId="2550B932" w14:textId="77777777" w:rsidR="00D965BF" w:rsidRPr="00F441AC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Кукуруза на силос</w:t>
            </w:r>
          </w:p>
        </w:tc>
        <w:tc>
          <w:tcPr>
            <w:tcW w:w="825" w:type="dxa"/>
            <w:vAlign w:val="center"/>
          </w:tcPr>
          <w:p w14:paraId="24DD7DCB" w14:textId="77777777" w:rsidR="00D965BF" w:rsidRPr="00E72797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2</w:t>
            </w:r>
            <w:r w:rsidR="00D965BF">
              <w:rPr>
                <w:color w:val="000000"/>
                <w:spacing w:val="20"/>
                <w:sz w:val="22"/>
                <w:szCs w:val="22"/>
                <w:lang w:val="en-US"/>
              </w:rPr>
              <w:t>18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602FAB49" w14:textId="77777777" w:rsidR="00D965BF" w:rsidRPr="00E72797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66</w:t>
            </w:r>
            <w:r w:rsidR="00E72797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1FCB07DB" w14:textId="77777777" w:rsidR="00D965BF" w:rsidRPr="00013993" w:rsidRDefault="00E72797" w:rsidP="00096CD8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691A6A">
              <w:rPr>
                <w:color w:val="000000"/>
                <w:spacing w:val="20"/>
                <w:sz w:val="22"/>
                <w:szCs w:val="22"/>
              </w:rPr>
              <w:t>52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4AF92B75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691A6A">
              <w:rPr>
                <w:color w:val="000000"/>
                <w:sz w:val="22"/>
                <w:szCs w:val="22"/>
              </w:rPr>
              <w:t>15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4050B9B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  <w:r w:rsidR="00E72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609B2CEC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691A6A">
              <w:rPr>
                <w:color w:val="000000"/>
                <w:sz w:val="22"/>
                <w:szCs w:val="22"/>
              </w:rPr>
              <w:t>50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3C173DFD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91A6A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62B1EE19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  <w:r w:rsidR="00E72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5F081118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691A6A">
              <w:rPr>
                <w:color w:val="000000"/>
                <w:sz w:val="22"/>
                <w:szCs w:val="22"/>
              </w:rPr>
              <w:t>61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332E74FA" w14:textId="77777777" w:rsidTr="00EE6AC7">
        <w:tc>
          <w:tcPr>
            <w:tcW w:w="1507" w:type="dxa"/>
          </w:tcPr>
          <w:p w14:paraId="223A7F01" w14:textId="77777777" w:rsidR="00D965BF" w:rsidRPr="00F441AC" w:rsidRDefault="008822BE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D965BF" w:rsidRPr="00F441AC">
              <w:rPr>
                <w:color w:val="000000"/>
                <w:sz w:val="22"/>
                <w:szCs w:val="22"/>
              </w:rPr>
              <w:t>шеница</w:t>
            </w:r>
            <w:r>
              <w:rPr>
                <w:color w:val="000000"/>
                <w:sz w:val="22"/>
                <w:szCs w:val="22"/>
              </w:rPr>
              <w:t xml:space="preserve"> озимая</w:t>
            </w:r>
          </w:p>
        </w:tc>
        <w:tc>
          <w:tcPr>
            <w:tcW w:w="825" w:type="dxa"/>
            <w:vAlign w:val="center"/>
          </w:tcPr>
          <w:p w14:paraId="3926FC17" w14:textId="77777777" w:rsidR="00D965BF" w:rsidRPr="00E72797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1</w:t>
            </w:r>
            <w:r w:rsidR="00D965BF">
              <w:rPr>
                <w:color w:val="000000"/>
                <w:spacing w:val="20"/>
                <w:sz w:val="22"/>
                <w:szCs w:val="22"/>
                <w:lang w:val="en-US"/>
              </w:rPr>
              <w:t>56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27A1D713" w14:textId="77777777" w:rsidR="00D965BF" w:rsidRPr="00E72797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57</w:t>
            </w:r>
            <w:r w:rsidR="00E72797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06C4A9C8" w14:textId="77777777" w:rsidR="00D965BF" w:rsidRPr="00013993" w:rsidRDefault="00E72797" w:rsidP="00096CD8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</w:t>
            </w:r>
            <w:r w:rsidR="00691A6A">
              <w:rPr>
                <w:color w:val="000000"/>
                <w:spacing w:val="20"/>
                <w:sz w:val="22"/>
                <w:szCs w:val="22"/>
              </w:rPr>
              <w:t>99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41B201C6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91A6A">
              <w:rPr>
                <w:color w:val="000000"/>
                <w:sz w:val="22"/>
                <w:szCs w:val="22"/>
              </w:rPr>
              <w:t>55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4FAD189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  <w:r w:rsidR="00E72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05454EFD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691A6A">
              <w:rPr>
                <w:color w:val="000000"/>
                <w:sz w:val="22"/>
                <w:szCs w:val="22"/>
              </w:rPr>
              <w:t>98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4EF3E7B2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91A6A">
              <w:rPr>
                <w:color w:val="000000"/>
                <w:sz w:val="22"/>
                <w:szCs w:val="22"/>
              </w:rPr>
              <w:t>44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7E0C82CF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  <w:r w:rsidR="00E72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410335A9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691A6A">
              <w:rPr>
                <w:color w:val="000000"/>
                <w:sz w:val="22"/>
                <w:szCs w:val="22"/>
              </w:rPr>
              <w:t>91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60E37481" w14:textId="77777777" w:rsidTr="00EE6AC7">
        <w:tc>
          <w:tcPr>
            <w:tcW w:w="1507" w:type="dxa"/>
          </w:tcPr>
          <w:p w14:paraId="184A79D5" w14:textId="77777777" w:rsidR="00D965BF" w:rsidRPr="00F441AC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441AC">
              <w:rPr>
                <w:color w:val="000000"/>
                <w:sz w:val="22"/>
                <w:szCs w:val="22"/>
              </w:rPr>
              <w:t>Суданская трава</w:t>
            </w:r>
          </w:p>
        </w:tc>
        <w:tc>
          <w:tcPr>
            <w:tcW w:w="825" w:type="dxa"/>
            <w:vAlign w:val="center"/>
          </w:tcPr>
          <w:p w14:paraId="7C30A024" w14:textId="77777777" w:rsidR="00D965BF" w:rsidRPr="00E72797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1</w:t>
            </w:r>
            <w:r w:rsidR="00D965BF">
              <w:rPr>
                <w:color w:val="000000"/>
                <w:spacing w:val="20"/>
                <w:sz w:val="22"/>
                <w:szCs w:val="22"/>
                <w:lang w:val="en-US"/>
              </w:rPr>
              <w:t>74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7" w:type="dxa"/>
            <w:vAlign w:val="center"/>
          </w:tcPr>
          <w:p w14:paraId="707C7505" w14:textId="77777777" w:rsidR="00D965BF" w:rsidRPr="00E72797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  <w:lang w:val="en-US"/>
              </w:rPr>
              <w:t>62</w:t>
            </w:r>
            <w:r w:rsidR="00E72797"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788" w:type="dxa"/>
            <w:vAlign w:val="center"/>
          </w:tcPr>
          <w:p w14:paraId="71A2290A" w14:textId="77777777" w:rsidR="00D965BF" w:rsidRPr="00013993" w:rsidRDefault="00E72797" w:rsidP="00096CD8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691A6A">
              <w:rPr>
                <w:color w:val="000000"/>
                <w:spacing w:val="20"/>
                <w:sz w:val="22"/>
                <w:szCs w:val="22"/>
              </w:rPr>
              <w:t>12</w:t>
            </w:r>
            <w:r>
              <w:rPr>
                <w:color w:val="000000"/>
                <w:spacing w:val="2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750D57F2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91A6A">
              <w:rPr>
                <w:color w:val="000000"/>
                <w:sz w:val="22"/>
                <w:szCs w:val="22"/>
              </w:rPr>
              <w:t>62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1BF3CDBC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  <w:r w:rsidR="00E72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1" w:type="dxa"/>
            <w:vAlign w:val="center"/>
          </w:tcPr>
          <w:p w14:paraId="732871A5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691A6A">
              <w:rPr>
                <w:color w:val="000000"/>
                <w:sz w:val="22"/>
                <w:szCs w:val="22"/>
              </w:rPr>
              <w:t>00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dxa"/>
            <w:vAlign w:val="center"/>
          </w:tcPr>
          <w:p w14:paraId="719CCAAA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691A6A">
              <w:rPr>
                <w:color w:val="000000"/>
                <w:sz w:val="22"/>
                <w:szCs w:val="22"/>
              </w:rPr>
              <w:t>73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18" w:type="dxa"/>
            <w:vAlign w:val="center"/>
          </w:tcPr>
          <w:p w14:paraId="2717C230" w14:textId="77777777" w:rsidR="00D965BF" w:rsidRPr="00013993" w:rsidRDefault="00691A6A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  <w:r w:rsidR="00E72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4" w:type="dxa"/>
            <w:vAlign w:val="center"/>
          </w:tcPr>
          <w:p w14:paraId="55816A9A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691A6A">
              <w:rPr>
                <w:color w:val="000000"/>
                <w:sz w:val="22"/>
                <w:szCs w:val="22"/>
              </w:rPr>
              <w:t>08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22BE" w14:paraId="58442955" w14:textId="77777777" w:rsidTr="00EE6AC7">
        <w:tc>
          <w:tcPr>
            <w:tcW w:w="1507" w:type="dxa"/>
            <w:vAlign w:val="center"/>
          </w:tcPr>
          <w:p w14:paraId="10F95B8C" w14:textId="77777777" w:rsidR="00D965BF" w:rsidRPr="00F441AC" w:rsidRDefault="008822BE" w:rsidP="00096CD8">
            <w:pPr>
              <w:pStyle w:val="BodyTextIndent2"/>
              <w:spacing w:line="264" w:lineRule="auto"/>
              <w:ind w:left="-113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D965BF" w:rsidRPr="00F441AC">
              <w:rPr>
                <w:color w:val="000000"/>
                <w:sz w:val="22"/>
                <w:szCs w:val="22"/>
              </w:rPr>
              <w:t xml:space="preserve">а 1 га </w:t>
            </w:r>
            <w:r w:rsidR="00D965BF">
              <w:rPr>
                <w:color w:val="000000"/>
                <w:sz w:val="22"/>
                <w:szCs w:val="22"/>
              </w:rPr>
              <w:t xml:space="preserve">  </w:t>
            </w:r>
            <w:r w:rsidR="00D965BF" w:rsidRPr="00F441AC">
              <w:rPr>
                <w:color w:val="000000"/>
                <w:sz w:val="22"/>
                <w:szCs w:val="22"/>
              </w:rPr>
              <w:t>севооборотной площади</w:t>
            </w:r>
          </w:p>
        </w:tc>
        <w:tc>
          <w:tcPr>
            <w:tcW w:w="825" w:type="dxa"/>
            <w:vAlign w:val="center"/>
          </w:tcPr>
          <w:p w14:paraId="4939C5CD" w14:textId="77777777" w:rsidR="00D965BF" w:rsidRPr="00013993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14:paraId="48662F4D" w14:textId="77777777" w:rsidR="00D965BF" w:rsidRPr="00013993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1331710C" w14:textId="77777777" w:rsidR="00D965BF" w:rsidRPr="00013993" w:rsidRDefault="00E72797" w:rsidP="00096CD8">
            <w:pPr>
              <w:pStyle w:val="BodyTextIndent2"/>
              <w:spacing w:line="264" w:lineRule="auto"/>
              <w:ind w:left="-113" w:right="-57" w:firstLine="0"/>
              <w:jc w:val="center"/>
              <w:rPr>
                <w:color w:val="000000"/>
                <w:spacing w:val="20"/>
                <w:sz w:val="22"/>
                <w:szCs w:val="22"/>
              </w:rPr>
            </w:pPr>
            <w:r>
              <w:rPr>
                <w:color w:val="000000"/>
                <w:spacing w:val="20"/>
                <w:sz w:val="22"/>
                <w:szCs w:val="22"/>
              </w:rPr>
              <w:t>-1</w:t>
            </w:r>
            <w:r w:rsidR="00FB687D">
              <w:rPr>
                <w:color w:val="000000"/>
                <w:spacing w:val="20"/>
                <w:sz w:val="22"/>
                <w:szCs w:val="22"/>
              </w:rPr>
              <w:t>520</w:t>
            </w:r>
          </w:p>
        </w:tc>
        <w:tc>
          <w:tcPr>
            <w:tcW w:w="824" w:type="dxa"/>
            <w:vAlign w:val="center"/>
          </w:tcPr>
          <w:p w14:paraId="6ACA8531" w14:textId="77777777" w:rsidR="00D965BF" w:rsidRPr="00013993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6648C9A" w14:textId="77777777" w:rsidR="00D965BF" w:rsidRPr="00013993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14:paraId="0A72EE0E" w14:textId="77777777" w:rsidR="00D965BF" w:rsidRPr="00013993" w:rsidRDefault="00E7279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FB687D">
              <w:rPr>
                <w:color w:val="000000"/>
                <w:sz w:val="22"/>
                <w:szCs w:val="22"/>
              </w:rPr>
              <w:t>478</w:t>
            </w:r>
          </w:p>
        </w:tc>
        <w:tc>
          <w:tcPr>
            <w:tcW w:w="824" w:type="dxa"/>
            <w:vAlign w:val="center"/>
          </w:tcPr>
          <w:p w14:paraId="7623372B" w14:textId="77777777" w:rsidR="00D965BF" w:rsidRPr="00013993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00873A4" w14:textId="77777777" w:rsidR="00D965BF" w:rsidRPr="00013993" w:rsidRDefault="00D965BF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vAlign w:val="center"/>
          </w:tcPr>
          <w:p w14:paraId="1F4940B5" w14:textId="77777777" w:rsidR="00D965BF" w:rsidRPr="00013993" w:rsidRDefault="00EE6AC7" w:rsidP="00096CD8">
            <w:pPr>
              <w:pStyle w:val="BodyTextIndent2"/>
              <w:spacing w:line="264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</w:t>
            </w:r>
            <w:r w:rsidR="00FB687D">
              <w:rPr>
                <w:color w:val="000000"/>
                <w:sz w:val="22"/>
                <w:szCs w:val="22"/>
              </w:rPr>
              <w:t>494</w:t>
            </w:r>
          </w:p>
        </w:tc>
      </w:tr>
    </w:tbl>
    <w:p w14:paraId="49F289F4" w14:textId="77777777" w:rsidR="00647E7D" w:rsidRDefault="00647E7D" w:rsidP="00C0516C">
      <w:pPr>
        <w:pStyle w:val="BodyTextIndent2"/>
        <w:ind w:firstLine="0"/>
        <w:jc w:val="both"/>
        <w:rPr>
          <w:color w:val="000000"/>
        </w:rPr>
      </w:pPr>
    </w:p>
    <w:p w14:paraId="78A33AF1" w14:textId="77777777" w:rsidR="00C0516C" w:rsidRDefault="001A5E35" w:rsidP="00C0516C">
      <w:pPr>
        <w:pStyle w:val="BodyTextIndent2"/>
        <w:ind w:firstLine="720"/>
        <w:jc w:val="both"/>
        <w:rPr>
          <w:color w:val="000000"/>
        </w:rPr>
      </w:pPr>
      <w:r>
        <w:rPr>
          <w:color w:val="000000"/>
        </w:rPr>
        <w:t>Таким образом, в</w:t>
      </w:r>
      <w:r w:rsidR="00C0516C">
        <w:rPr>
          <w:color w:val="000000"/>
        </w:rPr>
        <w:t xml:space="preserve"> среднем на один гектар севооборотной площади наименьшие потери гумуса при применении традиционной </w:t>
      </w:r>
      <w:r>
        <w:rPr>
          <w:color w:val="000000"/>
        </w:rPr>
        <w:t>технологии</w:t>
      </w:r>
      <w:r w:rsidR="00C0516C">
        <w:rPr>
          <w:color w:val="000000"/>
        </w:rPr>
        <w:t xml:space="preserve"> обработки, наибольшие на варианте </w:t>
      </w:r>
      <w:r w:rsidR="00CA5B10">
        <w:rPr>
          <w:color w:val="000000"/>
        </w:rPr>
        <w:t>почвозащитной системы</w:t>
      </w:r>
      <w:r w:rsidR="00C0516C">
        <w:rPr>
          <w:color w:val="000000"/>
        </w:rPr>
        <w:t xml:space="preserve"> обработки почвы.</w:t>
      </w:r>
    </w:p>
    <w:p w14:paraId="29191F92" w14:textId="77777777" w:rsidR="00C0516C" w:rsidRDefault="00E17CD5" w:rsidP="00C0516C">
      <w:pPr>
        <w:pStyle w:val="BodyTextIndent2"/>
        <w:ind w:firstLine="720"/>
        <w:jc w:val="both"/>
        <w:rPr>
          <w:color w:val="000000"/>
        </w:rPr>
      </w:pPr>
      <w:r>
        <w:rPr>
          <w:color w:val="000000"/>
        </w:rPr>
        <w:t>Минеральные удобрения</w:t>
      </w:r>
      <w:r w:rsidR="00C0516C">
        <w:rPr>
          <w:color w:val="000000"/>
        </w:rPr>
        <w:t xml:space="preserve"> в некоторой степени способствуют компенсации выноса азота сельскохозяйственными культурами в севообороте, но не решает вопроса бездефицитного баланса гумуса, а в некоторых случаях увеличивая его.</w:t>
      </w:r>
    </w:p>
    <w:p w14:paraId="43DCECCB" w14:textId="77777777" w:rsidR="00704982" w:rsidRDefault="006726B3" w:rsidP="00691A6A">
      <w:pPr>
        <w:pStyle w:val="BodyTextIndent2"/>
        <w:ind w:firstLine="709"/>
        <w:jc w:val="both"/>
        <w:rPr>
          <w:color w:val="000000"/>
        </w:rPr>
      </w:pPr>
      <w:r>
        <w:rPr>
          <w:color w:val="000000"/>
        </w:rPr>
        <w:t>При внесении Р</w:t>
      </w:r>
      <w:r>
        <w:rPr>
          <w:color w:val="000000"/>
          <w:vertAlign w:val="subscript"/>
        </w:rPr>
        <w:t xml:space="preserve">210 </w:t>
      </w:r>
      <w:r w:rsidR="001D4143">
        <w:rPr>
          <w:color w:val="000000"/>
        </w:rPr>
        <w:t>дефицит баланса гумуса по сравнению с контролем увелич</w:t>
      </w:r>
      <w:r w:rsidR="00C0516C">
        <w:rPr>
          <w:color w:val="000000"/>
        </w:rPr>
        <w:t>ился, потеря его составила от 1</w:t>
      </w:r>
      <w:r w:rsidR="00A51F8B">
        <w:rPr>
          <w:color w:val="000000"/>
        </w:rPr>
        <w:t>474</w:t>
      </w:r>
      <w:r w:rsidR="00C0516C">
        <w:rPr>
          <w:color w:val="000000"/>
        </w:rPr>
        <w:t xml:space="preserve"> кг</w:t>
      </w:r>
      <w:r w:rsidR="001D4143" w:rsidRPr="001D4143">
        <w:rPr>
          <w:color w:val="000000"/>
        </w:rPr>
        <w:t>/</w:t>
      </w:r>
      <w:r w:rsidR="001D4143">
        <w:rPr>
          <w:color w:val="000000"/>
        </w:rPr>
        <w:t>г</w:t>
      </w:r>
      <w:r w:rsidR="00A51F8B">
        <w:rPr>
          <w:color w:val="000000"/>
        </w:rPr>
        <w:t>а при применении разноглубинного</w:t>
      </w:r>
      <w:r w:rsidR="001D4143">
        <w:rPr>
          <w:color w:val="000000"/>
        </w:rPr>
        <w:t xml:space="preserve"> способ</w:t>
      </w:r>
      <w:r w:rsidR="00C0516C">
        <w:rPr>
          <w:color w:val="000000"/>
        </w:rPr>
        <w:t>а основной обработки почвы до 1</w:t>
      </w:r>
      <w:r w:rsidR="00A51F8B">
        <w:rPr>
          <w:color w:val="000000"/>
        </w:rPr>
        <w:t>558</w:t>
      </w:r>
      <w:r w:rsidR="001D4143">
        <w:rPr>
          <w:color w:val="000000"/>
        </w:rPr>
        <w:t xml:space="preserve"> </w:t>
      </w:r>
      <w:r w:rsidR="00C0516C">
        <w:rPr>
          <w:color w:val="000000"/>
        </w:rPr>
        <w:t>кг</w:t>
      </w:r>
      <w:r w:rsidR="001D4143" w:rsidRPr="001D4143">
        <w:rPr>
          <w:color w:val="000000"/>
        </w:rPr>
        <w:t>/</w:t>
      </w:r>
      <w:r w:rsidR="001D4143">
        <w:rPr>
          <w:color w:val="000000"/>
        </w:rPr>
        <w:t xml:space="preserve">га при традиционном. </w:t>
      </w:r>
    </w:p>
    <w:p w14:paraId="0D750FE6" w14:textId="77777777" w:rsidR="006726B3" w:rsidRPr="00704982" w:rsidRDefault="001D4143" w:rsidP="00691A6A">
      <w:pPr>
        <w:pStyle w:val="BodyTextIndent2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На фоне </w:t>
      </w:r>
      <w:r w:rsidR="00704982">
        <w:rPr>
          <w:color w:val="000000"/>
        </w:rPr>
        <w:t xml:space="preserve">различных </w:t>
      </w:r>
      <w:r>
        <w:rPr>
          <w:color w:val="000000"/>
        </w:rPr>
        <w:t>д</w:t>
      </w:r>
      <w:r w:rsidR="00704982">
        <w:rPr>
          <w:color w:val="000000"/>
        </w:rPr>
        <w:t>оз азотн</w:t>
      </w:r>
      <w:r w:rsidR="00140207">
        <w:rPr>
          <w:color w:val="000000"/>
        </w:rPr>
        <w:t xml:space="preserve">ых удобрений утрата гумуса </w:t>
      </w:r>
      <w:r w:rsidR="00C0516C">
        <w:rPr>
          <w:color w:val="000000"/>
        </w:rPr>
        <w:t xml:space="preserve">также </w:t>
      </w:r>
      <w:r w:rsidR="00140207">
        <w:rPr>
          <w:color w:val="000000"/>
        </w:rPr>
        <w:t>оказалась</w:t>
      </w:r>
      <w:r w:rsidR="00704982">
        <w:rPr>
          <w:color w:val="000000"/>
        </w:rPr>
        <w:t xml:space="preserve"> несколько</w:t>
      </w:r>
      <w:r w:rsidRPr="00704982">
        <w:rPr>
          <w:color w:val="000000"/>
        </w:rPr>
        <w:t xml:space="preserve"> </w:t>
      </w:r>
      <w:r w:rsidR="00704982">
        <w:rPr>
          <w:color w:val="000000"/>
        </w:rPr>
        <w:t xml:space="preserve">большей при внесении </w:t>
      </w:r>
      <w:r w:rsidR="00704982">
        <w:rPr>
          <w:color w:val="000000"/>
          <w:lang w:val="en-US"/>
        </w:rPr>
        <w:t>N</w:t>
      </w:r>
      <w:r w:rsidR="00704982">
        <w:rPr>
          <w:color w:val="000000"/>
          <w:vertAlign w:val="subscript"/>
        </w:rPr>
        <w:t>220</w:t>
      </w:r>
      <w:r w:rsidR="00C0516C">
        <w:rPr>
          <w:color w:val="000000"/>
        </w:rPr>
        <w:t xml:space="preserve"> – 1</w:t>
      </w:r>
      <w:r w:rsidR="00A51F8B">
        <w:rPr>
          <w:color w:val="000000"/>
        </w:rPr>
        <w:t>440</w:t>
      </w:r>
      <w:r w:rsidR="00C0516C">
        <w:rPr>
          <w:color w:val="000000"/>
        </w:rPr>
        <w:t>-1</w:t>
      </w:r>
      <w:r w:rsidR="00A51F8B">
        <w:rPr>
          <w:color w:val="000000"/>
        </w:rPr>
        <w:t>502</w:t>
      </w:r>
      <w:r w:rsidR="00704982">
        <w:rPr>
          <w:color w:val="000000"/>
        </w:rPr>
        <w:t xml:space="preserve"> </w:t>
      </w:r>
      <w:r w:rsidR="00C0516C">
        <w:rPr>
          <w:color w:val="000000"/>
        </w:rPr>
        <w:t>кг</w:t>
      </w:r>
      <w:r w:rsidR="00704982" w:rsidRPr="00704982">
        <w:rPr>
          <w:color w:val="000000"/>
        </w:rPr>
        <w:t>/</w:t>
      </w:r>
      <w:r w:rsidR="00BE74A9">
        <w:rPr>
          <w:color w:val="000000"/>
        </w:rPr>
        <w:t>га,</w:t>
      </w:r>
      <w:r w:rsidR="00704982">
        <w:rPr>
          <w:color w:val="000000"/>
        </w:rPr>
        <w:t xml:space="preserve"> на фоне </w:t>
      </w:r>
      <w:r w:rsidR="00704982">
        <w:rPr>
          <w:color w:val="000000"/>
          <w:lang w:val="en-US"/>
        </w:rPr>
        <w:t>N</w:t>
      </w:r>
      <w:r w:rsidR="005500E8">
        <w:rPr>
          <w:color w:val="000000"/>
          <w:vertAlign w:val="subscript"/>
        </w:rPr>
        <w:t>340</w:t>
      </w:r>
      <w:r w:rsidR="00C0516C">
        <w:rPr>
          <w:color w:val="000000"/>
        </w:rPr>
        <w:t xml:space="preserve"> – 1</w:t>
      </w:r>
      <w:r w:rsidR="007901F1">
        <w:rPr>
          <w:color w:val="000000"/>
        </w:rPr>
        <w:t>478</w:t>
      </w:r>
      <w:r w:rsidR="00C0516C">
        <w:rPr>
          <w:color w:val="000000"/>
        </w:rPr>
        <w:t>-1</w:t>
      </w:r>
      <w:r w:rsidR="00A51F8B">
        <w:rPr>
          <w:color w:val="000000"/>
        </w:rPr>
        <w:t>520</w:t>
      </w:r>
      <w:r w:rsidR="00BE74A9">
        <w:rPr>
          <w:color w:val="000000"/>
        </w:rPr>
        <w:t>.</w:t>
      </w:r>
      <w:r w:rsidR="00704982">
        <w:rPr>
          <w:color w:val="000000"/>
        </w:rPr>
        <w:t xml:space="preserve"> </w:t>
      </w:r>
    </w:p>
    <w:p w14:paraId="5EEFB076" w14:textId="77777777" w:rsidR="00FF17AE" w:rsidRDefault="00301919" w:rsidP="00BE74A9">
      <w:pPr>
        <w:pStyle w:val="BodyTextIndent2"/>
        <w:ind w:firstLine="709"/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>Заключение</w:t>
      </w:r>
      <w:r w:rsidR="00EF2BE2" w:rsidRPr="00C07AE7">
        <w:rPr>
          <w:b/>
          <w:color w:val="000000"/>
          <w:szCs w:val="28"/>
        </w:rPr>
        <w:t>.</w:t>
      </w:r>
      <w:r w:rsidR="00EF2BE2" w:rsidRPr="00C07AE7">
        <w:rPr>
          <w:color w:val="000000"/>
          <w:szCs w:val="28"/>
        </w:rPr>
        <w:t xml:space="preserve"> </w:t>
      </w:r>
      <w:r w:rsidR="00BE74A9">
        <w:rPr>
          <w:color w:val="000000"/>
          <w:szCs w:val="28"/>
        </w:rPr>
        <w:t xml:space="preserve">Таким образом, </w:t>
      </w:r>
      <w:r w:rsidR="0092240E">
        <w:rPr>
          <w:color w:val="000000"/>
          <w:szCs w:val="28"/>
        </w:rPr>
        <w:t xml:space="preserve">полученные результаты по расчёту баланса гумуса в полевом севообороте каштановой почвы в комплексе с солонцами в независимости от </w:t>
      </w:r>
      <w:r w:rsidR="00B17793">
        <w:rPr>
          <w:color w:val="000000"/>
          <w:szCs w:val="28"/>
        </w:rPr>
        <w:t xml:space="preserve">различий технологии </w:t>
      </w:r>
      <w:r w:rsidR="0092240E">
        <w:rPr>
          <w:color w:val="000000"/>
          <w:szCs w:val="28"/>
        </w:rPr>
        <w:t xml:space="preserve">способа основной обработки почвы </w:t>
      </w:r>
      <w:r w:rsidR="00B17793">
        <w:rPr>
          <w:color w:val="000000"/>
          <w:szCs w:val="28"/>
        </w:rPr>
        <w:t>показывают отрицательные его значения.</w:t>
      </w:r>
    </w:p>
    <w:p w14:paraId="2C518AC4" w14:textId="77777777" w:rsidR="00B17793" w:rsidRDefault="001A5E35" w:rsidP="00BE74A9">
      <w:pPr>
        <w:pStyle w:val="BodyTextIndent2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="00B17793">
        <w:rPr>
          <w:color w:val="000000"/>
          <w:szCs w:val="28"/>
        </w:rPr>
        <w:t>несение азотных и фосфорных мин</w:t>
      </w:r>
      <w:r>
        <w:rPr>
          <w:color w:val="000000"/>
          <w:szCs w:val="28"/>
        </w:rPr>
        <w:t>еральных удобрений не обеспечило</w:t>
      </w:r>
      <w:r w:rsidR="00B17793">
        <w:rPr>
          <w:color w:val="000000"/>
          <w:szCs w:val="28"/>
        </w:rPr>
        <w:t xml:space="preserve"> бездефицитного бал</w:t>
      </w:r>
      <w:r w:rsidR="00C0516C">
        <w:rPr>
          <w:color w:val="000000"/>
          <w:szCs w:val="28"/>
        </w:rPr>
        <w:t>анса гумуса.</w:t>
      </w:r>
    </w:p>
    <w:p w14:paraId="4F454A42" w14:textId="77777777" w:rsidR="00B17793" w:rsidRDefault="00CA5B10" w:rsidP="00CA5B10">
      <w:pPr>
        <w:pStyle w:val="BodyTextIndent2"/>
        <w:tabs>
          <w:tab w:val="left" w:pos="1800"/>
        </w:tabs>
        <w:spacing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14:paraId="303EA3A3" w14:textId="098C39C2" w:rsidR="002409D3" w:rsidRDefault="00451692" w:rsidP="00451692">
      <w:pPr>
        <w:pStyle w:val="ListParagraph"/>
        <w:spacing w:after="73" w:line="270" w:lineRule="auto"/>
        <w:ind w:left="1069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  <w:r w:rsidR="001A5E35">
        <w:rPr>
          <w:b/>
          <w:sz w:val="28"/>
          <w:szCs w:val="28"/>
        </w:rPr>
        <w:t xml:space="preserve"> литературы</w:t>
      </w:r>
    </w:p>
    <w:p w14:paraId="63908BBC" w14:textId="77777777" w:rsidR="00575480" w:rsidRDefault="00575480" w:rsidP="00451692">
      <w:pPr>
        <w:pStyle w:val="ListParagraph"/>
        <w:spacing w:after="73" w:line="270" w:lineRule="auto"/>
        <w:ind w:left="1069"/>
        <w:rPr>
          <w:b/>
          <w:sz w:val="28"/>
          <w:szCs w:val="28"/>
        </w:rPr>
      </w:pPr>
    </w:p>
    <w:p w14:paraId="6E188000" w14:textId="77777777" w:rsidR="00364CB5" w:rsidRPr="00664F4A" w:rsidRDefault="00451692" w:rsidP="00664F4A">
      <w:pPr>
        <w:pStyle w:val="ListParagraph"/>
        <w:ind w:left="0" w:firstLine="709"/>
        <w:jc w:val="both"/>
        <w:rPr>
          <w:sz w:val="24"/>
          <w:szCs w:val="24"/>
        </w:rPr>
      </w:pPr>
      <w:r w:rsidRPr="00C07AE7">
        <w:rPr>
          <w:b/>
          <w:sz w:val="28"/>
          <w:szCs w:val="28"/>
        </w:rPr>
        <w:t xml:space="preserve"> </w:t>
      </w:r>
      <w:r w:rsidR="006B4126">
        <w:rPr>
          <w:sz w:val="24"/>
          <w:szCs w:val="24"/>
        </w:rPr>
        <w:t>1</w:t>
      </w:r>
      <w:r w:rsidR="006C658E" w:rsidRPr="00905CA5">
        <w:rPr>
          <w:sz w:val="24"/>
          <w:szCs w:val="24"/>
        </w:rPr>
        <w:t>. Бабушкин, В.М. Научные проблемы мелиорации и рационального использования земель сельскохозяйственного назначения на Дону / В.М. Бабушкин, О.А. Ткачева, А.Д. Брик, Е.Г. Мещанинова, А.А. Новиков // Новочеркасск</w:t>
      </w:r>
      <w:r w:rsidR="008E16AD" w:rsidRPr="00905CA5">
        <w:rPr>
          <w:sz w:val="24"/>
          <w:szCs w:val="24"/>
        </w:rPr>
        <w:t>: Лик</w:t>
      </w:r>
      <w:r w:rsidR="006C658E" w:rsidRPr="00905CA5">
        <w:rPr>
          <w:sz w:val="24"/>
          <w:szCs w:val="24"/>
        </w:rPr>
        <w:t xml:space="preserve">, 2016, </w:t>
      </w:r>
      <w:r w:rsidR="008A5353" w:rsidRPr="00905CA5">
        <w:rPr>
          <w:sz w:val="24"/>
          <w:szCs w:val="24"/>
        </w:rPr>
        <w:t>274 с.</w:t>
      </w:r>
    </w:p>
    <w:p w14:paraId="026CC726" w14:textId="77777777" w:rsidR="001A5E35" w:rsidRPr="00EE6AC7" w:rsidRDefault="001A5E35" w:rsidP="006B4126">
      <w:pPr>
        <w:shd w:val="clear" w:color="auto" w:fill="FFFFFF"/>
        <w:ind w:firstLine="709"/>
        <w:jc w:val="both"/>
        <w:rPr>
          <w:rStyle w:val="markedcontent"/>
          <w:b/>
          <w:sz w:val="28"/>
          <w:szCs w:val="28"/>
        </w:rPr>
      </w:pPr>
    </w:p>
    <w:p w14:paraId="2220B9B9" w14:textId="77777777" w:rsidR="006B4126" w:rsidRPr="00970D08" w:rsidRDefault="006B4126" w:rsidP="006B4126">
      <w:pPr>
        <w:shd w:val="clear" w:color="auto" w:fill="FFFFFF"/>
        <w:ind w:firstLine="709"/>
        <w:jc w:val="both"/>
        <w:rPr>
          <w:rStyle w:val="markedcontent"/>
          <w:b/>
          <w:sz w:val="28"/>
          <w:szCs w:val="28"/>
        </w:rPr>
      </w:pPr>
      <w:r w:rsidRPr="009C2C93">
        <w:rPr>
          <w:rStyle w:val="markedcontent"/>
          <w:b/>
          <w:sz w:val="28"/>
          <w:szCs w:val="28"/>
          <w:lang w:val="en-US"/>
        </w:rPr>
        <w:t>References</w:t>
      </w:r>
    </w:p>
    <w:p w14:paraId="5C81BB89" w14:textId="77777777" w:rsidR="006B4126" w:rsidRPr="006B4126" w:rsidRDefault="006B4126" w:rsidP="007762E8">
      <w:pPr>
        <w:shd w:val="clear" w:color="auto" w:fill="FFFFFF"/>
        <w:ind w:firstLine="709"/>
        <w:jc w:val="both"/>
        <w:rPr>
          <w:rStyle w:val="markedcontent"/>
          <w:b/>
          <w:sz w:val="28"/>
          <w:szCs w:val="28"/>
        </w:rPr>
      </w:pPr>
    </w:p>
    <w:p w14:paraId="780452A1" w14:textId="77777777" w:rsidR="00BD6F39" w:rsidRPr="00994902" w:rsidRDefault="00BD6F39" w:rsidP="00664F4A">
      <w:pPr>
        <w:pStyle w:val="BodyTextIndent2"/>
        <w:spacing w:line="240" w:lineRule="auto"/>
        <w:ind w:firstLine="709"/>
        <w:jc w:val="both"/>
        <w:rPr>
          <w:rStyle w:val="markedcontent"/>
          <w:rFonts w:eastAsiaTheme="minorEastAsia"/>
          <w:sz w:val="24"/>
        </w:rPr>
      </w:pPr>
      <w:r w:rsidRPr="00BD6F39">
        <w:rPr>
          <w:rStyle w:val="markedcontent"/>
          <w:rFonts w:eastAsiaTheme="minorEastAsia"/>
          <w:sz w:val="24"/>
        </w:rPr>
        <w:t xml:space="preserve">1. </w:t>
      </w:r>
      <w:proofErr w:type="spellStart"/>
      <w:r w:rsidRPr="00BD6F39">
        <w:rPr>
          <w:rStyle w:val="markedcontent"/>
          <w:rFonts w:eastAsiaTheme="minorEastAsia"/>
          <w:sz w:val="24"/>
        </w:rPr>
        <w:t>Babushkin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, V.M. </w:t>
      </w:r>
      <w:proofErr w:type="spellStart"/>
      <w:r w:rsidRPr="00BD6F39">
        <w:rPr>
          <w:rStyle w:val="markedcontent"/>
          <w:rFonts w:eastAsiaTheme="minorEastAsia"/>
          <w:sz w:val="24"/>
        </w:rPr>
        <w:t>Nauchnye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</w:t>
      </w:r>
      <w:proofErr w:type="spellStart"/>
      <w:r w:rsidRPr="00BD6F39">
        <w:rPr>
          <w:rStyle w:val="markedcontent"/>
          <w:rFonts w:eastAsiaTheme="minorEastAsia"/>
          <w:sz w:val="24"/>
        </w:rPr>
        <w:t>problemy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</w:t>
      </w:r>
      <w:proofErr w:type="spellStart"/>
      <w:r w:rsidRPr="00BD6F39">
        <w:rPr>
          <w:rStyle w:val="markedcontent"/>
          <w:rFonts w:eastAsiaTheme="minorEastAsia"/>
          <w:sz w:val="24"/>
        </w:rPr>
        <w:t>melioracii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i </w:t>
      </w:r>
      <w:proofErr w:type="spellStart"/>
      <w:r w:rsidRPr="00BD6F39">
        <w:rPr>
          <w:rStyle w:val="markedcontent"/>
          <w:rFonts w:eastAsiaTheme="minorEastAsia"/>
          <w:sz w:val="24"/>
        </w:rPr>
        <w:t>racional'nogo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</w:t>
      </w:r>
      <w:proofErr w:type="spellStart"/>
      <w:r w:rsidRPr="00BD6F39">
        <w:rPr>
          <w:rStyle w:val="markedcontent"/>
          <w:rFonts w:eastAsiaTheme="minorEastAsia"/>
          <w:sz w:val="24"/>
        </w:rPr>
        <w:t>ispol'zovanija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</w:t>
      </w:r>
      <w:proofErr w:type="spellStart"/>
      <w:r w:rsidRPr="00BD6F39">
        <w:rPr>
          <w:rStyle w:val="markedcontent"/>
          <w:rFonts w:eastAsiaTheme="minorEastAsia"/>
          <w:sz w:val="24"/>
        </w:rPr>
        <w:t>zemel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' </w:t>
      </w:r>
      <w:proofErr w:type="spellStart"/>
      <w:r w:rsidRPr="00BD6F39">
        <w:rPr>
          <w:rStyle w:val="markedcontent"/>
          <w:rFonts w:eastAsiaTheme="minorEastAsia"/>
          <w:sz w:val="24"/>
        </w:rPr>
        <w:t>sel'skohozjajstvennogo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</w:t>
      </w:r>
      <w:proofErr w:type="spellStart"/>
      <w:r w:rsidRPr="00BD6F39">
        <w:rPr>
          <w:rStyle w:val="markedcontent"/>
          <w:rFonts w:eastAsiaTheme="minorEastAsia"/>
          <w:sz w:val="24"/>
        </w:rPr>
        <w:t>naznachenija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</w:t>
      </w:r>
      <w:proofErr w:type="spellStart"/>
      <w:r w:rsidRPr="00BD6F39">
        <w:rPr>
          <w:rStyle w:val="markedcontent"/>
          <w:rFonts w:eastAsiaTheme="minorEastAsia"/>
          <w:sz w:val="24"/>
        </w:rPr>
        <w:t>na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</w:t>
      </w:r>
      <w:proofErr w:type="spellStart"/>
      <w:r w:rsidRPr="00BD6F39">
        <w:rPr>
          <w:rStyle w:val="markedcontent"/>
          <w:rFonts w:eastAsiaTheme="minorEastAsia"/>
          <w:sz w:val="24"/>
        </w:rPr>
        <w:t>Donu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/ V.M. </w:t>
      </w:r>
      <w:proofErr w:type="spellStart"/>
      <w:r w:rsidRPr="00BD6F39">
        <w:rPr>
          <w:rStyle w:val="markedcontent"/>
          <w:rFonts w:eastAsiaTheme="minorEastAsia"/>
          <w:sz w:val="24"/>
        </w:rPr>
        <w:t>Babushkin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, O.A. </w:t>
      </w:r>
      <w:proofErr w:type="spellStart"/>
      <w:r w:rsidRPr="00BD6F39">
        <w:rPr>
          <w:rStyle w:val="markedcontent"/>
          <w:rFonts w:eastAsiaTheme="minorEastAsia"/>
          <w:sz w:val="24"/>
        </w:rPr>
        <w:t>Tkacheva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, A.D. </w:t>
      </w:r>
      <w:proofErr w:type="spellStart"/>
      <w:r w:rsidRPr="00BD6F39">
        <w:rPr>
          <w:rStyle w:val="markedcontent"/>
          <w:rFonts w:eastAsiaTheme="minorEastAsia"/>
          <w:sz w:val="24"/>
        </w:rPr>
        <w:t>Brik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, E.G. </w:t>
      </w:r>
      <w:proofErr w:type="spellStart"/>
      <w:r w:rsidRPr="00BD6F39">
        <w:rPr>
          <w:rStyle w:val="markedcontent"/>
          <w:rFonts w:eastAsiaTheme="minorEastAsia"/>
          <w:sz w:val="24"/>
        </w:rPr>
        <w:t>Meshhaninova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, A.A. </w:t>
      </w:r>
      <w:proofErr w:type="spellStart"/>
      <w:r w:rsidRPr="00BD6F39">
        <w:rPr>
          <w:rStyle w:val="markedcontent"/>
          <w:rFonts w:eastAsiaTheme="minorEastAsia"/>
          <w:sz w:val="24"/>
        </w:rPr>
        <w:t>Novikov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 // </w:t>
      </w:r>
      <w:proofErr w:type="spellStart"/>
      <w:r w:rsidRPr="00BD6F39">
        <w:rPr>
          <w:rStyle w:val="markedcontent"/>
          <w:rFonts w:eastAsiaTheme="minorEastAsia"/>
          <w:sz w:val="24"/>
        </w:rPr>
        <w:t>Novocherkassk</w:t>
      </w:r>
      <w:proofErr w:type="spellEnd"/>
      <w:r w:rsidRPr="00BD6F39">
        <w:rPr>
          <w:rStyle w:val="markedcontent"/>
          <w:rFonts w:eastAsiaTheme="minorEastAsia"/>
          <w:sz w:val="24"/>
        </w:rPr>
        <w:t xml:space="preserve">: </w:t>
      </w:r>
      <w:proofErr w:type="spellStart"/>
      <w:r w:rsidRPr="00BD6F39">
        <w:rPr>
          <w:rStyle w:val="markedcontent"/>
          <w:rFonts w:eastAsiaTheme="minorEastAsia"/>
          <w:sz w:val="24"/>
        </w:rPr>
        <w:t>Lik</w:t>
      </w:r>
      <w:proofErr w:type="spellEnd"/>
      <w:r w:rsidRPr="00BD6F39">
        <w:rPr>
          <w:rStyle w:val="markedcontent"/>
          <w:rFonts w:eastAsiaTheme="minorEastAsia"/>
          <w:sz w:val="24"/>
        </w:rPr>
        <w:t>, 2016, 274 s.</w:t>
      </w:r>
    </w:p>
    <w:p w14:paraId="58E2DEDA" w14:textId="77777777" w:rsidR="00BD6F39" w:rsidRPr="00767828" w:rsidRDefault="004336B5" w:rsidP="004336B5">
      <w:pPr>
        <w:pStyle w:val="BodyTextIndent2"/>
        <w:tabs>
          <w:tab w:val="left" w:pos="6570"/>
        </w:tabs>
        <w:spacing w:line="240" w:lineRule="auto"/>
        <w:ind w:firstLine="0"/>
        <w:jc w:val="both"/>
        <w:rPr>
          <w:rStyle w:val="markedcontent"/>
          <w:rFonts w:eastAsiaTheme="minorEastAsia"/>
          <w:sz w:val="24"/>
        </w:rPr>
      </w:pPr>
      <w:r>
        <w:rPr>
          <w:rStyle w:val="markedcontent"/>
          <w:rFonts w:eastAsiaTheme="minorEastAsia"/>
          <w:sz w:val="24"/>
        </w:rPr>
        <w:tab/>
      </w:r>
    </w:p>
    <w:p w14:paraId="128C2E7C" w14:textId="77777777" w:rsidR="00AE61B4" w:rsidRPr="00767828" w:rsidRDefault="00AE61B4" w:rsidP="00BD6F39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p w14:paraId="26E003FF" w14:textId="77777777" w:rsidR="009A0E21" w:rsidRPr="00767828" w:rsidRDefault="009A0E21" w:rsidP="00AE61B4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p w14:paraId="7B0602E8" w14:textId="77777777" w:rsidR="009A0E21" w:rsidRPr="00767828" w:rsidRDefault="009A0E21" w:rsidP="00AE61B4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p w14:paraId="30AA841B" w14:textId="77777777" w:rsidR="009A0E21" w:rsidRPr="00767828" w:rsidRDefault="009A0E21" w:rsidP="00AE61B4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p w14:paraId="189AC32C" w14:textId="77777777" w:rsidR="009A0E21" w:rsidRPr="00216CD5" w:rsidRDefault="009A0E21" w:rsidP="00AE61B4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p w14:paraId="043E2DC7" w14:textId="77777777" w:rsidR="009A0E21" w:rsidRPr="00216CD5" w:rsidRDefault="009A0E21" w:rsidP="00AE61B4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p w14:paraId="606EE702" w14:textId="77777777" w:rsidR="009A0E21" w:rsidRPr="00216CD5" w:rsidRDefault="009A0E21" w:rsidP="00AE61B4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p w14:paraId="19A12F04" w14:textId="77777777" w:rsidR="009A0E21" w:rsidRPr="00216CD5" w:rsidRDefault="009A0E21" w:rsidP="00AE61B4">
      <w:pPr>
        <w:pStyle w:val="BodyTextIndent2"/>
        <w:spacing w:line="240" w:lineRule="auto"/>
        <w:ind w:firstLine="709"/>
        <w:jc w:val="both"/>
        <w:rPr>
          <w:rStyle w:val="markedcontent"/>
          <w:szCs w:val="28"/>
        </w:rPr>
      </w:pPr>
    </w:p>
    <w:sectPr w:rsidR="009A0E21" w:rsidRPr="00216CD5" w:rsidSect="00B05B1F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9BB0" w14:textId="77777777" w:rsidR="00BB4BC0" w:rsidRDefault="00BB4BC0" w:rsidP="00D820BF">
      <w:r>
        <w:separator/>
      </w:r>
    </w:p>
  </w:endnote>
  <w:endnote w:type="continuationSeparator" w:id="0">
    <w:p w14:paraId="1033C037" w14:textId="77777777" w:rsidR="00BB4BC0" w:rsidRDefault="00BB4BC0" w:rsidP="00D8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E4002EFF" w:usb1="C000E47F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6613" w14:textId="4B3DB567" w:rsidR="004E4E50" w:rsidRPr="00447F94" w:rsidRDefault="00BB4BC0">
    <w:pPr>
      <w:pStyle w:val="Footer"/>
      <w:rPr>
        <w:lang w:val="en-US"/>
      </w:rPr>
    </w:pPr>
    <w:hyperlink r:id="rId1" w:history="1">
      <w:r w:rsidR="00447F94" w:rsidRPr="00A51308">
        <w:rPr>
          <w:rStyle w:val="Hyperlink"/>
          <w:sz w:val="24"/>
          <w:szCs w:val="24"/>
        </w:rPr>
        <w:t>http://ej.kubagro.ru/2023/01/pdf/1</w:t>
      </w:r>
      <w:r w:rsidR="00447F94" w:rsidRPr="00A51308">
        <w:rPr>
          <w:rStyle w:val="Hyperlink"/>
          <w:sz w:val="24"/>
          <w:szCs w:val="24"/>
          <w:lang w:val="en-US"/>
        </w:rPr>
        <w:t>1</w:t>
      </w:r>
      <w:r w:rsidR="00447F94" w:rsidRPr="00A51308">
        <w:rPr>
          <w:rStyle w:val="Hyperlink"/>
          <w:sz w:val="24"/>
          <w:szCs w:val="24"/>
        </w:rPr>
        <w:t>.</w:t>
      </w:r>
      <w:proofErr w:type="spellStart"/>
      <w:r w:rsidR="00447F94" w:rsidRPr="00A51308">
        <w:rPr>
          <w:rStyle w:val="Hyperlink"/>
          <w:sz w:val="24"/>
          <w:szCs w:val="24"/>
        </w:rPr>
        <w:t>pdf</w:t>
      </w:r>
      <w:proofErr w:type="spellEnd"/>
    </w:hyperlink>
    <w:r w:rsidR="00447F94">
      <w:rPr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2DE32" w14:textId="77777777" w:rsidR="00BB4BC0" w:rsidRDefault="00BB4BC0" w:rsidP="00D820BF">
      <w:r>
        <w:separator/>
      </w:r>
    </w:p>
  </w:footnote>
  <w:footnote w:type="continuationSeparator" w:id="0">
    <w:p w14:paraId="487A284F" w14:textId="77777777" w:rsidR="00BB4BC0" w:rsidRDefault="00BB4BC0" w:rsidP="00D82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197380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BC46D8F" w14:textId="720974FC" w:rsidR="004E4E50" w:rsidRDefault="004E4E50" w:rsidP="00A5130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33479F5" w14:textId="77777777" w:rsidR="004E4E50" w:rsidRDefault="004E4E50" w:rsidP="004E4E5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-22452128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5686F77" w14:textId="21CF18BD" w:rsidR="004E4E50" w:rsidRPr="004E4E50" w:rsidRDefault="004E4E50" w:rsidP="00A51308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4E4E50">
          <w:rPr>
            <w:rStyle w:val="PageNumber"/>
            <w:sz w:val="28"/>
            <w:szCs w:val="28"/>
          </w:rPr>
          <w:fldChar w:fldCharType="begin"/>
        </w:r>
        <w:r w:rsidRPr="004E4E50">
          <w:rPr>
            <w:rStyle w:val="PageNumber"/>
            <w:sz w:val="28"/>
            <w:szCs w:val="28"/>
          </w:rPr>
          <w:instrText xml:space="preserve"> PAGE </w:instrText>
        </w:r>
        <w:r w:rsidRPr="004E4E50">
          <w:rPr>
            <w:rStyle w:val="PageNumber"/>
            <w:sz w:val="28"/>
            <w:szCs w:val="28"/>
          </w:rPr>
          <w:fldChar w:fldCharType="separate"/>
        </w:r>
        <w:r w:rsidRPr="004E4E50">
          <w:rPr>
            <w:rStyle w:val="PageNumber"/>
            <w:noProof/>
            <w:sz w:val="28"/>
            <w:szCs w:val="28"/>
          </w:rPr>
          <w:t>1</w:t>
        </w:r>
        <w:r w:rsidRPr="004E4E50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-540287056"/>
      <w:docPartObj>
        <w:docPartGallery w:val="Page Numbers (Top of Page)"/>
        <w:docPartUnique/>
      </w:docPartObj>
    </w:sdtPr>
    <w:sdtEndPr/>
    <w:sdtContent>
      <w:sdt>
        <w:sdtPr>
          <w:id w:val="-83815255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sz w:val="24"/>
                <w:szCs w:val="24"/>
              </w:rPr>
              <w:id w:val="-691225413"/>
              <w:docPartObj>
                <w:docPartGallery w:val="Page Numbers (Top of Page)"/>
                <w:docPartUnique/>
              </w:docPartObj>
            </w:sdtPr>
            <w:sdtEndPr>
              <w:rPr>
                <w:sz w:val="20"/>
                <w:szCs w:val="20"/>
              </w:rPr>
            </w:sdtEndPr>
            <w:sdtContent>
              <w:p w14:paraId="0C1E1591" w14:textId="16382575" w:rsidR="00562870" w:rsidRDefault="004E4E50" w:rsidP="004E4E50">
                <w:pPr>
                  <w:pStyle w:val="Header"/>
                  <w:tabs>
                    <w:tab w:val="center" w:pos="4513"/>
                    <w:tab w:val="right" w:pos="9026"/>
                    <w:tab w:val="right" w:pos="9072"/>
                  </w:tabs>
                  <w:ind w:right="360"/>
                </w:pP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Научный</w:t>
                </w:r>
                <w:proofErr w:type="spellEnd"/>
                <w:r w:rsidRPr="006F103D">
                  <w:rPr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журнал</w:t>
                </w:r>
                <w:proofErr w:type="spellEnd"/>
                <w:r w:rsidRPr="006F103D">
                  <w:rPr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КубГАУ</w:t>
                </w:r>
                <w:proofErr w:type="spellEnd"/>
                <w:r w:rsidRPr="006F103D">
                  <w:rPr>
                    <w:sz w:val="24"/>
                    <w:szCs w:val="24"/>
                    <w:lang w:val="en-US"/>
                  </w:rPr>
                  <w:t>, №1</w:t>
                </w:r>
                <w:r w:rsidRPr="006F103D">
                  <w:rPr>
                    <w:sz w:val="24"/>
                    <w:szCs w:val="24"/>
                  </w:rPr>
                  <w:t>8</w:t>
                </w:r>
                <w:r>
                  <w:rPr>
                    <w:sz w:val="24"/>
                    <w:szCs w:val="24"/>
                    <w:lang w:val="en-US"/>
                  </w:rPr>
                  <w:t>5</w:t>
                </w:r>
                <w:r w:rsidRPr="006F103D">
                  <w:rPr>
                    <w:sz w:val="24"/>
                    <w:szCs w:val="24"/>
                    <w:lang w:val="en-US"/>
                  </w:rPr>
                  <w:t>(0</w:t>
                </w:r>
                <w:r>
                  <w:rPr>
                    <w:sz w:val="24"/>
                    <w:szCs w:val="24"/>
                    <w:lang w:val="en-US"/>
                  </w:rPr>
                  <w:t>1</w:t>
                </w:r>
                <w:r w:rsidRPr="006F103D">
                  <w:rPr>
                    <w:sz w:val="24"/>
                    <w:szCs w:val="24"/>
                    <w:lang w:val="en-US"/>
                  </w:rPr>
                  <w:t>), 202</w:t>
                </w:r>
                <w:r>
                  <w:rPr>
                    <w:sz w:val="24"/>
                    <w:szCs w:val="24"/>
                    <w:lang w:val="en-US"/>
                  </w:rPr>
                  <w:t>3</w:t>
                </w:r>
                <w:r w:rsidRPr="006F103D">
                  <w:rPr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год</w:t>
                </w:r>
                <w:proofErr w:type="spellEnd"/>
              </w:p>
            </w:sdtContent>
          </w:sdt>
        </w:sdtContent>
      </w:sdt>
    </w:sdtContent>
  </w:sdt>
  <w:p w14:paraId="792E0C00" w14:textId="77777777" w:rsidR="00562870" w:rsidRDefault="005628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63E361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9401A97"/>
    <w:multiLevelType w:val="singleLevel"/>
    <w:tmpl w:val="243EAF40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5DA0690"/>
    <w:multiLevelType w:val="hybridMultilevel"/>
    <w:tmpl w:val="8A8494BC"/>
    <w:lvl w:ilvl="0" w:tplc="F7A8B072">
      <w:start w:val="1"/>
      <w:numFmt w:val="decimal"/>
      <w:lvlText w:val="%1."/>
      <w:lvlJc w:val="left"/>
      <w:pPr>
        <w:ind w:left="1184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9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44" w:hanging="180"/>
      </w:pPr>
      <w:rPr>
        <w:rFonts w:cs="Times New Roman"/>
      </w:rPr>
    </w:lvl>
  </w:abstractNum>
  <w:abstractNum w:abstractNumId="3" w15:restartNumberingAfterBreak="0">
    <w:nsid w:val="461F55BF"/>
    <w:multiLevelType w:val="hybridMultilevel"/>
    <w:tmpl w:val="EC7CF2C4"/>
    <w:lvl w:ilvl="0" w:tplc="D81AE9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263B85"/>
    <w:multiLevelType w:val="hybridMultilevel"/>
    <w:tmpl w:val="F59AC86A"/>
    <w:lvl w:ilvl="0" w:tplc="2EB8C87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1352671"/>
    <w:multiLevelType w:val="hybridMultilevel"/>
    <w:tmpl w:val="B500590A"/>
    <w:lvl w:ilvl="0" w:tplc="A8F68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41769"/>
    <w:multiLevelType w:val="hybridMultilevel"/>
    <w:tmpl w:val="78EECB50"/>
    <w:lvl w:ilvl="0" w:tplc="640EE132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0E98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D0C0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C43D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34C1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A38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0E06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02F4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A76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150E9"/>
    <w:multiLevelType w:val="hybridMultilevel"/>
    <w:tmpl w:val="BFB2A94A"/>
    <w:lvl w:ilvl="0" w:tplc="7EEA6A8A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4082651"/>
    <w:multiLevelType w:val="hybridMultilevel"/>
    <w:tmpl w:val="8A8494BC"/>
    <w:lvl w:ilvl="0" w:tplc="F7A8B07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4DD"/>
    <w:rsid w:val="00013993"/>
    <w:rsid w:val="00021A97"/>
    <w:rsid w:val="000255D2"/>
    <w:rsid w:val="00040639"/>
    <w:rsid w:val="00042502"/>
    <w:rsid w:val="00052F56"/>
    <w:rsid w:val="00067C80"/>
    <w:rsid w:val="00071B0A"/>
    <w:rsid w:val="000721BF"/>
    <w:rsid w:val="000908A0"/>
    <w:rsid w:val="00095D92"/>
    <w:rsid w:val="00096CD8"/>
    <w:rsid w:val="000A2C90"/>
    <w:rsid w:val="000A7F4B"/>
    <w:rsid w:val="000B2A21"/>
    <w:rsid w:val="000B5651"/>
    <w:rsid w:val="000B61D8"/>
    <w:rsid w:val="000C33C2"/>
    <w:rsid w:val="000C58DB"/>
    <w:rsid w:val="000D1286"/>
    <w:rsid w:val="000D2A39"/>
    <w:rsid w:val="000D2A5B"/>
    <w:rsid w:val="000D6D4E"/>
    <w:rsid w:val="000D772E"/>
    <w:rsid w:val="000E6B95"/>
    <w:rsid w:val="000E7D2D"/>
    <w:rsid w:val="000F5971"/>
    <w:rsid w:val="00105167"/>
    <w:rsid w:val="001064FE"/>
    <w:rsid w:val="0013016C"/>
    <w:rsid w:val="0013155E"/>
    <w:rsid w:val="001338AE"/>
    <w:rsid w:val="0013725F"/>
    <w:rsid w:val="00140207"/>
    <w:rsid w:val="001511E2"/>
    <w:rsid w:val="00167534"/>
    <w:rsid w:val="00171E7F"/>
    <w:rsid w:val="00185270"/>
    <w:rsid w:val="001A1970"/>
    <w:rsid w:val="001A3020"/>
    <w:rsid w:val="001A5E35"/>
    <w:rsid w:val="001C3AF5"/>
    <w:rsid w:val="001D1766"/>
    <w:rsid w:val="001D267A"/>
    <w:rsid w:val="001D3DC1"/>
    <w:rsid w:val="001D4143"/>
    <w:rsid w:val="001E6964"/>
    <w:rsid w:val="001F369E"/>
    <w:rsid w:val="00201B16"/>
    <w:rsid w:val="002139E7"/>
    <w:rsid w:val="00216CD5"/>
    <w:rsid w:val="00221B1B"/>
    <w:rsid w:val="0022299C"/>
    <w:rsid w:val="00235ADA"/>
    <w:rsid w:val="002403DE"/>
    <w:rsid w:val="002409D3"/>
    <w:rsid w:val="002565AA"/>
    <w:rsid w:val="002619AD"/>
    <w:rsid w:val="00261F5C"/>
    <w:rsid w:val="00264205"/>
    <w:rsid w:val="00270440"/>
    <w:rsid w:val="00272AB6"/>
    <w:rsid w:val="00290D07"/>
    <w:rsid w:val="00294133"/>
    <w:rsid w:val="002950B4"/>
    <w:rsid w:val="00295233"/>
    <w:rsid w:val="002B15FA"/>
    <w:rsid w:val="002C2D38"/>
    <w:rsid w:val="002C33C3"/>
    <w:rsid w:val="002D125F"/>
    <w:rsid w:val="00301919"/>
    <w:rsid w:val="0032364D"/>
    <w:rsid w:val="00323998"/>
    <w:rsid w:val="00324245"/>
    <w:rsid w:val="00333B64"/>
    <w:rsid w:val="00342543"/>
    <w:rsid w:val="00342EE3"/>
    <w:rsid w:val="00361E87"/>
    <w:rsid w:val="00364CB5"/>
    <w:rsid w:val="003679F7"/>
    <w:rsid w:val="0039336B"/>
    <w:rsid w:val="003961CF"/>
    <w:rsid w:val="003A106A"/>
    <w:rsid w:val="003B0C11"/>
    <w:rsid w:val="003B7BF2"/>
    <w:rsid w:val="003D48A1"/>
    <w:rsid w:val="003E6A1F"/>
    <w:rsid w:val="003F7C3D"/>
    <w:rsid w:val="00425527"/>
    <w:rsid w:val="004336B5"/>
    <w:rsid w:val="00446225"/>
    <w:rsid w:val="0044748D"/>
    <w:rsid w:val="00447F94"/>
    <w:rsid w:val="00451692"/>
    <w:rsid w:val="004523CB"/>
    <w:rsid w:val="00460B8F"/>
    <w:rsid w:val="00464F69"/>
    <w:rsid w:val="004661CE"/>
    <w:rsid w:val="00473ED7"/>
    <w:rsid w:val="00495472"/>
    <w:rsid w:val="004A0920"/>
    <w:rsid w:val="004A59A2"/>
    <w:rsid w:val="004A6200"/>
    <w:rsid w:val="004B1C03"/>
    <w:rsid w:val="004E00C8"/>
    <w:rsid w:val="004E4E50"/>
    <w:rsid w:val="004F25B4"/>
    <w:rsid w:val="00506AF4"/>
    <w:rsid w:val="00506D5E"/>
    <w:rsid w:val="0050747D"/>
    <w:rsid w:val="005304C7"/>
    <w:rsid w:val="00535658"/>
    <w:rsid w:val="00541A46"/>
    <w:rsid w:val="005500E8"/>
    <w:rsid w:val="00557BF9"/>
    <w:rsid w:val="00562870"/>
    <w:rsid w:val="00566E20"/>
    <w:rsid w:val="005677E7"/>
    <w:rsid w:val="00575480"/>
    <w:rsid w:val="00597958"/>
    <w:rsid w:val="005B7D1B"/>
    <w:rsid w:val="005F1D74"/>
    <w:rsid w:val="005F3DED"/>
    <w:rsid w:val="005F55B2"/>
    <w:rsid w:val="005F6FBC"/>
    <w:rsid w:val="00605DD0"/>
    <w:rsid w:val="00612396"/>
    <w:rsid w:val="00621088"/>
    <w:rsid w:val="00642F3C"/>
    <w:rsid w:val="00643913"/>
    <w:rsid w:val="00647E7D"/>
    <w:rsid w:val="006631BA"/>
    <w:rsid w:val="0066449F"/>
    <w:rsid w:val="00664F4A"/>
    <w:rsid w:val="0067264B"/>
    <w:rsid w:val="006726B3"/>
    <w:rsid w:val="00673118"/>
    <w:rsid w:val="00683C6B"/>
    <w:rsid w:val="00691A6A"/>
    <w:rsid w:val="006A41F8"/>
    <w:rsid w:val="006B108B"/>
    <w:rsid w:val="006B4126"/>
    <w:rsid w:val="006C19CE"/>
    <w:rsid w:val="006C658E"/>
    <w:rsid w:val="006D4B2D"/>
    <w:rsid w:val="006D4EAD"/>
    <w:rsid w:val="006F711F"/>
    <w:rsid w:val="00704982"/>
    <w:rsid w:val="00704FBC"/>
    <w:rsid w:val="00705C5E"/>
    <w:rsid w:val="007124DD"/>
    <w:rsid w:val="00712A4E"/>
    <w:rsid w:val="00721E1A"/>
    <w:rsid w:val="007378FC"/>
    <w:rsid w:val="00737B6F"/>
    <w:rsid w:val="00767828"/>
    <w:rsid w:val="007762E8"/>
    <w:rsid w:val="00783258"/>
    <w:rsid w:val="007901F1"/>
    <w:rsid w:val="007B4040"/>
    <w:rsid w:val="007B67E2"/>
    <w:rsid w:val="007D1FEA"/>
    <w:rsid w:val="007E3777"/>
    <w:rsid w:val="007E720C"/>
    <w:rsid w:val="007E75E2"/>
    <w:rsid w:val="007F3EBE"/>
    <w:rsid w:val="00805286"/>
    <w:rsid w:val="008314DD"/>
    <w:rsid w:val="00837E63"/>
    <w:rsid w:val="00850DE8"/>
    <w:rsid w:val="008634BE"/>
    <w:rsid w:val="008674BB"/>
    <w:rsid w:val="0087412C"/>
    <w:rsid w:val="00880842"/>
    <w:rsid w:val="008822BE"/>
    <w:rsid w:val="00886BA6"/>
    <w:rsid w:val="00897A3F"/>
    <w:rsid w:val="008A27A6"/>
    <w:rsid w:val="008A5353"/>
    <w:rsid w:val="008A5D62"/>
    <w:rsid w:val="008B4E1F"/>
    <w:rsid w:val="008C3A14"/>
    <w:rsid w:val="008C4CA4"/>
    <w:rsid w:val="008D60A5"/>
    <w:rsid w:val="008D6660"/>
    <w:rsid w:val="008E16AD"/>
    <w:rsid w:val="008E5EC8"/>
    <w:rsid w:val="008F6EB3"/>
    <w:rsid w:val="00905CA5"/>
    <w:rsid w:val="0091311C"/>
    <w:rsid w:val="0092240E"/>
    <w:rsid w:val="00926249"/>
    <w:rsid w:val="00931400"/>
    <w:rsid w:val="00936771"/>
    <w:rsid w:val="00940689"/>
    <w:rsid w:val="00952D27"/>
    <w:rsid w:val="00960935"/>
    <w:rsid w:val="00962F3E"/>
    <w:rsid w:val="00963A6E"/>
    <w:rsid w:val="00970D08"/>
    <w:rsid w:val="009749EE"/>
    <w:rsid w:val="009821D5"/>
    <w:rsid w:val="00994902"/>
    <w:rsid w:val="009A0E21"/>
    <w:rsid w:val="009B1379"/>
    <w:rsid w:val="009C2C93"/>
    <w:rsid w:val="009C5AE7"/>
    <w:rsid w:val="009F2C6E"/>
    <w:rsid w:val="009F35F9"/>
    <w:rsid w:val="00A03BF7"/>
    <w:rsid w:val="00A06896"/>
    <w:rsid w:val="00A12381"/>
    <w:rsid w:val="00A220C7"/>
    <w:rsid w:val="00A2777E"/>
    <w:rsid w:val="00A37BD6"/>
    <w:rsid w:val="00A51F8B"/>
    <w:rsid w:val="00A568D5"/>
    <w:rsid w:val="00A6080E"/>
    <w:rsid w:val="00A72499"/>
    <w:rsid w:val="00A80EEF"/>
    <w:rsid w:val="00A85EBF"/>
    <w:rsid w:val="00A97CD4"/>
    <w:rsid w:val="00AC37AC"/>
    <w:rsid w:val="00AD61D4"/>
    <w:rsid w:val="00AD7AB5"/>
    <w:rsid w:val="00AE61B4"/>
    <w:rsid w:val="00AF06BA"/>
    <w:rsid w:val="00AF2F0B"/>
    <w:rsid w:val="00B05B1F"/>
    <w:rsid w:val="00B1046D"/>
    <w:rsid w:val="00B119D4"/>
    <w:rsid w:val="00B17793"/>
    <w:rsid w:val="00B2564D"/>
    <w:rsid w:val="00B37B20"/>
    <w:rsid w:val="00B44B6B"/>
    <w:rsid w:val="00B478E7"/>
    <w:rsid w:val="00B47FFC"/>
    <w:rsid w:val="00B52469"/>
    <w:rsid w:val="00B65385"/>
    <w:rsid w:val="00B70447"/>
    <w:rsid w:val="00B96F69"/>
    <w:rsid w:val="00BA6021"/>
    <w:rsid w:val="00BA6ADC"/>
    <w:rsid w:val="00BB18B0"/>
    <w:rsid w:val="00BB4BC0"/>
    <w:rsid w:val="00BD5775"/>
    <w:rsid w:val="00BD6F39"/>
    <w:rsid w:val="00BE74A9"/>
    <w:rsid w:val="00BF13A3"/>
    <w:rsid w:val="00BF2C23"/>
    <w:rsid w:val="00C0392E"/>
    <w:rsid w:val="00C0516C"/>
    <w:rsid w:val="00C07AE7"/>
    <w:rsid w:val="00C25B1D"/>
    <w:rsid w:val="00C27A45"/>
    <w:rsid w:val="00C36ADF"/>
    <w:rsid w:val="00C51BB1"/>
    <w:rsid w:val="00C54337"/>
    <w:rsid w:val="00C55B50"/>
    <w:rsid w:val="00C67D5B"/>
    <w:rsid w:val="00C768DC"/>
    <w:rsid w:val="00C77BF2"/>
    <w:rsid w:val="00C82FAA"/>
    <w:rsid w:val="00C87EFF"/>
    <w:rsid w:val="00C921D5"/>
    <w:rsid w:val="00CA5B10"/>
    <w:rsid w:val="00CB4B9E"/>
    <w:rsid w:val="00CB6C89"/>
    <w:rsid w:val="00CC5BEC"/>
    <w:rsid w:val="00CF4670"/>
    <w:rsid w:val="00CF6A1D"/>
    <w:rsid w:val="00D005DE"/>
    <w:rsid w:val="00D12F61"/>
    <w:rsid w:val="00D35C1F"/>
    <w:rsid w:val="00D3708F"/>
    <w:rsid w:val="00D4469C"/>
    <w:rsid w:val="00D5341E"/>
    <w:rsid w:val="00D64513"/>
    <w:rsid w:val="00D674E0"/>
    <w:rsid w:val="00D745D8"/>
    <w:rsid w:val="00D76FC4"/>
    <w:rsid w:val="00D820BF"/>
    <w:rsid w:val="00D82EE8"/>
    <w:rsid w:val="00D9373D"/>
    <w:rsid w:val="00D965BF"/>
    <w:rsid w:val="00DB194A"/>
    <w:rsid w:val="00DB5143"/>
    <w:rsid w:val="00DC6180"/>
    <w:rsid w:val="00DD1D41"/>
    <w:rsid w:val="00DD3531"/>
    <w:rsid w:val="00DF0DF9"/>
    <w:rsid w:val="00DF5606"/>
    <w:rsid w:val="00E01ACF"/>
    <w:rsid w:val="00E17CD5"/>
    <w:rsid w:val="00E27BBA"/>
    <w:rsid w:val="00E46D07"/>
    <w:rsid w:val="00E72275"/>
    <w:rsid w:val="00E72797"/>
    <w:rsid w:val="00E747AF"/>
    <w:rsid w:val="00E93315"/>
    <w:rsid w:val="00E95FDF"/>
    <w:rsid w:val="00EA02E2"/>
    <w:rsid w:val="00EB4513"/>
    <w:rsid w:val="00EC521D"/>
    <w:rsid w:val="00EC5BFE"/>
    <w:rsid w:val="00EE1889"/>
    <w:rsid w:val="00EE6AC7"/>
    <w:rsid w:val="00EF2BE2"/>
    <w:rsid w:val="00EF34FC"/>
    <w:rsid w:val="00F056A6"/>
    <w:rsid w:val="00F05DA1"/>
    <w:rsid w:val="00F16355"/>
    <w:rsid w:val="00F32D3E"/>
    <w:rsid w:val="00F441AC"/>
    <w:rsid w:val="00F46DCF"/>
    <w:rsid w:val="00F5230D"/>
    <w:rsid w:val="00F55D5A"/>
    <w:rsid w:val="00F56647"/>
    <w:rsid w:val="00F65B68"/>
    <w:rsid w:val="00F6734F"/>
    <w:rsid w:val="00F817D2"/>
    <w:rsid w:val="00F9419B"/>
    <w:rsid w:val="00FA474B"/>
    <w:rsid w:val="00FB687D"/>
    <w:rsid w:val="00FB688F"/>
    <w:rsid w:val="00FB75A8"/>
    <w:rsid w:val="00FE1A5D"/>
    <w:rsid w:val="00FF17AE"/>
    <w:rsid w:val="00FF2B8B"/>
    <w:rsid w:val="00FF3E0D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06E8FD"/>
  <w15:docId w15:val="{68BAD9EC-A453-8D4F-8171-F2309246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4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249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libri Light" w:eastAsia="Times New Roman" w:hAnsi="Calibri Light"/>
      <w:b/>
      <w:bCs/>
      <w:i/>
      <w:iCs/>
      <w:color w:val="5B9BD5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52F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24DD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24DD"/>
    <w:pPr>
      <w:ind w:left="720"/>
      <w:contextualSpacing/>
    </w:pPr>
  </w:style>
  <w:style w:type="character" w:customStyle="1" w:styleId="bigtext">
    <w:name w:val="bigtext"/>
    <w:basedOn w:val="DefaultParagraphFont"/>
    <w:rsid w:val="007124DD"/>
    <w:rPr>
      <w:rFonts w:ascii="Times New Roman" w:hAnsi="Times New Roman" w:cs="Times New Roman" w:hint="default"/>
    </w:rPr>
  </w:style>
  <w:style w:type="paragraph" w:styleId="BodyTextIndent2">
    <w:name w:val="Body Text Indent 2"/>
    <w:basedOn w:val="Normal"/>
    <w:link w:val="BodyTextIndent2Char"/>
    <w:rsid w:val="00783258"/>
    <w:pPr>
      <w:widowControl/>
      <w:autoSpaceDE/>
      <w:autoSpaceDN/>
      <w:adjustRightInd/>
      <w:spacing w:line="360" w:lineRule="auto"/>
      <w:ind w:firstLine="1077"/>
    </w:pPr>
    <w:rPr>
      <w:rFonts w:eastAsia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832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820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20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D820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20B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0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0B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926249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markedcontent">
    <w:name w:val="markedcontent"/>
    <w:basedOn w:val="DefaultParagraphFont"/>
    <w:rsid w:val="005677E7"/>
  </w:style>
  <w:style w:type="table" w:styleId="TableGrid">
    <w:name w:val="Table Grid"/>
    <w:basedOn w:val="TableNormal"/>
    <w:uiPriority w:val="39"/>
    <w:rsid w:val="006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052F5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704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western">
    <w:name w:val="western"/>
    <w:basedOn w:val="Normal"/>
    <w:rsid w:val="00B704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61F5C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4E4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2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5-0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1/pdf/1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45035-935F-470C-B019-2B1AEDD3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Microsoft Office User</cp:lastModifiedBy>
  <cp:revision>20</cp:revision>
  <cp:lastPrinted>2023-01-08T18:05:00Z</cp:lastPrinted>
  <dcterms:created xsi:type="dcterms:W3CDTF">2023-01-12T08:23:00Z</dcterms:created>
  <dcterms:modified xsi:type="dcterms:W3CDTF">2023-02-04T19:35:00Z</dcterms:modified>
</cp:coreProperties>
</file>