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22" w:type="dxa"/>
        <w:tblLook w:val="04A0" w:firstRow="1" w:lastRow="0" w:firstColumn="1" w:lastColumn="0" w:noHBand="0" w:noVBand="1"/>
      </w:tblPr>
      <w:tblGrid>
        <w:gridCol w:w="4661"/>
        <w:gridCol w:w="4661"/>
      </w:tblGrid>
      <w:tr w:rsidR="008779E2" w:rsidRPr="00E0477A" w14:paraId="50B5DB37" w14:textId="77777777" w:rsidTr="00A017A6">
        <w:trPr>
          <w:trHeight w:val="180"/>
        </w:trPr>
        <w:tc>
          <w:tcPr>
            <w:tcW w:w="4661" w:type="dxa"/>
          </w:tcPr>
          <w:p w14:paraId="54EED239" w14:textId="77777777" w:rsidR="008779E2" w:rsidRPr="00E0477A" w:rsidRDefault="00B02832" w:rsidP="00E0477A">
            <w:pPr>
              <w:rPr>
                <w:sz w:val="20"/>
                <w:szCs w:val="20"/>
                <w:lang w:val="en-US"/>
              </w:rPr>
            </w:pPr>
            <w:r w:rsidRPr="00E0477A">
              <w:rPr>
                <w:sz w:val="20"/>
                <w:szCs w:val="20"/>
              </w:rPr>
              <w:t>УДК 633.15</w:t>
            </w:r>
            <w:r w:rsidR="001162AD" w:rsidRPr="00E0477A">
              <w:rPr>
                <w:sz w:val="20"/>
                <w:szCs w:val="20"/>
              </w:rPr>
              <w:t>2</w:t>
            </w:r>
            <w:r w:rsidRPr="00E0477A">
              <w:rPr>
                <w:sz w:val="20"/>
                <w:szCs w:val="20"/>
              </w:rPr>
              <w:t>(470.630)</w:t>
            </w:r>
          </w:p>
        </w:tc>
        <w:tc>
          <w:tcPr>
            <w:tcW w:w="4661" w:type="dxa"/>
          </w:tcPr>
          <w:p w14:paraId="6903C552" w14:textId="77777777" w:rsidR="008779E2" w:rsidRPr="00E0477A" w:rsidRDefault="008779E2" w:rsidP="00E0477A">
            <w:pPr>
              <w:rPr>
                <w:sz w:val="20"/>
                <w:szCs w:val="20"/>
              </w:rPr>
            </w:pPr>
            <w:r w:rsidRPr="00E0477A">
              <w:rPr>
                <w:sz w:val="20"/>
                <w:szCs w:val="20"/>
                <w:lang w:val="en-US"/>
              </w:rPr>
              <w:t>UDC</w:t>
            </w:r>
            <w:r w:rsidRPr="00E0477A">
              <w:rPr>
                <w:sz w:val="20"/>
                <w:szCs w:val="20"/>
              </w:rPr>
              <w:t xml:space="preserve"> </w:t>
            </w:r>
            <w:r w:rsidR="00B02832" w:rsidRPr="00E0477A">
              <w:rPr>
                <w:sz w:val="20"/>
                <w:szCs w:val="20"/>
              </w:rPr>
              <w:t>633.152(470.630)</w:t>
            </w:r>
          </w:p>
        </w:tc>
      </w:tr>
      <w:tr w:rsidR="008779E2" w:rsidRPr="00E0477A" w14:paraId="6E0FE32B" w14:textId="77777777" w:rsidTr="00A017A6">
        <w:trPr>
          <w:trHeight w:val="70"/>
        </w:trPr>
        <w:tc>
          <w:tcPr>
            <w:tcW w:w="4661" w:type="dxa"/>
          </w:tcPr>
          <w:p w14:paraId="6BA7B38E" w14:textId="77777777" w:rsidR="008779E2" w:rsidRPr="00E0477A" w:rsidRDefault="008779E2" w:rsidP="00E0477A">
            <w:pPr>
              <w:rPr>
                <w:sz w:val="20"/>
                <w:szCs w:val="20"/>
              </w:rPr>
            </w:pPr>
          </w:p>
        </w:tc>
        <w:tc>
          <w:tcPr>
            <w:tcW w:w="4661" w:type="dxa"/>
          </w:tcPr>
          <w:p w14:paraId="1BA041FA" w14:textId="77777777" w:rsidR="008779E2" w:rsidRPr="00E0477A" w:rsidRDefault="008779E2" w:rsidP="00E0477A">
            <w:pPr>
              <w:rPr>
                <w:sz w:val="20"/>
                <w:szCs w:val="20"/>
                <w:lang w:val="en-US"/>
              </w:rPr>
            </w:pPr>
          </w:p>
        </w:tc>
      </w:tr>
      <w:tr w:rsidR="00F82FD5" w:rsidRPr="00354B12" w14:paraId="6EBDCB54" w14:textId="77777777" w:rsidTr="00A017A6">
        <w:trPr>
          <w:trHeight w:val="70"/>
        </w:trPr>
        <w:tc>
          <w:tcPr>
            <w:tcW w:w="4661" w:type="dxa"/>
          </w:tcPr>
          <w:p w14:paraId="728AD02B" w14:textId="4DAFA24F" w:rsidR="00F82FD5" w:rsidRPr="00E0477A" w:rsidRDefault="00354B12" w:rsidP="00E0477A">
            <w:pPr>
              <w:rPr>
                <w:sz w:val="20"/>
                <w:szCs w:val="20"/>
                <w:highlight w:val="yellow"/>
              </w:rPr>
            </w:pPr>
            <w:r w:rsidRPr="00354B12">
              <w:rPr>
                <w:sz w:val="20"/>
                <w:szCs w:val="20"/>
              </w:rPr>
              <w:t>06.01.01 Общее земледелие, растениеводство (сельскохозяйственные науки)</w:t>
            </w:r>
          </w:p>
        </w:tc>
        <w:tc>
          <w:tcPr>
            <w:tcW w:w="4661" w:type="dxa"/>
          </w:tcPr>
          <w:p w14:paraId="52610305" w14:textId="4A5D6AF9" w:rsidR="00F82FD5" w:rsidRPr="00354B12" w:rsidRDefault="00354B12" w:rsidP="00E0477A">
            <w:pPr>
              <w:rPr>
                <w:sz w:val="20"/>
                <w:szCs w:val="20"/>
                <w:lang w:val="en-US"/>
              </w:rPr>
            </w:pPr>
            <w:r w:rsidRPr="00BE39F4">
              <w:rPr>
                <w:sz w:val="20"/>
                <w:szCs w:val="20"/>
                <w:lang w:val="en-US"/>
              </w:rPr>
              <w:t>06.01.01 – General agriculture, crop production (agricultural sciences)</w:t>
            </w:r>
          </w:p>
        </w:tc>
      </w:tr>
      <w:tr w:rsidR="00F82FD5" w:rsidRPr="00354B12" w14:paraId="428236CF" w14:textId="77777777" w:rsidTr="00A017A6">
        <w:trPr>
          <w:trHeight w:val="70"/>
        </w:trPr>
        <w:tc>
          <w:tcPr>
            <w:tcW w:w="4661" w:type="dxa"/>
          </w:tcPr>
          <w:p w14:paraId="022E40AB" w14:textId="77777777" w:rsidR="00F82FD5" w:rsidRPr="00E0477A" w:rsidRDefault="00F82FD5" w:rsidP="00E0477A">
            <w:pPr>
              <w:rPr>
                <w:sz w:val="20"/>
                <w:szCs w:val="20"/>
                <w:lang w:val="en-US"/>
              </w:rPr>
            </w:pPr>
          </w:p>
        </w:tc>
        <w:tc>
          <w:tcPr>
            <w:tcW w:w="4661" w:type="dxa"/>
          </w:tcPr>
          <w:p w14:paraId="43738A02" w14:textId="77777777" w:rsidR="00F82FD5" w:rsidRPr="00E0477A" w:rsidRDefault="00F82FD5" w:rsidP="00E0477A">
            <w:pPr>
              <w:rPr>
                <w:sz w:val="20"/>
                <w:szCs w:val="20"/>
                <w:lang w:val="en-US"/>
              </w:rPr>
            </w:pPr>
          </w:p>
        </w:tc>
      </w:tr>
      <w:tr w:rsidR="008779E2" w:rsidRPr="00E0477A" w14:paraId="37B7AAD0" w14:textId="77777777" w:rsidTr="00A017A6">
        <w:trPr>
          <w:trHeight w:val="534"/>
        </w:trPr>
        <w:tc>
          <w:tcPr>
            <w:tcW w:w="4661" w:type="dxa"/>
          </w:tcPr>
          <w:p w14:paraId="187D8A01" w14:textId="77777777" w:rsidR="008779E2" w:rsidRPr="00E0477A" w:rsidRDefault="00194440" w:rsidP="00E0477A">
            <w:pPr>
              <w:rPr>
                <w:b/>
                <w:bCs/>
                <w:caps/>
                <w:sz w:val="20"/>
                <w:szCs w:val="20"/>
              </w:rPr>
            </w:pPr>
            <w:r w:rsidRPr="00E0477A">
              <w:rPr>
                <w:b/>
                <w:sz w:val="20"/>
                <w:szCs w:val="20"/>
              </w:rPr>
              <w:t xml:space="preserve">РОЛЬ ПРЕДШЕСТВЕННИКА В СОРТОВОЙ </w:t>
            </w:r>
            <w:r w:rsidR="00375EEC" w:rsidRPr="00E0477A">
              <w:rPr>
                <w:b/>
                <w:sz w:val="20"/>
                <w:szCs w:val="20"/>
              </w:rPr>
              <w:t>АГРО</w:t>
            </w:r>
            <w:r w:rsidRPr="00E0477A">
              <w:rPr>
                <w:b/>
                <w:sz w:val="20"/>
                <w:szCs w:val="20"/>
              </w:rPr>
              <w:t xml:space="preserve">ТЕХНОЛОГИИ ВОЗДЕЛЫВАНИЯ РИСА </w:t>
            </w:r>
          </w:p>
        </w:tc>
        <w:tc>
          <w:tcPr>
            <w:tcW w:w="4661" w:type="dxa"/>
          </w:tcPr>
          <w:p w14:paraId="232403EF" w14:textId="77777777" w:rsidR="008779E2" w:rsidRPr="00E0477A" w:rsidRDefault="00375EEC" w:rsidP="00E0477A">
            <w:pPr>
              <w:rPr>
                <w:b/>
                <w:caps/>
                <w:color w:val="000000"/>
                <w:sz w:val="20"/>
                <w:szCs w:val="20"/>
                <w:lang w:val="en-US"/>
              </w:rPr>
            </w:pPr>
            <w:r w:rsidRPr="00E0477A">
              <w:rPr>
                <w:b/>
                <w:caps/>
                <w:color w:val="000000"/>
                <w:sz w:val="20"/>
                <w:szCs w:val="20"/>
                <w:lang w:val="en-US"/>
              </w:rPr>
              <w:t>THE ROLE OF THE PRECURSOR IN VARIETY AGRICULTURAL TECHNOLOGY OF RICE CULTURE</w:t>
            </w:r>
          </w:p>
        </w:tc>
      </w:tr>
      <w:tr w:rsidR="008779E2" w:rsidRPr="00E0477A" w14:paraId="25434614" w14:textId="77777777" w:rsidTr="00A017A6">
        <w:trPr>
          <w:trHeight w:val="70"/>
        </w:trPr>
        <w:tc>
          <w:tcPr>
            <w:tcW w:w="4661" w:type="dxa"/>
          </w:tcPr>
          <w:p w14:paraId="1C20AFE0" w14:textId="77777777" w:rsidR="008779E2" w:rsidRPr="00E0477A" w:rsidRDefault="008779E2" w:rsidP="00E0477A">
            <w:pPr>
              <w:rPr>
                <w:i/>
                <w:iCs/>
                <w:sz w:val="20"/>
                <w:szCs w:val="20"/>
                <w:lang w:val="en-US"/>
              </w:rPr>
            </w:pPr>
          </w:p>
        </w:tc>
        <w:tc>
          <w:tcPr>
            <w:tcW w:w="4661" w:type="dxa"/>
          </w:tcPr>
          <w:p w14:paraId="2D07F4B3" w14:textId="77777777" w:rsidR="008779E2" w:rsidRPr="00E0477A" w:rsidRDefault="008779E2" w:rsidP="00E0477A">
            <w:pPr>
              <w:rPr>
                <w:sz w:val="20"/>
                <w:szCs w:val="20"/>
                <w:lang w:val="en-US"/>
              </w:rPr>
            </w:pPr>
          </w:p>
        </w:tc>
      </w:tr>
      <w:tr w:rsidR="002A6426" w:rsidRPr="008A67D8" w14:paraId="676F3800" w14:textId="77777777" w:rsidTr="00A017A6">
        <w:trPr>
          <w:trHeight w:val="420"/>
        </w:trPr>
        <w:tc>
          <w:tcPr>
            <w:tcW w:w="4661" w:type="dxa"/>
          </w:tcPr>
          <w:p w14:paraId="20E438F2" w14:textId="6AEFCAB6" w:rsidR="002A6426" w:rsidRPr="00E0477A" w:rsidRDefault="002A6426" w:rsidP="00E0477A">
            <w:pPr>
              <w:rPr>
                <w:sz w:val="20"/>
                <w:szCs w:val="20"/>
              </w:rPr>
            </w:pPr>
            <w:r w:rsidRPr="00E0477A">
              <w:rPr>
                <w:sz w:val="20"/>
                <w:szCs w:val="20"/>
              </w:rPr>
              <w:t>Кравченко Роман Викторович</w:t>
            </w:r>
          </w:p>
          <w:p w14:paraId="6E6960EC" w14:textId="77777777" w:rsidR="002A6426" w:rsidRPr="00E0477A" w:rsidRDefault="002A6426" w:rsidP="00E0477A">
            <w:pPr>
              <w:rPr>
                <w:sz w:val="20"/>
                <w:szCs w:val="20"/>
              </w:rPr>
            </w:pPr>
            <w:r w:rsidRPr="00E0477A">
              <w:rPr>
                <w:sz w:val="20"/>
                <w:szCs w:val="20"/>
              </w:rPr>
              <w:t>д. с.-х. н., доцент</w:t>
            </w:r>
          </w:p>
        </w:tc>
        <w:tc>
          <w:tcPr>
            <w:tcW w:w="4661" w:type="dxa"/>
          </w:tcPr>
          <w:p w14:paraId="5BB822BD" w14:textId="06B2CD16" w:rsidR="002A6426" w:rsidRPr="00E0477A" w:rsidRDefault="002A6426" w:rsidP="00E0477A">
            <w:pPr>
              <w:rPr>
                <w:sz w:val="20"/>
                <w:szCs w:val="20"/>
                <w:lang w:val="sv-SE"/>
              </w:rPr>
            </w:pPr>
            <w:r w:rsidRPr="00E0477A">
              <w:rPr>
                <w:sz w:val="20"/>
                <w:szCs w:val="20"/>
                <w:lang w:val="sv-SE"/>
              </w:rPr>
              <w:t>Kravchenko Roman Viktorovich</w:t>
            </w:r>
          </w:p>
          <w:p w14:paraId="421980CE" w14:textId="45FC6DED" w:rsidR="002A6426" w:rsidRPr="008A67D8" w:rsidRDefault="002A6426" w:rsidP="00E0477A">
            <w:pPr>
              <w:rPr>
                <w:sz w:val="20"/>
                <w:szCs w:val="20"/>
                <w:lang w:val="sv-SE"/>
              </w:rPr>
            </w:pPr>
            <w:r w:rsidRPr="00E0477A">
              <w:rPr>
                <w:sz w:val="20"/>
                <w:szCs w:val="20"/>
                <w:lang w:val="sv-SE"/>
              </w:rPr>
              <w:t>Dr.Sci.</w:t>
            </w:r>
            <w:r w:rsidRPr="008A67D8">
              <w:rPr>
                <w:sz w:val="20"/>
                <w:szCs w:val="20"/>
                <w:lang w:val="sv-SE"/>
              </w:rPr>
              <w:t xml:space="preserve">Agr., </w:t>
            </w:r>
            <w:r w:rsidR="008A67D8">
              <w:rPr>
                <w:sz w:val="20"/>
                <w:szCs w:val="20"/>
                <w:lang w:val="sv-SE"/>
              </w:rPr>
              <w:t>associate professor</w:t>
            </w:r>
          </w:p>
        </w:tc>
      </w:tr>
      <w:tr w:rsidR="002A6426" w:rsidRPr="00E0477A" w14:paraId="33F2FEF4" w14:textId="77777777" w:rsidTr="00A017A6">
        <w:trPr>
          <w:trHeight w:val="420"/>
        </w:trPr>
        <w:tc>
          <w:tcPr>
            <w:tcW w:w="4661" w:type="dxa"/>
          </w:tcPr>
          <w:p w14:paraId="30C437AF" w14:textId="77777777" w:rsidR="002A6426" w:rsidRPr="00E0477A" w:rsidRDefault="002A6426" w:rsidP="00E0477A">
            <w:pPr>
              <w:rPr>
                <w:sz w:val="20"/>
                <w:szCs w:val="20"/>
              </w:rPr>
            </w:pPr>
            <w:r w:rsidRPr="00E0477A">
              <w:rPr>
                <w:sz w:val="20"/>
                <w:szCs w:val="20"/>
              </w:rPr>
              <w:t xml:space="preserve">РИНЦ </w:t>
            </w:r>
            <w:r w:rsidRPr="00E0477A">
              <w:rPr>
                <w:sz w:val="20"/>
                <w:szCs w:val="20"/>
                <w:lang w:val="en-US"/>
              </w:rPr>
              <w:t>SPIN</w:t>
            </w:r>
            <w:r w:rsidRPr="00E0477A">
              <w:rPr>
                <w:sz w:val="20"/>
                <w:szCs w:val="20"/>
              </w:rPr>
              <w:t>-код: 3648-2228</w:t>
            </w:r>
          </w:p>
          <w:p w14:paraId="72990CB0" w14:textId="77777777" w:rsidR="002A6426" w:rsidRPr="00E0477A" w:rsidRDefault="00FF23B3" w:rsidP="00E0477A">
            <w:pPr>
              <w:rPr>
                <w:sz w:val="20"/>
                <w:szCs w:val="20"/>
              </w:rPr>
            </w:pPr>
            <w:hyperlink r:id="rId7" w:history="1">
              <w:r w:rsidR="00E97DE2" w:rsidRPr="00E0477A">
                <w:rPr>
                  <w:rStyle w:val="Hyperlink"/>
                  <w:sz w:val="20"/>
                  <w:szCs w:val="20"/>
                  <w:lang w:val="en-US"/>
                </w:rPr>
                <w:t>roma</w:t>
              </w:r>
              <w:r w:rsidR="00E97DE2" w:rsidRPr="00E0477A">
                <w:rPr>
                  <w:rStyle w:val="Hyperlink"/>
                  <w:sz w:val="20"/>
                  <w:szCs w:val="20"/>
                </w:rPr>
                <w:t>-</w:t>
              </w:r>
              <w:r w:rsidR="00E97DE2" w:rsidRPr="00E0477A">
                <w:rPr>
                  <w:rStyle w:val="Hyperlink"/>
                  <w:sz w:val="20"/>
                  <w:szCs w:val="20"/>
                  <w:lang w:val="en-US"/>
                </w:rPr>
                <w:t>kravchenko</w:t>
              </w:r>
              <w:r w:rsidR="00E97DE2" w:rsidRPr="00E0477A">
                <w:rPr>
                  <w:rStyle w:val="Hyperlink"/>
                  <w:sz w:val="20"/>
                  <w:szCs w:val="20"/>
                </w:rPr>
                <w:t>@</w:t>
              </w:r>
              <w:r w:rsidR="00E97DE2" w:rsidRPr="00E0477A">
                <w:rPr>
                  <w:rStyle w:val="Hyperlink"/>
                  <w:sz w:val="20"/>
                  <w:szCs w:val="20"/>
                  <w:lang w:val="en-US"/>
                </w:rPr>
                <w:t>yandex</w:t>
              </w:r>
              <w:r w:rsidR="00E97DE2" w:rsidRPr="00E0477A">
                <w:rPr>
                  <w:rStyle w:val="Hyperlink"/>
                  <w:sz w:val="20"/>
                  <w:szCs w:val="20"/>
                </w:rPr>
                <w:t>.</w:t>
              </w:r>
              <w:r w:rsidR="00E97DE2" w:rsidRPr="00E0477A">
                <w:rPr>
                  <w:rStyle w:val="Hyperlink"/>
                  <w:sz w:val="20"/>
                  <w:szCs w:val="20"/>
                  <w:lang w:val="en-US"/>
                </w:rPr>
                <w:t>ru</w:t>
              </w:r>
            </w:hyperlink>
          </w:p>
          <w:p w14:paraId="7488AD27" w14:textId="77777777" w:rsidR="00E97DE2" w:rsidRPr="00E0477A" w:rsidRDefault="00E97DE2" w:rsidP="00E0477A">
            <w:pPr>
              <w:rPr>
                <w:sz w:val="20"/>
                <w:szCs w:val="20"/>
              </w:rPr>
            </w:pPr>
          </w:p>
        </w:tc>
        <w:tc>
          <w:tcPr>
            <w:tcW w:w="4661" w:type="dxa"/>
          </w:tcPr>
          <w:p w14:paraId="77D4B6E7" w14:textId="77777777" w:rsidR="002A6426" w:rsidRDefault="002A6426" w:rsidP="00E0477A">
            <w:pPr>
              <w:rPr>
                <w:sz w:val="20"/>
                <w:szCs w:val="20"/>
              </w:rPr>
            </w:pPr>
            <w:r w:rsidRPr="00E0477A">
              <w:rPr>
                <w:sz w:val="20"/>
                <w:szCs w:val="20"/>
              </w:rPr>
              <w:t>RSCI SPIN-</w:t>
            </w:r>
            <w:r w:rsidR="008A67D8">
              <w:rPr>
                <w:sz w:val="20"/>
                <w:szCs w:val="20"/>
                <w:lang w:val="en-US"/>
              </w:rPr>
              <w:t>code</w:t>
            </w:r>
            <w:r w:rsidRPr="00E0477A">
              <w:rPr>
                <w:sz w:val="20"/>
                <w:szCs w:val="20"/>
              </w:rPr>
              <w:t>: 3648-2228</w:t>
            </w:r>
          </w:p>
          <w:p w14:paraId="3679C304" w14:textId="77777777" w:rsidR="008A67D8" w:rsidRPr="00E0477A" w:rsidRDefault="00FF23B3" w:rsidP="008A67D8">
            <w:pPr>
              <w:rPr>
                <w:sz w:val="20"/>
                <w:szCs w:val="20"/>
              </w:rPr>
            </w:pPr>
            <w:hyperlink r:id="rId8" w:history="1">
              <w:r w:rsidR="008A67D8" w:rsidRPr="00E0477A">
                <w:rPr>
                  <w:rStyle w:val="Hyperlink"/>
                  <w:sz w:val="20"/>
                  <w:szCs w:val="20"/>
                  <w:lang w:val="en-US"/>
                </w:rPr>
                <w:t>roma</w:t>
              </w:r>
              <w:r w:rsidR="008A67D8" w:rsidRPr="00E0477A">
                <w:rPr>
                  <w:rStyle w:val="Hyperlink"/>
                  <w:sz w:val="20"/>
                  <w:szCs w:val="20"/>
                </w:rPr>
                <w:t>-</w:t>
              </w:r>
              <w:r w:rsidR="008A67D8" w:rsidRPr="00E0477A">
                <w:rPr>
                  <w:rStyle w:val="Hyperlink"/>
                  <w:sz w:val="20"/>
                  <w:szCs w:val="20"/>
                  <w:lang w:val="en-US"/>
                </w:rPr>
                <w:t>kravchenko</w:t>
              </w:r>
              <w:r w:rsidR="008A67D8" w:rsidRPr="00E0477A">
                <w:rPr>
                  <w:rStyle w:val="Hyperlink"/>
                  <w:sz w:val="20"/>
                  <w:szCs w:val="20"/>
                </w:rPr>
                <w:t>@</w:t>
              </w:r>
              <w:r w:rsidR="008A67D8" w:rsidRPr="00E0477A">
                <w:rPr>
                  <w:rStyle w:val="Hyperlink"/>
                  <w:sz w:val="20"/>
                  <w:szCs w:val="20"/>
                  <w:lang w:val="en-US"/>
                </w:rPr>
                <w:t>yandex</w:t>
              </w:r>
              <w:r w:rsidR="008A67D8" w:rsidRPr="00E0477A">
                <w:rPr>
                  <w:rStyle w:val="Hyperlink"/>
                  <w:sz w:val="20"/>
                  <w:szCs w:val="20"/>
                </w:rPr>
                <w:t>.</w:t>
              </w:r>
              <w:r w:rsidR="008A67D8" w:rsidRPr="00E0477A">
                <w:rPr>
                  <w:rStyle w:val="Hyperlink"/>
                  <w:sz w:val="20"/>
                  <w:szCs w:val="20"/>
                  <w:lang w:val="en-US"/>
                </w:rPr>
                <w:t>ru</w:t>
              </w:r>
            </w:hyperlink>
          </w:p>
          <w:p w14:paraId="3A679CB1" w14:textId="3FFD69E8" w:rsidR="008A67D8" w:rsidRPr="00E0477A" w:rsidRDefault="008A67D8" w:rsidP="00E0477A">
            <w:pPr>
              <w:rPr>
                <w:sz w:val="20"/>
                <w:szCs w:val="20"/>
                <w:lang w:val="en"/>
              </w:rPr>
            </w:pPr>
          </w:p>
        </w:tc>
      </w:tr>
      <w:tr w:rsidR="006B42C8" w:rsidRPr="00E0477A" w14:paraId="1072B9CE" w14:textId="77777777" w:rsidTr="00A017A6">
        <w:tblPrEx>
          <w:tblCellMar>
            <w:left w:w="10" w:type="dxa"/>
            <w:right w:w="10" w:type="dxa"/>
          </w:tblCellMar>
          <w:tblLook w:val="0000" w:firstRow="0" w:lastRow="0" w:firstColumn="0" w:lastColumn="0" w:noHBand="0" w:noVBand="0"/>
        </w:tblPrEx>
        <w:trPr>
          <w:trHeight w:val="1"/>
        </w:trPr>
        <w:tc>
          <w:tcPr>
            <w:tcW w:w="4661" w:type="dxa"/>
            <w:shd w:val="clear" w:color="000000" w:fill="FFFFFF"/>
            <w:tcMar>
              <w:left w:w="108" w:type="dxa"/>
              <w:right w:w="108" w:type="dxa"/>
            </w:tcMar>
          </w:tcPr>
          <w:p w14:paraId="0C2BA984" w14:textId="0C40A5ED" w:rsidR="006B42C8" w:rsidRPr="00E0477A" w:rsidRDefault="00F96BFE" w:rsidP="00E0477A">
            <w:pPr>
              <w:tabs>
                <w:tab w:val="left" w:pos="5005"/>
              </w:tabs>
              <w:rPr>
                <w:sz w:val="20"/>
                <w:szCs w:val="20"/>
              </w:rPr>
            </w:pPr>
            <w:r w:rsidRPr="00E0477A">
              <w:rPr>
                <w:sz w:val="20"/>
                <w:szCs w:val="20"/>
              </w:rPr>
              <w:t>Бардак Николай</w:t>
            </w:r>
            <w:r w:rsidR="006B42C8" w:rsidRPr="00E0477A">
              <w:rPr>
                <w:sz w:val="20"/>
                <w:szCs w:val="20"/>
              </w:rPr>
              <w:t xml:space="preserve"> Иванович</w:t>
            </w:r>
          </w:p>
          <w:p w14:paraId="20C65CE7" w14:textId="77777777" w:rsidR="006B42C8" w:rsidRDefault="006B42C8" w:rsidP="00E0477A">
            <w:pPr>
              <w:tabs>
                <w:tab w:val="left" w:pos="5005"/>
              </w:tabs>
              <w:rPr>
                <w:sz w:val="20"/>
                <w:szCs w:val="20"/>
              </w:rPr>
            </w:pPr>
            <w:r w:rsidRPr="00E0477A">
              <w:rPr>
                <w:sz w:val="20"/>
                <w:szCs w:val="20"/>
              </w:rPr>
              <w:t>канд с.-х. н, доцент</w:t>
            </w:r>
          </w:p>
          <w:p w14:paraId="0212DC63" w14:textId="12BE1207" w:rsidR="008A67D8" w:rsidRPr="00E0477A" w:rsidRDefault="008A67D8" w:rsidP="00E0477A">
            <w:pPr>
              <w:tabs>
                <w:tab w:val="left" w:pos="5005"/>
              </w:tabs>
              <w:rPr>
                <w:sz w:val="20"/>
                <w:szCs w:val="20"/>
              </w:rPr>
            </w:pPr>
          </w:p>
        </w:tc>
        <w:tc>
          <w:tcPr>
            <w:tcW w:w="4661" w:type="dxa"/>
            <w:shd w:val="clear" w:color="000000" w:fill="FFFFFF"/>
            <w:tcMar>
              <w:left w:w="108" w:type="dxa"/>
              <w:right w:w="108" w:type="dxa"/>
            </w:tcMar>
          </w:tcPr>
          <w:p w14:paraId="289D749E" w14:textId="01330D12" w:rsidR="006B42C8" w:rsidRPr="00E0477A" w:rsidRDefault="00375EEC" w:rsidP="00E0477A">
            <w:pPr>
              <w:rPr>
                <w:sz w:val="20"/>
                <w:szCs w:val="20"/>
                <w:lang w:val="en-US"/>
              </w:rPr>
            </w:pPr>
            <w:r w:rsidRPr="00E0477A">
              <w:rPr>
                <w:sz w:val="20"/>
                <w:szCs w:val="20"/>
                <w:lang w:val="en-US"/>
              </w:rPr>
              <w:t>Bardak Nikolay Ivanovich</w:t>
            </w:r>
          </w:p>
          <w:p w14:paraId="3B8FA326" w14:textId="0CF933D2" w:rsidR="006B42C8" w:rsidRPr="00E0477A" w:rsidRDefault="006B42C8" w:rsidP="00E0477A">
            <w:pPr>
              <w:rPr>
                <w:sz w:val="20"/>
                <w:szCs w:val="20"/>
                <w:lang w:val="en-US"/>
              </w:rPr>
            </w:pPr>
            <w:r w:rsidRPr="00E0477A">
              <w:rPr>
                <w:sz w:val="20"/>
                <w:szCs w:val="20"/>
                <w:lang w:val="en-US"/>
              </w:rPr>
              <w:t>Candidate of Agricultural Sciences, associate professor</w:t>
            </w:r>
          </w:p>
        </w:tc>
      </w:tr>
      <w:tr w:rsidR="006219A4" w:rsidRPr="00E0477A" w14:paraId="65596800" w14:textId="77777777" w:rsidTr="00A017A6">
        <w:trPr>
          <w:trHeight w:val="335"/>
        </w:trPr>
        <w:tc>
          <w:tcPr>
            <w:tcW w:w="4661" w:type="dxa"/>
          </w:tcPr>
          <w:p w14:paraId="1C4ED4E0" w14:textId="272A27AD" w:rsidR="006219A4" w:rsidRPr="00E0477A" w:rsidRDefault="00F96BFE" w:rsidP="00E0477A">
            <w:pPr>
              <w:rPr>
                <w:sz w:val="20"/>
                <w:szCs w:val="20"/>
              </w:rPr>
            </w:pPr>
            <w:r w:rsidRPr="00E0477A">
              <w:rPr>
                <w:sz w:val="20"/>
                <w:szCs w:val="20"/>
              </w:rPr>
              <w:t>Коваль Дмитрий Николаевич</w:t>
            </w:r>
          </w:p>
          <w:p w14:paraId="754DF8E5" w14:textId="170B0CCC" w:rsidR="00E97DE2" w:rsidRPr="00E0477A" w:rsidRDefault="00E97DE2" w:rsidP="00E0477A">
            <w:pPr>
              <w:rPr>
                <w:sz w:val="20"/>
                <w:szCs w:val="20"/>
                <w:lang w:val="en-US"/>
              </w:rPr>
            </w:pPr>
            <w:r w:rsidRPr="00E0477A">
              <w:rPr>
                <w:sz w:val="20"/>
                <w:szCs w:val="20"/>
              </w:rPr>
              <w:t>М</w:t>
            </w:r>
            <w:r w:rsidR="006B42C8" w:rsidRPr="00E0477A">
              <w:rPr>
                <w:sz w:val="20"/>
                <w:szCs w:val="20"/>
              </w:rPr>
              <w:t>агистрант</w:t>
            </w:r>
          </w:p>
        </w:tc>
        <w:tc>
          <w:tcPr>
            <w:tcW w:w="4661" w:type="dxa"/>
          </w:tcPr>
          <w:p w14:paraId="4B5254DD" w14:textId="783B371B" w:rsidR="006B42C8" w:rsidRPr="00E0477A" w:rsidRDefault="00375EEC" w:rsidP="00E0477A">
            <w:pPr>
              <w:rPr>
                <w:sz w:val="20"/>
                <w:szCs w:val="20"/>
                <w:lang w:val="sv-SE"/>
              </w:rPr>
            </w:pPr>
            <w:r w:rsidRPr="00E0477A">
              <w:rPr>
                <w:sz w:val="20"/>
                <w:szCs w:val="20"/>
                <w:lang w:val="sv-SE"/>
              </w:rPr>
              <w:t>Koval Dmitry Nikolaevich</w:t>
            </w:r>
          </w:p>
          <w:p w14:paraId="308E7CE0" w14:textId="77777777" w:rsidR="006219A4" w:rsidRPr="00E0477A" w:rsidRDefault="006B42C8" w:rsidP="00E0477A">
            <w:pPr>
              <w:rPr>
                <w:sz w:val="20"/>
                <w:szCs w:val="20"/>
                <w:lang w:val="sv-SE"/>
              </w:rPr>
            </w:pPr>
            <w:r w:rsidRPr="00E0477A">
              <w:rPr>
                <w:sz w:val="20"/>
                <w:szCs w:val="20"/>
                <w:lang w:val="sv-SE"/>
              </w:rPr>
              <w:t>undergraduate</w:t>
            </w:r>
          </w:p>
        </w:tc>
      </w:tr>
      <w:tr w:rsidR="008779E2" w:rsidRPr="00E0477A" w14:paraId="462AFBB2" w14:textId="77777777" w:rsidTr="00A017A6">
        <w:trPr>
          <w:trHeight w:val="279"/>
        </w:trPr>
        <w:tc>
          <w:tcPr>
            <w:tcW w:w="4661" w:type="dxa"/>
          </w:tcPr>
          <w:p w14:paraId="31F7C4E8" w14:textId="49A4BB37" w:rsidR="008779E2" w:rsidRPr="00E0477A" w:rsidRDefault="008779E2" w:rsidP="00E0477A">
            <w:pPr>
              <w:rPr>
                <w:sz w:val="20"/>
                <w:szCs w:val="20"/>
              </w:rPr>
            </w:pPr>
            <w:r w:rsidRPr="00E0477A">
              <w:rPr>
                <w:i/>
                <w:sz w:val="20"/>
                <w:szCs w:val="20"/>
              </w:rPr>
              <w:t>Кубанский государственный аграрный</w:t>
            </w:r>
            <w:r w:rsidR="00F82FD5" w:rsidRPr="00E0477A">
              <w:rPr>
                <w:i/>
                <w:sz w:val="20"/>
                <w:szCs w:val="20"/>
              </w:rPr>
              <w:t xml:space="preserve"> </w:t>
            </w:r>
            <w:r w:rsidRPr="00E0477A">
              <w:rPr>
                <w:i/>
                <w:sz w:val="20"/>
                <w:szCs w:val="20"/>
              </w:rPr>
              <w:t xml:space="preserve"> </w:t>
            </w:r>
            <w:r w:rsidR="00E0477A" w:rsidRPr="00E0477A">
              <w:rPr>
                <w:i/>
                <w:sz w:val="20"/>
                <w:szCs w:val="20"/>
              </w:rPr>
              <w:t>университет</w:t>
            </w:r>
            <w:r w:rsidRPr="00E0477A">
              <w:rPr>
                <w:i/>
                <w:sz w:val="20"/>
                <w:szCs w:val="20"/>
              </w:rPr>
              <w:t xml:space="preserve">, </w:t>
            </w:r>
            <w:r w:rsidR="00F82FD5" w:rsidRPr="00E0477A">
              <w:rPr>
                <w:i/>
                <w:sz w:val="20"/>
                <w:szCs w:val="20"/>
              </w:rPr>
              <w:t>Россия, 350044, Краснодар, Калинина, 13</w:t>
            </w:r>
          </w:p>
        </w:tc>
        <w:tc>
          <w:tcPr>
            <w:tcW w:w="4661" w:type="dxa"/>
          </w:tcPr>
          <w:p w14:paraId="0949CA42" w14:textId="77777777" w:rsidR="008779E2" w:rsidRPr="00E0477A" w:rsidRDefault="008779E2" w:rsidP="00E0477A">
            <w:pPr>
              <w:rPr>
                <w:i/>
                <w:sz w:val="20"/>
                <w:szCs w:val="20"/>
                <w:lang w:val="en-US"/>
              </w:rPr>
            </w:pPr>
            <w:r w:rsidRPr="00E0477A">
              <w:rPr>
                <w:i/>
                <w:sz w:val="20"/>
                <w:szCs w:val="20"/>
                <w:lang w:val="en-US"/>
              </w:rPr>
              <w:t>Kuban State Agrarian University, Krasnodar, Russia</w:t>
            </w:r>
          </w:p>
          <w:p w14:paraId="6EE0EE83" w14:textId="40CDE990" w:rsidR="00EF65A0" w:rsidRPr="00E0477A" w:rsidRDefault="00EF65A0" w:rsidP="00E0477A">
            <w:pPr>
              <w:rPr>
                <w:sz w:val="20"/>
                <w:szCs w:val="20"/>
                <w:lang w:val="en-US"/>
              </w:rPr>
            </w:pPr>
            <w:r w:rsidRPr="00E0477A">
              <w:rPr>
                <w:i/>
                <w:sz w:val="20"/>
                <w:szCs w:val="20"/>
                <w:lang w:val="en-US"/>
              </w:rPr>
              <w:t>350044, Kalinina,13</w:t>
            </w:r>
          </w:p>
        </w:tc>
      </w:tr>
      <w:tr w:rsidR="008779E2" w:rsidRPr="00E0477A" w14:paraId="2B22CEAE" w14:textId="77777777" w:rsidTr="00A017A6">
        <w:trPr>
          <w:trHeight w:val="70"/>
        </w:trPr>
        <w:tc>
          <w:tcPr>
            <w:tcW w:w="4661" w:type="dxa"/>
          </w:tcPr>
          <w:p w14:paraId="7A06A8E9" w14:textId="77777777" w:rsidR="008779E2" w:rsidRPr="00E0477A" w:rsidRDefault="008779E2" w:rsidP="00E0477A">
            <w:pPr>
              <w:rPr>
                <w:sz w:val="20"/>
                <w:szCs w:val="20"/>
                <w:lang w:val="en-US"/>
              </w:rPr>
            </w:pPr>
          </w:p>
        </w:tc>
        <w:tc>
          <w:tcPr>
            <w:tcW w:w="4661" w:type="dxa"/>
          </w:tcPr>
          <w:p w14:paraId="6C8AFD42" w14:textId="77777777" w:rsidR="008779E2" w:rsidRPr="00E0477A" w:rsidRDefault="008779E2" w:rsidP="00E0477A">
            <w:pPr>
              <w:rPr>
                <w:sz w:val="20"/>
                <w:szCs w:val="20"/>
                <w:lang w:val="en-US"/>
              </w:rPr>
            </w:pPr>
          </w:p>
        </w:tc>
      </w:tr>
      <w:tr w:rsidR="008779E2" w:rsidRPr="00E0477A" w14:paraId="534DDB98" w14:textId="77777777" w:rsidTr="00A017A6">
        <w:tc>
          <w:tcPr>
            <w:tcW w:w="4661" w:type="dxa"/>
          </w:tcPr>
          <w:p w14:paraId="715FACDE" w14:textId="2BD45C48" w:rsidR="006B42C8" w:rsidRPr="00E0477A" w:rsidRDefault="008779E2" w:rsidP="00E0477A">
            <w:pPr>
              <w:rPr>
                <w:sz w:val="20"/>
                <w:szCs w:val="20"/>
              </w:rPr>
            </w:pPr>
            <w:r w:rsidRPr="00E0477A">
              <w:rPr>
                <w:sz w:val="20"/>
                <w:szCs w:val="20"/>
              </w:rPr>
              <w:t xml:space="preserve">В </w:t>
            </w:r>
            <w:r w:rsidR="00516FB3" w:rsidRPr="00E0477A">
              <w:rPr>
                <w:sz w:val="20"/>
                <w:szCs w:val="20"/>
              </w:rPr>
              <w:t>работе</w:t>
            </w:r>
            <w:r w:rsidRPr="00E0477A">
              <w:rPr>
                <w:sz w:val="20"/>
                <w:szCs w:val="20"/>
              </w:rPr>
              <w:t xml:space="preserve"> </w:t>
            </w:r>
            <w:r w:rsidR="0095348E" w:rsidRPr="00E0477A">
              <w:rPr>
                <w:sz w:val="20"/>
                <w:szCs w:val="20"/>
              </w:rPr>
              <w:t xml:space="preserve">представлены результаты опытов по изучению </w:t>
            </w:r>
            <w:r w:rsidR="00F96BFE" w:rsidRPr="00E0477A">
              <w:rPr>
                <w:sz w:val="20"/>
                <w:szCs w:val="20"/>
              </w:rPr>
              <w:t>роли предшественника в сортовой технологии возделывания риса.</w:t>
            </w:r>
            <w:r w:rsidR="0095348E" w:rsidRPr="00E0477A">
              <w:rPr>
                <w:sz w:val="20"/>
                <w:szCs w:val="20"/>
              </w:rPr>
              <w:t xml:space="preserve"> </w:t>
            </w:r>
            <w:r w:rsidR="00AB360C" w:rsidRPr="00E0477A">
              <w:rPr>
                <w:sz w:val="20"/>
                <w:szCs w:val="20"/>
              </w:rPr>
              <w:t xml:space="preserve">Объекты исследований: влияние </w:t>
            </w:r>
            <w:r w:rsidR="00F96BFE" w:rsidRPr="00E0477A">
              <w:rPr>
                <w:sz w:val="20"/>
                <w:szCs w:val="20"/>
              </w:rPr>
              <w:t>предшественника</w:t>
            </w:r>
            <w:r w:rsidR="00AB360C" w:rsidRPr="00E0477A">
              <w:rPr>
                <w:sz w:val="20"/>
                <w:szCs w:val="20"/>
              </w:rPr>
              <w:t xml:space="preserve"> на </w:t>
            </w:r>
            <w:r w:rsidR="00F96BFE" w:rsidRPr="00E0477A">
              <w:rPr>
                <w:sz w:val="20"/>
                <w:szCs w:val="20"/>
              </w:rPr>
              <w:t>агробиологические показатели различных сортов риса</w:t>
            </w:r>
            <w:r w:rsidR="00AB360C" w:rsidRPr="00E0477A">
              <w:rPr>
                <w:sz w:val="20"/>
                <w:szCs w:val="20"/>
              </w:rPr>
              <w:t xml:space="preserve">. Предмет исследований – </w:t>
            </w:r>
            <w:r w:rsidR="00F96BFE" w:rsidRPr="00E0477A">
              <w:rPr>
                <w:sz w:val="20"/>
                <w:szCs w:val="20"/>
              </w:rPr>
              <w:t>рис</w:t>
            </w:r>
            <w:r w:rsidR="00AE44A7" w:rsidRPr="00E0477A">
              <w:rPr>
                <w:sz w:val="20"/>
                <w:szCs w:val="20"/>
              </w:rPr>
              <w:t xml:space="preserve"> </w:t>
            </w:r>
            <w:r w:rsidR="00F96BFE" w:rsidRPr="00E0477A">
              <w:rPr>
                <w:sz w:val="20"/>
                <w:szCs w:val="20"/>
              </w:rPr>
              <w:t>селекции ФНЦ риса (Рапан, Лидер, Полевик, Альянс, Арбалет), предшественники (пласт многолетних трав и рис)</w:t>
            </w:r>
            <w:r w:rsidR="00AB360C" w:rsidRPr="00E0477A">
              <w:rPr>
                <w:sz w:val="20"/>
                <w:szCs w:val="20"/>
              </w:rPr>
              <w:t>.</w:t>
            </w:r>
            <w:r w:rsidR="0095348E" w:rsidRPr="00E0477A">
              <w:rPr>
                <w:sz w:val="20"/>
                <w:szCs w:val="20"/>
              </w:rPr>
              <w:t xml:space="preserve"> </w:t>
            </w:r>
            <w:r w:rsidR="00D813BB" w:rsidRPr="00E0477A">
              <w:rPr>
                <w:sz w:val="20"/>
                <w:szCs w:val="20"/>
              </w:rPr>
              <w:t xml:space="preserve">Исследованиями установлено, </w:t>
            </w:r>
            <w:r w:rsidR="00203849" w:rsidRPr="00E0477A">
              <w:rPr>
                <w:sz w:val="20"/>
                <w:szCs w:val="20"/>
              </w:rPr>
              <w:t xml:space="preserve">что </w:t>
            </w:r>
            <w:r w:rsidR="00F96BFE" w:rsidRPr="00E0477A">
              <w:rPr>
                <w:sz w:val="20"/>
                <w:szCs w:val="20"/>
              </w:rPr>
              <w:t>п</w:t>
            </w:r>
            <w:r w:rsidR="00DA19C1" w:rsidRPr="00E0477A">
              <w:rPr>
                <w:sz w:val="20"/>
                <w:szCs w:val="20"/>
              </w:rPr>
              <w:t>огодно-климатические условия годов исследования не оказали влияния на длительность формирования урожая.  Все сорта, воздеваемые как по пласту многолетних трав, так и рису имели схожие данные. Влияние предшественника было минимальным, но выявлена общая закономерность по всем сортам, при возделывании по предшественнику рис сорта увеличивали на 2–4 дня продолжительность вегетационного периода. Самым скороспелым в опыте оказался сорт Рапан. С</w:t>
            </w:r>
            <w:r w:rsidR="006538A1" w:rsidRPr="00E0477A">
              <w:rPr>
                <w:sz w:val="20"/>
                <w:szCs w:val="20"/>
              </w:rPr>
              <w:t>реднеспелыми являются с</w:t>
            </w:r>
            <w:r w:rsidR="00DA19C1" w:rsidRPr="00E0477A">
              <w:rPr>
                <w:sz w:val="20"/>
                <w:szCs w:val="20"/>
              </w:rPr>
              <w:t xml:space="preserve">орта </w:t>
            </w:r>
            <w:r w:rsidR="006538A1" w:rsidRPr="00E0477A">
              <w:rPr>
                <w:sz w:val="20"/>
                <w:szCs w:val="20"/>
              </w:rPr>
              <w:t xml:space="preserve">Альянс и </w:t>
            </w:r>
            <w:r w:rsidR="00DA19C1" w:rsidRPr="00E0477A">
              <w:rPr>
                <w:sz w:val="20"/>
                <w:szCs w:val="20"/>
              </w:rPr>
              <w:t>Полевик</w:t>
            </w:r>
            <w:r w:rsidR="006538A1" w:rsidRPr="00E0477A">
              <w:rPr>
                <w:sz w:val="20"/>
                <w:szCs w:val="20"/>
              </w:rPr>
              <w:t>. С</w:t>
            </w:r>
            <w:r w:rsidR="00DA19C1" w:rsidRPr="00E0477A">
              <w:rPr>
                <w:sz w:val="20"/>
                <w:szCs w:val="20"/>
              </w:rPr>
              <w:t xml:space="preserve">орт Арбалет </w:t>
            </w:r>
            <w:r w:rsidR="006538A1" w:rsidRPr="00E0477A">
              <w:rPr>
                <w:sz w:val="20"/>
                <w:szCs w:val="20"/>
              </w:rPr>
              <w:t>по группе спелости является</w:t>
            </w:r>
            <w:r w:rsidR="00DA19C1" w:rsidRPr="00E0477A">
              <w:rPr>
                <w:sz w:val="20"/>
                <w:szCs w:val="20"/>
              </w:rPr>
              <w:t xml:space="preserve"> средне</w:t>
            </w:r>
            <w:r w:rsidR="006538A1" w:rsidRPr="00E0477A">
              <w:rPr>
                <w:sz w:val="20"/>
                <w:szCs w:val="20"/>
              </w:rPr>
              <w:t>-</w:t>
            </w:r>
            <w:r w:rsidR="00DA19C1" w:rsidRPr="00E0477A">
              <w:rPr>
                <w:sz w:val="20"/>
                <w:szCs w:val="20"/>
              </w:rPr>
              <w:t>поздн</w:t>
            </w:r>
            <w:r w:rsidR="006538A1" w:rsidRPr="00E0477A">
              <w:rPr>
                <w:sz w:val="20"/>
                <w:szCs w:val="20"/>
              </w:rPr>
              <w:t>им</w:t>
            </w:r>
            <w:r w:rsidR="00DA19C1" w:rsidRPr="00E0477A">
              <w:rPr>
                <w:sz w:val="20"/>
                <w:szCs w:val="20"/>
              </w:rPr>
              <w:t>. Изучаемые сорта риса имели высоту от 92,3 до 101,9 см. Все сорта имели высокую устойчивость к полеганию при возделывании по двум предшественникам, при этом пласт многолетних трав способствовал увеличению высоты растений</w:t>
            </w:r>
          </w:p>
        </w:tc>
        <w:tc>
          <w:tcPr>
            <w:tcW w:w="4661" w:type="dxa"/>
          </w:tcPr>
          <w:p w14:paraId="7E77C1AC" w14:textId="5EB39E7F" w:rsidR="00126ACD" w:rsidRPr="00E0477A" w:rsidRDefault="00375EEC" w:rsidP="00E0477A">
            <w:pPr>
              <w:rPr>
                <w:sz w:val="20"/>
                <w:szCs w:val="20"/>
                <w:lang w:val="en-US"/>
              </w:rPr>
            </w:pPr>
            <w:r w:rsidRPr="00E0477A">
              <w:rPr>
                <w:sz w:val="20"/>
                <w:szCs w:val="20"/>
                <w:lang w:val="en"/>
              </w:rPr>
              <w:t xml:space="preserve">The </w:t>
            </w:r>
            <w:r w:rsidR="00E0477A">
              <w:rPr>
                <w:sz w:val="20"/>
                <w:szCs w:val="20"/>
                <w:lang w:val="en-US"/>
              </w:rPr>
              <w:t>article</w:t>
            </w:r>
            <w:r w:rsidRPr="00E0477A">
              <w:rPr>
                <w:sz w:val="20"/>
                <w:szCs w:val="20"/>
                <w:lang w:val="en"/>
              </w:rPr>
              <w:t xml:space="preserve"> presents the results of experiments to study the role of the predecessor in the varietal technology of rice cultivation. Objects of research: the influence of the predecessor on the agrobiological indicators of various varieties of rice. The subject of research is the rice of the Rice FSC breeding (Rapan, Leader, Polevik, Alliance, Arbalet), predecessors (layer of perennial grasses and rice). Studies have established that the weather and climatic conditions of the years of the study did not affect the duration of the formation of the crop. All varieties cultivated both on the layer of perennial grasses and rice had similar data. The influence of the predecessor was minimal, but a general pattern was revealed for all varieties; when cultivating rice according to the predecessor, the varieties increased the duration of the growing season by 2–4 days. The most early ripening variety was Rapan. Varieties Polevik and Alliance can be attributed to the group of mid-ripening varieties, and the Arbalet variety to mid-late ripening. The studied rice varieties had a height of 92.3 to 101.9 cm. All varieties had a high resistance to lodging when cultivated according to two predecessors, while the layer of perennial grasses contributed to an increase in plant height</w:t>
            </w:r>
          </w:p>
        </w:tc>
      </w:tr>
      <w:tr w:rsidR="008779E2" w:rsidRPr="00E0477A" w14:paraId="44B8C22E" w14:textId="77777777" w:rsidTr="00A017A6">
        <w:tc>
          <w:tcPr>
            <w:tcW w:w="4661" w:type="dxa"/>
          </w:tcPr>
          <w:p w14:paraId="6CEE36A6" w14:textId="77777777" w:rsidR="008779E2" w:rsidRPr="00E0477A" w:rsidRDefault="008779E2" w:rsidP="00E0477A">
            <w:pPr>
              <w:rPr>
                <w:sz w:val="20"/>
                <w:szCs w:val="20"/>
                <w:lang w:val="en-US"/>
              </w:rPr>
            </w:pPr>
          </w:p>
        </w:tc>
        <w:tc>
          <w:tcPr>
            <w:tcW w:w="4661" w:type="dxa"/>
          </w:tcPr>
          <w:p w14:paraId="09B375BE" w14:textId="77777777" w:rsidR="008779E2" w:rsidRPr="00E0477A" w:rsidRDefault="008779E2" w:rsidP="00E0477A">
            <w:pPr>
              <w:rPr>
                <w:sz w:val="20"/>
                <w:szCs w:val="20"/>
                <w:lang w:val="en-US"/>
              </w:rPr>
            </w:pPr>
          </w:p>
        </w:tc>
      </w:tr>
      <w:tr w:rsidR="008779E2" w:rsidRPr="00E0477A" w14:paraId="041B1725" w14:textId="77777777" w:rsidTr="00A017A6">
        <w:tc>
          <w:tcPr>
            <w:tcW w:w="4661" w:type="dxa"/>
          </w:tcPr>
          <w:p w14:paraId="5379DC15" w14:textId="77777777" w:rsidR="008779E2" w:rsidRDefault="00F82FD5" w:rsidP="00E0477A">
            <w:pPr>
              <w:rPr>
                <w:caps/>
                <w:sz w:val="20"/>
                <w:szCs w:val="20"/>
              </w:rPr>
            </w:pPr>
            <w:r w:rsidRPr="00E0477A">
              <w:rPr>
                <w:sz w:val="20"/>
                <w:szCs w:val="20"/>
              </w:rPr>
              <w:t>Ключевые слова</w:t>
            </w:r>
            <w:r w:rsidR="006B42C8" w:rsidRPr="00E0477A">
              <w:rPr>
                <w:caps/>
                <w:sz w:val="20"/>
                <w:szCs w:val="20"/>
              </w:rPr>
              <w:t xml:space="preserve">: </w:t>
            </w:r>
            <w:r w:rsidR="00F96BFE" w:rsidRPr="00E0477A">
              <w:rPr>
                <w:caps/>
                <w:sz w:val="20"/>
                <w:szCs w:val="20"/>
              </w:rPr>
              <w:t>РИС, Рапан, Лидер, Полевик, Альянс, Арбалет, ПРЕДШЕСТВЕННИК, ФЕНОЛОГИЯ, БИОМЕТРИЯ</w:t>
            </w:r>
          </w:p>
          <w:p w14:paraId="78718EC7" w14:textId="77777777" w:rsidR="0078345A" w:rsidRDefault="0078345A" w:rsidP="00E0477A">
            <w:pPr>
              <w:rPr>
                <w:caps/>
                <w:sz w:val="20"/>
                <w:szCs w:val="20"/>
              </w:rPr>
            </w:pPr>
          </w:p>
          <w:p w14:paraId="7EFE3579" w14:textId="1B0543E4" w:rsidR="0078345A" w:rsidRPr="00E0477A" w:rsidRDefault="00FF23B3" w:rsidP="00E0477A">
            <w:pPr>
              <w:rPr>
                <w:sz w:val="20"/>
                <w:szCs w:val="20"/>
              </w:rPr>
            </w:pPr>
            <w:hyperlink r:id="rId9" w:history="1">
              <w:r w:rsidR="0078345A" w:rsidRPr="001D6CE9">
                <w:rPr>
                  <w:rStyle w:val="Hyperlink"/>
                  <w:bCs/>
                  <w:iCs/>
                  <w:sz w:val="20"/>
                  <w:szCs w:val="20"/>
                  <w:shd w:val="clear" w:color="auto" w:fill="FFFFFF"/>
                </w:rPr>
                <w:t>http://dx.doi.org/10.21515/1990-4665-184-0</w:t>
              </w:r>
              <w:r w:rsidR="0078345A" w:rsidRPr="001D6CE9">
                <w:rPr>
                  <w:rStyle w:val="Hyperlink"/>
                  <w:bCs/>
                  <w:iCs/>
                  <w:sz w:val="20"/>
                  <w:szCs w:val="20"/>
                  <w:shd w:val="clear" w:color="auto" w:fill="FFFFFF"/>
                  <w:lang w:val="en-US"/>
                </w:rPr>
                <w:t>31</w:t>
              </w:r>
            </w:hyperlink>
            <w:r w:rsidR="0078345A">
              <w:rPr>
                <w:bCs/>
                <w:iCs/>
                <w:sz w:val="20"/>
                <w:szCs w:val="20"/>
                <w:shd w:val="clear" w:color="auto" w:fill="FFFFFF"/>
                <w:lang w:val="en-US"/>
              </w:rPr>
              <w:t xml:space="preserve"> </w:t>
            </w:r>
            <w:r w:rsidR="0078345A">
              <w:rPr>
                <w:rStyle w:val="Hyperlink"/>
                <w:bCs/>
                <w:iCs/>
                <w:sz w:val="20"/>
                <w:szCs w:val="20"/>
                <w:shd w:val="clear" w:color="auto" w:fill="FFFFFF"/>
                <w:lang w:val="en-US"/>
              </w:rPr>
              <w:t xml:space="preserve"> </w:t>
            </w:r>
          </w:p>
        </w:tc>
        <w:tc>
          <w:tcPr>
            <w:tcW w:w="4661" w:type="dxa"/>
          </w:tcPr>
          <w:p w14:paraId="79567032" w14:textId="76827AED" w:rsidR="00126ACD" w:rsidRPr="00E0477A" w:rsidRDefault="00F82FD5" w:rsidP="00E0477A">
            <w:pPr>
              <w:rPr>
                <w:sz w:val="20"/>
                <w:szCs w:val="20"/>
                <w:lang w:val="en-US"/>
              </w:rPr>
            </w:pPr>
            <w:r w:rsidRPr="00E0477A">
              <w:rPr>
                <w:sz w:val="20"/>
                <w:szCs w:val="20"/>
                <w:lang w:val="en-US"/>
              </w:rPr>
              <w:t>Keywords</w:t>
            </w:r>
            <w:r w:rsidR="008779E2" w:rsidRPr="00E0477A">
              <w:rPr>
                <w:sz w:val="20"/>
                <w:szCs w:val="20"/>
                <w:lang w:val="en-US"/>
              </w:rPr>
              <w:t xml:space="preserve">: </w:t>
            </w:r>
            <w:r w:rsidR="00375EEC" w:rsidRPr="00E0477A">
              <w:rPr>
                <w:sz w:val="20"/>
                <w:szCs w:val="20"/>
                <w:lang w:val="en-US"/>
              </w:rPr>
              <w:t xml:space="preserve">RICE, RAPAN, LEADER, </w:t>
            </w:r>
            <w:r w:rsidR="008A67D8">
              <w:rPr>
                <w:sz w:val="20"/>
                <w:szCs w:val="20"/>
                <w:lang w:val="en-US"/>
              </w:rPr>
              <w:t>POLEVIK</w:t>
            </w:r>
            <w:r w:rsidR="00375EEC" w:rsidRPr="00E0477A">
              <w:rPr>
                <w:sz w:val="20"/>
                <w:szCs w:val="20"/>
                <w:lang w:val="en-US"/>
              </w:rPr>
              <w:t xml:space="preserve">, ALLIANCE, </w:t>
            </w:r>
            <w:r w:rsidR="008A67D8">
              <w:rPr>
                <w:sz w:val="20"/>
                <w:szCs w:val="20"/>
                <w:lang w:val="en-US"/>
              </w:rPr>
              <w:t>ARBALET</w:t>
            </w:r>
            <w:r w:rsidR="00375EEC" w:rsidRPr="00E0477A">
              <w:rPr>
                <w:sz w:val="20"/>
                <w:szCs w:val="20"/>
                <w:lang w:val="en-US"/>
              </w:rPr>
              <w:t>, PREDECESSOR, PHENOLOGY, BIOMETRICS</w:t>
            </w:r>
          </w:p>
        </w:tc>
      </w:tr>
    </w:tbl>
    <w:p w14:paraId="1E5385FD" w14:textId="77777777" w:rsidR="00375EEC" w:rsidRPr="006538A1" w:rsidRDefault="00375EEC" w:rsidP="0097589F">
      <w:pPr>
        <w:spacing w:line="360" w:lineRule="auto"/>
        <w:jc w:val="center"/>
        <w:rPr>
          <w:b/>
          <w:sz w:val="28"/>
          <w:szCs w:val="28"/>
          <w:lang w:val="en-US"/>
        </w:rPr>
      </w:pPr>
    </w:p>
    <w:p w14:paraId="620F6B6B" w14:textId="77777777" w:rsidR="00A017A6" w:rsidRDefault="00A017A6" w:rsidP="0097589F">
      <w:pPr>
        <w:spacing w:line="360" w:lineRule="auto"/>
        <w:jc w:val="center"/>
        <w:rPr>
          <w:b/>
          <w:sz w:val="28"/>
          <w:szCs w:val="28"/>
        </w:rPr>
      </w:pPr>
    </w:p>
    <w:p w14:paraId="05480073" w14:textId="749DBAAD" w:rsidR="00653FDC" w:rsidRDefault="00653FDC" w:rsidP="0097589F">
      <w:pPr>
        <w:spacing w:line="360" w:lineRule="auto"/>
        <w:jc w:val="center"/>
        <w:rPr>
          <w:b/>
          <w:sz w:val="28"/>
          <w:szCs w:val="28"/>
        </w:rPr>
      </w:pPr>
      <w:r w:rsidRPr="00653FDC">
        <w:rPr>
          <w:b/>
          <w:sz w:val="28"/>
          <w:szCs w:val="28"/>
        </w:rPr>
        <w:lastRenderedPageBreak/>
        <w:t>Введение</w:t>
      </w:r>
    </w:p>
    <w:p w14:paraId="3645DE78" w14:textId="77777777" w:rsidR="00BA5735" w:rsidRDefault="006538A1" w:rsidP="00420332">
      <w:pPr>
        <w:spacing w:line="360" w:lineRule="auto"/>
        <w:ind w:firstLine="709"/>
        <w:jc w:val="both"/>
        <w:rPr>
          <w:rFonts w:eastAsia="Calibri"/>
          <w:color w:val="000000"/>
          <w:sz w:val="28"/>
          <w:szCs w:val="28"/>
          <w:lang w:eastAsia="en-US" w:bidi="ru-RU"/>
        </w:rPr>
      </w:pPr>
      <w:r>
        <w:rPr>
          <w:rFonts w:eastAsia="Calibri"/>
          <w:color w:val="000000"/>
          <w:sz w:val="28"/>
          <w:szCs w:val="28"/>
          <w:lang w:eastAsia="en-US" w:bidi="ru-RU"/>
        </w:rPr>
        <w:t xml:space="preserve">Наибольшим спросом у населения среди полевых культур пользуются </w:t>
      </w:r>
      <w:r w:rsidR="00194440" w:rsidRPr="00194440">
        <w:rPr>
          <w:rFonts w:eastAsia="Calibri"/>
          <w:color w:val="000000"/>
          <w:sz w:val="28"/>
          <w:szCs w:val="28"/>
          <w:lang w:eastAsia="en-US" w:bidi="ru-RU"/>
        </w:rPr>
        <w:t xml:space="preserve">пшеница и </w:t>
      </w:r>
      <w:r>
        <w:rPr>
          <w:rFonts w:eastAsia="Calibri"/>
          <w:color w:val="000000"/>
          <w:sz w:val="28"/>
          <w:szCs w:val="28"/>
          <w:lang w:eastAsia="en-US" w:bidi="ru-RU"/>
        </w:rPr>
        <w:t xml:space="preserve">конечно же </w:t>
      </w:r>
      <w:r w:rsidR="00194440" w:rsidRPr="00194440">
        <w:rPr>
          <w:rFonts w:eastAsia="Calibri"/>
          <w:color w:val="000000"/>
          <w:sz w:val="28"/>
          <w:szCs w:val="28"/>
          <w:lang w:eastAsia="en-US" w:bidi="ru-RU"/>
        </w:rPr>
        <w:t>рис.</w:t>
      </w:r>
      <w:r w:rsidR="00194440">
        <w:rPr>
          <w:rFonts w:eastAsia="Calibri"/>
          <w:color w:val="000000"/>
          <w:sz w:val="28"/>
          <w:szCs w:val="28"/>
          <w:lang w:eastAsia="en-US" w:bidi="ru-RU"/>
        </w:rPr>
        <w:t xml:space="preserve"> </w:t>
      </w:r>
      <w:r w:rsidR="00AC6642" w:rsidRPr="00AC6642">
        <w:rPr>
          <w:rFonts w:eastAsia="Calibri"/>
          <w:color w:val="000000"/>
          <w:sz w:val="28"/>
          <w:szCs w:val="28"/>
          <w:lang w:eastAsia="en-US" w:bidi="ru-RU"/>
        </w:rPr>
        <w:t>В настоящее время многими учеными-селекционерами и практикующими производственниками неоднократно доказана высокая роль сорта в производстве любой сельскохозяйственной культуры. Сортосмена позволяет значительно увеличить урожайность, таким образом снизить себестоимость производимой продукции, без дополнительных затрат и смены агротехнологии возделывания. В этой связи, обязательным приемом при проведении очередной сортосмены, является предварительная оценка нового набора сортов для конкретной агроклиматической зоны возделывания и составление сортовых комплексов для целей хозяйства</w:t>
      </w:r>
      <w:r w:rsidR="001B09C4" w:rsidRPr="001B09C4">
        <w:rPr>
          <w:rFonts w:eastAsia="Calibri"/>
          <w:color w:val="000000"/>
          <w:sz w:val="28"/>
          <w:szCs w:val="28"/>
          <w:lang w:eastAsia="en-US" w:bidi="ru-RU"/>
        </w:rPr>
        <w:t xml:space="preserve"> </w:t>
      </w:r>
      <w:r w:rsidR="00BA5735" w:rsidRPr="00BA5735">
        <w:rPr>
          <w:rFonts w:eastAsia="Calibri"/>
          <w:color w:val="000000"/>
          <w:sz w:val="28"/>
          <w:szCs w:val="28"/>
          <w:lang w:eastAsia="en-US" w:bidi="ru-RU"/>
        </w:rPr>
        <w:t>[</w:t>
      </w:r>
      <w:r w:rsidR="002B17B6">
        <w:rPr>
          <w:rFonts w:eastAsia="Calibri"/>
          <w:color w:val="000000"/>
          <w:sz w:val="28"/>
          <w:szCs w:val="28"/>
          <w:lang w:eastAsia="en-US" w:bidi="ru-RU"/>
        </w:rPr>
        <w:t>1, 2, 5, 8</w:t>
      </w:r>
      <w:r w:rsidR="00BA5735" w:rsidRPr="00BA5735">
        <w:rPr>
          <w:rFonts w:eastAsia="Calibri"/>
          <w:color w:val="000000"/>
          <w:sz w:val="28"/>
          <w:szCs w:val="28"/>
          <w:lang w:eastAsia="en-US" w:bidi="ru-RU"/>
        </w:rPr>
        <w:t>].</w:t>
      </w:r>
    </w:p>
    <w:p w14:paraId="31747F41" w14:textId="77777777" w:rsidR="00AC6642" w:rsidRDefault="00AC6642" w:rsidP="00832F9C">
      <w:pPr>
        <w:spacing w:line="360" w:lineRule="auto"/>
        <w:ind w:firstLine="709"/>
        <w:jc w:val="both"/>
        <w:rPr>
          <w:rFonts w:eastAsia="Calibri"/>
          <w:color w:val="000000"/>
          <w:sz w:val="28"/>
          <w:szCs w:val="28"/>
          <w:lang w:eastAsia="en-US" w:bidi="ru-RU"/>
        </w:rPr>
      </w:pPr>
      <w:r w:rsidRPr="00AC6642">
        <w:rPr>
          <w:rFonts w:eastAsia="Calibri"/>
          <w:color w:val="000000"/>
          <w:sz w:val="28"/>
          <w:szCs w:val="28"/>
          <w:lang w:eastAsia="en-US" w:bidi="ru-RU"/>
        </w:rPr>
        <w:t>Дальнейшего увеличения и стабильности урожайности можно добиться адресно возделывая новые сорта. В каждом хозяйстве, районе и агрозоне в производстве должны быть формы, максимально использующие внешние факторы среды обитания, обладающие комплексом важных хозяйственно-ценных признаков и высоким генетическим потенциалом продуктивности, взаимно дополняющие друг друга</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В настоящее время многими учеными-селекционерами и</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практикующими производственниками неоднократно доказана высокая роль</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сорта в производстве любой сельскохозяйственной культуры. Сортосмена</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позволяет значительно увеличить урожайность, таким образом снизить</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себестоимость производимой продукции, без дополнительных затрат и смены</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агротехнологии возделывания. В этой связи, обязательным приемом при</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проведении очередной сортосмены, является предварительная оценка нового</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набора сортов для конкретной агроклиматической зоны возделывания и</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составление сортовых комплексов для целей хозяйства</w:t>
      </w:r>
      <w:r w:rsidR="00832F9C">
        <w:rPr>
          <w:rFonts w:eastAsia="Calibri"/>
          <w:color w:val="000000"/>
          <w:sz w:val="28"/>
          <w:szCs w:val="28"/>
          <w:lang w:eastAsia="en-US" w:bidi="ru-RU"/>
        </w:rPr>
        <w:t xml:space="preserve">. </w:t>
      </w:r>
      <w:r w:rsidR="00832F9C" w:rsidRPr="00832F9C">
        <w:rPr>
          <w:rFonts w:eastAsia="Calibri"/>
          <w:color w:val="000000"/>
          <w:sz w:val="28"/>
          <w:szCs w:val="28"/>
          <w:lang w:eastAsia="en-US" w:bidi="ru-RU"/>
        </w:rPr>
        <w:t>Важным фактором в многосортной системе посевов риса является</w:t>
      </w:r>
      <w:r w:rsidR="00832F9C">
        <w:rPr>
          <w:rFonts w:eastAsia="Calibri"/>
          <w:color w:val="000000"/>
          <w:sz w:val="28"/>
          <w:szCs w:val="28"/>
          <w:lang w:eastAsia="en-US" w:bidi="ru-RU"/>
        </w:rPr>
        <w:t xml:space="preserve"> </w:t>
      </w:r>
      <w:r w:rsidR="00832F9C" w:rsidRPr="00832F9C">
        <w:rPr>
          <w:rFonts w:eastAsia="Calibri"/>
          <w:color w:val="000000"/>
          <w:sz w:val="28"/>
          <w:szCs w:val="28"/>
          <w:lang w:eastAsia="en-US" w:bidi="ru-RU"/>
        </w:rPr>
        <w:lastRenderedPageBreak/>
        <w:t>оптимальное сочетание сортов. Для этого необходимо определение</w:t>
      </w:r>
      <w:r w:rsidR="00832F9C">
        <w:rPr>
          <w:rFonts w:eastAsia="Calibri"/>
          <w:color w:val="000000"/>
          <w:sz w:val="28"/>
          <w:szCs w:val="28"/>
          <w:lang w:eastAsia="en-US" w:bidi="ru-RU"/>
        </w:rPr>
        <w:t xml:space="preserve"> </w:t>
      </w:r>
      <w:r w:rsidR="00832F9C" w:rsidRPr="00832F9C">
        <w:rPr>
          <w:rFonts w:eastAsia="Calibri"/>
          <w:color w:val="000000"/>
          <w:sz w:val="28"/>
          <w:szCs w:val="28"/>
          <w:lang w:eastAsia="en-US" w:bidi="ru-RU"/>
        </w:rPr>
        <w:t>высокопродуктивных и адаптивных сортов для каждого хозяйства с учетом</w:t>
      </w:r>
      <w:r w:rsidR="00832F9C">
        <w:rPr>
          <w:rFonts w:eastAsia="Calibri"/>
          <w:color w:val="000000"/>
          <w:sz w:val="28"/>
          <w:szCs w:val="28"/>
          <w:lang w:eastAsia="en-US" w:bidi="ru-RU"/>
        </w:rPr>
        <w:t xml:space="preserve"> </w:t>
      </w:r>
      <w:r w:rsidR="00832F9C" w:rsidRPr="00832F9C">
        <w:rPr>
          <w:rFonts w:eastAsia="Calibri"/>
          <w:color w:val="000000"/>
          <w:sz w:val="28"/>
          <w:szCs w:val="28"/>
          <w:lang w:eastAsia="en-US" w:bidi="ru-RU"/>
        </w:rPr>
        <w:t>агроклиматического районирования и земельных ресурсов, применяемой</w:t>
      </w:r>
      <w:r w:rsidR="00832F9C">
        <w:rPr>
          <w:rFonts w:eastAsia="Calibri"/>
          <w:color w:val="000000"/>
          <w:sz w:val="28"/>
          <w:szCs w:val="28"/>
          <w:lang w:eastAsia="en-US" w:bidi="ru-RU"/>
        </w:rPr>
        <w:t xml:space="preserve"> </w:t>
      </w:r>
      <w:r w:rsidR="00832F9C" w:rsidRPr="00832F9C">
        <w:rPr>
          <w:rFonts w:eastAsia="Calibri"/>
          <w:color w:val="000000"/>
          <w:sz w:val="28"/>
          <w:szCs w:val="28"/>
          <w:lang w:eastAsia="en-US" w:bidi="ru-RU"/>
        </w:rPr>
        <w:t xml:space="preserve">агротехнологии возделывания и предшественника </w:t>
      </w:r>
      <w:r w:rsidRPr="00AC6642">
        <w:rPr>
          <w:rFonts w:eastAsia="Calibri"/>
          <w:color w:val="000000"/>
          <w:sz w:val="28"/>
          <w:szCs w:val="28"/>
          <w:lang w:eastAsia="en-US" w:bidi="ru-RU"/>
        </w:rPr>
        <w:t>[</w:t>
      </w:r>
      <w:r w:rsidR="002B17B6">
        <w:rPr>
          <w:rFonts w:eastAsia="Calibri"/>
          <w:color w:val="000000"/>
          <w:sz w:val="28"/>
          <w:szCs w:val="28"/>
          <w:lang w:eastAsia="en-US" w:bidi="ru-RU"/>
        </w:rPr>
        <w:t>6, 7, 9</w:t>
      </w:r>
      <w:r w:rsidRPr="00AC6642">
        <w:rPr>
          <w:rFonts w:eastAsia="Calibri"/>
          <w:color w:val="000000"/>
          <w:sz w:val="28"/>
          <w:szCs w:val="28"/>
          <w:lang w:eastAsia="en-US" w:bidi="ru-RU"/>
        </w:rPr>
        <w:t>]</w:t>
      </w:r>
      <w:r>
        <w:rPr>
          <w:rFonts w:eastAsia="Calibri"/>
          <w:color w:val="000000"/>
          <w:sz w:val="28"/>
          <w:szCs w:val="28"/>
          <w:lang w:eastAsia="en-US" w:bidi="ru-RU"/>
        </w:rPr>
        <w:t>.</w:t>
      </w:r>
    </w:p>
    <w:p w14:paraId="5D42BC66" w14:textId="77777777" w:rsidR="00AC6642" w:rsidRDefault="00AC6642" w:rsidP="00AC6642">
      <w:pPr>
        <w:spacing w:line="360" w:lineRule="auto"/>
        <w:ind w:firstLine="709"/>
        <w:jc w:val="both"/>
        <w:rPr>
          <w:rFonts w:eastAsia="Calibri"/>
          <w:color w:val="000000"/>
          <w:sz w:val="28"/>
          <w:szCs w:val="28"/>
          <w:lang w:eastAsia="en-US" w:bidi="ru-RU"/>
        </w:rPr>
      </w:pPr>
      <w:r w:rsidRPr="00AC6642">
        <w:rPr>
          <w:rFonts w:eastAsia="Calibri"/>
          <w:color w:val="000000"/>
          <w:sz w:val="28"/>
          <w:szCs w:val="28"/>
          <w:lang w:eastAsia="en-US" w:bidi="ru-RU"/>
        </w:rPr>
        <w:t>Сортовая система в хозяйстве должна формироваться  с учетом почвы и климата, которые напрямую влияют на продуктивность сорта, обеспеченностью сельскохозяйственной техникой и оборудованием, состоянием рисовых ирригационных систем, применяемой агротехнологией возделывания, набором предшественников и другими факторами</w:t>
      </w:r>
      <w:r>
        <w:rPr>
          <w:rFonts w:eastAsia="Calibri"/>
          <w:color w:val="000000"/>
          <w:sz w:val="28"/>
          <w:szCs w:val="28"/>
          <w:lang w:eastAsia="en-US" w:bidi="ru-RU"/>
        </w:rPr>
        <w:t xml:space="preserve"> </w:t>
      </w:r>
      <w:r w:rsidRPr="00AC6642">
        <w:rPr>
          <w:rFonts w:eastAsia="Calibri"/>
          <w:color w:val="000000"/>
          <w:sz w:val="28"/>
          <w:szCs w:val="28"/>
          <w:lang w:eastAsia="en-US" w:bidi="ru-RU"/>
        </w:rPr>
        <w:t>[</w:t>
      </w:r>
      <w:r w:rsidR="002B17B6">
        <w:rPr>
          <w:rFonts w:eastAsia="Calibri"/>
          <w:color w:val="000000"/>
          <w:sz w:val="28"/>
          <w:szCs w:val="28"/>
          <w:lang w:eastAsia="en-US" w:bidi="ru-RU"/>
        </w:rPr>
        <w:t>10</w:t>
      </w:r>
      <w:r w:rsidRPr="00AC6642">
        <w:rPr>
          <w:rFonts w:eastAsia="Calibri"/>
          <w:color w:val="000000"/>
          <w:sz w:val="28"/>
          <w:szCs w:val="28"/>
          <w:lang w:eastAsia="en-US" w:bidi="ru-RU"/>
        </w:rPr>
        <w:t>-</w:t>
      </w:r>
      <w:r w:rsidR="002B17B6">
        <w:rPr>
          <w:rFonts w:eastAsia="Calibri"/>
          <w:color w:val="000000"/>
          <w:sz w:val="28"/>
          <w:szCs w:val="28"/>
          <w:lang w:eastAsia="en-US" w:bidi="ru-RU"/>
        </w:rPr>
        <w:t>15</w:t>
      </w:r>
      <w:r w:rsidRPr="00AC6642">
        <w:rPr>
          <w:rFonts w:eastAsia="Calibri"/>
          <w:color w:val="000000"/>
          <w:sz w:val="28"/>
          <w:szCs w:val="28"/>
          <w:lang w:eastAsia="en-US" w:bidi="ru-RU"/>
        </w:rPr>
        <w:t>].</w:t>
      </w:r>
    </w:p>
    <w:p w14:paraId="64428273" w14:textId="77777777" w:rsidR="00AC6642" w:rsidRPr="00AC6642" w:rsidRDefault="00832F9C" w:rsidP="00832F9C">
      <w:pPr>
        <w:spacing w:line="360" w:lineRule="auto"/>
        <w:ind w:firstLine="709"/>
        <w:jc w:val="both"/>
        <w:rPr>
          <w:rFonts w:eastAsia="Calibri"/>
          <w:color w:val="000000"/>
          <w:sz w:val="28"/>
          <w:szCs w:val="28"/>
          <w:lang w:eastAsia="en-US" w:bidi="ru-RU"/>
        </w:rPr>
      </w:pPr>
      <w:r w:rsidRPr="00832F9C">
        <w:rPr>
          <w:rFonts w:eastAsia="Calibri"/>
          <w:color w:val="000000"/>
          <w:sz w:val="28"/>
          <w:szCs w:val="28"/>
          <w:lang w:eastAsia="en-US" w:bidi="ru-RU"/>
        </w:rPr>
        <w:t>В настоящее время хозяйства края, возделывающие рис используют</w:t>
      </w:r>
      <w:r>
        <w:rPr>
          <w:rFonts w:eastAsia="Calibri"/>
          <w:color w:val="000000"/>
          <w:sz w:val="28"/>
          <w:szCs w:val="28"/>
          <w:lang w:eastAsia="en-US" w:bidi="ru-RU"/>
        </w:rPr>
        <w:t xml:space="preserve"> </w:t>
      </w:r>
      <w:r w:rsidRPr="00832F9C">
        <w:rPr>
          <w:rFonts w:eastAsia="Calibri"/>
          <w:color w:val="000000"/>
          <w:sz w:val="28"/>
          <w:szCs w:val="28"/>
          <w:lang w:eastAsia="en-US" w:bidi="ru-RU"/>
        </w:rPr>
        <w:t>специализированные рисовые севообороты, в которых разработана научно</w:t>
      </w:r>
      <w:r>
        <w:rPr>
          <w:rFonts w:eastAsia="Calibri"/>
          <w:color w:val="000000"/>
          <w:sz w:val="28"/>
          <w:szCs w:val="28"/>
          <w:lang w:eastAsia="en-US" w:bidi="ru-RU"/>
        </w:rPr>
        <w:t xml:space="preserve"> </w:t>
      </w:r>
      <w:r w:rsidRPr="00832F9C">
        <w:rPr>
          <w:rFonts w:eastAsia="Calibri"/>
          <w:color w:val="000000"/>
          <w:sz w:val="28"/>
          <w:szCs w:val="28"/>
          <w:lang w:eastAsia="en-US" w:bidi="ru-RU"/>
        </w:rPr>
        <w:t>обоснованная смена сельскохозяйственных культур. В таких системах рис как</w:t>
      </w:r>
      <w:r>
        <w:rPr>
          <w:rFonts w:eastAsia="Calibri"/>
          <w:color w:val="000000"/>
          <w:sz w:val="28"/>
          <w:szCs w:val="28"/>
          <w:lang w:eastAsia="en-US" w:bidi="ru-RU"/>
        </w:rPr>
        <w:t xml:space="preserve"> </w:t>
      </w:r>
      <w:r w:rsidRPr="00832F9C">
        <w:rPr>
          <w:rFonts w:eastAsia="Calibri"/>
          <w:color w:val="000000"/>
          <w:sz w:val="28"/>
          <w:szCs w:val="28"/>
          <w:lang w:eastAsia="en-US" w:bidi="ru-RU"/>
        </w:rPr>
        <w:t>основная культура бессменно возделывается в течени</w:t>
      </w:r>
      <w:r>
        <w:rPr>
          <w:rFonts w:eastAsia="Calibri"/>
          <w:color w:val="000000"/>
          <w:sz w:val="28"/>
          <w:szCs w:val="28"/>
          <w:lang w:eastAsia="en-US" w:bidi="ru-RU"/>
        </w:rPr>
        <w:t>е</w:t>
      </w:r>
      <w:r w:rsidRPr="00832F9C">
        <w:rPr>
          <w:rFonts w:eastAsia="Calibri"/>
          <w:color w:val="000000"/>
          <w:sz w:val="28"/>
          <w:szCs w:val="28"/>
          <w:lang w:eastAsia="en-US" w:bidi="ru-RU"/>
        </w:rPr>
        <w:t xml:space="preserve"> 2</w:t>
      </w:r>
      <w:r>
        <w:rPr>
          <w:rFonts w:eastAsia="Calibri"/>
          <w:color w:val="000000"/>
          <w:sz w:val="28"/>
          <w:szCs w:val="28"/>
          <w:lang w:eastAsia="en-US" w:bidi="ru-RU"/>
        </w:rPr>
        <w:t xml:space="preserve"> лет. Потом </w:t>
      </w:r>
      <w:r w:rsidRPr="00832F9C">
        <w:rPr>
          <w:rFonts w:eastAsia="Calibri"/>
          <w:color w:val="000000"/>
          <w:sz w:val="28"/>
          <w:szCs w:val="28"/>
          <w:lang w:eastAsia="en-US" w:bidi="ru-RU"/>
        </w:rPr>
        <w:t>3</w:t>
      </w:r>
      <w:r>
        <w:rPr>
          <w:rFonts w:eastAsia="Calibri"/>
          <w:color w:val="000000"/>
          <w:sz w:val="28"/>
          <w:szCs w:val="28"/>
          <w:lang w:eastAsia="en-US" w:bidi="ru-RU"/>
        </w:rPr>
        <w:t xml:space="preserve"> года возделывают многолетние травы, добавляя яровые и озимые зерновые культуры. Поэтому с</w:t>
      </w:r>
      <w:r w:rsidR="00AC6642" w:rsidRPr="00AC6642">
        <w:rPr>
          <w:rFonts w:eastAsia="Calibri"/>
          <w:color w:val="000000"/>
          <w:sz w:val="28"/>
          <w:szCs w:val="28"/>
          <w:lang w:eastAsia="en-US" w:bidi="ru-RU"/>
        </w:rPr>
        <w:t xml:space="preserve">евооборот </w:t>
      </w:r>
      <w:r>
        <w:rPr>
          <w:rFonts w:eastAsia="Calibri"/>
          <w:color w:val="000000"/>
          <w:sz w:val="28"/>
          <w:szCs w:val="28"/>
          <w:lang w:eastAsia="en-US" w:bidi="ru-RU"/>
        </w:rPr>
        <w:t xml:space="preserve">– это </w:t>
      </w:r>
      <w:r w:rsidR="00AC6642" w:rsidRPr="00AC6642">
        <w:rPr>
          <w:rFonts w:eastAsia="Calibri"/>
          <w:color w:val="000000"/>
          <w:sz w:val="28"/>
          <w:szCs w:val="28"/>
          <w:lang w:eastAsia="en-US" w:bidi="ru-RU"/>
        </w:rPr>
        <w:t xml:space="preserve">связующее и организационное звено в </w:t>
      </w:r>
      <w:r w:rsidR="00AC6642">
        <w:rPr>
          <w:rFonts w:eastAsia="Calibri"/>
          <w:color w:val="000000"/>
          <w:sz w:val="28"/>
          <w:szCs w:val="28"/>
          <w:lang w:eastAsia="en-US" w:bidi="ru-RU"/>
        </w:rPr>
        <w:t>полеводстве</w:t>
      </w:r>
      <w:r w:rsidR="00AC6642" w:rsidRPr="00AC6642">
        <w:rPr>
          <w:rFonts w:eastAsia="Calibri"/>
          <w:color w:val="000000"/>
          <w:sz w:val="28"/>
          <w:szCs w:val="28"/>
          <w:lang w:eastAsia="en-US" w:bidi="ru-RU"/>
        </w:rPr>
        <w:t>. От последовательности чередования культур зависит построение системы удобрений, применяемых агроприемов, системы защиты растений. Наполнение севооборота сельскохозяйственными культурами зависит от конкретной специализации хозяйства, хозяйственной деятельностью предприятия, агроэкологической зоной.</w:t>
      </w:r>
      <w:r w:rsidR="00AC6642">
        <w:rPr>
          <w:rFonts w:eastAsia="Calibri"/>
          <w:color w:val="000000"/>
          <w:sz w:val="28"/>
          <w:szCs w:val="28"/>
          <w:lang w:eastAsia="en-US" w:bidi="ru-RU"/>
        </w:rPr>
        <w:t xml:space="preserve"> </w:t>
      </w:r>
      <w:r w:rsidR="008E1708">
        <w:rPr>
          <w:rFonts w:eastAsia="Calibri"/>
          <w:color w:val="000000"/>
          <w:sz w:val="28"/>
          <w:szCs w:val="28"/>
          <w:lang w:eastAsia="en-US" w:bidi="ru-RU"/>
        </w:rPr>
        <w:t>И здесь для каждой культуры п</w:t>
      </w:r>
      <w:r w:rsidR="00AC6642" w:rsidRPr="00AC6642">
        <w:rPr>
          <w:rFonts w:eastAsia="Calibri"/>
          <w:color w:val="000000"/>
          <w:sz w:val="28"/>
          <w:szCs w:val="28"/>
          <w:lang w:eastAsia="en-US" w:bidi="ru-RU"/>
        </w:rPr>
        <w:t xml:space="preserve">равильный выбор предшественников является одним из важных условий получения высоких </w:t>
      </w:r>
      <w:r w:rsidR="008E1708">
        <w:rPr>
          <w:rFonts w:eastAsia="Calibri"/>
          <w:color w:val="000000"/>
          <w:sz w:val="28"/>
          <w:szCs w:val="28"/>
          <w:lang w:eastAsia="en-US" w:bidi="ru-RU"/>
        </w:rPr>
        <w:t xml:space="preserve">ее </w:t>
      </w:r>
      <w:r w:rsidR="00AC6642" w:rsidRPr="00AC6642">
        <w:rPr>
          <w:rFonts w:eastAsia="Calibri"/>
          <w:color w:val="000000"/>
          <w:sz w:val="28"/>
          <w:szCs w:val="28"/>
          <w:lang w:eastAsia="en-US" w:bidi="ru-RU"/>
        </w:rPr>
        <w:t>урожаев высок</w:t>
      </w:r>
      <w:r w:rsidR="008E1708">
        <w:rPr>
          <w:rFonts w:eastAsia="Calibri"/>
          <w:color w:val="000000"/>
          <w:sz w:val="28"/>
          <w:szCs w:val="28"/>
          <w:lang w:eastAsia="en-US" w:bidi="ru-RU"/>
        </w:rPr>
        <w:t>ого</w:t>
      </w:r>
      <w:r w:rsidR="00AC6642" w:rsidRPr="00AC6642">
        <w:rPr>
          <w:rFonts w:eastAsia="Calibri"/>
          <w:color w:val="000000"/>
          <w:sz w:val="28"/>
          <w:szCs w:val="28"/>
          <w:lang w:eastAsia="en-US" w:bidi="ru-RU"/>
        </w:rPr>
        <w:t xml:space="preserve"> качеств</w:t>
      </w:r>
      <w:r w:rsidR="008E1708">
        <w:rPr>
          <w:rFonts w:eastAsia="Calibri"/>
          <w:color w:val="000000"/>
          <w:sz w:val="28"/>
          <w:szCs w:val="28"/>
          <w:lang w:eastAsia="en-US" w:bidi="ru-RU"/>
        </w:rPr>
        <w:t>а</w:t>
      </w:r>
      <w:r>
        <w:rPr>
          <w:rFonts w:eastAsia="Calibri"/>
          <w:color w:val="000000"/>
          <w:sz w:val="28"/>
          <w:szCs w:val="28"/>
          <w:lang w:eastAsia="en-US" w:bidi="ru-RU"/>
        </w:rPr>
        <w:t xml:space="preserve">. </w:t>
      </w:r>
      <w:r w:rsidRPr="00832F9C">
        <w:rPr>
          <w:rFonts w:eastAsia="Calibri"/>
          <w:color w:val="000000"/>
          <w:sz w:val="28"/>
          <w:szCs w:val="28"/>
          <w:lang w:eastAsia="en-US" w:bidi="ru-RU"/>
        </w:rPr>
        <w:t>Основным и лучшим предшественником для риса, практически во всех</w:t>
      </w:r>
      <w:r>
        <w:rPr>
          <w:rFonts w:eastAsia="Calibri"/>
          <w:color w:val="000000"/>
          <w:sz w:val="28"/>
          <w:szCs w:val="28"/>
          <w:lang w:eastAsia="en-US" w:bidi="ru-RU"/>
        </w:rPr>
        <w:t xml:space="preserve"> </w:t>
      </w:r>
      <w:r w:rsidRPr="00832F9C">
        <w:rPr>
          <w:rFonts w:eastAsia="Calibri"/>
          <w:color w:val="000000"/>
          <w:sz w:val="28"/>
          <w:szCs w:val="28"/>
          <w:lang w:eastAsia="en-US" w:bidi="ru-RU"/>
        </w:rPr>
        <w:t>зонах его возделывания являются многолетние бобовые травы.</w:t>
      </w:r>
      <w:r>
        <w:rPr>
          <w:rFonts w:eastAsia="Calibri"/>
          <w:color w:val="000000"/>
          <w:sz w:val="28"/>
          <w:szCs w:val="28"/>
          <w:lang w:eastAsia="en-US" w:bidi="ru-RU"/>
        </w:rPr>
        <w:t xml:space="preserve"> </w:t>
      </w:r>
      <w:r w:rsidRPr="00832F9C">
        <w:rPr>
          <w:rFonts w:eastAsia="Calibri"/>
          <w:color w:val="000000"/>
          <w:sz w:val="28"/>
          <w:szCs w:val="28"/>
          <w:lang w:eastAsia="en-US" w:bidi="ru-RU"/>
        </w:rPr>
        <w:t>Использование люцерны или клевера в рисовых севооборотах обеспечивает</w:t>
      </w:r>
      <w:r>
        <w:rPr>
          <w:rFonts w:eastAsia="Calibri"/>
          <w:color w:val="000000"/>
          <w:sz w:val="28"/>
          <w:szCs w:val="28"/>
          <w:lang w:eastAsia="en-US" w:bidi="ru-RU"/>
        </w:rPr>
        <w:t xml:space="preserve"> </w:t>
      </w:r>
      <w:r w:rsidRPr="00832F9C">
        <w:rPr>
          <w:rFonts w:eastAsia="Calibri"/>
          <w:color w:val="000000"/>
          <w:sz w:val="28"/>
          <w:szCs w:val="28"/>
          <w:lang w:eastAsia="en-US" w:bidi="ru-RU"/>
        </w:rPr>
        <w:t>увеличение плодородия почв. Улучшается структура почвы, ее физические</w:t>
      </w:r>
      <w:r>
        <w:rPr>
          <w:rFonts w:eastAsia="Calibri"/>
          <w:color w:val="000000"/>
          <w:sz w:val="28"/>
          <w:szCs w:val="28"/>
          <w:lang w:eastAsia="en-US" w:bidi="ru-RU"/>
        </w:rPr>
        <w:t xml:space="preserve"> </w:t>
      </w:r>
      <w:r w:rsidRPr="00832F9C">
        <w:rPr>
          <w:rFonts w:eastAsia="Calibri"/>
          <w:color w:val="000000"/>
          <w:sz w:val="28"/>
          <w:szCs w:val="28"/>
          <w:lang w:eastAsia="en-US" w:bidi="ru-RU"/>
        </w:rPr>
        <w:t>свойства, накапливается органическая масса на достаточно большой глубине,</w:t>
      </w:r>
      <w:r>
        <w:rPr>
          <w:rFonts w:eastAsia="Calibri"/>
          <w:color w:val="000000"/>
          <w:sz w:val="28"/>
          <w:szCs w:val="28"/>
          <w:lang w:eastAsia="en-US" w:bidi="ru-RU"/>
        </w:rPr>
        <w:t xml:space="preserve"> </w:t>
      </w:r>
      <w:r w:rsidRPr="00832F9C">
        <w:rPr>
          <w:rFonts w:eastAsia="Calibri"/>
          <w:color w:val="000000"/>
          <w:sz w:val="28"/>
          <w:szCs w:val="28"/>
          <w:lang w:eastAsia="en-US" w:bidi="ru-RU"/>
        </w:rPr>
        <w:t xml:space="preserve">обеспечивается анаэробные условия, </w:t>
      </w:r>
      <w:r w:rsidRPr="00832F9C">
        <w:rPr>
          <w:rFonts w:eastAsia="Calibri"/>
          <w:color w:val="000000"/>
          <w:sz w:val="28"/>
          <w:szCs w:val="28"/>
          <w:lang w:eastAsia="en-US" w:bidi="ru-RU"/>
        </w:rPr>
        <w:lastRenderedPageBreak/>
        <w:t>труднорастворимые фосфатные формы</w:t>
      </w:r>
      <w:r>
        <w:rPr>
          <w:rFonts w:eastAsia="Calibri"/>
          <w:color w:val="000000"/>
          <w:sz w:val="28"/>
          <w:szCs w:val="28"/>
          <w:lang w:eastAsia="en-US" w:bidi="ru-RU"/>
        </w:rPr>
        <w:t xml:space="preserve"> </w:t>
      </w:r>
      <w:r w:rsidRPr="00832F9C">
        <w:rPr>
          <w:rFonts w:eastAsia="Calibri"/>
          <w:color w:val="000000"/>
          <w:sz w:val="28"/>
          <w:szCs w:val="28"/>
          <w:lang w:eastAsia="en-US" w:bidi="ru-RU"/>
        </w:rPr>
        <w:t>превращаются в легко растворимые. Все эти процессы прямо и косвенно</w:t>
      </w:r>
      <w:r>
        <w:rPr>
          <w:rFonts w:eastAsia="Calibri"/>
          <w:color w:val="000000"/>
          <w:sz w:val="28"/>
          <w:szCs w:val="28"/>
          <w:lang w:eastAsia="en-US" w:bidi="ru-RU"/>
        </w:rPr>
        <w:t xml:space="preserve"> </w:t>
      </w:r>
      <w:r w:rsidRPr="00832F9C">
        <w:rPr>
          <w:rFonts w:eastAsia="Calibri"/>
          <w:color w:val="000000"/>
          <w:sz w:val="28"/>
          <w:szCs w:val="28"/>
          <w:lang w:eastAsia="en-US" w:bidi="ru-RU"/>
        </w:rPr>
        <w:t>улучшают химические, биологические и агрофизические показатели почвы</w:t>
      </w:r>
      <w:r w:rsidR="002B17B6">
        <w:rPr>
          <w:rFonts w:eastAsia="Calibri"/>
          <w:color w:val="000000"/>
          <w:sz w:val="28"/>
          <w:szCs w:val="28"/>
          <w:lang w:eastAsia="en-US" w:bidi="ru-RU"/>
        </w:rPr>
        <w:t xml:space="preserve"> </w:t>
      </w:r>
      <w:r w:rsidR="002B17B6" w:rsidRPr="00AC6642">
        <w:rPr>
          <w:rFonts w:eastAsia="Calibri"/>
          <w:color w:val="000000"/>
          <w:sz w:val="28"/>
          <w:szCs w:val="28"/>
          <w:lang w:eastAsia="en-US" w:bidi="ru-RU"/>
        </w:rPr>
        <w:t>[</w:t>
      </w:r>
      <w:r w:rsidR="002B17B6">
        <w:rPr>
          <w:rFonts w:eastAsia="Calibri"/>
          <w:color w:val="000000"/>
          <w:sz w:val="28"/>
          <w:szCs w:val="28"/>
          <w:lang w:eastAsia="en-US" w:bidi="ru-RU"/>
        </w:rPr>
        <w:t>3, 4</w:t>
      </w:r>
      <w:r w:rsidR="002B17B6" w:rsidRPr="00AC6642">
        <w:rPr>
          <w:rFonts w:eastAsia="Calibri"/>
          <w:color w:val="000000"/>
          <w:sz w:val="28"/>
          <w:szCs w:val="28"/>
          <w:lang w:eastAsia="en-US" w:bidi="ru-RU"/>
        </w:rPr>
        <w:t>]</w:t>
      </w:r>
      <w:r w:rsidR="00AC6642" w:rsidRPr="00AC6642">
        <w:rPr>
          <w:rFonts w:eastAsia="Calibri"/>
          <w:color w:val="000000"/>
          <w:sz w:val="28"/>
          <w:szCs w:val="28"/>
          <w:lang w:eastAsia="en-US" w:bidi="ru-RU"/>
        </w:rPr>
        <w:t>.</w:t>
      </w:r>
    </w:p>
    <w:p w14:paraId="6693571B" w14:textId="77777777" w:rsidR="00AD22FD" w:rsidRDefault="00AC6642" w:rsidP="00B453CB">
      <w:pPr>
        <w:spacing w:line="360" w:lineRule="auto"/>
        <w:ind w:firstLine="709"/>
        <w:jc w:val="both"/>
        <w:rPr>
          <w:rFonts w:eastAsia="Calibri"/>
          <w:color w:val="000000"/>
          <w:sz w:val="28"/>
          <w:szCs w:val="28"/>
          <w:lang w:eastAsia="en-US" w:bidi="ru-RU"/>
        </w:rPr>
      </w:pPr>
      <w:r w:rsidRPr="00AC6642">
        <w:rPr>
          <w:rFonts w:eastAsia="Calibri"/>
          <w:color w:val="000000"/>
          <w:sz w:val="28"/>
          <w:szCs w:val="28"/>
          <w:lang w:eastAsia="en-US" w:bidi="ru-RU"/>
        </w:rPr>
        <w:t>Таким образом, определяясь с выбором одного сорта и оптимальным соотношением нескольких сортов и сортовой системы в целом, необходимо четко учитывать конкретные условия возделывания данной культуры.</w:t>
      </w:r>
      <w:r>
        <w:rPr>
          <w:rFonts w:eastAsia="Calibri"/>
          <w:color w:val="000000"/>
          <w:sz w:val="28"/>
          <w:szCs w:val="28"/>
          <w:lang w:eastAsia="en-US" w:bidi="ru-RU"/>
        </w:rPr>
        <w:t xml:space="preserve"> </w:t>
      </w:r>
      <w:r w:rsidR="00B453CB" w:rsidRPr="00B453CB">
        <w:rPr>
          <w:rFonts w:eastAsia="Calibri"/>
          <w:color w:val="000000"/>
          <w:sz w:val="28"/>
          <w:szCs w:val="28"/>
          <w:lang w:eastAsia="en-US" w:bidi="ru-RU"/>
        </w:rPr>
        <w:t>Сорт и его технология возделывания сегодня одни из основных</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слагающих в вопросе увеличения урожайности риса. Тем не менее, в</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нынешних условиях эффективная сортосмена является быстрым и надежным</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способом увеличения рентабельности производства риса как в крае, так и в</w:t>
      </w:r>
      <w:r w:rsidR="00B453CB">
        <w:rPr>
          <w:rFonts w:eastAsia="Calibri"/>
          <w:color w:val="000000"/>
          <w:sz w:val="28"/>
          <w:szCs w:val="28"/>
          <w:lang w:eastAsia="en-US" w:bidi="ru-RU"/>
        </w:rPr>
        <w:t xml:space="preserve"> </w:t>
      </w:r>
      <w:r w:rsidR="00B453CB" w:rsidRPr="00B453CB">
        <w:rPr>
          <w:rFonts w:eastAsia="Calibri"/>
          <w:color w:val="000000"/>
          <w:sz w:val="28"/>
          <w:szCs w:val="28"/>
          <w:lang w:eastAsia="en-US" w:bidi="ru-RU"/>
        </w:rPr>
        <w:t>целом по отношению к культуре</w:t>
      </w:r>
      <w:r w:rsidR="00B453CB">
        <w:rPr>
          <w:rFonts w:eastAsia="Calibri"/>
          <w:color w:val="000000"/>
          <w:sz w:val="28"/>
          <w:szCs w:val="28"/>
          <w:lang w:eastAsia="en-US" w:bidi="ru-RU"/>
        </w:rPr>
        <w:t xml:space="preserve">. </w:t>
      </w:r>
      <w:r w:rsidR="00BA5735" w:rsidRPr="00BA5735">
        <w:rPr>
          <w:rFonts w:eastAsia="Calibri"/>
          <w:color w:val="000000"/>
          <w:sz w:val="28"/>
          <w:szCs w:val="28"/>
          <w:lang w:eastAsia="en-US" w:bidi="ru-RU"/>
        </w:rPr>
        <w:t>Поэтому цель</w:t>
      </w:r>
      <w:r w:rsidR="00222B38">
        <w:rPr>
          <w:rFonts w:eastAsia="Calibri"/>
          <w:color w:val="000000"/>
          <w:sz w:val="28"/>
          <w:szCs w:val="28"/>
          <w:lang w:eastAsia="en-US" w:bidi="ru-RU"/>
        </w:rPr>
        <w:t xml:space="preserve"> полевых опытов –</w:t>
      </w:r>
      <w:r w:rsidR="00BA5735" w:rsidRPr="00BA5735">
        <w:rPr>
          <w:rFonts w:eastAsia="Calibri"/>
          <w:color w:val="000000"/>
          <w:sz w:val="28"/>
          <w:szCs w:val="28"/>
          <w:lang w:eastAsia="en-US" w:bidi="ru-RU"/>
        </w:rPr>
        <w:t xml:space="preserve"> </w:t>
      </w:r>
      <w:r w:rsidR="00194440" w:rsidRPr="00194440">
        <w:rPr>
          <w:rFonts w:eastAsia="Calibri"/>
          <w:color w:val="000000"/>
          <w:sz w:val="28"/>
          <w:szCs w:val="28"/>
          <w:lang w:eastAsia="en-US" w:bidi="ru-RU"/>
        </w:rPr>
        <w:t>изучени</w:t>
      </w:r>
      <w:r w:rsidR="00194440">
        <w:rPr>
          <w:rFonts w:eastAsia="Calibri"/>
          <w:color w:val="000000"/>
          <w:sz w:val="28"/>
          <w:szCs w:val="28"/>
          <w:lang w:eastAsia="en-US" w:bidi="ru-RU"/>
        </w:rPr>
        <w:t>е</w:t>
      </w:r>
      <w:r w:rsidR="00194440" w:rsidRPr="00194440">
        <w:rPr>
          <w:rFonts w:eastAsia="Calibri"/>
          <w:color w:val="000000"/>
          <w:sz w:val="28"/>
          <w:szCs w:val="28"/>
          <w:lang w:eastAsia="en-US" w:bidi="ru-RU"/>
        </w:rPr>
        <w:t xml:space="preserve"> пяти сортов риса в условиях </w:t>
      </w:r>
      <w:r w:rsidR="00222B38">
        <w:rPr>
          <w:rFonts w:eastAsia="Calibri"/>
          <w:color w:val="000000"/>
          <w:sz w:val="28"/>
          <w:szCs w:val="28"/>
          <w:lang w:eastAsia="en-US" w:bidi="ru-RU"/>
        </w:rPr>
        <w:t>равнинного агроландшафта</w:t>
      </w:r>
      <w:r w:rsidR="00194440">
        <w:rPr>
          <w:rFonts w:eastAsia="Calibri"/>
          <w:color w:val="000000"/>
          <w:sz w:val="28"/>
          <w:szCs w:val="28"/>
          <w:lang w:eastAsia="en-US" w:bidi="ru-RU"/>
        </w:rPr>
        <w:t xml:space="preserve"> Краснодарского края</w:t>
      </w:r>
      <w:r w:rsidR="00194440" w:rsidRPr="00194440">
        <w:rPr>
          <w:rFonts w:eastAsia="Calibri"/>
          <w:color w:val="000000"/>
          <w:sz w:val="28"/>
          <w:szCs w:val="28"/>
          <w:lang w:eastAsia="en-US" w:bidi="ru-RU"/>
        </w:rPr>
        <w:t xml:space="preserve"> по двум предшественникам: рис</w:t>
      </w:r>
      <w:r w:rsidR="00194440">
        <w:rPr>
          <w:rFonts w:eastAsia="Calibri"/>
          <w:color w:val="000000"/>
          <w:sz w:val="28"/>
          <w:szCs w:val="28"/>
          <w:lang w:eastAsia="en-US" w:bidi="ru-RU"/>
        </w:rPr>
        <w:t>у</w:t>
      </w:r>
      <w:r w:rsidR="00194440" w:rsidRPr="00194440">
        <w:rPr>
          <w:rFonts w:eastAsia="Calibri"/>
          <w:color w:val="000000"/>
          <w:sz w:val="28"/>
          <w:szCs w:val="28"/>
          <w:lang w:eastAsia="en-US" w:bidi="ru-RU"/>
        </w:rPr>
        <w:t xml:space="preserve"> и пласт</w:t>
      </w:r>
      <w:r w:rsidR="00194440">
        <w:rPr>
          <w:rFonts w:eastAsia="Calibri"/>
          <w:color w:val="000000"/>
          <w:sz w:val="28"/>
          <w:szCs w:val="28"/>
          <w:lang w:eastAsia="en-US" w:bidi="ru-RU"/>
        </w:rPr>
        <w:t>у</w:t>
      </w:r>
      <w:r w:rsidR="00194440" w:rsidRPr="00194440">
        <w:rPr>
          <w:rFonts w:eastAsia="Calibri"/>
          <w:color w:val="000000"/>
          <w:sz w:val="28"/>
          <w:szCs w:val="28"/>
          <w:lang w:eastAsia="en-US" w:bidi="ru-RU"/>
        </w:rPr>
        <w:t xml:space="preserve"> многолетних трав</w:t>
      </w:r>
      <w:r w:rsidR="00BA5735" w:rsidRPr="00BA5735">
        <w:rPr>
          <w:rFonts w:eastAsia="Calibri"/>
          <w:color w:val="000000"/>
          <w:sz w:val="28"/>
          <w:szCs w:val="28"/>
          <w:lang w:eastAsia="en-US" w:bidi="ru-RU"/>
        </w:rPr>
        <w:t>.</w:t>
      </w:r>
    </w:p>
    <w:p w14:paraId="3D81A523" w14:textId="77777777" w:rsidR="00673F05" w:rsidRDefault="00673F05" w:rsidP="00487625">
      <w:pPr>
        <w:spacing w:line="360" w:lineRule="auto"/>
        <w:ind w:firstLine="709"/>
        <w:jc w:val="center"/>
        <w:rPr>
          <w:b/>
          <w:sz w:val="28"/>
          <w:szCs w:val="28"/>
        </w:rPr>
      </w:pPr>
    </w:p>
    <w:p w14:paraId="31A912FF" w14:textId="77777777" w:rsidR="00487625" w:rsidRDefault="00487625" w:rsidP="00C85BC0">
      <w:pPr>
        <w:spacing w:line="360" w:lineRule="auto"/>
        <w:jc w:val="center"/>
        <w:rPr>
          <w:b/>
          <w:sz w:val="28"/>
          <w:szCs w:val="28"/>
        </w:rPr>
      </w:pPr>
      <w:r w:rsidRPr="00A361E5">
        <w:rPr>
          <w:b/>
          <w:sz w:val="28"/>
          <w:szCs w:val="28"/>
        </w:rPr>
        <w:t>Материал и объект исследований</w:t>
      </w:r>
    </w:p>
    <w:p w14:paraId="3E4A8DF7" w14:textId="77777777" w:rsidR="001B09C4" w:rsidRDefault="006538A1" w:rsidP="00BA5735">
      <w:pPr>
        <w:spacing w:line="360" w:lineRule="auto"/>
        <w:ind w:firstLine="709"/>
        <w:jc w:val="both"/>
        <w:rPr>
          <w:sz w:val="28"/>
          <w:szCs w:val="28"/>
        </w:rPr>
      </w:pPr>
      <w:r>
        <w:rPr>
          <w:sz w:val="28"/>
          <w:szCs w:val="28"/>
        </w:rPr>
        <w:t xml:space="preserve">Место проведения опытных изысканий </w:t>
      </w:r>
      <w:r w:rsidR="008E1708" w:rsidRPr="008E1708">
        <w:rPr>
          <w:sz w:val="28"/>
          <w:szCs w:val="28"/>
        </w:rPr>
        <w:t>Славянск</w:t>
      </w:r>
      <w:r>
        <w:rPr>
          <w:sz w:val="28"/>
          <w:szCs w:val="28"/>
        </w:rPr>
        <w:t>ий</w:t>
      </w:r>
      <w:r w:rsidR="008E1708" w:rsidRPr="008E1708">
        <w:rPr>
          <w:sz w:val="28"/>
          <w:szCs w:val="28"/>
        </w:rPr>
        <w:t xml:space="preserve"> район</w:t>
      </w:r>
      <w:r>
        <w:rPr>
          <w:sz w:val="28"/>
          <w:szCs w:val="28"/>
        </w:rPr>
        <w:t>, находящийся в</w:t>
      </w:r>
      <w:r w:rsidR="008E1708" w:rsidRPr="008E1708">
        <w:rPr>
          <w:sz w:val="28"/>
          <w:szCs w:val="28"/>
        </w:rPr>
        <w:t xml:space="preserve"> Краснодарско</w:t>
      </w:r>
      <w:r>
        <w:rPr>
          <w:sz w:val="28"/>
          <w:szCs w:val="28"/>
        </w:rPr>
        <w:t>м</w:t>
      </w:r>
      <w:r w:rsidR="008E1708" w:rsidRPr="008E1708">
        <w:rPr>
          <w:sz w:val="28"/>
          <w:szCs w:val="28"/>
        </w:rPr>
        <w:t xml:space="preserve"> кра</w:t>
      </w:r>
      <w:r>
        <w:rPr>
          <w:sz w:val="28"/>
          <w:szCs w:val="28"/>
        </w:rPr>
        <w:t>е</w:t>
      </w:r>
      <w:r w:rsidR="008E1708" w:rsidRPr="008E1708">
        <w:rPr>
          <w:sz w:val="28"/>
          <w:szCs w:val="28"/>
        </w:rPr>
        <w:t xml:space="preserve">. </w:t>
      </w:r>
      <w:r>
        <w:rPr>
          <w:sz w:val="28"/>
          <w:szCs w:val="28"/>
        </w:rPr>
        <w:t>На полевых участках п</w:t>
      </w:r>
      <w:r w:rsidR="008E1708" w:rsidRPr="008E1708">
        <w:rPr>
          <w:sz w:val="28"/>
          <w:szCs w:val="28"/>
        </w:rPr>
        <w:t>очв</w:t>
      </w:r>
      <w:r>
        <w:rPr>
          <w:sz w:val="28"/>
          <w:szCs w:val="28"/>
        </w:rPr>
        <w:t>а</w:t>
      </w:r>
      <w:r w:rsidR="008E1708" w:rsidRPr="008E1708">
        <w:rPr>
          <w:sz w:val="28"/>
          <w:szCs w:val="28"/>
        </w:rPr>
        <w:t xml:space="preserve"> представлен </w:t>
      </w:r>
      <w:r w:rsidRPr="008E1708">
        <w:rPr>
          <w:sz w:val="28"/>
          <w:szCs w:val="28"/>
        </w:rPr>
        <w:t>выщелоченными чернозем</w:t>
      </w:r>
      <w:r>
        <w:rPr>
          <w:sz w:val="28"/>
          <w:szCs w:val="28"/>
        </w:rPr>
        <w:t>о</w:t>
      </w:r>
      <w:r w:rsidRPr="008E1708">
        <w:rPr>
          <w:sz w:val="28"/>
          <w:szCs w:val="28"/>
        </w:rPr>
        <w:t xml:space="preserve">м </w:t>
      </w:r>
      <w:r>
        <w:rPr>
          <w:sz w:val="28"/>
          <w:szCs w:val="28"/>
        </w:rPr>
        <w:t>западно-кавказским</w:t>
      </w:r>
      <w:r w:rsidR="008E1708" w:rsidRPr="008E1708">
        <w:rPr>
          <w:sz w:val="28"/>
          <w:szCs w:val="28"/>
        </w:rPr>
        <w:t xml:space="preserve"> сверхмощным слабо</w:t>
      </w:r>
      <w:r>
        <w:rPr>
          <w:sz w:val="28"/>
          <w:szCs w:val="28"/>
        </w:rPr>
        <w:t xml:space="preserve"> </w:t>
      </w:r>
      <w:r w:rsidR="008E1708" w:rsidRPr="008E1708">
        <w:rPr>
          <w:sz w:val="28"/>
          <w:szCs w:val="28"/>
        </w:rPr>
        <w:t>гумусным</w:t>
      </w:r>
      <w:r w:rsidR="001B09C4" w:rsidRPr="001B09C4">
        <w:rPr>
          <w:sz w:val="28"/>
          <w:szCs w:val="28"/>
        </w:rPr>
        <w:t>.</w:t>
      </w:r>
    </w:p>
    <w:p w14:paraId="4D350197" w14:textId="77777777" w:rsidR="00931B9A" w:rsidRDefault="00B34BEF" w:rsidP="00B34BEF">
      <w:pPr>
        <w:spacing w:line="360" w:lineRule="auto"/>
        <w:ind w:firstLine="709"/>
        <w:jc w:val="both"/>
        <w:rPr>
          <w:sz w:val="28"/>
          <w:szCs w:val="28"/>
        </w:rPr>
      </w:pPr>
      <w:r w:rsidRPr="00B34BEF">
        <w:rPr>
          <w:sz w:val="28"/>
          <w:szCs w:val="28"/>
        </w:rPr>
        <w:t>Постановку экспериментальных опытов осуществляли на основании рекомендаций и методик ФНЦ риса.</w:t>
      </w:r>
      <w:r>
        <w:rPr>
          <w:sz w:val="28"/>
          <w:szCs w:val="28"/>
        </w:rPr>
        <w:t xml:space="preserve"> </w:t>
      </w:r>
      <w:r w:rsidRPr="00B34BEF">
        <w:rPr>
          <w:sz w:val="28"/>
          <w:szCs w:val="28"/>
        </w:rPr>
        <w:t xml:space="preserve">Схема опыта: Фактор А </w:t>
      </w:r>
      <w:r>
        <w:rPr>
          <w:sz w:val="28"/>
          <w:szCs w:val="28"/>
        </w:rPr>
        <w:t xml:space="preserve">– </w:t>
      </w:r>
      <w:r w:rsidRPr="00B34BEF">
        <w:rPr>
          <w:sz w:val="28"/>
          <w:szCs w:val="28"/>
        </w:rPr>
        <w:t>предшественник, в опыте использовали два предшественника</w:t>
      </w:r>
      <w:r>
        <w:rPr>
          <w:sz w:val="28"/>
          <w:szCs w:val="28"/>
        </w:rPr>
        <w:t>:</w:t>
      </w:r>
      <w:r w:rsidRPr="00B34BEF">
        <w:rPr>
          <w:sz w:val="28"/>
          <w:szCs w:val="28"/>
        </w:rPr>
        <w:t xml:space="preserve"> пласт многолетних трав и рис. Фактор В – сорт, в изучении было пять сортов риса селекции ФНЦ риса (Рапан, Лидер, Полевик, Альянс, Арбалет).</w:t>
      </w:r>
      <w:r>
        <w:rPr>
          <w:sz w:val="28"/>
          <w:szCs w:val="28"/>
        </w:rPr>
        <w:t xml:space="preserve"> </w:t>
      </w:r>
      <w:r w:rsidRPr="00B34BEF">
        <w:rPr>
          <w:sz w:val="28"/>
          <w:szCs w:val="28"/>
        </w:rPr>
        <w:t>В опыте разбивку осуществляли таким образом</w:t>
      </w:r>
      <w:r>
        <w:rPr>
          <w:sz w:val="28"/>
          <w:szCs w:val="28"/>
        </w:rPr>
        <w:t>,</w:t>
      </w:r>
      <w:r w:rsidRPr="00B34BEF">
        <w:rPr>
          <w:sz w:val="28"/>
          <w:szCs w:val="28"/>
        </w:rPr>
        <w:t xml:space="preserve"> чтобы учетная площадь экспериментальных участков составляла не менее 150 м</w:t>
      </w:r>
      <w:r w:rsidRPr="00B34BEF">
        <w:rPr>
          <w:sz w:val="28"/>
          <w:szCs w:val="28"/>
          <w:vertAlign w:val="superscript"/>
        </w:rPr>
        <w:t>2</w:t>
      </w:r>
      <w:r w:rsidRPr="00B34BEF">
        <w:rPr>
          <w:sz w:val="28"/>
          <w:szCs w:val="28"/>
        </w:rPr>
        <w:t xml:space="preserve">.  Опыт высевался во все годы исследований в 3-х кратной повторности, использовали систематический метод размещения сортов. Стандартным сортом в опыте </w:t>
      </w:r>
      <w:r w:rsidRPr="00B34BEF">
        <w:rPr>
          <w:sz w:val="28"/>
          <w:szCs w:val="28"/>
        </w:rPr>
        <w:lastRenderedPageBreak/>
        <w:t>был выбран сорт Рапан, так как наиболее востребованный в производстве нашего края. В опыте проводили учет фенологических особенностей изучаемых сортов, осуществляли оценку к неблагоприятным факто-рам внешней среды и оценку продуктивности и ее составляющих на основании «Методики государственного испытания полевых культур»</w:t>
      </w:r>
      <w:r>
        <w:rPr>
          <w:sz w:val="28"/>
          <w:szCs w:val="28"/>
        </w:rPr>
        <w:t>.</w:t>
      </w:r>
      <w:r w:rsidRPr="00B34BEF">
        <w:rPr>
          <w:sz w:val="28"/>
          <w:szCs w:val="28"/>
        </w:rPr>
        <w:t xml:space="preserve"> </w:t>
      </w:r>
    </w:p>
    <w:p w14:paraId="058AD4ED" w14:textId="77777777" w:rsidR="00375EEC" w:rsidRDefault="00375EEC" w:rsidP="00A83582">
      <w:pPr>
        <w:spacing w:line="360" w:lineRule="auto"/>
        <w:jc w:val="center"/>
        <w:rPr>
          <w:b/>
          <w:color w:val="000000"/>
          <w:sz w:val="28"/>
          <w:szCs w:val="28"/>
        </w:rPr>
      </w:pPr>
    </w:p>
    <w:p w14:paraId="3A173E1F" w14:textId="77777777" w:rsidR="00B21D25" w:rsidRPr="00A96249" w:rsidRDefault="00A96249" w:rsidP="00A83582">
      <w:pPr>
        <w:spacing w:line="360" w:lineRule="auto"/>
        <w:jc w:val="center"/>
        <w:rPr>
          <w:b/>
          <w:sz w:val="28"/>
          <w:szCs w:val="28"/>
        </w:rPr>
      </w:pPr>
      <w:r w:rsidRPr="00A96249">
        <w:rPr>
          <w:b/>
          <w:sz w:val="28"/>
          <w:szCs w:val="28"/>
        </w:rPr>
        <w:t>Результаты исследований</w:t>
      </w:r>
    </w:p>
    <w:p w14:paraId="28B703AE" w14:textId="77777777" w:rsidR="00B34BEF" w:rsidRPr="00B34BEF" w:rsidRDefault="00B34BEF" w:rsidP="00C85BC0">
      <w:pPr>
        <w:spacing w:line="360" w:lineRule="auto"/>
        <w:ind w:firstLine="709"/>
        <w:jc w:val="both"/>
        <w:rPr>
          <w:rFonts w:eastAsia="Calibri"/>
          <w:sz w:val="28"/>
          <w:szCs w:val="28"/>
          <w:lang w:eastAsia="en-US"/>
        </w:rPr>
      </w:pPr>
      <w:r w:rsidRPr="00B34BEF">
        <w:rPr>
          <w:rFonts w:eastAsia="Calibri"/>
          <w:sz w:val="28"/>
          <w:szCs w:val="28"/>
          <w:lang w:eastAsia="en-US"/>
        </w:rPr>
        <w:t>Длительность вегетационного периода возделываемого сорта, один из важнейших показателей, определяющих зону его производства и востребованность. Продолжительность вегетации является критерием для определения сортового состава культуры в хозяйстве и способствует более целесообразному применению сельскохозяйственной техники в активный период уборочных и уходных работ.</w:t>
      </w:r>
    </w:p>
    <w:p w14:paraId="1014EA94" w14:textId="77777777" w:rsidR="00B34BEF" w:rsidRPr="00B34BEF" w:rsidRDefault="00B34BEF" w:rsidP="00C85BC0">
      <w:pPr>
        <w:spacing w:line="360" w:lineRule="auto"/>
        <w:ind w:firstLine="709"/>
        <w:jc w:val="both"/>
        <w:rPr>
          <w:rFonts w:eastAsia="Calibri"/>
          <w:sz w:val="28"/>
          <w:szCs w:val="28"/>
          <w:lang w:eastAsia="en-US"/>
        </w:rPr>
      </w:pPr>
      <w:r w:rsidRPr="00B34BEF">
        <w:rPr>
          <w:rFonts w:eastAsia="Calibri"/>
          <w:sz w:val="28"/>
          <w:szCs w:val="28"/>
          <w:lang w:eastAsia="en-US"/>
        </w:rPr>
        <w:t>В процессе осуществления наших исследований, была проведена фиксация вступления растений в следующие фазы вегетации: всходы, кущение, выметывание метелок и полная спелость зерна. Затем рассчитана продолжительность межфазных периодов по сортам и предшественникам, и определен вегетационный период каждого из сортов при возделывании в разных условиях временных и по разным предшественникам.</w:t>
      </w:r>
    </w:p>
    <w:p w14:paraId="0D77E45E" w14:textId="77777777" w:rsidR="00B34BEF" w:rsidRPr="00B34BEF" w:rsidRDefault="00B34BEF" w:rsidP="00C85BC0">
      <w:pPr>
        <w:spacing w:line="360" w:lineRule="auto"/>
        <w:ind w:firstLine="709"/>
        <w:jc w:val="both"/>
        <w:rPr>
          <w:rFonts w:eastAsia="Calibri"/>
          <w:sz w:val="28"/>
          <w:szCs w:val="28"/>
          <w:lang w:eastAsia="en-US"/>
        </w:rPr>
      </w:pPr>
      <w:r w:rsidRPr="00B34BEF">
        <w:rPr>
          <w:rFonts w:eastAsia="Calibri"/>
          <w:sz w:val="28"/>
          <w:szCs w:val="28"/>
          <w:lang w:eastAsia="en-US"/>
        </w:rPr>
        <w:t xml:space="preserve">Посев сортов риса был произведен в оптимальные сроки </w:t>
      </w:r>
      <w:r w:rsidR="00C85BC0">
        <w:rPr>
          <w:rFonts w:eastAsia="Calibri"/>
          <w:sz w:val="28"/>
          <w:szCs w:val="28"/>
          <w:lang w:eastAsia="en-US"/>
        </w:rPr>
        <w:t>–</w:t>
      </w:r>
      <w:r w:rsidRPr="00B34BEF">
        <w:rPr>
          <w:rFonts w:eastAsia="Calibri"/>
          <w:sz w:val="28"/>
          <w:szCs w:val="28"/>
          <w:lang w:eastAsia="en-US"/>
        </w:rPr>
        <w:t xml:space="preserve"> 27 апреля 2021 года, и значительно смещен в силу организационных мероприятий в 2022 году, когда посев осуществили 9 мая. Метеоусловия весны как в 2021 году, так в условиях 2022 года были благоприятны для получения полноценных всходов по всем вариантам опыта, кроме того своевременные и качественно осуществленные уходные работы также содействовали</w:t>
      </w:r>
      <w:r w:rsidRPr="00B34BEF">
        <w:rPr>
          <w:rFonts w:eastAsia="Calibri"/>
          <w:color w:val="FF0000"/>
          <w:sz w:val="28"/>
          <w:szCs w:val="28"/>
          <w:lang w:eastAsia="en-US"/>
        </w:rPr>
        <w:t xml:space="preserve"> </w:t>
      </w:r>
      <w:r w:rsidRPr="00B34BEF">
        <w:rPr>
          <w:rFonts w:eastAsia="Calibri"/>
          <w:sz w:val="28"/>
          <w:szCs w:val="28"/>
          <w:lang w:eastAsia="en-US"/>
        </w:rPr>
        <w:t>прорастанию зерен риса, и в течении 10</w:t>
      </w:r>
      <w:r w:rsidR="00C85BC0">
        <w:rPr>
          <w:rFonts w:eastAsia="Calibri"/>
          <w:sz w:val="28"/>
          <w:szCs w:val="28"/>
          <w:lang w:eastAsia="en-US"/>
        </w:rPr>
        <w:t>–</w:t>
      </w:r>
      <w:r w:rsidRPr="00B34BEF">
        <w:rPr>
          <w:rFonts w:eastAsia="Calibri"/>
          <w:sz w:val="28"/>
          <w:szCs w:val="28"/>
          <w:lang w:eastAsia="en-US"/>
        </w:rPr>
        <w:t xml:space="preserve">12 дней, мы в опыте отмечали дату всходов. </w:t>
      </w:r>
    </w:p>
    <w:p w14:paraId="4B80B141" w14:textId="77777777" w:rsidR="00375EEC" w:rsidRDefault="00B34BEF" w:rsidP="00C85BC0">
      <w:pPr>
        <w:spacing w:line="360" w:lineRule="auto"/>
        <w:ind w:firstLine="709"/>
        <w:jc w:val="both"/>
        <w:rPr>
          <w:rFonts w:eastAsia="Calibri"/>
          <w:sz w:val="28"/>
          <w:szCs w:val="28"/>
          <w:lang w:eastAsia="en-US"/>
        </w:rPr>
      </w:pPr>
      <w:r w:rsidRPr="00B34BEF">
        <w:rPr>
          <w:rFonts w:eastAsia="Calibri"/>
          <w:sz w:val="28"/>
          <w:szCs w:val="28"/>
          <w:lang w:eastAsia="en-US"/>
        </w:rPr>
        <w:lastRenderedPageBreak/>
        <w:t>Календарные даты наступления основных фаз роста и развития растений изучаемых сортов риса при возделывании по многолетним травам и рису приведены в таблиц</w:t>
      </w:r>
      <w:r w:rsidR="00C85BC0">
        <w:rPr>
          <w:rFonts w:eastAsia="Calibri"/>
          <w:sz w:val="28"/>
          <w:szCs w:val="28"/>
          <w:lang w:eastAsia="en-US"/>
        </w:rPr>
        <w:t>ах</w:t>
      </w:r>
      <w:r w:rsidRPr="00B34BEF">
        <w:rPr>
          <w:rFonts w:eastAsia="Calibri"/>
          <w:sz w:val="28"/>
          <w:szCs w:val="28"/>
          <w:lang w:eastAsia="en-US"/>
        </w:rPr>
        <w:t xml:space="preserve"> </w:t>
      </w:r>
      <w:r w:rsidR="00C85BC0">
        <w:rPr>
          <w:rFonts w:eastAsia="Calibri"/>
          <w:sz w:val="28"/>
          <w:szCs w:val="28"/>
          <w:lang w:eastAsia="en-US"/>
        </w:rPr>
        <w:t>1 и 2</w:t>
      </w:r>
      <w:r w:rsidRPr="00B34BEF">
        <w:rPr>
          <w:rFonts w:eastAsia="Calibri"/>
          <w:sz w:val="28"/>
          <w:szCs w:val="28"/>
          <w:lang w:eastAsia="en-US"/>
        </w:rPr>
        <w:t xml:space="preserve">. </w:t>
      </w:r>
    </w:p>
    <w:p w14:paraId="231CF2EA" w14:textId="77777777" w:rsidR="00832F9C" w:rsidRDefault="00832F9C" w:rsidP="00832F9C">
      <w:pPr>
        <w:spacing w:line="360" w:lineRule="auto"/>
        <w:ind w:firstLine="709"/>
        <w:jc w:val="both"/>
        <w:rPr>
          <w:rFonts w:eastAsia="Calibri"/>
          <w:sz w:val="28"/>
          <w:szCs w:val="28"/>
          <w:lang w:eastAsia="en-US"/>
        </w:rPr>
      </w:pPr>
      <w:r w:rsidRPr="00B34BEF">
        <w:rPr>
          <w:rFonts w:eastAsia="Calibri"/>
          <w:sz w:val="28"/>
          <w:szCs w:val="28"/>
          <w:lang w:eastAsia="en-US"/>
        </w:rPr>
        <w:t xml:space="preserve">В условиях вегетации 2021 сельскохозяйственного года по предшественнику пласт многолетних трав стандартный </w:t>
      </w:r>
      <w:r>
        <w:rPr>
          <w:rFonts w:eastAsia="Calibri"/>
          <w:sz w:val="28"/>
          <w:szCs w:val="28"/>
          <w:lang w:eastAsia="en-US"/>
        </w:rPr>
        <w:t xml:space="preserve">по </w:t>
      </w:r>
      <w:r w:rsidRPr="00B34BEF">
        <w:rPr>
          <w:rFonts w:eastAsia="Calibri"/>
          <w:sz w:val="28"/>
          <w:szCs w:val="28"/>
          <w:lang w:eastAsia="en-US"/>
        </w:rPr>
        <w:t>сорт</w:t>
      </w:r>
      <w:r>
        <w:rPr>
          <w:rFonts w:eastAsia="Calibri"/>
          <w:sz w:val="28"/>
          <w:szCs w:val="28"/>
          <w:lang w:eastAsia="en-US"/>
        </w:rPr>
        <w:t>у</w:t>
      </w:r>
      <w:r w:rsidRPr="00B34BEF">
        <w:rPr>
          <w:rFonts w:eastAsia="Calibri"/>
          <w:sz w:val="28"/>
          <w:szCs w:val="28"/>
          <w:lang w:eastAsia="en-US"/>
        </w:rPr>
        <w:t xml:space="preserve"> Рапан </w:t>
      </w:r>
      <w:r>
        <w:rPr>
          <w:rFonts w:eastAsia="Calibri"/>
          <w:sz w:val="28"/>
          <w:szCs w:val="28"/>
          <w:lang w:eastAsia="en-US"/>
        </w:rPr>
        <w:t>получили</w:t>
      </w:r>
      <w:r w:rsidRPr="00B34BEF">
        <w:rPr>
          <w:rFonts w:eastAsia="Calibri"/>
          <w:sz w:val="28"/>
          <w:szCs w:val="28"/>
          <w:lang w:eastAsia="en-US"/>
        </w:rPr>
        <w:t xml:space="preserve"> всходы 7 мая.</w:t>
      </w:r>
      <w:r w:rsidRPr="00375EEC">
        <w:rPr>
          <w:rFonts w:eastAsia="Calibri"/>
          <w:sz w:val="28"/>
          <w:szCs w:val="28"/>
          <w:lang w:eastAsia="en-US"/>
        </w:rPr>
        <w:t xml:space="preserve"> </w:t>
      </w:r>
      <w:r w:rsidRPr="00B34BEF">
        <w:rPr>
          <w:rFonts w:eastAsia="Calibri"/>
          <w:sz w:val="28"/>
          <w:szCs w:val="28"/>
          <w:lang w:eastAsia="en-US"/>
        </w:rPr>
        <w:t xml:space="preserve">Одновременно со стандартом фаза </w:t>
      </w:r>
      <w:r>
        <w:rPr>
          <w:rFonts w:eastAsia="Calibri"/>
          <w:sz w:val="28"/>
          <w:szCs w:val="28"/>
          <w:lang w:eastAsia="en-US"/>
        </w:rPr>
        <w:t xml:space="preserve">всходов зафиксирована у сортов </w:t>
      </w:r>
      <w:r w:rsidRPr="00B34BEF">
        <w:rPr>
          <w:rFonts w:eastAsia="Calibri"/>
          <w:sz w:val="28"/>
          <w:szCs w:val="28"/>
          <w:lang w:eastAsia="en-US"/>
        </w:rPr>
        <w:t>Лидер и Полевик. Днем позже были отмечены всходы у двух других сортов.</w:t>
      </w:r>
    </w:p>
    <w:p w14:paraId="289FCEDB" w14:textId="77777777" w:rsidR="00B34BEF" w:rsidRPr="00B34BEF" w:rsidRDefault="00B34BEF" w:rsidP="006538A1">
      <w:pPr>
        <w:spacing w:line="360" w:lineRule="auto"/>
        <w:ind w:left="1701" w:hanging="1701"/>
        <w:jc w:val="both"/>
        <w:rPr>
          <w:rFonts w:eastAsia="Calibri"/>
          <w:sz w:val="28"/>
          <w:szCs w:val="28"/>
          <w:lang w:eastAsia="en-US"/>
        </w:rPr>
      </w:pPr>
      <w:r w:rsidRPr="00B34BEF">
        <w:rPr>
          <w:rFonts w:eastAsia="Calibri"/>
          <w:sz w:val="28"/>
          <w:szCs w:val="28"/>
          <w:lang w:eastAsia="en-US"/>
        </w:rPr>
        <w:t xml:space="preserve">Таблица </w:t>
      </w:r>
      <w:r w:rsidR="00DA19C1">
        <w:rPr>
          <w:rFonts w:eastAsia="Calibri"/>
          <w:sz w:val="28"/>
          <w:szCs w:val="28"/>
          <w:lang w:eastAsia="en-US"/>
        </w:rPr>
        <w:t>1</w:t>
      </w:r>
      <w:r w:rsidRPr="00B34BEF">
        <w:rPr>
          <w:rFonts w:eastAsia="Calibri"/>
          <w:sz w:val="28"/>
          <w:szCs w:val="28"/>
          <w:lang w:eastAsia="en-US"/>
        </w:rPr>
        <w:t xml:space="preserve"> – </w:t>
      </w:r>
      <w:r w:rsidR="006538A1">
        <w:rPr>
          <w:rFonts w:eastAsia="Calibri"/>
          <w:sz w:val="28"/>
          <w:szCs w:val="28"/>
          <w:lang w:eastAsia="en-US"/>
        </w:rPr>
        <w:t xml:space="preserve">Влияние </w:t>
      </w:r>
      <w:r w:rsidR="006538A1" w:rsidRPr="00B34BEF">
        <w:rPr>
          <w:rFonts w:eastAsia="Calibri"/>
          <w:sz w:val="28"/>
          <w:szCs w:val="28"/>
          <w:lang w:eastAsia="en-US"/>
        </w:rPr>
        <w:t xml:space="preserve">пласт многолетних трав </w:t>
      </w:r>
      <w:r w:rsidR="006538A1">
        <w:rPr>
          <w:rFonts w:eastAsia="Calibri"/>
          <w:sz w:val="28"/>
          <w:szCs w:val="28"/>
          <w:lang w:eastAsia="en-US"/>
        </w:rPr>
        <w:t xml:space="preserve">как предшественника на фенологические показатели </w:t>
      </w:r>
      <w:r w:rsidR="006538A1" w:rsidRPr="00B34BEF">
        <w:rPr>
          <w:rFonts w:eastAsia="Calibri"/>
          <w:sz w:val="28"/>
          <w:szCs w:val="28"/>
          <w:lang w:eastAsia="en-US"/>
        </w:rPr>
        <w:t xml:space="preserve">сортов риса </w:t>
      </w:r>
      <w:r w:rsidRPr="00B34BEF">
        <w:rPr>
          <w:rFonts w:eastAsia="Calibri"/>
          <w:sz w:val="28"/>
          <w:szCs w:val="28"/>
          <w:lang w:eastAsia="en-US"/>
        </w:rPr>
        <w:t>(2021</w:t>
      </w:r>
      <w:r w:rsidR="00DA19C1">
        <w:rPr>
          <w:rFonts w:eastAsia="Calibri"/>
          <w:sz w:val="28"/>
          <w:szCs w:val="28"/>
          <w:lang w:eastAsia="en-US"/>
        </w:rPr>
        <w:t>–</w:t>
      </w:r>
      <w:r w:rsidRPr="00B34BEF">
        <w:rPr>
          <w:rFonts w:eastAsia="Calibri"/>
          <w:sz w:val="28"/>
          <w:szCs w:val="28"/>
          <w:lang w:eastAsia="en-US"/>
        </w:rPr>
        <w:t xml:space="preserve">2022 гг.) </w:t>
      </w:r>
    </w:p>
    <w:tbl>
      <w:tblPr>
        <w:tblW w:w="9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7"/>
        <w:gridCol w:w="1437"/>
        <w:gridCol w:w="1276"/>
        <w:gridCol w:w="1999"/>
        <w:gridCol w:w="1544"/>
        <w:gridCol w:w="9"/>
      </w:tblGrid>
      <w:tr w:rsidR="00B34BEF" w:rsidRPr="00B34BEF" w14:paraId="1297DB9F" w14:textId="77777777" w:rsidTr="00C85BC0">
        <w:trPr>
          <w:cantSplit/>
        </w:trPr>
        <w:tc>
          <w:tcPr>
            <w:tcW w:w="2972" w:type="dxa"/>
            <w:gridSpan w:val="2"/>
            <w:vAlign w:val="center"/>
          </w:tcPr>
          <w:p w14:paraId="15CF64DA" w14:textId="77777777" w:rsidR="00B34BEF" w:rsidRPr="00B34BEF" w:rsidRDefault="00B34BEF" w:rsidP="00C85BC0">
            <w:pPr>
              <w:widowControl w:val="0"/>
              <w:spacing w:line="360" w:lineRule="auto"/>
              <w:jc w:val="center"/>
              <w:rPr>
                <w:sz w:val="28"/>
                <w:szCs w:val="28"/>
              </w:rPr>
            </w:pPr>
            <w:r w:rsidRPr="00B34BEF">
              <w:rPr>
                <w:sz w:val="28"/>
                <w:szCs w:val="28"/>
              </w:rPr>
              <w:t xml:space="preserve">Вариант            </w:t>
            </w:r>
          </w:p>
        </w:tc>
        <w:tc>
          <w:tcPr>
            <w:tcW w:w="6265" w:type="dxa"/>
            <w:gridSpan w:val="5"/>
            <w:vAlign w:val="center"/>
          </w:tcPr>
          <w:p w14:paraId="505CC900" w14:textId="77777777" w:rsidR="00B34BEF" w:rsidRPr="00B34BEF" w:rsidRDefault="00B34BEF" w:rsidP="00222B38">
            <w:pPr>
              <w:widowControl w:val="0"/>
              <w:spacing w:line="360" w:lineRule="auto"/>
              <w:jc w:val="center"/>
              <w:rPr>
                <w:sz w:val="28"/>
                <w:szCs w:val="28"/>
              </w:rPr>
            </w:pPr>
            <w:r w:rsidRPr="00B34BEF">
              <w:rPr>
                <w:sz w:val="28"/>
                <w:szCs w:val="28"/>
              </w:rPr>
              <w:t xml:space="preserve">Фазы </w:t>
            </w:r>
            <w:r w:rsidR="00222B38">
              <w:rPr>
                <w:sz w:val="28"/>
                <w:szCs w:val="28"/>
              </w:rPr>
              <w:t>роста и развития</w:t>
            </w:r>
          </w:p>
        </w:tc>
      </w:tr>
      <w:tr w:rsidR="00B34BEF" w:rsidRPr="00B34BEF" w14:paraId="32D42003" w14:textId="77777777" w:rsidTr="00C85BC0">
        <w:trPr>
          <w:gridAfter w:val="1"/>
          <w:wAfter w:w="9" w:type="dxa"/>
          <w:cantSplit/>
        </w:trPr>
        <w:tc>
          <w:tcPr>
            <w:tcW w:w="1555" w:type="dxa"/>
          </w:tcPr>
          <w:p w14:paraId="66D11556" w14:textId="77777777" w:rsidR="00B34BEF" w:rsidRPr="00B34BEF" w:rsidRDefault="00B34BEF" w:rsidP="00C85BC0">
            <w:pPr>
              <w:widowControl w:val="0"/>
              <w:spacing w:line="360" w:lineRule="auto"/>
              <w:jc w:val="center"/>
              <w:rPr>
                <w:sz w:val="28"/>
                <w:szCs w:val="28"/>
              </w:rPr>
            </w:pPr>
            <w:r w:rsidRPr="00B34BEF">
              <w:rPr>
                <w:sz w:val="28"/>
                <w:szCs w:val="28"/>
              </w:rPr>
              <w:t>предшественник</w:t>
            </w:r>
          </w:p>
        </w:tc>
        <w:tc>
          <w:tcPr>
            <w:tcW w:w="1417" w:type="dxa"/>
          </w:tcPr>
          <w:p w14:paraId="7E2C7561" w14:textId="77777777" w:rsidR="00B34BEF" w:rsidRPr="00B34BEF" w:rsidRDefault="00B34BEF" w:rsidP="00C85BC0">
            <w:pPr>
              <w:widowControl w:val="0"/>
              <w:spacing w:line="360" w:lineRule="auto"/>
              <w:jc w:val="center"/>
              <w:rPr>
                <w:sz w:val="28"/>
                <w:szCs w:val="28"/>
              </w:rPr>
            </w:pPr>
            <w:r w:rsidRPr="00B34BEF">
              <w:rPr>
                <w:sz w:val="28"/>
                <w:szCs w:val="28"/>
              </w:rPr>
              <w:t>сорт</w:t>
            </w:r>
          </w:p>
        </w:tc>
        <w:tc>
          <w:tcPr>
            <w:tcW w:w="1437" w:type="dxa"/>
          </w:tcPr>
          <w:p w14:paraId="0AA01516" w14:textId="77777777" w:rsidR="00B34BEF" w:rsidRPr="00B34BEF" w:rsidRDefault="00B34BEF" w:rsidP="00C85BC0">
            <w:pPr>
              <w:widowControl w:val="0"/>
              <w:spacing w:line="360" w:lineRule="auto"/>
              <w:jc w:val="center"/>
              <w:rPr>
                <w:sz w:val="28"/>
                <w:szCs w:val="28"/>
              </w:rPr>
            </w:pPr>
            <w:r w:rsidRPr="00B34BEF">
              <w:rPr>
                <w:sz w:val="28"/>
                <w:szCs w:val="28"/>
              </w:rPr>
              <w:t>всходы</w:t>
            </w:r>
          </w:p>
        </w:tc>
        <w:tc>
          <w:tcPr>
            <w:tcW w:w="1276" w:type="dxa"/>
          </w:tcPr>
          <w:p w14:paraId="3A55906F" w14:textId="77777777" w:rsidR="00B34BEF" w:rsidRPr="00B34BEF" w:rsidRDefault="00B34BEF" w:rsidP="00C85BC0">
            <w:pPr>
              <w:widowControl w:val="0"/>
              <w:spacing w:line="360" w:lineRule="auto"/>
              <w:jc w:val="center"/>
              <w:rPr>
                <w:sz w:val="28"/>
                <w:szCs w:val="28"/>
              </w:rPr>
            </w:pPr>
            <w:r w:rsidRPr="00B34BEF">
              <w:rPr>
                <w:sz w:val="28"/>
                <w:szCs w:val="28"/>
              </w:rPr>
              <w:t>кущение</w:t>
            </w:r>
          </w:p>
        </w:tc>
        <w:tc>
          <w:tcPr>
            <w:tcW w:w="1999" w:type="dxa"/>
          </w:tcPr>
          <w:p w14:paraId="7F92C8F0" w14:textId="77777777" w:rsidR="00B34BEF" w:rsidRPr="00B34BEF" w:rsidRDefault="00B34BEF" w:rsidP="00C85BC0">
            <w:pPr>
              <w:widowControl w:val="0"/>
              <w:spacing w:line="360" w:lineRule="auto"/>
              <w:jc w:val="center"/>
              <w:rPr>
                <w:sz w:val="28"/>
                <w:szCs w:val="28"/>
              </w:rPr>
            </w:pPr>
            <w:r w:rsidRPr="00B34BEF">
              <w:rPr>
                <w:sz w:val="28"/>
                <w:szCs w:val="28"/>
              </w:rPr>
              <w:t>выметывание</w:t>
            </w:r>
          </w:p>
          <w:p w14:paraId="3D339E7E" w14:textId="77777777" w:rsidR="00B34BEF" w:rsidRPr="00B34BEF" w:rsidRDefault="00B34BEF" w:rsidP="00C85BC0">
            <w:pPr>
              <w:widowControl w:val="0"/>
              <w:spacing w:line="360" w:lineRule="auto"/>
              <w:jc w:val="center"/>
              <w:rPr>
                <w:sz w:val="28"/>
                <w:szCs w:val="28"/>
              </w:rPr>
            </w:pPr>
            <w:r w:rsidRPr="00B34BEF">
              <w:rPr>
                <w:sz w:val="28"/>
                <w:szCs w:val="28"/>
              </w:rPr>
              <w:t>метелок</w:t>
            </w:r>
          </w:p>
        </w:tc>
        <w:tc>
          <w:tcPr>
            <w:tcW w:w="1544" w:type="dxa"/>
          </w:tcPr>
          <w:p w14:paraId="005412A2" w14:textId="77777777" w:rsidR="00B34BEF" w:rsidRPr="00B34BEF" w:rsidRDefault="00B34BEF" w:rsidP="00C85BC0">
            <w:pPr>
              <w:widowControl w:val="0"/>
              <w:spacing w:line="360" w:lineRule="auto"/>
              <w:jc w:val="center"/>
              <w:rPr>
                <w:sz w:val="28"/>
                <w:szCs w:val="28"/>
              </w:rPr>
            </w:pPr>
            <w:r w:rsidRPr="00B34BEF">
              <w:rPr>
                <w:sz w:val="28"/>
                <w:szCs w:val="28"/>
              </w:rPr>
              <w:t>полная</w:t>
            </w:r>
          </w:p>
          <w:p w14:paraId="345B6F93" w14:textId="77777777" w:rsidR="00B34BEF" w:rsidRPr="00B34BEF" w:rsidRDefault="00B34BEF" w:rsidP="00C85BC0">
            <w:pPr>
              <w:widowControl w:val="0"/>
              <w:spacing w:line="360" w:lineRule="auto"/>
              <w:jc w:val="center"/>
              <w:rPr>
                <w:sz w:val="28"/>
                <w:szCs w:val="28"/>
              </w:rPr>
            </w:pPr>
            <w:r w:rsidRPr="00B34BEF">
              <w:rPr>
                <w:sz w:val="28"/>
                <w:szCs w:val="28"/>
              </w:rPr>
              <w:t>спелость</w:t>
            </w:r>
          </w:p>
        </w:tc>
      </w:tr>
      <w:tr w:rsidR="00B34BEF" w:rsidRPr="00B34BEF" w14:paraId="4D29903E" w14:textId="77777777" w:rsidTr="00C85BC0">
        <w:trPr>
          <w:gridAfter w:val="1"/>
          <w:wAfter w:w="9" w:type="dxa"/>
          <w:cantSplit/>
        </w:trPr>
        <w:tc>
          <w:tcPr>
            <w:tcW w:w="9228" w:type="dxa"/>
            <w:gridSpan w:val="6"/>
          </w:tcPr>
          <w:p w14:paraId="0EDCF181" w14:textId="77777777" w:rsidR="00B34BEF" w:rsidRPr="00B34BEF" w:rsidRDefault="00B34BEF" w:rsidP="00C85BC0">
            <w:pPr>
              <w:widowControl w:val="0"/>
              <w:spacing w:line="360" w:lineRule="auto"/>
              <w:jc w:val="center"/>
              <w:rPr>
                <w:sz w:val="28"/>
                <w:szCs w:val="28"/>
              </w:rPr>
            </w:pPr>
            <w:r w:rsidRPr="00B34BEF">
              <w:rPr>
                <w:sz w:val="28"/>
                <w:szCs w:val="28"/>
              </w:rPr>
              <w:t>2021 год</w:t>
            </w:r>
          </w:p>
        </w:tc>
      </w:tr>
      <w:tr w:rsidR="00B34BEF" w:rsidRPr="00B34BEF" w14:paraId="2DC557C6" w14:textId="77777777" w:rsidTr="00C85BC0">
        <w:trPr>
          <w:gridAfter w:val="1"/>
          <w:wAfter w:w="9" w:type="dxa"/>
          <w:cantSplit/>
        </w:trPr>
        <w:tc>
          <w:tcPr>
            <w:tcW w:w="1555" w:type="dxa"/>
            <w:vMerge w:val="restart"/>
          </w:tcPr>
          <w:p w14:paraId="4E8F8512" w14:textId="77777777" w:rsidR="00B34BEF" w:rsidRPr="00B34BEF" w:rsidRDefault="00B34BEF" w:rsidP="00C85BC0">
            <w:pPr>
              <w:widowControl w:val="0"/>
              <w:spacing w:line="360" w:lineRule="auto"/>
              <w:jc w:val="center"/>
              <w:rPr>
                <w:sz w:val="28"/>
                <w:szCs w:val="28"/>
              </w:rPr>
            </w:pPr>
            <w:r w:rsidRPr="00B34BEF">
              <w:rPr>
                <w:sz w:val="28"/>
                <w:szCs w:val="28"/>
              </w:rPr>
              <w:t>Пласт многолет</w:t>
            </w:r>
            <w:r w:rsidR="00C85BC0">
              <w:rPr>
                <w:sz w:val="28"/>
                <w:szCs w:val="28"/>
              </w:rPr>
              <w:t>-</w:t>
            </w:r>
            <w:r w:rsidRPr="00B34BEF">
              <w:rPr>
                <w:sz w:val="28"/>
                <w:szCs w:val="28"/>
              </w:rPr>
              <w:t>них трав</w:t>
            </w:r>
          </w:p>
        </w:tc>
        <w:tc>
          <w:tcPr>
            <w:tcW w:w="1417" w:type="dxa"/>
            <w:vAlign w:val="center"/>
          </w:tcPr>
          <w:p w14:paraId="72F0E89D" w14:textId="77777777" w:rsidR="00B34BEF" w:rsidRPr="00B34BEF" w:rsidRDefault="00B34BEF" w:rsidP="00222B38">
            <w:pPr>
              <w:widowControl w:val="0"/>
              <w:spacing w:line="360" w:lineRule="auto"/>
              <w:rPr>
                <w:sz w:val="28"/>
                <w:szCs w:val="28"/>
              </w:rPr>
            </w:pPr>
            <w:r w:rsidRPr="00B34BEF">
              <w:rPr>
                <w:sz w:val="28"/>
                <w:szCs w:val="28"/>
              </w:rPr>
              <w:t xml:space="preserve">Рапан, </w:t>
            </w:r>
            <w:r w:rsidR="00222B38">
              <w:rPr>
                <w:sz w:val="28"/>
                <w:szCs w:val="28"/>
                <w:lang w:val="en-US"/>
              </w:rPr>
              <w:t>st</w:t>
            </w:r>
            <w:r w:rsidRPr="00B34BEF">
              <w:rPr>
                <w:sz w:val="28"/>
                <w:szCs w:val="28"/>
              </w:rPr>
              <w:t>.</w:t>
            </w:r>
          </w:p>
        </w:tc>
        <w:tc>
          <w:tcPr>
            <w:tcW w:w="1437" w:type="dxa"/>
            <w:vAlign w:val="center"/>
          </w:tcPr>
          <w:p w14:paraId="1F18D083" w14:textId="77777777" w:rsidR="00B34BEF" w:rsidRPr="00B34BEF" w:rsidRDefault="00B34BEF" w:rsidP="00C85BC0">
            <w:pPr>
              <w:widowControl w:val="0"/>
              <w:spacing w:line="360" w:lineRule="auto"/>
              <w:jc w:val="center"/>
              <w:rPr>
                <w:sz w:val="28"/>
                <w:szCs w:val="28"/>
              </w:rPr>
            </w:pPr>
            <w:r w:rsidRPr="00B34BEF">
              <w:rPr>
                <w:sz w:val="28"/>
                <w:szCs w:val="28"/>
              </w:rPr>
              <w:t>7.05</w:t>
            </w:r>
          </w:p>
        </w:tc>
        <w:tc>
          <w:tcPr>
            <w:tcW w:w="1276" w:type="dxa"/>
            <w:vAlign w:val="center"/>
          </w:tcPr>
          <w:p w14:paraId="160406A3" w14:textId="77777777" w:rsidR="00B34BEF" w:rsidRPr="00B34BEF" w:rsidRDefault="00B34BEF" w:rsidP="00C85BC0">
            <w:pPr>
              <w:widowControl w:val="0"/>
              <w:spacing w:line="360" w:lineRule="auto"/>
              <w:jc w:val="center"/>
              <w:rPr>
                <w:sz w:val="28"/>
                <w:szCs w:val="28"/>
              </w:rPr>
            </w:pPr>
            <w:r w:rsidRPr="00B34BEF">
              <w:rPr>
                <w:sz w:val="28"/>
                <w:szCs w:val="28"/>
              </w:rPr>
              <w:t>6.06</w:t>
            </w:r>
          </w:p>
        </w:tc>
        <w:tc>
          <w:tcPr>
            <w:tcW w:w="1999" w:type="dxa"/>
          </w:tcPr>
          <w:p w14:paraId="337F54E9" w14:textId="77777777" w:rsidR="00B34BEF" w:rsidRPr="00B34BEF" w:rsidRDefault="00B34BEF" w:rsidP="00C85BC0">
            <w:pPr>
              <w:widowControl w:val="0"/>
              <w:spacing w:line="360" w:lineRule="auto"/>
              <w:jc w:val="center"/>
              <w:rPr>
                <w:sz w:val="28"/>
                <w:szCs w:val="28"/>
              </w:rPr>
            </w:pPr>
            <w:r w:rsidRPr="00B34BEF">
              <w:rPr>
                <w:sz w:val="28"/>
                <w:szCs w:val="28"/>
              </w:rPr>
              <w:t>25.07</w:t>
            </w:r>
          </w:p>
        </w:tc>
        <w:tc>
          <w:tcPr>
            <w:tcW w:w="1544" w:type="dxa"/>
          </w:tcPr>
          <w:p w14:paraId="36E9433D" w14:textId="77777777" w:rsidR="00B34BEF" w:rsidRPr="00B34BEF" w:rsidRDefault="00B34BEF" w:rsidP="00C85BC0">
            <w:pPr>
              <w:widowControl w:val="0"/>
              <w:spacing w:line="360" w:lineRule="auto"/>
              <w:jc w:val="center"/>
              <w:rPr>
                <w:sz w:val="28"/>
                <w:szCs w:val="28"/>
              </w:rPr>
            </w:pPr>
            <w:r w:rsidRPr="00B34BEF">
              <w:rPr>
                <w:sz w:val="28"/>
                <w:szCs w:val="28"/>
              </w:rPr>
              <w:t>1.09</w:t>
            </w:r>
          </w:p>
        </w:tc>
      </w:tr>
      <w:tr w:rsidR="00B34BEF" w:rsidRPr="00B34BEF" w14:paraId="59A2046E" w14:textId="77777777" w:rsidTr="00C85BC0">
        <w:trPr>
          <w:gridAfter w:val="1"/>
          <w:wAfter w:w="9" w:type="dxa"/>
          <w:cantSplit/>
        </w:trPr>
        <w:tc>
          <w:tcPr>
            <w:tcW w:w="1555" w:type="dxa"/>
            <w:vMerge/>
          </w:tcPr>
          <w:p w14:paraId="06C50DE4" w14:textId="77777777" w:rsidR="00B34BEF" w:rsidRPr="00B34BEF" w:rsidRDefault="00B34BEF" w:rsidP="00C85BC0">
            <w:pPr>
              <w:widowControl w:val="0"/>
              <w:spacing w:line="360" w:lineRule="auto"/>
              <w:jc w:val="center"/>
              <w:rPr>
                <w:sz w:val="28"/>
                <w:szCs w:val="28"/>
              </w:rPr>
            </w:pPr>
          </w:p>
        </w:tc>
        <w:tc>
          <w:tcPr>
            <w:tcW w:w="1417" w:type="dxa"/>
            <w:vAlign w:val="center"/>
          </w:tcPr>
          <w:p w14:paraId="50B297D4" w14:textId="77777777" w:rsidR="00B34BEF" w:rsidRPr="00B34BEF" w:rsidRDefault="00B34BEF" w:rsidP="00C85BC0">
            <w:pPr>
              <w:widowControl w:val="0"/>
              <w:spacing w:line="360" w:lineRule="auto"/>
              <w:rPr>
                <w:sz w:val="28"/>
                <w:szCs w:val="28"/>
              </w:rPr>
            </w:pPr>
            <w:r w:rsidRPr="00B34BEF">
              <w:rPr>
                <w:sz w:val="28"/>
                <w:szCs w:val="28"/>
              </w:rPr>
              <w:t>Лидер</w:t>
            </w:r>
          </w:p>
        </w:tc>
        <w:tc>
          <w:tcPr>
            <w:tcW w:w="1437" w:type="dxa"/>
            <w:vAlign w:val="center"/>
          </w:tcPr>
          <w:p w14:paraId="6E777C1A" w14:textId="77777777" w:rsidR="00B34BEF" w:rsidRPr="00B34BEF" w:rsidRDefault="00B34BEF" w:rsidP="00C85BC0">
            <w:pPr>
              <w:widowControl w:val="0"/>
              <w:spacing w:line="360" w:lineRule="auto"/>
              <w:jc w:val="center"/>
              <w:rPr>
                <w:sz w:val="28"/>
                <w:szCs w:val="28"/>
              </w:rPr>
            </w:pPr>
            <w:r w:rsidRPr="00B34BEF">
              <w:rPr>
                <w:sz w:val="28"/>
                <w:szCs w:val="28"/>
              </w:rPr>
              <w:t>7.05</w:t>
            </w:r>
          </w:p>
        </w:tc>
        <w:tc>
          <w:tcPr>
            <w:tcW w:w="1276" w:type="dxa"/>
            <w:vAlign w:val="center"/>
          </w:tcPr>
          <w:p w14:paraId="78E0D459" w14:textId="77777777" w:rsidR="00B34BEF" w:rsidRPr="00B34BEF" w:rsidRDefault="00B34BEF" w:rsidP="00C85BC0">
            <w:pPr>
              <w:widowControl w:val="0"/>
              <w:spacing w:line="360" w:lineRule="auto"/>
              <w:jc w:val="center"/>
              <w:rPr>
                <w:sz w:val="28"/>
                <w:szCs w:val="28"/>
              </w:rPr>
            </w:pPr>
            <w:r w:rsidRPr="00B34BEF">
              <w:rPr>
                <w:sz w:val="28"/>
                <w:szCs w:val="28"/>
              </w:rPr>
              <w:t>8.06</w:t>
            </w:r>
          </w:p>
        </w:tc>
        <w:tc>
          <w:tcPr>
            <w:tcW w:w="1999" w:type="dxa"/>
          </w:tcPr>
          <w:p w14:paraId="643F518B" w14:textId="77777777" w:rsidR="00B34BEF" w:rsidRPr="00B34BEF" w:rsidRDefault="00B34BEF" w:rsidP="00C85BC0">
            <w:pPr>
              <w:widowControl w:val="0"/>
              <w:spacing w:line="360" w:lineRule="auto"/>
              <w:jc w:val="center"/>
              <w:rPr>
                <w:sz w:val="28"/>
                <w:szCs w:val="28"/>
              </w:rPr>
            </w:pPr>
            <w:r w:rsidRPr="00B34BEF">
              <w:rPr>
                <w:sz w:val="28"/>
                <w:szCs w:val="28"/>
              </w:rPr>
              <w:t>27.07</w:t>
            </w:r>
          </w:p>
        </w:tc>
        <w:tc>
          <w:tcPr>
            <w:tcW w:w="1544" w:type="dxa"/>
          </w:tcPr>
          <w:p w14:paraId="6C281B08" w14:textId="77777777" w:rsidR="00B34BEF" w:rsidRPr="00B34BEF" w:rsidRDefault="00B34BEF" w:rsidP="00C85BC0">
            <w:pPr>
              <w:widowControl w:val="0"/>
              <w:spacing w:line="360" w:lineRule="auto"/>
              <w:jc w:val="center"/>
              <w:rPr>
                <w:sz w:val="28"/>
                <w:szCs w:val="28"/>
              </w:rPr>
            </w:pPr>
            <w:r w:rsidRPr="00B34BEF">
              <w:rPr>
                <w:sz w:val="28"/>
                <w:szCs w:val="28"/>
              </w:rPr>
              <w:t>3.09</w:t>
            </w:r>
          </w:p>
        </w:tc>
      </w:tr>
      <w:tr w:rsidR="00B34BEF" w:rsidRPr="00B34BEF" w14:paraId="49F06EA1" w14:textId="77777777" w:rsidTr="00C85BC0">
        <w:trPr>
          <w:gridAfter w:val="1"/>
          <w:wAfter w:w="9" w:type="dxa"/>
          <w:cantSplit/>
        </w:trPr>
        <w:tc>
          <w:tcPr>
            <w:tcW w:w="1555" w:type="dxa"/>
            <w:vMerge/>
          </w:tcPr>
          <w:p w14:paraId="3790D9FC" w14:textId="77777777" w:rsidR="00B34BEF" w:rsidRPr="00B34BEF" w:rsidRDefault="00B34BEF" w:rsidP="00C85BC0">
            <w:pPr>
              <w:widowControl w:val="0"/>
              <w:spacing w:line="360" w:lineRule="auto"/>
              <w:jc w:val="center"/>
              <w:rPr>
                <w:sz w:val="28"/>
                <w:szCs w:val="28"/>
              </w:rPr>
            </w:pPr>
          </w:p>
        </w:tc>
        <w:tc>
          <w:tcPr>
            <w:tcW w:w="1417" w:type="dxa"/>
            <w:vAlign w:val="center"/>
          </w:tcPr>
          <w:p w14:paraId="4B077336" w14:textId="77777777" w:rsidR="00B34BEF" w:rsidRPr="00B34BEF" w:rsidRDefault="00B34BEF" w:rsidP="00C85BC0">
            <w:pPr>
              <w:widowControl w:val="0"/>
              <w:spacing w:line="360" w:lineRule="auto"/>
              <w:rPr>
                <w:sz w:val="28"/>
                <w:szCs w:val="28"/>
              </w:rPr>
            </w:pPr>
            <w:r w:rsidRPr="00B34BEF">
              <w:rPr>
                <w:sz w:val="28"/>
                <w:szCs w:val="28"/>
              </w:rPr>
              <w:t>Полевик</w:t>
            </w:r>
          </w:p>
        </w:tc>
        <w:tc>
          <w:tcPr>
            <w:tcW w:w="1437" w:type="dxa"/>
            <w:vAlign w:val="center"/>
          </w:tcPr>
          <w:p w14:paraId="77DBB036" w14:textId="77777777" w:rsidR="00B34BEF" w:rsidRPr="00B34BEF" w:rsidRDefault="00B34BEF" w:rsidP="00C85BC0">
            <w:pPr>
              <w:widowControl w:val="0"/>
              <w:spacing w:line="360" w:lineRule="auto"/>
              <w:jc w:val="center"/>
              <w:rPr>
                <w:sz w:val="28"/>
                <w:szCs w:val="28"/>
              </w:rPr>
            </w:pPr>
            <w:r w:rsidRPr="00B34BEF">
              <w:rPr>
                <w:sz w:val="28"/>
                <w:szCs w:val="28"/>
              </w:rPr>
              <w:t>7.05</w:t>
            </w:r>
          </w:p>
        </w:tc>
        <w:tc>
          <w:tcPr>
            <w:tcW w:w="1276" w:type="dxa"/>
          </w:tcPr>
          <w:p w14:paraId="42040067" w14:textId="77777777" w:rsidR="00B34BEF" w:rsidRPr="00B34BEF" w:rsidRDefault="00B34BEF" w:rsidP="00C85BC0">
            <w:pPr>
              <w:widowControl w:val="0"/>
              <w:spacing w:line="360" w:lineRule="auto"/>
              <w:jc w:val="center"/>
              <w:rPr>
                <w:sz w:val="28"/>
                <w:szCs w:val="28"/>
              </w:rPr>
            </w:pPr>
            <w:r w:rsidRPr="00B34BEF">
              <w:rPr>
                <w:sz w:val="28"/>
                <w:szCs w:val="28"/>
              </w:rPr>
              <w:t>8.06</w:t>
            </w:r>
          </w:p>
        </w:tc>
        <w:tc>
          <w:tcPr>
            <w:tcW w:w="1999" w:type="dxa"/>
          </w:tcPr>
          <w:p w14:paraId="2E9041C4" w14:textId="77777777" w:rsidR="00B34BEF" w:rsidRPr="00B34BEF" w:rsidRDefault="00B34BEF" w:rsidP="00C85BC0">
            <w:pPr>
              <w:widowControl w:val="0"/>
              <w:spacing w:line="360" w:lineRule="auto"/>
              <w:jc w:val="center"/>
              <w:rPr>
                <w:sz w:val="28"/>
                <w:szCs w:val="28"/>
              </w:rPr>
            </w:pPr>
            <w:r w:rsidRPr="00B34BEF">
              <w:rPr>
                <w:sz w:val="28"/>
                <w:szCs w:val="28"/>
              </w:rPr>
              <w:t>4.08</w:t>
            </w:r>
          </w:p>
        </w:tc>
        <w:tc>
          <w:tcPr>
            <w:tcW w:w="1544" w:type="dxa"/>
          </w:tcPr>
          <w:p w14:paraId="6F37C794" w14:textId="77777777" w:rsidR="00B34BEF" w:rsidRPr="00B34BEF" w:rsidRDefault="00B34BEF" w:rsidP="00C85BC0">
            <w:pPr>
              <w:widowControl w:val="0"/>
              <w:spacing w:line="360" w:lineRule="auto"/>
              <w:jc w:val="center"/>
              <w:rPr>
                <w:sz w:val="28"/>
                <w:szCs w:val="28"/>
              </w:rPr>
            </w:pPr>
            <w:r w:rsidRPr="00B34BEF">
              <w:rPr>
                <w:sz w:val="28"/>
                <w:szCs w:val="28"/>
              </w:rPr>
              <w:t>3.09</w:t>
            </w:r>
          </w:p>
        </w:tc>
      </w:tr>
      <w:tr w:rsidR="00B34BEF" w:rsidRPr="00B34BEF" w14:paraId="58A02A84" w14:textId="77777777" w:rsidTr="00C85BC0">
        <w:trPr>
          <w:gridAfter w:val="1"/>
          <w:wAfter w:w="9" w:type="dxa"/>
          <w:cantSplit/>
        </w:trPr>
        <w:tc>
          <w:tcPr>
            <w:tcW w:w="1555" w:type="dxa"/>
            <w:vMerge/>
          </w:tcPr>
          <w:p w14:paraId="27D0E5B0" w14:textId="77777777" w:rsidR="00B34BEF" w:rsidRPr="00B34BEF" w:rsidRDefault="00B34BEF" w:rsidP="00C85BC0">
            <w:pPr>
              <w:widowControl w:val="0"/>
              <w:spacing w:line="360" w:lineRule="auto"/>
              <w:jc w:val="center"/>
              <w:rPr>
                <w:sz w:val="28"/>
                <w:szCs w:val="28"/>
              </w:rPr>
            </w:pPr>
          </w:p>
        </w:tc>
        <w:tc>
          <w:tcPr>
            <w:tcW w:w="1417" w:type="dxa"/>
            <w:vAlign w:val="center"/>
          </w:tcPr>
          <w:p w14:paraId="14086A8E" w14:textId="77777777" w:rsidR="00B34BEF" w:rsidRPr="00B34BEF" w:rsidRDefault="00B34BEF" w:rsidP="00C85BC0">
            <w:pPr>
              <w:widowControl w:val="0"/>
              <w:spacing w:line="360" w:lineRule="auto"/>
              <w:rPr>
                <w:sz w:val="28"/>
                <w:szCs w:val="28"/>
              </w:rPr>
            </w:pPr>
            <w:r w:rsidRPr="00B34BEF">
              <w:rPr>
                <w:sz w:val="28"/>
                <w:szCs w:val="28"/>
              </w:rPr>
              <w:t>Альянс</w:t>
            </w:r>
          </w:p>
        </w:tc>
        <w:tc>
          <w:tcPr>
            <w:tcW w:w="1437" w:type="dxa"/>
            <w:vAlign w:val="center"/>
          </w:tcPr>
          <w:p w14:paraId="21EC865B" w14:textId="77777777" w:rsidR="00B34BEF" w:rsidRPr="00B34BEF" w:rsidRDefault="00B34BEF" w:rsidP="00C85BC0">
            <w:pPr>
              <w:widowControl w:val="0"/>
              <w:spacing w:line="360" w:lineRule="auto"/>
              <w:jc w:val="center"/>
              <w:rPr>
                <w:sz w:val="28"/>
                <w:szCs w:val="28"/>
              </w:rPr>
            </w:pPr>
            <w:r w:rsidRPr="00B34BEF">
              <w:rPr>
                <w:sz w:val="28"/>
                <w:szCs w:val="28"/>
              </w:rPr>
              <w:t>8.05</w:t>
            </w:r>
          </w:p>
        </w:tc>
        <w:tc>
          <w:tcPr>
            <w:tcW w:w="1276" w:type="dxa"/>
          </w:tcPr>
          <w:p w14:paraId="09EB1074" w14:textId="77777777" w:rsidR="00B34BEF" w:rsidRPr="00B34BEF" w:rsidRDefault="00B34BEF" w:rsidP="00C85BC0">
            <w:pPr>
              <w:widowControl w:val="0"/>
              <w:spacing w:line="360" w:lineRule="auto"/>
              <w:jc w:val="center"/>
              <w:rPr>
                <w:sz w:val="28"/>
                <w:szCs w:val="28"/>
              </w:rPr>
            </w:pPr>
            <w:r w:rsidRPr="00B34BEF">
              <w:rPr>
                <w:sz w:val="28"/>
                <w:szCs w:val="28"/>
              </w:rPr>
              <w:t>8.06</w:t>
            </w:r>
          </w:p>
        </w:tc>
        <w:tc>
          <w:tcPr>
            <w:tcW w:w="1999" w:type="dxa"/>
          </w:tcPr>
          <w:p w14:paraId="19E2D8E2" w14:textId="77777777" w:rsidR="00B34BEF" w:rsidRPr="00B34BEF" w:rsidRDefault="00B34BEF" w:rsidP="00C85BC0">
            <w:pPr>
              <w:widowControl w:val="0"/>
              <w:spacing w:line="360" w:lineRule="auto"/>
              <w:jc w:val="center"/>
              <w:rPr>
                <w:sz w:val="28"/>
                <w:szCs w:val="28"/>
              </w:rPr>
            </w:pPr>
            <w:r w:rsidRPr="00B34BEF">
              <w:rPr>
                <w:sz w:val="28"/>
                <w:szCs w:val="28"/>
              </w:rPr>
              <w:t>5.08</w:t>
            </w:r>
          </w:p>
        </w:tc>
        <w:tc>
          <w:tcPr>
            <w:tcW w:w="1544" w:type="dxa"/>
          </w:tcPr>
          <w:p w14:paraId="2EA7060F" w14:textId="77777777" w:rsidR="00B34BEF" w:rsidRPr="00B34BEF" w:rsidRDefault="00B34BEF" w:rsidP="00C85BC0">
            <w:pPr>
              <w:widowControl w:val="0"/>
              <w:spacing w:line="360" w:lineRule="auto"/>
              <w:jc w:val="center"/>
              <w:rPr>
                <w:sz w:val="28"/>
                <w:szCs w:val="28"/>
              </w:rPr>
            </w:pPr>
            <w:r w:rsidRPr="00B34BEF">
              <w:rPr>
                <w:sz w:val="28"/>
                <w:szCs w:val="28"/>
              </w:rPr>
              <w:t>5.09</w:t>
            </w:r>
          </w:p>
        </w:tc>
      </w:tr>
      <w:tr w:rsidR="00B34BEF" w:rsidRPr="00B34BEF" w14:paraId="7C927A00" w14:textId="77777777" w:rsidTr="00C85BC0">
        <w:trPr>
          <w:gridAfter w:val="1"/>
          <w:wAfter w:w="9" w:type="dxa"/>
          <w:cantSplit/>
        </w:trPr>
        <w:tc>
          <w:tcPr>
            <w:tcW w:w="1555" w:type="dxa"/>
            <w:vMerge/>
          </w:tcPr>
          <w:p w14:paraId="138BE538" w14:textId="77777777" w:rsidR="00B34BEF" w:rsidRPr="00B34BEF" w:rsidRDefault="00B34BEF" w:rsidP="00C85BC0">
            <w:pPr>
              <w:widowControl w:val="0"/>
              <w:spacing w:line="360" w:lineRule="auto"/>
              <w:jc w:val="center"/>
              <w:rPr>
                <w:sz w:val="28"/>
                <w:szCs w:val="28"/>
              </w:rPr>
            </w:pPr>
          </w:p>
        </w:tc>
        <w:tc>
          <w:tcPr>
            <w:tcW w:w="1417" w:type="dxa"/>
            <w:vAlign w:val="center"/>
          </w:tcPr>
          <w:p w14:paraId="78E551F5" w14:textId="77777777" w:rsidR="00B34BEF" w:rsidRPr="00B34BEF" w:rsidRDefault="00B34BEF" w:rsidP="00C85BC0">
            <w:pPr>
              <w:widowControl w:val="0"/>
              <w:spacing w:line="360" w:lineRule="auto"/>
              <w:rPr>
                <w:sz w:val="28"/>
                <w:szCs w:val="28"/>
              </w:rPr>
            </w:pPr>
            <w:r w:rsidRPr="00B34BEF">
              <w:rPr>
                <w:sz w:val="28"/>
                <w:szCs w:val="28"/>
              </w:rPr>
              <w:t>Арбалет</w:t>
            </w:r>
          </w:p>
        </w:tc>
        <w:tc>
          <w:tcPr>
            <w:tcW w:w="1437" w:type="dxa"/>
            <w:vAlign w:val="center"/>
          </w:tcPr>
          <w:p w14:paraId="10862230" w14:textId="77777777" w:rsidR="00B34BEF" w:rsidRPr="00B34BEF" w:rsidRDefault="00B34BEF" w:rsidP="00C85BC0">
            <w:pPr>
              <w:widowControl w:val="0"/>
              <w:spacing w:line="360" w:lineRule="auto"/>
              <w:jc w:val="center"/>
              <w:rPr>
                <w:sz w:val="28"/>
                <w:szCs w:val="28"/>
              </w:rPr>
            </w:pPr>
            <w:r w:rsidRPr="00B34BEF">
              <w:rPr>
                <w:sz w:val="28"/>
                <w:szCs w:val="28"/>
              </w:rPr>
              <w:t>8.05</w:t>
            </w:r>
          </w:p>
        </w:tc>
        <w:tc>
          <w:tcPr>
            <w:tcW w:w="1276" w:type="dxa"/>
          </w:tcPr>
          <w:p w14:paraId="04DA3A6C" w14:textId="77777777" w:rsidR="00B34BEF" w:rsidRPr="00B34BEF" w:rsidRDefault="00B34BEF" w:rsidP="00C85BC0">
            <w:pPr>
              <w:widowControl w:val="0"/>
              <w:spacing w:line="360" w:lineRule="auto"/>
              <w:jc w:val="center"/>
              <w:rPr>
                <w:sz w:val="28"/>
                <w:szCs w:val="28"/>
              </w:rPr>
            </w:pPr>
            <w:r w:rsidRPr="00B34BEF">
              <w:rPr>
                <w:sz w:val="28"/>
                <w:szCs w:val="28"/>
              </w:rPr>
              <w:t>10.06</w:t>
            </w:r>
          </w:p>
        </w:tc>
        <w:tc>
          <w:tcPr>
            <w:tcW w:w="1999" w:type="dxa"/>
          </w:tcPr>
          <w:p w14:paraId="42FFF070" w14:textId="77777777" w:rsidR="00B34BEF" w:rsidRPr="00B34BEF" w:rsidRDefault="00B34BEF" w:rsidP="00C85BC0">
            <w:pPr>
              <w:widowControl w:val="0"/>
              <w:spacing w:line="360" w:lineRule="auto"/>
              <w:jc w:val="center"/>
              <w:rPr>
                <w:sz w:val="28"/>
                <w:szCs w:val="28"/>
              </w:rPr>
            </w:pPr>
            <w:r w:rsidRPr="00B34BEF">
              <w:rPr>
                <w:sz w:val="28"/>
                <w:szCs w:val="28"/>
              </w:rPr>
              <w:t>6.08</w:t>
            </w:r>
          </w:p>
        </w:tc>
        <w:tc>
          <w:tcPr>
            <w:tcW w:w="1544" w:type="dxa"/>
          </w:tcPr>
          <w:p w14:paraId="6FB7E328" w14:textId="77777777" w:rsidR="00B34BEF" w:rsidRPr="00B34BEF" w:rsidRDefault="00B34BEF" w:rsidP="00C85BC0">
            <w:pPr>
              <w:widowControl w:val="0"/>
              <w:spacing w:line="360" w:lineRule="auto"/>
              <w:jc w:val="center"/>
              <w:rPr>
                <w:sz w:val="28"/>
                <w:szCs w:val="28"/>
              </w:rPr>
            </w:pPr>
            <w:r w:rsidRPr="00B34BEF">
              <w:rPr>
                <w:sz w:val="28"/>
                <w:szCs w:val="28"/>
              </w:rPr>
              <w:t>8.09</w:t>
            </w:r>
          </w:p>
        </w:tc>
      </w:tr>
      <w:tr w:rsidR="00B34BEF" w:rsidRPr="00B34BEF" w14:paraId="56B05D53" w14:textId="77777777" w:rsidTr="00C85BC0">
        <w:trPr>
          <w:gridAfter w:val="1"/>
          <w:wAfter w:w="9" w:type="dxa"/>
          <w:cantSplit/>
        </w:trPr>
        <w:tc>
          <w:tcPr>
            <w:tcW w:w="9228" w:type="dxa"/>
            <w:gridSpan w:val="6"/>
          </w:tcPr>
          <w:p w14:paraId="1A5F579A" w14:textId="77777777" w:rsidR="00B34BEF" w:rsidRPr="00B34BEF" w:rsidRDefault="00B34BEF" w:rsidP="00C85BC0">
            <w:pPr>
              <w:widowControl w:val="0"/>
              <w:spacing w:line="360" w:lineRule="auto"/>
              <w:jc w:val="center"/>
              <w:rPr>
                <w:sz w:val="28"/>
                <w:szCs w:val="28"/>
              </w:rPr>
            </w:pPr>
            <w:r w:rsidRPr="00B34BEF">
              <w:rPr>
                <w:sz w:val="28"/>
                <w:szCs w:val="28"/>
              </w:rPr>
              <w:t xml:space="preserve">2022 год </w:t>
            </w:r>
          </w:p>
        </w:tc>
      </w:tr>
      <w:tr w:rsidR="00B34BEF" w:rsidRPr="00B34BEF" w14:paraId="769DA57E" w14:textId="77777777" w:rsidTr="00C85BC0">
        <w:trPr>
          <w:gridAfter w:val="1"/>
          <w:wAfter w:w="9" w:type="dxa"/>
          <w:cantSplit/>
        </w:trPr>
        <w:tc>
          <w:tcPr>
            <w:tcW w:w="1555" w:type="dxa"/>
            <w:vMerge w:val="restart"/>
          </w:tcPr>
          <w:p w14:paraId="46F923B3" w14:textId="77777777" w:rsidR="00B34BEF" w:rsidRPr="00B34BEF" w:rsidRDefault="00B34BEF" w:rsidP="00C85BC0">
            <w:pPr>
              <w:widowControl w:val="0"/>
              <w:spacing w:line="360" w:lineRule="auto"/>
              <w:jc w:val="center"/>
              <w:rPr>
                <w:sz w:val="28"/>
                <w:szCs w:val="28"/>
              </w:rPr>
            </w:pPr>
            <w:r w:rsidRPr="00B34BEF">
              <w:rPr>
                <w:sz w:val="28"/>
                <w:szCs w:val="28"/>
              </w:rPr>
              <w:t>Пласт многолет</w:t>
            </w:r>
            <w:r w:rsidR="00C85BC0">
              <w:rPr>
                <w:sz w:val="28"/>
                <w:szCs w:val="28"/>
              </w:rPr>
              <w:t>-</w:t>
            </w:r>
            <w:r w:rsidRPr="00B34BEF">
              <w:rPr>
                <w:sz w:val="28"/>
                <w:szCs w:val="28"/>
              </w:rPr>
              <w:t>них трав</w:t>
            </w:r>
          </w:p>
        </w:tc>
        <w:tc>
          <w:tcPr>
            <w:tcW w:w="1417" w:type="dxa"/>
            <w:vAlign w:val="center"/>
          </w:tcPr>
          <w:p w14:paraId="5EDB6F1B" w14:textId="77777777" w:rsidR="00B34BEF" w:rsidRPr="00B34BEF" w:rsidRDefault="00B34BEF" w:rsidP="00C85BC0">
            <w:pPr>
              <w:widowControl w:val="0"/>
              <w:spacing w:line="360" w:lineRule="auto"/>
              <w:rPr>
                <w:sz w:val="28"/>
                <w:szCs w:val="28"/>
              </w:rPr>
            </w:pPr>
            <w:r w:rsidRPr="00B34BEF">
              <w:rPr>
                <w:sz w:val="28"/>
                <w:szCs w:val="28"/>
              </w:rPr>
              <w:t xml:space="preserve">Рапан, </w:t>
            </w:r>
            <w:r w:rsidR="00222B38">
              <w:rPr>
                <w:sz w:val="28"/>
                <w:szCs w:val="28"/>
                <w:lang w:val="en-US"/>
              </w:rPr>
              <w:t>st</w:t>
            </w:r>
            <w:r w:rsidR="00222B38" w:rsidRPr="00B34BEF">
              <w:rPr>
                <w:sz w:val="28"/>
                <w:szCs w:val="28"/>
              </w:rPr>
              <w:t>.</w:t>
            </w:r>
          </w:p>
        </w:tc>
        <w:tc>
          <w:tcPr>
            <w:tcW w:w="1437" w:type="dxa"/>
            <w:vAlign w:val="center"/>
          </w:tcPr>
          <w:p w14:paraId="234239EC" w14:textId="77777777" w:rsidR="00B34BEF" w:rsidRPr="00B34BEF" w:rsidRDefault="00B34BEF" w:rsidP="00C85BC0">
            <w:pPr>
              <w:widowControl w:val="0"/>
              <w:spacing w:line="360" w:lineRule="auto"/>
              <w:jc w:val="center"/>
              <w:rPr>
                <w:sz w:val="28"/>
                <w:szCs w:val="28"/>
              </w:rPr>
            </w:pPr>
            <w:r w:rsidRPr="00B34BEF">
              <w:rPr>
                <w:sz w:val="28"/>
                <w:szCs w:val="28"/>
              </w:rPr>
              <w:t>18.05</w:t>
            </w:r>
          </w:p>
        </w:tc>
        <w:tc>
          <w:tcPr>
            <w:tcW w:w="1276" w:type="dxa"/>
            <w:vAlign w:val="center"/>
          </w:tcPr>
          <w:p w14:paraId="3EB4E7C7" w14:textId="77777777" w:rsidR="00B34BEF" w:rsidRPr="00B34BEF" w:rsidRDefault="00B34BEF" w:rsidP="00C85BC0">
            <w:pPr>
              <w:widowControl w:val="0"/>
              <w:spacing w:line="360" w:lineRule="auto"/>
              <w:jc w:val="center"/>
              <w:rPr>
                <w:sz w:val="28"/>
                <w:szCs w:val="28"/>
              </w:rPr>
            </w:pPr>
            <w:r w:rsidRPr="00B34BEF">
              <w:rPr>
                <w:sz w:val="28"/>
                <w:szCs w:val="28"/>
              </w:rPr>
              <w:t>20.06</w:t>
            </w:r>
          </w:p>
        </w:tc>
        <w:tc>
          <w:tcPr>
            <w:tcW w:w="1999" w:type="dxa"/>
            <w:vAlign w:val="center"/>
          </w:tcPr>
          <w:p w14:paraId="3D2C9D5A" w14:textId="77777777" w:rsidR="00B34BEF" w:rsidRPr="00B34BEF" w:rsidRDefault="00B34BEF" w:rsidP="00C85BC0">
            <w:pPr>
              <w:widowControl w:val="0"/>
              <w:spacing w:line="360" w:lineRule="auto"/>
              <w:jc w:val="center"/>
              <w:rPr>
                <w:sz w:val="28"/>
                <w:szCs w:val="28"/>
              </w:rPr>
            </w:pPr>
            <w:r w:rsidRPr="00B34BEF">
              <w:rPr>
                <w:sz w:val="28"/>
                <w:szCs w:val="28"/>
              </w:rPr>
              <w:t>5.08</w:t>
            </w:r>
          </w:p>
        </w:tc>
        <w:tc>
          <w:tcPr>
            <w:tcW w:w="1544" w:type="dxa"/>
            <w:vAlign w:val="center"/>
          </w:tcPr>
          <w:p w14:paraId="739D5A49" w14:textId="77777777" w:rsidR="00B34BEF" w:rsidRPr="00B34BEF" w:rsidRDefault="00B34BEF" w:rsidP="00C85BC0">
            <w:pPr>
              <w:widowControl w:val="0"/>
              <w:spacing w:line="360" w:lineRule="auto"/>
              <w:jc w:val="center"/>
              <w:rPr>
                <w:sz w:val="28"/>
                <w:szCs w:val="28"/>
              </w:rPr>
            </w:pPr>
            <w:r w:rsidRPr="00B34BEF">
              <w:rPr>
                <w:sz w:val="28"/>
                <w:szCs w:val="28"/>
              </w:rPr>
              <w:t>12.09</w:t>
            </w:r>
          </w:p>
        </w:tc>
      </w:tr>
      <w:tr w:rsidR="00B34BEF" w:rsidRPr="00B34BEF" w14:paraId="593FDEB7" w14:textId="77777777" w:rsidTr="00C85BC0">
        <w:trPr>
          <w:gridAfter w:val="1"/>
          <w:wAfter w:w="9" w:type="dxa"/>
          <w:cantSplit/>
        </w:trPr>
        <w:tc>
          <w:tcPr>
            <w:tcW w:w="1555" w:type="dxa"/>
            <w:vMerge/>
          </w:tcPr>
          <w:p w14:paraId="18E2C019" w14:textId="77777777" w:rsidR="00B34BEF" w:rsidRPr="00B34BEF" w:rsidRDefault="00B34BEF" w:rsidP="00C85BC0">
            <w:pPr>
              <w:widowControl w:val="0"/>
              <w:spacing w:line="360" w:lineRule="auto"/>
              <w:jc w:val="center"/>
              <w:rPr>
                <w:sz w:val="28"/>
                <w:szCs w:val="28"/>
              </w:rPr>
            </w:pPr>
          </w:p>
        </w:tc>
        <w:tc>
          <w:tcPr>
            <w:tcW w:w="1417" w:type="dxa"/>
            <w:vAlign w:val="center"/>
          </w:tcPr>
          <w:p w14:paraId="4DF03328" w14:textId="77777777" w:rsidR="00B34BEF" w:rsidRPr="00B34BEF" w:rsidRDefault="00B34BEF" w:rsidP="00C85BC0">
            <w:pPr>
              <w:widowControl w:val="0"/>
              <w:spacing w:line="360" w:lineRule="auto"/>
              <w:rPr>
                <w:sz w:val="28"/>
                <w:szCs w:val="28"/>
              </w:rPr>
            </w:pPr>
            <w:r w:rsidRPr="00B34BEF">
              <w:rPr>
                <w:sz w:val="28"/>
                <w:szCs w:val="28"/>
              </w:rPr>
              <w:t>Лидер</w:t>
            </w:r>
          </w:p>
        </w:tc>
        <w:tc>
          <w:tcPr>
            <w:tcW w:w="1437" w:type="dxa"/>
            <w:vAlign w:val="center"/>
          </w:tcPr>
          <w:p w14:paraId="12E76897" w14:textId="77777777" w:rsidR="00B34BEF" w:rsidRPr="00B34BEF" w:rsidRDefault="00B34BEF" w:rsidP="00C85BC0">
            <w:pPr>
              <w:widowControl w:val="0"/>
              <w:spacing w:line="360" w:lineRule="auto"/>
              <w:jc w:val="center"/>
              <w:rPr>
                <w:sz w:val="28"/>
                <w:szCs w:val="28"/>
              </w:rPr>
            </w:pPr>
            <w:r w:rsidRPr="00B34BEF">
              <w:rPr>
                <w:sz w:val="28"/>
                <w:szCs w:val="28"/>
              </w:rPr>
              <w:t>18.05</w:t>
            </w:r>
          </w:p>
        </w:tc>
        <w:tc>
          <w:tcPr>
            <w:tcW w:w="1276" w:type="dxa"/>
            <w:vAlign w:val="center"/>
          </w:tcPr>
          <w:p w14:paraId="52A42147" w14:textId="77777777" w:rsidR="00B34BEF" w:rsidRPr="00B34BEF" w:rsidRDefault="00B34BEF" w:rsidP="00C85BC0">
            <w:pPr>
              <w:widowControl w:val="0"/>
              <w:spacing w:line="360" w:lineRule="auto"/>
              <w:jc w:val="center"/>
              <w:rPr>
                <w:sz w:val="28"/>
                <w:szCs w:val="28"/>
              </w:rPr>
            </w:pPr>
            <w:r w:rsidRPr="00B34BEF">
              <w:rPr>
                <w:sz w:val="28"/>
                <w:szCs w:val="28"/>
              </w:rPr>
              <w:t>22.06</w:t>
            </w:r>
          </w:p>
        </w:tc>
        <w:tc>
          <w:tcPr>
            <w:tcW w:w="1999" w:type="dxa"/>
            <w:vAlign w:val="center"/>
          </w:tcPr>
          <w:p w14:paraId="7D9D7203" w14:textId="77777777" w:rsidR="00B34BEF" w:rsidRPr="00B34BEF" w:rsidRDefault="00B34BEF" w:rsidP="00C85BC0">
            <w:pPr>
              <w:widowControl w:val="0"/>
              <w:spacing w:line="360" w:lineRule="auto"/>
              <w:jc w:val="center"/>
              <w:rPr>
                <w:sz w:val="28"/>
                <w:szCs w:val="28"/>
              </w:rPr>
            </w:pPr>
            <w:r w:rsidRPr="00B34BEF">
              <w:rPr>
                <w:sz w:val="28"/>
                <w:szCs w:val="28"/>
              </w:rPr>
              <w:t>8.08</w:t>
            </w:r>
          </w:p>
        </w:tc>
        <w:tc>
          <w:tcPr>
            <w:tcW w:w="1544" w:type="dxa"/>
            <w:vAlign w:val="center"/>
          </w:tcPr>
          <w:p w14:paraId="1C2BD966" w14:textId="77777777" w:rsidR="00B34BEF" w:rsidRPr="00B34BEF" w:rsidRDefault="00B34BEF" w:rsidP="00C85BC0">
            <w:pPr>
              <w:widowControl w:val="0"/>
              <w:spacing w:line="360" w:lineRule="auto"/>
              <w:jc w:val="center"/>
              <w:rPr>
                <w:sz w:val="28"/>
                <w:szCs w:val="28"/>
              </w:rPr>
            </w:pPr>
            <w:r w:rsidRPr="00B34BEF">
              <w:rPr>
                <w:sz w:val="28"/>
                <w:szCs w:val="28"/>
              </w:rPr>
              <w:t>14.09</w:t>
            </w:r>
          </w:p>
        </w:tc>
      </w:tr>
      <w:tr w:rsidR="00B34BEF" w:rsidRPr="00B34BEF" w14:paraId="79234625" w14:textId="77777777" w:rsidTr="00C85BC0">
        <w:trPr>
          <w:gridAfter w:val="1"/>
          <w:wAfter w:w="9" w:type="dxa"/>
          <w:cantSplit/>
        </w:trPr>
        <w:tc>
          <w:tcPr>
            <w:tcW w:w="1555" w:type="dxa"/>
            <w:vMerge/>
          </w:tcPr>
          <w:p w14:paraId="02500952" w14:textId="77777777" w:rsidR="00B34BEF" w:rsidRPr="00B34BEF" w:rsidRDefault="00B34BEF" w:rsidP="00C85BC0">
            <w:pPr>
              <w:widowControl w:val="0"/>
              <w:spacing w:line="360" w:lineRule="auto"/>
              <w:jc w:val="center"/>
              <w:rPr>
                <w:sz w:val="28"/>
                <w:szCs w:val="28"/>
              </w:rPr>
            </w:pPr>
          </w:p>
        </w:tc>
        <w:tc>
          <w:tcPr>
            <w:tcW w:w="1417" w:type="dxa"/>
            <w:vAlign w:val="center"/>
          </w:tcPr>
          <w:p w14:paraId="53824569" w14:textId="77777777" w:rsidR="00B34BEF" w:rsidRPr="00B34BEF" w:rsidRDefault="00B34BEF" w:rsidP="00C85BC0">
            <w:pPr>
              <w:widowControl w:val="0"/>
              <w:spacing w:line="360" w:lineRule="auto"/>
              <w:rPr>
                <w:sz w:val="28"/>
                <w:szCs w:val="28"/>
              </w:rPr>
            </w:pPr>
            <w:r w:rsidRPr="00B34BEF">
              <w:rPr>
                <w:sz w:val="28"/>
                <w:szCs w:val="28"/>
              </w:rPr>
              <w:t>Полевик</w:t>
            </w:r>
          </w:p>
        </w:tc>
        <w:tc>
          <w:tcPr>
            <w:tcW w:w="1437" w:type="dxa"/>
            <w:vAlign w:val="center"/>
          </w:tcPr>
          <w:p w14:paraId="47ADB6F2" w14:textId="77777777" w:rsidR="00B34BEF" w:rsidRPr="00B34BEF" w:rsidRDefault="00B34BEF" w:rsidP="00C85BC0">
            <w:pPr>
              <w:widowControl w:val="0"/>
              <w:spacing w:line="360" w:lineRule="auto"/>
              <w:jc w:val="center"/>
              <w:rPr>
                <w:sz w:val="28"/>
                <w:szCs w:val="28"/>
              </w:rPr>
            </w:pPr>
            <w:r w:rsidRPr="00B34BEF">
              <w:rPr>
                <w:sz w:val="28"/>
                <w:szCs w:val="28"/>
              </w:rPr>
              <w:t>19.05</w:t>
            </w:r>
          </w:p>
        </w:tc>
        <w:tc>
          <w:tcPr>
            <w:tcW w:w="1276" w:type="dxa"/>
            <w:vAlign w:val="center"/>
          </w:tcPr>
          <w:p w14:paraId="6E503EAC" w14:textId="77777777" w:rsidR="00B34BEF" w:rsidRPr="00B34BEF" w:rsidRDefault="00B34BEF" w:rsidP="00C85BC0">
            <w:pPr>
              <w:widowControl w:val="0"/>
              <w:spacing w:line="360" w:lineRule="auto"/>
              <w:jc w:val="center"/>
              <w:rPr>
                <w:sz w:val="28"/>
                <w:szCs w:val="28"/>
              </w:rPr>
            </w:pPr>
            <w:r w:rsidRPr="00B34BEF">
              <w:rPr>
                <w:sz w:val="28"/>
                <w:szCs w:val="28"/>
              </w:rPr>
              <w:t>21.06</w:t>
            </w:r>
          </w:p>
        </w:tc>
        <w:tc>
          <w:tcPr>
            <w:tcW w:w="1999" w:type="dxa"/>
            <w:vAlign w:val="center"/>
          </w:tcPr>
          <w:p w14:paraId="178147BF" w14:textId="77777777" w:rsidR="00B34BEF" w:rsidRPr="00B34BEF" w:rsidRDefault="00B34BEF" w:rsidP="00C85BC0">
            <w:pPr>
              <w:widowControl w:val="0"/>
              <w:spacing w:line="360" w:lineRule="auto"/>
              <w:jc w:val="center"/>
              <w:rPr>
                <w:sz w:val="28"/>
                <w:szCs w:val="28"/>
              </w:rPr>
            </w:pPr>
            <w:r w:rsidRPr="00B34BEF">
              <w:rPr>
                <w:sz w:val="28"/>
                <w:szCs w:val="28"/>
              </w:rPr>
              <w:t>10.08</w:t>
            </w:r>
          </w:p>
        </w:tc>
        <w:tc>
          <w:tcPr>
            <w:tcW w:w="1544" w:type="dxa"/>
            <w:vAlign w:val="center"/>
          </w:tcPr>
          <w:p w14:paraId="55AA1638" w14:textId="77777777" w:rsidR="00B34BEF" w:rsidRPr="00B34BEF" w:rsidRDefault="00B34BEF" w:rsidP="00C85BC0">
            <w:pPr>
              <w:widowControl w:val="0"/>
              <w:spacing w:line="360" w:lineRule="auto"/>
              <w:jc w:val="center"/>
              <w:rPr>
                <w:sz w:val="28"/>
                <w:szCs w:val="28"/>
              </w:rPr>
            </w:pPr>
            <w:r w:rsidRPr="00B34BEF">
              <w:rPr>
                <w:sz w:val="28"/>
                <w:szCs w:val="28"/>
              </w:rPr>
              <w:t>16.09</w:t>
            </w:r>
          </w:p>
        </w:tc>
      </w:tr>
      <w:tr w:rsidR="00B34BEF" w:rsidRPr="00B34BEF" w14:paraId="0F71B7F2" w14:textId="77777777" w:rsidTr="00C85BC0">
        <w:trPr>
          <w:gridAfter w:val="1"/>
          <w:wAfter w:w="9" w:type="dxa"/>
          <w:cantSplit/>
        </w:trPr>
        <w:tc>
          <w:tcPr>
            <w:tcW w:w="1555" w:type="dxa"/>
            <w:vMerge/>
          </w:tcPr>
          <w:p w14:paraId="5946F78B" w14:textId="77777777" w:rsidR="00B34BEF" w:rsidRPr="00B34BEF" w:rsidRDefault="00B34BEF" w:rsidP="00C85BC0">
            <w:pPr>
              <w:widowControl w:val="0"/>
              <w:spacing w:line="360" w:lineRule="auto"/>
              <w:jc w:val="center"/>
              <w:rPr>
                <w:sz w:val="28"/>
                <w:szCs w:val="28"/>
              </w:rPr>
            </w:pPr>
          </w:p>
        </w:tc>
        <w:tc>
          <w:tcPr>
            <w:tcW w:w="1417" w:type="dxa"/>
            <w:vAlign w:val="center"/>
          </w:tcPr>
          <w:p w14:paraId="12938450" w14:textId="77777777" w:rsidR="00B34BEF" w:rsidRPr="00B34BEF" w:rsidRDefault="00B34BEF" w:rsidP="00C85BC0">
            <w:pPr>
              <w:widowControl w:val="0"/>
              <w:spacing w:line="360" w:lineRule="auto"/>
              <w:rPr>
                <w:sz w:val="28"/>
                <w:szCs w:val="28"/>
              </w:rPr>
            </w:pPr>
            <w:r w:rsidRPr="00B34BEF">
              <w:rPr>
                <w:sz w:val="28"/>
                <w:szCs w:val="28"/>
              </w:rPr>
              <w:t>Альянс</w:t>
            </w:r>
          </w:p>
        </w:tc>
        <w:tc>
          <w:tcPr>
            <w:tcW w:w="1437" w:type="dxa"/>
            <w:vAlign w:val="center"/>
          </w:tcPr>
          <w:p w14:paraId="4047AB5B" w14:textId="77777777" w:rsidR="00B34BEF" w:rsidRPr="00B34BEF" w:rsidRDefault="00B34BEF" w:rsidP="00C85BC0">
            <w:pPr>
              <w:widowControl w:val="0"/>
              <w:spacing w:line="360" w:lineRule="auto"/>
              <w:jc w:val="center"/>
              <w:rPr>
                <w:sz w:val="28"/>
                <w:szCs w:val="28"/>
              </w:rPr>
            </w:pPr>
            <w:r w:rsidRPr="00B34BEF">
              <w:rPr>
                <w:sz w:val="28"/>
                <w:szCs w:val="28"/>
              </w:rPr>
              <w:t>19.05</w:t>
            </w:r>
          </w:p>
        </w:tc>
        <w:tc>
          <w:tcPr>
            <w:tcW w:w="1276" w:type="dxa"/>
            <w:vAlign w:val="center"/>
          </w:tcPr>
          <w:p w14:paraId="1885A80A" w14:textId="77777777" w:rsidR="00B34BEF" w:rsidRPr="00B34BEF" w:rsidRDefault="00B34BEF" w:rsidP="00C85BC0">
            <w:pPr>
              <w:widowControl w:val="0"/>
              <w:spacing w:line="360" w:lineRule="auto"/>
              <w:jc w:val="center"/>
              <w:rPr>
                <w:sz w:val="28"/>
                <w:szCs w:val="28"/>
              </w:rPr>
            </w:pPr>
            <w:r w:rsidRPr="00B34BEF">
              <w:rPr>
                <w:sz w:val="28"/>
                <w:szCs w:val="28"/>
              </w:rPr>
              <w:t>21.06</w:t>
            </w:r>
          </w:p>
        </w:tc>
        <w:tc>
          <w:tcPr>
            <w:tcW w:w="1999" w:type="dxa"/>
            <w:vAlign w:val="center"/>
          </w:tcPr>
          <w:p w14:paraId="5A8C4346" w14:textId="77777777" w:rsidR="00B34BEF" w:rsidRPr="00B34BEF" w:rsidRDefault="00B34BEF" w:rsidP="00C85BC0">
            <w:pPr>
              <w:widowControl w:val="0"/>
              <w:spacing w:line="360" w:lineRule="auto"/>
              <w:jc w:val="center"/>
              <w:rPr>
                <w:sz w:val="28"/>
                <w:szCs w:val="28"/>
              </w:rPr>
            </w:pPr>
            <w:r w:rsidRPr="00B34BEF">
              <w:rPr>
                <w:sz w:val="28"/>
                <w:szCs w:val="28"/>
              </w:rPr>
              <w:t>10.08</w:t>
            </w:r>
          </w:p>
        </w:tc>
        <w:tc>
          <w:tcPr>
            <w:tcW w:w="1544" w:type="dxa"/>
            <w:vAlign w:val="center"/>
          </w:tcPr>
          <w:p w14:paraId="51FDC4BF" w14:textId="77777777" w:rsidR="00B34BEF" w:rsidRPr="00B34BEF" w:rsidRDefault="00B34BEF" w:rsidP="00C85BC0">
            <w:pPr>
              <w:widowControl w:val="0"/>
              <w:spacing w:line="360" w:lineRule="auto"/>
              <w:jc w:val="center"/>
              <w:rPr>
                <w:sz w:val="28"/>
                <w:szCs w:val="28"/>
              </w:rPr>
            </w:pPr>
            <w:r w:rsidRPr="00B34BEF">
              <w:rPr>
                <w:sz w:val="28"/>
                <w:szCs w:val="28"/>
              </w:rPr>
              <w:t>16.09</w:t>
            </w:r>
          </w:p>
        </w:tc>
      </w:tr>
      <w:tr w:rsidR="00B34BEF" w:rsidRPr="00B34BEF" w14:paraId="0779E12C" w14:textId="77777777" w:rsidTr="00C85BC0">
        <w:trPr>
          <w:gridAfter w:val="1"/>
          <w:wAfter w:w="9" w:type="dxa"/>
          <w:cantSplit/>
        </w:trPr>
        <w:tc>
          <w:tcPr>
            <w:tcW w:w="1555" w:type="dxa"/>
            <w:vMerge/>
          </w:tcPr>
          <w:p w14:paraId="18AA6940" w14:textId="77777777" w:rsidR="00B34BEF" w:rsidRPr="00B34BEF" w:rsidRDefault="00B34BEF" w:rsidP="00C85BC0">
            <w:pPr>
              <w:widowControl w:val="0"/>
              <w:spacing w:line="360" w:lineRule="auto"/>
              <w:jc w:val="center"/>
              <w:rPr>
                <w:sz w:val="28"/>
                <w:szCs w:val="28"/>
              </w:rPr>
            </w:pPr>
          </w:p>
        </w:tc>
        <w:tc>
          <w:tcPr>
            <w:tcW w:w="1417" w:type="dxa"/>
            <w:vAlign w:val="center"/>
          </w:tcPr>
          <w:p w14:paraId="5C9487C7" w14:textId="77777777" w:rsidR="00B34BEF" w:rsidRPr="00B34BEF" w:rsidRDefault="00B34BEF" w:rsidP="00C85BC0">
            <w:pPr>
              <w:widowControl w:val="0"/>
              <w:spacing w:line="360" w:lineRule="auto"/>
              <w:rPr>
                <w:sz w:val="28"/>
                <w:szCs w:val="28"/>
              </w:rPr>
            </w:pPr>
            <w:r w:rsidRPr="00B34BEF">
              <w:rPr>
                <w:sz w:val="28"/>
                <w:szCs w:val="28"/>
              </w:rPr>
              <w:t>Арбалет</w:t>
            </w:r>
          </w:p>
        </w:tc>
        <w:tc>
          <w:tcPr>
            <w:tcW w:w="1437" w:type="dxa"/>
            <w:vAlign w:val="center"/>
          </w:tcPr>
          <w:p w14:paraId="4929BABA" w14:textId="77777777" w:rsidR="00B34BEF" w:rsidRPr="00B34BEF" w:rsidRDefault="00B34BEF" w:rsidP="00C85BC0">
            <w:pPr>
              <w:widowControl w:val="0"/>
              <w:spacing w:line="360" w:lineRule="auto"/>
              <w:jc w:val="center"/>
              <w:rPr>
                <w:sz w:val="28"/>
                <w:szCs w:val="28"/>
              </w:rPr>
            </w:pPr>
            <w:r w:rsidRPr="00B34BEF">
              <w:rPr>
                <w:sz w:val="28"/>
                <w:szCs w:val="28"/>
              </w:rPr>
              <w:t>20.05</w:t>
            </w:r>
          </w:p>
        </w:tc>
        <w:tc>
          <w:tcPr>
            <w:tcW w:w="1276" w:type="dxa"/>
            <w:vAlign w:val="center"/>
          </w:tcPr>
          <w:p w14:paraId="60ED5ED0" w14:textId="77777777" w:rsidR="00B34BEF" w:rsidRPr="00B34BEF" w:rsidRDefault="00B34BEF" w:rsidP="00C85BC0">
            <w:pPr>
              <w:widowControl w:val="0"/>
              <w:spacing w:line="360" w:lineRule="auto"/>
              <w:jc w:val="center"/>
              <w:rPr>
                <w:sz w:val="28"/>
                <w:szCs w:val="28"/>
              </w:rPr>
            </w:pPr>
            <w:r w:rsidRPr="00B34BEF">
              <w:rPr>
                <w:sz w:val="28"/>
                <w:szCs w:val="28"/>
              </w:rPr>
              <w:t>23.06</w:t>
            </w:r>
          </w:p>
        </w:tc>
        <w:tc>
          <w:tcPr>
            <w:tcW w:w="1999" w:type="dxa"/>
            <w:vAlign w:val="center"/>
          </w:tcPr>
          <w:p w14:paraId="0D5B4B53" w14:textId="77777777" w:rsidR="00B34BEF" w:rsidRPr="00B34BEF" w:rsidRDefault="00B34BEF" w:rsidP="00C85BC0">
            <w:pPr>
              <w:widowControl w:val="0"/>
              <w:spacing w:line="360" w:lineRule="auto"/>
              <w:jc w:val="center"/>
              <w:rPr>
                <w:sz w:val="28"/>
                <w:szCs w:val="28"/>
              </w:rPr>
            </w:pPr>
            <w:r w:rsidRPr="00B34BEF">
              <w:rPr>
                <w:sz w:val="28"/>
                <w:szCs w:val="28"/>
              </w:rPr>
              <w:t>12.08</w:t>
            </w:r>
          </w:p>
        </w:tc>
        <w:tc>
          <w:tcPr>
            <w:tcW w:w="1544" w:type="dxa"/>
            <w:vAlign w:val="center"/>
          </w:tcPr>
          <w:p w14:paraId="02656900" w14:textId="77777777" w:rsidR="00B34BEF" w:rsidRPr="00B34BEF" w:rsidRDefault="00B34BEF" w:rsidP="00C85BC0">
            <w:pPr>
              <w:widowControl w:val="0"/>
              <w:spacing w:line="360" w:lineRule="auto"/>
              <w:jc w:val="center"/>
              <w:rPr>
                <w:sz w:val="28"/>
                <w:szCs w:val="28"/>
              </w:rPr>
            </w:pPr>
            <w:r w:rsidRPr="00B34BEF">
              <w:rPr>
                <w:sz w:val="28"/>
                <w:szCs w:val="28"/>
              </w:rPr>
              <w:t>20.09</w:t>
            </w:r>
          </w:p>
        </w:tc>
      </w:tr>
    </w:tbl>
    <w:p w14:paraId="69C002FE" w14:textId="77777777" w:rsidR="00B34BEF" w:rsidRDefault="00B34BEF" w:rsidP="00B34BEF">
      <w:pPr>
        <w:spacing w:line="360" w:lineRule="auto"/>
        <w:jc w:val="both"/>
        <w:rPr>
          <w:rFonts w:eastAsia="Calibri"/>
          <w:sz w:val="28"/>
          <w:szCs w:val="28"/>
          <w:lang w:eastAsia="en-US"/>
        </w:rPr>
      </w:pPr>
    </w:p>
    <w:p w14:paraId="063FA8FA" w14:textId="77777777" w:rsidR="00832F9C" w:rsidRDefault="00832F9C" w:rsidP="00832F9C">
      <w:pPr>
        <w:spacing w:line="360" w:lineRule="auto"/>
        <w:ind w:firstLine="709"/>
        <w:jc w:val="both"/>
        <w:rPr>
          <w:rFonts w:eastAsia="Calibri"/>
          <w:sz w:val="28"/>
          <w:szCs w:val="28"/>
          <w:lang w:eastAsia="en-US"/>
        </w:rPr>
      </w:pPr>
      <w:r w:rsidRPr="00B34BEF">
        <w:rPr>
          <w:rFonts w:eastAsia="Calibri"/>
          <w:sz w:val="28"/>
          <w:szCs w:val="28"/>
          <w:lang w:eastAsia="en-US"/>
        </w:rPr>
        <w:t>Фаза полного кущения у изучаемых сортов была определена в период с 6 по 10 июня.</w:t>
      </w:r>
    </w:p>
    <w:p w14:paraId="534239CA" w14:textId="77777777" w:rsidR="00832F9C" w:rsidRPr="00B34BEF" w:rsidRDefault="00832F9C" w:rsidP="00832F9C">
      <w:pPr>
        <w:spacing w:line="360" w:lineRule="auto"/>
        <w:ind w:firstLine="709"/>
        <w:jc w:val="both"/>
        <w:rPr>
          <w:rFonts w:eastAsia="Calibri"/>
          <w:sz w:val="28"/>
          <w:szCs w:val="28"/>
          <w:lang w:eastAsia="en-US"/>
        </w:rPr>
      </w:pPr>
      <w:r w:rsidRPr="00B34BEF">
        <w:rPr>
          <w:rFonts w:eastAsia="Calibri"/>
          <w:sz w:val="28"/>
          <w:szCs w:val="28"/>
          <w:lang w:eastAsia="en-US"/>
        </w:rPr>
        <w:lastRenderedPageBreak/>
        <w:t>При этом наиболее интенсивное развитие было у стандарта, который ранее других вступил в данную фазу. У сортов Лидер, Полевик и Альянс фаза кущения отмечена на два дня позже, и наиболее позднее кущение зафиксировано у сорта Арбалет.</w:t>
      </w:r>
    </w:p>
    <w:p w14:paraId="2EAFD25A" w14:textId="77777777" w:rsidR="00832F9C" w:rsidRDefault="00832F9C" w:rsidP="00832F9C">
      <w:pPr>
        <w:spacing w:line="360" w:lineRule="auto"/>
        <w:ind w:firstLine="709"/>
        <w:jc w:val="both"/>
        <w:rPr>
          <w:rFonts w:eastAsia="Calibri"/>
          <w:sz w:val="28"/>
          <w:szCs w:val="28"/>
          <w:lang w:eastAsia="en-US"/>
        </w:rPr>
      </w:pPr>
      <w:r w:rsidRPr="00B34BEF">
        <w:rPr>
          <w:rFonts w:eastAsia="Calibri"/>
          <w:sz w:val="28"/>
          <w:szCs w:val="28"/>
          <w:lang w:eastAsia="en-US"/>
        </w:rPr>
        <w:t>Выметывание метелки на сортах наблюдалось в период с 25 июля по 6 августа. Наиболее раннее оно было у стандарта 25 июля. На два дня позже отмечали выметывание у сорта Лидер, и с 4 по 6 августа фиксировали метелку по остальным сортам. В целом по сорта длительность данной фазы была в пределах двух недель.</w:t>
      </w:r>
    </w:p>
    <w:p w14:paraId="2A25839D" w14:textId="77777777" w:rsidR="00B34BEF" w:rsidRPr="00B34BEF" w:rsidRDefault="00B34BEF" w:rsidP="006538A1">
      <w:pPr>
        <w:spacing w:line="360" w:lineRule="auto"/>
        <w:ind w:left="1843" w:hanging="1843"/>
        <w:jc w:val="both"/>
        <w:rPr>
          <w:rFonts w:eastAsia="Calibri"/>
          <w:sz w:val="28"/>
          <w:szCs w:val="28"/>
          <w:lang w:eastAsia="en-US"/>
        </w:rPr>
      </w:pPr>
      <w:r w:rsidRPr="00B34BEF">
        <w:rPr>
          <w:rFonts w:eastAsia="Calibri"/>
          <w:sz w:val="28"/>
          <w:szCs w:val="28"/>
          <w:lang w:eastAsia="en-US"/>
        </w:rPr>
        <w:t xml:space="preserve">Таблица </w:t>
      </w:r>
      <w:r w:rsidR="00DA19C1">
        <w:rPr>
          <w:rFonts w:eastAsia="Calibri"/>
          <w:sz w:val="28"/>
          <w:szCs w:val="28"/>
          <w:lang w:eastAsia="en-US"/>
        </w:rPr>
        <w:t>2</w:t>
      </w:r>
      <w:r w:rsidRPr="00B34BEF">
        <w:rPr>
          <w:rFonts w:eastAsia="Calibri"/>
          <w:sz w:val="28"/>
          <w:szCs w:val="28"/>
          <w:lang w:eastAsia="en-US"/>
        </w:rPr>
        <w:t xml:space="preserve"> – </w:t>
      </w:r>
      <w:r w:rsidR="006538A1">
        <w:rPr>
          <w:rFonts w:eastAsia="Calibri"/>
          <w:sz w:val="28"/>
          <w:szCs w:val="28"/>
          <w:lang w:eastAsia="en-US"/>
        </w:rPr>
        <w:t xml:space="preserve">Влияние риса как предшественника на фенологические показатели </w:t>
      </w:r>
      <w:r w:rsidRPr="00B34BEF">
        <w:rPr>
          <w:rFonts w:eastAsia="Calibri"/>
          <w:sz w:val="28"/>
          <w:szCs w:val="28"/>
          <w:lang w:eastAsia="en-US"/>
        </w:rPr>
        <w:t>сортов риса (2021</w:t>
      </w:r>
      <w:r w:rsidR="00DA19C1">
        <w:rPr>
          <w:rFonts w:eastAsia="Calibri"/>
          <w:sz w:val="28"/>
          <w:szCs w:val="28"/>
          <w:lang w:eastAsia="en-US"/>
        </w:rPr>
        <w:t>–</w:t>
      </w:r>
      <w:r w:rsidRPr="00B34BEF">
        <w:rPr>
          <w:rFonts w:eastAsia="Calibri"/>
          <w:sz w:val="28"/>
          <w:szCs w:val="28"/>
          <w:lang w:eastAsia="en-US"/>
        </w:rPr>
        <w:t xml:space="preserve">2022 гг.) </w:t>
      </w:r>
    </w:p>
    <w:tbl>
      <w:tblPr>
        <w:tblW w:w="8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7"/>
        <w:gridCol w:w="1276"/>
        <w:gridCol w:w="1417"/>
        <w:gridCol w:w="1843"/>
        <w:gridCol w:w="1331"/>
      </w:tblGrid>
      <w:tr w:rsidR="00B34BEF" w:rsidRPr="00B34BEF" w14:paraId="522E7815" w14:textId="77777777" w:rsidTr="00950E51">
        <w:trPr>
          <w:cantSplit/>
          <w:trHeight w:val="155"/>
        </w:trPr>
        <w:tc>
          <w:tcPr>
            <w:tcW w:w="2972" w:type="dxa"/>
            <w:gridSpan w:val="2"/>
            <w:vAlign w:val="center"/>
          </w:tcPr>
          <w:p w14:paraId="7C36EB5C" w14:textId="77777777" w:rsidR="00B34BEF" w:rsidRPr="00B34BEF" w:rsidRDefault="00B34BEF" w:rsidP="00C85BC0">
            <w:pPr>
              <w:widowControl w:val="0"/>
              <w:spacing w:line="360" w:lineRule="auto"/>
              <w:jc w:val="center"/>
              <w:rPr>
                <w:sz w:val="28"/>
                <w:szCs w:val="28"/>
              </w:rPr>
            </w:pPr>
            <w:r w:rsidRPr="00B34BEF">
              <w:rPr>
                <w:sz w:val="28"/>
                <w:szCs w:val="28"/>
              </w:rPr>
              <w:t xml:space="preserve">Вариант            </w:t>
            </w:r>
          </w:p>
        </w:tc>
        <w:tc>
          <w:tcPr>
            <w:tcW w:w="5867" w:type="dxa"/>
            <w:gridSpan w:val="4"/>
            <w:vAlign w:val="center"/>
          </w:tcPr>
          <w:p w14:paraId="61F013A4" w14:textId="77777777" w:rsidR="00B34BEF" w:rsidRPr="00B34BEF" w:rsidRDefault="00B34BEF" w:rsidP="006538A1">
            <w:pPr>
              <w:widowControl w:val="0"/>
              <w:spacing w:line="360" w:lineRule="auto"/>
              <w:jc w:val="center"/>
              <w:rPr>
                <w:sz w:val="28"/>
                <w:szCs w:val="28"/>
              </w:rPr>
            </w:pPr>
            <w:r w:rsidRPr="00B34BEF">
              <w:rPr>
                <w:sz w:val="28"/>
                <w:szCs w:val="28"/>
              </w:rPr>
              <w:t xml:space="preserve">Фазы </w:t>
            </w:r>
            <w:r w:rsidR="006538A1">
              <w:rPr>
                <w:sz w:val="28"/>
                <w:szCs w:val="28"/>
              </w:rPr>
              <w:t>роста и развития</w:t>
            </w:r>
          </w:p>
        </w:tc>
      </w:tr>
      <w:tr w:rsidR="00950E51" w:rsidRPr="00B34BEF" w14:paraId="4D756652" w14:textId="77777777" w:rsidTr="00950E51">
        <w:trPr>
          <w:cantSplit/>
          <w:trHeight w:val="657"/>
        </w:trPr>
        <w:tc>
          <w:tcPr>
            <w:tcW w:w="1555" w:type="dxa"/>
            <w:vAlign w:val="center"/>
          </w:tcPr>
          <w:p w14:paraId="5BC1A0FC" w14:textId="77777777" w:rsidR="00950E51" w:rsidRPr="00B34BEF" w:rsidRDefault="00950E51" w:rsidP="00C85BC0">
            <w:pPr>
              <w:widowControl w:val="0"/>
              <w:spacing w:line="360" w:lineRule="auto"/>
              <w:jc w:val="center"/>
              <w:rPr>
                <w:sz w:val="28"/>
                <w:szCs w:val="28"/>
              </w:rPr>
            </w:pPr>
            <w:r>
              <w:rPr>
                <w:sz w:val="28"/>
                <w:szCs w:val="28"/>
              </w:rPr>
              <w:t>п</w:t>
            </w:r>
            <w:r w:rsidRPr="00B34BEF">
              <w:rPr>
                <w:sz w:val="28"/>
                <w:szCs w:val="28"/>
              </w:rPr>
              <w:t>редшест</w:t>
            </w:r>
            <w:r>
              <w:rPr>
                <w:sz w:val="28"/>
                <w:szCs w:val="28"/>
              </w:rPr>
              <w:t>-</w:t>
            </w:r>
            <w:r w:rsidRPr="00B34BEF">
              <w:rPr>
                <w:sz w:val="28"/>
                <w:szCs w:val="28"/>
              </w:rPr>
              <w:t xml:space="preserve">венник </w:t>
            </w:r>
          </w:p>
        </w:tc>
        <w:tc>
          <w:tcPr>
            <w:tcW w:w="1417" w:type="dxa"/>
            <w:vAlign w:val="center"/>
          </w:tcPr>
          <w:p w14:paraId="2E49B7D8" w14:textId="77777777" w:rsidR="00950E51" w:rsidRPr="00B34BEF" w:rsidRDefault="00950E51" w:rsidP="00C85BC0">
            <w:pPr>
              <w:widowControl w:val="0"/>
              <w:spacing w:line="360" w:lineRule="auto"/>
              <w:jc w:val="center"/>
              <w:rPr>
                <w:sz w:val="28"/>
                <w:szCs w:val="28"/>
              </w:rPr>
            </w:pPr>
            <w:r w:rsidRPr="00B34BEF">
              <w:rPr>
                <w:sz w:val="28"/>
                <w:szCs w:val="28"/>
              </w:rPr>
              <w:t>сорт</w:t>
            </w:r>
          </w:p>
        </w:tc>
        <w:tc>
          <w:tcPr>
            <w:tcW w:w="1276" w:type="dxa"/>
          </w:tcPr>
          <w:p w14:paraId="5D1E9A35" w14:textId="77777777" w:rsidR="00950E51" w:rsidRPr="00B34BEF" w:rsidRDefault="00950E51" w:rsidP="00C85BC0">
            <w:pPr>
              <w:widowControl w:val="0"/>
              <w:spacing w:line="360" w:lineRule="auto"/>
              <w:jc w:val="center"/>
              <w:rPr>
                <w:sz w:val="28"/>
                <w:szCs w:val="28"/>
              </w:rPr>
            </w:pPr>
            <w:r w:rsidRPr="00B34BEF">
              <w:rPr>
                <w:sz w:val="28"/>
                <w:szCs w:val="28"/>
              </w:rPr>
              <w:t>всходы</w:t>
            </w:r>
          </w:p>
        </w:tc>
        <w:tc>
          <w:tcPr>
            <w:tcW w:w="1417" w:type="dxa"/>
          </w:tcPr>
          <w:p w14:paraId="7A0EBAB1" w14:textId="77777777" w:rsidR="00950E51" w:rsidRPr="00B34BEF" w:rsidRDefault="00950E51" w:rsidP="00C85BC0">
            <w:pPr>
              <w:widowControl w:val="0"/>
              <w:spacing w:line="360" w:lineRule="auto"/>
              <w:jc w:val="center"/>
              <w:rPr>
                <w:sz w:val="28"/>
                <w:szCs w:val="28"/>
              </w:rPr>
            </w:pPr>
            <w:r w:rsidRPr="00B34BEF">
              <w:rPr>
                <w:sz w:val="28"/>
                <w:szCs w:val="28"/>
              </w:rPr>
              <w:t>кущение</w:t>
            </w:r>
          </w:p>
        </w:tc>
        <w:tc>
          <w:tcPr>
            <w:tcW w:w="1843" w:type="dxa"/>
          </w:tcPr>
          <w:p w14:paraId="221D1788" w14:textId="77777777" w:rsidR="00950E51" w:rsidRPr="00B34BEF" w:rsidRDefault="00950E51" w:rsidP="00950E51">
            <w:pPr>
              <w:widowControl w:val="0"/>
              <w:spacing w:line="360" w:lineRule="auto"/>
              <w:jc w:val="center"/>
              <w:rPr>
                <w:sz w:val="28"/>
                <w:szCs w:val="28"/>
              </w:rPr>
            </w:pPr>
            <w:r w:rsidRPr="00B34BEF">
              <w:rPr>
                <w:sz w:val="28"/>
                <w:szCs w:val="28"/>
              </w:rPr>
              <w:t>выметывание</w:t>
            </w:r>
          </w:p>
        </w:tc>
        <w:tc>
          <w:tcPr>
            <w:tcW w:w="1331" w:type="dxa"/>
          </w:tcPr>
          <w:p w14:paraId="511C805E" w14:textId="77777777" w:rsidR="00950E51" w:rsidRPr="00B34BEF" w:rsidRDefault="00950E51" w:rsidP="00950E51">
            <w:pPr>
              <w:widowControl w:val="0"/>
              <w:spacing w:line="360" w:lineRule="auto"/>
              <w:jc w:val="center"/>
              <w:rPr>
                <w:sz w:val="28"/>
                <w:szCs w:val="28"/>
              </w:rPr>
            </w:pPr>
            <w:r>
              <w:rPr>
                <w:sz w:val="28"/>
                <w:szCs w:val="28"/>
              </w:rPr>
              <w:t>п</w:t>
            </w:r>
            <w:r w:rsidRPr="00B34BEF">
              <w:rPr>
                <w:sz w:val="28"/>
                <w:szCs w:val="28"/>
              </w:rPr>
              <w:t>олная</w:t>
            </w:r>
            <w:r>
              <w:rPr>
                <w:sz w:val="28"/>
                <w:szCs w:val="28"/>
              </w:rPr>
              <w:t xml:space="preserve"> </w:t>
            </w:r>
            <w:r w:rsidRPr="00B34BEF">
              <w:rPr>
                <w:sz w:val="28"/>
                <w:szCs w:val="28"/>
              </w:rPr>
              <w:t xml:space="preserve">спелость </w:t>
            </w:r>
          </w:p>
        </w:tc>
      </w:tr>
      <w:tr w:rsidR="00B34BEF" w:rsidRPr="00B34BEF" w14:paraId="47FEE79F" w14:textId="77777777" w:rsidTr="00950E51">
        <w:trPr>
          <w:cantSplit/>
        </w:trPr>
        <w:tc>
          <w:tcPr>
            <w:tcW w:w="8839" w:type="dxa"/>
            <w:gridSpan w:val="6"/>
          </w:tcPr>
          <w:p w14:paraId="2BE33F44" w14:textId="77777777" w:rsidR="00B34BEF" w:rsidRPr="00B34BEF" w:rsidRDefault="00B34BEF" w:rsidP="00C85BC0">
            <w:pPr>
              <w:widowControl w:val="0"/>
              <w:spacing w:line="360" w:lineRule="auto"/>
              <w:jc w:val="center"/>
              <w:rPr>
                <w:sz w:val="28"/>
                <w:szCs w:val="28"/>
              </w:rPr>
            </w:pPr>
            <w:r w:rsidRPr="00B34BEF">
              <w:rPr>
                <w:sz w:val="28"/>
                <w:szCs w:val="28"/>
              </w:rPr>
              <w:t>2021 год</w:t>
            </w:r>
          </w:p>
        </w:tc>
      </w:tr>
      <w:tr w:rsidR="00B34BEF" w:rsidRPr="00B34BEF" w14:paraId="4F1D8216" w14:textId="77777777" w:rsidTr="00950E51">
        <w:trPr>
          <w:cantSplit/>
        </w:trPr>
        <w:tc>
          <w:tcPr>
            <w:tcW w:w="1555" w:type="dxa"/>
            <w:vMerge w:val="restart"/>
            <w:vAlign w:val="center"/>
          </w:tcPr>
          <w:p w14:paraId="1908A963" w14:textId="77777777" w:rsidR="00B34BEF" w:rsidRPr="00B34BEF" w:rsidRDefault="00B34BEF" w:rsidP="00C85BC0">
            <w:pPr>
              <w:widowControl w:val="0"/>
              <w:spacing w:line="360" w:lineRule="auto"/>
              <w:rPr>
                <w:sz w:val="28"/>
                <w:szCs w:val="28"/>
              </w:rPr>
            </w:pPr>
            <w:r w:rsidRPr="00B34BEF">
              <w:rPr>
                <w:sz w:val="28"/>
                <w:szCs w:val="28"/>
              </w:rPr>
              <w:t>Рис</w:t>
            </w:r>
          </w:p>
        </w:tc>
        <w:tc>
          <w:tcPr>
            <w:tcW w:w="1417" w:type="dxa"/>
            <w:vAlign w:val="center"/>
          </w:tcPr>
          <w:p w14:paraId="7C5700A5" w14:textId="77777777" w:rsidR="00B34BEF" w:rsidRPr="00B34BEF" w:rsidRDefault="00B34BEF" w:rsidP="00C85BC0">
            <w:pPr>
              <w:widowControl w:val="0"/>
              <w:spacing w:line="360" w:lineRule="auto"/>
              <w:rPr>
                <w:sz w:val="28"/>
                <w:szCs w:val="28"/>
              </w:rPr>
            </w:pPr>
            <w:r w:rsidRPr="00B34BEF">
              <w:rPr>
                <w:sz w:val="28"/>
                <w:szCs w:val="28"/>
              </w:rPr>
              <w:t>Рапан, ст.</w:t>
            </w:r>
          </w:p>
        </w:tc>
        <w:tc>
          <w:tcPr>
            <w:tcW w:w="1276" w:type="dxa"/>
            <w:vAlign w:val="center"/>
          </w:tcPr>
          <w:p w14:paraId="30C0B74C" w14:textId="77777777" w:rsidR="00B34BEF" w:rsidRPr="00B34BEF" w:rsidRDefault="00B34BEF" w:rsidP="00C85BC0">
            <w:pPr>
              <w:widowControl w:val="0"/>
              <w:spacing w:line="360" w:lineRule="auto"/>
              <w:jc w:val="center"/>
              <w:rPr>
                <w:sz w:val="28"/>
                <w:szCs w:val="28"/>
              </w:rPr>
            </w:pPr>
            <w:r w:rsidRPr="00B34BEF">
              <w:rPr>
                <w:sz w:val="28"/>
                <w:szCs w:val="28"/>
              </w:rPr>
              <w:t>7.05</w:t>
            </w:r>
          </w:p>
        </w:tc>
        <w:tc>
          <w:tcPr>
            <w:tcW w:w="1417" w:type="dxa"/>
            <w:vAlign w:val="center"/>
          </w:tcPr>
          <w:p w14:paraId="6C44B41A" w14:textId="77777777" w:rsidR="00B34BEF" w:rsidRPr="00B34BEF" w:rsidRDefault="00B34BEF" w:rsidP="00C85BC0">
            <w:pPr>
              <w:widowControl w:val="0"/>
              <w:spacing w:line="360" w:lineRule="auto"/>
              <w:jc w:val="center"/>
              <w:rPr>
                <w:sz w:val="28"/>
                <w:szCs w:val="28"/>
              </w:rPr>
            </w:pPr>
            <w:r w:rsidRPr="00B34BEF">
              <w:rPr>
                <w:sz w:val="28"/>
                <w:szCs w:val="28"/>
              </w:rPr>
              <w:t>7.06</w:t>
            </w:r>
          </w:p>
        </w:tc>
        <w:tc>
          <w:tcPr>
            <w:tcW w:w="1843" w:type="dxa"/>
          </w:tcPr>
          <w:p w14:paraId="22BE2CF4" w14:textId="77777777" w:rsidR="00B34BEF" w:rsidRPr="00B34BEF" w:rsidRDefault="00B34BEF" w:rsidP="00C85BC0">
            <w:pPr>
              <w:widowControl w:val="0"/>
              <w:spacing w:line="360" w:lineRule="auto"/>
              <w:jc w:val="center"/>
              <w:rPr>
                <w:sz w:val="28"/>
                <w:szCs w:val="28"/>
              </w:rPr>
            </w:pPr>
            <w:r w:rsidRPr="00B34BEF">
              <w:rPr>
                <w:sz w:val="28"/>
                <w:szCs w:val="28"/>
              </w:rPr>
              <w:t>25.07</w:t>
            </w:r>
          </w:p>
        </w:tc>
        <w:tc>
          <w:tcPr>
            <w:tcW w:w="1331" w:type="dxa"/>
          </w:tcPr>
          <w:p w14:paraId="74CF4881" w14:textId="77777777" w:rsidR="00B34BEF" w:rsidRPr="00B34BEF" w:rsidRDefault="00B34BEF" w:rsidP="00C85BC0">
            <w:pPr>
              <w:widowControl w:val="0"/>
              <w:spacing w:line="360" w:lineRule="auto"/>
              <w:jc w:val="center"/>
              <w:rPr>
                <w:sz w:val="28"/>
                <w:szCs w:val="28"/>
              </w:rPr>
            </w:pPr>
            <w:r w:rsidRPr="00B34BEF">
              <w:rPr>
                <w:sz w:val="28"/>
                <w:szCs w:val="28"/>
              </w:rPr>
              <w:t>3.09</w:t>
            </w:r>
          </w:p>
        </w:tc>
      </w:tr>
      <w:tr w:rsidR="00B34BEF" w:rsidRPr="00B34BEF" w14:paraId="4DB770F5" w14:textId="77777777" w:rsidTr="00950E51">
        <w:trPr>
          <w:cantSplit/>
        </w:trPr>
        <w:tc>
          <w:tcPr>
            <w:tcW w:w="1555" w:type="dxa"/>
            <w:vMerge/>
            <w:vAlign w:val="center"/>
          </w:tcPr>
          <w:p w14:paraId="3A145E55" w14:textId="77777777" w:rsidR="00B34BEF" w:rsidRPr="00B34BEF" w:rsidRDefault="00B34BEF" w:rsidP="00C85BC0">
            <w:pPr>
              <w:widowControl w:val="0"/>
              <w:spacing w:line="360" w:lineRule="auto"/>
              <w:rPr>
                <w:sz w:val="28"/>
                <w:szCs w:val="28"/>
              </w:rPr>
            </w:pPr>
          </w:p>
        </w:tc>
        <w:tc>
          <w:tcPr>
            <w:tcW w:w="1417" w:type="dxa"/>
            <w:vAlign w:val="center"/>
          </w:tcPr>
          <w:p w14:paraId="3A73C2A3" w14:textId="77777777" w:rsidR="00B34BEF" w:rsidRPr="00B34BEF" w:rsidRDefault="00B34BEF" w:rsidP="00C85BC0">
            <w:pPr>
              <w:widowControl w:val="0"/>
              <w:spacing w:line="360" w:lineRule="auto"/>
              <w:rPr>
                <w:sz w:val="28"/>
                <w:szCs w:val="28"/>
              </w:rPr>
            </w:pPr>
            <w:r w:rsidRPr="00B34BEF">
              <w:rPr>
                <w:sz w:val="28"/>
                <w:szCs w:val="28"/>
              </w:rPr>
              <w:t>Лидер</w:t>
            </w:r>
          </w:p>
        </w:tc>
        <w:tc>
          <w:tcPr>
            <w:tcW w:w="1276" w:type="dxa"/>
            <w:vAlign w:val="center"/>
          </w:tcPr>
          <w:p w14:paraId="05FEC64D" w14:textId="77777777" w:rsidR="00B34BEF" w:rsidRPr="00B34BEF" w:rsidRDefault="00B34BEF" w:rsidP="00C85BC0">
            <w:pPr>
              <w:widowControl w:val="0"/>
              <w:spacing w:line="360" w:lineRule="auto"/>
              <w:jc w:val="center"/>
              <w:rPr>
                <w:sz w:val="28"/>
                <w:szCs w:val="28"/>
              </w:rPr>
            </w:pPr>
            <w:r w:rsidRPr="00B34BEF">
              <w:rPr>
                <w:sz w:val="28"/>
                <w:szCs w:val="28"/>
              </w:rPr>
              <w:t>7.05</w:t>
            </w:r>
          </w:p>
        </w:tc>
        <w:tc>
          <w:tcPr>
            <w:tcW w:w="1417" w:type="dxa"/>
            <w:vAlign w:val="center"/>
          </w:tcPr>
          <w:p w14:paraId="1A0A3EB5" w14:textId="77777777" w:rsidR="00B34BEF" w:rsidRPr="00B34BEF" w:rsidRDefault="00B34BEF" w:rsidP="00C85BC0">
            <w:pPr>
              <w:widowControl w:val="0"/>
              <w:spacing w:line="360" w:lineRule="auto"/>
              <w:jc w:val="center"/>
              <w:rPr>
                <w:sz w:val="28"/>
                <w:szCs w:val="28"/>
              </w:rPr>
            </w:pPr>
            <w:r w:rsidRPr="00B34BEF">
              <w:rPr>
                <w:sz w:val="28"/>
                <w:szCs w:val="28"/>
              </w:rPr>
              <w:t>9.06</w:t>
            </w:r>
          </w:p>
        </w:tc>
        <w:tc>
          <w:tcPr>
            <w:tcW w:w="1843" w:type="dxa"/>
          </w:tcPr>
          <w:p w14:paraId="16146B37" w14:textId="77777777" w:rsidR="00B34BEF" w:rsidRPr="00B34BEF" w:rsidRDefault="00B34BEF" w:rsidP="00C85BC0">
            <w:pPr>
              <w:widowControl w:val="0"/>
              <w:spacing w:line="360" w:lineRule="auto"/>
              <w:jc w:val="center"/>
              <w:rPr>
                <w:sz w:val="28"/>
                <w:szCs w:val="28"/>
              </w:rPr>
            </w:pPr>
            <w:r w:rsidRPr="00B34BEF">
              <w:rPr>
                <w:sz w:val="28"/>
                <w:szCs w:val="28"/>
              </w:rPr>
              <w:t>27.07</w:t>
            </w:r>
          </w:p>
        </w:tc>
        <w:tc>
          <w:tcPr>
            <w:tcW w:w="1331" w:type="dxa"/>
          </w:tcPr>
          <w:p w14:paraId="2861DF12" w14:textId="77777777" w:rsidR="00B34BEF" w:rsidRPr="00B34BEF" w:rsidRDefault="00B34BEF" w:rsidP="00C85BC0">
            <w:pPr>
              <w:widowControl w:val="0"/>
              <w:spacing w:line="360" w:lineRule="auto"/>
              <w:jc w:val="center"/>
              <w:rPr>
                <w:sz w:val="28"/>
                <w:szCs w:val="28"/>
              </w:rPr>
            </w:pPr>
            <w:r w:rsidRPr="00B34BEF">
              <w:rPr>
                <w:sz w:val="28"/>
                <w:szCs w:val="28"/>
              </w:rPr>
              <w:t>5.09</w:t>
            </w:r>
          </w:p>
        </w:tc>
      </w:tr>
      <w:tr w:rsidR="00B34BEF" w:rsidRPr="00B34BEF" w14:paraId="0DE1A096" w14:textId="77777777" w:rsidTr="00950E51">
        <w:trPr>
          <w:cantSplit/>
        </w:trPr>
        <w:tc>
          <w:tcPr>
            <w:tcW w:w="1555" w:type="dxa"/>
            <w:vMerge/>
            <w:vAlign w:val="center"/>
          </w:tcPr>
          <w:p w14:paraId="1175426B" w14:textId="77777777" w:rsidR="00B34BEF" w:rsidRPr="00B34BEF" w:rsidRDefault="00B34BEF" w:rsidP="00C85BC0">
            <w:pPr>
              <w:widowControl w:val="0"/>
              <w:spacing w:line="360" w:lineRule="auto"/>
              <w:rPr>
                <w:sz w:val="28"/>
                <w:szCs w:val="28"/>
              </w:rPr>
            </w:pPr>
          </w:p>
        </w:tc>
        <w:tc>
          <w:tcPr>
            <w:tcW w:w="1417" w:type="dxa"/>
            <w:vAlign w:val="center"/>
          </w:tcPr>
          <w:p w14:paraId="5A81CD6C" w14:textId="77777777" w:rsidR="00B34BEF" w:rsidRPr="00B34BEF" w:rsidRDefault="00B34BEF" w:rsidP="00C85BC0">
            <w:pPr>
              <w:widowControl w:val="0"/>
              <w:spacing w:line="360" w:lineRule="auto"/>
              <w:rPr>
                <w:sz w:val="28"/>
                <w:szCs w:val="28"/>
              </w:rPr>
            </w:pPr>
            <w:r w:rsidRPr="00B34BEF">
              <w:rPr>
                <w:sz w:val="28"/>
                <w:szCs w:val="28"/>
              </w:rPr>
              <w:t>Полевик</w:t>
            </w:r>
          </w:p>
        </w:tc>
        <w:tc>
          <w:tcPr>
            <w:tcW w:w="1276" w:type="dxa"/>
            <w:vAlign w:val="center"/>
          </w:tcPr>
          <w:p w14:paraId="40B29E2C" w14:textId="77777777" w:rsidR="00B34BEF" w:rsidRPr="00B34BEF" w:rsidRDefault="00B34BEF" w:rsidP="00C85BC0">
            <w:pPr>
              <w:widowControl w:val="0"/>
              <w:spacing w:line="360" w:lineRule="auto"/>
              <w:jc w:val="center"/>
              <w:rPr>
                <w:sz w:val="28"/>
                <w:szCs w:val="28"/>
              </w:rPr>
            </w:pPr>
            <w:r w:rsidRPr="00B34BEF">
              <w:rPr>
                <w:sz w:val="28"/>
                <w:szCs w:val="28"/>
              </w:rPr>
              <w:t>7.05</w:t>
            </w:r>
          </w:p>
        </w:tc>
        <w:tc>
          <w:tcPr>
            <w:tcW w:w="1417" w:type="dxa"/>
          </w:tcPr>
          <w:p w14:paraId="1F6AD414" w14:textId="77777777" w:rsidR="00B34BEF" w:rsidRPr="00B34BEF" w:rsidRDefault="00B34BEF" w:rsidP="00C85BC0">
            <w:pPr>
              <w:widowControl w:val="0"/>
              <w:spacing w:line="360" w:lineRule="auto"/>
              <w:jc w:val="center"/>
              <w:rPr>
                <w:sz w:val="28"/>
                <w:szCs w:val="28"/>
              </w:rPr>
            </w:pPr>
            <w:r w:rsidRPr="00B34BEF">
              <w:rPr>
                <w:sz w:val="28"/>
                <w:szCs w:val="28"/>
              </w:rPr>
              <w:t>9.06</w:t>
            </w:r>
          </w:p>
        </w:tc>
        <w:tc>
          <w:tcPr>
            <w:tcW w:w="1843" w:type="dxa"/>
          </w:tcPr>
          <w:p w14:paraId="6056D1CA" w14:textId="77777777" w:rsidR="00B34BEF" w:rsidRPr="00B34BEF" w:rsidRDefault="00B34BEF" w:rsidP="00C85BC0">
            <w:pPr>
              <w:widowControl w:val="0"/>
              <w:spacing w:line="360" w:lineRule="auto"/>
              <w:jc w:val="center"/>
              <w:rPr>
                <w:sz w:val="28"/>
                <w:szCs w:val="28"/>
              </w:rPr>
            </w:pPr>
            <w:r w:rsidRPr="00B34BEF">
              <w:rPr>
                <w:sz w:val="28"/>
                <w:szCs w:val="28"/>
              </w:rPr>
              <w:t>5.08</w:t>
            </w:r>
          </w:p>
        </w:tc>
        <w:tc>
          <w:tcPr>
            <w:tcW w:w="1331" w:type="dxa"/>
          </w:tcPr>
          <w:p w14:paraId="7DBB1A01" w14:textId="77777777" w:rsidR="00B34BEF" w:rsidRPr="00B34BEF" w:rsidRDefault="00B34BEF" w:rsidP="00C85BC0">
            <w:pPr>
              <w:widowControl w:val="0"/>
              <w:spacing w:line="360" w:lineRule="auto"/>
              <w:jc w:val="center"/>
              <w:rPr>
                <w:sz w:val="28"/>
                <w:szCs w:val="28"/>
              </w:rPr>
            </w:pPr>
            <w:r w:rsidRPr="00B34BEF">
              <w:rPr>
                <w:sz w:val="28"/>
                <w:szCs w:val="28"/>
              </w:rPr>
              <w:t>5.09</w:t>
            </w:r>
          </w:p>
        </w:tc>
      </w:tr>
      <w:tr w:rsidR="00B34BEF" w:rsidRPr="00B34BEF" w14:paraId="72C01740" w14:textId="77777777" w:rsidTr="00950E51">
        <w:trPr>
          <w:cantSplit/>
        </w:trPr>
        <w:tc>
          <w:tcPr>
            <w:tcW w:w="1555" w:type="dxa"/>
            <w:vMerge/>
            <w:vAlign w:val="center"/>
          </w:tcPr>
          <w:p w14:paraId="23DA56A9" w14:textId="77777777" w:rsidR="00B34BEF" w:rsidRPr="00B34BEF" w:rsidRDefault="00B34BEF" w:rsidP="00C85BC0">
            <w:pPr>
              <w:widowControl w:val="0"/>
              <w:spacing w:line="360" w:lineRule="auto"/>
              <w:rPr>
                <w:sz w:val="28"/>
                <w:szCs w:val="28"/>
              </w:rPr>
            </w:pPr>
          </w:p>
        </w:tc>
        <w:tc>
          <w:tcPr>
            <w:tcW w:w="1417" w:type="dxa"/>
            <w:vAlign w:val="center"/>
          </w:tcPr>
          <w:p w14:paraId="0A3B65C4" w14:textId="77777777" w:rsidR="00B34BEF" w:rsidRPr="00B34BEF" w:rsidRDefault="00B34BEF" w:rsidP="00C85BC0">
            <w:pPr>
              <w:widowControl w:val="0"/>
              <w:spacing w:line="360" w:lineRule="auto"/>
              <w:rPr>
                <w:sz w:val="28"/>
                <w:szCs w:val="28"/>
              </w:rPr>
            </w:pPr>
            <w:r w:rsidRPr="00B34BEF">
              <w:rPr>
                <w:sz w:val="28"/>
                <w:szCs w:val="28"/>
              </w:rPr>
              <w:t>Альянс</w:t>
            </w:r>
          </w:p>
        </w:tc>
        <w:tc>
          <w:tcPr>
            <w:tcW w:w="1276" w:type="dxa"/>
            <w:vAlign w:val="center"/>
          </w:tcPr>
          <w:p w14:paraId="23BBD7E9" w14:textId="77777777" w:rsidR="00B34BEF" w:rsidRPr="00B34BEF" w:rsidRDefault="00B34BEF" w:rsidP="00C85BC0">
            <w:pPr>
              <w:widowControl w:val="0"/>
              <w:spacing w:line="360" w:lineRule="auto"/>
              <w:jc w:val="center"/>
              <w:rPr>
                <w:sz w:val="28"/>
                <w:szCs w:val="28"/>
              </w:rPr>
            </w:pPr>
            <w:r w:rsidRPr="00B34BEF">
              <w:rPr>
                <w:sz w:val="28"/>
                <w:szCs w:val="28"/>
              </w:rPr>
              <w:t>8.05</w:t>
            </w:r>
          </w:p>
        </w:tc>
        <w:tc>
          <w:tcPr>
            <w:tcW w:w="1417" w:type="dxa"/>
          </w:tcPr>
          <w:p w14:paraId="7856D8F6" w14:textId="77777777" w:rsidR="00B34BEF" w:rsidRPr="00B34BEF" w:rsidRDefault="00B34BEF" w:rsidP="00C85BC0">
            <w:pPr>
              <w:widowControl w:val="0"/>
              <w:spacing w:line="360" w:lineRule="auto"/>
              <w:jc w:val="center"/>
              <w:rPr>
                <w:sz w:val="28"/>
                <w:szCs w:val="28"/>
              </w:rPr>
            </w:pPr>
            <w:r w:rsidRPr="00B34BEF">
              <w:rPr>
                <w:sz w:val="28"/>
                <w:szCs w:val="28"/>
              </w:rPr>
              <w:t>10.06</w:t>
            </w:r>
          </w:p>
        </w:tc>
        <w:tc>
          <w:tcPr>
            <w:tcW w:w="1843" w:type="dxa"/>
          </w:tcPr>
          <w:p w14:paraId="36CE54F9" w14:textId="77777777" w:rsidR="00B34BEF" w:rsidRPr="00B34BEF" w:rsidRDefault="00B34BEF" w:rsidP="00C85BC0">
            <w:pPr>
              <w:widowControl w:val="0"/>
              <w:spacing w:line="360" w:lineRule="auto"/>
              <w:jc w:val="center"/>
              <w:rPr>
                <w:sz w:val="28"/>
                <w:szCs w:val="28"/>
              </w:rPr>
            </w:pPr>
            <w:r w:rsidRPr="00B34BEF">
              <w:rPr>
                <w:sz w:val="28"/>
                <w:szCs w:val="28"/>
              </w:rPr>
              <w:t>6.08</w:t>
            </w:r>
          </w:p>
        </w:tc>
        <w:tc>
          <w:tcPr>
            <w:tcW w:w="1331" w:type="dxa"/>
          </w:tcPr>
          <w:p w14:paraId="249E94D3" w14:textId="77777777" w:rsidR="00B34BEF" w:rsidRPr="00B34BEF" w:rsidRDefault="00B34BEF" w:rsidP="00C85BC0">
            <w:pPr>
              <w:widowControl w:val="0"/>
              <w:spacing w:line="360" w:lineRule="auto"/>
              <w:jc w:val="center"/>
              <w:rPr>
                <w:sz w:val="28"/>
                <w:szCs w:val="28"/>
              </w:rPr>
            </w:pPr>
            <w:r w:rsidRPr="00B34BEF">
              <w:rPr>
                <w:sz w:val="28"/>
                <w:szCs w:val="28"/>
              </w:rPr>
              <w:t>7.09</w:t>
            </w:r>
          </w:p>
        </w:tc>
      </w:tr>
      <w:tr w:rsidR="00B34BEF" w:rsidRPr="00B34BEF" w14:paraId="125791DE" w14:textId="77777777" w:rsidTr="00950E51">
        <w:trPr>
          <w:cantSplit/>
        </w:trPr>
        <w:tc>
          <w:tcPr>
            <w:tcW w:w="1555" w:type="dxa"/>
            <w:vMerge/>
            <w:vAlign w:val="center"/>
          </w:tcPr>
          <w:p w14:paraId="4E48DFB8" w14:textId="77777777" w:rsidR="00B34BEF" w:rsidRPr="00B34BEF" w:rsidRDefault="00B34BEF" w:rsidP="00C85BC0">
            <w:pPr>
              <w:widowControl w:val="0"/>
              <w:spacing w:line="360" w:lineRule="auto"/>
              <w:rPr>
                <w:sz w:val="28"/>
                <w:szCs w:val="28"/>
              </w:rPr>
            </w:pPr>
          </w:p>
        </w:tc>
        <w:tc>
          <w:tcPr>
            <w:tcW w:w="1417" w:type="dxa"/>
            <w:vAlign w:val="center"/>
          </w:tcPr>
          <w:p w14:paraId="5CBB7E38" w14:textId="77777777" w:rsidR="00B34BEF" w:rsidRPr="00B34BEF" w:rsidRDefault="00B34BEF" w:rsidP="00C85BC0">
            <w:pPr>
              <w:widowControl w:val="0"/>
              <w:spacing w:line="360" w:lineRule="auto"/>
              <w:rPr>
                <w:sz w:val="28"/>
                <w:szCs w:val="28"/>
              </w:rPr>
            </w:pPr>
            <w:r w:rsidRPr="00B34BEF">
              <w:rPr>
                <w:sz w:val="28"/>
                <w:szCs w:val="28"/>
              </w:rPr>
              <w:t>Арбалет</w:t>
            </w:r>
          </w:p>
        </w:tc>
        <w:tc>
          <w:tcPr>
            <w:tcW w:w="1276" w:type="dxa"/>
            <w:vAlign w:val="center"/>
          </w:tcPr>
          <w:p w14:paraId="1FE60529" w14:textId="77777777" w:rsidR="00B34BEF" w:rsidRPr="00B34BEF" w:rsidRDefault="00B34BEF" w:rsidP="00C85BC0">
            <w:pPr>
              <w:widowControl w:val="0"/>
              <w:spacing w:line="360" w:lineRule="auto"/>
              <w:jc w:val="center"/>
              <w:rPr>
                <w:sz w:val="28"/>
                <w:szCs w:val="28"/>
              </w:rPr>
            </w:pPr>
            <w:r w:rsidRPr="00B34BEF">
              <w:rPr>
                <w:sz w:val="28"/>
                <w:szCs w:val="28"/>
              </w:rPr>
              <w:t>8.05</w:t>
            </w:r>
          </w:p>
        </w:tc>
        <w:tc>
          <w:tcPr>
            <w:tcW w:w="1417" w:type="dxa"/>
          </w:tcPr>
          <w:p w14:paraId="5660AF10" w14:textId="77777777" w:rsidR="00B34BEF" w:rsidRPr="00B34BEF" w:rsidRDefault="00B34BEF" w:rsidP="00C85BC0">
            <w:pPr>
              <w:widowControl w:val="0"/>
              <w:spacing w:line="360" w:lineRule="auto"/>
              <w:jc w:val="center"/>
              <w:rPr>
                <w:sz w:val="28"/>
                <w:szCs w:val="28"/>
              </w:rPr>
            </w:pPr>
            <w:r w:rsidRPr="00B34BEF">
              <w:rPr>
                <w:sz w:val="28"/>
                <w:szCs w:val="28"/>
              </w:rPr>
              <w:t>11.06</w:t>
            </w:r>
          </w:p>
        </w:tc>
        <w:tc>
          <w:tcPr>
            <w:tcW w:w="1843" w:type="dxa"/>
          </w:tcPr>
          <w:p w14:paraId="5628E95B" w14:textId="77777777" w:rsidR="00B34BEF" w:rsidRPr="00B34BEF" w:rsidRDefault="00B34BEF" w:rsidP="00C85BC0">
            <w:pPr>
              <w:widowControl w:val="0"/>
              <w:spacing w:line="360" w:lineRule="auto"/>
              <w:jc w:val="center"/>
              <w:rPr>
                <w:sz w:val="28"/>
                <w:szCs w:val="28"/>
              </w:rPr>
            </w:pPr>
            <w:r w:rsidRPr="00B34BEF">
              <w:rPr>
                <w:sz w:val="28"/>
                <w:szCs w:val="28"/>
              </w:rPr>
              <w:t>8.08</w:t>
            </w:r>
          </w:p>
        </w:tc>
        <w:tc>
          <w:tcPr>
            <w:tcW w:w="1331" w:type="dxa"/>
          </w:tcPr>
          <w:p w14:paraId="7A8D1B27" w14:textId="77777777" w:rsidR="00B34BEF" w:rsidRPr="00B34BEF" w:rsidRDefault="00B34BEF" w:rsidP="00C85BC0">
            <w:pPr>
              <w:widowControl w:val="0"/>
              <w:spacing w:line="360" w:lineRule="auto"/>
              <w:jc w:val="center"/>
              <w:rPr>
                <w:sz w:val="28"/>
                <w:szCs w:val="28"/>
              </w:rPr>
            </w:pPr>
            <w:r w:rsidRPr="00B34BEF">
              <w:rPr>
                <w:sz w:val="28"/>
                <w:szCs w:val="28"/>
              </w:rPr>
              <w:t>10.09</w:t>
            </w:r>
          </w:p>
        </w:tc>
      </w:tr>
      <w:tr w:rsidR="00B34BEF" w:rsidRPr="00B34BEF" w14:paraId="0D2862D9" w14:textId="77777777" w:rsidTr="00950E51">
        <w:trPr>
          <w:cantSplit/>
        </w:trPr>
        <w:tc>
          <w:tcPr>
            <w:tcW w:w="8839" w:type="dxa"/>
            <w:gridSpan w:val="6"/>
          </w:tcPr>
          <w:p w14:paraId="4483BE4D" w14:textId="77777777" w:rsidR="00B34BEF" w:rsidRPr="00B34BEF" w:rsidRDefault="00B34BEF" w:rsidP="00C85BC0">
            <w:pPr>
              <w:widowControl w:val="0"/>
              <w:spacing w:line="360" w:lineRule="auto"/>
              <w:jc w:val="center"/>
              <w:rPr>
                <w:sz w:val="28"/>
                <w:szCs w:val="28"/>
              </w:rPr>
            </w:pPr>
            <w:r w:rsidRPr="00B34BEF">
              <w:rPr>
                <w:sz w:val="28"/>
                <w:szCs w:val="28"/>
              </w:rPr>
              <w:t xml:space="preserve">2022 год </w:t>
            </w:r>
          </w:p>
        </w:tc>
      </w:tr>
      <w:tr w:rsidR="00B34BEF" w:rsidRPr="00B34BEF" w14:paraId="4BC8F3B6" w14:textId="77777777" w:rsidTr="00950E51">
        <w:trPr>
          <w:cantSplit/>
        </w:trPr>
        <w:tc>
          <w:tcPr>
            <w:tcW w:w="1555" w:type="dxa"/>
            <w:vMerge w:val="restart"/>
            <w:vAlign w:val="center"/>
          </w:tcPr>
          <w:p w14:paraId="6164CE43" w14:textId="77777777" w:rsidR="00B34BEF" w:rsidRPr="00B34BEF" w:rsidRDefault="00B34BEF" w:rsidP="00C85BC0">
            <w:pPr>
              <w:widowControl w:val="0"/>
              <w:spacing w:line="360" w:lineRule="auto"/>
              <w:rPr>
                <w:sz w:val="28"/>
                <w:szCs w:val="28"/>
              </w:rPr>
            </w:pPr>
            <w:r w:rsidRPr="00B34BEF">
              <w:rPr>
                <w:sz w:val="28"/>
                <w:szCs w:val="28"/>
              </w:rPr>
              <w:t>Рис</w:t>
            </w:r>
          </w:p>
        </w:tc>
        <w:tc>
          <w:tcPr>
            <w:tcW w:w="1417" w:type="dxa"/>
            <w:vAlign w:val="center"/>
          </w:tcPr>
          <w:p w14:paraId="7349B95A" w14:textId="77777777" w:rsidR="00B34BEF" w:rsidRPr="00B34BEF" w:rsidRDefault="00B34BEF" w:rsidP="00C85BC0">
            <w:pPr>
              <w:widowControl w:val="0"/>
              <w:spacing w:line="360" w:lineRule="auto"/>
              <w:rPr>
                <w:sz w:val="28"/>
                <w:szCs w:val="28"/>
              </w:rPr>
            </w:pPr>
            <w:r w:rsidRPr="00B34BEF">
              <w:rPr>
                <w:sz w:val="28"/>
                <w:szCs w:val="28"/>
              </w:rPr>
              <w:t>Рапан, ст.</w:t>
            </w:r>
          </w:p>
        </w:tc>
        <w:tc>
          <w:tcPr>
            <w:tcW w:w="1276" w:type="dxa"/>
            <w:vAlign w:val="center"/>
          </w:tcPr>
          <w:p w14:paraId="6E58A9CE" w14:textId="77777777" w:rsidR="00B34BEF" w:rsidRPr="00B34BEF" w:rsidRDefault="00B34BEF" w:rsidP="00C85BC0">
            <w:pPr>
              <w:widowControl w:val="0"/>
              <w:spacing w:line="360" w:lineRule="auto"/>
              <w:jc w:val="center"/>
              <w:rPr>
                <w:sz w:val="28"/>
                <w:szCs w:val="28"/>
              </w:rPr>
            </w:pPr>
            <w:r w:rsidRPr="00B34BEF">
              <w:rPr>
                <w:sz w:val="28"/>
                <w:szCs w:val="28"/>
              </w:rPr>
              <w:t>18.05</w:t>
            </w:r>
          </w:p>
        </w:tc>
        <w:tc>
          <w:tcPr>
            <w:tcW w:w="1417" w:type="dxa"/>
            <w:vAlign w:val="center"/>
          </w:tcPr>
          <w:p w14:paraId="5A772444" w14:textId="77777777" w:rsidR="00B34BEF" w:rsidRPr="00B34BEF" w:rsidRDefault="00B34BEF" w:rsidP="00C85BC0">
            <w:pPr>
              <w:widowControl w:val="0"/>
              <w:spacing w:line="360" w:lineRule="auto"/>
              <w:jc w:val="center"/>
              <w:rPr>
                <w:sz w:val="28"/>
                <w:szCs w:val="28"/>
              </w:rPr>
            </w:pPr>
            <w:r w:rsidRPr="00B34BEF">
              <w:rPr>
                <w:sz w:val="28"/>
                <w:szCs w:val="28"/>
              </w:rPr>
              <w:t>21.06</w:t>
            </w:r>
          </w:p>
        </w:tc>
        <w:tc>
          <w:tcPr>
            <w:tcW w:w="1843" w:type="dxa"/>
            <w:vAlign w:val="center"/>
          </w:tcPr>
          <w:p w14:paraId="27B73C37" w14:textId="77777777" w:rsidR="00B34BEF" w:rsidRPr="00B34BEF" w:rsidRDefault="00B34BEF" w:rsidP="00C85BC0">
            <w:pPr>
              <w:widowControl w:val="0"/>
              <w:spacing w:line="360" w:lineRule="auto"/>
              <w:jc w:val="center"/>
              <w:rPr>
                <w:sz w:val="28"/>
                <w:szCs w:val="28"/>
              </w:rPr>
            </w:pPr>
            <w:r w:rsidRPr="00B34BEF">
              <w:rPr>
                <w:sz w:val="28"/>
                <w:szCs w:val="28"/>
              </w:rPr>
              <w:t>7.08</w:t>
            </w:r>
          </w:p>
        </w:tc>
        <w:tc>
          <w:tcPr>
            <w:tcW w:w="1331" w:type="dxa"/>
            <w:vAlign w:val="center"/>
          </w:tcPr>
          <w:p w14:paraId="3B8DD8F5" w14:textId="77777777" w:rsidR="00B34BEF" w:rsidRPr="00B34BEF" w:rsidRDefault="00B34BEF" w:rsidP="00C85BC0">
            <w:pPr>
              <w:widowControl w:val="0"/>
              <w:spacing w:line="360" w:lineRule="auto"/>
              <w:jc w:val="center"/>
              <w:rPr>
                <w:sz w:val="28"/>
                <w:szCs w:val="28"/>
              </w:rPr>
            </w:pPr>
            <w:r w:rsidRPr="00B34BEF">
              <w:rPr>
                <w:sz w:val="28"/>
                <w:szCs w:val="28"/>
              </w:rPr>
              <w:t>14.09</w:t>
            </w:r>
          </w:p>
        </w:tc>
      </w:tr>
      <w:tr w:rsidR="00B34BEF" w:rsidRPr="00B34BEF" w14:paraId="7684EA2D" w14:textId="77777777" w:rsidTr="00950E51">
        <w:trPr>
          <w:cantSplit/>
        </w:trPr>
        <w:tc>
          <w:tcPr>
            <w:tcW w:w="1555" w:type="dxa"/>
            <w:vMerge/>
            <w:vAlign w:val="center"/>
          </w:tcPr>
          <w:p w14:paraId="773A7C9C" w14:textId="77777777" w:rsidR="00B34BEF" w:rsidRPr="00B34BEF" w:rsidRDefault="00B34BEF" w:rsidP="00C85BC0">
            <w:pPr>
              <w:widowControl w:val="0"/>
              <w:spacing w:line="360" w:lineRule="auto"/>
              <w:rPr>
                <w:sz w:val="28"/>
                <w:szCs w:val="28"/>
              </w:rPr>
            </w:pPr>
          </w:p>
        </w:tc>
        <w:tc>
          <w:tcPr>
            <w:tcW w:w="1417" w:type="dxa"/>
            <w:vAlign w:val="center"/>
          </w:tcPr>
          <w:p w14:paraId="19CB514E" w14:textId="77777777" w:rsidR="00B34BEF" w:rsidRPr="00B34BEF" w:rsidRDefault="00B34BEF" w:rsidP="00C85BC0">
            <w:pPr>
              <w:widowControl w:val="0"/>
              <w:spacing w:line="360" w:lineRule="auto"/>
              <w:rPr>
                <w:sz w:val="28"/>
                <w:szCs w:val="28"/>
              </w:rPr>
            </w:pPr>
            <w:r w:rsidRPr="00B34BEF">
              <w:rPr>
                <w:sz w:val="28"/>
                <w:szCs w:val="28"/>
              </w:rPr>
              <w:t>Лидер</w:t>
            </w:r>
          </w:p>
        </w:tc>
        <w:tc>
          <w:tcPr>
            <w:tcW w:w="1276" w:type="dxa"/>
            <w:vAlign w:val="center"/>
          </w:tcPr>
          <w:p w14:paraId="27FACEB7" w14:textId="77777777" w:rsidR="00B34BEF" w:rsidRPr="00B34BEF" w:rsidRDefault="00B34BEF" w:rsidP="00C85BC0">
            <w:pPr>
              <w:widowControl w:val="0"/>
              <w:spacing w:line="360" w:lineRule="auto"/>
              <w:jc w:val="center"/>
              <w:rPr>
                <w:sz w:val="28"/>
                <w:szCs w:val="28"/>
              </w:rPr>
            </w:pPr>
            <w:r w:rsidRPr="00B34BEF">
              <w:rPr>
                <w:sz w:val="28"/>
                <w:szCs w:val="28"/>
              </w:rPr>
              <w:t>18.05</w:t>
            </w:r>
          </w:p>
        </w:tc>
        <w:tc>
          <w:tcPr>
            <w:tcW w:w="1417" w:type="dxa"/>
            <w:vAlign w:val="center"/>
          </w:tcPr>
          <w:p w14:paraId="5BD910DB" w14:textId="77777777" w:rsidR="00B34BEF" w:rsidRPr="00B34BEF" w:rsidRDefault="00B34BEF" w:rsidP="00C85BC0">
            <w:pPr>
              <w:widowControl w:val="0"/>
              <w:spacing w:line="360" w:lineRule="auto"/>
              <w:jc w:val="center"/>
              <w:rPr>
                <w:sz w:val="28"/>
                <w:szCs w:val="28"/>
              </w:rPr>
            </w:pPr>
            <w:r w:rsidRPr="00B34BEF">
              <w:rPr>
                <w:sz w:val="28"/>
                <w:szCs w:val="28"/>
              </w:rPr>
              <w:t>24.06</w:t>
            </w:r>
          </w:p>
        </w:tc>
        <w:tc>
          <w:tcPr>
            <w:tcW w:w="1843" w:type="dxa"/>
            <w:vAlign w:val="center"/>
          </w:tcPr>
          <w:p w14:paraId="31687B40" w14:textId="77777777" w:rsidR="00B34BEF" w:rsidRPr="00B34BEF" w:rsidRDefault="00B34BEF" w:rsidP="00C85BC0">
            <w:pPr>
              <w:widowControl w:val="0"/>
              <w:spacing w:line="360" w:lineRule="auto"/>
              <w:jc w:val="center"/>
              <w:rPr>
                <w:sz w:val="28"/>
                <w:szCs w:val="28"/>
              </w:rPr>
            </w:pPr>
            <w:r w:rsidRPr="00B34BEF">
              <w:rPr>
                <w:sz w:val="28"/>
                <w:szCs w:val="28"/>
              </w:rPr>
              <w:t>9.08</w:t>
            </w:r>
          </w:p>
        </w:tc>
        <w:tc>
          <w:tcPr>
            <w:tcW w:w="1331" w:type="dxa"/>
            <w:vAlign w:val="center"/>
          </w:tcPr>
          <w:p w14:paraId="104D09FD" w14:textId="77777777" w:rsidR="00B34BEF" w:rsidRPr="00B34BEF" w:rsidRDefault="00B34BEF" w:rsidP="00C85BC0">
            <w:pPr>
              <w:widowControl w:val="0"/>
              <w:spacing w:line="360" w:lineRule="auto"/>
              <w:jc w:val="center"/>
              <w:rPr>
                <w:sz w:val="28"/>
                <w:szCs w:val="28"/>
              </w:rPr>
            </w:pPr>
            <w:r w:rsidRPr="00B34BEF">
              <w:rPr>
                <w:sz w:val="28"/>
                <w:szCs w:val="28"/>
              </w:rPr>
              <w:t>16.09</w:t>
            </w:r>
          </w:p>
        </w:tc>
      </w:tr>
      <w:tr w:rsidR="00B34BEF" w:rsidRPr="00B34BEF" w14:paraId="305E1258" w14:textId="77777777" w:rsidTr="00950E51">
        <w:trPr>
          <w:cantSplit/>
        </w:trPr>
        <w:tc>
          <w:tcPr>
            <w:tcW w:w="1555" w:type="dxa"/>
            <w:vMerge/>
            <w:vAlign w:val="center"/>
          </w:tcPr>
          <w:p w14:paraId="6418B42F" w14:textId="77777777" w:rsidR="00B34BEF" w:rsidRPr="00B34BEF" w:rsidRDefault="00B34BEF" w:rsidP="00C85BC0">
            <w:pPr>
              <w:widowControl w:val="0"/>
              <w:spacing w:line="360" w:lineRule="auto"/>
              <w:rPr>
                <w:sz w:val="28"/>
                <w:szCs w:val="28"/>
              </w:rPr>
            </w:pPr>
          </w:p>
        </w:tc>
        <w:tc>
          <w:tcPr>
            <w:tcW w:w="1417" w:type="dxa"/>
            <w:vAlign w:val="center"/>
          </w:tcPr>
          <w:p w14:paraId="22C56863" w14:textId="77777777" w:rsidR="00B34BEF" w:rsidRPr="00B34BEF" w:rsidRDefault="00B34BEF" w:rsidP="00C85BC0">
            <w:pPr>
              <w:widowControl w:val="0"/>
              <w:spacing w:line="360" w:lineRule="auto"/>
              <w:rPr>
                <w:sz w:val="28"/>
                <w:szCs w:val="28"/>
              </w:rPr>
            </w:pPr>
            <w:r w:rsidRPr="00B34BEF">
              <w:rPr>
                <w:sz w:val="28"/>
                <w:szCs w:val="28"/>
              </w:rPr>
              <w:t>Полевик</w:t>
            </w:r>
          </w:p>
        </w:tc>
        <w:tc>
          <w:tcPr>
            <w:tcW w:w="1276" w:type="dxa"/>
            <w:vAlign w:val="center"/>
          </w:tcPr>
          <w:p w14:paraId="0A42545E" w14:textId="77777777" w:rsidR="00B34BEF" w:rsidRPr="00B34BEF" w:rsidRDefault="00B34BEF" w:rsidP="00C85BC0">
            <w:pPr>
              <w:widowControl w:val="0"/>
              <w:spacing w:line="360" w:lineRule="auto"/>
              <w:jc w:val="center"/>
              <w:rPr>
                <w:sz w:val="28"/>
                <w:szCs w:val="28"/>
              </w:rPr>
            </w:pPr>
            <w:r w:rsidRPr="00B34BEF">
              <w:rPr>
                <w:sz w:val="28"/>
                <w:szCs w:val="28"/>
              </w:rPr>
              <w:t>19.05</w:t>
            </w:r>
          </w:p>
        </w:tc>
        <w:tc>
          <w:tcPr>
            <w:tcW w:w="1417" w:type="dxa"/>
            <w:vAlign w:val="center"/>
          </w:tcPr>
          <w:p w14:paraId="2DAB48AE" w14:textId="77777777" w:rsidR="00B34BEF" w:rsidRPr="00B34BEF" w:rsidRDefault="00B34BEF" w:rsidP="00C85BC0">
            <w:pPr>
              <w:widowControl w:val="0"/>
              <w:spacing w:line="360" w:lineRule="auto"/>
              <w:jc w:val="center"/>
              <w:rPr>
                <w:sz w:val="28"/>
                <w:szCs w:val="28"/>
              </w:rPr>
            </w:pPr>
            <w:r w:rsidRPr="00B34BEF">
              <w:rPr>
                <w:sz w:val="28"/>
                <w:szCs w:val="28"/>
              </w:rPr>
              <w:t>24.06</w:t>
            </w:r>
          </w:p>
        </w:tc>
        <w:tc>
          <w:tcPr>
            <w:tcW w:w="1843" w:type="dxa"/>
            <w:vAlign w:val="center"/>
          </w:tcPr>
          <w:p w14:paraId="1F100D56" w14:textId="77777777" w:rsidR="00B34BEF" w:rsidRPr="00B34BEF" w:rsidRDefault="00B34BEF" w:rsidP="00C85BC0">
            <w:pPr>
              <w:widowControl w:val="0"/>
              <w:spacing w:line="360" w:lineRule="auto"/>
              <w:jc w:val="center"/>
              <w:rPr>
                <w:sz w:val="28"/>
                <w:szCs w:val="28"/>
              </w:rPr>
            </w:pPr>
            <w:r w:rsidRPr="00B34BEF">
              <w:rPr>
                <w:sz w:val="28"/>
                <w:szCs w:val="28"/>
              </w:rPr>
              <w:t>12.08</w:t>
            </w:r>
          </w:p>
        </w:tc>
        <w:tc>
          <w:tcPr>
            <w:tcW w:w="1331" w:type="dxa"/>
            <w:vAlign w:val="center"/>
          </w:tcPr>
          <w:p w14:paraId="45DC52B7" w14:textId="77777777" w:rsidR="00B34BEF" w:rsidRPr="00B34BEF" w:rsidRDefault="00B34BEF" w:rsidP="00C85BC0">
            <w:pPr>
              <w:widowControl w:val="0"/>
              <w:spacing w:line="360" w:lineRule="auto"/>
              <w:jc w:val="center"/>
              <w:rPr>
                <w:sz w:val="28"/>
                <w:szCs w:val="28"/>
              </w:rPr>
            </w:pPr>
            <w:r w:rsidRPr="00B34BEF">
              <w:rPr>
                <w:sz w:val="28"/>
                <w:szCs w:val="28"/>
              </w:rPr>
              <w:t>18.09</w:t>
            </w:r>
          </w:p>
        </w:tc>
      </w:tr>
      <w:tr w:rsidR="00B34BEF" w:rsidRPr="00B34BEF" w14:paraId="0E580F0F" w14:textId="77777777" w:rsidTr="00950E51">
        <w:trPr>
          <w:cantSplit/>
        </w:trPr>
        <w:tc>
          <w:tcPr>
            <w:tcW w:w="1555" w:type="dxa"/>
            <w:vMerge/>
            <w:vAlign w:val="center"/>
          </w:tcPr>
          <w:p w14:paraId="23F287F9" w14:textId="77777777" w:rsidR="00B34BEF" w:rsidRPr="00B34BEF" w:rsidRDefault="00B34BEF" w:rsidP="00C85BC0">
            <w:pPr>
              <w:widowControl w:val="0"/>
              <w:spacing w:line="360" w:lineRule="auto"/>
              <w:rPr>
                <w:sz w:val="28"/>
                <w:szCs w:val="28"/>
              </w:rPr>
            </w:pPr>
          </w:p>
        </w:tc>
        <w:tc>
          <w:tcPr>
            <w:tcW w:w="1417" w:type="dxa"/>
            <w:vAlign w:val="center"/>
          </w:tcPr>
          <w:p w14:paraId="2A57124E" w14:textId="77777777" w:rsidR="00B34BEF" w:rsidRPr="00B34BEF" w:rsidRDefault="00B34BEF" w:rsidP="00C85BC0">
            <w:pPr>
              <w:widowControl w:val="0"/>
              <w:spacing w:line="360" w:lineRule="auto"/>
              <w:rPr>
                <w:sz w:val="28"/>
                <w:szCs w:val="28"/>
              </w:rPr>
            </w:pPr>
            <w:r w:rsidRPr="00B34BEF">
              <w:rPr>
                <w:sz w:val="28"/>
                <w:szCs w:val="28"/>
              </w:rPr>
              <w:t>Альянс</w:t>
            </w:r>
          </w:p>
        </w:tc>
        <w:tc>
          <w:tcPr>
            <w:tcW w:w="1276" w:type="dxa"/>
            <w:vAlign w:val="center"/>
          </w:tcPr>
          <w:p w14:paraId="696612AD" w14:textId="77777777" w:rsidR="00B34BEF" w:rsidRPr="00B34BEF" w:rsidRDefault="00B34BEF" w:rsidP="00C85BC0">
            <w:pPr>
              <w:widowControl w:val="0"/>
              <w:spacing w:line="360" w:lineRule="auto"/>
              <w:jc w:val="center"/>
              <w:rPr>
                <w:sz w:val="28"/>
                <w:szCs w:val="28"/>
              </w:rPr>
            </w:pPr>
            <w:r w:rsidRPr="00B34BEF">
              <w:rPr>
                <w:sz w:val="28"/>
                <w:szCs w:val="28"/>
              </w:rPr>
              <w:t>19.05</w:t>
            </w:r>
          </w:p>
        </w:tc>
        <w:tc>
          <w:tcPr>
            <w:tcW w:w="1417" w:type="dxa"/>
            <w:vAlign w:val="center"/>
          </w:tcPr>
          <w:p w14:paraId="0BE7569C" w14:textId="77777777" w:rsidR="00B34BEF" w:rsidRPr="00B34BEF" w:rsidRDefault="00B34BEF" w:rsidP="00C85BC0">
            <w:pPr>
              <w:widowControl w:val="0"/>
              <w:spacing w:line="360" w:lineRule="auto"/>
              <w:jc w:val="center"/>
              <w:rPr>
                <w:sz w:val="28"/>
                <w:szCs w:val="28"/>
              </w:rPr>
            </w:pPr>
            <w:r w:rsidRPr="00B34BEF">
              <w:rPr>
                <w:sz w:val="28"/>
                <w:szCs w:val="28"/>
              </w:rPr>
              <w:t>24.06</w:t>
            </w:r>
          </w:p>
        </w:tc>
        <w:tc>
          <w:tcPr>
            <w:tcW w:w="1843" w:type="dxa"/>
            <w:vAlign w:val="center"/>
          </w:tcPr>
          <w:p w14:paraId="44F25765" w14:textId="77777777" w:rsidR="00B34BEF" w:rsidRPr="00B34BEF" w:rsidRDefault="00B34BEF" w:rsidP="00C85BC0">
            <w:pPr>
              <w:widowControl w:val="0"/>
              <w:spacing w:line="360" w:lineRule="auto"/>
              <w:jc w:val="center"/>
              <w:rPr>
                <w:sz w:val="28"/>
                <w:szCs w:val="28"/>
              </w:rPr>
            </w:pPr>
            <w:r w:rsidRPr="00B34BEF">
              <w:rPr>
                <w:sz w:val="28"/>
                <w:szCs w:val="28"/>
              </w:rPr>
              <w:t>12.08</w:t>
            </w:r>
          </w:p>
        </w:tc>
        <w:tc>
          <w:tcPr>
            <w:tcW w:w="1331" w:type="dxa"/>
            <w:vAlign w:val="center"/>
          </w:tcPr>
          <w:p w14:paraId="200F846D" w14:textId="77777777" w:rsidR="00B34BEF" w:rsidRPr="00B34BEF" w:rsidRDefault="00B34BEF" w:rsidP="00C85BC0">
            <w:pPr>
              <w:widowControl w:val="0"/>
              <w:spacing w:line="360" w:lineRule="auto"/>
              <w:jc w:val="center"/>
              <w:rPr>
                <w:sz w:val="28"/>
                <w:szCs w:val="28"/>
              </w:rPr>
            </w:pPr>
            <w:r w:rsidRPr="00B34BEF">
              <w:rPr>
                <w:sz w:val="28"/>
                <w:szCs w:val="28"/>
              </w:rPr>
              <w:t>18.09</w:t>
            </w:r>
          </w:p>
        </w:tc>
      </w:tr>
      <w:tr w:rsidR="00B34BEF" w:rsidRPr="00B34BEF" w14:paraId="0FB9548E" w14:textId="77777777" w:rsidTr="00950E51">
        <w:trPr>
          <w:cantSplit/>
        </w:trPr>
        <w:tc>
          <w:tcPr>
            <w:tcW w:w="1555" w:type="dxa"/>
            <w:vMerge/>
            <w:vAlign w:val="center"/>
          </w:tcPr>
          <w:p w14:paraId="63467489" w14:textId="77777777" w:rsidR="00B34BEF" w:rsidRPr="00B34BEF" w:rsidRDefault="00B34BEF" w:rsidP="00C85BC0">
            <w:pPr>
              <w:widowControl w:val="0"/>
              <w:spacing w:line="360" w:lineRule="auto"/>
              <w:rPr>
                <w:sz w:val="28"/>
                <w:szCs w:val="28"/>
              </w:rPr>
            </w:pPr>
          </w:p>
        </w:tc>
        <w:tc>
          <w:tcPr>
            <w:tcW w:w="1417" w:type="dxa"/>
            <w:vAlign w:val="center"/>
          </w:tcPr>
          <w:p w14:paraId="20F18D8E" w14:textId="77777777" w:rsidR="00B34BEF" w:rsidRPr="00B34BEF" w:rsidRDefault="00B34BEF" w:rsidP="00C85BC0">
            <w:pPr>
              <w:widowControl w:val="0"/>
              <w:spacing w:line="360" w:lineRule="auto"/>
              <w:rPr>
                <w:sz w:val="28"/>
                <w:szCs w:val="28"/>
              </w:rPr>
            </w:pPr>
            <w:r w:rsidRPr="00B34BEF">
              <w:rPr>
                <w:sz w:val="28"/>
                <w:szCs w:val="28"/>
              </w:rPr>
              <w:t>Арбалет</w:t>
            </w:r>
          </w:p>
        </w:tc>
        <w:tc>
          <w:tcPr>
            <w:tcW w:w="1276" w:type="dxa"/>
            <w:vAlign w:val="center"/>
          </w:tcPr>
          <w:p w14:paraId="6DD035A2" w14:textId="77777777" w:rsidR="00B34BEF" w:rsidRPr="00B34BEF" w:rsidRDefault="00B34BEF" w:rsidP="00C85BC0">
            <w:pPr>
              <w:widowControl w:val="0"/>
              <w:spacing w:line="360" w:lineRule="auto"/>
              <w:jc w:val="center"/>
              <w:rPr>
                <w:sz w:val="28"/>
                <w:szCs w:val="28"/>
              </w:rPr>
            </w:pPr>
            <w:r w:rsidRPr="00B34BEF">
              <w:rPr>
                <w:sz w:val="28"/>
                <w:szCs w:val="28"/>
              </w:rPr>
              <w:t>20.05</w:t>
            </w:r>
          </w:p>
        </w:tc>
        <w:tc>
          <w:tcPr>
            <w:tcW w:w="1417" w:type="dxa"/>
            <w:vAlign w:val="center"/>
          </w:tcPr>
          <w:p w14:paraId="67A678C4" w14:textId="77777777" w:rsidR="00B34BEF" w:rsidRPr="00B34BEF" w:rsidRDefault="00B34BEF" w:rsidP="00C85BC0">
            <w:pPr>
              <w:widowControl w:val="0"/>
              <w:spacing w:line="360" w:lineRule="auto"/>
              <w:jc w:val="center"/>
              <w:rPr>
                <w:sz w:val="28"/>
                <w:szCs w:val="28"/>
              </w:rPr>
            </w:pPr>
            <w:r w:rsidRPr="00B34BEF">
              <w:rPr>
                <w:sz w:val="28"/>
                <w:szCs w:val="28"/>
              </w:rPr>
              <w:t>25.06</w:t>
            </w:r>
          </w:p>
        </w:tc>
        <w:tc>
          <w:tcPr>
            <w:tcW w:w="1843" w:type="dxa"/>
            <w:vAlign w:val="center"/>
          </w:tcPr>
          <w:p w14:paraId="7873ED36" w14:textId="77777777" w:rsidR="00B34BEF" w:rsidRPr="00B34BEF" w:rsidRDefault="00B34BEF" w:rsidP="00C85BC0">
            <w:pPr>
              <w:widowControl w:val="0"/>
              <w:spacing w:line="360" w:lineRule="auto"/>
              <w:jc w:val="center"/>
              <w:rPr>
                <w:sz w:val="28"/>
                <w:szCs w:val="28"/>
              </w:rPr>
            </w:pPr>
            <w:r w:rsidRPr="00B34BEF">
              <w:rPr>
                <w:sz w:val="28"/>
                <w:szCs w:val="28"/>
              </w:rPr>
              <w:t>14.08</w:t>
            </w:r>
          </w:p>
        </w:tc>
        <w:tc>
          <w:tcPr>
            <w:tcW w:w="1331" w:type="dxa"/>
            <w:vAlign w:val="center"/>
          </w:tcPr>
          <w:p w14:paraId="1260340B" w14:textId="77777777" w:rsidR="00B34BEF" w:rsidRPr="00B34BEF" w:rsidRDefault="00B34BEF" w:rsidP="00C85BC0">
            <w:pPr>
              <w:widowControl w:val="0"/>
              <w:spacing w:line="360" w:lineRule="auto"/>
              <w:jc w:val="center"/>
              <w:rPr>
                <w:sz w:val="28"/>
                <w:szCs w:val="28"/>
              </w:rPr>
            </w:pPr>
            <w:r w:rsidRPr="00B34BEF">
              <w:rPr>
                <w:sz w:val="28"/>
                <w:szCs w:val="28"/>
              </w:rPr>
              <w:t>23.09</w:t>
            </w:r>
          </w:p>
        </w:tc>
      </w:tr>
    </w:tbl>
    <w:p w14:paraId="53ED74CC" w14:textId="77777777" w:rsidR="00B34BEF" w:rsidRPr="00B34BEF" w:rsidRDefault="00B34BEF" w:rsidP="00B34BEF">
      <w:pPr>
        <w:spacing w:line="360" w:lineRule="auto"/>
        <w:jc w:val="both"/>
        <w:rPr>
          <w:rFonts w:eastAsia="Calibri"/>
          <w:sz w:val="28"/>
          <w:szCs w:val="28"/>
          <w:lang w:eastAsia="en-US"/>
        </w:rPr>
      </w:pPr>
    </w:p>
    <w:p w14:paraId="57A68C33" w14:textId="77777777" w:rsidR="00B453CB" w:rsidRPr="00B34BEF" w:rsidRDefault="00B453CB" w:rsidP="00B453CB">
      <w:pPr>
        <w:spacing w:line="360" w:lineRule="auto"/>
        <w:ind w:firstLine="709"/>
        <w:jc w:val="both"/>
        <w:rPr>
          <w:rFonts w:eastAsia="Calibri"/>
          <w:sz w:val="28"/>
          <w:szCs w:val="28"/>
          <w:lang w:eastAsia="en-US"/>
        </w:rPr>
      </w:pPr>
      <w:r w:rsidRPr="00B34BEF">
        <w:rPr>
          <w:rFonts w:eastAsia="Calibri"/>
          <w:sz w:val="28"/>
          <w:szCs w:val="28"/>
          <w:lang w:eastAsia="en-US"/>
        </w:rPr>
        <w:t>Полную спелость у опытных сортов по данному предшественнику наблюдали с 1 по 8 сентября.</w:t>
      </w:r>
    </w:p>
    <w:p w14:paraId="2B5D756B" w14:textId="77777777" w:rsidR="00C85BC0" w:rsidRPr="00B34BEF" w:rsidRDefault="00C85BC0" w:rsidP="00B453CB">
      <w:pPr>
        <w:spacing w:line="360" w:lineRule="auto"/>
        <w:ind w:firstLine="709"/>
        <w:jc w:val="both"/>
        <w:rPr>
          <w:rFonts w:eastAsia="Calibri"/>
          <w:sz w:val="28"/>
          <w:szCs w:val="28"/>
          <w:lang w:eastAsia="en-US"/>
        </w:rPr>
      </w:pPr>
      <w:r w:rsidRPr="00B34BEF">
        <w:rPr>
          <w:rFonts w:eastAsia="Calibri"/>
          <w:sz w:val="28"/>
          <w:szCs w:val="28"/>
          <w:lang w:eastAsia="en-US"/>
        </w:rPr>
        <w:lastRenderedPageBreak/>
        <w:t>Самым ранним созреванием отличился сорт Рапан, на два дня позже фаза полной спелости зерна была у сортов Лидер и Полевик. Альянс имел более позднюю дату созревания – 5 сентября, и самым поздним в опыте был сорт Арбалет.</w:t>
      </w:r>
    </w:p>
    <w:p w14:paraId="3B6E4B22" w14:textId="77777777" w:rsidR="00B34BEF" w:rsidRPr="00B34BEF" w:rsidRDefault="00B34BEF" w:rsidP="00B453CB">
      <w:pPr>
        <w:spacing w:line="360" w:lineRule="auto"/>
        <w:ind w:firstLine="709"/>
        <w:jc w:val="both"/>
        <w:rPr>
          <w:rFonts w:eastAsia="Calibri"/>
          <w:sz w:val="28"/>
          <w:szCs w:val="28"/>
          <w:lang w:eastAsia="en-US"/>
        </w:rPr>
      </w:pPr>
      <w:r w:rsidRPr="00B34BEF">
        <w:rPr>
          <w:rFonts w:eastAsia="Calibri"/>
          <w:sz w:val="28"/>
          <w:szCs w:val="28"/>
          <w:lang w:eastAsia="en-US"/>
        </w:rPr>
        <w:t>По предшественнику рис, фиксировали близкие или даже аналогичные даты как по пласту многолетних трав. Всходы были получены одновременно по вариантам опыта, фаза кущения наступила в посевах по рису на один-два дня позже. Выметывание метелок у сортов Рапан и Лидер, было одновременное по двум вариантам, по остальным сортам на один-два дня более позднее. Полное созревание зерна изучаемых сортов по предшественнику рис отмечалось с 3 по 10 сентября. Также как по пласту многолетних трав, тенденция внутри сортов сохранилась. Наиболее скороспелым был стандартный сорт Рапан, более позднее созревание отмечено у сорта Арбалет. По данному предшественнику все сорта незначительно увеличили срок созревания.</w:t>
      </w:r>
    </w:p>
    <w:p w14:paraId="11453936" w14:textId="77777777" w:rsidR="00B34BEF" w:rsidRDefault="00B34BEF" w:rsidP="00FD161E">
      <w:pPr>
        <w:spacing w:line="360" w:lineRule="auto"/>
        <w:ind w:firstLine="709"/>
        <w:jc w:val="both"/>
        <w:rPr>
          <w:rFonts w:eastAsia="Calibri"/>
          <w:sz w:val="28"/>
          <w:szCs w:val="28"/>
          <w:lang w:eastAsia="en-US"/>
        </w:rPr>
      </w:pPr>
      <w:r w:rsidRPr="00B34BEF">
        <w:rPr>
          <w:rFonts w:eastAsia="Calibri"/>
          <w:sz w:val="28"/>
          <w:szCs w:val="28"/>
          <w:lang w:eastAsia="en-US"/>
        </w:rPr>
        <w:t>Анализируя длительность межфазных периодов экспериментальных сортов при возделывании по двум предшественникам</w:t>
      </w:r>
      <w:r w:rsidR="006538A1">
        <w:rPr>
          <w:rFonts w:eastAsia="Calibri"/>
          <w:sz w:val="28"/>
          <w:szCs w:val="28"/>
          <w:lang w:eastAsia="en-US"/>
        </w:rPr>
        <w:t xml:space="preserve"> было определено,</w:t>
      </w:r>
      <w:r w:rsidRPr="00B34BEF">
        <w:rPr>
          <w:rFonts w:eastAsia="Calibri"/>
          <w:sz w:val="28"/>
          <w:szCs w:val="28"/>
          <w:lang w:eastAsia="en-US"/>
        </w:rPr>
        <w:t xml:space="preserve"> что </w:t>
      </w:r>
      <w:r w:rsidR="006538A1">
        <w:rPr>
          <w:rFonts w:eastAsia="Calibri"/>
          <w:sz w:val="28"/>
          <w:szCs w:val="28"/>
          <w:lang w:eastAsia="en-US"/>
        </w:rPr>
        <w:t xml:space="preserve">у всех сортов период </w:t>
      </w:r>
      <w:r w:rsidRPr="00B34BEF">
        <w:rPr>
          <w:rFonts w:eastAsia="Calibri"/>
          <w:sz w:val="28"/>
          <w:szCs w:val="28"/>
          <w:lang w:eastAsia="en-US"/>
        </w:rPr>
        <w:t xml:space="preserve">от посева до появления всходов </w:t>
      </w:r>
      <w:r w:rsidR="00176386">
        <w:rPr>
          <w:rFonts w:eastAsia="Calibri"/>
          <w:sz w:val="28"/>
          <w:szCs w:val="28"/>
          <w:lang w:eastAsia="en-US"/>
        </w:rPr>
        <w:t xml:space="preserve">был равен </w:t>
      </w:r>
      <w:r w:rsidRPr="00B34BEF">
        <w:rPr>
          <w:rFonts w:eastAsia="Calibri"/>
          <w:sz w:val="28"/>
          <w:szCs w:val="28"/>
          <w:lang w:eastAsia="en-US"/>
        </w:rPr>
        <w:t>9</w:t>
      </w:r>
      <w:r w:rsidR="008508C9">
        <w:rPr>
          <w:rFonts w:eastAsia="Calibri"/>
          <w:sz w:val="28"/>
          <w:szCs w:val="28"/>
          <w:lang w:eastAsia="en-US"/>
        </w:rPr>
        <w:t>–</w:t>
      </w:r>
      <w:r w:rsidRPr="00B34BEF">
        <w:rPr>
          <w:rFonts w:eastAsia="Calibri"/>
          <w:sz w:val="28"/>
          <w:szCs w:val="28"/>
          <w:lang w:eastAsia="en-US"/>
        </w:rPr>
        <w:t>11 дн</w:t>
      </w:r>
      <w:r w:rsidR="00176386">
        <w:rPr>
          <w:rFonts w:eastAsia="Calibri"/>
          <w:sz w:val="28"/>
          <w:szCs w:val="28"/>
          <w:lang w:eastAsia="en-US"/>
        </w:rPr>
        <w:t>ям</w:t>
      </w:r>
      <w:r w:rsidRPr="00B34BEF">
        <w:rPr>
          <w:rFonts w:eastAsia="Calibri"/>
          <w:sz w:val="28"/>
          <w:szCs w:val="28"/>
          <w:lang w:eastAsia="en-US"/>
        </w:rPr>
        <w:t xml:space="preserve">. </w:t>
      </w:r>
      <w:r w:rsidR="00176386">
        <w:rPr>
          <w:rFonts w:eastAsia="Calibri"/>
          <w:sz w:val="28"/>
          <w:szCs w:val="28"/>
          <w:lang w:eastAsia="en-US"/>
        </w:rPr>
        <w:t>Б</w:t>
      </w:r>
      <w:r w:rsidRPr="00B34BEF">
        <w:rPr>
          <w:rFonts w:eastAsia="Calibri"/>
          <w:sz w:val="28"/>
          <w:szCs w:val="28"/>
          <w:lang w:eastAsia="en-US"/>
        </w:rPr>
        <w:t xml:space="preserve">олее </w:t>
      </w:r>
      <w:r w:rsidR="00176386">
        <w:rPr>
          <w:rFonts w:eastAsia="Calibri"/>
          <w:sz w:val="28"/>
          <w:szCs w:val="28"/>
          <w:lang w:eastAsia="en-US"/>
        </w:rPr>
        <w:t>продолжительным он</w:t>
      </w:r>
      <w:r w:rsidRPr="00B34BEF">
        <w:rPr>
          <w:rFonts w:eastAsia="Calibri"/>
          <w:sz w:val="28"/>
          <w:szCs w:val="28"/>
          <w:lang w:eastAsia="en-US"/>
        </w:rPr>
        <w:t xml:space="preserve"> </w:t>
      </w:r>
      <w:r w:rsidR="00176386">
        <w:rPr>
          <w:rFonts w:eastAsia="Calibri"/>
          <w:sz w:val="28"/>
          <w:szCs w:val="28"/>
          <w:lang w:eastAsia="en-US"/>
        </w:rPr>
        <w:t xml:space="preserve">являлся </w:t>
      </w:r>
      <w:r w:rsidRPr="00B34BEF">
        <w:rPr>
          <w:rFonts w:eastAsia="Calibri"/>
          <w:sz w:val="28"/>
          <w:szCs w:val="28"/>
          <w:lang w:eastAsia="en-US"/>
        </w:rPr>
        <w:t>у сортов Альянс и Арбалет в условиях 2021 года, а также у сорта Полевик в 2022 году (таблиц</w:t>
      </w:r>
      <w:r w:rsidR="008508C9">
        <w:rPr>
          <w:rFonts w:eastAsia="Calibri"/>
          <w:sz w:val="28"/>
          <w:szCs w:val="28"/>
          <w:lang w:eastAsia="en-US"/>
        </w:rPr>
        <w:t>ы</w:t>
      </w:r>
      <w:r w:rsidRPr="00B34BEF">
        <w:rPr>
          <w:rFonts w:eastAsia="Calibri"/>
          <w:sz w:val="28"/>
          <w:szCs w:val="28"/>
          <w:lang w:eastAsia="en-US"/>
        </w:rPr>
        <w:t xml:space="preserve"> </w:t>
      </w:r>
      <w:r w:rsidR="008508C9">
        <w:rPr>
          <w:rFonts w:eastAsia="Calibri"/>
          <w:sz w:val="28"/>
          <w:szCs w:val="28"/>
          <w:lang w:eastAsia="en-US"/>
        </w:rPr>
        <w:t xml:space="preserve">3 и </w:t>
      </w:r>
      <w:r w:rsidRPr="00B34BEF">
        <w:rPr>
          <w:rFonts w:eastAsia="Calibri"/>
          <w:sz w:val="28"/>
          <w:szCs w:val="28"/>
          <w:lang w:eastAsia="en-US"/>
        </w:rPr>
        <w:t>4).</w:t>
      </w:r>
    </w:p>
    <w:p w14:paraId="27B088A3" w14:textId="77777777" w:rsidR="00FD161E" w:rsidRDefault="00FD161E" w:rsidP="00FD161E">
      <w:pPr>
        <w:spacing w:line="360" w:lineRule="auto"/>
        <w:ind w:firstLine="709"/>
        <w:jc w:val="both"/>
        <w:rPr>
          <w:rFonts w:eastAsia="Calibri"/>
          <w:sz w:val="28"/>
          <w:szCs w:val="28"/>
          <w:lang w:eastAsia="en-US"/>
        </w:rPr>
      </w:pPr>
    </w:p>
    <w:p w14:paraId="3A769BA6" w14:textId="77777777" w:rsidR="00B34BEF" w:rsidRPr="00B34BEF" w:rsidRDefault="00B34BEF" w:rsidP="00FD161E">
      <w:pPr>
        <w:spacing w:line="360" w:lineRule="auto"/>
        <w:jc w:val="both"/>
        <w:rPr>
          <w:rFonts w:eastAsia="Calibri"/>
          <w:sz w:val="28"/>
          <w:szCs w:val="28"/>
          <w:lang w:eastAsia="en-US"/>
        </w:rPr>
      </w:pPr>
      <w:r w:rsidRPr="00B34BEF">
        <w:rPr>
          <w:rFonts w:eastAsia="Calibri"/>
          <w:sz w:val="28"/>
          <w:szCs w:val="28"/>
          <w:lang w:eastAsia="en-US"/>
        </w:rPr>
        <w:t xml:space="preserve">Таблица </w:t>
      </w:r>
      <w:r w:rsidR="008508C9">
        <w:rPr>
          <w:rFonts w:eastAsia="Calibri"/>
          <w:sz w:val="28"/>
          <w:szCs w:val="28"/>
          <w:lang w:eastAsia="en-US"/>
        </w:rPr>
        <w:t>3</w:t>
      </w:r>
      <w:r w:rsidRPr="00B34BEF">
        <w:rPr>
          <w:rFonts w:eastAsia="Calibri"/>
          <w:sz w:val="28"/>
          <w:szCs w:val="28"/>
          <w:lang w:eastAsia="en-US"/>
        </w:rPr>
        <w:t xml:space="preserve"> –</w:t>
      </w:r>
      <w:r w:rsidRPr="00B34BEF">
        <w:rPr>
          <w:rFonts w:ascii="Calibri" w:eastAsia="Calibri" w:hAnsi="Calibri"/>
          <w:sz w:val="22"/>
          <w:szCs w:val="22"/>
          <w:lang w:eastAsia="en-US"/>
        </w:rPr>
        <w:t xml:space="preserve"> </w:t>
      </w:r>
      <w:r w:rsidRPr="00B34BEF">
        <w:rPr>
          <w:rFonts w:eastAsia="Calibri"/>
          <w:sz w:val="28"/>
          <w:szCs w:val="28"/>
          <w:lang w:eastAsia="en-US"/>
        </w:rPr>
        <w:t>Продолжительность межфазных периодов сортов риса по предшественнику пласт многолетних трав (2021</w:t>
      </w:r>
      <w:r w:rsidR="00DA19C1">
        <w:rPr>
          <w:rFonts w:eastAsia="Calibri"/>
          <w:sz w:val="28"/>
          <w:szCs w:val="28"/>
          <w:lang w:eastAsia="en-US"/>
        </w:rPr>
        <w:t>–</w:t>
      </w:r>
      <w:r w:rsidRPr="00B34BEF">
        <w:rPr>
          <w:rFonts w:eastAsia="Calibri"/>
          <w:sz w:val="28"/>
          <w:szCs w:val="28"/>
          <w:lang w:eastAsia="en-US"/>
        </w:rPr>
        <w:t xml:space="preserve">2022 гг.) </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417"/>
        <w:gridCol w:w="1135"/>
        <w:gridCol w:w="1275"/>
        <w:gridCol w:w="1843"/>
        <w:gridCol w:w="1530"/>
      </w:tblGrid>
      <w:tr w:rsidR="00B34BEF" w:rsidRPr="00B34BEF" w14:paraId="4D967282" w14:textId="77777777" w:rsidTr="008508C9">
        <w:trPr>
          <w:cantSplit/>
        </w:trPr>
        <w:tc>
          <w:tcPr>
            <w:tcW w:w="3255" w:type="dxa"/>
            <w:gridSpan w:val="2"/>
            <w:vMerge w:val="restart"/>
            <w:vAlign w:val="center"/>
          </w:tcPr>
          <w:p w14:paraId="733DFF40" w14:textId="77777777" w:rsidR="00B34BEF" w:rsidRPr="00B34BEF" w:rsidRDefault="00B34BEF" w:rsidP="00B34BEF">
            <w:pPr>
              <w:widowControl w:val="0"/>
              <w:spacing w:before="60" w:after="60"/>
              <w:jc w:val="center"/>
              <w:rPr>
                <w:sz w:val="26"/>
                <w:szCs w:val="26"/>
              </w:rPr>
            </w:pPr>
            <w:r w:rsidRPr="00B34BEF">
              <w:rPr>
                <w:sz w:val="26"/>
                <w:szCs w:val="26"/>
              </w:rPr>
              <w:t xml:space="preserve">Вариант            </w:t>
            </w:r>
          </w:p>
        </w:tc>
        <w:tc>
          <w:tcPr>
            <w:tcW w:w="5783" w:type="dxa"/>
            <w:gridSpan w:val="4"/>
            <w:vAlign w:val="center"/>
          </w:tcPr>
          <w:p w14:paraId="2C763330" w14:textId="77777777" w:rsidR="00B34BEF" w:rsidRPr="00B34BEF" w:rsidRDefault="00B34BEF" w:rsidP="00B34BEF">
            <w:pPr>
              <w:widowControl w:val="0"/>
              <w:spacing w:before="60" w:after="60"/>
              <w:jc w:val="center"/>
              <w:rPr>
                <w:sz w:val="26"/>
                <w:szCs w:val="26"/>
              </w:rPr>
            </w:pPr>
            <w:r w:rsidRPr="00B34BEF">
              <w:rPr>
                <w:sz w:val="26"/>
                <w:szCs w:val="26"/>
              </w:rPr>
              <w:t xml:space="preserve">Фазы вегетации           </w:t>
            </w:r>
          </w:p>
        </w:tc>
      </w:tr>
      <w:tr w:rsidR="00B34BEF" w:rsidRPr="00B34BEF" w14:paraId="5EFB10CC" w14:textId="77777777" w:rsidTr="008508C9">
        <w:trPr>
          <w:cantSplit/>
          <w:trHeight w:val="442"/>
        </w:trPr>
        <w:tc>
          <w:tcPr>
            <w:tcW w:w="3255" w:type="dxa"/>
            <w:gridSpan w:val="2"/>
            <w:vMerge/>
            <w:vAlign w:val="center"/>
          </w:tcPr>
          <w:p w14:paraId="1FB3B64D" w14:textId="77777777" w:rsidR="00B34BEF" w:rsidRPr="00B34BEF" w:rsidRDefault="00B34BEF" w:rsidP="00B34BEF">
            <w:pPr>
              <w:widowControl w:val="0"/>
              <w:spacing w:before="60" w:after="60"/>
              <w:ind w:left="-56" w:right="-147"/>
              <w:jc w:val="center"/>
              <w:rPr>
                <w:sz w:val="26"/>
                <w:szCs w:val="26"/>
              </w:rPr>
            </w:pPr>
          </w:p>
        </w:tc>
        <w:tc>
          <w:tcPr>
            <w:tcW w:w="1135" w:type="dxa"/>
            <w:vMerge w:val="restart"/>
            <w:vAlign w:val="center"/>
          </w:tcPr>
          <w:p w14:paraId="4C656FFA" w14:textId="77777777" w:rsidR="00B34BEF" w:rsidRPr="00B34BEF" w:rsidRDefault="00B34BEF" w:rsidP="00B34BEF">
            <w:pPr>
              <w:widowControl w:val="0"/>
              <w:spacing w:before="60" w:after="60"/>
              <w:ind w:left="-56" w:right="-147"/>
              <w:jc w:val="center"/>
              <w:rPr>
                <w:sz w:val="26"/>
                <w:szCs w:val="26"/>
              </w:rPr>
            </w:pPr>
            <w:r w:rsidRPr="00B34BEF">
              <w:rPr>
                <w:sz w:val="26"/>
                <w:szCs w:val="26"/>
              </w:rPr>
              <w:t>посев-всходы</w:t>
            </w:r>
          </w:p>
        </w:tc>
        <w:tc>
          <w:tcPr>
            <w:tcW w:w="1275" w:type="dxa"/>
            <w:vMerge w:val="restart"/>
            <w:vAlign w:val="center"/>
          </w:tcPr>
          <w:p w14:paraId="6A85B903" w14:textId="77777777" w:rsidR="00B34BEF" w:rsidRPr="00B34BEF" w:rsidRDefault="00B34BEF" w:rsidP="00B34BEF">
            <w:pPr>
              <w:widowControl w:val="0"/>
              <w:spacing w:before="60" w:after="60"/>
              <w:ind w:left="-56" w:right="-147"/>
              <w:jc w:val="center"/>
              <w:rPr>
                <w:sz w:val="26"/>
                <w:szCs w:val="26"/>
              </w:rPr>
            </w:pPr>
            <w:r w:rsidRPr="00B34BEF">
              <w:rPr>
                <w:sz w:val="26"/>
                <w:szCs w:val="26"/>
              </w:rPr>
              <w:t>всходы-кущение</w:t>
            </w:r>
          </w:p>
        </w:tc>
        <w:tc>
          <w:tcPr>
            <w:tcW w:w="1843" w:type="dxa"/>
            <w:vMerge w:val="restart"/>
            <w:vAlign w:val="center"/>
          </w:tcPr>
          <w:p w14:paraId="27179736" w14:textId="77777777" w:rsidR="00B34BEF" w:rsidRPr="00B34BEF" w:rsidRDefault="00B34BEF" w:rsidP="00B34BEF">
            <w:pPr>
              <w:widowControl w:val="0"/>
              <w:ind w:left="-56" w:right="-147"/>
              <w:jc w:val="center"/>
              <w:rPr>
                <w:sz w:val="26"/>
                <w:szCs w:val="26"/>
              </w:rPr>
            </w:pPr>
            <w:r w:rsidRPr="00B34BEF">
              <w:rPr>
                <w:sz w:val="26"/>
                <w:szCs w:val="26"/>
              </w:rPr>
              <w:t xml:space="preserve">кущение-выметывание </w:t>
            </w:r>
          </w:p>
          <w:p w14:paraId="4F10B467" w14:textId="77777777" w:rsidR="00B34BEF" w:rsidRPr="00B34BEF" w:rsidRDefault="00B34BEF" w:rsidP="00B34BEF">
            <w:pPr>
              <w:widowControl w:val="0"/>
              <w:ind w:left="-56" w:right="-147"/>
              <w:jc w:val="center"/>
              <w:rPr>
                <w:sz w:val="26"/>
                <w:szCs w:val="26"/>
              </w:rPr>
            </w:pPr>
            <w:r w:rsidRPr="00B34BEF">
              <w:rPr>
                <w:sz w:val="26"/>
                <w:szCs w:val="26"/>
              </w:rPr>
              <w:t>метелок</w:t>
            </w:r>
          </w:p>
        </w:tc>
        <w:tc>
          <w:tcPr>
            <w:tcW w:w="1530" w:type="dxa"/>
            <w:vMerge w:val="restart"/>
            <w:vAlign w:val="center"/>
          </w:tcPr>
          <w:p w14:paraId="4EE5BFB0" w14:textId="77777777" w:rsidR="00B34BEF" w:rsidRPr="00B34BEF" w:rsidRDefault="008508C9" w:rsidP="00B34BEF">
            <w:pPr>
              <w:widowControl w:val="0"/>
              <w:ind w:left="-56" w:right="-147"/>
              <w:jc w:val="center"/>
              <w:rPr>
                <w:sz w:val="26"/>
                <w:szCs w:val="26"/>
              </w:rPr>
            </w:pPr>
            <w:r>
              <w:rPr>
                <w:sz w:val="26"/>
                <w:szCs w:val="26"/>
              </w:rPr>
              <w:t xml:space="preserve">выметывание-полная </w:t>
            </w:r>
            <w:r w:rsidR="00B34BEF" w:rsidRPr="00B34BEF">
              <w:rPr>
                <w:sz w:val="26"/>
                <w:szCs w:val="26"/>
              </w:rPr>
              <w:t xml:space="preserve">спелость </w:t>
            </w:r>
          </w:p>
          <w:p w14:paraId="5EF7AED5" w14:textId="77777777" w:rsidR="00B34BEF" w:rsidRPr="00B34BEF" w:rsidRDefault="00B34BEF" w:rsidP="00B34BEF">
            <w:pPr>
              <w:widowControl w:val="0"/>
              <w:ind w:left="-56" w:right="-147"/>
              <w:jc w:val="center"/>
              <w:rPr>
                <w:sz w:val="26"/>
                <w:szCs w:val="26"/>
              </w:rPr>
            </w:pPr>
            <w:r w:rsidRPr="00B34BEF">
              <w:rPr>
                <w:sz w:val="26"/>
                <w:szCs w:val="26"/>
              </w:rPr>
              <w:t>зерна</w:t>
            </w:r>
          </w:p>
        </w:tc>
      </w:tr>
      <w:tr w:rsidR="00B34BEF" w:rsidRPr="00B34BEF" w14:paraId="1DAF9ADB" w14:textId="77777777" w:rsidTr="008508C9">
        <w:trPr>
          <w:cantSplit/>
        </w:trPr>
        <w:tc>
          <w:tcPr>
            <w:tcW w:w="1838" w:type="dxa"/>
            <w:vAlign w:val="center"/>
          </w:tcPr>
          <w:p w14:paraId="60C03FC5" w14:textId="77777777" w:rsidR="00B34BEF" w:rsidRPr="00B34BEF" w:rsidRDefault="008508C9" w:rsidP="008508C9">
            <w:pPr>
              <w:widowControl w:val="0"/>
              <w:spacing w:before="60" w:after="60"/>
              <w:jc w:val="center"/>
              <w:rPr>
                <w:sz w:val="28"/>
                <w:szCs w:val="28"/>
              </w:rPr>
            </w:pPr>
            <w:r>
              <w:rPr>
                <w:sz w:val="28"/>
                <w:szCs w:val="28"/>
              </w:rPr>
              <w:t>п</w:t>
            </w:r>
            <w:r w:rsidR="00B34BEF" w:rsidRPr="00B34BEF">
              <w:rPr>
                <w:sz w:val="28"/>
                <w:szCs w:val="28"/>
              </w:rPr>
              <w:t>редшест</w:t>
            </w:r>
            <w:r>
              <w:rPr>
                <w:sz w:val="28"/>
                <w:szCs w:val="28"/>
              </w:rPr>
              <w:t>-</w:t>
            </w:r>
            <w:r w:rsidR="00B34BEF" w:rsidRPr="00B34BEF">
              <w:rPr>
                <w:sz w:val="28"/>
                <w:szCs w:val="28"/>
              </w:rPr>
              <w:t xml:space="preserve">венник </w:t>
            </w:r>
          </w:p>
        </w:tc>
        <w:tc>
          <w:tcPr>
            <w:tcW w:w="1417" w:type="dxa"/>
            <w:vAlign w:val="center"/>
          </w:tcPr>
          <w:p w14:paraId="4A5B445A" w14:textId="77777777" w:rsidR="00B34BEF" w:rsidRPr="00B34BEF" w:rsidRDefault="00B34BEF" w:rsidP="00B34BEF">
            <w:pPr>
              <w:widowControl w:val="0"/>
              <w:spacing w:before="60" w:after="60"/>
              <w:jc w:val="center"/>
              <w:rPr>
                <w:sz w:val="28"/>
                <w:szCs w:val="28"/>
              </w:rPr>
            </w:pPr>
            <w:r w:rsidRPr="00B34BEF">
              <w:rPr>
                <w:sz w:val="28"/>
                <w:szCs w:val="28"/>
              </w:rPr>
              <w:t>сорт</w:t>
            </w:r>
          </w:p>
        </w:tc>
        <w:tc>
          <w:tcPr>
            <w:tcW w:w="1135" w:type="dxa"/>
            <w:vMerge/>
            <w:vAlign w:val="center"/>
          </w:tcPr>
          <w:p w14:paraId="2A5A1E18" w14:textId="77777777" w:rsidR="00B34BEF" w:rsidRPr="00B34BEF" w:rsidRDefault="00B34BEF" w:rsidP="00B34BEF">
            <w:pPr>
              <w:widowControl w:val="0"/>
              <w:spacing w:before="60" w:after="60"/>
              <w:ind w:left="-56" w:right="-147"/>
              <w:jc w:val="center"/>
              <w:rPr>
                <w:sz w:val="28"/>
                <w:szCs w:val="28"/>
              </w:rPr>
            </w:pPr>
          </w:p>
        </w:tc>
        <w:tc>
          <w:tcPr>
            <w:tcW w:w="1275" w:type="dxa"/>
            <w:vMerge/>
            <w:vAlign w:val="center"/>
          </w:tcPr>
          <w:p w14:paraId="5E4139B0" w14:textId="77777777" w:rsidR="00B34BEF" w:rsidRPr="00B34BEF" w:rsidRDefault="00B34BEF" w:rsidP="00B34BEF">
            <w:pPr>
              <w:widowControl w:val="0"/>
              <w:spacing w:before="60" w:after="60"/>
              <w:ind w:left="-56" w:right="-147"/>
              <w:jc w:val="center"/>
              <w:rPr>
                <w:sz w:val="28"/>
                <w:szCs w:val="28"/>
              </w:rPr>
            </w:pPr>
          </w:p>
        </w:tc>
        <w:tc>
          <w:tcPr>
            <w:tcW w:w="1843" w:type="dxa"/>
            <w:vMerge/>
            <w:vAlign w:val="center"/>
          </w:tcPr>
          <w:p w14:paraId="074EECE8" w14:textId="77777777" w:rsidR="00B34BEF" w:rsidRPr="00B34BEF" w:rsidRDefault="00B34BEF" w:rsidP="00B34BEF">
            <w:pPr>
              <w:widowControl w:val="0"/>
              <w:spacing w:before="60" w:after="60"/>
              <w:ind w:left="-56" w:right="-147"/>
              <w:jc w:val="center"/>
              <w:rPr>
                <w:sz w:val="28"/>
                <w:szCs w:val="28"/>
              </w:rPr>
            </w:pPr>
          </w:p>
        </w:tc>
        <w:tc>
          <w:tcPr>
            <w:tcW w:w="1530" w:type="dxa"/>
            <w:vMerge/>
            <w:vAlign w:val="center"/>
          </w:tcPr>
          <w:p w14:paraId="79E33D32" w14:textId="77777777" w:rsidR="00B34BEF" w:rsidRPr="00B34BEF" w:rsidRDefault="00B34BEF" w:rsidP="00B34BEF">
            <w:pPr>
              <w:widowControl w:val="0"/>
              <w:spacing w:before="60" w:after="60"/>
              <w:ind w:left="-56" w:right="-147"/>
              <w:jc w:val="center"/>
              <w:rPr>
                <w:sz w:val="28"/>
                <w:szCs w:val="28"/>
              </w:rPr>
            </w:pPr>
          </w:p>
        </w:tc>
      </w:tr>
      <w:tr w:rsidR="00B34BEF" w:rsidRPr="00B34BEF" w14:paraId="188247F1" w14:textId="77777777" w:rsidTr="008508C9">
        <w:trPr>
          <w:cantSplit/>
        </w:trPr>
        <w:tc>
          <w:tcPr>
            <w:tcW w:w="9038" w:type="dxa"/>
            <w:gridSpan w:val="6"/>
          </w:tcPr>
          <w:p w14:paraId="74D4886A" w14:textId="77777777" w:rsidR="00B34BEF" w:rsidRPr="00B34BEF" w:rsidRDefault="00B34BEF" w:rsidP="00B34BEF">
            <w:pPr>
              <w:widowControl w:val="0"/>
              <w:spacing w:before="60" w:after="60"/>
              <w:ind w:left="-56" w:right="-147"/>
              <w:jc w:val="center"/>
              <w:rPr>
                <w:sz w:val="28"/>
                <w:szCs w:val="28"/>
              </w:rPr>
            </w:pPr>
            <w:r w:rsidRPr="00B34BEF">
              <w:rPr>
                <w:sz w:val="28"/>
                <w:szCs w:val="28"/>
              </w:rPr>
              <w:t>2021 год</w:t>
            </w:r>
          </w:p>
        </w:tc>
      </w:tr>
      <w:tr w:rsidR="00B34BEF" w:rsidRPr="00B34BEF" w14:paraId="2F93FA7E" w14:textId="77777777" w:rsidTr="008508C9">
        <w:trPr>
          <w:cantSplit/>
        </w:trPr>
        <w:tc>
          <w:tcPr>
            <w:tcW w:w="1838" w:type="dxa"/>
            <w:vMerge w:val="restart"/>
            <w:vAlign w:val="center"/>
          </w:tcPr>
          <w:p w14:paraId="590E9EB9" w14:textId="77777777" w:rsidR="00B34BEF" w:rsidRPr="00B34BEF" w:rsidRDefault="00B34BEF" w:rsidP="00B34BEF">
            <w:pPr>
              <w:widowControl w:val="0"/>
              <w:spacing w:before="60" w:after="60"/>
              <w:rPr>
                <w:sz w:val="28"/>
                <w:szCs w:val="28"/>
              </w:rPr>
            </w:pPr>
            <w:r w:rsidRPr="00B34BEF">
              <w:rPr>
                <w:rFonts w:eastAsia="Calibri"/>
                <w:sz w:val="28"/>
                <w:szCs w:val="28"/>
                <w:lang w:eastAsia="en-US"/>
              </w:rPr>
              <w:t xml:space="preserve">Пласт </w:t>
            </w:r>
            <w:r w:rsidRPr="00B34BEF">
              <w:rPr>
                <w:rFonts w:eastAsia="Calibri"/>
                <w:sz w:val="28"/>
                <w:szCs w:val="28"/>
                <w:lang w:eastAsia="en-US"/>
              </w:rPr>
              <w:lastRenderedPageBreak/>
              <w:t>многолетних трав</w:t>
            </w:r>
          </w:p>
        </w:tc>
        <w:tc>
          <w:tcPr>
            <w:tcW w:w="1417" w:type="dxa"/>
            <w:vAlign w:val="center"/>
          </w:tcPr>
          <w:p w14:paraId="20EC0590" w14:textId="77777777" w:rsidR="00B34BEF" w:rsidRPr="00B34BEF" w:rsidRDefault="00B34BEF" w:rsidP="00B34BEF">
            <w:pPr>
              <w:widowControl w:val="0"/>
              <w:spacing w:before="60" w:after="60"/>
              <w:rPr>
                <w:sz w:val="28"/>
                <w:szCs w:val="28"/>
              </w:rPr>
            </w:pPr>
            <w:r w:rsidRPr="00B34BEF">
              <w:rPr>
                <w:sz w:val="28"/>
                <w:szCs w:val="28"/>
              </w:rPr>
              <w:lastRenderedPageBreak/>
              <w:t>Рапан, ст.</w:t>
            </w:r>
          </w:p>
        </w:tc>
        <w:tc>
          <w:tcPr>
            <w:tcW w:w="1135" w:type="dxa"/>
            <w:vAlign w:val="center"/>
          </w:tcPr>
          <w:p w14:paraId="199E1D70" w14:textId="77777777" w:rsidR="00B34BEF" w:rsidRPr="00B34BEF" w:rsidRDefault="00B34BEF" w:rsidP="00B34BEF">
            <w:pPr>
              <w:widowControl w:val="0"/>
              <w:spacing w:before="60" w:after="60"/>
              <w:ind w:left="-56" w:right="-147"/>
              <w:jc w:val="center"/>
              <w:rPr>
                <w:sz w:val="28"/>
                <w:szCs w:val="28"/>
              </w:rPr>
            </w:pPr>
            <w:r w:rsidRPr="00B34BEF">
              <w:rPr>
                <w:sz w:val="28"/>
                <w:szCs w:val="28"/>
              </w:rPr>
              <w:t>10</w:t>
            </w:r>
          </w:p>
        </w:tc>
        <w:tc>
          <w:tcPr>
            <w:tcW w:w="1275" w:type="dxa"/>
            <w:vAlign w:val="center"/>
          </w:tcPr>
          <w:p w14:paraId="61DC0709" w14:textId="77777777" w:rsidR="00B34BEF" w:rsidRPr="00B34BEF" w:rsidRDefault="00B34BEF" w:rsidP="00B34BEF">
            <w:pPr>
              <w:widowControl w:val="0"/>
              <w:spacing w:before="60" w:after="60"/>
              <w:ind w:left="-56" w:right="-147" w:hanging="18"/>
              <w:jc w:val="center"/>
              <w:rPr>
                <w:sz w:val="28"/>
                <w:szCs w:val="28"/>
              </w:rPr>
            </w:pPr>
            <w:r w:rsidRPr="00B34BEF">
              <w:rPr>
                <w:sz w:val="28"/>
                <w:szCs w:val="28"/>
              </w:rPr>
              <w:t>30</w:t>
            </w:r>
          </w:p>
        </w:tc>
        <w:tc>
          <w:tcPr>
            <w:tcW w:w="1843" w:type="dxa"/>
          </w:tcPr>
          <w:p w14:paraId="5106CAB2" w14:textId="77777777" w:rsidR="00B34BEF" w:rsidRPr="00B34BEF" w:rsidRDefault="00B34BEF" w:rsidP="00B34BEF">
            <w:pPr>
              <w:widowControl w:val="0"/>
              <w:spacing w:before="60" w:after="60"/>
              <w:jc w:val="center"/>
              <w:rPr>
                <w:sz w:val="28"/>
                <w:szCs w:val="28"/>
              </w:rPr>
            </w:pPr>
            <w:r w:rsidRPr="00B34BEF">
              <w:rPr>
                <w:sz w:val="28"/>
                <w:szCs w:val="28"/>
              </w:rPr>
              <w:t>49</w:t>
            </w:r>
          </w:p>
        </w:tc>
        <w:tc>
          <w:tcPr>
            <w:tcW w:w="1530" w:type="dxa"/>
          </w:tcPr>
          <w:p w14:paraId="0C9AF41F" w14:textId="77777777" w:rsidR="00B34BEF" w:rsidRPr="00B34BEF" w:rsidRDefault="00B34BEF" w:rsidP="00B34BEF">
            <w:pPr>
              <w:widowControl w:val="0"/>
              <w:spacing w:before="60" w:after="60"/>
              <w:jc w:val="center"/>
              <w:rPr>
                <w:sz w:val="28"/>
                <w:szCs w:val="28"/>
              </w:rPr>
            </w:pPr>
            <w:r w:rsidRPr="00B34BEF">
              <w:rPr>
                <w:sz w:val="28"/>
                <w:szCs w:val="28"/>
              </w:rPr>
              <w:t>37</w:t>
            </w:r>
          </w:p>
        </w:tc>
      </w:tr>
      <w:tr w:rsidR="00B34BEF" w:rsidRPr="00B34BEF" w14:paraId="43BBF837" w14:textId="77777777" w:rsidTr="008508C9">
        <w:trPr>
          <w:cantSplit/>
        </w:trPr>
        <w:tc>
          <w:tcPr>
            <w:tcW w:w="1838" w:type="dxa"/>
            <w:vMerge/>
            <w:vAlign w:val="center"/>
          </w:tcPr>
          <w:p w14:paraId="5AFD7436" w14:textId="77777777" w:rsidR="00B34BEF" w:rsidRPr="00B34BEF" w:rsidRDefault="00B34BEF" w:rsidP="00B34BEF">
            <w:pPr>
              <w:widowControl w:val="0"/>
              <w:spacing w:before="60" w:after="60"/>
              <w:rPr>
                <w:sz w:val="28"/>
                <w:szCs w:val="28"/>
              </w:rPr>
            </w:pPr>
          </w:p>
        </w:tc>
        <w:tc>
          <w:tcPr>
            <w:tcW w:w="1417" w:type="dxa"/>
            <w:vAlign w:val="center"/>
          </w:tcPr>
          <w:p w14:paraId="48601D8C" w14:textId="77777777" w:rsidR="00B34BEF" w:rsidRPr="00B34BEF" w:rsidRDefault="00B34BEF" w:rsidP="00B34BEF">
            <w:pPr>
              <w:widowControl w:val="0"/>
              <w:spacing w:before="60" w:after="60"/>
              <w:rPr>
                <w:sz w:val="28"/>
                <w:szCs w:val="28"/>
              </w:rPr>
            </w:pPr>
            <w:r w:rsidRPr="00B34BEF">
              <w:rPr>
                <w:sz w:val="28"/>
                <w:szCs w:val="28"/>
              </w:rPr>
              <w:t>Лидер</w:t>
            </w:r>
          </w:p>
        </w:tc>
        <w:tc>
          <w:tcPr>
            <w:tcW w:w="1135" w:type="dxa"/>
            <w:vAlign w:val="center"/>
          </w:tcPr>
          <w:p w14:paraId="2A5A6D36" w14:textId="77777777" w:rsidR="00B34BEF" w:rsidRPr="00B34BEF" w:rsidRDefault="00B34BEF" w:rsidP="00B34BEF">
            <w:pPr>
              <w:widowControl w:val="0"/>
              <w:spacing w:before="60" w:after="60"/>
              <w:ind w:left="-56" w:right="-147"/>
              <w:jc w:val="center"/>
              <w:rPr>
                <w:sz w:val="28"/>
                <w:szCs w:val="28"/>
              </w:rPr>
            </w:pPr>
            <w:r w:rsidRPr="00B34BEF">
              <w:rPr>
                <w:sz w:val="28"/>
                <w:szCs w:val="28"/>
              </w:rPr>
              <w:t>10</w:t>
            </w:r>
          </w:p>
        </w:tc>
        <w:tc>
          <w:tcPr>
            <w:tcW w:w="1275" w:type="dxa"/>
            <w:vAlign w:val="center"/>
          </w:tcPr>
          <w:p w14:paraId="6A1C72ED" w14:textId="77777777" w:rsidR="00B34BEF" w:rsidRPr="00B34BEF" w:rsidRDefault="00B34BEF" w:rsidP="00B34BEF">
            <w:pPr>
              <w:widowControl w:val="0"/>
              <w:spacing w:before="60" w:after="60"/>
              <w:ind w:left="-56" w:right="-147" w:hanging="18"/>
              <w:jc w:val="center"/>
              <w:rPr>
                <w:sz w:val="28"/>
                <w:szCs w:val="28"/>
              </w:rPr>
            </w:pPr>
            <w:r w:rsidRPr="00B34BEF">
              <w:rPr>
                <w:sz w:val="28"/>
                <w:szCs w:val="28"/>
              </w:rPr>
              <w:t>32</w:t>
            </w:r>
          </w:p>
        </w:tc>
        <w:tc>
          <w:tcPr>
            <w:tcW w:w="1843" w:type="dxa"/>
          </w:tcPr>
          <w:p w14:paraId="6071E4C8" w14:textId="77777777" w:rsidR="00B34BEF" w:rsidRPr="00B34BEF" w:rsidRDefault="00B34BEF" w:rsidP="00B34BEF">
            <w:pPr>
              <w:widowControl w:val="0"/>
              <w:spacing w:before="60" w:after="60"/>
              <w:jc w:val="center"/>
              <w:rPr>
                <w:sz w:val="28"/>
                <w:szCs w:val="28"/>
              </w:rPr>
            </w:pPr>
            <w:r w:rsidRPr="00B34BEF">
              <w:rPr>
                <w:sz w:val="28"/>
                <w:szCs w:val="28"/>
              </w:rPr>
              <w:t>49</w:t>
            </w:r>
          </w:p>
        </w:tc>
        <w:tc>
          <w:tcPr>
            <w:tcW w:w="1530" w:type="dxa"/>
          </w:tcPr>
          <w:p w14:paraId="0C62C213" w14:textId="77777777" w:rsidR="00B34BEF" w:rsidRPr="00B34BEF" w:rsidRDefault="00B34BEF" w:rsidP="00B34BEF">
            <w:pPr>
              <w:widowControl w:val="0"/>
              <w:spacing w:before="60" w:after="60"/>
              <w:jc w:val="center"/>
              <w:rPr>
                <w:sz w:val="28"/>
                <w:szCs w:val="28"/>
              </w:rPr>
            </w:pPr>
            <w:r w:rsidRPr="00B34BEF">
              <w:rPr>
                <w:sz w:val="28"/>
                <w:szCs w:val="28"/>
              </w:rPr>
              <w:t>37</w:t>
            </w:r>
          </w:p>
        </w:tc>
      </w:tr>
      <w:tr w:rsidR="00B34BEF" w:rsidRPr="00B34BEF" w14:paraId="19CECBAE" w14:textId="77777777" w:rsidTr="008508C9">
        <w:trPr>
          <w:cantSplit/>
        </w:trPr>
        <w:tc>
          <w:tcPr>
            <w:tcW w:w="1838" w:type="dxa"/>
            <w:vMerge/>
            <w:vAlign w:val="center"/>
          </w:tcPr>
          <w:p w14:paraId="1D2E415B" w14:textId="77777777" w:rsidR="00B34BEF" w:rsidRPr="00B34BEF" w:rsidRDefault="00B34BEF" w:rsidP="00B34BEF">
            <w:pPr>
              <w:widowControl w:val="0"/>
              <w:spacing w:before="60" w:after="60"/>
              <w:rPr>
                <w:sz w:val="28"/>
                <w:szCs w:val="28"/>
              </w:rPr>
            </w:pPr>
          </w:p>
        </w:tc>
        <w:tc>
          <w:tcPr>
            <w:tcW w:w="1417" w:type="dxa"/>
            <w:vAlign w:val="center"/>
          </w:tcPr>
          <w:p w14:paraId="128DFEB4" w14:textId="77777777" w:rsidR="00B34BEF" w:rsidRPr="00B34BEF" w:rsidRDefault="00B34BEF" w:rsidP="00B34BEF">
            <w:pPr>
              <w:widowControl w:val="0"/>
              <w:spacing w:before="60" w:after="60"/>
              <w:rPr>
                <w:sz w:val="28"/>
                <w:szCs w:val="28"/>
              </w:rPr>
            </w:pPr>
            <w:r w:rsidRPr="00B34BEF">
              <w:rPr>
                <w:sz w:val="28"/>
                <w:szCs w:val="28"/>
              </w:rPr>
              <w:t>Полевик</w:t>
            </w:r>
          </w:p>
        </w:tc>
        <w:tc>
          <w:tcPr>
            <w:tcW w:w="1135" w:type="dxa"/>
            <w:vAlign w:val="center"/>
          </w:tcPr>
          <w:p w14:paraId="6C70ED2B" w14:textId="77777777" w:rsidR="00B34BEF" w:rsidRPr="00B34BEF" w:rsidRDefault="00B34BEF" w:rsidP="00B34BEF">
            <w:pPr>
              <w:widowControl w:val="0"/>
              <w:spacing w:before="60" w:after="60"/>
              <w:ind w:left="-56" w:right="-147"/>
              <w:jc w:val="center"/>
              <w:rPr>
                <w:sz w:val="28"/>
                <w:szCs w:val="28"/>
              </w:rPr>
            </w:pPr>
            <w:r w:rsidRPr="00B34BEF">
              <w:rPr>
                <w:sz w:val="28"/>
                <w:szCs w:val="28"/>
              </w:rPr>
              <w:t>10</w:t>
            </w:r>
          </w:p>
        </w:tc>
        <w:tc>
          <w:tcPr>
            <w:tcW w:w="1275" w:type="dxa"/>
            <w:vAlign w:val="center"/>
          </w:tcPr>
          <w:p w14:paraId="43478A26" w14:textId="77777777" w:rsidR="00B34BEF" w:rsidRPr="00B34BEF" w:rsidRDefault="00B34BEF" w:rsidP="00B34BEF">
            <w:pPr>
              <w:widowControl w:val="0"/>
              <w:spacing w:before="60" w:after="60"/>
              <w:ind w:hanging="18"/>
              <w:jc w:val="center"/>
              <w:rPr>
                <w:sz w:val="28"/>
                <w:szCs w:val="28"/>
              </w:rPr>
            </w:pPr>
            <w:r w:rsidRPr="00B34BEF">
              <w:rPr>
                <w:sz w:val="28"/>
                <w:szCs w:val="28"/>
              </w:rPr>
              <w:t>32</w:t>
            </w:r>
          </w:p>
        </w:tc>
        <w:tc>
          <w:tcPr>
            <w:tcW w:w="1843" w:type="dxa"/>
          </w:tcPr>
          <w:p w14:paraId="2A8BB3A4" w14:textId="77777777" w:rsidR="00B34BEF" w:rsidRPr="00B34BEF" w:rsidRDefault="00B34BEF" w:rsidP="00B34BEF">
            <w:pPr>
              <w:widowControl w:val="0"/>
              <w:spacing w:before="60" w:after="60"/>
              <w:jc w:val="center"/>
              <w:rPr>
                <w:sz w:val="28"/>
                <w:szCs w:val="28"/>
              </w:rPr>
            </w:pPr>
            <w:r w:rsidRPr="00B34BEF">
              <w:rPr>
                <w:sz w:val="28"/>
                <w:szCs w:val="28"/>
              </w:rPr>
              <w:t>57</w:t>
            </w:r>
          </w:p>
        </w:tc>
        <w:tc>
          <w:tcPr>
            <w:tcW w:w="1530" w:type="dxa"/>
          </w:tcPr>
          <w:p w14:paraId="4C775A44" w14:textId="77777777" w:rsidR="00B34BEF" w:rsidRPr="00B34BEF" w:rsidRDefault="00B34BEF" w:rsidP="00B34BEF">
            <w:pPr>
              <w:widowControl w:val="0"/>
              <w:spacing w:before="60" w:after="60"/>
              <w:jc w:val="center"/>
              <w:rPr>
                <w:sz w:val="28"/>
                <w:szCs w:val="28"/>
              </w:rPr>
            </w:pPr>
            <w:r w:rsidRPr="00B34BEF">
              <w:rPr>
                <w:sz w:val="28"/>
                <w:szCs w:val="28"/>
              </w:rPr>
              <w:t>31</w:t>
            </w:r>
          </w:p>
        </w:tc>
      </w:tr>
      <w:tr w:rsidR="00B34BEF" w:rsidRPr="00B34BEF" w14:paraId="06F2FC47" w14:textId="77777777" w:rsidTr="008508C9">
        <w:trPr>
          <w:cantSplit/>
        </w:trPr>
        <w:tc>
          <w:tcPr>
            <w:tcW w:w="1838" w:type="dxa"/>
            <w:vMerge/>
            <w:vAlign w:val="center"/>
          </w:tcPr>
          <w:p w14:paraId="2D68980C" w14:textId="77777777" w:rsidR="00B34BEF" w:rsidRPr="00B34BEF" w:rsidRDefault="00B34BEF" w:rsidP="00B34BEF">
            <w:pPr>
              <w:widowControl w:val="0"/>
              <w:spacing w:before="60" w:after="60"/>
              <w:rPr>
                <w:sz w:val="28"/>
                <w:szCs w:val="28"/>
              </w:rPr>
            </w:pPr>
          </w:p>
        </w:tc>
        <w:tc>
          <w:tcPr>
            <w:tcW w:w="1417" w:type="dxa"/>
            <w:vAlign w:val="center"/>
          </w:tcPr>
          <w:p w14:paraId="209DC2ED" w14:textId="77777777" w:rsidR="00B34BEF" w:rsidRPr="00B34BEF" w:rsidRDefault="00B34BEF" w:rsidP="00B34BEF">
            <w:pPr>
              <w:widowControl w:val="0"/>
              <w:spacing w:before="60" w:after="60"/>
              <w:rPr>
                <w:sz w:val="28"/>
                <w:szCs w:val="28"/>
              </w:rPr>
            </w:pPr>
            <w:r w:rsidRPr="00B34BEF">
              <w:rPr>
                <w:sz w:val="28"/>
                <w:szCs w:val="28"/>
              </w:rPr>
              <w:t>Альянс</w:t>
            </w:r>
          </w:p>
        </w:tc>
        <w:tc>
          <w:tcPr>
            <w:tcW w:w="1135" w:type="dxa"/>
            <w:vAlign w:val="center"/>
          </w:tcPr>
          <w:p w14:paraId="5F4BCB46" w14:textId="77777777" w:rsidR="00B34BEF" w:rsidRPr="00B34BEF" w:rsidRDefault="00B34BEF" w:rsidP="00B34BEF">
            <w:pPr>
              <w:widowControl w:val="0"/>
              <w:spacing w:before="60" w:after="60"/>
              <w:ind w:left="-56" w:right="-147"/>
              <w:jc w:val="center"/>
              <w:rPr>
                <w:sz w:val="28"/>
                <w:szCs w:val="28"/>
              </w:rPr>
            </w:pPr>
            <w:r w:rsidRPr="00B34BEF">
              <w:rPr>
                <w:sz w:val="28"/>
                <w:szCs w:val="28"/>
              </w:rPr>
              <w:t>11</w:t>
            </w:r>
          </w:p>
        </w:tc>
        <w:tc>
          <w:tcPr>
            <w:tcW w:w="1275" w:type="dxa"/>
            <w:vAlign w:val="center"/>
          </w:tcPr>
          <w:p w14:paraId="79C219B6" w14:textId="77777777" w:rsidR="00B34BEF" w:rsidRPr="00B34BEF" w:rsidRDefault="00B34BEF" w:rsidP="00B34BEF">
            <w:pPr>
              <w:widowControl w:val="0"/>
              <w:spacing w:before="60" w:after="60"/>
              <w:ind w:hanging="18"/>
              <w:jc w:val="center"/>
              <w:rPr>
                <w:sz w:val="28"/>
                <w:szCs w:val="28"/>
              </w:rPr>
            </w:pPr>
            <w:r w:rsidRPr="00B34BEF">
              <w:rPr>
                <w:sz w:val="28"/>
                <w:szCs w:val="28"/>
              </w:rPr>
              <w:t>31</w:t>
            </w:r>
          </w:p>
        </w:tc>
        <w:tc>
          <w:tcPr>
            <w:tcW w:w="1843" w:type="dxa"/>
          </w:tcPr>
          <w:p w14:paraId="266160CB" w14:textId="77777777" w:rsidR="00B34BEF" w:rsidRPr="00B34BEF" w:rsidRDefault="00B34BEF" w:rsidP="00B34BEF">
            <w:pPr>
              <w:widowControl w:val="0"/>
              <w:spacing w:before="60" w:after="60"/>
              <w:jc w:val="center"/>
              <w:rPr>
                <w:sz w:val="28"/>
                <w:szCs w:val="28"/>
              </w:rPr>
            </w:pPr>
            <w:r w:rsidRPr="00B34BEF">
              <w:rPr>
                <w:sz w:val="28"/>
                <w:szCs w:val="28"/>
              </w:rPr>
              <w:t>58</w:t>
            </w:r>
          </w:p>
        </w:tc>
        <w:tc>
          <w:tcPr>
            <w:tcW w:w="1530" w:type="dxa"/>
          </w:tcPr>
          <w:p w14:paraId="00CB0106" w14:textId="77777777" w:rsidR="00B34BEF" w:rsidRPr="00B34BEF" w:rsidRDefault="00B34BEF" w:rsidP="00B34BEF">
            <w:pPr>
              <w:widowControl w:val="0"/>
              <w:spacing w:before="60" w:after="60"/>
              <w:jc w:val="center"/>
              <w:rPr>
                <w:sz w:val="28"/>
                <w:szCs w:val="28"/>
              </w:rPr>
            </w:pPr>
            <w:r w:rsidRPr="00B34BEF">
              <w:rPr>
                <w:sz w:val="28"/>
                <w:szCs w:val="28"/>
              </w:rPr>
              <w:t>31</w:t>
            </w:r>
          </w:p>
        </w:tc>
      </w:tr>
      <w:tr w:rsidR="00B34BEF" w:rsidRPr="00B34BEF" w14:paraId="4A8B30CF" w14:textId="77777777" w:rsidTr="008508C9">
        <w:trPr>
          <w:cantSplit/>
        </w:trPr>
        <w:tc>
          <w:tcPr>
            <w:tcW w:w="1838" w:type="dxa"/>
            <w:vMerge/>
            <w:vAlign w:val="center"/>
          </w:tcPr>
          <w:p w14:paraId="32C4F302" w14:textId="77777777" w:rsidR="00B34BEF" w:rsidRPr="00B34BEF" w:rsidRDefault="00B34BEF" w:rsidP="00B34BEF">
            <w:pPr>
              <w:widowControl w:val="0"/>
              <w:spacing w:before="60" w:after="60"/>
              <w:rPr>
                <w:sz w:val="28"/>
                <w:szCs w:val="28"/>
              </w:rPr>
            </w:pPr>
          </w:p>
        </w:tc>
        <w:tc>
          <w:tcPr>
            <w:tcW w:w="1417" w:type="dxa"/>
            <w:vAlign w:val="center"/>
          </w:tcPr>
          <w:p w14:paraId="48AB5015" w14:textId="77777777" w:rsidR="00B34BEF" w:rsidRPr="00B34BEF" w:rsidRDefault="00B34BEF" w:rsidP="00B34BEF">
            <w:pPr>
              <w:widowControl w:val="0"/>
              <w:spacing w:before="60" w:after="60"/>
              <w:rPr>
                <w:sz w:val="28"/>
                <w:szCs w:val="28"/>
              </w:rPr>
            </w:pPr>
            <w:r w:rsidRPr="00B34BEF">
              <w:rPr>
                <w:sz w:val="28"/>
                <w:szCs w:val="28"/>
              </w:rPr>
              <w:t>Арбалет</w:t>
            </w:r>
          </w:p>
        </w:tc>
        <w:tc>
          <w:tcPr>
            <w:tcW w:w="1135" w:type="dxa"/>
            <w:vAlign w:val="center"/>
          </w:tcPr>
          <w:p w14:paraId="6F2C083C" w14:textId="77777777" w:rsidR="00B34BEF" w:rsidRPr="00B34BEF" w:rsidRDefault="00B34BEF" w:rsidP="00B34BEF">
            <w:pPr>
              <w:widowControl w:val="0"/>
              <w:spacing w:before="60" w:after="60"/>
              <w:ind w:left="-56" w:right="-147"/>
              <w:jc w:val="center"/>
              <w:rPr>
                <w:sz w:val="28"/>
                <w:szCs w:val="28"/>
              </w:rPr>
            </w:pPr>
            <w:r w:rsidRPr="00B34BEF">
              <w:rPr>
                <w:sz w:val="28"/>
                <w:szCs w:val="28"/>
              </w:rPr>
              <w:t>11</w:t>
            </w:r>
          </w:p>
        </w:tc>
        <w:tc>
          <w:tcPr>
            <w:tcW w:w="1275" w:type="dxa"/>
            <w:vAlign w:val="center"/>
          </w:tcPr>
          <w:p w14:paraId="0744DCC9" w14:textId="77777777" w:rsidR="00B34BEF" w:rsidRPr="00B34BEF" w:rsidRDefault="00B34BEF" w:rsidP="00B34BEF">
            <w:pPr>
              <w:widowControl w:val="0"/>
              <w:spacing w:before="60" w:after="60"/>
              <w:ind w:hanging="18"/>
              <w:jc w:val="center"/>
              <w:rPr>
                <w:sz w:val="28"/>
                <w:szCs w:val="28"/>
              </w:rPr>
            </w:pPr>
            <w:r w:rsidRPr="00B34BEF">
              <w:rPr>
                <w:sz w:val="28"/>
                <w:szCs w:val="28"/>
              </w:rPr>
              <w:t>33</w:t>
            </w:r>
          </w:p>
        </w:tc>
        <w:tc>
          <w:tcPr>
            <w:tcW w:w="1843" w:type="dxa"/>
          </w:tcPr>
          <w:p w14:paraId="77D6CF93" w14:textId="77777777" w:rsidR="00B34BEF" w:rsidRPr="00B34BEF" w:rsidRDefault="00B34BEF" w:rsidP="00B34BEF">
            <w:pPr>
              <w:widowControl w:val="0"/>
              <w:spacing w:before="60" w:after="60"/>
              <w:jc w:val="center"/>
              <w:rPr>
                <w:sz w:val="28"/>
                <w:szCs w:val="28"/>
              </w:rPr>
            </w:pPr>
            <w:r w:rsidRPr="00B34BEF">
              <w:rPr>
                <w:sz w:val="28"/>
                <w:szCs w:val="28"/>
              </w:rPr>
              <w:t>57</w:t>
            </w:r>
          </w:p>
        </w:tc>
        <w:tc>
          <w:tcPr>
            <w:tcW w:w="1530" w:type="dxa"/>
          </w:tcPr>
          <w:p w14:paraId="06E64253" w14:textId="77777777" w:rsidR="00B34BEF" w:rsidRPr="00B34BEF" w:rsidRDefault="00B34BEF" w:rsidP="00B34BEF">
            <w:pPr>
              <w:widowControl w:val="0"/>
              <w:spacing w:before="60" w:after="60"/>
              <w:jc w:val="center"/>
              <w:rPr>
                <w:sz w:val="28"/>
                <w:szCs w:val="28"/>
              </w:rPr>
            </w:pPr>
            <w:r w:rsidRPr="00B34BEF">
              <w:rPr>
                <w:sz w:val="28"/>
                <w:szCs w:val="28"/>
              </w:rPr>
              <w:t>33</w:t>
            </w:r>
          </w:p>
        </w:tc>
      </w:tr>
      <w:tr w:rsidR="00B34BEF" w:rsidRPr="00B34BEF" w14:paraId="1877914C" w14:textId="77777777" w:rsidTr="008508C9">
        <w:trPr>
          <w:cantSplit/>
        </w:trPr>
        <w:tc>
          <w:tcPr>
            <w:tcW w:w="9038" w:type="dxa"/>
            <w:gridSpan w:val="6"/>
          </w:tcPr>
          <w:p w14:paraId="58DC5A0D" w14:textId="77777777" w:rsidR="00B34BEF" w:rsidRPr="00B34BEF" w:rsidRDefault="00B34BEF" w:rsidP="00B34BEF">
            <w:pPr>
              <w:widowControl w:val="0"/>
              <w:spacing w:before="60" w:after="60"/>
              <w:ind w:left="-56" w:right="-147"/>
              <w:jc w:val="center"/>
              <w:rPr>
                <w:sz w:val="28"/>
                <w:szCs w:val="28"/>
              </w:rPr>
            </w:pPr>
            <w:r w:rsidRPr="00B34BEF">
              <w:rPr>
                <w:sz w:val="28"/>
                <w:szCs w:val="28"/>
              </w:rPr>
              <w:t xml:space="preserve">2022 год </w:t>
            </w:r>
          </w:p>
        </w:tc>
      </w:tr>
      <w:tr w:rsidR="00B34BEF" w:rsidRPr="00B34BEF" w14:paraId="4F6147E2" w14:textId="77777777" w:rsidTr="008508C9">
        <w:trPr>
          <w:cantSplit/>
        </w:trPr>
        <w:tc>
          <w:tcPr>
            <w:tcW w:w="1838" w:type="dxa"/>
            <w:vMerge w:val="restart"/>
            <w:vAlign w:val="center"/>
          </w:tcPr>
          <w:p w14:paraId="3E0DCBA7" w14:textId="77777777" w:rsidR="00B34BEF" w:rsidRPr="00B34BEF" w:rsidRDefault="00B34BEF" w:rsidP="00B34BEF">
            <w:pPr>
              <w:widowControl w:val="0"/>
              <w:spacing w:before="60" w:after="60"/>
              <w:rPr>
                <w:sz w:val="28"/>
                <w:szCs w:val="28"/>
              </w:rPr>
            </w:pPr>
            <w:r w:rsidRPr="00B34BEF">
              <w:rPr>
                <w:rFonts w:eastAsia="Calibri"/>
                <w:sz w:val="28"/>
                <w:szCs w:val="28"/>
                <w:lang w:eastAsia="en-US"/>
              </w:rPr>
              <w:t>Пласт многолетних трав</w:t>
            </w:r>
          </w:p>
        </w:tc>
        <w:tc>
          <w:tcPr>
            <w:tcW w:w="1417" w:type="dxa"/>
            <w:vAlign w:val="center"/>
          </w:tcPr>
          <w:p w14:paraId="324AA49A" w14:textId="77777777" w:rsidR="00B34BEF" w:rsidRPr="00B34BEF" w:rsidRDefault="00B34BEF" w:rsidP="00B34BEF">
            <w:pPr>
              <w:widowControl w:val="0"/>
              <w:spacing w:before="60" w:after="60"/>
              <w:rPr>
                <w:sz w:val="28"/>
                <w:szCs w:val="28"/>
              </w:rPr>
            </w:pPr>
            <w:r w:rsidRPr="00B34BEF">
              <w:rPr>
                <w:sz w:val="28"/>
                <w:szCs w:val="28"/>
              </w:rPr>
              <w:t>Рапан, ст.</w:t>
            </w:r>
          </w:p>
        </w:tc>
        <w:tc>
          <w:tcPr>
            <w:tcW w:w="1135" w:type="dxa"/>
            <w:vAlign w:val="center"/>
          </w:tcPr>
          <w:p w14:paraId="7499871A" w14:textId="77777777" w:rsidR="00B34BEF" w:rsidRPr="00B34BEF" w:rsidRDefault="00B34BEF" w:rsidP="00B34BEF">
            <w:pPr>
              <w:widowControl w:val="0"/>
              <w:spacing w:before="60" w:after="60"/>
              <w:ind w:left="-56" w:right="-147"/>
              <w:jc w:val="center"/>
              <w:rPr>
                <w:sz w:val="28"/>
                <w:szCs w:val="28"/>
              </w:rPr>
            </w:pPr>
            <w:r w:rsidRPr="00B34BEF">
              <w:rPr>
                <w:sz w:val="28"/>
                <w:szCs w:val="28"/>
              </w:rPr>
              <w:t>9</w:t>
            </w:r>
          </w:p>
        </w:tc>
        <w:tc>
          <w:tcPr>
            <w:tcW w:w="1275" w:type="dxa"/>
            <w:vAlign w:val="center"/>
          </w:tcPr>
          <w:p w14:paraId="40E0E482" w14:textId="77777777" w:rsidR="00B34BEF" w:rsidRPr="00B34BEF" w:rsidRDefault="00B34BEF" w:rsidP="00B34BEF">
            <w:pPr>
              <w:widowControl w:val="0"/>
              <w:spacing w:before="60" w:after="60"/>
              <w:ind w:left="-56" w:right="-147"/>
              <w:jc w:val="center"/>
              <w:rPr>
                <w:sz w:val="28"/>
                <w:szCs w:val="28"/>
              </w:rPr>
            </w:pPr>
            <w:r w:rsidRPr="00B34BEF">
              <w:rPr>
                <w:sz w:val="28"/>
                <w:szCs w:val="28"/>
              </w:rPr>
              <w:t>33</w:t>
            </w:r>
          </w:p>
        </w:tc>
        <w:tc>
          <w:tcPr>
            <w:tcW w:w="1843" w:type="dxa"/>
            <w:vAlign w:val="center"/>
          </w:tcPr>
          <w:p w14:paraId="0EAB3701" w14:textId="77777777" w:rsidR="00B34BEF" w:rsidRPr="00B34BEF" w:rsidRDefault="00B34BEF" w:rsidP="00B34BEF">
            <w:pPr>
              <w:widowControl w:val="0"/>
              <w:spacing w:before="60" w:after="60"/>
              <w:ind w:left="-56" w:right="-147"/>
              <w:jc w:val="center"/>
              <w:rPr>
                <w:sz w:val="28"/>
                <w:szCs w:val="28"/>
              </w:rPr>
            </w:pPr>
            <w:r w:rsidRPr="00B34BEF">
              <w:rPr>
                <w:sz w:val="28"/>
                <w:szCs w:val="28"/>
              </w:rPr>
              <w:t>46</w:t>
            </w:r>
          </w:p>
        </w:tc>
        <w:tc>
          <w:tcPr>
            <w:tcW w:w="1530" w:type="dxa"/>
            <w:vAlign w:val="center"/>
          </w:tcPr>
          <w:p w14:paraId="5969EACB" w14:textId="77777777" w:rsidR="00B34BEF" w:rsidRPr="00B34BEF" w:rsidRDefault="00B34BEF" w:rsidP="00B34BEF">
            <w:pPr>
              <w:widowControl w:val="0"/>
              <w:spacing w:before="60" w:after="60"/>
              <w:ind w:left="-56" w:right="-147"/>
              <w:jc w:val="center"/>
              <w:rPr>
                <w:sz w:val="28"/>
                <w:szCs w:val="28"/>
              </w:rPr>
            </w:pPr>
            <w:r w:rsidRPr="00B34BEF">
              <w:rPr>
                <w:sz w:val="28"/>
                <w:szCs w:val="28"/>
              </w:rPr>
              <w:t>38</w:t>
            </w:r>
          </w:p>
        </w:tc>
      </w:tr>
      <w:tr w:rsidR="00B34BEF" w:rsidRPr="00B34BEF" w14:paraId="4D8A542A" w14:textId="77777777" w:rsidTr="008508C9">
        <w:trPr>
          <w:cantSplit/>
        </w:trPr>
        <w:tc>
          <w:tcPr>
            <w:tcW w:w="1838" w:type="dxa"/>
            <w:vMerge/>
            <w:vAlign w:val="center"/>
          </w:tcPr>
          <w:p w14:paraId="620F96A5" w14:textId="77777777" w:rsidR="00B34BEF" w:rsidRPr="00B34BEF" w:rsidRDefault="00B34BEF" w:rsidP="00B34BEF">
            <w:pPr>
              <w:widowControl w:val="0"/>
              <w:spacing w:before="60" w:after="60"/>
              <w:rPr>
                <w:sz w:val="28"/>
                <w:szCs w:val="28"/>
              </w:rPr>
            </w:pPr>
          </w:p>
        </w:tc>
        <w:tc>
          <w:tcPr>
            <w:tcW w:w="1417" w:type="dxa"/>
            <w:vAlign w:val="center"/>
          </w:tcPr>
          <w:p w14:paraId="0B132737" w14:textId="77777777" w:rsidR="00B34BEF" w:rsidRPr="00B34BEF" w:rsidRDefault="00B34BEF" w:rsidP="00B34BEF">
            <w:pPr>
              <w:widowControl w:val="0"/>
              <w:spacing w:before="60" w:after="60"/>
              <w:rPr>
                <w:sz w:val="28"/>
                <w:szCs w:val="28"/>
              </w:rPr>
            </w:pPr>
            <w:r w:rsidRPr="00B34BEF">
              <w:rPr>
                <w:sz w:val="28"/>
                <w:szCs w:val="28"/>
              </w:rPr>
              <w:t>Лидер</w:t>
            </w:r>
          </w:p>
        </w:tc>
        <w:tc>
          <w:tcPr>
            <w:tcW w:w="1135" w:type="dxa"/>
            <w:vAlign w:val="center"/>
          </w:tcPr>
          <w:p w14:paraId="78D41256" w14:textId="77777777" w:rsidR="00B34BEF" w:rsidRPr="00B34BEF" w:rsidRDefault="00B34BEF" w:rsidP="00B34BEF">
            <w:pPr>
              <w:widowControl w:val="0"/>
              <w:spacing w:before="60" w:after="60"/>
              <w:ind w:left="-56" w:right="-147"/>
              <w:jc w:val="center"/>
              <w:rPr>
                <w:sz w:val="28"/>
                <w:szCs w:val="28"/>
              </w:rPr>
            </w:pPr>
            <w:r w:rsidRPr="00B34BEF">
              <w:rPr>
                <w:sz w:val="28"/>
                <w:szCs w:val="28"/>
              </w:rPr>
              <w:t>9</w:t>
            </w:r>
          </w:p>
        </w:tc>
        <w:tc>
          <w:tcPr>
            <w:tcW w:w="1275" w:type="dxa"/>
            <w:vAlign w:val="center"/>
          </w:tcPr>
          <w:p w14:paraId="7AD077A2" w14:textId="77777777" w:rsidR="00B34BEF" w:rsidRPr="00B34BEF" w:rsidRDefault="00B34BEF" w:rsidP="00B34BEF">
            <w:pPr>
              <w:widowControl w:val="0"/>
              <w:spacing w:before="60" w:after="60"/>
              <w:ind w:left="-56" w:right="-147"/>
              <w:jc w:val="center"/>
              <w:rPr>
                <w:sz w:val="28"/>
                <w:szCs w:val="28"/>
              </w:rPr>
            </w:pPr>
            <w:r w:rsidRPr="00B34BEF">
              <w:rPr>
                <w:sz w:val="28"/>
                <w:szCs w:val="28"/>
              </w:rPr>
              <w:t>35</w:t>
            </w:r>
          </w:p>
        </w:tc>
        <w:tc>
          <w:tcPr>
            <w:tcW w:w="1843" w:type="dxa"/>
            <w:vAlign w:val="center"/>
          </w:tcPr>
          <w:p w14:paraId="2A8A6E93" w14:textId="77777777" w:rsidR="00B34BEF" w:rsidRPr="00B34BEF" w:rsidRDefault="00B34BEF" w:rsidP="00B34BEF">
            <w:pPr>
              <w:widowControl w:val="0"/>
              <w:spacing w:before="60" w:after="60"/>
              <w:ind w:left="-56" w:right="-147"/>
              <w:jc w:val="center"/>
              <w:rPr>
                <w:sz w:val="28"/>
                <w:szCs w:val="28"/>
              </w:rPr>
            </w:pPr>
            <w:r w:rsidRPr="00B34BEF">
              <w:rPr>
                <w:sz w:val="28"/>
                <w:szCs w:val="28"/>
              </w:rPr>
              <w:t>47</w:t>
            </w:r>
          </w:p>
        </w:tc>
        <w:tc>
          <w:tcPr>
            <w:tcW w:w="1530" w:type="dxa"/>
            <w:vAlign w:val="center"/>
          </w:tcPr>
          <w:p w14:paraId="1BC0C676" w14:textId="77777777" w:rsidR="00B34BEF" w:rsidRPr="00B34BEF" w:rsidRDefault="00B34BEF" w:rsidP="00B34BEF">
            <w:pPr>
              <w:widowControl w:val="0"/>
              <w:spacing w:before="60" w:after="60"/>
              <w:ind w:left="-56" w:right="-147"/>
              <w:jc w:val="center"/>
              <w:rPr>
                <w:sz w:val="28"/>
                <w:szCs w:val="28"/>
              </w:rPr>
            </w:pPr>
            <w:r w:rsidRPr="00B34BEF">
              <w:rPr>
                <w:sz w:val="28"/>
                <w:szCs w:val="28"/>
              </w:rPr>
              <w:t>37</w:t>
            </w:r>
          </w:p>
        </w:tc>
      </w:tr>
      <w:tr w:rsidR="00B34BEF" w:rsidRPr="00B34BEF" w14:paraId="207FAFE8" w14:textId="77777777" w:rsidTr="008508C9">
        <w:trPr>
          <w:cantSplit/>
        </w:trPr>
        <w:tc>
          <w:tcPr>
            <w:tcW w:w="1838" w:type="dxa"/>
            <w:vMerge/>
            <w:vAlign w:val="center"/>
          </w:tcPr>
          <w:p w14:paraId="4ECBAB0B" w14:textId="77777777" w:rsidR="00B34BEF" w:rsidRPr="00B34BEF" w:rsidRDefault="00B34BEF" w:rsidP="00B34BEF">
            <w:pPr>
              <w:widowControl w:val="0"/>
              <w:spacing w:before="60" w:after="60"/>
              <w:rPr>
                <w:sz w:val="28"/>
                <w:szCs w:val="28"/>
              </w:rPr>
            </w:pPr>
          </w:p>
        </w:tc>
        <w:tc>
          <w:tcPr>
            <w:tcW w:w="1417" w:type="dxa"/>
            <w:vAlign w:val="center"/>
          </w:tcPr>
          <w:p w14:paraId="766DB263" w14:textId="77777777" w:rsidR="00B34BEF" w:rsidRPr="00B34BEF" w:rsidRDefault="00B34BEF" w:rsidP="00B34BEF">
            <w:pPr>
              <w:widowControl w:val="0"/>
              <w:spacing w:before="60" w:after="60"/>
              <w:rPr>
                <w:sz w:val="28"/>
                <w:szCs w:val="28"/>
              </w:rPr>
            </w:pPr>
            <w:r w:rsidRPr="00B34BEF">
              <w:rPr>
                <w:sz w:val="28"/>
                <w:szCs w:val="28"/>
              </w:rPr>
              <w:t>Полевик</w:t>
            </w:r>
          </w:p>
        </w:tc>
        <w:tc>
          <w:tcPr>
            <w:tcW w:w="1135" w:type="dxa"/>
            <w:vAlign w:val="center"/>
          </w:tcPr>
          <w:p w14:paraId="696187A8" w14:textId="77777777" w:rsidR="00B34BEF" w:rsidRPr="00B34BEF" w:rsidRDefault="00B34BEF" w:rsidP="00B34BEF">
            <w:pPr>
              <w:widowControl w:val="0"/>
              <w:spacing w:before="60" w:after="60"/>
              <w:ind w:left="-56" w:right="-147"/>
              <w:jc w:val="center"/>
              <w:rPr>
                <w:sz w:val="28"/>
                <w:szCs w:val="28"/>
              </w:rPr>
            </w:pPr>
            <w:r w:rsidRPr="00B34BEF">
              <w:rPr>
                <w:sz w:val="28"/>
                <w:szCs w:val="28"/>
              </w:rPr>
              <w:t>10</w:t>
            </w:r>
          </w:p>
        </w:tc>
        <w:tc>
          <w:tcPr>
            <w:tcW w:w="1275" w:type="dxa"/>
            <w:vAlign w:val="center"/>
          </w:tcPr>
          <w:p w14:paraId="5D9E366F" w14:textId="77777777" w:rsidR="00B34BEF" w:rsidRPr="00B34BEF" w:rsidRDefault="00B34BEF" w:rsidP="00B34BEF">
            <w:pPr>
              <w:widowControl w:val="0"/>
              <w:spacing w:before="60" w:after="60"/>
              <w:ind w:left="-56" w:right="-147"/>
              <w:jc w:val="center"/>
              <w:rPr>
                <w:sz w:val="28"/>
                <w:szCs w:val="28"/>
              </w:rPr>
            </w:pPr>
            <w:r w:rsidRPr="00B34BEF">
              <w:rPr>
                <w:sz w:val="28"/>
                <w:szCs w:val="28"/>
              </w:rPr>
              <w:t>33</w:t>
            </w:r>
          </w:p>
        </w:tc>
        <w:tc>
          <w:tcPr>
            <w:tcW w:w="1843" w:type="dxa"/>
            <w:vAlign w:val="center"/>
          </w:tcPr>
          <w:p w14:paraId="199B2A93" w14:textId="77777777" w:rsidR="00B34BEF" w:rsidRPr="00B34BEF" w:rsidRDefault="00B34BEF" w:rsidP="00B34BEF">
            <w:pPr>
              <w:widowControl w:val="0"/>
              <w:spacing w:before="60" w:after="60"/>
              <w:ind w:left="-56" w:right="-147"/>
              <w:jc w:val="center"/>
              <w:rPr>
                <w:sz w:val="28"/>
                <w:szCs w:val="28"/>
              </w:rPr>
            </w:pPr>
            <w:r w:rsidRPr="00B34BEF">
              <w:rPr>
                <w:sz w:val="28"/>
                <w:szCs w:val="28"/>
              </w:rPr>
              <w:t>50</w:t>
            </w:r>
          </w:p>
        </w:tc>
        <w:tc>
          <w:tcPr>
            <w:tcW w:w="1530" w:type="dxa"/>
            <w:vAlign w:val="center"/>
          </w:tcPr>
          <w:p w14:paraId="70BD129B" w14:textId="77777777" w:rsidR="00B34BEF" w:rsidRPr="00B34BEF" w:rsidRDefault="00B34BEF" w:rsidP="00B34BEF">
            <w:pPr>
              <w:widowControl w:val="0"/>
              <w:spacing w:before="60" w:after="60"/>
              <w:ind w:left="-56" w:right="-147"/>
              <w:jc w:val="center"/>
              <w:rPr>
                <w:sz w:val="28"/>
                <w:szCs w:val="28"/>
              </w:rPr>
            </w:pPr>
            <w:r w:rsidRPr="00B34BEF">
              <w:rPr>
                <w:sz w:val="28"/>
                <w:szCs w:val="28"/>
              </w:rPr>
              <w:t>37</w:t>
            </w:r>
          </w:p>
        </w:tc>
      </w:tr>
      <w:tr w:rsidR="00B34BEF" w:rsidRPr="00B34BEF" w14:paraId="0CB8F74D" w14:textId="77777777" w:rsidTr="008508C9">
        <w:trPr>
          <w:cantSplit/>
        </w:trPr>
        <w:tc>
          <w:tcPr>
            <w:tcW w:w="1838" w:type="dxa"/>
            <w:vMerge/>
            <w:vAlign w:val="center"/>
          </w:tcPr>
          <w:p w14:paraId="5D8C2AD3" w14:textId="77777777" w:rsidR="00B34BEF" w:rsidRPr="00B34BEF" w:rsidRDefault="00B34BEF" w:rsidP="00B34BEF">
            <w:pPr>
              <w:widowControl w:val="0"/>
              <w:spacing w:before="60" w:after="60"/>
              <w:rPr>
                <w:sz w:val="28"/>
                <w:szCs w:val="28"/>
              </w:rPr>
            </w:pPr>
          </w:p>
        </w:tc>
        <w:tc>
          <w:tcPr>
            <w:tcW w:w="1417" w:type="dxa"/>
            <w:vAlign w:val="center"/>
          </w:tcPr>
          <w:p w14:paraId="6553CECC" w14:textId="77777777" w:rsidR="00B34BEF" w:rsidRPr="00B34BEF" w:rsidRDefault="00B34BEF" w:rsidP="00B34BEF">
            <w:pPr>
              <w:widowControl w:val="0"/>
              <w:spacing w:before="60" w:after="60"/>
              <w:rPr>
                <w:sz w:val="28"/>
                <w:szCs w:val="28"/>
              </w:rPr>
            </w:pPr>
            <w:r w:rsidRPr="00B34BEF">
              <w:rPr>
                <w:sz w:val="28"/>
                <w:szCs w:val="28"/>
              </w:rPr>
              <w:t>Альянс</w:t>
            </w:r>
          </w:p>
        </w:tc>
        <w:tc>
          <w:tcPr>
            <w:tcW w:w="1135" w:type="dxa"/>
            <w:vAlign w:val="center"/>
          </w:tcPr>
          <w:p w14:paraId="5B314266" w14:textId="77777777" w:rsidR="00B34BEF" w:rsidRPr="00B34BEF" w:rsidRDefault="00B34BEF" w:rsidP="00B34BEF">
            <w:pPr>
              <w:widowControl w:val="0"/>
              <w:spacing w:before="60" w:after="60"/>
              <w:ind w:left="-56" w:right="-147"/>
              <w:jc w:val="center"/>
              <w:rPr>
                <w:sz w:val="28"/>
                <w:szCs w:val="28"/>
              </w:rPr>
            </w:pPr>
            <w:r w:rsidRPr="00B34BEF">
              <w:rPr>
                <w:sz w:val="28"/>
                <w:szCs w:val="28"/>
              </w:rPr>
              <w:t>10</w:t>
            </w:r>
          </w:p>
        </w:tc>
        <w:tc>
          <w:tcPr>
            <w:tcW w:w="1275" w:type="dxa"/>
            <w:vAlign w:val="center"/>
          </w:tcPr>
          <w:p w14:paraId="0BCD182D" w14:textId="77777777" w:rsidR="00B34BEF" w:rsidRPr="00B34BEF" w:rsidRDefault="00B34BEF" w:rsidP="00B34BEF">
            <w:pPr>
              <w:widowControl w:val="0"/>
              <w:spacing w:before="60" w:after="60"/>
              <w:ind w:left="-56" w:right="-147"/>
              <w:jc w:val="center"/>
              <w:rPr>
                <w:sz w:val="28"/>
                <w:szCs w:val="28"/>
              </w:rPr>
            </w:pPr>
            <w:r w:rsidRPr="00B34BEF">
              <w:rPr>
                <w:sz w:val="28"/>
                <w:szCs w:val="28"/>
              </w:rPr>
              <w:t>33</w:t>
            </w:r>
          </w:p>
        </w:tc>
        <w:tc>
          <w:tcPr>
            <w:tcW w:w="1843" w:type="dxa"/>
            <w:vAlign w:val="center"/>
          </w:tcPr>
          <w:p w14:paraId="56253702" w14:textId="77777777" w:rsidR="00B34BEF" w:rsidRPr="00B34BEF" w:rsidRDefault="00B34BEF" w:rsidP="00B34BEF">
            <w:pPr>
              <w:widowControl w:val="0"/>
              <w:spacing w:before="60" w:after="60"/>
              <w:ind w:left="-56" w:right="-147"/>
              <w:jc w:val="center"/>
              <w:rPr>
                <w:sz w:val="28"/>
                <w:szCs w:val="28"/>
              </w:rPr>
            </w:pPr>
            <w:r w:rsidRPr="00B34BEF">
              <w:rPr>
                <w:sz w:val="28"/>
                <w:szCs w:val="28"/>
              </w:rPr>
              <w:t>50</w:t>
            </w:r>
          </w:p>
        </w:tc>
        <w:tc>
          <w:tcPr>
            <w:tcW w:w="1530" w:type="dxa"/>
            <w:vAlign w:val="center"/>
          </w:tcPr>
          <w:p w14:paraId="6CBC3E8F" w14:textId="77777777" w:rsidR="00B34BEF" w:rsidRPr="00B34BEF" w:rsidRDefault="00B34BEF" w:rsidP="00B34BEF">
            <w:pPr>
              <w:widowControl w:val="0"/>
              <w:spacing w:before="60" w:after="60"/>
              <w:ind w:left="-56" w:right="-147"/>
              <w:jc w:val="center"/>
              <w:rPr>
                <w:sz w:val="28"/>
                <w:szCs w:val="28"/>
              </w:rPr>
            </w:pPr>
            <w:r w:rsidRPr="00B34BEF">
              <w:rPr>
                <w:sz w:val="28"/>
                <w:szCs w:val="28"/>
              </w:rPr>
              <w:t>37</w:t>
            </w:r>
          </w:p>
        </w:tc>
      </w:tr>
      <w:tr w:rsidR="00B34BEF" w:rsidRPr="00B34BEF" w14:paraId="169B5C88" w14:textId="77777777" w:rsidTr="008508C9">
        <w:trPr>
          <w:cantSplit/>
        </w:trPr>
        <w:tc>
          <w:tcPr>
            <w:tcW w:w="1838" w:type="dxa"/>
            <w:vMerge/>
            <w:vAlign w:val="center"/>
          </w:tcPr>
          <w:p w14:paraId="2EF4087C" w14:textId="77777777" w:rsidR="00B34BEF" w:rsidRPr="00B34BEF" w:rsidRDefault="00B34BEF" w:rsidP="00B34BEF">
            <w:pPr>
              <w:widowControl w:val="0"/>
              <w:spacing w:before="60" w:after="60"/>
              <w:rPr>
                <w:sz w:val="28"/>
                <w:szCs w:val="28"/>
              </w:rPr>
            </w:pPr>
          </w:p>
        </w:tc>
        <w:tc>
          <w:tcPr>
            <w:tcW w:w="1417" w:type="dxa"/>
            <w:vAlign w:val="center"/>
          </w:tcPr>
          <w:p w14:paraId="62F649C6" w14:textId="77777777" w:rsidR="00B34BEF" w:rsidRPr="00B34BEF" w:rsidRDefault="00B34BEF" w:rsidP="00B34BEF">
            <w:pPr>
              <w:widowControl w:val="0"/>
              <w:spacing w:before="60" w:after="60"/>
              <w:rPr>
                <w:sz w:val="28"/>
                <w:szCs w:val="28"/>
              </w:rPr>
            </w:pPr>
            <w:r w:rsidRPr="00B34BEF">
              <w:rPr>
                <w:sz w:val="28"/>
                <w:szCs w:val="28"/>
              </w:rPr>
              <w:t>Арбалет</w:t>
            </w:r>
          </w:p>
        </w:tc>
        <w:tc>
          <w:tcPr>
            <w:tcW w:w="1135" w:type="dxa"/>
            <w:vAlign w:val="center"/>
          </w:tcPr>
          <w:p w14:paraId="1D790AC5" w14:textId="77777777" w:rsidR="00B34BEF" w:rsidRPr="00B34BEF" w:rsidRDefault="00B34BEF" w:rsidP="00B34BEF">
            <w:pPr>
              <w:widowControl w:val="0"/>
              <w:spacing w:before="60" w:after="60"/>
              <w:ind w:left="-56" w:right="-147"/>
              <w:jc w:val="center"/>
              <w:rPr>
                <w:sz w:val="28"/>
                <w:szCs w:val="28"/>
              </w:rPr>
            </w:pPr>
            <w:r w:rsidRPr="00B34BEF">
              <w:rPr>
                <w:sz w:val="28"/>
                <w:szCs w:val="28"/>
              </w:rPr>
              <w:t>11</w:t>
            </w:r>
          </w:p>
        </w:tc>
        <w:tc>
          <w:tcPr>
            <w:tcW w:w="1275" w:type="dxa"/>
            <w:vAlign w:val="center"/>
          </w:tcPr>
          <w:p w14:paraId="479EF93D" w14:textId="77777777" w:rsidR="00B34BEF" w:rsidRPr="00B34BEF" w:rsidRDefault="00B34BEF" w:rsidP="00B34BEF">
            <w:pPr>
              <w:widowControl w:val="0"/>
              <w:spacing w:before="60" w:after="60"/>
              <w:ind w:left="-56" w:right="-147"/>
              <w:jc w:val="center"/>
              <w:rPr>
                <w:sz w:val="28"/>
                <w:szCs w:val="28"/>
              </w:rPr>
            </w:pPr>
            <w:r w:rsidRPr="00B34BEF">
              <w:rPr>
                <w:sz w:val="28"/>
                <w:szCs w:val="28"/>
              </w:rPr>
              <w:t>34</w:t>
            </w:r>
          </w:p>
        </w:tc>
        <w:tc>
          <w:tcPr>
            <w:tcW w:w="1843" w:type="dxa"/>
            <w:vAlign w:val="center"/>
          </w:tcPr>
          <w:p w14:paraId="38CC728D" w14:textId="77777777" w:rsidR="00B34BEF" w:rsidRPr="00B34BEF" w:rsidRDefault="00B34BEF" w:rsidP="00B34BEF">
            <w:pPr>
              <w:widowControl w:val="0"/>
              <w:spacing w:before="60" w:after="60"/>
              <w:ind w:left="-56" w:right="-147"/>
              <w:jc w:val="center"/>
              <w:rPr>
                <w:sz w:val="28"/>
                <w:szCs w:val="28"/>
              </w:rPr>
            </w:pPr>
            <w:r w:rsidRPr="00B34BEF">
              <w:rPr>
                <w:sz w:val="28"/>
                <w:szCs w:val="28"/>
              </w:rPr>
              <w:t>50</w:t>
            </w:r>
          </w:p>
        </w:tc>
        <w:tc>
          <w:tcPr>
            <w:tcW w:w="1530" w:type="dxa"/>
            <w:vAlign w:val="center"/>
          </w:tcPr>
          <w:p w14:paraId="16535973" w14:textId="77777777" w:rsidR="00B34BEF" w:rsidRPr="00B34BEF" w:rsidRDefault="00B34BEF" w:rsidP="00B34BEF">
            <w:pPr>
              <w:widowControl w:val="0"/>
              <w:spacing w:before="60" w:after="60"/>
              <w:ind w:left="-56" w:right="-147"/>
              <w:jc w:val="center"/>
              <w:rPr>
                <w:sz w:val="28"/>
                <w:szCs w:val="28"/>
              </w:rPr>
            </w:pPr>
            <w:r w:rsidRPr="00B34BEF">
              <w:rPr>
                <w:sz w:val="28"/>
                <w:szCs w:val="28"/>
              </w:rPr>
              <w:t>39</w:t>
            </w:r>
          </w:p>
        </w:tc>
      </w:tr>
    </w:tbl>
    <w:p w14:paraId="61399962" w14:textId="77777777" w:rsidR="00B34BEF" w:rsidRPr="00B34BEF" w:rsidRDefault="00B34BEF" w:rsidP="008508C9">
      <w:pPr>
        <w:spacing w:line="360" w:lineRule="auto"/>
        <w:ind w:left="1701" w:hanging="1701"/>
        <w:jc w:val="both"/>
        <w:rPr>
          <w:rFonts w:eastAsia="Calibri"/>
          <w:sz w:val="28"/>
          <w:szCs w:val="28"/>
          <w:lang w:eastAsia="en-US"/>
        </w:rPr>
      </w:pPr>
      <w:r w:rsidRPr="00B34BEF">
        <w:rPr>
          <w:rFonts w:eastAsia="Calibri"/>
          <w:sz w:val="28"/>
          <w:szCs w:val="28"/>
          <w:lang w:eastAsia="en-US"/>
        </w:rPr>
        <w:t xml:space="preserve">Таблица </w:t>
      </w:r>
      <w:r w:rsidR="008508C9">
        <w:rPr>
          <w:rFonts w:eastAsia="Calibri"/>
          <w:sz w:val="28"/>
          <w:szCs w:val="28"/>
          <w:lang w:eastAsia="en-US"/>
        </w:rPr>
        <w:t>4</w:t>
      </w:r>
      <w:r w:rsidRPr="00B34BEF">
        <w:rPr>
          <w:rFonts w:eastAsia="Calibri"/>
          <w:sz w:val="28"/>
          <w:szCs w:val="28"/>
          <w:lang w:eastAsia="en-US"/>
        </w:rPr>
        <w:t xml:space="preserve"> –</w:t>
      </w:r>
      <w:r w:rsidRPr="00B34BEF">
        <w:rPr>
          <w:rFonts w:ascii="Calibri" w:eastAsia="Calibri" w:hAnsi="Calibri"/>
          <w:sz w:val="22"/>
          <w:szCs w:val="22"/>
          <w:lang w:eastAsia="en-US"/>
        </w:rPr>
        <w:t xml:space="preserve"> </w:t>
      </w:r>
      <w:r w:rsidRPr="00B34BEF">
        <w:rPr>
          <w:rFonts w:eastAsia="Calibri"/>
          <w:sz w:val="28"/>
          <w:szCs w:val="28"/>
          <w:lang w:eastAsia="en-US"/>
        </w:rPr>
        <w:t>Продолжительность межфазных периодов сортов риса по предшественнику рис (2021</w:t>
      </w:r>
      <w:r w:rsidR="00DA19C1">
        <w:rPr>
          <w:rFonts w:eastAsia="Calibri"/>
          <w:sz w:val="28"/>
          <w:szCs w:val="28"/>
          <w:lang w:eastAsia="en-US"/>
        </w:rPr>
        <w:t>–</w:t>
      </w:r>
      <w:r w:rsidRPr="00B34BEF">
        <w:rPr>
          <w:rFonts w:eastAsia="Calibri"/>
          <w:sz w:val="28"/>
          <w:szCs w:val="28"/>
          <w:lang w:eastAsia="en-US"/>
        </w:rPr>
        <w:t xml:space="preserve">2022 гг.)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417"/>
        <w:gridCol w:w="992"/>
        <w:gridCol w:w="1276"/>
        <w:gridCol w:w="1843"/>
        <w:gridCol w:w="1843"/>
      </w:tblGrid>
      <w:tr w:rsidR="00B34BEF" w:rsidRPr="00B34BEF" w14:paraId="31BDC252" w14:textId="77777777" w:rsidTr="008508C9">
        <w:trPr>
          <w:cantSplit/>
        </w:trPr>
        <w:tc>
          <w:tcPr>
            <w:tcW w:w="2972" w:type="dxa"/>
            <w:gridSpan w:val="2"/>
            <w:vMerge w:val="restart"/>
            <w:vAlign w:val="center"/>
          </w:tcPr>
          <w:p w14:paraId="79BE257B" w14:textId="77777777" w:rsidR="00B34BEF" w:rsidRPr="00B34BEF" w:rsidRDefault="00B34BEF" w:rsidP="00B34BEF">
            <w:pPr>
              <w:widowControl w:val="0"/>
              <w:spacing w:before="60" w:after="60"/>
              <w:jc w:val="center"/>
              <w:rPr>
                <w:sz w:val="28"/>
                <w:szCs w:val="28"/>
              </w:rPr>
            </w:pPr>
            <w:r w:rsidRPr="00B34BEF">
              <w:rPr>
                <w:sz w:val="28"/>
                <w:szCs w:val="28"/>
              </w:rPr>
              <w:t xml:space="preserve">Вариант             </w:t>
            </w:r>
          </w:p>
        </w:tc>
        <w:tc>
          <w:tcPr>
            <w:tcW w:w="5954" w:type="dxa"/>
            <w:gridSpan w:val="4"/>
            <w:vAlign w:val="center"/>
          </w:tcPr>
          <w:p w14:paraId="0EB0DA92" w14:textId="77777777" w:rsidR="00B34BEF" w:rsidRPr="00B34BEF" w:rsidRDefault="00B34BEF" w:rsidP="00B34BEF">
            <w:pPr>
              <w:widowControl w:val="0"/>
              <w:spacing w:before="60" w:after="60"/>
              <w:jc w:val="center"/>
              <w:rPr>
                <w:sz w:val="28"/>
                <w:szCs w:val="28"/>
              </w:rPr>
            </w:pPr>
            <w:r w:rsidRPr="00B34BEF">
              <w:rPr>
                <w:sz w:val="28"/>
                <w:szCs w:val="28"/>
              </w:rPr>
              <w:t>Фазы вегетации</w:t>
            </w:r>
          </w:p>
        </w:tc>
      </w:tr>
      <w:tr w:rsidR="00B34BEF" w:rsidRPr="00B34BEF" w14:paraId="79565E89" w14:textId="77777777" w:rsidTr="008508C9">
        <w:trPr>
          <w:cantSplit/>
          <w:trHeight w:val="442"/>
        </w:trPr>
        <w:tc>
          <w:tcPr>
            <w:tcW w:w="2972" w:type="dxa"/>
            <w:gridSpan w:val="2"/>
            <w:vMerge/>
            <w:vAlign w:val="center"/>
          </w:tcPr>
          <w:p w14:paraId="57D48EDE" w14:textId="77777777" w:rsidR="00B34BEF" w:rsidRPr="00B34BEF" w:rsidRDefault="00B34BEF" w:rsidP="00B34BEF">
            <w:pPr>
              <w:widowControl w:val="0"/>
              <w:spacing w:before="60" w:after="60"/>
              <w:ind w:left="-56" w:right="-147"/>
              <w:jc w:val="center"/>
              <w:rPr>
                <w:sz w:val="28"/>
                <w:szCs w:val="28"/>
              </w:rPr>
            </w:pPr>
          </w:p>
        </w:tc>
        <w:tc>
          <w:tcPr>
            <w:tcW w:w="992" w:type="dxa"/>
            <w:vMerge w:val="restart"/>
            <w:vAlign w:val="center"/>
          </w:tcPr>
          <w:p w14:paraId="1079B4A4" w14:textId="77777777" w:rsidR="00B34BEF" w:rsidRPr="00B34BEF" w:rsidRDefault="00B34BEF" w:rsidP="00B34BEF">
            <w:pPr>
              <w:widowControl w:val="0"/>
              <w:spacing w:before="60" w:after="60"/>
              <w:ind w:left="-56" w:right="-147"/>
              <w:jc w:val="center"/>
              <w:rPr>
                <w:sz w:val="28"/>
                <w:szCs w:val="28"/>
              </w:rPr>
            </w:pPr>
            <w:r w:rsidRPr="00B34BEF">
              <w:rPr>
                <w:sz w:val="28"/>
                <w:szCs w:val="28"/>
              </w:rPr>
              <w:t>посев-всходы</w:t>
            </w:r>
          </w:p>
        </w:tc>
        <w:tc>
          <w:tcPr>
            <w:tcW w:w="1276" w:type="dxa"/>
            <w:vMerge w:val="restart"/>
            <w:vAlign w:val="center"/>
          </w:tcPr>
          <w:p w14:paraId="2813B0D3" w14:textId="77777777" w:rsidR="00B34BEF" w:rsidRPr="00B34BEF" w:rsidRDefault="00B34BEF" w:rsidP="00B34BEF">
            <w:pPr>
              <w:widowControl w:val="0"/>
              <w:spacing w:before="60" w:after="60"/>
              <w:ind w:left="-56" w:right="-147"/>
              <w:jc w:val="center"/>
              <w:rPr>
                <w:sz w:val="28"/>
                <w:szCs w:val="28"/>
              </w:rPr>
            </w:pPr>
            <w:r w:rsidRPr="00B34BEF">
              <w:rPr>
                <w:sz w:val="28"/>
                <w:szCs w:val="28"/>
              </w:rPr>
              <w:t>всходы-кущение</w:t>
            </w:r>
          </w:p>
        </w:tc>
        <w:tc>
          <w:tcPr>
            <w:tcW w:w="1843" w:type="dxa"/>
            <w:vMerge w:val="restart"/>
            <w:vAlign w:val="center"/>
          </w:tcPr>
          <w:p w14:paraId="16735FCD" w14:textId="77777777" w:rsidR="00B34BEF" w:rsidRPr="00B34BEF" w:rsidRDefault="00B34BEF" w:rsidP="00B34BEF">
            <w:pPr>
              <w:widowControl w:val="0"/>
              <w:spacing w:before="60" w:after="60"/>
              <w:ind w:left="-56" w:right="-147"/>
              <w:jc w:val="center"/>
              <w:rPr>
                <w:sz w:val="28"/>
                <w:szCs w:val="28"/>
              </w:rPr>
            </w:pPr>
            <w:r w:rsidRPr="00B34BEF">
              <w:rPr>
                <w:sz w:val="28"/>
                <w:szCs w:val="28"/>
              </w:rPr>
              <w:t>кущение-выметывание метелок</w:t>
            </w:r>
          </w:p>
        </w:tc>
        <w:tc>
          <w:tcPr>
            <w:tcW w:w="1843" w:type="dxa"/>
            <w:vMerge w:val="restart"/>
            <w:vAlign w:val="center"/>
          </w:tcPr>
          <w:p w14:paraId="632F0A72" w14:textId="77777777" w:rsidR="00B34BEF" w:rsidRPr="00B34BEF" w:rsidRDefault="00B34BEF" w:rsidP="00B34BEF">
            <w:pPr>
              <w:widowControl w:val="0"/>
              <w:spacing w:before="60" w:after="60"/>
              <w:ind w:left="-56" w:right="-147"/>
              <w:jc w:val="center"/>
              <w:rPr>
                <w:sz w:val="28"/>
                <w:szCs w:val="28"/>
              </w:rPr>
            </w:pPr>
            <w:r w:rsidRPr="00B34BEF">
              <w:rPr>
                <w:sz w:val="28"/>
                <w:szCs w:val="28"/>
              </w:rPr>
              <w:t xml:space="preserve">выметывание-полная </w:t>
            </w:r>
          </w:p>
          <w:p w14:paraId="1EB0A27D" w14:textId="77777777" w:rsidR="00B34BEF" w:rsidRPr="00B34BEF" w:rsidRDefault="00B34BEF" w:rsidP="00B34BEF">
            <w:pPr>
              <w:widowControl w:val="0"/>
              <w:spacing w:before="60" w:after="60"/>
              <w:ind w:left="-56" w:right="-147"/>
              <w:jc w:val="center"/>
              <w:rPr>
                <w:sz w:val="28"/>
                <w:szCs w:val="28"/>
              </w:rPr>
            </w:pPr>
            <w:r w:rsidRPr="00B34BEF">
              <w:rPr>
                <w:sz w:val="28"/>
                <w:szCs w:val="28"/>
              </w:rPr>
              <w:t>спелость зерна</w:t>
            </w:r>
          </w:p>
        </w:tc>
      </w:tr>
      <w:tr w:rsidR="00B34BEF" w:rsidRPr="00B34BEF" w14:paraId="7A5CC5F2" w14:textId="77777777" w:rsidTr="008508C9">
        <w:trPr>
          <w:cantSplit/>
        </w:trPr>
        <w:tc>
          <w:tcPr>
            <w:tcW w:w="1555" w:type="dxa"/>
            <w:vAlign w:val="center"/>
          </w:tcPr>
          <w:p w14:paraId="0175B8C4" w14:textId="77777777" w:rsidR="00B34BEF" w:rsidRPr="00B34BEF" w:rsidRDefault="008508C9" w:rsidP="00B34BEF">
            <w:pPr>
              <w:widowControl w:val="0"/>
              <w:spacing w:before="60" w:after="60"/>
              <w:jc w:val="center"/>
              <w:rPr>
                <w:sz w:val="28"/>
                <w:szCs w:val="28"/>
              </w:rPr>
            </w:pPr>
            <w:r>
              <w:rPr>
                <w:sz w:val="28"/>
                <w:szCs w:val="28"/>
              </w:rPr>
              <w:t>п</w:t>
            </w:r>
            <w:r w:rsidR="00B34BEF" w:rsidRPr="00B34BEF">
              <w:rPr>
                <w:sz w:val="28"/>
                <w:szCs w:val="28"/>
              </w:rPr>
              <w:t>редшест</w:t>
            </w:r>
            <w:r>
              <w:rPr>
                <w:sz w:val="28"/>
                <w:szCs w:val="28"/>
              </w:rPr>
              <w:t>-</w:t>
            </w:r>
            <w:r w:rsidR="00B34BEF" w:rsidRPr="00B34BEF">
              <w:rPr>
                <w:sz w:val="28"/>
                <w:szCs w:val="28"/>
              </w:rPr>
              <w:t xml:space="preserve">венник </w:t>
            </w:r>
          </w:p>
        </w:tc>
        <w:tc>
          <w:tcPr>
            <w:tcW w:w="1417" w:type="dxa"/>
            <w:vAlign w:val="center"/>
          </w:tcPr>
          <w:p w14:paraId="1C3DE895" w14:textId="77777777" w:rsidR="00B34BEF" w:rsidRPr="00B34BEF" w:rsidRDefault="00B34BEF" w:rsidP="00B34BEF">
            <w:pPr>
              <w:widowControl w:val="0"/>
              <w:spacing w:before="60" w:after="60"/>
              <w:jc w:val="center"/>
              <w:rPr>
                <w:sz w:val="28"/>
                <w:szCs w:val="28"/>
              </w:rPr>
            </w:pPr>
            <w:r w:rsidRPr="00B34BEF">
              <w:rPr>
                <w:sz w:val="28"/>
                <w:szCs w:val="28"/>
              </w:rPr>
              <w:t>сорт</w:t>
            </w:r>
          </w:p>
        </w:tc>
        <w:tc>
          <w:tcPr>
            <w:tcW w:w="992" w:type="dxa"/>
            <w:vMerge/>
            <w:vAlign w:val="center"/>
          </w:tcPr>
          <w:p w14:paraId="0E106A82" w14:textId="77777777" w:rsidR="00B34BEF" w:rsidRPr="00B34BEF" w:rsidRDefault="00B34BEF" w:rsidP="00B34BEF">
            <w:pPr>
              <w:widowControl w:val="0"/>
              <w:spacing w:before="60" w:after="60"/>
              <w:ind w:left="-56" w:right="-147"/>
              <w:jc w:val="center"/>
              <w:rPr>
                <w:sz w:val="28"/>
                <w:szCs w:val="28"/>
              </w:rPr>
            </w:pPr>
          </w:p>
        </w:tc>
        <w:tc>
          <w:tcPr>
            <w:tcW w:w="1276" w:type="dxa"/>
            <w:vMerge/>
            <w:vAlign w:val="center"/>
          </w:tcPr>
          <w:p w14:paraId="26D2BC0E" w14:textId="77777777" w:rsidR="00B34BEF" w:rsidRPr="00B34BEF" w:rsidRDefault="00B34BEF" w:rsidP="00B34BEF">
            <w:pPr>
              <w:widowControl w:val="0"/>
              <w:spacing w:before="60" w:after="60"/>
              <w:ind w:left="-56" w:right="-147"/>
              <w:jc w:val="center"/>
              <w:rPr>
                <w:sz w:val="28"/>
                <w:szCs w:val="28"/>
              </w:rPr>
            </w:pPr>
          </w:p>
        </w:tc>
        <w:tc>
          <w:tcPr>
            <w:tcW w:w="1843" w:type="dxa"/>
            <w:vMerge/>
            <w:vAlign w:val="center"/>
          </w:tcPr>
          <w:p w14:paraId="7D853777" w14:textId="77777777" w:rsidR="00B34BEF" w:rsidRPr="00B34BEF" w:rsidRDefault="00B34BEF" w:rsidP="00B34BEF">
            <w:pPr>
              <w:widowControl w:val="0"/>
              <w:spacing w:before="60" w:after="60"/>
              <w:ind w:left="-56" w:right="-147"/>
              <w:jc w:val="center"/>
              <w:rPr>
                <w:sz w:val="28"/>
                <w:szCs w:val="28"/>
              </w:rPr>
            </w:pPr>
          </w:p>
        </w:tc>
        <w:tc>
          <w:tcPr>
            <w:tcW w:w="1843" w:type="dxa"/>
            <w:vMerge/>
            <w:vAlign w:val="center"/>
          </w:tcPr>
          <w:p w14:paraId="7AADD8A2" w14:textId="77777777" w:rsidR="00B34BEF" w:rsidRPr="00B34BEF" w:rsidRDefault="00B34BEF" w:rsidP="00B34BEF">
            <w:pPr>
              <w:widowControl w:val="0"/>
              <w:spacing w:before="60" w:after="60"/>
              <w:ind w:left="-56" w:right="-147"/>
              <w:jc w:val="center"/>
              <w:rPr>
                <w:sz w:val="28"/>
                <w:szCs w:val="28"/>
              </w:rPr>
            </w:pPr>
          </w:p>
        </w:tc>
      </w:tr>
      <w:tr w:rsidR="00B34BEF" w:rsidRPr="00B34BEF" w14:paraId="5476D2C0" w14:textId="77777777" w:rsidTr="008508C9">
        <w:trPr>
          <w:cantSplit/>
        </w:trPr>
        <w:tc>
          <w:tcPr>
            <w:tcW w:w="8926" w:type="dxa"/>
            <w:gridSpan w:val="6"/>
          </w:tcPr>
          <w:p w14:paraId="5422C1EF" w14:textId="77777777" w:rsidR="00B34BEF" w:rsidRPr="00B34BEF" w:rsidRDefault="00B34BEF" w:rsidP="00B34BEF">
            <w:pPr>
              <w:widowControl w:val="0"/>
              <w:spacing w:before="60" w:after="60"/>
              <w:ind w:left="-56" w:right="-147"/>
              <w:jc w:val="center"/>
              <w:rPr>
                <w:sz w:val="28"/>
                <w:szCs w:val="28"/>
              </w:rPr>
            </w:pPr>
            <w:r w:rsidRPr="00B34BEF">
              <w:rPr>
                <w:sz w:val="28"/>
                <w:szCs w:val="28"/>
              </w:rPr>
              <w:t>2021 год</w:t>
            </w:r>
          </w:p>
        </w:tc>
      </w:tr>
      <w:tr w:rsidR="00B34BEF" w:rsidRPr="00B34BEF" w14:paraId="69FFB448" w14:textId="77777777" w:rsidTr="008508C9">
        <w:trPr>
          <w:cantSplit/>
        </w:trPr>
        <w:tc>
          <w:tcPr>
            <w:tcW w:w="1555" w:type="dxa"/>
            <w:vMerge w:val="restart"/>
            <w:vAlign w:val="center"/>
          </w:tcPr>
          <w:p w14:paraId="6D800349" w14:textId="77777777" w:rsidR="00B34BEF" w:rsidRPr="00B34BEF" w:rsidRDefault="00B34BEF" w:rsidP="00B34BEF">
            <w:pPr>
              <w:widowControl w:val="0"/>
              <w:spacing w:before="60" w:after="60"/>
              <w:rPr>
                <w:sz w:val="28"/>
                <w:szCs w:val="28"/>
              </w:rPr>
            </w:pPr>
            <w:r w:rsidRPr="00B34BEF">
              <w:rPr>
                <w:sz w:val="28"/>
                <w:szCs w:val="28"/>
              </w:rPr>
              <w:t>Рис</w:t>
            </w:r>
          </w:p>
        </w:tc>
        <w:tc>
          <w:tcPr>
            <w:tcW w:w="1417" w:type="dxa"/>
            <w:vAlign w:val="center"/>
          </w:tcPr>
          <w:p w14:paraId="630B0B2B" w14:textId="77777777" w:rsidR="00B34BEF" w:rsidRPr="00B34BEF" w:rsidRDefault="00B34BEF" w:rsidP="00B34BEF">
            <w:pPr>
              <w:widowControl w:val="0"/>
              <w:spacing w:before="60" w:after="60"/>
              <w:rPr>
                <w:sz w:val="28"/>
                <w:szCs w:val="28"/>
              </w:rPr>
            </w:pPr>
            <w:r w:rsidRPr="00B34BEF">
              <w:rPr>
                <w:sz w:val="28"/>
                <w:szCs w:val="28"/>
              </w:rPr>
              <w:t>Рапан, ст.</w:t>
            </w:r>
          </w:p>
        </w:tc>
        <w:tc>
          <w:tcPr>
            <w:tcW w:w="992" w:type="dxa"/>
            <w:vAlign w:val="center"/>
          </w:tcPr>
          <w:p w14:paraId="39B85001" w14:textId="77777777" w:rsidR="00B34BEF" w:rsidRPr="00B34BEF" w:rsidRDefault="00B34BEF" w:rsidP="00B34BEF">
            <w:pPr>
              <w:widowControl w:val="0"/>
              <w:spacing w:before="60" w:after="60"/>
              <w:ind w:left="-56" w:right="-147"/>
              <w:jc w:val="center"/>
              <w:rPr>
                <w:sz w:val="28"/>
                <w:szCs w:val="28"/>
              </w:rPr>
            </w:pPr>
            <w:r w:rsidRPr="00B34BEF">
              <w:rPr>
                <w:sz w:val="28"/>
                <w:szCs w:val="28"/>
              </w:rPr>
              <w:t>10</w:t>
            </w:r>
          </w:p>
        </w:tc>
        <w:tc>
          <w:tcPr>
            <w:tcW w:w="1276" w:type="dxa"/>
            <w:vAlign w:val="center"/>
          </w:tcPr>
          <w:p w14:paraId="6EE218F7" w14:textId="77777777" w:rsidR="00B34BEF" w:rsidRPr="00B34BEF" w:rsidRDefault="00B34BEF" w:rsidP="00B34BEF">
            <w:pPr>
              <w:widowControl w:val="0"/>
              <w:spacing w:before="60" w:after="60"/>
              <w:ind w:left="-56" w:right="-147"/>
              <w:jc w:val="center"/>
              <w:rPr>
                <w:sz w:val="28"/>
                <w:szCs w:val="28"/>
              </w:rPr>
            </w:pPr>
            <w:r w:rsidRPr="00B34BEF">
              <w:rPr>
                <w:sz w:val="28"/>
                <w:szCs w:val="28"/>
              </w:rPr>
              <w:t>31</w:t>
            </w:r>
          </w:p>
        </w:tc>
        <w:tc>
          <w:tcPr>
            <w:tcW w:w="1843" w:type="dxa"/>
          </w:tcPr>
          <w:p w14:paraId="72E4BD6E" w14:textId="77777777" w:rsidR="00B34BEF" w:rsidRPr="00B34BEF" w:rsidRDefault="00B34BEF" w:rsidP="00B34BEF">
            <w:pPr>
              <w:widowControl w:val="0"/>
              <w:spacing w:before="60" w:after="60"/>
              <w:jc w:val="center"/>
              <w:rPr>
                <w:sz w:val="28"/>
                <w:szCs w:val="28"/>
              </w:rPr>
            </w:pPr>
            <w:r w:rsidRPr="00B34BEF">
              <w:rPr>
                <w:sz w:val="28"/>
                <w:szCs w:val="28"/>
              </w:rPr>
              <w:t>48</w:t>
            </w:r>
          </w:p>
        </w:tc>
        <w:tc>
          <w:tcPr>
            <w:tcW w:w="1843" w:type="dxa"/>
          </w:tcPr>
          <w:p w14:paraId="4C440EFC" w14:textId="77777777" w:rsidR="00B34BEF" w:rsidRPr="00B34BEF" w:rsidRDefault="00B34BEF" w:rsidP="00B34BEF">
            <w:pPr>
              <w:widowControl w:val="0"/>
              <w:spacing w:before="60" w:after="60"/>
              <w:jc w:val="center"/>
              <w:rPr>
                <w:sz w:val="28"/>
                <w:szCs w:val="28"/>
              </w:rPr>
            </w:pPr>
            <w:r w:rsidRPr="00B34BEF">
              <w:rPr>
                <w:sz w:val="28"/>
                <w:szCs w:val="28"/>
              </w:rPr>
              <w:t>40</w:t>
            </w:r>
          </w:p>
        </w:tc>
      </w:tr>
      <w:tr w:rsidR="00B34BEF" w:rsidRPr="00B34BEF" w14:paraId="05818C9C" w14:textId="77777777" w:rsidTr="008508C9">
        <w:trPr>
          <w:cantSplit/>
        </w:trPr>
        <w:tc>
          <w:tcPr>
            <w:tcW w:w="1555" w:type="dxa"/>
            <w:vMerge/>
            <w:vAlign w:val="center"/>
          </w:tcPr>
          <w:p w14:paraId="11B42D17" w14:textId="77777777" w:rsidR="00B34BEF" w:rsidRPr="00B34BEF" w:rsidRDefault="00B34BEF" w:rsidP="00B34BEF">
            <w:pPr>
              <w:widowControl w:val="0"/>
              <w:spacing w:before="60" w:after="60"/>
              <w:rPr>
                <w:sz w:val="28"/>
                <w:szCs w:val="28"/>
              </w:rPr>
            </w:pPr>
          </w:p>
        </w:tc>
        <w:tc>
          <w:tcPr>
            <w:tcW w:w="1417" w:type="dxa"/>
            <w:vAlign w:val="center"/>
          </w:tcPr>
          <w:p w14:paraId="4832734B" w14:textId="77777777" w:rsidR="00B34BEF" w:rsidRPr="00B34BEF" w:rsidRDefault="00B34BEF" w:rsidP="00B34BEF">
            <w:pPr>
              <w:widowControl w:val="0"/>
              <w:spacing w:before="60" w:after="60"/>
              <w:rPr>
                <w:sz w:val="28"/>
                <w:szCs w:val="28"/>
              </w:rPr>
            </w:pPr>
            <w:r w:rsidRPr="00B34BEF">
              <w:rPr>
                <w:sz w:val="28"/>
                <w:szCs w:val="28"/>
              </w:rPr>
              <w:t>Лидер</w:t>
            </w:r>
          </w:p>
        </w:tc>
        <w:tc>
          <w:tcPr>
            <w:tcW w:w="992" w:type="dxa"/>
            <w:vAlign w:val="center"/>
          </w:tcPr>
          <w:p w14:paraId="527DD6F7" w14:textId="77777777" w:rsidR="00B34BEF" w:rsidRPr="00B34BEF" w:rsidRDefault="00B34BEF" w:rsidP="00B34BEF">
            <w:pPr>
              <w:widowControl w:val="0"/>
              <w:spacing w:before="60" w:after="60"/>
              <w:ind w:left="-56" w:right="-147"/>
              <w:jc w:val="center"/>
              <w:rPr>
                <w:sz w:val="28"/>
                <w:szCs w:val="28"/>
              </w:rPr>
            </w:pPr>
            <w:r w:rsidRPr="00B34BEF">
              <w:rPr>
                <w:sz w:val="28"/>
                <w:szCs w:val="28"/>
              </w:rPr>
              <w:t>10</w:t>
            </w:r>
          </w:p>
        </w:tc>
        <w:tc>
          <w:tcPr>
            <w:tcW w:w="1276" w:type="dxa"/>
            <w:vAlign w:val="center"/>
          </w:tcPr>
          <w:p w14:paraId="40ACAFF3" w14:textId="77777777" w:rsidR="00B34BEF" w:rsidRPr="00B34BEF" w:rsidRDefault="00B34BEF" w:rsidP="00B34BEF">
            <w:pPr>
              <w:widowControl w:val="0"/>
              <w:spacing w:before="60" w:after="60"/>
              <w:ind w:left="-56" w:right="-147"/>
              <w:jc w:val="center"/>
              <w:rPr>
                <w:sz w:val="28"/>
                <w:szCs w:val="28"/>
              </w:rPr>
            </w:pPr>
            <w:r w:rsidRPr="00B34BEF">
              <w:rPr>
                <w:sz w:val="28"/>
                <w:szCs w:val="28"/>
              </w:rPr>
              <w:t>33</w:t>
            </w:r>
          </w:p>
        </w:tc>
        <w:tc>
          <w:tcPr>
            <w:tcW w:w="1843" w:type="dxa"/>
          </w:tcPr>
          <w:p w14:paraId="3BE6DE89" w14:textId="77777777" w:rsidR="00B34BEF" w:rsidRPr="00B34BEF" w:rsidRDefault="00B34BEF" w:rsidP="00B34BEF">
            <w:pPr>
              <w:widowControl w:val="0"/>
              <w:spacing w:before="60" w:after="60"/>
              <w:jc w:val="center"/>
              <w:rPr>
                <w:sz w:val="28"/>
                <w:szCs w:val="28"/>
              </w:rPr>
            </w:pPr>
            <w:r w:rsidRPr="00B34BEF">
              <w:rPr>
                <w:sz w:val="28"/>
                <w:szCs w:val="28"/>
              </w:rPr>
              <w:t>48</w:t>
            </w:r>
          </w:p>
        </w:tc>
        <w:tc>
          <w:tcPr>
            <w:tcW w:w="1843" w:type="dxa"/>
          </w:tcPr>
          <w:p w14:paraId="22F3FEC5" w14:textId="77777777" w:rsidR="00B34BEF" w:rsidRPr="00B34BEF" w:rsidRDefault="00B34BEF" w:rsidP="00B34BEF">
            <w:pPr>
              <w:widowControl w:val="0"/>
              <w:spacing w:before="60" w:after="60"/>
              <w:jc w:val="center"/>
              <w:rPr>
                <w:sz w:val="28"/>
                <w:szCs w:val="28"/>
              </w:rPr>
            </w:pPr>
            <w:r w:rsidRPr="00B34BEF">
              <w:rPr>
                <w:sz w:val="28"/>
                <w:szCs w:val="28"/>
              </w:rPr>
              <w:t>40</w:t>
            </w:r>
          </w:p>
        </w:tc>
      </w:tr>
      <w:tr w:rsidR="00B34BEF" w:rsidRPr="00B34BEF" w14:paraId="1E594164" w14:textId="77777777" w:rsidTr="008508C9">
        <w:trPr>
          <w:cantSplit/>
        </w:trPr>
        <w:tc>
          <w:tcPr>
            <w:tcW w:w="1555" w:type="dxa"/>
            <w:vMerge/>
            <w:vAlign w:val="center"/>
          </w:tcPr>
          <w:p w14:paraId="55FBE342" w14:textId="77777777" w:rsidR="00B34BEF" w:rsidRPr="00B34BEF" w:rsidRDefault="00B34BEF" w:rsidP="00B34BEF">
            <w:pPr>
              <w:widowControl w:val="0"/>
              <w:spacing w:before="60" w:after="60"/>
              <w:rPr>
                <w:sz w:val="28"/>
                <w:szCs w:val="28"/>
              </w:rPr>
            </w:pPr>
          </w:p>
        </w:tc>
        <w:tc>
          <w:tcPr>
            <w:tcW w:w="1417" w:type="dxa"/>
            <w:vAlign w:val="center"/>
          </w:tcPr>
          <w:p w14:paraId="3B4A49B9" w14:textId="77777777" w:rsidR="00B34BEF" w:rsidRPr="00B34BEF" w:rsidRDefault="00B34BEF" w:rsidP="00B34BEF">
            <w:pPr>
              <w:widowControl w:val="0"/>
              <w:spacing w:before="60" w:after="60"/>
              <w:rPr>
                <w:sz w:val="28"/>
                <w:szCs w:val="28"/>
              </w:rPr>
            </w:pPr>
            <w:r w:rsidRPr="00B34BEF">
              <w:rPr>
                <w:sz w:val="28"/>
                <w:szCs w:val="28"/>
              </w:rPr>
              <w:t>Полевик</w:t>
            </w:r>
          </w:p>
        </w:tc>
        <w:tc>
          <w:tcPr>
            <w:tcW w:w="992" w:type="dxa"/>
            <w:vAlign w:val="center"/>
          </w:tcPr>
          <w:p w14:paraId="2BFB0384" w14:textId="77777777" w:rsidR="00B34BEF" w:rsidRPr="00B34BEF" w:rsidRDefault="00B34BEF" w:rsidP="00B34BEF">
            <w:pPr>
              <w:widowControl w:val="0"/>
              <w:spacing w:before="60" w:after="60"/>
              <w:ind w:left="-56" w:right="-147"/>
              <w:jc w:val="center"/>
              <w:rPr>
                <w:sz w:val="28"/>
                <w:szCs w:val="28"/>
              </w:rPr>
            </w:pPr>
            <w:r w:rsidRPr="00B34BEF">
              <w:rPr>
                <w:sz w:val="28"/>
                <w:szCs w:val="28"/>
              </w:rPr>
              <w:t>10</w:t>
            </w:r>
          </w:p>
        </w:tc>
        <w:tc>
          <w:tcPr>
            <w:tcW w:w="1276" w:type="dxa"/>
          </w:tcPr>
          <w:p w14:paraId="57C2B977" w14:textId="77777777" w:rsidR="00B34BEF" w:rsidRPr="00B34BEF" w:rsidRDefault="00B34BEF" w:rsidP="00B34BEF">
            <w:pPr>
              <w:widowControl w:val="0"/>
              <w:spacing w:before="60" w:after="60"/>
              <w:jc w:val="center"/>
              <w:rPr>
                <w:sz w:val="28"/>
                <w:szCs w:val="28"/>
              </w:rPr>
            </w:pPr>
            <w:r w:rsidRPr="00B34BEF">
              <w:rPr>
                <w:sz w:val="28"/>
                <w:szCs w:val="28"/>
              </w:rPr>
              <w:t>33</w:t>
            </w:r>
          </w:p>
        </w:tc>
        <w:tc>
          <w:tcPr>
            <w:tcW w:w="1843" w:type="dxa"/>
          </w:tcPr>
          <w:p w14:paraId="6451F441" w14:textId="77777777" w:rsidR="00B34BEF" w:rsidRPr="00B34BEF" w:rsidRDefault="00B34BEF" w:rsidP="00B34BEF">
            <w:pPr>
              <w:widowControl w:val="0"/>
              <w:spacing w:before="60" w:after="60"/>
              <w:jc w:val="center"/>
              <w:rPr>
                <w:sz w:val="28"/>
                <w:szCs w:val="28"/>
              </w:rPr>
            </w:pPr>
            <w:r w:rsidRPr="00B34BEF">
              <w:rPr>
                <w:sz w:val="28"/>
                <w:szCs w:val="28"/>
              </w:rPr>
              <w:t>57</w:t>
            </w:r>
          </w:p>
        </w:tc>
        <w:tc>
          <w:tcPr>
            <w:tcW w:w="1843" w:type="dxa"/>
          </w:tcPr>
          <w:p w14:paraId="37143C47" w14:textId="77777777" w:rsidR="00B34BEF" w:rsidRPr="00B34BEF" w:rsidRDefault="00B34BEF" w:rsidP="00B34BEF">
            <w:pPr>
              <w:widowControl w:val="0"/>
              <w:spacing w:before="60" w:after="60"/>
              <w:jc w:val="center"/>
              <w:rPr>
                <w:sz w:val="28"/>
                <w:szCs w:val="28"/>
              </w:rPr>
            </w:pPr>
            <w:r w:rsidRPr="00B34BEF">
              <w:rPr>
                <w:sz w:val="28"/>
                <w:szCs w:val="28"/>
              </w:rPr>
              <w:t>31</w:t>
            </w:r>
          </w:p>
        </w:tc>
      </w:tr>
      <w:tr w:rsidR="00B34BEF" w:rsidRPr="00B34BEF" w14:paraId="673FE827" w14:textId="77777777" w:rsidTr="008508C9">
        <w:trPr>
          <w:cantSplit/>
        </w:trPr>
        <w:tc>
          <w:tcPr>
            <w:tcW w:w="1555" w:type="dxa"/>
            <w:vMerge/>
            <w:vAlign w:val="center"/>
          </w:tcPr>
          <w:p w14:paraId="612E6BBF" w14:textId="77777777" w:rsidR="00B34BEF" w:rsidRPr="00B34BEF" w:rsidRDefault="00B34BEF" w:rsidP="00B34BEF">
            <w:pPr>
              <w:widowControl w:val="0"/>
              <w:spacing w:before="60" w:after="60"/>
              <w:rPr>
                <w:sz w:val="28"/>
                <w:szCs w:val="28"/>
              </w:rPr>
            </w:pPr>
          </w:p>
        </w:tc>
        <w:tc>
          <w:tcPr>
            <w:tcW w:w="1417" w:type="dxa"/>
            <w:vAlign w:val="center"/>
          </w:tcPr>
          <w:p w14:paraId="4CE87719" w14:textId="77777777" w:rsidR="00B34BEF" w:rsidRPr="00B34BEF" w:rsidRDefault="00B34BEF" w:rsidP="00B34BEF">
            <w:pPr>
              <w:widowControl w:val="0"/>
              <w:spacing w:before="60" w:after="60"/>
              <w:rPr>
                <w:sz w:val="28"/>
                <w:szCs w:val="28"/>
              </w:rPr>
            </w:pPr>
            <w:r w:rsidRPr="00B34BEF">
              <w:rPr>
                <w:sz w:val="28"/>
                <w:szCs w:val="28"/>
              </w:rPr>
              <w:t>Альянс</w:t>
            </w:r>
          </w:p>
        </w:tc>
        <w:tc>
          <w:tcPr>
            <w:tcW w:w="992" w:type="dxa"/>
            <w:vAlign w:val="center"/>
          </w:tcPr>
          <w:p w14:paraId="0D2DC577" w14:textId="77777777" w:rsidR="00B34BEF" w:rsidRPr="00B34BEF" w:rsidRDefault="00B34BEF" w:rsidP="00B34BEF">
            <w:pPr>
              <w:widowControl w:val="0"/>
              <w:spacing w:before="60" w:after="60"/>
              <w:ind w:left="-56" w:right="-147"/>
              <w:jc w:val="center"/>
              <w:rPr>
                <w:sz w:val="28"/>
                <w:szCs w:val="28"/>
              </w:rPr>
            </w:pPr>
            <w:r w:rsidRPr="00B34BEF">
              <w:rPr>
                <w:sz w:val="28"/>
                <w:szCs w:val="28"/>
              </w:rPr>
              <w:t>11</w:t>
            </w:r>
          </w:p>
        </w:tc>
        <w:tc>
          <w:tcPr>
            <w:tcW w:w="1276" w:type="dxa"/>
          </w:tcPr>
          <w:p w14:paraId="2FFD0F5E" w14:textId="77777777" w:rsidR="00B34BEF" w:rsidRPr="00B34BEF" w:rsidRDefault="00B34BEF" w:rsidP="00B34BEF">
            <w:pPr>
              <w:widowControl w:val="0"/>
              <w:spacing w:before="60" w:after="60"/>
              <w:jc w:val="center"/>
              <w:rPr>
                <w:sz w:val="28"/>
                <w:szCs w:val="28"/>
              </w:rPr>
            </w:pPr>
            <w:r w:rsidRPr="00B34BEF">
              <w:rPr>
                <w:sz w:val="28"/>
                <w:szCs w:val="28"/>
              </w:rPr>
              <w:t>33</w:t>
            </w:r>
          </w:p>
        </w:tc>
        <w:tc>
          <w:tcPr>
            <w:tcW w:w="1843" w:type="dxa"/>
          </w:tcPr>
          <w:p w14:paraId="1A435846" w14:textId="77777777" w:rsidR="00B34BEF" w:rsidRPr="00B34BEF" w:rsidRDefault="00B34BEF" w:rsidP="00B34BEF">
            <w:pPr>
              <w:widowControl w:val="0"/>
              <w:spacing w:before="60" w:after="60"/>
              <w:jc w:val="center"/>
              <w:rPr>
                <w:sz w:val="28"/>
                <w:szCs w:val="28"/>
              </w:rPr>
            </w:pPr>
            <w:r w:rsidRPr="00B34BEF">
              <w:rPr>
                <w:sz w:val="28"/>
                <w:szCs w:val="28"/>
              </w:rPr>
              <w:t>57</w:t>
            </w:r>
          </w:p>
        </w:tc>
        <w:tc>
          <w:tcPr>
            <w:tcW w:w="1843" w:type="dxa"/>
          </w:tcPr>
          <w:p w14:paraId="249E4814" w14:textId="77777777" w:rsidR="00B34BEF" w:rsidRPr="00B34BEF" w:rsidRDefault="00B34BEF" w:rsidP="00B34BEF">
            <w:pPr>
              <w:widowControl w:val="0"/>
              <w:spacing w:before="60" w:after="60"/>
              <w:jc w:val="center"/>
              <w:rPr>
                <w:sz w:val="28"/>
                <w:szCs w:val="28"/>
              </w:rPr>
            </w:pPr>
            <w:r w:rsidRPr="00B34BEF">
              <w:rPr>
                <w:sz w:val="28"/>
                <w:szCs w:val="28"/>
              </w:rPr>
              <w:t>32</w:t>
            </w:r>
          </w:p>
        </w:tc>
      </w:tr>
      <w:tr w:rsidR="00B34BEF" w:rsidRPr="00B34BEF" w14:paraId="4FA3AA3A" w14:textId="77777777" w:rsidTr="008508C9">
        <w:trPr>
          <w:cantSplit/>
        </w:trPr>
        <w:tc>
          <w:tcPr>
            <w:tcW w:w="1555" w:type="dxa"/>
            <w:vMerge/>
            <w:vAlign w:val="center"/>
          </w:tcPr>
          <w:p w14:paraId="19BA058C" w14:textId="77777777" w:rsidR="00B34BEF" w:rsidRPr="00B34BEF" w:rsidRDefault="00B34BEF" w:rsidP="00B34BEF">
            <w:pPr>
              <w:widowControl w:val="0"/>
              <w:spacing w:before="60" w:after="60"/>
              <w:rPr>
                <w:sz w:val="28"/>
                <w:szCs w:val="28"/>
              </w:rPr>
            </w:pPr>
          </w:p>
        </w:tc>
        <w:tc>
          <w:tcPr>
            <w:tcW w:w="1417" w:type="dxa"/>
            <w:vAlign w:val="center"/>
          </w:tcPr>
          <w:p w14:paraId="10739C7C" w14:textId="77777777" w:rsidR="00B34BEF" w:rsidRPr="00B34BEF" w:rsidRDefault="00B34BEF" w:rsidP="00B34BEF">
            <w:pPr>
              <w:widowControl w:val="0"/>
              <w:spacing w:before="60" w:after="60"/>
              <w:rPr>
                <w:sz w:val="28"/>
                <w:szCs w:val="28"/>
              </w:rPr>
            </w:pPr>
            <w:r w:rsidRPr="00B34BEF">
              <w:rPr>
                <w:sz w:val="28"/>
                <w:szCs w:val="28"/>
              </w:rPr>
              <w:t>Арбалет</w:t>
            </w:r>
          </w:p>
        </w:tc>
        <w:tc>
          <w:tcPr>
            <w:tcW w:w="992" w:type="dxa"/>
            <w:vAlign w:val="center"/>
          </w:tcPr>
          <w:p w14:paraId="3E47059B" w14:textId="77777777" w:rsidR="00B34BEF" w:rsidRPr="00B34BEF" w:rsidRDefault="00B34BEF" w:rsidP="00B34BEF">
            <w:pPr>
              <w:widowControl w:val="0"/>
              <w:spacing w:before="60" w:after="60"/>
              <w:ind w:left="-56" w:right="-147"/>
              <w:jc w:val="center"/>
              <w:rPr>
                <w:sz w:val="28"/>
                <w:szCs w:val="28"/>
              </w:rPr>
            </w:pPr>
            <w:r w:rsidRPr="00B34BEF">
              <w:rPr>
                <w:sz w:val="28"/>
                <w:szCs w:val="28"/>
              </w:rPr>
              <w:t>11</w:t>
            </w:r>
          </w:p>
        </w:tc>
        <w:tc>
          <w:tcPr>
            <w:tcW w:w="1276" w:type="dxa"/>
          </w:tcPr>
          <w:p w14:paraId="45AEECDD" w14:textId="77777777" w:rsidR="00B34BEF" w:rsidRPr="00B34BEF" w:rsidRDefault="00B34BEF" w:rsidP="00B34BEF">
            <w:pPr>
              <w:widowControl w:val="0"/>
              <w:spacing w:before="60" w:after="60"/>
              <w:jc w:val="center"/>
              <w:rPr>
                <w:sz w:val="28"/>
                <w:szCs w:val="28"/>
              </w:rPr>
            </w:pPr>
            <w:r w:rsidRPr="00B34BEF">
              <w:rPr>
                <w:sz w:val="28"/>
                <w:szCs w:val="28"/>
              </w:rPr>
              <w:t>34</w:t>
            </w:r>
          </w:p>
        </w:tc>
        <w:tc>
          <w:tcPr>
            <w:tcW w:w="1843" w:type="dxa"/>
          </w:tcPr>
          <w:p w14:paraId="62C1C727" w14:textId="77777777" w:rsidR="00B34BEF" w:rsidRPr="00B34BEF" w:rsidRDefault="00B34BEF" w:rsidP="00B34BEF">
            <w:pPr>
              <w:widowControl w:val="0"/>
              <w:spacing w:before="60" w:after="60"/>
              <w:jc w:val="center"/>
              <w:rPr>
                <w:sz w:val="28"/>
                <w:szCs w:val="28"/>
              </w:rPr>
            </w:pPr>
            <w:r w:rsidRPr="00B34BEF">
              <w:rPr>
                <w:sz w:val="28"/>
                <w:szCs w:val="28"/>
              </w:rPr>
              <w:t>58</w:t>
            </w:r>
          </w:p>
        </w:tc>
        <w:tc>
          <w:tcPr>
            <w:tcW w:w="1843" w:type="dxa"/>
          </w:tcPr>
          <w:p w14:paraId="3F022073" w14:textId="77777777" w:rsidR="00B34BEF" w:rsidRPr="00B34BEF" w:rsidRDefault="00B34BEF" w:rsidP="00B34BEF">
            <w:pPr>
              <w:widowControl w:val="0"/>
              <w:spacing w:before="60" w:after="60"/>
              <w:jc w:val="center"/>
              <w:rPr>
                <w:sz w:val="28"/>
                <w:szCs w:val="28"/>
              </w:rPr>
            </w:pPr>
            <w:r w:rsidRPr="00B34BEF">
              <w:rPr>
                <w:sz w:val="28"/>
                <w:szCs w:val="28"/>
              </w:rPr>
              <w:t>33</w:t>
            </w:r>
          </w:p>
        </w:tc>
      </w:tr>
      <w:tr w:rsidR="00B34BEF" w:rsidRPr="00B34BEF" w14:paraId="5786EC8C" w14:textId="77777777" w:rsidTr="008508C9">
        <w:trPr>
          <w:cantSplit/>
        </w:trPr>
        <w:tc>
          <w:tcPr>
            <w:tcW w:w="8926" w:type="dxa"/>
            <w:gridSpan w:val="6"/>
          </w:tcPr>
          <w:p w14:paraId="54C653BA" w14:textId="77777777" w:rsidR="00B34BEF" w:rsidRPr="00B34BEF" w:rsidRDefault="00B34BEF" w:rsidP="00B34BEF">
            <w:pPr>
              <w:widowControl w:val="0"/>
              <w:spacing w:before="60" w:after="60"/>
              <w:ind w:left="-56" w:right="-147"/>
              <w:jc w:val="center"/>
              <w:rPr>
                <w:sz w:val="28"/>
                <w:szCs w:val="28"/>
              </w:rPr>
            </w:pPr>
            <w:r w:rsidRPr="00B34BEF">
              <w:rPr>
                <w:sz w:val="28"/>
                <w:szCs w:val="28"/>
              </w:rPr>
              <w:t xml:space="preserve">2022 год </w:t>
            </w:r>
          </w:p>
        </w:tc>
      </w:tr>
      <w:tr w:rsidR="00B34BEF" w:rsidRPr="00B34BEF" w14:paraId="334D41EF" w14:textId="77777777" w:rsidTr="008508C9">
        <w:trPr>
          <w:cantSplit/>
        </w:trPr>
        <w:tc>
          <w:tcPr>
            <w:tcW w:w="1555" w:type="dxa"/>
            <w:vMerge w:val="restart"/>
            <w:vAlign w:val="center"/>
          </w:tcPr>
          <w:p w14:paraId="6E2D98DD" w14:textId="77777777" w:rsidR="00B34BEF" w:rsidRPr="00B34BEF" w:rsidRDefault="00B34BEF" w:rsidP="00B34BEF">
            <w:pPr>
              <w:widowControl w:val="0"/>
              <w:spacing w:before="60" w:after="60"/>
              <w:rPr>
                <w:sz w:val="28"/>
                <w:szCs w:val="28"/>
              </w:rPr>
            </w:pPr>
            <w:r w:rsidRPr="00B34BEF">
              <w:rPr>
                <w:sz w:val="28"/>
                <w:szCs w:val="28"/>
              </w:rPr>
              <w:t>Рис</w:t>
            </w:r>
          </w:p>
        </w:tc>
        <w:tc>
          <w:tcPr>
            <w:tcW w:w="1417" w:type="dxa"/>
            <w:vAlign w:val="center"/>
          </w:tcPr>
          <w:p w14:paraId="664E469A" w14:textId="77777777" w:rsidR="00B34BEF" w:rsidRPr="00B34BEF" w:rsidRDefault="00B34BEF" w:rsidP="00B34BEF">
            <w:pPr>
              <w:widowControl w:val="0"/>
              <w:spacing w:before="60" w:after="60"/>
              <w:rPr>
                <w:sz w:val="28"/>
                <w:szCs w:val="28"/>
              </w:rPr>
            </w:pPr>
            <w:r w:rsidRPr="00B34BEF">
              <w:rPr>
                <w:sz w:val="28"/>
                <w:szCs w:val="28"/>
              </w:rPr>
              <w:t>Рапан, ст.</w:t>
            </w:r>
          </w:p>
        </w:tc>
        <w:tc>
          <w:tcPr>
            <w:tcW w:w="992" w:type="dxa"/>
            <w:vAlign w:val="center"/>
          </w:tcPr>
          <w:p w14:paraId="63F76692" w14:textId="77777777" w:rsidR="00B34BEF" w:rsidRPr="00B34BEF" w:rsidRDefault="00B34BEF" w:rsidP="00B34BEF">
            <w:pPr>
              <w:widowControl w:val="0"/>
              <w:spacing w:before="60" w:after="60"/>
              <w:ind w:left="-56" w:right="-147"/>
              <w:jc w:val="center"/>
              <w:rPr>
                <w:sz w:val="28"/>
                <w:szCs w:val="28"/>
              </w:rPr>
            </w:pPr>
            <w:r w:rsidRPr="00B34BEF">
              <w:rPr>
                <w:sz w:val="28"/>
                <w:szCs w:val="28"/>
              </w:rPr>
              <w:t>9</w:t>
            </w:r>
          </w:p>
        </w:tc>
        <w:tc>
          <w:tcPr>
            <w:tcW w:w="1276" w:type="dxa"/>
            <w:vAlign w:val="center"/>
          </w:tcPr>
          <w:p w14:paraId="2526ED12" w14:textId="77777777" w:rsidR="00B34BEF" w:rsidRPr="00B34BEF" w:rsidRDefault="00B34BEF" w:rsidP="00B34BEF">
            <w:pPr>
              <w:widowControl w:val="0"/>
              <w:spacing w:before="60" w:after="60"/>
              <w:ind w:left="-56" w:right="-147"/>
              <w:jc w:val="center"/>
              <w:rPr>
                <w:sz w:val="28"/>
                <w:szCs w:val="28"/>
              </w:rPr>
            </w:pPr>
            <w:r w:rsidRPr="00B34BEF">
              <w:rPr>
                <w:sz w:val="28"/>
                <w:szCs w:val="28"/>
              </w:rPr>
              <w:t>34</w:t>
            </w:r>
          </w:p>
        </w:tc>
        <w:tc>
          <w:tcPr>
            <w:tcW w:w="1843" w:type="dxa"/>
            <w:vAlign w:val="center"/>
          </w:tcPr>
          <w:p w14:paraId="616192F2" w14:textId="77777777" w:rsidR="00B34BEF" w:rsidRPr="00B34BEF" w:rsidRDefault="00B34BEF" w:rsidP="00B34BEF">
            <w:pPr>
              <w:widowControl w:val="0"/>
              <w:spacing w:before="60" w:after="60"/>
              <w:ind w:left="-56" w:right="-147"/>
              <w:jc w:val="center"/>
              <w:rPr>
                <w:sz w:val="28"/>
                <w:szCs w:val="28"/>
              </w:rPr>
            </w:pPr>
            <w:r w:rsidRPr="00B34BEF">
              <w:rPr>
                <w:sz w:val="28"/>
                <w:szCs w:val="28"/>
              </w:rPr>
              <w:t>47</w:t>
            </w:r>
          </w:p>
        </w:tc>
        <w:tc>
          <w:tcPr>
            <w:tcW w:w="1843" w:type="dxa"/>
            <w:vAlign w:val="center"/>
          </w:tcPr>
          <w:p w14:paraId="774F2BB9" w14:textId="77777777" w:rsidR="00B34BEF" w:rsidRPr="00B34BEF" w:rsidRDefault="00B34BEF" w:rsidP="00B34BEF">
            <w:pPr>
              <w:widowControl w:val="0"/>
              <w:spacing w:before="60" w:after="60"/>
              <w:ind w:left="-56" w:right="-147"/>
              <w:jc w:val="center"/>
              <w:rPr>
                <w:sz w:val="28"/>
                <w:szCs w:val="28"/>
              </w:rPr>
            </w:pPr>
            <w:r w:rsidRPr="00B34BEF">
              <w:rPr>
                <w:sz w:val="28"/>
                <w:szCs w:val="28"/>
              </w:rPr>
              <w:t>38</w:t>
            </w:r>
          </w:p>
        </w:tc>
      </w:tr>
      <w:tr w:rsidR="00B34BEF" w:rsidRPr="00B34BEF" w14:paraId="1703BE45" w14:textId="77777777" w:rsidTr="008508C9">
        <w:trPr>
          <w:cantSplit/>
        </w:trPr>
        <w:tc>
          <w:tcPr>
            <w:tcW w:w="1555" w:type="dxa"/>
            <w:vMerge/>
            <w:vAlign w:val="center"/>
          </w:tcPr>
          <w:p w14:paraId="35E72CB1" w14:textId="77777777" w:rsidR="00B34BEF" w:rsidRPr="00B34BEF" w:rsidRDefault="00B34BEF" w:rsidP="00B34BEF">
            <w:pPr>
              <w:widowControl w:val="0"/>
              <w:spacing w:before="60" w:after="60"/>
              <w:rPr>
                <w:sz w:val="28"/>
                <w:szCs w:val="28"/>
              </w:rPr>
            </w:pPr>
          </w:p>
        </w:tc>
        <w:tc>
          <w:tcPr>
            <w:tcW w:w="1417" w:type="dxa"/>
            <w:vAlign w:val="center"/>
          </w:tcPr>
          <w:p w14:paraId="00AA44FE" w14:textId="77777777" w:rsidR="00B34BEF" w:rsidRPr="00B34BEF" w:rsidRDefault="00B34BEF" w:rsidP="00B34BEF">
            <w:pPr>
              <w:widowControl w:val="0"/>
              <w:spacing w:before="60" w:after="60"/>
              <w:rPr>
                <w:sz w:val="28"/>
                <w:szCs w:val="28"/>
              </w:rPr>
            </w:pPr>
            <w:r w:rsidRPr="00B34BEF">
              <w:rPr>
                <w:sz w:val="28"/>
                <w:szCs w:val="28"/>
              </w:rPr>
              <w:t>Лидер</w:t>
            </w:r>
          </w:p>
        </w:tc>
        <w:tc>
          <w:tcPr>
            <w:tcW w:w="992" w:type="dxa"/>
            <w:vAlign w:val="center"/>
          </w:tcPr>
          <w:p w14:paraId="1F256AB7" w14:textId="77777777" w:rsidR="00B34BEF" w:rsidRPr="00B34BEF" w:rsidRDefault="00B34BEF" w:rsidP="00B34BEF">
            <w:pPr>
              <w:widowControl w:val="0"/>
              <w:spacing w:before="60" w:after="60"/>
              <w:ind w:left="-56" w:right="-147"/>
              <w:jc w:val="center"/>
              <w:rPr>
                <w:sz w:val="28"/>
                <w:szCs w:val="28"/>
              </w:rPr>
            </w:pPr>
            <w:r w:rsidRPr="00B34BEF">
              <w:rPr>
                <w:sz w:val="28"/>
                <w:szCs w:val="28"/>
              </w:rPr>
              <w:t>9</w:t>
            </w:r>
          </w:p>
        </w:tc>
        <w:tc>
          <w:tcPr>
            <w:tcW w:w="1276" w:type="dxa"/>
            <w:vAlign w:val="center"/>
          </w:tcPr>
          <w:p w14:paraId="797BA8EC" w14:textId="77777777" w:rsidR="00B34BEF" w:rsidRPr="00B34BEF" w:rsidRDefault="00B34BEF" w:rsidP="00B34BEF">
            <w:pPr>
              <w:widowControl w:val="0"/>
              <w:spacing w:before="60" w:after="60"/>
              <w:ind w:left="-56" w:right="-147"/>
              <w:jc w:val="center"/>
              <w:rPr>
                <w:sz w:val="28"/>
                <w:szCs w:val="28"/>
              </w:rPr>
            </w:pPr>
            <w:r w:rsidRPr="00B34BEF">
              <w:rPr>
                <w:sz w:val="28"/>
                <w:szCs w:val="28"/>
              </w:rPr>
              <w:t>37</w:t>
            </w:r>
          </w:p>
        </w:tc>
        <w:tc>
          <w:tcPr>
            <w:tcW w:w="1843" w:type="dxa"/>
            <w:vAlign w:val="center"/>
          </w:tcPr>
          <w:p w14:paraId="180C6527" w14:textId="77777777" w:rsidR="00B34BEF" w:rsidRPr="00B34BEF" w:rsidRDefault="00B34BEF" w:rsidP="00B34BEF">
            <w:pPr>
              <w:widowControl w:val="0"/>
              <w:spacing w:before="60" w:after="60"/>
              <w:ind w:left="-56" w:right="-147"/>
              <w:jc w:val="center"/>
              <w:rPr>
                <w:sz w:val="28"/>
                <w:szCs w:val="28"/>
              </w:rPr>
            </w:pPr>
            <w:r w:rsidRPr="00B34BEF">
              <w:rPr>
                <w:sz w:val="28"/>
                <w:szCs w:val="28"/>
              </w:rPr>
              <w:t>46</w:t>
            </w:r>
          </w:p>
        </w:tc>
        <w:tc>
          <w:tcPr>
            <w:tcW w:w="1843" w:type="dxa"/>
            <w:vAlign w:val="center"/>
          </w:tcPr>
          <w:p w14:paraId="2E914B55" w14:textId="77777777" w:rsidR="00B34BEF" w:rsidRPr="00B34BEF" w:rsidRDefault="00B34BEF" w:rsidP="00B34BEF">
            <w:pPr>
              <w:widowControl w:val="0"/>
              <w:spacing w:before="60" w:after="60"/>
              <w:ind w:left="-56" w:right="-147"/>
              <w:jc w:val="center"/>
              <w:rPr>
                <w:sz w:val="28"/>
                <w:szCs w:val="28"/>
              </w:rPr>
            </w:pPr>
            <w:r w:rsidRPr="00B34BEF">
              <w:rPr>
                <w:sz w:val="28"/>
                <w:szCs w:val="28"/>
              </w:rPr>
              <w:t>40</w:t>
            </w:r>
          </w:p>
        </w:tc>
      </w:tr>
      <w:tr w:rsidR="00B34BEF" w:rsidRPr="00B34BEF" w14:paraId="7D5660D8" w14:textId="77777777" w:rsidTr="008508C9">
        <w:trPr>
          <w:cantSplit/>
        </w:trPr>
        <w:tc>
          <w:tcPr>
            <w:tcW w:w="1555" w:type="dxa"/>
            <w:vMerge/>
            <w:vAlign w:val="center"/>
          </w:tcPr>
          <w:p w14:paraId="05A70E00" w14:textId="77777777" w:rsidR="00B34BEF" w:rsidRPr="00B34BEF" w:rsidRDefault="00B34BEF" w:rsidP="00B34BEF">
            <w:pPr>
              <w:widowControl w:val="0"/>
              <w:spacing w:before="60" w:after="60"/>
              <w:rPr>
                <w:sz w:val="28"/>
                <w:szCs w:val="28"/>
              </w:rPr>
            </w:pPr>
          </w:p>
        </w:tc>
        <w:tc>
          <w:tcPr>
            <w:tcW w:w="1417" w:type="dxa"/>
            <w:vAlign w:val="center"/>
          </w:tcPr>
          <w:p w14:paraId="74D0BA90" w14:textId="77777777" w:rsidR="00B34BEF" w:rsidRPr="00B34BEF" w:rsidRDefault="00B34BEF" w:rsidP="00B34BEF">
            <w:pPr>
              <w:widowControl w:val="0"/>
              <w:spacing w:before="60" w:after="60"/>
              <w:rPr>
                <w:sz w:val="28"/>
                <w:szCs w:val="28"/>
              </w:rPr>
            </w:pPr>
            <w:r w:rsidRPr="00B34BEF">
              <w:rPr>
                <w:sz w:val="28"/>
                <w:szCs w:val="28"/>
              </w:rPr>
              <w:t>Полевик</w:t>
            </w:r>
          </w:p>
        </w:tc>
        <w:tc>
          <w:tcPr>
            <w:tcW w:w="992" w:type="dxa"/>
            <w:vAlign w:val="center"/>
          </w:tcPr>
          <w:p w14:paraId="069218BB" w14:textId="77777777" w:rsidR="00B34BEF" w:rsidRPr="00B34BEF" w:rsidRDefault="00B34BEF" w:rsidP="00B34BEF">
            <w:pPr>
              <w:widowControl w:val="0"/>
              <w:spacing w:before="60" w:after="60"/>
              <w:ind w:left="-56" w:right="-147"/>
              <w:jc w:val="center"/>
              <w:rPr>
                <w:sz w:val="28"/>
                <w:szCs w:val="28"/>
              </w:rPr>
            </w:pPr>
            <w:r w:rsidRPr="00B34BEF">
              <w:rPr>
                <w:sz w:val="28"/>
                <w:szCs w:val="28"/>
              </w:rPr>
              <w:t>10</w:t>
            </w:r>
          </w:p>
        </w:tc>
        <w:tc>
          <w:tcPr>
            <w:tcW w:w="1276" w:type="dxa"/>
            <w:vAlign w:val="center"/>
          </w:tcPr>
          <w:p w14:paraId="2DCB7F7F" w14:textId="77777777" w:rsidR="00B34BEF" w:rsidRPr="00B34BEF" w:rsidRDefault="00B34BEF" w:rsidP="00B34BEF">
            <w:pPr>
              <w:widowControl w:val="0"/>
              <w:spacing w:before="60" w:after="60"/>
              <w:ind w:left="-56" w:right="-147"/>
              <w:jc w:val="center"/>
              <w:rPr>
                <w:sz w:val="28"/>
                <w:szCs w:val="28"/>
              </w:rPr>
            </w:pPr>
            <w:r w:rsidRPr="00B34BEF">
              <w:rPr>
                <w:sz w:val="28"/>
                <w:szCs w:val="28"/>
              </w:rPr>
              <w:t>37</w:t>
            </w:r>
          </w:p>
        </w:tc>
        <w:tc>
          <w:tcPr>
            <w:tcW w:w="1843" w:type="dxa"/>
            <w:vAlign w:val="center"/>
          </w:tcPr>
          <w:p w14:paraId="72E70280" w14:textId="77777777" w:rsidR="00B34BEF" w:rsidRPr="00B34BEF" w:rsidRDefault="00B34BEF" w:rsidP="00B34BEF">
            <w:pPr>
              <w:widowControl w:val="0"/>
              <w:spacing w:before="60" w:after="60"/>
              <w:ind w:left="-56" w:right="-147"/>
              <w:jc w:val="center"/>
              <w:rPr>
                <w:sz w:val="28"/>
                <w:szCs w:val="28"/>
              </w:rPr>
            </w:pPr>
            <w:r w:rsidRPr="00B34BEF">
              <w:rPr>
                <w:sz w:val="28"/>
                <w:szCs w:val="28"/>
              </w:rPr>
              <w:t>49</w:t>
            </w:r>
          </w:p>
        </w:tc>
        <w:tc>
          <w:tcPr>
            <w:tcW w:w="1843" w:type="dxa"/>
            <w:vAlign w:val="center"/>
          </w:tcPr>
          <w:p w14:paraId="2357E0C3" w14:textId="77777777" w:rsidR="00B34BEF" w:rsidRPr="00B34BEF" w:rsidRDefault="00B34BEF" w:rsidP="00B34BEF">
            <w:pPr>
              <w:widowControl w:val="0"/>
              <w:spacing w:before="60" w:after="60"/>
              <w:ind w:left="-56" w:right="-147"/>
              <w:jc w:val="center"/>
              <w:rPr>
                <w:sz w:val="28"/>
                <w:szCs w:val="28"/>
              </w:rPr>
            </w:pPr>
            <w:r w:rsidRPr="00B34BEF">
              <w:rPr>
                <w:sz w:val="28"/>
                <w:szCs w:val="28"/>
              </w:rPr>
              <w:t>37</w:t>
            </w:r>
          </w:p>
        </w:tc>
      </w:tr>
      <w:tr w:rsidR="00B34BEF" w:rsidRPr="00B34BEF" w14:paraId="6F30C1AC" w14:textId="77777777" w:rsidTr="008508C9">
        <w:trPr>
          <w:cantSplit/>
        </w:trPr>
        <w:tc>
          <w:tcPr>
            <w:tcW w:w="1555" w:type="dxa"/>
            <w:vMerge/>
            <w:vAlign w:val="center"/>
          </w:tcPr>
          <w:p w14:paraId="75CE2DA9" w14:textId="77777777" w:rsidR="00B34BEF" w:rsidRPr="00B34BEF" w:rsidRDefault="00B34BEF" w:rsidP="00B34BEF">
            <w:pPr>
              <w:widowControl w:val="0"/>
              <w:spacing w:before="60" w:after="60"/>
              <w:rPr>
                <w:sz w:val="28"/>
                <w:szCs w:val="28"/>
              </w:rPr>
            </w:pPr>
          </w:p>
        </w:tc>
        <w:tc>
          <w:tcPr>
            <w:tcW w:w="1417" w:type="dxa"/>
            <w:vAlign w:val="center"/>
          </w:tcPr>
          <w:p w14:paraId="01BA9B84" w14:textId="77777777" w:rsidR="00B34BEF" w:rsidRPr="00B34BEF" w:rsidRDefault="00B34BEF" w:rsidP="00B34BEF">
            <w:pPr>
              <w:widowControl w:val="0"/>
              <w:spacing w:before="60" w:after="60"/>
              <w:rPr>
                <w:sz w:val="28"/>
                <w:szCs w:val="28"/>
              </w:rPr>
            </w:pPr>
            <w:r w:rsidRPr="00B34BEF">
              <w:rPr>
                <w:sz w:val="28"/>
                <w:szCs w:val="28"/>
              </w:rPr>
              <w:t>Альянс</w:t>
            </w:r>
          </w:p>
        </w:tc>
        <w:tc>
          <w:tcPr>
            <w:tcW w:w="992" w:type="dxa"/>
            <w:vAlign w:val="center"/>
          </w:tcPr>
          <w:p w14:paraId="6EECD8D0" w14:textId="77777777" w:rsidR="00B34BEF" w:rsidRPr="00B34BEF" w:rsidRDefault="00B34BEF" w:rsidP="00B34BEF">
            <w:pPr>
              <w:widowControl w:val="0"/>
              <w:spacing w:before="60" w:after="60"/>
              <w:ind w:left="-56" w:right="-147"/>
              <w:jc w:val="center"/>
              <w:rPr>
                <w:sz w:val="28"/>
                <w:szCs w:val="28"/>
              </w:rPr>
            </w:pPr>
            <w:r w:rsidRPr="00B34BEF">
              <w:rPr>
                <w:sz w:val="28"/>
                <w:szCs w:val="28"/>
              </w:rPr>
              <w:t>10</w:t>
            </w:r>
          </w:p>
        </w:tc>
        <w:tc>
          <w:tcPr>
            <w:tcW w:w="1276" w:type="dxa"/>
            <w:vAlign w:val="center"/>
          </w:tcPr>
          <w:p w14:paraId="0F4696CF" w14:textId="77777777" w:rsidR="00B34BEF" w:rsidRPr="00B34BEF" w:rsidRDefault="00B34BEF" w:rsidP="00B34BEF">
            <w:pPr>
              <w:widowControl w:val="0"/>
              <w:spacing w:before="60" w:after="60"/>
              <w:ind w:left="-56" w:right="-147"/>
              <w:jc w:val="center"/>
              <w:rPr>
                <w:sz w:val="28"/>
                <w:szCs w:val="28"/>
              </w:rPr>
            </w:pPr>
            <w:r w:rsidRPr="00B34BEF">
              <w:rPr>
                <w:sz w:val="28"/>
                <w:szCs w:val="28"/>
              </w:rPr>
              <w:t>37</w:t>
            </w:r>
          </w:p>
        </w:tc>
        <w:tc>
          <w:tcPr>
            <w:tcW w:w="1843" w:type="dxa"/>
            <w:vAlign w:val="center"/>
          </w:tcPr>
          <w:p w14:paraId="22143554" w14:textId="77777777" w:rsidR="00B34BEF" w:rsidRPr="00B34BEF" w:rsidRDefault="00B34BEF" w:rsidP="00B34BEF">
            <w:pPr>
              <w:widowControl w:val="0"/>
              <w:spacing w:before="60" w:after="60"/>
              <w:ind w:left="-56" w:right="-147"/>
              <w:jc w:val="center"/>
              <w:rPr>
                <w:sz w:val="28"/>
                <w:szCs w:val="28"/>
              </w:rPr>
            </w:pPr>
            <w:r w:rsidRPr="00B34BEF">
              <w:rPr>
                <w:sz w:val="28"/>
                <w:szCs w:val="28"/>
              </w:rPr>
              <w:t>49</w:t>
            </w:r>
          </w:p>
        </w:tc>
        <w:tc>
          <w:tcPr>
            <w:tcW w:w="1843" w:type="dxa"/>
            <w:vAlign w:val="center"/>
          </w:tcPr>
          <w:p w14:paraId="7C4E9ED8" w14:textId="77777777" w:rsidR="00B34BEF" w:rsidRPr="00B34BEF" w:rsidRDefault="00B34BEF" w:rsidP="00B34BEF">
            <w:pPr>
              <w:widowControl w:val="0"/>
              <w:spacing w:before="60" w:after="60"/>
              <w:ind w:left="-56" w:right="-147"/>
              <w:jc w:val="center"/>
              <w:rPr>
                <w:sz w:val="28"/>
                <w:szCs w:val="28"/>
              </w:rPr>
            </w:pPr>
            <w:r w:rsidRPr="00B34BEF">
              <w:rPr>
                <w:sz w:val="28"/>
                <w:szCs w:val="28"/>
              </w:rPr>
              <w:t>37</w:t>
            </w:r>
          </w:p>
        </w:tc>
      </w:tr>
      <w:tr w:rsidR="00B34BEF" w:rsidRPr="00B34BEF" w14:paraId="0FE34FCF" w14:textId="77777777" w:rsidTr="008508C9">
        <w:trPr>
          <w:cantSplit/>
        </w:trPr>
        <w:tc>
          <w:tcPr>
            <w:tcW w:w="1555" w:type="dxa"/>
            <w:vMerge/>
            <w:vAlign w:val="center"/>
          </w:tcPr>
          <w:p w14:paraId="3C82D168" w14:textId="77777777" w:rsidR="00B34BEF" w:rsidRPr="00B34BEF" w:rsidRDefault="00B34BEF" w:rsidP="00B34BEF">
            <w:pPr>
              <w:widowControl w:val="0"/>
              <w:spacing w:before="60" w:after="60"/>
              <w:rPr>
                <w:sz w:val="28"/>
                <w:szCs w:val="28"/>
              </w:rPr>
            </w:pPr>
          </w:p>
        </w:tc>
        <w:tc>
          <w:tcPr>
            <w:tcW w:w="1417" w:type="dxa"/>
            <w:vAlign w:val="center"/>
          </w:tcPr>
          <w:p w14:paraId="01A8483E" w14:textId="77777777" w:rsidR="00B34BEF" w:rsidRPr="00B34BEF" w:rsidRDefault="00B34BEF" w:rsidP="00B34BEF">
            <w:pPr>
              <w:widowControl w:val="0"/>
              <w:spacing w:before="60" w:after="60"/>
              <w:rPr>
                <w:sz w:val="28"/>
                <w:szCs w:val="28"/>
              </w:rPr>
            </w:pPr>
            <w:r w:rsidRPr="00B34BEF">
              <w:rPr>
                <w:sz w:val="28"/>
                <w:szCs w:val="28"/>
              </w:rPr>
              <w:t>Арбалет</w:t>
            </w:r>
          </w:p>
        </w:tc>
        <w:tc>
          <w:tcPr>
            <w:tcW w:w="992" w:type="dxa"/>
            <w:vAlign w:val="center"/>
          </w:tcPr>
          <w:p w14:paraId="2FE8349D" w14:textId="77777777" w:rsidR="00B34BEF" w:rsidRPr="00B34BEF" w:rsidRDefault="00B34BEF" w:rsidP="00B34BEF">
            <w:pPr>
              <w:widowControl w:val="0"/>
              <w:spacing w:before="60" w:after="60"/>
              <w:ind w:left="-56" w:right="-147"/>
              <w:jc w:val="center"/>
              <w:rPr>
                <w:sz w:val="28"/>
                <w:szCs w:val="28"/>
              </w:rPr>
            </w:pPr>
            <w:r w:rsidRPr="00B34BEF">
              <w:rPr>
                <w:sz w:val="28"/>
                <w:szCs w:val="28"/>
              </w:rPr>
              <w:t>11</w:t>
            </w:r>
          </w:p>
        </w:tc>
        <w:tc>
          <w:tcPr>
            <w:tcW w:w="1276" w:type="dxa"/>
            <w:vAlign w:val="center"/>
          </w:tcPr>
          <w:p w14:paraId="7A372674" w14:textId="77777777" w:rsidR="00B34BEF" w:rsidRPr="00B34BEF" w:rsidRDefault="00B34BEF" w:rsidP="00B34BEF">
            <w:pPr>
              <w:widowControl w:val="0"/>
              <w:spacing w:before="60" w:after="60"/>
              <w:ind w:left="-56" w:right="-147"/>
              <w:jc w:val="center"/>
              <w:rPr>
                <w:sz w:val="28"/>
                <w:szCs w:val="28"/>
              </w:rPr>
            </w:pPr>
            <w:r w:rsidRPr="00B34BEF">
              <w:rPr>
                <w:sz w:val="28"/>
                <w:szCs w:val="28"/>
              </w:rPr>
              <w:t>36</w:t>
            </w:r>
          </w:p>
        </w:tc>
        <w:tc>
          <w:tcPr>
            <w:tcW w:w="1843" w:type="dxa"/>
            <w:vAlign w:val="center"/>
          </w:tcPr>
          <w:p w14:paraId="30CB170E" w14:textId="77777777" w:rsidR="00B34BEF" w:rsidRPr="00B34BEF" w:rsidRDefault="00B34BEF" w:rsidP="00B34BEF">
            <w:pPr>
              <w:widowControl w:val="0"/>
              <w:spacing w:before="60" w:after="60"/>
              <w:ind w:left="-56" w:right="-147"/>
              <w:jc w:val="center"/>
              <w:rPr>
                <w:sz w:val="28"/>
                <w:szCs w:val="28"/>
              </w:rPr>
            </w:pPr>
            <w:r w:rsidRPr="00B34BEF">
              <w:rPr>
                <w:sz w:val="28"/>
                <w:szCs w:val="28"/>
              </w:rPr>
              <w:t>50</w:t>
            </w:r>
          </w:p>
        </w:tc>
        <w:tc>
          <w:tcPr>
            <w:tcW w:w="1843" w:type="dxa"/>
            <w:vAlign w:val="center"/>
          </w:tcPr>
          <w:p w14:paraId="7A404D53" w14:textId="77777777" w:rsidR="00B34BEF" w:rsidRPr="00B34BEF" w:rsidRDefault="00B34BEF" w:rsidP="00B34BEF">
            <w:pPr>
              <w:widowControl w:val="0"/>
              <w:spacing w:before="60" w:after="60"/>
              <w:ind w:left="-56" w:right="-147"/>
              <w:jc w:val="center"/>
              <w:rPr>
                <w:sz w:val="28"/>
                <w:szCs w:val="28"/>
              </w:rPr>
            </w:pPr>
            <w:r w:rsidRPr="00B34BEF">
              <w:rPr>
                <w:sz w:val="28"/>
                <w:szCs w:val="28"/>
              </w:rPr>
              <w:t>40</w:t>
            </w:r>
          </w:p>
        </w:tc>
      </w:tr>
    </w:tbl>
    <w:p w14:paraId="1E7965FC" w14:textId="77777777" w:rsidR="00B34BEF" w:rsidRPr="00B34BEF" w:rsidRDefault="00B34BEF" w:rsidP="00B453CB">
      <w:pPr>
        <w:spacing w:line="360" w:lineRule="auto"/>
        <w:ind w:firstLine="709"/>
        <w:jc w:val="both"/>
        <w:rPr>
          <w:rFonts w:eastAsia="Calibri"/>
          <w:sz w:val="28"/>
          <w:szCs w:val="28"/>
          <w:lang w:eastAsia="en-US"/>
        </w:rPr>
      </w:pPr>
    </w:p>
    <w:p w14:paraId="324A2759" w14:textId="77777777" w:rsidR="00FD161E" w:rsidRDefault="00FD161E" w:rsidP="00FD161E">
      <w:pPr>
        <w:spacing w:line="360" w:lineRule="auto"/>
        <w:ind w:firstLine="709"/>
        <w:jc w:val="both"/>
        <w:rPr>
          <w:rFonts w:eastAsia="Calibri"/>
          <w:sz w:val="28"/>
          <w:szCs w:val="28"/>
          <w:lang w:eastAsia="en-US"/>
        </w:rPr>
      </w:pPr>
      <w:r w:rsidRPr="00B34BEF">
        <w:rPr>
          <w:rFonts w:eastAsia="Calibri"/>
          <w:sz w:val="28"/>
          <w:szCs w:val="28"/>
          <w:lang w:eastAsia="en-US"/>
        </w:rPr>
        <w:t>От всходов до кущения сортам потребовалось от 30 до 34 дней по предшественнику плас</w:t>
      </w:r>
      <w:r>
        <w:rPr>
          <w:rFonts w:eastAsia="Calibri"/>
          <w:sz w:val="28"/>
          <w:szCs w:val="28"/>
          <w:lang w:eastAsia="en-US"/>
        </w:rPr>
        <w:t>т многолетних трав в 2021 году,</w:t>
      </w:r>
      <w:r w:rsidRPr="00B34BEF">
        <w:rPr>
          <w:rFonts w:eastAsia="Calibri"/>
          <w:sz w:val="28"/>
          <w:szCs w:val="28"/>
          <w:lang w:eastAsia="en-US"/>
        </w:rPr>
        <w:t xml:space="preserve"> при этом наиболее </w:t>
      </w:r>
      <w:r w:rsidRPr="00B34BEF">
        <w:rPr>
          <w:rFonts w:eastAsia="Calibri"/>
          <w:sz w:val="28"/>
          <w:szCs w:val="28"/>
          <w:lang w:eastAsia="en-US"/>
        </w:rPr>
        <w:lastRenderedPageBreak/>
        <w:t xml:space="preserve">короткой эта фаза была у сорта Рапан </w:t>
      </w:r>
      <w:r>
        <w:rPr>
          <w:rFonts w:eastAsia="Calibri"/>
          <w:sz w:val="28"/>
          <w:szCs w:val="28"/>
          <w:lang w:eastAsia="en-US"/>
        </w:rPr>
        <w:t xml:space="preserve">– </w:t>
      </w:r>
      <w:r w:rsidRPr="00B34BEF">
        <w:rPr>
          <w:rFonts w:eastAsia="Calibri"/>
          <w:sz w:val="28"/>
          <w:szCs w:val="28"/>
          <w:lang w:eastAsia="en-US"/>
        </w:rPr>
        <w:t>30</w:t>
      </w:r>
      <w:r>
        <w:rPr>
          <w:rFonts w:eastAsia="Calibri"/>
          <w:sz w:val="28"/>
          <w:szCs w:val="28"/>
          <w:lang w:eastAsia="en-US"/>
        </w:rPr>
        <w:t>–</w:t>
      </w:r>
      <w:r w:rsidRPr="00B34BEF">
        <w:rPr>
          <w:rFonts w:eastAsia="Calibri"/>
          <w:sz w:val="28"/>
          <w:szCs w:val="28"/>
          <w:lang w:eastAsia="en-US"/>
        </w:rPr>
        <w:t>31 день, по остальным сортам длительность составила 32</w:t>
      </w:r>
      <w:r>
        <w:rPr>
          <w:rFonts w:eastAsia="Calibri"/>
          <w:sz w:val="28"/>
          <w:szCs w:val="28"/>
          <w:lang w:eastAsia="en-US"/>
        </w:rPr>
        <w:t>–</w:t>
      </w:r>
      <w:r w:rsidRPr="00B34BEF">
        <w:rPr>
          <w:rFonts w:eastAsia="Calibri"/>
          <w:sz w:val="28"/>
          <w:szCs w:val="28"/>
          <w:lang w:eastAsia="en-US"/>
        </w:rPr>
        <w:t>34 дня.</w:t>
      </w:r>
      <w:r w:rsidRPr="00B453CB">
        <w:rPr>
          <w:rFonts w:eastAsia="Calibri"/>
          <w:sz w:val="28"/>
          <w:szCs w:val="28"/>
          <w:lang w:eastAsia="en-US"/>
        </w:rPr>
        <w:t xml:space="preserve"> </w:t>
      </w:r>
      <w:r w:rsidRPr="00B34BEF">
        <w:rPr>
          <w:rFonts w:eastAsia="Calibri"/>
          <w:sz w:val="28"/>
          <w:szCs w:val="28"/>
          <w:lang w:eastAsia="en-US"/>
        </w:rPr>
        <w:t>Посевы по предшественнику рис имели продолжительность фазы незначительно больше (в пределах 1</w:t>
      </w:r>
      <w:r>
        <w:rPr>
          <w:rFonts w:eastAsia="Calibri"/>
          <w:sz w:val="28"/>
          <w:szCs w:val="28"/>
          <w:lang w:eastAsia="en-US"/>
        </w:rPr>
        <w:t>–</w:t>
      </w:r>
      <w:r w:rsidRPr="00B34BEF">
        <w:rPr>
          <w:rFonts w:eastAsia="Calibri"/>
          <w:sz w:val="28"/>
          <w:szCs w:val="28"/>
          <w:lang w:eastAsia="en-US"/>
        </w:rPr>
        <w:t>2 дня) в сравнении с посевами по многолетним травам.</w:t>
      </w:r>
    </w:p>
    <w:p w14:paraId="61D46104" w14:textId="77777777" w:rsidR="00FD161E" w:rsidRPr="00B34BEF" w:rsidRDefault="00FD161E" w:rsidP="00FD161E">
      <w:pPr>
        <w:spacing w:line="360" w:lineRule="auto"/>
        <w:ind w:firstLine="709"/>
        <w:jc w:val="both"/>
        <w:rPr>
          <w:rFonts w:eastAsia="Calibri"/>
          <w:sz w:val="28"/>
          <w:szCs w:val="28"/>
          <w:lang w:eastAsia="en-US"/>
        </w:rPr>
      </w:pPr>
      <w:r w:rsidRPr="00B34BEF">
        <w:rPr>
          <w:rFonts w:eastAsia="Calibri"/>
          <w:sz w:val="28"/>
          <w:szCs w:val="28"/>
          <w:lang w:eastAsia="en-US"/>
        </w:rPr>
        <w:t>У риса наиболее длительной из всего вегетационного периода, является фаза от полного кущения до начала выметывания первых метелок.</w:t>
      </w:r>
    </w:p>
    <w:p w14:paraId="2B9AAE92" w14:textId="77777777" w:rsidR="00FD161E" w:rsidRPr="00B34BEF" w:rsidRDefault="00FD161E" w:rsidP="00FD161E">
      <w:pPr>
        <w:spacing w:line="360" w:lineRule="auto"/>
        <w:ind w:firstLine="709"/>
        <w:jc w:val="both"/>
        <w:rPr>
          <w:rFonts w:eastAsia="Calibri"/>
          <w:sz w:val="28"/>
          <w:szCs w:val="28"/>
          <w:lang w:eastAsia="en-US"/>
        </w:rPr>
      </w:pPr>
      <w:r w:rsidRPr="00B34BEF">
        <w:rPr>
          <w:rFonts w:eastAsia="Calibri"/>
          <w:sz w:val="28"/>
          <w:szCs w:val="28"/>
          <w:lang w:eastAsia="en-US"/>
        </w:rPr>
        <w:t>В этот момент растений риса очень активно растут и развиваются, приобретают высоту характерную сорту. При проведении наших опытов продолжительность этой фазы была в пределах от 49 до 58 дней. При сравнении развития растений по годам, надо отметить что, в условиях 2021 года данная фаза была более продолжительной, чем в последующем году</w:t>
      </w:r>
      <w:r>
        <w:rPr>
          <w:rFonts w:eastAsia="Calibri"/>
          <w:sz w:val="28"/>
          <w:szCs w:val="28"/>
          <w:lang w:eastAsia="en-US"/>
        </w:rPr>
        <w:t>. В</w:t>
      </w:r>
      <w:r w:rsidRPr="00B34BEF">
        <w:rPr>
          <w:rFonts w:eastAsia="Calibri"/>
          <w:sz w:val="28"/>
          <w:szCs w:val="28"/>
          <w:lang w:eastAsia="en-US"/>
        </w:rPr>
        <w:t xml:space="preserve">озможно это </w:t>
      </w:r>
      <w:r>
        <w:rPr>
          <w:rFonts w:eastAsia="Calibri"/>
          <w:sz w:val="28"/>
          <w:szCs w:val="28"/>
          <w:lang w:eastAsia="en-US"/>
        </w:rPr>
        <w:t>объясняется</w:t>
      </w:r>
      <w:r w:rsidRPr="00B34BEF">
        <w:rPr>
          <w:rFonts w:eastAsia="Calibri"/>
          <w:sz w:val="28"/>
          <w:szCs w:val="28"/>
          <w:lang w:eastAsia="en-US"/>
        </w:rPr>
        <w:t xml:space="preserve"> </w:t>
      </w:r>
      <w:r>
        <w:rPr>
          <w:rFonts w:eastAsia="Calibri"/>
          <w:sz w:val="28"/>
          <w:szCs w:val="28"/>
          <w:lang w:eastAsia="en-US"/>
        </w:rPr>
        <w:t>изменением</w:t>
      </w:r>
      <w:r w:rsidRPr="00B34BEF">
        <w:rPr>
          <w:rFonts w:eastAsia="Calibri"/>
          <w:sz w:val="28"/>
          <w:szCs w:val="28"/>
          <w:lang w:eastAsia="en-US"/>
        </w:rPr>
        <w:t xml:space="preserve"> сроков сева.</w:t>
      </w:r>
    </w:p>
    <w:p w14:paraId="6827E1E4" w14:textId="77777777" w:rsidR="00B453CB" w:rsidRDefault="00FD161E" w:rsidP="00B453CB">
      <w:pPr>
        <w:spacing w:line="360" w:lineRule="auto"/>
        <w:ind w:firstLine="709"/>
        <w:jc w:val="both"/>
        <w:rPr>
          <w:rFonts w:eastAsia="Calibri"/>
          <w:sz w:val="28"/>
          <w:szCs w:val="28"/>
          <w:lang w:eastAsia="en-US"/>
        </w:rPr>
      </w:pPr>
      <w:r w:rsidRPr="00B34BEF">
        <w:rPr>
          <w:rFonts w:eastAsia="Calibri"/>
          <w:sz w:val="28"/>
          <w:szCs w:val="28"/>
          <w:lang w:eastAsia="en-US"/>
        </w:rPr>
        <w:t>Анализ сортовой реакции на условия вегетации выявил, что стандартный сорт Рапан и сорт Лидер, имели наиболее короткий период от кущения до выметывания метелок 46</w:t>
      </w:r>
      <w:r>
        <w:rPr>
          <w:rFonts w:eastAsia="Calibri"/>
          <w:sz w:val="28"/>
          <w:szCs w:val="28"/>
          <w:lang w:eastAsia="en-US"/>
        </w:rPr>
        <w:t>–</w:t>
      </w:r>
      <w:r w:rsidRPr="00B34BEF">
        <w:rPr>
          <w:rFonts w:eastAsia="Calibri"/>
          <w:sz w:val="28"/>
          <w:szCs w:val="28"/>
          <w:lang w:eastAsia="en-US"/>
        </w:rPr>
        <w:t xml:space="preserve">49 дней. </w:t>
      </w:r>
      <w:r w:rsidR="00B453CB" w:rsidRPr="00B34BEF">
        <w:rPr>
          <w:rFonts w:eastAsia="Calibri"/>
          <w:sz w:val="28"/>
          <w:szCs w:val="28"/>
          <w:lang w:eastAsia="en-US"/>
        </w:rPr>
        <w:t>У остальных сортов данная фаза имела продолжительность до 53 дней.</w:t>
      </w:r>
    </w:p>
    <w:p w14:paraId="5D11D346" w14:textId="77777777" w:rsidR="00B34BEF" w:rsidRPr="00B34BEF" w:rsidRDefault="00375EEC" w:rsidP="00375EEC">
      <w:pPr>
        <w:spacing w:line="360" w:lineRule="auto"/>
        <w:ind w:firstLine="709"/>
        <w:jc w:val="both"/>
        <w:rPr>
          <w:rFonts w:eastAsia="Calibri"/>
          <w:sz w:val="28"/>
          <w:szCs w:val="28"/>
          <w:lang w:eastAsia="en-US"/>
        </w:rPr>
      </w:pPr>
      <w:r w:rsidRPr="00B34BEF">
        <w:rPr>
          <w:rFonts w:eastAsia="Calibri"/>
          <w:sz w:val="28"/>
          <w:szCs w:val="28"/>
          <w:lang w:eastAsia="en-US"/>
        </w:rPr>
        <w:t>Влияния предшественника на длительность фазы не выявлено.</w:t>
      </w:r>
      <w:r w:rsidR="00176386">
        <w:rPr>
          <w:rFonts w:eastAsia="Calibri"/>
          <w:sz w:val="28"/>
          <w:szCs w:val="28"/>
          <w:lang w:eastAsia="en-US"/>
        </w:rPr>
        <w:t xml:space="preserve"> </w:t>
      </w:r>
      <w:r w:rsidR="00B34BEF" w:rsidRPr="00B34BEF">
        <w:rPr>
          <w:rFonts w:eastAsia="Calibri"/>
          <w:sz w:val="28"/>
          <w:szCs w:val="28"/>
          <w:lang w:eastAsia="en-US"/>
        </w:rPr>
        <w:t>От выметывания до полной спелости зерновки сортам риса необходимо в среднем от 30 дней скороспелым формам, до 50 дней позднеспелым. В наших опытах длительность формирования и налива зерна составила 31–40 дней. При этом, в условиях 2021 года сорта Рапан и Лидер по предшественнику рис, увеличили продолжительность данной фазы на три дня, в сравнении с посевами по пласту многолетних трав. По остальным сортам, такой закономерности не выявлено. В 2022 году спелость зерна на всех опытных делянках по сортам, не зависимо от предшественника, фиксировали почти одновременно.</w:t>
      </w:r>
    </w:p>
    <w:p w14:paraId="0FE31068" w14:textId="77777777" w:rsidR="00B34BEF" w:rsidRPr="00B34BEF" w:rsidRDefault="00B34BEF" w:rsidP="00DA19C1">
      <w:pPr>
        <w:spacing w:line="360" w:lineRule="auto"/>
        <w:ind w:firstLine="709"/>
        <w:jc w:val="both"/>
        <w:rPr>
          <w:rFonts w:eastAsia="Calibri"/>
          <w:sz w:val="28"/>
          <w:szCs w:val="28"/>
          <w:lang w:eastAsia="en-US"/>
        </w:rPr>
      </w:pPr>
      <w:r w:rsidRPr="00B34BEF">
        <w:rPr>
          <w:rFonts w:eastAsia="Calibri"/>
          <w:sz w:val="28"/>
          <w:szCs w:val="28"/>
          <w:lang w:eastAsia="en-US"/>
        </w:rPr>
        <w:t xml:space="preserve">Общий анализ продолжительности вегетации пяти сортов риса показал, что погодно-климатические условия года не оказали влияния на </w:t>
      </w:r>
      <w:r w:rsidRPr="00B34BEF">
        <w:rPr>
          <w:rFonts w:eastAsia="Calibri"/>
          <w:sz w:val="28"/>
          <w:szCs w:val="28"/>
          <w:lang w:eastAsia="en-US"/>
        </w:rPr>
        <w:lastRenderedPageBreak/>
        <w:t xml:space="preserve">длительность формирования урожая. Все сорта, воздеваемые как по пласту многолетних трав, так и рису имели схожие данные (рисунок 3). </w:t>
      </w:r>
    </w:p>
    <w:p w14:paraId="14F90F72" w14:textId="77777777" w:rsidR="00375EEC" w:rsidRDefault="00375EEC" w:rsidP="00375EEC">
      <w:pPr>
        <w:spacing w:line="360" w:lineRule="auto"/>
        <w:ind w:firstLine="709"/>
        <w:jc w:val="both"/>
        <w:rPr>
          <w:rFonts w:eastAsia="Calibri"/>
          <w:sz w:val="28"/>
          <w:szCs w:val="28"/>
          <w:lang w:eastAsia="en-US"/>
        </w:rPr>
      </w:pPr>
      <w:r w:rsidRPr="00B34BEF">
        <w:rPr>
          <w:rFonts w:eastAsia="Calibri"/>
          <w:sz w:val="28"/>
          <w:szCs w:val="28"/>
          <w:lang w:eastAsia="en-US"/>
        </w:rPr>
        <w:t>Влияние предшественника было минимальным, но выявлена общая закономерность по всем сортам, при возделывании по предшественнику рис сорта увеличивали на 2–4 дня продолжительность вегетационного периода. У сорта Рапан, Альянс. Арбалет увеличение составило 2</w:t>
      </w:r>
      <w:r>
        <w:rPr>
          <w:rFonts w:eastAsia="Calibri"/>
          <w:sz w:val="28"/>
          <w:szCs w:val="28"/>
          <w:lang w:eastAsia="en-US"/>
        </w:rPr>
        <w:t>–</w:t>
      </w:r>
      <w:r w:rsidRPr="00B34BEF">
        <w:rPr>
          <w:rFonts w:eastAsia="Calibri"/>
          <w:sz w:val="28"/>
          <w:szCs w:val="28"/>
          <w:lang w:eastAsia="en-US"/>
        </w:rPr>
        <w:t>3 дня, по Лидеру 3</w:t>
      </w:r>
      <w:r>
        <w:rPr>
          <w:rFonts w:eastAsia="Calibri"/>
          <w:sz w:val="28"/>
          <w:szCs w:val="28"/>
          <w:lang w:eastAsia="en-US"/>
        </w:rPr>
        <w:t>–</w:t>
      </w:r>
      <w:r w:rsidRPr="00B34BEF">
        <w:rPr>
          <w:rFonts w:eastAsia="Calibri"/>
          <w:sz w:val="28"/>
          <w:szCs w:val="28"/>
          <w:lang w:eastAsia="en-US"/>
        </w:rPr>
        <w:t>4 дня, Полевик увеличил вегетацию на 1</w:t>
      </w:r>
      <w:r>
        <w:rPr>
          <w:rFonts w:eastAsia="Calibri"/>
          <w:sz w:val="28"/>
          <w:szCs w:val="28"/>
          <w:lang w:eastAsia="en-US"/>
        </w:rPr>
        <w:t>–</w:t>
      </w:r>
      <w:r w:rsidRPr="00B34BEF">
        <w:rPr>
          <w:rFonts w:eastAsia="Calibri"/>
          <w:sz w:val="28"/>
          <w:szCs w:val="28"/>
          <w:lang w:eastAsia="en-US"/>
        </w:rPr>
        <w:t>3 дня.</w:t>
      </w:r>
      <w:r>
        <w:rPr>
          <w:rFonts w:eastAsia="Calibri"/>
          <w:sz w:val="28"/>
          <w:szCs w:val="28"/>
          <w:lang w:eastAsia="en-US"/>
        </w:rPr>
        <w:t xml:space="preserve"> </w:t>
      </w:r>
    </w:p>
    <w:p w14:paraId="31D23B97" w14:textId="77777777" w:rsidR="00375EEC" w:rsidRPr="00B34BEF" w:rsidRDefault="00375EEC" w:rsidP="00375EEC">
      <w:pPr>
        <w:spacing w:line="360" w:lineRule="auto"/>
        <w:ind w:firstLine="709"/>
        <w:jc w:val="both"/>
        <w:rPr>
          <w:rFonts w:eastAsia="Calibri"/>
          <w:sz w:val="28"/>
          <w:szCs w:val="28"/>
          <w:lang w:eastAsia="en-US"/>
        </w:rPr>
      </w:pPr>
      <w:r w:rsidRPr="00B34BEF">
        <w:rPr>
          <w:rFonts w:eastAsia="Calibri"/>
          <w:sz w:val="28"/>
          <w:szCs w:val="28"/>
          <w:lang w:eastAsia="en-US"/>
        </w:rPr>
        <w:t>Наиболее наглядной была разница между самими сортами. Самым скороспелым в опыте оказался сорт Ра</w:t>
      </w:r>
      <w:r>
        <w:rPr>
          <w:rFonts w:eastAsia="Calibri"/>
          <w:sz w:val="28"/>
          <w:szCs w:val="28"/>
          <w:lang w:eastAsia="en-US"/>
        </w:rPr>
        <w:t>пан, в наших исследованиях 116–</w:t>
      </w:r>
      <w:r w:rsidRPr="00B34BEF">
        <w:rPr>
          <w:rFonts w:eastAsia="Calibri"/>
          <w:sz w:val="28"/>
          <w:szCs w:val="28"/>
          <w:lang w:eastAsia="en-US"/>
        </w:rPr>
        <w:t xml:space="preserve">119 дней. </w:t>
      </w:r>
    </w:p>
    <w:p w14:paraId="6944EC04" w14:textId="77777777" w:rsidR="00B34BEF" w:rsidRPr="00B34BEF" w:rsidRDefault="00B34BEF" w:rsidP="00B34BEF">
      <w:pPr>
        <w:spacing w:line="360" w:lineRule="auto"/>
        <w:jc w:val="both"/>
        <w:rPr>
          <w:rFonts w:eastAsia="Calibri"/>
          <w:sz w:val="28"/>
          <w:szCs w:val="28"/>
          <w:lang w:eastAsia="en-US"/>
        </w:rPr>
      </w:pPr>
      <w:r w:rsidRPr="00B34BEF">
        <w:rPr>
          <w:rFonts w:ascii="Calibri" w:eastAsia="Calibri" w:hAnsi="Calibri"/>
          <w:noProof/>
          <w:sz w:val="22"/>
          <w:szCs w:val="22"/>
        </w:rPr>
        <w:drawing>
          <wp:inline distT="0" distB="0" distL="0" distR="0" wp14:anchorId="40DF8B63" wp14:editId="5AF334B9">
            <wp:extent cx="6045835" cy="3766782"/>
            <wp:effectExtent l="0" t="0" r="0" b="571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141F3F54" w14:textId="77777777" w:rsidR="00B34BEF" w:rsidRPr="00B34BEF" w:rsidRDefault="00B34BEF" w:rsidP="00B34BEF">
      <w:pPr>
        <w:spacing w:line="360" w:lineRule="auto"/>
        <w:jc w:val="center"/>
        <w:rPr>
          <w:sz w:val="28"/>
          <w:szCs w:val="20"/>
        </w:rPr>
      </w:pPr>
      <w:r w:rsidRPr="00B34BEF">
        <w:rPr>
          <w:sz w:val="28"/>
          <w:szCs w:val="20"/>
        </w:rPr>
        <w:t xml:space="preserve">Рисунок </w:t>
      </w:r>
      <w:r w:rsidR="008508C9">
        <w:rPr>
          <w:sz w:val="28"/>
          <w:szCs w:val="20"/>
        </w:rPr>
        <w:t>1</w:t>
      </w:r>
      <w:r w:rsidRPr="00B34BEF">
        <w:rPr>
          <w:sz w:val="28"/>
          <w:szCs w:val="20"/>
        </w:rPr>
        <w:t xml:space="preserve"> – Продолжительность вегетационного периода изучаемых </w:t>
      </w:r>
    </w:p>
    <w:p w14:paraId="0DCD463F" w14:textId="77777777" w:rsidR="00B34BEF" w:rsidRPr="00B34BEF" w:rsidRDefault="00B34BEF" w:rsidP="00B34BEF">
      <w:pPr>
        <w:spacing w:line="360" w:lineRule="auto"/>
        <w:jc w:val="center"/>
        <w:rPr>
          <w:rFonts w:eastAsia="Calibri"/>
          <w:sz w:val="28"/>
          <w:szCs w:val="28"/>
          <w:lang w:eastAsia="en-US"/>
        </w:rPr>
      </w:pPr>
      <w:r w:rsidRPr="00B34BEF">
        <w:rPr>
          <w:sz w:val="28"/>
          <w:szCs w:val="20"/>
        </w:rPr>
        <w:t xml:space="preserve">сортов риса (дней), </w:t>
      </w:r>
      <w:r w:rsidRPr="00B34BEF">
        <w:rPr>
          <w:sz w:val="28"/>
          <w:szCs w:val="28"/>
        </w:rPr>
        <w:t>2021</w:t>
      </w:r>
      <w:r w:rsidR="00DA19C1">
        <w:rPr>
          <w:sz w:val="28"/>
          <w:szCs w:val="28"/>
        </w:rPr>
        <w:t>–</w:t>
      </w:r>
      <w:r w:rsidRPr="00B34BEF">
        <w:rPr>
          <w:sz w:val="28"/>
          <w:szCs w:val="28"/>
        </w:rPr>
        <w:t>2022 г</w:t>
      </w:r>
      <w:r w:rsidR="00DA19C1">
        <w:rPr>
          <w:sz w:val="28"/>
          <w:szCs w:val="28"/>
        </w:rPr>
        <w:t>г</w:t>
      </w:r>
      <w:r w:rsidRPr="00B34BEF">
        <w:rPr>
          <w:sz w:val="28"/>
          <w:szCs w:val="20"/>
        </w:rPr>
        <w:t>.</w:t>
      </w:r>
    </w:p>
    <w:p w14:paraId="170C925E" w14:textId="77777777" w:rsidR="00FD161E" w:rsidRDefault="00FD161E" w:rsidP="00DA19C1">
      <w:pPr>
        <w:spacing w:line="360" w:lineRule="auto"/>
        <w:ind w:firstLine="709"/>
        <w:jc w:val="both"/>
        <w:rPr>
          <w:rFonts w:eastAsia="Calibri"/>
          <w:sz w:val="28"/>
          <w:szCs w:val="28"/>
          <w:lang w:eastAsia="en-US"/>
        </w:rPr>
      </w:pPr>
    </w:p>
    <w:p w14:paraId="5857CB75" w14:textId="77777777" w:rsidR="0011509E" w:rsidRPr="00B34BEF" w:rsidRDefault="0011509E" w:rsidP="00DA19C1">
      <w:pPr>
        <w:spacing w:line="360" w:lineRule="auto"/>
        <w:ind w:firstLine="709"/>
        <w:jc w:val="both"/>
        <w:rPr>
          <w:rFonts w:eastAsia="Calibri"/>
          <w:sz w:val="28"/>
          <w:szCs w:val="28"/>
          <w:lang w:eastAsia="en-US"/>
        </w:rPr>
      </w:pPr>
      <w:r w:rsidRPr="00B34BEF">
        <w:rPr>
          <w:rFonts w:eastAsia="Calibri"/>
          <w:sz w:val="28"/>
          <w:szCs w:val="28"/>
          <w:lang w:eastAsia="en-US"/>
        </w:rPr>
        <w:t>Сорт Лидер</w:t>
      </w:r>
      <w:r>
        <w:rPr>
          <w:rFonts w:eastAsia="Calibri"/>
          <w:sz w:val="28"/>
          <w:szCs w:val="28"/>
          <w:lang w:eastAsia="en-US"/>
        </w:rPr>
        <w:t>,</w:t>
      </w:r>
      <w:r w:rsidRPr="00B34BEF">
        <w:rPr>
          <w:rFonts w:eastAsia="Calibri"/>
          <w:sz w:val="28"/>
          <w:szCs w:val="28"/>
          <w:lang w:eastAsia="en-US"/>
        </w:rPr>
        <w:t xml:space="preserve"> относящийся к среднераннеспелой группе, </w:t>
      </w:r>
      <w:r>
        <w:rPr>
          <w:rFonts w:eastAsia="Calibri"/>
          <w:sz w:val="28"/>
          <w:szCs w:val="28"/>
          <w:lang w:eastAsia="en-US"/>
        </w:rPr>
        <w:t xml:space="preserve">имел </w:t>
      </w:r>
      <w:r w:rsidRPr="00B34BEF">
        <w:rPr>
          <w:rFonts w:eastAsia="Calibri"/>
          <w:sz w:val="28"/>
          <w:szCs w:val="28"/>
          <w:lang w:eastAsia="en-US"/>
        </w:rPr>
        <w:t>вегетационный период в пределах 118</w:t>
      </w:r>
      <w:r>
        <w:rPr>
          <w:rFonts w:eastAsia="Calibri"/>
          <w:sz w:val="28"/>
          <w:szCs w:val="28"/>
          <w:lang w:eastAsia="en-US"/>
        </w:rPr>
        <w:t>–</w:t>
      </w:r>
      <w:r w:rsidRPr="00B34BEF">
        <w:rPr>
          <w:rFonts w:eastAsia="Calibri"/>
          <w:sz w:val="28"/>
          <w:szCs w:val="28"/>
          <w:lang w:eastAsia="en-US"/>
        </w:rPr>
        <w:t xml:space="preserve">123 дня. В среднем больше чем у стандарта на 3 дня. У сортов Полевик и Альянс длительность вегетации </w:t>
      </w:r>
      <w:r w:rsidRPr="00B34BEF">
        <w:rPr>
          <w:rFonts w:eastAsia="Calibri"/>
          <w:sz w:val="28"/>
          <w:szCs w:val="28"/>
          <w:lang w:eastAsia="en-US"/>
        </w:rPr>
        <w:lastRenderedPageBreak/>
        <w:t>составила 120</w:t>
      </w:r>
      <w:r w:rsidR="00DA19C1">
        <w:rPr>
          <w:rFonts w:eastAsia="Calibri"/>
          <w:sz w:val="28"/>
          <w:szCs w:val="28"/>
          <w:lang w:eastAsia="en-US"/>
        </w:rPr>
        <w:t>–</w:t>
      </w:r>
      <w:r w:rsidRPr="00B34BEF">
        <w:rPr>
          <w:rFonts w:eastAsia="Calibri"/>
          <w:sz w:val="28"/>
          <w:szCs w:val="28"/>
          <w:lang w:eastAsia="en-US"/>
        </w:rPr>
        <w:t>123 дня, что продолжительней сорта Рапан на 3</w:t>
      </w:r>
      <w:r w:rsidR="00DA19C1">
        <w:rPr>
          <w:rFonts w:eastAsia="Calibri"/>
          <w:sz w:val="28"/>
          <w:szCs w:val="28"/>
          <w:lang w:eastAsia="en-US"/>
        </w:rPr>
        <w:t>–</w:t>
      </w:r>
      <w:r w:rsidRPr="00B34BEF">
        <w:rPr>
          <w:rFonts w:eastAsia="Calibri"/>
          <w:sz w:val="28"/>
          <w:szCs w:val="28"/>
          <w:lang w:eastAsia="en-US"/>
        </w:rPr>
        <w:t>4 дня.  С</w:t>
      </w:r>
      <w:r w:rsidR="00176386">
        <w:rPr>
          <w:rFonts w:eastAsia="Calibri"/>
          <w:sz w:val="28"/>
          <w:szCs w:val="28"/>
          <w:lang w:eastAsia="en-US"/>
        </w:rPr>
        <w:t>огласно характеристики, данной с</w:t>
      </w:r>
      <w:r w:rsidRPr="00B34BEF">
        <w:rPr>
          <w:rFonts w:eastAsia="Calibri"/>
          <w:sz w:val="28"/>
          <w:szCs w:val="28"/>
          <w:lang w:eastAsia="en-US"/>
        </w:rPr>
        <w:t>орт</w:t>
      </w:r>
      <w:r w:rsidR="00176386">
        <w:rPr>
          <w:rFonts w:eastAsia="Calibri"/>
          <w:sz w:val="28"/>
          <w:szCs w:val="28"/>
          <w:lang w:eastAsia="en-US"/>
        </w:rPr>
        <w:t>у</w:t>
      </w:r>
      <w:r w:rsidRPr="00B34BEF">
        <w:rPr>
          <w:rFonts w:eastAsia="Calibri"/>
          <w:sz w:val="28"/>
          <w:szCs w:val="28"/>
          <w:lang w:eastAsia="en-US"/>
        </w:rPr>
        <w:t xml:space="preserve"> Арбалет</w:t>
      </w:r>
      <w:r w:rsidR="00176386">
        <w:rPr>
          <w:rFonts w:eastAsia="Calibri"/>
          <w:sz w:val="28"/>
          <w:szCs w:val="28"/>
          <w:lang w:eastAsia="en-US"/>
        </w:rPr>
        <w:t xml:space="preserve"> его </w:t>
      </w:r>
      <w:r w:rsidRPr="00B34BEF">
        <w:rPr>
          <w:rFonts w:eastAsia="Calibri"/>
          <w:sz w:val="28"/>
          <w:szCs w:val="28"/>
          <w:lang w:eastAsia="en-US"/>
        </w:rPr>
        <w:t>оригинатор</w:t>
      </w:r>
      <w:r w:rsidR="00176386">
        <w:rPr>
          <w:rFonts w:eastAsia="Calibri"/>
          <w:sz w:val="28"/>
          <w:szCs w:val="28"/>
          <w:lang w:eastAsia="en-US"/>
        </w:rPr>
        <w:t xml:space="preserve">ом, он является по группе спелости </w:t>
      </w:r>
      <w:r w:rsidRPr="00B34BEF">
        <w:rPr>
          <w:rFonts w:eastAsia="Calibri"/>
          <w:sz w:val="28"/>
          <w:szCs w:val="28"/>
          <w:lang w:eastAsia="en-US"/>
        </w:rPr>
        <w:t>средне</w:t>
      </w:r>
      <w:r w:rsidR="00176386">
        <w:rPr>
          <w:rFonts w:eastAsia="Calibri"/>
          <w:sz w:val="28"/>
          <w:szCs w:val="28"/>
          <w:lang w:eastAsia="en-US"/>
        </w:rPr>
        <w:t>-</w:t>
      </w:r>
      <w:r w:rsidRPr="00B34BEF">
        <w:rPr>
          <w:rFonts w:eastAsia="Calibri"/>
          <w:sz w:val="28"/>
          <w:szCs w:val="28"/>
          <w:lang w:eastAsia="en-US"/>
        </w:rPr>
        <w:t>поздн</w:t>
      </w:r>
      <w:r w:rsidR="00176386">
        <w:rPr>
          <w:rFonts w:eastAsia="Calibri"/>
          <w:sz w:val="28"/>
          <w:szCs w:val="28"/>
          <w:lang w:eastAsia="en-US"/>
        </w:rPr>
        <w:t xml:space="preserve">им. В </w:t>
      </w:r>
      <w:r w:rsidRPr="00B34BEF">
        <w:rPr>
          <w:rFonts w:eastAsia="Calibri"/>
          <w:sz w:val="28"/>
          <w:szCs w:val="28"/>
          <w:lang w:eastAsia="en-US"/>
        </w:rPr>
        <w:t xml:space="preserve">наших </w:t>
      </w:r>
      <w:r w:rsidR="00176386">
        <w:rPr>
          <w:rFonts w:eastAsia="Calibri"/>
          <w:sz w:val="28"/>
          <w:szCs w:val="28"/>
          <w:lang w:eastAsia="en-US"/>
        </w:rPr>
        <w:t>же испытаниях он показал себя как позднеспелый – его период вегетации был на 7 дней больше и составил</w:t>
      </w:r>
      <w:r w:rsidRPr="00B34BEF">
        <w:rPr>
          <w:rFonts w:eastAsia="Calibri"/>
          <w:sz w:val="28"/>
          <w:szCs w:val="28"/>
          <w:lang w:eastAsia="en-US"/>
        </w:rPr>
        <w:t xml:space="preserve"> 123</w:t>
      </w:r>
      <w:r w:rsidR="00DA19C1">
        <w:rPr>
          <w:rFonts w:eastAsia="Calibri"/>
          <w:sz w:val="28"/>
          <w:szCs w:val="28"/>
          <w:lang w:eastAsia="en-US"/>
        </w:rPr>
        <w:t>–</w:t>
      </w:r>
      <w:r w:rsidRPr="00B34BEF">
        <w:rPr>
          <w:rFonts w:eastAsia="Calibri"/>
          <w:sz w:val="28"/>
          <w:szCs w:val="28"/>
          <w:lang w:eastAsia="en-US"/>
        </w:rPr>
        <w:t>126 дн</w:t>
      </w:r>
      <w:r w:rsidR="00176386">
        <w:rPr>
          <w:rFonts w:eastAsia="Calibri"/>
          <w:sz w:val="28"/>
          <w:szCs w:val="28"/>
          <w:lang w:eastAsia="en-US"/>
        </w:rPr>
        <w:t>я</w:t>
      </w:r>
      <w:r w:rsidRPr="00B34BEF">
        <w:rPr>
          <w:rFonts w:eastAsia="Calibri"/>
          <w:sz w:val="28"/>
          <w:szCs w:val="28"/>
          <w:lang w:eastAsia="en-US"/>
        </w:rPr>
        <w:t>.</w:t>
      </w:r>
    </w:p>
    <w:p w14:paraId="3B2520E5" w14:textId="77777777" w:rsidR="00B34BEF" w:rsidRPr="00B34BEF" w:rsidRDefault="00B34BEF" w:rsidP="00DA19C1">
      <w:pPr>
        <w:spacing w:line="360" w:lineRule="auto"/>
        <w:ind w:firstLine="709"/>
        <w:jc w:val="both"/>
        <w:rPr>
          <w:rFonts w:eastAsia="Calibri"/>
          <w:sz w:val="28"/>
          <w:szCs w:val="28"/>
          <w:lang w:eastAsia="en-US"/>
        </w:rPr>
      </w:pPr>
      <w:r w:rsidRPr="00B34BEF">
        <w:rPr>
          <w:rFonts w:eastAsia="Calibri"/>
          <w:sz w:val="28"/>
          <w:szCs w:val="28"/>
          <w:lang w:eastAsia="en-US"/>
        </w:rPr>
        <w:t>Т</w:t>
      </w:r>
      <w:r w:rsidR="00176386">
        <w:rPr>
          <w:rFonts w:eastAsia="Calibri"/>
          <w:sz w:val="28"/>
          <w:szCs w:val="28"/>
          <w:lang w:eastAsia="en-US"/>
        </w:rPr>
        <w:t>.е.,</w:t>
      </w:r>
      <w:r w:rsidRPr="00B34BEF">
        <w:rPr>
          <w:rFonts w:eastAsia="Calibri"/>
          <w:sz w:val="28"/>
          <w:szCs w:val="28"/>
          <w:lang w:eastAsia="en-US"/>
        </w:rPr>
        <w:t xml:space="preserve"> по результатам исследований все сорта риса формировали более длительный период вегетации при повторном посеве по рису. </w:t>
      </w:r>
      <w:r w:rsidR="00176386">
        <w:rPr>
          <w:rFonts w:eastAsia="Calibri"/>
          <w:sz w:val="28"/>
          <w:szCs w:val="28"/>
          <w:lang w:eastAsia="en-US"/>
        </w:rPr>
        <w:t xml:space="preserve">Раньше всех созревало зерно у </w:t>
      </w:r>
      <w:r w:rsidRPr="00B34BEF">
        <w:rPr>
          <w:rFonts w:eastAsia="Calibri"/>
          <w:sz w:val="28"/>
          <w:szCs w:val="28"/>
          <w:lang w:eastAsia="en-US"/>
        </w:rPr>
        <w:t>сорт</w:t>
      </w:r>
      <w:r w:rsidR="00176386">
        <w:rPr>
          <w:rFonts w:eastAsia="Calibri"/>
          <w:sz w:val="28"/>
          <w:szCs w:val="28"/>
          <w:lang w:eastAsia="en-US"/>
        </w:rPr>
        <w:t>а</w:t>
      </w:r>
      <w:r w:rsidRPr="00B34BEF">
        <w:rPr>
          <w:rFonts w:eastAsia="Calibri"/>
          <w:sz w:val="28"/>
          <w:szCs w:val="28"/>
          <w:lang w:eastAsia="en-US"/>
        </w:rPr>
        <w:t xml:space="preserve"> Рапан</w:t>
      </w:r>
      <w:r w:rsidR="00176386">
        <w:rPr>
          <w:rFonts w:eastAsia="Calibri"/>
          <w:sz w:val="28"/>
          <w:szCs w:val="28"/>
          <w:lang w:eastAsia="en-US"/>
        </w:rPr>
        <w:t xml:space="preserve"> (статдарт)</w:t>
      </w:r>
      <w:r w:rsidRPr="00B34BEF">
        <w:rPr>
          <w:rFonts w:eastAsia="Calibri"/>
          <w:sz w:val="28"/>
          <w:szCs w:val="28"/>
          <w:lang w:eastAsia="en-US"/>
        </w:rPr>
        <w:t xml:space="preserve">. </w:t>
      </w:r>
      <w:r w:rsidR="00176386">
        <w:rPr>
          <w:rFonts w:eastAsia="Calibri"/>
          <w:sz w:val="28"/>
          <w:szCs w:val="28"/>
          <w:lang w:eastAsia="en-US"/>
        </w:rPr>
        <w:t>С</w:t>
      </w:r>
      <w:r w:rsidR="00176386" w:rsidRPr="00B34BEF">
        <w:rPr>
          <w:rFonts w:eastAsia="Calibri"/>
          <w:sz w:val="28"/>
          <w:szCs w:val="28"/>
          <w:lang w:eastAsia="en-US"/>
        </w:rPr>
        <w:t>реднеспелы</w:t>
      </w:r>
      <w:r w:rsidR="00176386">
        <w:rPr>
          <w:rFonts w:eastAsia="Calibri"/>
          <w:sz w:val="28"/>
          <w:szCs w:val="28"/>
          <w:lang w:eastAsia="en-US"/>
        </w:rPr>
        <w:t>ми показали себя с</w:t>
      </w:r>
      <w:r w:rsidRPr="00B34BEF">
        <w:rPr>
          <w:rFonts w:eastAsia="Calibri"/>
          <w:sz w:val="28"/>
          <w:szCs w:val="28"/>
          <w:lang w:eastAsia="en-US"/>
        </w:rPr>
        <w:t xml:space="preserve">орта Полевик и Альянс, а сорт Арбалет </w:t>
      </w:r>
      <w:r w:rsidR="00176386">
        <w:rPr>
          <w:rFonts w:eastAsia="Calibri"/>
          <w:sz w:val="28"/>
          <w:szCs w:val="28"/>
          <w:lang w:eastAsia="en-US"/>
        </w:rPr>
        <w:t xml:space="preserve">– </w:t>
      </w:r>
      <w:r w:rsidRPr="00B34BEF">
        <w:rPr>
          <w:rFonts w:eastAsia="Calibri"/>
          <w:sz w:val="28"/>
          <w:szCs w:val="28"/>
          <w:lang w:eastAsia="en-US"/>
        </w:rPr>
        <w:t>средне</w:t>
      </w:r>
      <w:r w:rsidR="00176386">
        <w:rPr>
          <w:rFonts w:eastAsia="Calibri"/>
          <w:sz w:val="28"/>
          <w:szCs w:val="28"/>
          <w:lang w:eastAsia="en-US"/>
        </w:rPr>
        <w:t>-</w:t>
      </w:r>
      <w:r w:rsidRPr="00B34BEF">
        <w:rPr>
          <w:rFonts w:eastAsia="Calibri"/>
          <w:sz w:val="28"/>
          <w:szCs w:val="28"/>
          <w:lang w:eastAsia="en-US"/>
        </w:rPr>
        <w:t>поздн</w:t>
      </w:r>
      <w:r w:rsidR="00176386">
        <w:rPr>
          <w:rFonts w:eastAsia="Calibri"/>
          <w:sz w:val="28"/>
          <w:szCs w:val="28"/>
          <w:lang w:eastAsia="en-US"/>
        </w:rPr>
        <w:t>им</w:t>
      </w:r>
      <w:r w:rsidRPr="00B34BEF">
        <w:rPr>
          <w:rFonts w:eastAsia="Calibri"/>
          <w:sz w:val="28"/>
          <w:szCs w:val="28"/>
          <w:lang w:eastAsia="en-US"/>
        </w:rPr>
        <w:t>.</w:t>
      </w:r>
    </w:p>
    <w:p w14:paraId="1A6BBF6B" w14:textId="77777777" w:rsidR="00375EEC" w:rsidRDefault="00B34BEF" w:rsidP="00375EEC">
      <w:pPr>
        <w:spacing w:line="360" w:lineRule="auto"/>
        <w:ind w:firstLine="709"/>
        <w:jc w:val="both"/>
        <w:rPr>
          <w:rFonts w:eastAsia="Calibri"/>
          <w:sz w:val="28"/>
          <w:szCs w:val="28"/>
          <w:lang w:eastAsia="en-US"/>
        </w:rPr>
      </w:pPr>
      <w:r w:rsidRPr="00B34BEF">
        <w:rPr>
          <w:rFonts w:eastAsia="Calibri"/>
          <w:sz w:val="28"/>
          <w:szCs w:val="28"/>
          <w:lang w:eastAsia="en-US"/>
        </w:rPr>
        <w:t xml:space="preserve">Высота изучаемых </w:t>
      </w:r>
      <w:r w:rsidR="00DA19C1">
        <w:rPr>
          <w:rFonts w:eastAsia="Calibri"/>
          <w:sz w:val="28"/>
          <w:szCs w:val="28"/>
          <w:lang w:eastAsia="en-US"/>
        </w:rPr>
        <w:t xml:space="preserve">сортов риса в опытных условиях </w:t>
      </w:r>
      <w:r w:rsidRPr="00B34BEF">
        <w:rPr>
          <w:rFonts w:eastAsia="Calibri"/>
          <w:sz w:val="28"/>
          <w:szCs w:val="28"/>
          <w:lang w:eastAsia="en-US"/>
        </w:rPr>
        <w:t xml:space="preserve">представлены в таблице </w:t>
      </w:r>
      <w:r w:rsidR="00DA19C1">
        <w:rPr>
          <w:rFonts w:eastAsia="Calibri"/>
          <w:sz w:val="28"/>
          <w:szCs w:val="28"/>
          <w:lang w:eastAsia="en-US"/>
        </w:rPr>
        <w:t>5</w:t>
      </w:r>
      <w:r w:rsidRPr="00B34BEF">
        <w:rPr>
          <w:rFonts w:eastAsia="Calibri"/>
          <w:sz w:val="28"/>
          <w:szCs w:val="28"/>
          <w:lang w:eastAsia="en-US"/>
        </w:rPr>
        <w:t xml:space="preserve">. </w:t>
      </w:r>
    </w:p>
    <w:p w14:paraId="329B37A0" w14:textId="77777777" w:rsidR="00B34BEF" w:rsidRPr="00B34BEF" w:rsidRDefault="00B34BEF" w:rsidP="00DA19C1">
      <w:pPr>
        <w:spacing w:line="360" w:lineRule="auto"/>
        <w:ind w:firstLine="709"/>
        <w:jc w:val="both"/>
        <w:rPr>
          <w:rFonts w:eastAsia="Calibri"/>
          <w:sz w:val="28"/>
          <w:szCs w:val="28"/>
          <w:lang w:eastAsia="en-US"/>
        </w:rPr>
      </w:pPr>
    </w:p>
    <w:p w14:paraId="07B1C11B" w14:textId="77777777" w:rsidR="00B34BEF" w:rsidRPr="00B34BEF" w:rsidRDefault="00B34BEF" w:rsidP="00DA19C1">
      <w:pPr>
        <w:spacing w:line="360" w:lineRule="auto"/>
        <w:ind w:left="1701" w:hanging="1701"/>
        <w:jc w:val="both"/>
        <w:rPr>
          <w:rFonts w:eastAsia="Calibri"/>
          <w:sz w:val="28"/>
          <w:szCs w:val="28"/>
          <w:lang w:eastAsia="en-US"/>
        </w:rPr>
      </w:pPr>
      <w:r w:rsidRPr="00B34BEF">
        <w:rPr>
          <w:rFonts w:eastAsia="Calibri"/>
          <w:sz w:val="28"/>
          <w:szCs w:val="28"/>
          <w:lang w:eastAsia="en-US"/>
        </w:rPr>
        <w:t xml:space="preserve">Таблица </w:t>
      </w:r>
      <w:r w:rsidR="00DA19C1">
        <w:rPr>
          <w:rFonts w:eastAsia="Calibri"/>
          <w:sz w:val="28"/>
          <w:szCs w:val="28"/>
          <w:lang w:eastAsia="en-US"/>
        </w:rPr>
        <w:t>5</w:t>
      </w:r>
      <w:r w:rsidRPr="00B34BEF">
        <w:rPr>
          <w:rFonts w:eastAsia="Calibri"/>
          <w:sz w:val="28"/>
          <w:szCs w:val="28"/>
          <w:lang w:eastAsia="en-US"/>
        </w:rPr>
        <w:t xml:space="preserve"> – Высота растений сортов риса при воздел</w:t>
      </w:r>
      <w:r w:rsidR="00DA19C1">
        <w:rPr>
          <w:rFonts w:eastAsia="Calibri"/>
          <w:sz w:val="28"/>
          <w:szCs w:val="28"/>
          <w:lang w:eastAsia="en-US"/>
        </w:rPr>
        <w:t>ывании по двум предшественникам,</w:t>
      </w:r>
      <w:r w:rsidRPr="00B34BEF">
        <w:rPr>
          <w:sz w:val="28"/>
          <w:szCs w:val="28"/>
        </w:rPr>
        <w:t xml:space="preserve"> 2021</w:t>
      </w:r>
      <w:r w:rsidR="00DA19C1">
        <w:rPr>
          <w:sz w:val="28"/>
          <w:szCs w:val="28"/>
        </w:rPr>
        <w:t>–</w:t>
      </w:r>
      <w:r w:rsidRPr="00B34BEF">
        <w:rPr>
          <w:sz w:val="28"/>
          <w:szCs w:val="28"/>
        </w:rPr>
        <w:t xml:space="preserve">2022 гг. </w:t>
      </w:r>
      <w:r w:rsidRPr="00B34BEF">
        <w:rPr>
          <w:sz w:val="28"/>
          <w:szCs w:val="20"/>
        </w:rPr>
        <w:t xml:space="preserve"> </w:t>
      </w:r>
    </w:p>
    <w:tbl>
      <w:tblPr>
        <w:tblStyle w:val="5"/>
        <w:tblW w:w="0" w:type="auto"/>
        <w:tblLook w:val="04A0" w:firstRow="1" w:lastRow="0" w:firstColumn="1" w:lastColumn="0" w:noHBand="0" w:noVBand="1"/>
      </w:tblPr>
      <w:tblGrid>
        <w:gridCol w:w="1809"/>
        <w:gridCol w:w="1418"/>
        <w:gridCol w:w="1416"/>
        <w:gridCol w:w="1419"/>
        <w:gridCol w:w="1417"/>
        <w:gridCol w:w="1507"/>
      </w:tblGrid>
      <w:tr w:rsidR="00B34BEF" w:rsidRPr="00B34BEF" w14:paraId="21F199FC" w14:textId="77777777" w:rsidTr="00572408">
        <w:tc>
          <w:tcPr>
            <w:tcW w:w="1809" w:type="dxa"/>
            <w:vMerge w:val="restart"/>
            <w:vAlign w:val="center"/>
          </w:tcPr>
          <w:p w14:paraId="4949E354"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Сорт</w:t>
            </w:r>
          </w:p>
        </w:tc>
        <w:tc>
          <w:tcPr>
            <w:tcW w:w="5670" w:type="dxa"/>
            <w:gridSpan w:val="4"/>
            <w:vAlign w:val="center"/>
          </w:tcPr>
          <w:p w14:paraId="32A2E209"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Предшественник</w:t>
            </w:r>
          </w:p>
        </w:tc>
        <w:tc>
          <w:tcPr>
            <w:tcW w:w="1507" w:type="dxa"/>
            <w:vMerge w:val="restart"/>
            <w:vAlign w:val="center"/>
          </w:tcPr>
          <w:p w14:paraId="2DC648EA" w14:textId="77777777" w:rsidR="00B34BEF" w:rsidRPr="00B34BEF" w:rsidRDefault="00B34BEF" w:rsidP="00B34BEF">
            <w:pPr>
              <w:spacing w:line="360" w:lineRule="auto"/>
              <w:jc w:val="center"/>
              <w:rPr>
                <w:sz w:val="28"/>
                <w:szCs w:val="28"/>
              </w:rPr>
            </w:pPr>
            <w:r w:rsidRPr="00B34BEF">
              <w:rPr>
                <w:sz w:val="28"/>
                <w:szCs w:val="28"/>
              </w:rPr>
              <w:t>Среднее</w:t>
            </w:r>
          </w:p>
          <w:p w14:paraId="2AE80416" w14:textId="77777777" w:rsidR="00B34BEF" w:rsidRPr="00B34BEF" w:rsidRDefault="00B34BEF" w:rsidP="00B34BEF">
            <w:pPr>
              <w:spacing w:line="360" w:lineRule="auto"/>
              <w:jc w:val="center"/>
              <w:rPr>
                <w:rFonts w:eastAsia="Calibri"/>
                <w:sz w:val="28"/>
                <w:szCs w:val="28"/>
              </w:rPr>
            </w:pPr>
            <w:r w:rsidRPr="00B34BEF">
              <w:rPr>
                <w:sz w:val="28"/>
                <w:szCs w:val="28"/>
              </w:rPr>
              <w:t>по сорту</w:t>
            </w:r>
          </w:p>
        </w:tc>
      </w:tr>
      <w:tr w:rsidR="00B34BEF" w:rsidRPr="00B34BEF" w14:paraId="6B925102" w14:textId="77777777" w:rsidTr="00572408">
        <w:tc>
          <w:tcPr>
            <w:tcW w:w="1809" w:type="dxa"/>
            <w:vMerge/>
            <w:vAlign w:val="center"/>
          </w:tcPr>
          <w:p w14:paraId="4CAD11CB" w14:textId="77777777" w:rsidR="00B34BEF" w:rsidRPr="00B34BEF" w:rsidRDefault="00B34BEF" w:rsidP="00B34BEF">
            <w:pPr>
              <w:spacing w:line="360" w:lineRule="auto"/>
              <w:jc w:val="center"/>
              <w:rPr>
                <w:rFonts w:eastAsia="Calibri"/>
                <w:sz w:val="28"/>
                <w:szCs w:val="28"/>
              </w:rPr>
            </w:pPr>
          </w:p>
        </w:tc>
        <w:tc>
          <w:tcPr>
            <w:tcW w:w="2834" w:type="dxa"/>
            <w:gridSpan w:val="2"/>
            <w:vAlign w:val="center"/>
          </w:tcPr>
          <w:p w14:paraId="269069E5"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пласт многолетних трав</w:t>
            </w:r>
          </w:p>
        </w:tc>
        <w:tc>
          <w:tcPr>
            <w:tcW w:w="2836" w:type="dxa"/>
            <w:gridSpan w:val="2"/>
            <w:vAlign w:val="center"/>
          </w:tcPr>
          <w:p w14:paraId="0D3B452B"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рис</w:t>
            </w:r>
          </w:p>
        </w:tc>
        <w:tc>
          <w:tcPr>
            <w:tcW w:w="1507" w:type="dxa"/>
            <w:vMerge/>
          </w:tcPr>
          <w:p w14:paraId="35D94755" w14:textId="77777777" w:rsidR="00B34BEF" w:rsidRPr="00B34BEF" w:rsidRDefault="00B34BEF" w:rsidP="00B34BEF">
            <w:pPr>
              <w:spacing w:line="360" w:lineRule="auto"/>
              <w:jc w:val="center"/>
              <w:rPr>
                <w:rFonts w:eastAsia="Calibri"/>
                <w:sz w:val="28"/>
                <w:szCs w:val="28"/>
              </w:rPr>
            </w:pPr>
          </w:p>
        </w:tc>
      </w:tr>
      <w:tr w:rsidR="00B34BEF" w:rsidRPr="00B34BEF" w14:paraId="12D89A8F" w14:textId="77777777" w:rsidTr="00572408">
        <w:tc>
          <w:tcPr>
            <w:tcW w:w="1809" w:type="dxa"/>
            <w:vMerge/>
            <w:vAlign w:val="center"/>
          </w:tcPr>
          <w:p w14:paraId="673A9E5A" w14:textId="77777777" w:rsidR="00B34BEF" w:rsidRPr="00B34BEF" w:rsidRDefault="00B34BEF" w:rsidP="00B34BEF">
            <w:pPr>
              <w:spacing w:line="360" w:lineRule="auto"/>
              <w:jc w:val="center"/>
              <w:rPr>
                <w:rFonts w:eastAsia="Calibri"/>
                <w:sz w:val="28"/>
                <w:szCs w:val="28"/>
              </w:rPr>
            </w:pPr>
          </w:p>
        </w:tc>
        <w:tc>
          <w:tcPr>
            <w:tcW w:w="1418" w:type="dxa"/>
            <w:vAlign w:val="center"/>
          </w:tcPr>
          <w:p w14:paraId="4ED9E0CD"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2021 г.</w:t>
            </w:r>
          </w:p>
        </w:tc>
        <w:tc>
          <w:tcPr>
            <w:tcW w:w="1416" w:type="dxa"/>
            <w:vAlign w:val="center"/>
          </w:tcPr>
          <w:p w14:paraId="1791E6DA"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2022 г.</w:t>
            </w:r>
          </w:p>
        </w:tc>
        <w:tc>
          <w:tcPr>
            <w:tcW w:w="1419" w:type="dxa"/>
            <w:vAlign w:val="center"/>
          </w:tcPr>
          <w:p w14:paraId="5351EC85"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2021 г.</w:t>
            </w:r>
          </w:p>
        </w:tc>
        <w:tc>
          <w:tcPr>
            <w:tcW w:w="1417" w:type="dxa"/>
            <w:vAlign w:val="center"/>
          </w:tcPr>
          <w:p w14:paraId="08EB946B"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2022 г.</w:t>
            </w:r>
          </w:p>
        </w:tc>
        <w:tc>
          <w:tcPr>
            <w:tcW w:w="1507" w:type="dxa"/>
            <w:vMerge/>
          </w:tcPr>
          <w:p w14:paraId="50A98824" w14:textId="77777777" w:rsidR="00B34BEF" w:rsidRPr="00B34BEF" w:rsidRDefault="00B34BEF" w:rsidP="00B34BEF">
            <w:pPr>
              <w:spacing w:line="360" w:lineRule="auto"/>
              <w:jc w:val="center"/>
              <w:rPr>
                <w:rFonts w:eastAsia="Calibri"/>
                <w:sz w:val="28"/>
                <w:szCs w:val="28"/>
              </w:rPr>
            </w:pPr>
          </w:p>
        </w:tc>
      </w:tr>
      <w:tr w:rsidR="00B34BEF" w:rsidRPr="00B34BEF" w14:paraId="552AC327" w14:textId="77777777" w:rsidTr="00572408">
        <w:tc>
          <w:tcPr>
            <w:tcW w:w="1809" w:type="dxa"/>
          </w:tcPr>
          <w:p w14:paraId="1AAE0C62" w14:textId="77777777" w:rsidR="00B34BEF" w:rsidRPr="00B34BEF" w:rsidRDefault="00B34BEF" w:rsidP="00B34BEF">
            <w:pPr>
              <w:spacing w:line="360" w:lineRule="auto"/>
              <w:rPr>
                <w:rFonts w:eastAsia="Calibri"/>
                <w:sz w:val="28"/>
                <w:szCs w:val="28"/>
              </w:rPr>
            </w:pPr>
            <w:r w:rsidRPr="00B34BEF">
              <w:rPr>
                <w:rFonts w:eastAsia="Calibri"/>
                <w:sz w:val="28"/>
                <w:szCs w:val="28"/>
              </w:rPr>
              <w:t>Рапан, ст.</w:t>
            </w:r>
          </w:p>
        </w:tc>
        <w:tc>
          <w:tcPr>
            <w:tcW w:w="1418" w:type="dxa"/>
            <w:vAlign w:val="center"/>
          </w:tcPr>
          <w:p w14:paraId="221DDA6E"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93,7</w:t>
            </w:r>
          </w:p>
        </w:tc>
        <w:tc>
          <w:tcPr>
            <w:tcW w:w="1416" w:type="dxa"/>
            <w:vAlign w:val="center"/>
          </w:tcPr>
          <w:p w14:paraId="6E5164BB"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96,3</w:t>
            </w:r>
          </w:p>
        </w:tc>
        <w:tc>
          <w:tcPr>
            <w:tcW w:w="1419" w:type="dxa"/>
            <w:vAlign w:val="center"/>
          </w:tcPr>
          <w:p w14:paraId="439251AB"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91,9</w:t>
            </w:r>
          </w:p>
        </w:tc>
        <w:tc>
          <w:tcPr>
            <w:tcW w:w="1417" w:type="dxa"/>
            <w:vAlign w:val="center"/>
          </w:tcPr>
          <w:p w14:paraId="5F53F126"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94,7</w:t>
            </w:r>
          </w:p>
        </w:tc>
        <w:tc>
          <w:tcPr>
            <w:tcW w:w="1507" w:type="dxa"/>
          </w:tcPr>
          <w:p w14:paraId="32572B74"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94,1</w:t>
            </w:r>
          </w:p>
        </w:tc>
      </w:tr>
      <w:tr w:rsidR="00B34BEF" w:rsidRPr="00B34BEF" w14:paraId="030ECB74" w14:textId="77777777" w:rsidTr="00572408">
        <w:tc>
          <w:tcPr>
            <w:tcW w:w="1809" w:type="dxa"/>
          </w:tcPr>
          <w:p w14:paraId="648D89FB" w14:textId="77777777" w:rsidR="00B34BEF" w:rsidRPr="00B34BEF" w:rsidRDefault="00B34BEF" w:rsidP="00B34BEF">
            <w:pPr>
              <w:spacing w:line="360" w:lineRule="auto"/>
              <w:rPr>
                <w:rFonts w:eastAsia="Calibri"/>
                <w:sz w:val="28"/>
                <w:szCs w:val="28"/>
              </w:rPr>
            </w:pPr>
            <w:r w:rsidRPr="00B34BEF">
              <w:rPr>
                <w:rFonts w:eastAsia="Calibri"/>
                <w:sz w:val="28"/>
                <w:szCs w:val="28"/>
              </w:rPr>
              <w:t>Лидер</w:t>
            </w:r>
          </w:p>
        </w:tc>
        <w:tc>
          <w:tcPr>
            <w:tcW w:w="1418" w:type="dxa"/>
            <w:vAlign w:val="center"/>
          </w:tcPr>
          <w:p w14:paraId="24F341B8"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94,2</w:t>
            </w:r>
          </w:p>
        </w:tc>
        <w:tc>
          <w:tcPr>
            <w:tcW w:w="1416" w:type="dxa"/>
            <w:vAlign w:val="center"/>
          </w:tcPr>
          <w:p w14:paraId="232CFA06"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96,1</w:t>
            </w:r>
          </w:p>
        </w:tc>
        <w:tc>
          <w:tcPr>
            <w:tcW w:w="1419" w:type="dxa"/>
            <w:vAlign w:val="center"/>
          </w:tcPr>
          <w:p w14:paraId="0F808B47"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93,4</w:t>
            </w:r>
          </w:p>
        </w:tc>
        <w:tc>
          <w:tcPr>
            <w:tcW w:w="1417" w:type="dxa"/>
            <w:vAlign w:val="center"/>
          </w:tcPr>
          <w:p w14:paraId="516BE720"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95,3</w:t>
            </w:r>
          </w:p>
        </w:tc>
        <w:tc>
          <w:tcPr>
            <w:tcW w:w="1507" w:type="dxa"/>
          </w:tcPr>
          <w:p w14:paraId="338EA9A4"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94,7</w:t>
            </w:r>
          </w:p>
        </w:tc>
      </w:tr>
      <w:tr w:rsidR="00B34BEF" w:rsidRPr="00B34BEF" w14:paraId="33C6E99E" w14:textId="77777777" w:rsidTr="00572408">
        <w:tc>
          <w:tcPr>
            <w:tcW w:w="1809" w:type="dxa"/>
          </w:tcPr>
          <w:p w14:paraId="699FD091" w14:textId="77777777" w:rsidR="00B34BEF" w:rsidRPr="00B34BEF" w:rsidRDefault="00B34BEF" w:rsidP="00B34BEF">
            <w:pPr>
              <w:spacing w:line="360" w:lineRule="auto"/>
              <w:rPr>
                <w:rFonts w:eastAsia="Calibri"/>
                <w:sz w:val="28"/>
                <w:szCs w:val="28"/>
              </w:rPr>
            </w:pPr>
            <w:r w:rsidRPr="00B34BEF">
              <w:rPr>
                <w:rFonts w:eastAsia="Calibri"/>
                <w:sz w:val="28"/>
                <w:szCs w:val="28"/>
              </w:rPr>
              <w:t>Полевик</w:t>
            </w:r>
          </w:p>
        </w:tc>
        <w:tc>
          <w:tcPr>
            <w:tcW w:w="1418" w:type="dxa"/>
            <w:vAlign w:val="center"/>
          </w:tcPr>
          <w:p w14:paraId="33114A0F"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92,7</w:t>
            </w:r>
          </w:p>
        </w:tc>
        <w:tc>
          <w:tcPr>
            <w:tcW w:w="1416" w:type="dxa"/>
            <w:vAlign w:val="center"/>
          </w:tcPr>
          <w:p w14:paraId="3952E3D6"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94,1</w:t>
            </w:r>
          </w:p>
        </w:tc>
        <w:tc>
          <w:tcPr>
            <w:tcW w:w="1419" w:type="dxa"/>
            <w:vAlign w:val="center"/>
          </w:tcPr>
          <w:p w14:paraId="3BFB6009"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90,2</w:t>
            </w:r>
          </w:p>
        </w:tc>
        <w:tc>
          <w:tcPr>
            <w:tcW w:w="1417" w:type="dxa"/>
            <w:vAlign w:val="center"/>
          </w:tcPr>
          <w:p w14:paraId="35A00433"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92,1</w:t>
            </w:r>
          </w:p>
        </w:tc>
        <w:tc>
          <w:tcPr>
            <w:tcW w:w="1507" w:type="dxa"/>
          </w:tcPr>
          <w:p w14:paraId="56CDE494"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92,3</w:t>
            </w:r>
          </w:p>
        </w:tc>
      </w:tr>
      <w:tr w:rsidR="00B34BEF" w:rsidRPr="00B34BEF" w14:paraId="6BF856BD" w14:textId="77777777" w:rsidTr="00572408">
        <w:tc>
          <w:tcPr>
            <w:tcW w:w="1809" w:type="dxa"/>
          </w:tcPr>
          <w:p w14:paraId="70FD22CB" w14:textId="77777777" w:rsidR="00B34BEF" w:rsidRPr="00B34BEF" w:rsidRDefault="00B34BEF" w:rsidP="00B34BEF">
            <w:pPr>
              <w:spacing w:line="360" w:lineRule="auto"/>
              <w:rPr>
                <w:rFonts w:eastAsia="Calibri"/>
                <w:sz w:val="28"/>
                <w:szCs w:val="28"/>
              </w:rPr>
            </w:pPr>
            <w:r w:rsidRPr="00B34BEF">
              <w:rPr>
                <w:rFonts w:eastAsia="Calibri"/>
                <w:sz w:val="28"/>
                <w:szCs w:val="28"/>
              </w:rPr>
              <w:t>Альянс</w:t>
            </w:r>
          </w:p>
        </w:tc>
        <w:tc>
          <w:tcPr>
            <w:tcW w:w="1418" w:type="dxa"/>
            <w:vAlign w:val="center"/>
          </w:tcPr>
          <w:p w14:paraId="3A2CC221"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102,5</w:t>
            </w:r>
          </w:p>
        </w:tc>
        <w:tc>
          <w:tcPr>
            <w:tcW w:w="1416" w:type="dxa"/>
            <w:vAlign w:val="center"/>
          </w:tcPr>
          <w:p w14:paraId="6220338B"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103,7</w:t>
            </w:r>
          </w:p>
        </w:tc>
        <w:tc>
          <w:tcPr>
            <w:tcW w:w="1419" w:type="dxa"/>
            <w:vAlign w:val="center"/>
          </w:tcPr>
          <w:p w14:paraId="0866473F"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100,3</w:t>
            </w:r>
          </w:p>
        </w:tc>
        <w:tc>
          <w:tcPr>
            <w:tcW w:w="1417" w:type="dxa"/>
            <w:vAlign w:val="center"/>
          </w:tcPr>
          <w:p w14:paraId="56C7F701"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101,3</w:t>
            </w:r>
          </w:p>
        </w:tc>
        <w:tc>
          <w:tcPr>
            <w:tcW w:w="1507" w:type="dxa"/>
          </w:tcPr>
          <w:p w14:paraId="505BC744"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101,9</w:t>
            </w:r>
          </w:p>
        </w:tc>
      </w:tr>
      <w:tr w:rsidR="00B34BEF" w:rsidRPr="00B34BEF" w14:paraId="21FC6B65" w14:textId="77777777" w:rsidTr="00572408">
        <w:tc>
          <w:tcPr>
            <w:tcW w:w="1809" w:type="dxa"/>
          </w:tcPr>
          <w:p w14:paraId="3124851A" w14:textId="77777777" w:rsidR="00B34BEF" w:rsidRPr="00B34BEF" w:rsidRDefault="00B34BEF" w:rsidP="00B34BEF">
            <w:pPr>
              <w:spacing w:line="360" w:lineRule="auto"/>
              <w:rPr>
                <w:rFonts w:eastAsia="Calibri"/>
                <w:sz w:val="28"/>
                <w:szCs w:val="28"/>
              </w:rPr>
            </w:pPr>
            <w:r w:rsidRPr="00B34BEF">
              <w:rPr>
                <w:rFonts w:eastAsia="Calibri"/>
                <w:sz w:val="28"/>
                <w:szCs w:val="28"/>
              </w:rPr>
              <w:t>Арбалет</w:t>
            </w:r>
          </w:p>
        </w:tc>
        <w:tc>
          <w:tcPr>
            <w:tcW w:w="1418" w:type="dxa"/>
            <w:vAlign w:val="center"/>
          </w:tcPr>
          <w:p w14:paraId="6112F469"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95,4</w:t>
            </w:r>
          </w:p>
        </w:tc>
        <w:tc>
          <w:tcPr>
            <w:tcW w:w="1416" w:type="dxa"/>
            <w:vAlign w:val="center"/>
          </w:tcPr>
          <w:p w14:paraId="2F37424D"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97,1</w:t>
            </w:r>
          </w:p>
        </w:tc>
        <w:tc>
          <w:tcPr>
            <w:tcW w:w="1419" w:type="dxa"/>
            <w:vAlign w:val="center"/>
          </w:tcPr>
          <w:p w14:paraId="75F75BDC"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93,4</w:t>
            </w:r>
          </w:p>
        </w:tc>
        <w:tc>
          <w:tcPr>
            <w:tcW w:w="1417" w:type="dxa"/>
            <w:vAlign w:val="center"/>
          </w:tcPr>
          <w:p w14:paraId="2D8C0999"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94,8</w:t>
            </w:r>
          </w:p>
        </w:tc>
        <w:tc>
          <w:tcPr>
            <w:tcW w:w="1507" w:type="dxa"/>
          </w:tcPr>
          <w:p w14:paraId="70590407" w14:textId="77777777" w:rsidR="00B34BEF" w:rsidRPr="00B34BEF" w:rsidRDefault="00B34BEF" w:rsidP="00B34BEF">
            <w:pPr>
              <w:spacing w:line="360" w:lineRule="auto"/>
              <w:jc w:val="center"/>
              <w:rPr>
                <w:rFonts w:eastAsia="Calibri"/>
                <w:sz w:val="28"/>
                <w:szCs w:val="28"/>
              </w:rPr>
            </w:pPr>
            <w:r w:rsidRPr="00B34BEF">
              <w:rPr>
                <w:rFonts w:eastAsia="Calibri"/>
                <w:sz w:val="28"/>
                <w:szCs w:val="28"/>
              </w:rPr>
              <w:t>95,2</w:t>
            </w:r>
          </w:p>
        </w:tc>
      </w:tr>
    </w:tbl>
    <w:p w14:paraId="6BB0B610" w14:textId="77777777" w:rsidR="00B34BEF" w:rsidRPr="00B34BEF" w:rsidRDefault="00B34BEF" w:rsidP="00B34BEF">
      <w:pPr>
        <w:spacing w:line="360" w:lineRule="auto"/>
        <w:ind w:firstLine="567"/>
        <w:jc w:val="both"/>
        <w:rPr>
          <w:rFonts w:eastAsia="Calibri"/>
          <w:sz w:val="28"/>
          <w:szCs w:val="28"/>
          <w:highlight w:val="yellow"/>
          <w:lang w:eastAsia="en-US"/>
        </w:rPr>
      </w:pPr>
    </w:p>
    <w:p w14:paraId="754582BD" w14:textId="77777777" w:rsidR="00B453CB" w:rsidRPr="00B34BEF" w:rsidRDefault="00B453CB" w:rsidP="00B453CB">
      <w:pPr>
        <w:spacing w:line="360" w:lineRule="auto"/>
        <w:ind w:firstLine="709"/>
        <w:jc w:val="both"/>
        <w:rPr>
          <w:rFonts w:eastAsia="Calibri"/>
          <w:sz w:val="28"/>
          <w:szCs w:val="28"/>
          <w:lang w:eastAsia="en-US"/>
        </w:rPr>
      </w:pPr>
      <w:r>
        <w:rPr>
          <w:rFonts w:eastAsia="Calibri"/>
          <w:sz w:val="28"/>
          <w:szCs w:val="28"/>
          <w:lang w:eastAsia="en-US"/>
        </w:rPr>
        <w:t xml:space="preserve">Согласно </w:t>
      </w:r>
      <w:r w:rsidRPr="00B34BEF">
        <w:rPr>
          <w:rFonts w:eastAsia="Calibri"/>
          <w:sz w:val="28"/>
          <w:szCs w:val="28"/>
          <w:lang w:eastAsia="en-US"/>
        </w:rPr>
        <w:t>данных</w:t>
      </w:r>
      <w:r>
        <w:rPr>
          <w:rFonts w:eastAsia="Calibri"/>
          <w:sz w:val="28"/>
          <w:szCs w:val="28"/>
          <w:lang w:eastAsia="en-US"/>
        </w:rPr>
        <w:t xml:space="preserve"> полевого опыта</w:t>
      </w:r>
      <w:r w:rsidRPr="00B34BEF">
        <w:rPr>
          <w:rFonts w:eastAsia="Calibri"/>
          <w:sz w:val="28"/>
          <w:szCs w:val="28"/>
          <w:lang w:eastAsia="en-US"/>
        </w:rPr>
        <w:t xml:space="preserve"> большой вариации признака не наблюдалось. При сравнении данных высоты растений, возделываемых по предшественнику пласт многолетних трав, выявлено незначительное увеличение высоты у всех сортов риса, разница в сторону увеличения составила от 0,8 см до 2,5 см. </w:t>
      </w:r>
    </w:p>
    <w:p w14:paraId="06B5817A" w14:textId="77777777" w:rsidR="00DA19C1" w:rsidRPr="00B34BEF" w:rsidRDefault="00DA19C1" w:rsidP="00DA19C1">
      <w:pPr>
        <w:spacing w:line="360" w:lineRule="auto"/>
        <w:ind w:firstLine="567"/>
        <w:jc w:val="both"/>
        <w:rPr>
          <w:rFonts w:eastAsia="Calibri"/>
          <w:sz w:val="28"/>
          <w:szCs w:val="28"/>
          <w:lang w:eastAsia="en-US"/>
        </w:rPr>
      </w:pPr>
      <w:r w:rsidRPr="00B34BEF">
        <w:rPr>
          <w:rFonts w:eastAsia="Calibri"/>
          <w:sz w:val="28"/>
          <w:szCs w:val="28"/>
          <w:lang w:eastAsia="en-US"/>
        </w:rPr>
        <w:lastRenderedPageBreak/>
        <w:t>Сортовая реакция на смену предшественника была также различна. Например, сорт Лидер выделился стабильной высотой растений, то есть как по предшественнику пласт многолетних трав, так и при возделывании по предшественнику рис, растения данного сорта имели высоту 93</w:t>
      </w:r>
      <w:r>
        <w:rPr>
          <w:rFonts w:eastAsia="Calibri"/>
          <w:sz w:val="28"/>
          <w:szCs w:val="28"/>
          <w:lang w:eastAsia="en-US"/>
        </w:rPr>
        <w:t>–</w:t>
      </w:r>
      <w:r w:rsidRPr="00B34BEF">
        <w:rPr>
          <w:rFonts w:eastAsia="Calibri"/>
          <w:sz w:val="28"/>
          <w:szCs w:val="28"/>
          <w:lang w:eastAsia="en-US"/>
        </w:rPr>
        <w:t xml:space="preserve">96 см, с минимальной разницей в 0,8 см.  У остальных сортов разница в высоте растений в зависимости от предшественника составляла от 1,6 см у стандартного сорта Рапан, до 2,5 см у сорта Полевик. </w:t>
      </w:r>
    </w:p>
    <w:p w14:paraId="7C34DFB0" w14:textId="77777777" w:rsidR="00B34BEF" w:rsidRPr="00B34BEF" w:rsidRDefault="00DA19C1" w:rsidP="00572408">
      <w:pPr>
        <w:spacing w:line="360" w:lineRule="auto"/>
        <w:ind w:firstLine="709"/>
        <w:jc w:val="both"/>
        <w:rPr>
          <w:rFonts w:eastAsia="Calibri"/>
          <w:sz w:val="28"/>
          <w:szCs w:val="28"/>
          <w:lang w:eastAsia="en-US"/>
        </w:rPr>
      </w:pPr>
      <w:r>
        <w:rPr>
          <w:rFonts w:eastAsia="Calibri"/>
          <w:sz w:val="28"/>
          <w:szCs w:val="28"/>
          <w:lang w:eastAsia="en-US"/>
        </w:rPr>
        <w:t>Т</w:t>
      </w:r>
      <w:r w:rsidR="00BB1480">
        <w:rPr>
          <w:rFonts w:eastAsia="Calibri"/>
          <w:sz w:val="28"/>
          <w:szCs w:val="28"/>
          <w:lang w:eastAsia="en-US"/>
        </w:rPr>
        <w:t>.е.</w:t>
      </w:r>
      <w:r w:rsidR="00B34BEF" w:rsidRPr="00B34BEF">
        <w:rPr>
          <w:rFonts w:eastAsia="Calibri"/>
          <w:sz w:val="28"/>
          <w:szCs w:val="28"/>
          <w:lang w:eastAsia="en-US"/>
        </w:rPr>
        <w:t xml:space="preserve">, </w:t>
      </w:r>
      <w:r w:rsidR="00BB1480">
        <w:rPr>
          <w:rFonts w:eastAsia="Calibri"/>
          <w:sz w:val="28"/>
          <w:szCs w:val="28"/>
          <w:lang w:eastAsia="en-US"/>
        </w:rPr>
        <w:t>высота наших</w:t>
      </w:r>
      <w:r w:rsidR="00B34BEF" w:rsidRPr="00B34BEF">
        <w:rPr>
          <w:rFonts w:eastAsia="Calibri"/>
          <w:sz w:val="28"/>
          <w:szCs w:val="28"/>
          <w:lang w:eastAsia="en-US"/>
        </w:rPr>
        <w:t xml:space="preserve"> сорт</w:t>
      </w:r>
      <w:r w:rsidR="00BB1480">
        <w:rPr>
          <w:rFonts w:eastAsia="Calibri"/>
          <w:sz w:val="28"/>
          <w:szCs w:val="28"/>
          <w:lang w:eastAsia="en-US"/>
        </w:rPr>
        <w:t>ов</w:t>
      </w:r>
      <w:r w:rsidR="00B34BEF" w:rsidRPr="00B34BEF">
        <w:rPr>
          <w:rFonts w:eastAsia="Calibri"/>
          <w:sz w:val="28"/>
          <w:szCs w:val="28"/>
          <w:lang w:eastAsia="en-US"/>
        </w:rPr>
        <w:t xml:space="preserve"> риса </w:t>
      </w:r>
      <w:r w:rsidR="00BB1480">
        <w:rPr>
          <w:rFonts w:eastAsia="Calibri"/>
          <w:sz w:val="28"/>
          <w:szCs w:val="28"/>
          <w:lang w:eastAsia="en-US"/>
        </w:rPr>
        <w:t>составила</w:t>
      </w:r>
      <w:r w:rsidR="00B34BEF" w:rsidRPr="00B34BEF">
        <w:rPr>
          <w:rFonts w:eastAsia="Calibri"/>
          <w:sz w:val="28"/>
          <w:szCs w:val="28"/>
          <w:lang w:eastAsia="en-US"/>
        </w:rPr>
        <w:t xml:space="preserve"> от 92,3 до 101,9 см. Все сорта имели высокую устойчивость к полеганию при возделывании по двум предшественникам, при этом пласт многолетних трав способствовал увеличению высоты растений.</w:t>
      </w:r>
    </w:p>
    <w:p w14:paraId="13764FE3" w14:textId="77777777" w:rsidR="00BA5735" w:rsidRPr="00BA5735" w:rsidRDefault="00BA5735" w:rsidP="00F236CB">
      <w:pPr>
        <w:widowControl w:val="0"/>
        <w:autoSpaceDE w:val="0"/>
        <w:autoSpaceDN w:val="0"/>
        <w:spacing w:line="360" w:lineRule="auto"/>
        <w:ind w:firstLine="709"/>
        <w:jc w:val="both"/>
        <w:rPr>
          <w:sz w:val="28"/>
          <w:szCs w:val="28"/>
          <w:lang w:eastAsia="en-US"/>
        </w:rPr>
      </w:pPr>
    </w:p>
    <w:p w14:paraId="3CE36F23" w14:textId="77777777" w:rsidR="006311F0" w:rsidRPr="006311F0" w:rsidRDefault="006311F0" w:rsidP="00F236CB">
      <w:pPr>
        <w:spacing w:line="360" w:lineRule="auto"/>
        <w:ind w:firstLine="708"/>
        <w:jc w:val="both"/>
        <w:rPr>
          <w:rFonts w:eastAsia="Calibri"/>
          <w:b/>
          <w:color w:val="000000"/>
          <w:sz w:val="28"/>
          <w:szCs w:val="28"/>
          <w:lang w:eastAsia="en-US"/>
        </w:rPr>
      </w:pPr>
      <w:r w:rsidRPr="006311F0">
        <w:rPr>
          <w:rFonts w:eastAsia="Calibri"/>
          <w:b/>
          <w:color w:val="000000"/>
          <w:sz w:val="28"/>
          <w:szCs w:val="28"/>
          <w:lang w:eastAsia="en-US"/>
        </w:rPr>
        <w:t>Заключение</w:t>
      </w:r>
    </w:p>
    <w:p w14:paraId="7C2B69FA" w14:textId="77777777" w:rsidR="00B34BEF" w:rsidRPr="00B34BEF" w:rsidRDefault="00B34BEF" w:rsidP="00572408">
      <w:pPr>
        <w:spacing w:line="360" w:lineRule="auto"/>
        <w:ind w:firstLine="709"/>
        <w:jc w:val="both"/>
        <w:rPr>
          <w:rFonts w:eastAsia="Calibri"/>
          <w:sz w:val="28"/>
          <w:szCs w:val="28"/>
          <w:lang w:eastAsia="en-US"/>
        </w:rPr>
      </w:pPr>
      <w:r w:rsidRPr="00B34BEF">
        <w:rPr>
          <w:rFonts w:eastAsia="Calibri"/>
          <w:sz w:val="28"/>
          <w:szCs w:val="28"/>
          <w:lang w:eastAsia="en-US"/>
        </w:rPr>
        <w:t>Погодно-климатические условия год</w:t>
      </w:r>
      <w:r>
        <w:rPr>
          <w:rFonts w:eastAsia="Calibri"/>
          <w:sz w:val="28"/>
          <w:szCs w:val="28"/>
          <w:lang w:eastAsia="en-US"/>
        </w:rPr>
        <w:t>ов исследования</w:t>
      </w:r>
      <w:r w:rsidRPr="00B34BEF">
        <w:rPr>
          <w:rFonts w:eastAsia="Calibri"/>
          <w:sz w:val="28"/>
          <w:szCs w:val="28"/>
          <w:lang w:eastAsia="en-US"/>
        </w:rPr>
        <w:t xml:space="preserve"> не оказали влияния на длительность формирования урожая.  Все сорта, воздеваемые как по пласту многолетних трав, так и рису имели схожие данные. Влияние предшественника было минимальным, но выявлена общая закономерность по всем сортам, при возделывании по предшественнику рис сорта увеличивали на 2–4 дня продолжительность вегетационного периода.</w:t>
      </w:r>
      <w:r w:rsidRPr="00B34BEF">
        <w:rPr>
          <w:rFonts w:ascii="Calibri" w:eastAsia="Calibri" w:hAnsi="Calibri"/>
          <w:sz w:val="22"/>
          <w:szCs w:val="22"/>
          <w:lang w:eastAsia="en-US"/>
        </w:rPr>
        <w:t xml:space="preserve"> </w:t>
      </w:r>
      <w:r w:rsidR="00AA746A" w:rsidRPr="00AA746A">
        <w:rPr>
          <w:rFonts w:eastAsia="Calibri"/>
          <w:sz w:val="28"/>
          <w:szCs w:val="28"/>
          <w:lang w:eastAsia="en-US"/>
        </w:rPr>
        <w:t>Самым скороспелым в опыте оказался сорт Рапан. Среднеспелыми являются сорта Альянс и Полевик. Сорт Арбалет по группе спелости является средне-поздним</w:t>
      </w:r>
      <w:r w:rsidRPr="00B34BEF">
        <w:rPr>
          <w:rFonts w:eastAsia="Calibri"/>
          <w:sz w:val="28"/>
          <w:szCs w:val="28"/>
          <w:lang w:eastAsia="en-US"/>
        </w:rPr>
        <w:t>.</w:t>
      </w:r>
      <w:r>
        <w:rPr>
          <w:rFonts w:eastAsia="Calibri"/>
          <w:sz w:val="28"/>
          <w:szCs w:val="28"/>
          <w:lang w:eastAsia="en-US"/>
        </w:rPr>
        <w:t xml:space="preserve"> И</w:t>
      </w:r>
      <w:r w:rsidRPr="00B34BEF">
        <w:rPr>
          <w:rFonts w:eastAsia="Calibri"/>
          <w:sz w:val="28"/>
          <w:szCs w:val="28"/>
          <w:lang w:eastAsia="en-US"/>
        </w:rPr>
        <w:t>зучаемые сорта риса имели высоту от 92,3 до 101,9 см. Все сорта имели высокую устойчивость к полеганию при возделывании по двум предшественникам, при этом пласт многолетних трав способствовал увеличению высоты растений.</w:t>
      </w:r>
    </w:p>
    <w:p w14:paraId="288D9AFA" w14:textId="77777777" w:rsidR="008449E5" w:rsidRPr="00523CCA" w:rsidRDefault="008449E5" w:rsidP="00523CCA">
      <w:pPr>
        <w:widowControl w:val="0"/>
        <w:tabs>
          <w:tab w:val="left" w:pos="1134"/>
        </w:tabs>
        <w:autoSpaceDE w:val="0"/>
        <w:autoSpaceDN w:val="0"/>
        <w:spacing w:line="360" w:lineRule="auto"/>
        <w:ind w:firstLine="709"/>
        <w:jc w:val="both"/>
        <w:rPr>
          <w:sz w:val="28"/>
          <w:szCs w:val="28"/>
        </w:rPr>
      </w:pPr>
    </w:p>
    <w:p w14:paraId="5B7F25BC" w14:textId="77777777" w:rsidR="008220DA" w:rsidRDefault="008220DA" w:rsidP="00BA5735">
      <w:pPr>
        <w:tabs>
          <w:tab w:val="left" w:pos="300"/>
        </w:tabs>
        <w:spacing w:line="360" w:lineRule="auto"/>
        <w:ind w:firstLine="709"/>
        <w:rPr>
          <w:b/>
        </w:rPr>
      </w:pPr>
      <w:r w:rsidRPr="008220DA">
        <w:rPr>
          <w:b/>
        </w:rPr>
        <w:t>Библиографический список</w:t>
      </w:r>
    </w:p>
    <w:p w14:paraId="37D790FD" w14:textId="77777777" w:rsidR="00303FC2" w:rsidRPr="00F032A1" w:rsidRDefault="00303FC2" w:rsidP="00B505EA">
      <w:pPr>
        <w:pStyle w:val="ListParagraph"/>
        <w:numPr>
          <w:ilvl w:val="0"/>
          <w:numId w:val="1"/>
        </w:numPr>
        <w:tabs>
          <w:tab w:val="clear" w:pos="360"/>
          <w:tab w:val="left" w:pos="851"/>
        </w:tabs>
        <w:spacing w:line="240" w:lineRule="auto"/>
        <w:ind w:left="0" w:firstLine="567"/>
        <w:rPr>
          <w:rFonts w:ascii="Times New Roman" w:hAnsi="Times New Roman" w:cs="Times New Roman"/>
          <w:sz w:val="24"/>
          <w:szCs w:val="24"/>
        </w:rPr>
      </w:pPr>
      <w:r w:rsidRPr="00F032A1">
        <w:rPr>
          <w:rFonts w:ascii="Times New Roman" w:hAnsi="Times New Roman" w:cs="Times New Roman"/>
          <w:sz w:val="24"/>
          <w:szCs w:val="24"/>
        </w:rPr>
        <w:t>Айба,</w:t>
      </w:r>
      <w:r w:rsidR="00F032A1">
        <w:rPr>
          <w:rFonts w:ascii="Times New Roman" w:hAnsi="Times New Roman" w:cs="Times New Roman"/>
          <w:sz w:val="24"/>
          <w:szCs w:val="24"/>
        </w:rPr>
        <w:t> </w:t>
      </w:r>
      <w:r w:rsidRPr="00F032A1">
        <w:rPr>
          <w:rFonts w:ascii="Times New Roman" w:hAnsi="Times New Roman" w:cs="Times New Roman"/>
          <w:sz w:val="24"/>
          <w:szCs w:val="24"/>
        </w:rPr>
        <w:t>В.</w:t>
      </w:r>
      <w:r w:rsidR="00F032A1">
        <w:rPr>
          <w:rFonts w:ascii="Times New Roman" w:hAnsi="Times New Roman" w:cs="Times New Roman"/>
          <w:sz w:val="24"/>
          <w:szCs w:val="24"/>
        </w:rPr>
        <w:t> </w:t>
      </w:r>
      <w:r w:rsidRPr="00F032A1">
        <w:rPr>
          <w:rFonts w:ascii="Times New Roman" w:hAnsi="Times New Roman" w:cs="Times New Roman"/>
          <w:sz w:val="24"/>
          <w:szCs w:val="24"/>
        </w:rPr>
        <w:t>Ш. Генофонд аборигенных сортов и интродуцентов винограда в Абхазии / В.</w:t>
      </w:r>
      <w:r w:rsidR="00DC73FE">
        <w:rPr>
          <w:rFonts w:ascii="Times New Roman" w:hAnsi="Times New Roman" w:cs="Times New Roman"/>
          <w:sz w:val="24"/>
          <w:szCs w:val="24"/>
        </w:rPr>
        <w:t> </w:t>
      </w:r>
      <w:r w:rsidRPr="00F032A1">
        <w:rPr>
          <w:rFonts w:ascii="Times New Roman" w:hAnsi="Times New Roman" w:cs="Times New Roman"/>
          <w:sz w:val="24"/>
          <w:szCs w:val="24"/>
        </w:rPr>
        <w:t>Ш.</w:t>
      </w:r>
      <w:r w:rsidR="00DC73FE">
        <w:rPr>
          <w:rFonts w:ascii="Times New Roman" w:hAnsi="Times New Roman" w:cs="Times New Roman"/>
          <w:sz w:val="24"/>
          <w:szCs w:val="24"/>
        </w:rPr>
        <w:t> </w:t>
      </w:r>
      <w:r w:rsidRPr="00F032A1">
        <w:rPr>
          <w:rFonts w:ascii="Times New Roman" w:hAnsi="Times New Roman" w:cs="Times New Roman"/>
          <w:sz w:val="24"/>
          <w:szCs w:val="24"/>
        </w:rPr>
        <w:t>Айба, Л.</w:t>
      </w:r>
      <w:r w:rsidR="00DC73FE">
        <w:rPr>
          <w:rFonts w:ascii="Times New Roman" w:hAnsi="Times New Roman" w:cs="Times New Roman"/>
          <w:sz w:val="24"/>
          <w:szCs w:val="24"/>
        </w:rPr>
        <w:t> </w:t>
      </w:r>
      <w:r w:rsidRPr="00F032A1">
        <w:rPr>
          <w:rFonts w:ascii="Times New Roman" w:hAnsi="Times New Roman" w:cs="Times New Roman"/>
          <w:sz w:val="24"/>
          <w:szCs w:val="24"/>
        </w:rPr>
        <w:t>П.</w:t>
      </w:r>
      <w:r w:rsidR="00DC73FE">
        <w:rPr>
          <w:rFonts w:ascii="Times New Roman" w:hAnsi="Times New Roman" w:cs="Times New Roman"/>
          <w:sz w:val="24"/>
          <w:szCs w:val="24"/>
        </w:rPr>
        <w:t> </w:t>
      </w:r>
      <w:r w:rsidRPr="00F032A1">
        <w:rPr>
          <w:rFonts w:ascii="Times New Roman" w:hAnsi="Times New Roman" w:cs="Times New Roman"/>
          <w:sz w:val="24"/>
          <w:szCs w:val="24"/>
        </w:rPr>
        <w:t>Трошин, Р.</w:t>
      </w:r>
      <w:r w:rsidR="00DC73FE">
        <w:rPr>
          <w:rFonts w:ascii="Times New Roman" w:hAnsi="Times New Roman" w:cs="Times New Roman"/>
          <w:sz w:val="24"/>
          <w:szCs w:val="24"/>
        </w:rPr>
        <w:t> </w:t>
      </w:r>
      <w:r w:rsidRPr="00F032A1">
        <w:rPr>
          <w:rFonts w:ascii="Times New Roman" w:hAnsi="Times New Roman" w:cs="Times New Roman"/>
          <w:sz w:val="24"/>
          <w:szCs w:val="24"/>
        </w:rPr>
        <w:t>В.</w:t>
      </w:r>
      <w:r w:rsidR="00DC73FE">
        <w:rPr>
          <w:rFonts w:ascii="Times New Roman" w:hAnsi="Times New Roman" w:cs="Times New Roman"/>
          <w:sz w:val="24"/>
          <w:szCs w:val="24"/>
        </w:rPr>
        <w:t> </w:t>
      </w:r>
      <w:r w:rsidRPr="00F032A1">
        <w:rPr>
          <w:rFonts w:ascii="Times New Roman" w:hAnsi="Times New Roman" w:cs="Times New Roman"/>
          <w:sz w:val="24"/>
          <w:szCs w:val="24"/>
        </w:rPr>
        <w:t xml:space="preserve">Кравченко // Политематический сетевой </w:t>
      </w:r>
      <w:r w:rsidRPr="00F032A1">
        <w:rPr>
          <w:rFonts w:ascii="Times New Roman" w:hAnsi="Times New Roman" w:cs="Times New Roman"/>
          <w:sz w:val="24"/>
          <w:szCs w:val="24"/>
        </w:rPr>
        <w:lastRenderedPageBreak/>
        <w:t xml:space="preserve">электронный научный журнал Кубанского государственного аграрного университета, 2014. – № 100. – С. 831–842. </w:t>
      </w:r>
    </w:p>
    <w:p w14:paraId="63E1FEC4" w14:textId="77777777" w:rsidR="00303FC2" w:rsidRPr="00F032A1" w:rsidRDefault="00303FC2" w:rsidP="00B505EA">
      <w:pPr>
        <w:pStyle w:val="ListParagraph"/>
        <w:numPr>
          <w:ilvl w:val="0"/>
          <w:numId w:val="1"/>
        </w:numPr>
        <w:tabs>
          <w:tab w:val="clear" w:pos="360"/>
          <w:tab w:val="left" w:pos="851"/>
        </w:tabs>
        <w:spacing w:line="240" w:lineRule="auto"/>
        <w:ind w:left="0" w:firstLine="567"/>
        <w:rPr>
          <w:rFonts w:ascii="Times New Roman" w:hAnsi="Times New Roman" w:cs="Times New Roman"/>
          <w:sz w:val="24"/>
          <w:szCs w:val="24"/>
        </w:rPr>
      </w:pPr>
      <w:r w:rsidRPr="00F032A1">
        <w:rPr>
          <w:rFonts w:ascii="Times New Roman" w:hAnsi="Times New Roman" w:cs="Times New Roman"/>
          <w:sz w:val="24"/>
          <w:szCs w:val="24"/>
        </w:rPr>
        <w:t>Айба,</w:t>
      </w:r>
      <w:r w:rsidR="00DC73FE">
        <w:rPr>
          <w:rFonts w:ascii="Times New Roman" w:hAnsi="Times New Roman" w:cs="Times New Roman"/>
          <w:sz w:val="24"/>
          <w:szCs w:val="24"/>
        </w:rPr>
        <w:t> </w:t>
      </w:r>
      <w:r w:rsidRPr="00F032A1">
        <w:rPr>
          <w:rFonts w:ascii="Times New Roman" w:hAnsi="Times New Roman" w:cs="Times New Roman"/>
          <w:sz w:val="24"/>
          <w:szCs w:val="24"/>
        </w:rPr>
        <w:t>В.</w:t>
      </w:r>
      <w:r w:rsidR="00DC73FE">
        <w:rPr>
          <w:rFonts w:ascii="Times New Roman" w:hAnsi="Times New Roman" w:cs="Times New Roman"/>
          <w:sz w:val="24"/>
          <w:szCs w:val="24"/>
        </w:rPr>
        <w:t> </w:t>
      </w:r>
      <w:r w:rsidRPr="00F032A1">
        <w:rPr>
          <w:rFonts w:ascii="Times New Roman" w:hAnsi="Times New Roman" w:cs="Times New Roman"/>
          <w:sz w:val="24"/>
          <w:szCs w:val="24"/>
        </w:rPr>
        <w:t>Ш. Изучение аборигенных сортов винограда Абхазии / В.</w:t>
      </w:r>
      <w:r w:rsidR="00DC73FE">
        <w:rPr>
          <w:rFonts w:ascii="Times New Roman" w:hAnsi="Times New Roman" w:cs="Times New Roman"/>
          <w:sz w:val="24"/>
          <w:szCs w:val="24"/>
        </w:rPr>
        <w:t> </w:t>
      </w:r>
      <w:r w:rsidRPr="00F032A1">
        <w:rPr>
          <w:rFonts w:ascii="Times New Roman" w:hAnsi="Times New Roman" w:cs="Times New Roman"/>
          <w:sz w:val="24"/>
          <w:szCs w:val="24"/>
        </w:rPr>
        <w:t>Ш.</w:t>
      </w:r>
      <w:r w:rsidR="00DC73FE">
        <w:rPr>
          <w:rFonts w:ascii="Times New Roman" w:hAnsi="Times New Roman" w:cs="Times New Roman"/>
          <w:sz w:val="24"/>
          <w:szCs w:val="24"/>
        </w:rPr>
        <w:t> </w:t>
      </w:r>
      <w:r w:rsidRPr="00F032A1">
        <w:rPr>
          <w:rFonts w:ascii="Times New Roman" w:hAnsi="Times New Roman" w:cs="Times New Roman"/>
          <w:sz w:val="24"/>
          <w:szCs w:val="24"/>
        </w:rPr>
        <w:t>Айба, Л.</w:t>
      </w:r>
      <w:r w:rsidR="00DC73FE">
        <w:rPr>
          <w:rFonts w:ascii="Times New Roman" w:hAnsi="Times New Roman" w:cs="Times New Roman"/>
          <w:sz w:val="24"/>
          <w:szCs w:val="24"/>
        </w:rPr>
        <w:t> </w:t>
      </w:r>
      <w:r w:rsidRPr="00F032A1">
        <w:rPr>
          <w:rFonts w:ascii="Times New Roman" w:hAnsi="Times New Roman" w:cs="Times New Roman"/>
          <w:sz w:val="24"/>
          <w:szCs w:val="24"/>
        </w:rPr>
        <w:t>П.</w:t>
      </w:r>
      <w:r w:rsidR="00DC73FE">
        <w:rPr>
          <w:rFonts w:ascii="Times New Roman" w:hAnsi="Times New Roman" w:cs="Times New Roman"/>
          <w:sz w:val="24"/>
          <w:szCs w:val="24"/>
        </w:rPr>
        <w:t> </w:t>
      </w:r>
      <w:r w:rsidRPr="00F032A1">
        <w:rPr>
          <w:rFonts w:ascii="Times New Roman" w:hAnsi="Times New Roman" w:cs="Times New Roman"/>
          <w:sz w:val="24"/>
          <w:szCs w:val="24"/>
        </w:rPr>
        <w:t>Трошин, Р.</w:t>
      </w:r>
      <w:r w:rsidR="00DC73FE">
        <w:rPr>
          <w:rFonts w:ascii="Times New Roman" w:hAnsi="Times New Roman" w:cs="Times New Roman"/>
          <w:sz w:val="24"/>
          <w:szCs w:val="24"/>
        </w:rPr>
        <w:t> </w:t>
      </w:r>
      <w:r w:rsidRPr="00F032A1">
        <w:rPr>
          <w:rFonts w:ascii="Times New Roman" w:hAnsi="Times New Roman" w:cs="Times New Roman"/>
          <w:sz w:val="24"/>
          <w:szCs w:val="24"/>
        </w:rPr>
        <w:t>В.</w:t>
      </w:r>
      <w:r w:rsidR="00DC73FE">
        <w:rPr>
          <w:rFonts w:ascii="Times New Roman" w:hAnsi="Times New Roman" w:cs="Times New Roman"/>
          <w:sz w:val="24"/>
          <w:szCs w:val="24"/>
        </w:rPr>
        <w:t> </w:t>
      </w:r>
      <w:r w:rsidRPr="00F032A1">
        <w:rPr>
          <w:rFonts w:ascii="Times New Roman" w:hAnsi="Times New Roman" w:cs="Times New Roman"/>
          <w:sz w:val="24"/>
          <w:szCs w:val="24"/>
        </w:rPr>
        <w:t>Кравченко // Политематический сетевой электронный научный журнал Кубанского государственного аграрного университета, 2014. – № 104. – С. 1–23.</w:t>
      </w:r>
    </w:p>
    <w:p w14:paraId="6FF7A2A1" w14:textId="77777777" w:rsidR="00375EEC" w:rsidRPr="00F032A1" w:rsidRDefault="00375EEC" w:rsidP="00B505EA">
      <w:pPr>
        <w:pStyle w:val="ListParagraph"/>
        <w:numPr>
          <w:ilvl w:val="0"/>
          <w:numId w:val="1"/>
        </w:numPr>
        <w:tabs>
          <w:tab w:val="clear" w:pos="360"/>
          <w:tab w:val="left" w:pos="851"/>
        </w:tabs>
        <w:spacing w:line="240" w:lineRule="auto"/>
        <w:ind w:left="0" w:firstLine="567"/>
        <w:rPr>
          <w:rFonts w:ascii="Times New Roman" w:hAnsi="Times New Roman" w:cs="Times New Roman"/>
          <w:sz w:val="24"/>
          <w:szCs w:val="24"/>
        </w:rPr>
      </w:pPr>
      <w:r w:rsidRPr="00F032A1">
        <w:rPr>
          <w:rFonts w:ascii="Times New Roman" w:hAnsi="Times New Roman" w:cs="Times New Roman"/>
          <w:sz w:val="24"/>
          <w:szCs w:val="24"/>
        </w:rPr>
        <w:t>Зеленский</w:t>
      </w:r>
      <w:r w:rsidR="00DC73FE">
        <w:rPr>
          <w:rFonts w:ascii="Times New Roman" w:hAnsi="Times New Roman" w:cs="Times New Roman"/>
          <w:sz w:val="24"/>
          <w:szCs w:val="24"/>
        </w:rPr>
        <w:t>, </w:t>
      </w:r>
      <w:r w:rsidRPr="00F032A1">
        <w:rPr>
          <w:rFonts w:ascii="Times New Roman" w:hAnsi="Times New Roman" w:cs="Times New Roman"/>
          <w:sz w:val="24"/>
          <w:szCs w:val="24"/>
        </w:rPr>
        <w:t>Г.</w:t>
      </w:r>
      <w:r w:rsidR="00DC73FE">
        <w:rPr>
          <w:rFonts w:ascii="Times New Roman" w:hAnsi="Times New Roman" w:cs="Times New Roman"/>
          <w:sz w:val="24"/>
          <w:szCs w:val="24"/>
        </w:rPr>
        <w:t> </w:t>
      </w:r>
      <w:r w:rsidRPr="00F032A1">
        <w:rPr>
          <w:rFonts w:ascii="Times New Roman" w:hAnsi="Times New Roman" w:cs="Times New Roman"/>
          <w:sz w:val="24"/>
          <w:szCs w:val="24"/>
        </w:rPr>
        <w:t>Л. Рациональный сортооборот – путь к повышению эффективности севооборотов в рисоводстве / Г.</w:t>
      </w:r>
      <w:r w:rsidR="00DC73FE">
        <w:rPr>
          <w:rFonts w:ascii="Times New Roman" w:hAnsi="Times New Roman" w:cs="Times New Roman"/>
          <w:sz w:val="24"/>
          <w:szCs w:val="24"/>
        </w:rPr>
        <w:t> </w:t>
      </w:r>
      <w:r w:rsidRPr="00F032A1">
        <w:rPr>
          <w:rFonts w:ascii="Times New Roman" w:hAnsi="Times New Roman" w:cs="Times New Roman"/>
          <w:sz w:val="24"/>
          <w:szCs w:val="24"/>
        </w:rPr>
        <w:t>Л.</w:t>
      </w:r>
      <w:r w:rsidR="00DC73FE">
        <w:rPr>
          <w:rFonts w:ascii="Times New Roman" w:hAnsi="Times New Roman" w:cs="Times New Roman"/>
          <w:sz w:val="24"/>
          <w:szCs w:val="24"/>
        </w:rPr>
        <w:t> </w:t>
      </w:r>
      <w:r w:rsidRPr="00F032A1">
        <w:rPr>
          <w:rFonts w:ascii="Times New Roman" w:hAnsi="Times New Roman" w:cs="Times New Roman"/>
          <w:sz w:val="24"/>
          <w:szCs w:val="24"/>
        </w:rPr>
        <w:t>Зеленский, А.</w:t>
      </w:r>
      <w:r w:rsidR="00DC73FE">
        <w:rPr>
          <w:rFonts w:ascii="Times New Roman" w:hAnsi="Times New Roman" w:cs="Times New Roman"/>
          <w:sz w:val="24"/>
          <w:szCs w:val="24"/>
        </w:rPr>
        <w:t> </w:t>
      </w:r>
      <w:r w:rsidRPr="00F032A1">
        <w:rPr>
          <w:rFonts w:ascii="Times New Roman" w:hAnsi="Times New Roman" w:cs="Times New Roman"/>
          <w:sz w:val="24"/>
          <w:szCs w:val="24"/>
        </w:rPr>
        <w:t>Г.</w:t>
      </w:r>
      <w:r w:rsidR="00DC73FE">
        <w:rPr>
          <w:rFonts w:ascii="Times New Roman" w:hAnsi="Times New Roman" w:cs="Times New Roman"/>
          <w:sz w:val="24"/>
          <w:szCs w:val="24"/>
        </w:rPr>
        <w:t> </w:t>
      </w:r>
      <w:r w:rsidRPr="00F032A1">
        <w:rPr>
          <w:rFonts w:ascii="Times New Roman" w:hAnsi="Times New Roman" w:cs="Times New Roman"/>
          <w:sz w:val="24"/>
          <w:szCs w:val="24"/>
        </w:rPr>
        <w:t>Зеленский // Рисоводство</w:t>
      </w:r>
      <w:r w:rsidR="00DC73FE">
        <w:rPr>
          <w:rFonts w:ascii="Times New Roman" w:hAnsi="Times New Roman" w:cs="Times New Roman"/>
          <w:sz w:val="24"/>
          <w:szCs w:val="24"/>
        </w:rPr>
        <w:t>,</w:t>
      </w:r>
      <w:r w:rsidRPr="00F032A1">
        <w:rPr>
          <w:rFonts w:ascii="Times New Roman" w:hAnsi="Times New Roman" w:cs="Times New Roman"/>
          <w:sz w:val="24"/>
          <w:szCs w:val="24"/>
        </w:rPr>
        <w:t xml:space="preserve"> 2006. </w:t>
      </w:r>
      <w:r w:rsidR="00DC73FE">
        <w:rPr>
          <w:rFonts w:ascii="Times New Roman" w:hAnsi="Times New Roman" w:cs="Times New Roman"/>
          <w:sz w:val="24"/>
          <w:szCs w:val="24"/>
        </w:rPr>
        <w:t xml:space="preserve">– </w:t>
      </w:r>
      <w:r w:rsidRPr="00F032A1">
        <w:rPr>
          <w:rFonts w:ascii="Times New Roman" w:hAnsi="Times New Roman" w:cs="Times New Roman"/>
          <w:sz w:val="24"/>
          <w:szCs w:val="24"/>
        </w:rPr>
        <w:t>Вып. 8</w:t>
      </w:r>
      <w:r w:rsidR="00DC73FE">
        <w:rPr>
          <w:rFonts w:ascii="Times New Roman" w:hAnsi="Times New Roman" w:cs="Times New Roman"/>
          <w:sz w:val="24"/>
          <w:szCs w:val="24"/>
        </w:rPr>
        <w:t>.</w:t>
      </w:r>
      <w:r w:rsidRPr="00F032A1">
        <w:rPr>
          <w:rFonts w:ascii="Times New Roman" w:hAnsi="Times New Roman" w:cs="Times New Roman"/>
          <w:sz w:val="24"/>
          <w:szCs w:val="24"/>
        </w:rPr>
        <w:t xml:space="preserve"> – С. 74-79</w:t>
      </w:r>
      <w:r w:rsidR="00DC73FE">
        <w:rPr>
          <w:rFonts w:ascii="Times New Roman" w:hAnsi="Times New Roman" w:cs="Times New Roman"/>
          <w:sz w:val="24"/>
          <w:szCs w:val="24"/>
        </w:rPr>
        <w:t>.</w:t>
      </w:r>
    </w:p>
    <w:p w14:paraId="0A26FD3E" w14:textId="77777777" w:rsidR="00375EEC" w:rsidRPr="00F032A1" w:rsidRDefault="00375EEC" w:rsidP="00B505EA">
      <w:pPr>
        <w:pStyle w:val="ListParagraph"/>
        <w:numPr>
          <w:ilvl w:val="0"/>
          <w:numId w:val="1"/>
        </w:numPr>
        <w:tabs>
          <w:tab w:val="clear" w:pos="360"/>
          <w:tab w:val="left" w:pos="851"/>
        </w:tabs>
        <w:spacing w:line="240" w:lineRule="auto"/>
        <w:ind w:left="0" w:firstLine="567"/>
        <w:rPr>
          <w:rFonts w:ascii="Times New Roman" w:hAnsi="Times New Roman" w:cs="Times New Roman"/>
          <w:b/>
          <w:sz w:val="24"/>
          <w:szCs w:val="24"/>
        </w:rPr>
      </w:pPr>
      <w:r w:rsidRPr="00F032A1">
        <w:rPr>
          <w:rFonts w:ascii="Times New Roman" w:hAnsi="Times New Roman" w:cs="Times New Roman"/>
          <w:color w:val="000000"/>
          <w:sz w:val="24"/>
          <w:szCs w:val="24"/>
        </w:rPr>
        <w:t>Зеленский</w:t>
      </w:r>
      <w:r w:rsidR="00DC73FE">
        <w:rPr>
          <w:rFonts w:ascii="Times New Roman" w:hAnsi="Times New Roman" w:cs="Times New Roman"/>
          <w:color w:val="000000"/>
          <w:sz w:val="24"/>
          <w:szCs w:val="24"/>
        </w:rPr>
        <w:t>, </w:t>
      </w:r>
      <w:r w:rsidRPr="00F032A1">
        <w:rPr>
          <w:rFonts w:ascii="Times New Roman" w:hAnsi="Times New Roman" w:cs="Times New Roman"/>
          <w:color w:val="000000"/>
          <w:sz w:val="24"/>
          <w:szCs w:val="24"/>
        </w:rPr>
        <w:t>Г.</w:t>
      </w:r>
      <w:r w:rsidR="00DC73FE">
        <w:rPr>
          <w:rFonts w:ascii="Times New Roman" w:hAnsi="Times New Roman" w:cs="Times New Roman"/>
          <w:color w:val="000000"/>
          <w:sz w:val="24"/>
          <w:szCs w:val="24"/>
        </w:rPr>
        <w:t> </w:t>
      </w:r>
      <w:r w:rsidRPr="00F032A1">
        <w:rPr>
          <w:rFonts w:ascii="Times New Roman" w:hAnsi="Times New Roman" w:cs="Times New Roman"/>
          <w:color w:val="000000"/>
          <w:sz w:val="24"/>
          <w:szCs w:val="24"/>
        </w:rPr>
        <w:t>Л. Рис: Биологические основы селекции и агротехники: монография / Г.</w:t>
      </w:r>
      <w:r w:rsidR="00DC73FE">
        <w:rPr>
          <w:rFonts w:ascii="Times New Roman" w:hAnsi="Times New Roman" w:cs="Times New Roman"/>
          <w:color w:val="000000"/>
          <w:sz w:val="24"/>
          <w:szCs w:val="24"/>
        </w:rPr>
        <w:t> </w:t>
      </w:r>
      <w:r w:rsidRPr="00F032A1">
        <w:rPr>
          <w:rFonts w:ascii="Times New Roman" w:hAnsi="Times New Roman" w:cs="Times New Roman"/>
          <w:color w:val="000000"/>
          <w:sz w:val="24"/>
          <w:szCs w:val="24"/>
        </w:rPr>
        <w:t>Л.</w:t>
      </w:r>
      <w:r w:rsidR="00DC73FE">
        <w:rPr>
          <w:rFonts w:ascii="Times New Roman" w:hAnsi="Times New Roman" w:cs="Times New Roman"/>
          <w:color w:val="000000"/>
          <w:sz w:val="24"/>
          <w:szCs w:val="24"/>
        </w:rPr>
        <w:t> </w:t>
      </w:r>
      <w:r w:rsidRPr="00F032A1">
        <w:rPr>
          <w:rFonts w:ascii="Times New Roman" w:hAnsi="Times New Roman" w:cs="Times New Roman"/>
          <w:color w:val="000000"/>
          <w:sz w:val="24"/>
          <w:szCs w:val="24"/>
        </w:rPr>
        <w:t>Зеленский. – Краснодар : КубГАУ, 2016. – 252 с.</w:t>
      </w:r>
    </w:p>
    <w:p w14:paraId="14CDE5A7" w14:textId="77777777" w:rsidR="00303FC2" w:rsidRPr="00F032A1" w:rsidRDefault="00303FC2" w:rsidP="00B505EA">
      <w:pPr>
        <w:numPr>
          <w:ilvl w:val="0"/>
          <w:numId w:val="1"/>
        </w:numPr>
        <w:tabs>
          <w:tab w:val="clear" w:pos="360"/>
          <w:tab w:val="left" w:pos="851"/>
        </w:tabs>
        <w:ind w:left="0" w:firstLine="567"/>
        <w:jc w:val="both"/>
      </w:pPr>
      <w:r w:rsidRPr="00F032A1">
        <w:t>Кравченко,</w:t>
      </w:r>
      <w:r w:rsidR="00DC73FE">
        <w:t> </w:t>
      </w:r>
      <w:r w:rsidRPr="00F032A1">
        <w:t>Р.</w:t>
      </w:r>
      <w:r w:rsidR="00DC73FE">
        <w:t> </w:t>
      </w:r>
      <w:r w:rsidRPr="00F032A1">
        <w:t>В. Разработка сортовых технологий возделывания кукурузы / Р.</w:t>
      </w:r>
      <w:r w:rsidR="00DC73FE">
        <w:t> </w:t>
      </w:r>
      <w:r w:rsidRPr="00F032A1">
        <w:t>В.</w:t>
      </w:r>
      <w:r w:rsidR="00DC73FE">
        <w:t> </w:t>
      </w:r>
      <w:r w:rsidRPr="00F032A1">
        <w:t>Кравченко, В.И. Прохода // Состояние и перспективы развития агропромышленного комплекса Южного федерального округа: сб. науч. статей по матер. 72-й науч. - практ. конф. СтГАУ / СтГАУ – Ставрополь : Изд. «АГРУС», 2008. – С. 88</w:t>
      </w:r>
      <w:r w:rsidR="00DC73FE">
        <w:t>-</w:t>
      </w:r>
      <w:r w:rsidRPr="00F032A1">
        <w:t>91.</w:t>
      </w:r>
    </w:p>
    <w:p w14:paraId="39EFFF00" w14:textId="77777777" w:rsidR="00303FC2" w:rsidRPr="00F032A1" w:rsidRDefault="00303FC2" w:rsidP="00B505EA">
      <w:pPr>
        <w:numPr>
          <w:ilvl w:val="0"/>
          <w:numId w:val="1"/>
        </w:numPr>
        <w:tabs>
          <w:tab w:val="clear" w:pos="360"/>
          <w:tab w:val="left" w:pos="851"/>
        </w:tabs>
        <w:ind w:left="0" w:firstLine="567"/>
        <w:jc w:val="both"/>
      </w:pPr>
      <w:r w:rsidRPr="00F032A1">
        <w:t xml:space="preserve">Кравченко, Р. В. Агробиологическое обоснование получения стабильных урожаев зерна кукурузы в условиях степной зоны Центрального Предкавказья : монография / Р. В. Кравченко. – Ставрополь, 2010. – 208 с. </w:t>
      </w:r>
    </w:p>
    <w:p w14:paraId="471679D7" w14:textId="77777777" w:rsidR="00303FC2" w:rsidRPr="00F032A1" w:rsidRDefault="00303FC2" w:rsidP="00B505EA">
      <w:pPr>
        <w:numPr>
          <w:ilvl w:val="0"/>
          <w:numId w:val="1"/>
        </w:numPr>
        <w:tabs>
          <w:tab w:val="clear" w:pos="360"/>
          <w:tab w:val="left" w:pos="851"/>
        </w:tabs>
        <w:ind w:left="0" w:firstLine="567"/>
        <w:jc w:val="both"/>
      </w:pPr>
      <w:r w:rsidRPr="00F032A1">
        <w:t>Кравченко,</w:t>
      </w:r>
      <w:r w:rsidR="00B66DE3">
        <w:t> </w:t>
      </w:r>
      <w:r w:rsidRPr="00F032A1">
        <w:t>Р.</w:t>
      </w:r>
      <w:r w:rsidR="00B66DE3">
        <w:t> </w:t>
      </w:r>
      <w:r w:rsidRPr="00F032A1">
        <w:t>В. Научное обоснование ресурсо-энергосберегающих технологий выращивания кукурузы (zea mays l.) в условиях степной зоны Центрального Предкавказья : дисс. ... докт. с.-х. наук / Р. В. Кравченко // ВНИИССОК. – М., 2010. – 439</w:t>
      </w:r>
      <w:r w:rsidR="00B66DE3">
        <w:t> </w:t>
      </w:r>
      <w:r w:rsidRPr="00F032A1">
        <w:t>с.</w:t>
      </w:r>
    </w:p>
    <w:p w14:paraId="444D1AF3" w14:textId="77777777" w:rsidR="00303FC2" w:rsidRPr="00F032A1" w:rsidRDefault="00303FC2" w:rsidP="00B505EA">
      <w:pPr>
        <w:numPr>
          <w:ilvl w:val="0"/>
          <w:numId w:val="1"/>
        </w:numPr>
        <w:tabs>
          <w:tab w:val="clear" w:pos="360"/>
          <w:tab w:val="left" w:pos="851"/>
        </w:tabs>
        <w:ind w:left="0" w:firstLine="567"/>
        <w:jc w:val="both"/>
      </w:pPr>
      <w:r w:rsidRPr="00F032A1">
        <w:t>Кравченко, Р. В. Варьирование адаптивных свойств гибридов кукурузы первого поколения (генотипов) под влиянием регулятора роста / Р.В. Кравченко // Политематический сетевой электронный научный журнал Кубанского государственного аграрного университета, 2012. – № 77. С. 546-555.</w:t>
      </w:r>
    </w:p>
    <w:p w14:paraId="5D0FC10E" w14:textId="77777777" w:rsidR="00303FC2" w:rsidRPr="00F032A1" w:rsidRDefault="00303FC2" w:rsidP="00B505EA">
      <w:pPr>
        <w:numPr>
          <w:ilvl w:val="0"/>
          <w:numId w:val="1"/>
        </w:numPr>
        <w:tabs>
          <w:tab w:val="clear" w:pos="360"/>
          <w:tab w:val="left" w:pos="851"/>
        </w:tabs>
        <w:ind w:left="0" w:firstLine="567"/>
        <w:jc w:val="both"/>
      </w:pPr>
      <w:r w:rsidRPr="00F032A1">
        <w:t>Кравченко, Р. В. Адаптивность и стабильность проявления урожайных свойств гибридов кукурузы на фоне антропогенных факторов / Р. В. Кравченко // Политематический сетевой электронный научный журнал Кубанского государственного аграрного университета, 2012. – № 77. С. 770-784.</w:t>
      </w:r>
    </w:p>
    <w:p w14:paraId="406E1BB0" w14:textId="77777777" w:rsidR="00303FC2" w:rsidRPr="00F032A1" w:rsidRDefault="00303FC2" w:rsidP="00B505EA">
      <w:pPr>
        <w:numPr>
          <w:ilvl w:val="0"/>
          <w:numId w:val="1"/>
        </w:numPr>
        <w:tabs>
          <w:tab w:val="clear" w:pos="360"/>
          <w:tab w:val="left" w:pos="851"/>
        </w:tabs>
        <w:ind w:left="0" w:firstLine="567"/>
        <w:jc w:val="both"/>
      </w:pPr>
      <w:r w:rsidRPr="00F032A1">
        <w:t>Кравченко, Р. В. Анализ параметров экологической пластичности и стабильности продуктивности гибридов кукурузы различных групп спелости / Р.</w:t>
      </w:r>
      <w:r w:rsidR="00B66DE3">
        <w:t> </w:t>
      </w:r>
      <w:r w:rsidRPr="00F032A1">
        <w:t>В.</w:t>
      </w:r>
      <w:r w:rsidR="00B66DE3">
        <w:t> </w:t>
      </w:r>
      <w:r w:rsidRPr="00F032A1">
        <w:t>Кравченко, А. А. Шовканов // Труды КубГАУ, 2012. – № 35. – С. 259-263.</w:t>
      </w:r>
    </w:p>
    <w:p w14:paraId="5B291477" w14:textId="77777777" w:rsidR="00303FC2" w:rsidRPr="00F032A1" w:rsidRDefault="00303FC2" w:rsidP="00B505EA">
      <w:pPr>
        <w:numPr>
          <w:ilvl w:val="0"/>
          <w:numId w:val="1"/>
        </w:numPr>
        <w:tabs>
          <w:tab w:val="clear" w:pos="360"/>
          <w:tab w:val="left" w:pos="851"/>
        </w:tabs>
        <w:ind w:left="0" w:firstLine="567"/>
        <w:jc w:val="both"/>
      </w:pPr>
      <w:r w:rsidRPr="00F032A1">
        <w:t>Кравченко, Р.В. Генотипическая зависимость роста и развития растений кукурузы и продуктивности её гибридов от сроков сева в Ставропольском крае / Р.</w:t>
      </w:r>
      <w:r w:rsidR="00B66DE3">
        <w:t> </w:t>
      </w:r>
      <w:r w:rsidRPr="00F032A1">
        <w:t>В.</w:t>
      </w:r>
      <w:r w:rsidR="00B66DE3">
        <w:t> </w:t>
      </w:r>
      <w:r w:rsidRPr="00F032A1">
        <w:t>Кравченко, А.А. Шовканов // Труды КубГАУ, 2012. – № 35. – С. 290-293.</w:t>
      </w:r>
    </w:p>
    <w:p w14:paraId="5202F7CA" w14:textId="77777777" w:rsidR="00F032A1" w:rsidRPr="00F032A1" w:rsidRDefault="00F032A1" w:rsidP="00B505EA">
      <w:pPr>
        <w:numPr>
          <w:ilvl w:val="0"/>
          <w:numId w:val="1"/>
        </w:numPr>
        <w:tabs>
          <w:tab w:val="clear" w:pos="360"/>
          <w:tab w:val="left" w:pos="851"/>
        </w:tabs>
        <w:ind w:left="0" w:firstLine="567"/>
        <w:jc w:val="both"/>
      </w:pPr>
      <w:r w:rsidRPr="00F032A1">
        <w:t>Майхан, Х. Обнаруженные сорта винограда Афганистана / Х. Майхан, Л.</w:t>
      </w:r>
      <w:r w:rsidR="00B66DE3">
        <w:t> </w:t>
      </w:r>
      <w:r w:rsidRPr="00F032A1">
        <w:t>П.</w:t>
      </w:r>
      <w:r w:rsidR="00B66DE3">
        <w:t> </w:t>
      </w:r>
      <w:r w:rsidRPr="00F032A1">
        <w:t>Трошин, В. В. Лиховской, Р. В. Кравченко // Политематический сетевой электронный научный журнал Кубанского государственного аграрного университета, 2020. - № 157. – C.346-367.</w:t>
      </w:r>
    </w:p>
    <w:p w14:paraId="56E8E310" w14:textId="77777777" w:rsidR="00303FC2" w:rsidRPr="00F032A1" w:rsidRDefault="00303FC2" w:rsidP="00B505EA">
      <w:pPr>
        <w:numPr>
          <w:ilvl w:val="0"/>
          <w:numId w:val="1"/>
        </w:numPr>
        <w:tabs>
          <w:tab w:val="clear" w:pos="360"/>
          <w:tab w:val="left" w:pos="851"/>
        </w:tabs>
        <w:ind w:left="0" w:firstLine="567"/>
        <w:jc w:val="both"/>
      </w:pPr>
      <w:r w:rsidRPr="00F032A1">
        <w:t>Радчевский</w:t>
      </w:r>
      <w:r w:rsidR="00B66DE3">
        <w:t>, </w:t>
      </w:r>
      <w:r w:rsidRPr="00F032A1">
        <w:t>П.</w:t>
      </w:r>
      <w:r w:rsidR="00B66DE3">
        <w:t> </w:t>
      </w:r>
      <w:r w:rsidRPr="00F032A1">
        <w:t>П. Особенности проявления агробиологических и технологических показателей у белых технических мускатных сортов винограда селекции республики Молдова / Радчевский П.П., Чаусов В.М., Матузок Н.В., Кравченко Р.В. // Политематический сетевой электронный научный журнал Кубанского государственного аграрного университета, 2017. – № 134. – С.1412-1436.</w:t>
      </w:r>
    </w:p>
    <w:p w14:paraId="3F5BBF1E" w14:textId="77777777" w:rsidR="00375EEC" w:rsidRPr="00F032A1" w:rsidRDefault="00303FC2" w:rsidP="00B505EA">
      <w:pPr>
        <w:numPr>
          <w:ilvl w:val="0"/>
          <w:numId w:val="1"/>
        </w:numPr>
        <w:tabs>
          <w:tab w:val="clear" w:pos="360"/>
          <w:tab w:val="left" w:pos="851"/>
        </w:tabs>
        <w:ind w:left="0" w:firstLine="567"/>
        <w:jc w:val="both"/>
      </w:pPr>
      <w:r w:rsidRPr="00F032A1">
        <w:t>Трошин, Л. П. Совершенствование сортимента для оптимизации технологии производства винограда в Анапо-Таманской зоне / Л. П. Трошин, Р. В. Кравченко, Н. В. Матузок, Р. Н. Куфанова // Магарач. Виноградарство и виноделие. – Ялта, 2021. – Т. 23. - №.2 (116). – С.120-124.</w:t>
      </w:r>
    </w:p>
    <w:p w14:paraId="3DBFC7BA" w14:textId="77777777" w:rsidR="00303FC2" w:rsidRPr="00F032A1" w:rsidRDefault="00303FC2" w:rsidP="00B505EA">
      <w:pPr>
        <w:numPr>
          <w:ilvl w:val="0"/>
          <w:numId w:val="1"/>
        </w:numPr>
        <w:tabs>
          <w:tab w:val="clear" w:pos="360"/>
          <w:tab w:val="left" w:pos="851"/>
        </w:tabs>
        <w:ind w:left="0" w:firstLine="567"/>
        <w:jc w:val="both"/>
      </w:pPr>
      <w:r w:rsidRPr="00F032A1">
        <w:lastRenderedPageBreak/>
        <w:t>Шовканов, А.А. Сортовая реакция гибридов кукурузы селекции ВНИИ кукурузы на сроки сева при использовании стимуляторов роста в протравливании семян / А.</w:t>
      </w:r>
      <w:r w:rsidR="00B66DE3">
        <w:t> </w:t>
      </w:r>
      <w:r w:rsidRPr="00F032A1">
        <w:t>А.</w:t>
      </w:r>
      <w:r w:rsidR="00B66DE3">
        <w:t> </w:t>
      </w:r>
      <w:r w:rsidRPr="00F032A1">
        <w:t>Шовканов, Р.</w:t>
      </w:r>
      <w:r w:rsidR="00B66DE3">
        <w:t> </w:t>
      </w:r>
      <w:r w:rsidRPr="00F032A1">
        <w:t>В.</w:t>
      </w:r>
      <w:r w:rsidR="00B66DE3">
        <w:t> </w:t>
      </w:r>
      <w:r w:rsidRPr="00F032A1">
        <w:t>Кравченко // Состояние и перспективы развития агропромышленного комплекса ЮФО округа : сб. науч. тр. по матер. региональной науч. - практ. конф. посвящ. 120-летию со дня рождения Н.И.Вавилова.  – Ставрополь, 2007. – С. 65 – 67.</w:t>
      </w:r>
    </w:p>
    <w:p w14:paraId="015DFEA5" w14:textId="77777777" w:rsidR="00C020A2" w:rsidRPr="00D67C8A" w:rsidRDefault="00C020A2" w:rsidP="00D91208">
      <w:pPr>
        <w:spacing w:line="360" w:lineRule="auto"/>
        <w:jc w:val="both"/>
        <w:rPr>
          <w:lang w:val="en-US"/>
        </w:rPr>
      </w:pPr>
    </w:p>
    <w:p w14:paraId="0DFEABC7" w14:textId="0F1DDB89" w:rsidR="007E6243" w:rsidRDefault="007E6243" w:rsidP="007E6243">
      <w:pPr>
        <w:ind w:firstLine="709"/>
        <w:rPr>
          <w:b/>
          <w:lang w:val="en"/>
        </w:rPr>
      </w:pPr>
      <w:r w:rsidRPr="00746D14">
        <w:rPr>
          <w:b/>
          <w:lang w:val="en"/>
        </w:rPr>
        <w:t>References</w:t>
      </w:r>
    </w:p>
    <w:p w14:paraId="077BBD10" w14:textId="77777777" w:rsidR="003E334B" w:rsidRPr="005277FE" w:rsidRDefault="003E334B" w:rsidP="007E6243">
      <w:pPr>
        <w:ind w:firstLine="709"/>
        <w:rPr>
          <w:b/>
          <w:lang w:val="en-US"/>
        </w:rPr>
      </w:pPr>
    </w:p>
    <w:p w14:paraId="6E8B6E40" w14:textId="77777777" w:rsidR="003E334B" w:rsidRPr="003E334B" w:rsidRDefault="003E334B" w:rsidP="003E334B">
      <w:pPr>
        <w:tabs>
          <w:tab w:val="left" w:pos="851"/>
        </w:tabs>
        <w:ind w:firstLine="567"/>
        <w:jc w:val="both"/>
        <w:rPr>
          <w:lang w:val="en-US"/>
        </w:rPr>
      </w:pPr>
      <w:r w:rsidRPr="003E334B">
        <w:rPr>
          <w:lang w:val="en-US"/>
        </w:rPr>
        <w:t>1.</w:t>
      </w:r>
      <w:r w:rsidRPr="003E334B">
        <w:rPr>
          <w:lang w:val="en-US"/>
        </w:rPr>
        <w:tab/>
        <w:t xml:space="preserve">Ajba, V. Sh. Genofond aborigennyh sortov i introducentov vinograda v Abhazii / V. Sh. Ajba, L. P. Troshin, R. V. Kravchenko // Politematicheskij setevoj jelektronnyj nauchnyj zhurnal Kubanskogo gosudarstvennogo agrarnogo universiteta, 2014. – № 100. – S. 831–842. </w:t>
      </w:r>
    </w:p>
    <w:p w14:paraId="76117EB0" w14:textId="77777777" w:rsidR="003E334B" w:rsidRPr="003E334B" w:rsidRDefault="003E334B" w:rsidP="003E334B">
      <w:pPr>
        <w:tabs>
          <w:tab w:val="left" w:pos="851"/>
        </w:tabs>
        <w:ind w:firstLine="567"/>
        <w:jc w:val="both"/>
        <w:rPr>
          <w:lang w:val="en-US"/>
        </w:rPr>
      </w:pPr>
      <w:r w:rsidRPr="003E334B">
        <w:rPr>
          <w:lang w:val="en-US"/>
        </w:rPr>
        <w:t>2.</w:t>
      </w:r>
      <w:r w:rsidRPr="003E334B">
        <w:rPr>
          <w:lang w:val="en-US"/>
        </w:rPr>
        <w:tab/>
        <w:t>Ajba, V. Sh. Izuchenie aborigennyh sortov vinograda Abhazii / V. Sh. Ajba, L. P. Troshin, R. V. Kravchenko // Politematicheskij setevoj jelektronnyj nauchnyj zhurnal Kubanskogo gosudarstvennogo agrarnogo universiteta, 2014. – № 104. – S. 1–23.</w:t>
      </w:r>
    </w:p>
    <w:p w14:paraId="18362671" w14:textId="77777777" w:rsidR="003E334B" w:rsidRPr="003E334B" w:rsidRDefault="003E334B" w:rsidP="003E334B">
      <w:pPr>
        <w:tabs>
          <w:tab w:val="left" w:pos="851"/>
        </w:tabs>
        <w:ind w:firstLine="567"/>
        <w:jc w:val="both"/>
        <w:rPr>
          <w:lang w:val="en-US"/>
        </w:rPr>
      </w:pPr>
      <w:r w:rsidRPr="003E334B">
        <w:rPr>
          <w:lang w:val="en-US"/>
        </w:rPr>
        <w:t>3.</w:t>
      </w:r>
      <w:r w:rsidRPr="003E334B">
        <w:rPr>
          <w:lang w:val="en-US"/>
        </w:rPr>
        <w:tab/>
        <w:t>Zelenskij, G. L. Racional'nyj sortooborot – put' k povysheniju jeffektivnosti sevooborotov v risovodstve / G. L. Zelenskij, A. G. Zelenskij // Risovodstvo, 2006. – Vyp. 8. – S. 74-79.</w:t>
      </w:r>
    </w:p>
    <w:p w14:paraId="706D844E" w14:textId="77777777" w:rsidR="003E334B" w:rsidRPr="003E334B" w:rsidRDefault="003E334B" w:rsidP="003E334B">
      <w:pPr>
        <w:tabs>
          <w:tab w:val="left" w:pos="851"/>
        </w:tabs>
        <w:ind w:firstLine="567"/>
        <w:jc w:val="both"/>
        <w:rPr>
          <w:lang w:val="en-US"/>
        </w:rPr>
      </w:pPr>
      <w:r w:rsidRPr="003E334B">
        <w:rPr>
          <w:lang w:val="en-US"/>
        </w:rPr>
        <w:t>4.</w:t>
      </w:r>
      <w:r w:rsidRPr="003E334B">
        <w:rPr>
          <w:lang w:val="en-US"/>
        </w:rPr>
        <w:tab/>
        <w:t>Zelenskij, G. L. Ris: Biologicheskie osnovy selekcii i agrotehniki: monografija / G. L. Zelenskij. – Krasnodar : KubGAU, 2016. – 252 s.</w:t>
      </w:r>
    </w:p>
    <w:p w14:paraId="34799A93" w14:textId="77777777" w:rsidR="003E334B" w:rsidRPr="003E334B" w:rsidRDefault="003E334B" w:rsidP="003E334B">
      <w:pPr>
        <w:tabs>
          <w:tab w:val="left" w:pos="851"/>
        </w:tabs>
        <w:ind w:firstLine="567"/>
        <w:jc w:val="both"/>
        <w:rPr>
          <w:lang w:val="en-US"/>
        </w:rPr>
      </w:pPr>
      <w:r w:rsidRPr="003E334B">
        <w:rPr>
          <w:lang w:val="en-US"/>
        </w:rPr>
        <w:t>5.</w:t>
      </w:r>
      <w:r w:rsidRPr="003E334B">
        <w:rPr>
          <w:lang w:val="en-US"/>
        </w:rPr>
        <w:tab/>
        <w:t>Kravchenko, R. V. Razrabotka sortovyh tehnologij vozdelyvanija kukuruzy / R. V. Kravchenko, V.I. Prohoda // Sostojanie i perspektivy razvitija agropromyshlennogo kompleksa Juzhnogo federal'nogo okruga: sb. nauch. statej po mater. 72-j nauch. - prakt. konf. StGAU / StGAU – Stavropol' : Izd. «AGRUS», 2008. – S. 88-91.</w:t>
      </w:r>
    </w:p>
    <w:p w14:paraId="382BC528" w14:textId="77777777" w:rsidR="003E334B" w:rsidRPr="003E334B" w:rsidRDefault="003E334B" w:rsidP="003E334B">
      <w:pPr>
        <w:tabs>
          <w:tab w:val="left" w:pos="851"/>
        </w:tabs>
        <w:ind w:firstLine="567"/>
        <w:jc w:val="both"/>
        <w:rPr>
          <w:lang w:val="en-US"/>
        </w:rPr>
      </w:pPr>
      <w:r w:rsidRPr="003E334B">
        <w:rPr>
          <w:lang w:val="en-US"/>
        </w:rPr>
        <w:t>6.</w:t>
      </w:r>
      <w:r w:rsidRPr="003E334B">
        <w:rPr>
          <w:lang w:val="en-US"/>
        </w:rPr>
        <w:tab/>
        <w:t xml:space="preserve">Kravchenko, R. V. Agrobiologicheskoe obosnovanie poluchenija stabil'nyh urozhaev zerna kukuruzy v uslovijah stepnoj zony Central'nogo Predkavkaz'ja : monografija / R. V. Kravchenko. – Stavropol', 2010. – 208 s. </w:t>
      </w:r>
    </w:p>
    <w:p w14:paraId="02375B83" w14:textId="77777777" w:rsidR="003E334B" w:rsidRPr="003E334B" w:rsidRDefault="003E334B" w:rsidP="003E334B">
      <w:pPr>
        <w:tabs>
          <w:tab w:val="left" w:pos="851"/>
        </w:tabs>
        <w:ind w:firstLine="567"/>
        <w:jc w:val="both"/>
        <w:rPr>
          <w:lang w:val="en-US"/>
        </w:rPr>
      </w:pPr>
      <w:r w:rsidRPr="003E334B">
        <w:rPr>
          <w:lang w:val="en-US"/>
        </w:rPr>
        <w:t>7.</w:t>
      </w:r>
      <w:r w:rsidRPr="003E334B">
        <w:rPr>
          <w:lang w:val="en-US"/>
        </w:rPr>
        <w:tab/>
        <w:t>Kravchenko, R. V. Nauchnoe obosnovanie resurso-jenergosberegajushhih tehnologij vyrashhivanija kukuruzy (zea mays l.) v uslovijah stepnoj zony Central'nogo Predkavkaz'ja : diss. ... dokt. s.-h. nauk / R. V. Kravchenko // VNIISSOK. – M., 2010. – 439 s.</w:t>
      </w:r>
    </w:p>
    <w:p w14:paraId="20BE6B1C" w14:textId="77777777" w:rsidR="003E334B" w:rsidRPr="003E334B" w:rsidRDefault="003E334B" w:rsidP="003E334B">
      <w:pPr>
        <w:tabs>
          <w:tab w:val="left" w:pos="851"/>
        </w:tabs>
        <w:ind w:firstLine="567"/>
        <w:jc w:val="both"/>
        <w:rPr>
          <w:lang w:val="en-US"/>
        </w:rPr>
      </w:pPr>
      <w:r w:rsidRPr="003E334B">
        <w:rPr>
          <w:lang w:val="en-US"/>
        </w:rPr>
        <w:t>8.</w:t>
      </w:r>
      <w:r w:rsidRPr="003E334B">
        <w:rPr>
          <w:lang w:val="en-US"/>
        </w:rPr>
        <w:tab/>
        <w:t>Kravchenko, R. V. Var'irovanie adaptivnyh svojstv gibridov kukuruzy pervogo pokolenija (genotipov) pod vlijaniem reguljatora rosta / R.V. Kravchenko // Politematicheskij setevoj jelektronnyj nauchnyj zhurnal Kubanskogo gosudarstvennogo agrarnogo universiteta, 2012. – № 77. S. 546-555.</w:t>
      </w:r>
    </w:p>
    <w:p w14:paraId="441FE5B2" w14:textId="77777777" w:rsidR="003E334B" w:rsidRPr="003E334B" w:rsidRDefault="003E334B" w:rsidP="003E334B">
      <w:pPr>
        <w:tabs>
          <w:tab w:val="left" w:pos="851"/>
        </w:tabs>
        <w:ind w:firstLine="567"/>
        <w:jc w:val="both"/>
        <w:rPr>
          <w:lang w:val="en-US"/>
        </w:rPr>
      </w:pPr>
      <w:r w:rsidRPr="003E334B">
        <w:rPr>
          <w:lang w:val="en-US"/>
        </w:rPr>
        <w:t>9.</w:t>
      </w:r>
      <w:r w:rsidRPr="003E334B">
        <w:rPr>
          <w:lang w:val="en-US"/>
        </w:rPr>
        <w:tab/>
        <w:t>Kravchenko, R. V. Adaptivnost' i stabil'nost' projavlenija urozhajnyh svojstv gibridov kukuruzy na fone antropogennyh faktorov / R. V. Kravchenko // Politematicheskij setevoj jelektronnyj nauchnyj zhurnal Kubanskogo gosudarstvennogo agrarnogo universiteta, 2012. – № 77. S. 770-784.</w:t>
      </w:r>
    </w:p>
    <w:p w14:paraId="16BBA3F3" w14:textId="77777777" w:rsidR="003E334B" w:rsidRPr="003E334B" w:rsidRDefault="003E334B" w:rsidP="003E334B">
      <w:pPr>
        <w:tabs>
          <w:tab w:val="left" w:pos="851"/>
        </w:tabs>
        <w:ind w:firstLine="567"/>
        <w:jc w:val="both"/>
        <w:rPr>
          <w:lang w:val="en-US"/>
        </w:rPr>
      </w:pPr>
      <w:r w:rsidRPr="003E334B">
        <w:rPr>
          <w:lang w:val="en-US"/>
        </w:rPr>
        <w:t>10.</w:t>
      </w:r>
      <w:r w:rsidRPr="003E334B">
        <w:rPr>
          <w:lang w:val="en-US"/>
        </w:rPr>
        <w:tab/>
        <w:t>Kravchenko, R. V. Analiz parametrov jekologicheskoj plastichnosti i stabil'nosti produktivnosti gibridov kukuruzy razlichnyh grupp spelosti / R. V. Kravchenko, A. A. Shovkanov // Trudy KubGAU, 2012. – № 35. – S. 259-263.</w:t>
      </w:r>
    </w:p>
    <w:p w14:paraId="378D634A" w14:textId="77777777" w:rsidR="003E334B" w:rsidRPr="003E334B" w:rsidRDefault="003E334B" w:rsidP="003E334B">
      <w:pPr>
        <w:tabs>
          <w:tab w:val="left" w:pos="851"/>
        </w:tabs>
        <w:ind w:firstLine="567"/>
        <w:jc w:val="both"/>
        <w:rPr>
          <w:lang w:val="en-US"/>
        </w:rPr>
      </w:pPr>
      <w:r w:rsidRPr="003E334B">
        <w:rPr>
          <w:lang w:val="en-US"/>
        </w:rPr>
        <w:t>11.</w:t>
      </w:r>
      <w:r w:rsidRPr="003E334B">
        <w:rPr>
          <w:lang w:val="en-US"/>
        </w:rPr>
        <w:tab/>
        <w:t>Kravchenko, R.V. Genotipicheskaja zavisimost' rosta i razvitija rastenij kukuruzy i produktivnosti ejo gibridov ot srokov seva v Stavropol'skom krae / R. V. Kravchenko, A.A. Shovkanov // Trudy KubGAU, 2012. – № 35. – S. 290-293.</w:t>
      </w:r>
    </w:p>
    <w:p w14:paraId="4626E8B2" w14:textId="77777777" w:rsidR="003E334B" w:rsidRPr="003E334B" w:rsidRDefault="003E334B" w:rsidP="003E334B">
      <w:pPr>
        <w:tabs>
          <w:tab w:val="left" w:pos="851"/>
        </w:tabs>
        <w:ind w:firstLine="567"/>
        <w:jc w:val="both"/>
        <w:rPr>
          <w:lang w:val="en-US"/>
        </w:rPr>
      </w:pPr>
      <w:r w:rsidRPr="003E334B">
        <w:rPr>
          <w:lang w:val="en-US"/>
        </w:rPr>
        <w:t>12.</w:t>
      </w:r>
      <w:r w:rsidRPr="003E334B">
        <w:rPr>
          <w:lang w:val="en-US"/>
        </w:rPr>
        <w:tab/>
        <w:t>Majhan, H. Obnaruzhennye sorta vinograda Afganistana / H. Majhan, L. P. Troshin, V. V. Lihovskoj, R. V. Kravchenko // Politematicheskij setevoj jelektronnyj nauchnyj zhurnal Kubanskogo gosudarstvennogo agrarnogo universiteta, 2020. - № 157. – C.346-367.</w:t>
      </w:r>
    </w:p>
    <w:p w14:paraId="5DB9D432" w14:textId="77777777" w:rsidR="003E334B" w:rsidRPr="003E334B" w:rsidRDefault="003E334B" w:rsidP="003E334B">
      <w:pPr>
        <w:tabs>
          <w:tab w:val="left" w:pos="851"/>
        </w:tabs>
        <w:ind w:firstLine="567"/>
        <w:jc w:val="both"/>
        <w:rPr>
          <w:lang w:val="en-US"/>
        </w:rPr>
      </w:pPr>
      <w:r w:rsidRPr="003E334B">
        <w:rPr>
          <w:lang w:val="en-US"/>
        </w:rPr>
        <w:t>13.</w:t>
      </w:r>
      <w:r w:rsidRPr="003E334B">
        <w:rPr>
          <w:lang w:val="en-US"/>
        </w:rPr>
        <w:tab/>
        <w:t xml:space="preserve">Radchevskij, P. P. Osobennosti projavlenija agrobiologicheskih i tehnologicheskih pokazatelej u belyh tehnicheskih muskatnyh sortov vinograda selekcii </w:t>
      </w:r>
      <w:r w:rsidRPr="003E334B">
        <w:rPr>
          <w:lang w:val="en-US"/>
        </w:rPr>
        <w:lastRenderedPageBreak/>
        <w:t>respubliki Moldova / Radchevskij P.P., Chausov V.M., Matuzok N.V., Kravchenko R.V. // Politematicheskij setevoj jelektronnyj nauchnyj zhurnal Kubanskogo gosudarstvennogo agrarnogo universiteta, 2017. – № 134. – S.1412-1436.</w:t>
      </w:r>
    </w:p>
    <w:p w14:paraId="3D0E72B5" w14:textId="77777777" w:rsidR="003E334B" w:rsidRPr="003E334B" w:rsidRDefault="003E334B" w:rsidP="003E334B">
      <w:pPr>
        <w:tabs>
          <w:tab w:val="left" w:pos="851"/>
        </w:tabs>
        <w:ind w:firstLine="567"/>
        <w:jc w:val="both"/>
        <w:rPr>
          <w:lang w:val="en-US"/>
        </w:rPr>
      </w:pPr>
      <w:r w:rsidRPr="003E334B">
        <w:rPr>
          <w:lang w:val="en-US"/>
        </w:rPr>
        <w:t>14.</w:t>
      </w:r>
      <w:r w:rsidRPr="003E334B">
        <w:rPr>
          <w:lang w:val="en-US"/>
        </w:rPr>
        <w:tab/>
        <w:t>Troshin, L. P. Sovershenstvovanie sortimenta dlja optimizacii tehnologii proizvodstva vinograda v Anapo-Tamanskoj zone / L. P. Troshin, R. V. Kravchenko, N. V. Matuzok, R. N. Kufanova // Magarach. Vinogradarstvo i vinodelie. – Jalta, 2021. – T. 23. - №.2 (116). – S.120-124.</w:t>
      </w:r>
    </w:p>
    <w:p w14:paraId="58C2B67C" w14:textId="6E535CD9" w:rsidR="00E52C32" w:rsidRPr="005277FE" w:rsidRDefault="003E334B" w:rsidP="003E334B">
      <w:pPr>
        <w:tabs>
          <w:tab w:val="left" w:pos="851"/>
        </w:tabs>
        <w:ind w:firstLine="567"/>
        <w:jc w:val="both"/>
        <w:rPr>
          <w:lang w:val="en-US"/>
        </w:rPr>
      </w:pPr>
      <w:r w:rsidRPr="003E334B">
        <w:rPr>
          <w:lang w:val="en-US"/>
        </w:rPr>
        <w:t>15.</w:t>
      </w:r>
      <w:r w:rsidRPr="003E334B">
        <w:rPr>
          <w:lang w:val="en-US"/>
        </w:rPr>
        <w:tab/>
        <w:t>Shovkanov, A.A. Sortovaja reakcija gibridov kukuruzy selekcii VNII kukuruzy na sroki seva pri ispol'zovanii stimuljatorov rosta v protravlivanii semjan / A. A. Shovkanov, R. V. Kravchenko // Sostojanie i perspektivy razvitija agropromyshlennogo kompleksa JuFO okruga : sb. nauch. tr. po mater. regional'noj nauch. - prakt. konf. posvjashh. 120-letiju so dnja rozhdenija N.I.Vavilova.  – Stavropol', 2007. – S. 65 – 67.</w:t>
      </w:r>
    </w:p>
    <w:sectPr w:rsidR="00E52C32" w:rsidRPr="005277FE" w:rsidSect="00070A6F">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7E39D" w14:textId="77777777" w:rsidR="00FF23B3" w:rsidRDefault="00FF23B3" w:rsidP="00F67601">
      <w:r>
        <w:separator/>
      </w:r>
    </w:p>
  </w:endnote>
  <w:endnote w:type="continuationSeparator" w:id="0">
    <w:p w14:paraId="1F75C07D" w14:textId="77777777" w:rsidR="00FF23B3" w:rsidRDefault="00FF23B3" w:rsidP="00F6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a_Timer">
    <w:altName w:val="Times New Roman"/>
    <w:panose1 w:val="020B0604020202020204"/>
    <w:charset w:val="CC"/>
    <w:family w:val="roman"/>
    <w:notTrueType/>
    <w:pitch w:val="variable"/>
    <w:sig w:usb0="00000201" w:usb1="00000000" w:usb2="00000000" w:usb3="00000000" w:csb0="00000004"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7E7ED" w14:textId="5235F5AE" w:rsidR="00125002" w:rsidRDefault="00FF23B3">
    <w:pPr>
      <w:pStyle w:val="Footer"/>
    </w:pPr>
    <w:hyperlink r:id="rId1" w:history="1">
      <w:r w:rsidR="00125002" w:rsidRPr="001D6CE9">
        <w:rPr>
          <w:rStyle w:val="Hyperlink"/>
        </w:rPr>
        <w:t>http://ej.kubagro.ru/2022/10/pdf/</w:t>
      </w:r>
      <w:r w:rsidR="00125002" w:rsidRPr="001D6CE9">
        <w:rPr>
          <w:rStyle w:val="Hyperlink"/>
          <w:lang w:val="en-US"/>
        </w:rPr>
        <w:t>31</w:t>
      </w:r>
      <w:r w:rsidR="00125002" w:rsidRPr="001D6CE9">
        <w:rPr>
          <w:rStyle w:val="Hyperlink"/>
        </w:rPr>
        <w:t>.pdf</w:t>
      </w:r>
    </w:hyperlink>
    <w:r w:rsidR="00125002">
      <w:rPr>
        <w:lang w:val="en-US"/>
      </w:rPr>
      <w:t xml:space="preserve">  </w:t>
    </w:r>
    <w:r w:rsidR="00125002">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A531C" w14:textId="77777777" w:rsidR="00FF23B3" w:rsidRDefault="00FF23B3" w:rsidP="00F67601">
      <w:r>
        <w:separator/>
      </w:r>
    </w:p>
  </w:footnote>
  <w:footnote w:type="continuationSeparator" w:id="0">
    <w:p w14:paraId="157DE9C5" w14:textId="77777777" w:rsidR="00FF23B3" w:rsidRDefault="00FF23B3" w:rsidP="00F67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792246942"/>
      <w:docPartObj>
        <w:docPartGallery w:val="Page Numbers (Top of Page)"/>
        <w:docPartUnique/>
      </w:docPartObj>
    </w:sdtPr>
    <w:sdtEndPr>
      <w:rPr>
        <w:rStyle w:val="PageNumber"/>
      </w:rPr>
    </w:sdtEndPr>
    <w:sdtContent>
      <w:p w14:paraId="4A215376" w14:textId="384B2228" w:rsidR="00125002" w:rsidRDefault="00125002"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E2F5600" w14:textId="77777777" w:rsidR="00125002" w:rsidRDefault="00125002" w:rsidP="0012500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sz w:val="28"/>
        <w:szCs w:val="28"/>
      </w:rPr>
      <w:id w:val="611259438"/>
      <w:docPartObj>
        <w:docPartGallery w:val="Page Numbers (Top of Page)"/>
        <w:docPartUnique/>
      </w:docPartObj>
    </w:sdtPr>
    <w:sdtEndPr>
      <w:rPr>
        <w:rStyle w:val="PageNumber"/>
      </w:rPr>
    </w:sdtEndPr>
    <w:sdtContent>
      <w:p w14:paraId="044F6D6C" w14:textId="7D0082B4" w:rsidR="00125002" w:rsidRPr="00125002" w:rsidRDefault="00125002" w:rsidP="001D6CE9">
        <w:pPr>
          <w:pStyle w:val="Header"/>
          <w:framePr w:wrap="none" w:vAnchor="text" w:hAnchor="margin" w:xAlign="right" w:y="1"/>
          <w:rPr>
            <w:rStyle w:val="PageNumber"/>
            <w:sz w:val="28"/>
            <w:szCs w:val="28"/>
          </w:rPr>
        </w:pPr>
        <w:r w:rsidRPr="00125002">
          <w:rPr>
            <w:rStyle w:val="PageNumber"/>
            <w:sz w:val="28"/>
            <w:szCs w:val="28"/>
          </w:rPr>
          <w:fldChar w:fldCharType="begin"/>
        </w:r>
        <w:r w:rsidRPr="00125002">
          <w:rPr>
            <w:rStyle w:val="PageNumber"/>
            <w:sz w:val="28"/>
            <w:szCs w:val="28"/>
          </w:rPr>
          <w:instrText xml:space="preserve"> PAGE </w:instrText>
        </w:r>
        <w:r w:rsidRPr="00125002">
          <w:rPr>
            <w:rStyle w:val="PageNumber"/>
            <w:sz w:val="28"/>
            <w:szCs w:val="28"/>
          </w:rPr>
          <w:fldChar w:fldCharType="separate"/>
        </w:r>
        <w:r w:rsidRPr="00125002">
          <w:rPr>
            <w:rStyle w:val="PageNumber"/>
            <w:noProof/>
            <w:sz w:val="28"/>
            <w:szCs w:val="28"/>
          </w:rPr>
          <w:t>1</w:t>
        </w:r>
        <w:r w:rsidRPr="00125002">
          <w:rPr>
            <w:rStyle w:val="PageNumber"/>
            <w:sz w:val="28"/>
            <w:szCs w:val="28"/>
          </w:rPr>
          <w:fldChar w:fldCharType="end"/>
        </w:r>
      </w:p>
    </w:sdtContent>
  </w:sdt>
  <w:sdt>
    <w:sdtPr>
      <w:id w:val="-691225413"/>
      <w:docPartObj>
        <w:docPartGallery w:val="Page Numbers (Top of Page)"/>
        <w:docPartUnique/>
      </w:docPartObj>
    </w:sdtPr>
    <w:sdtEndPr/>
    <w:sdtContent>
      <w:p w14:paraId="06D498D3" w14:textId="29175C9A" w:rsidR="00832F9C" w:rsidRDefault="00125002" w:rsidP="00125002">
        <w:pPr>
          <w:pStyle w:val="Header"/>
          <w:tabs>
            <w:tab w:val="center" w:pos="4513"/>
            <w:tab w:val="right" w:pos="9026"/>
            <w:tab w:val="right" w:pos="9072"/>
          </w:tabs>
          <w:ind w:right="360"/>
        </w:pPr>
        <w:r w:rsidRPr="006F103D">
          <w:rPr>
            <w:lang w:val="en-US"/>
          </w:rPr>
          <w:t>Научный журнал КубГАУ, №1</w:t>
        </w:r>
        <w:r w:rsidRPr="006F103D">
          <w:t>8</w:t>
        </w:r>
        <w:r>
          <w:t>4</w:t>
        </w:r>
        <w:r w:rsidRPr="006F103D">
          <w:rPr>
            <w:lang w:val="en-US"/>
          </w:rPr>
          <w:t>(</w:t>
        </w:r>
        <w:r>
          <w:t>1</w:t>
        </w:r>
        <w:r w:rsidRPr="006F103D">
          <w:rPr>
            <w:lang w:val="en-US"/>
          </w:rPr>
          <w:t>0), 2022 год</w:t>
        </w:r>
      </w:p>
    </w:sdtContent>
  </w:sdt>
  <w:p w14:paraId="24F77ED1" w14:textId="77777777" w:rsidR="00832F9C" w:rsidRDefault="00832F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FC5E68E0"/>
    <w:lvl w:ilvl="0">
      <w:start w:val="1"/>
      <w:numFmt w:val="decimal"/>
      <w:lvlText w:val="%1."/>
      <w:lvlJc w:val="left"/>
      <w:pPr>
        <w:tabs>
          <w:tab w:val="num" w:pos="360"/>
        </w:tabs>
        <w:ind w:left="360" w:hanging="360"/>
      </w:pPr>
      <w:rPr>
        <w:b w:val="0"/>
      </w:rPr>
    </w:lvl>
  </w:abstractNum>
  <w:abstractNum w:abstractNumId="1" w15:restartNumberingAfterBreak="0">
    <w:nsid w:val="1EDE5C0C"/>
    <w:multiLevelType w:val="hybridMultilevel"/>
    <w:tmpl w:val="4D5C5BC6"/>
    <w:lvl w:ilvl="0" w:tplc="341A3410">
      <w:start w:val="1"/>
      <w:numFmt w:val="decimal"/>
      <w:lvlText w:val="%1."/>
      <w:lvlJc w:val="left"/>
      <w:pPr>
        <w:ind w:left="1287" w:hanging="360"/>
      </w:pPr>
      <w:rPr>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0"/>
  </w:num>
  <w:num w:numId="2">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D032E"/>
    <w:rsid w:val="00002E38"/>
    <w:rsid w:val="0000520C"/>
    <w:rsid w:val="000103DD"/>
    <w:rsid w:val="00010BD3"/>
    <w:rsid w:val="0001173E"/>
    <w:rsid w:val="00012798"/>
    <w:rsid w:val="00013603"/>
    <w:rsid w:val="00013B47"/>
    <w:rsid w:val="00020C15"/>
    <w:rsid w:val="000213CF"/>
    <w:rsid w:val="00026713"/>
    <w:rsid w:val="00040394"/>
    <w:rsid w:val="00042822"/>
    <w:rsid w:val="0004655C"/>
    <w:rsid w:val="00046794"/>
    <w:rsid w:val="00046FFE"/>
    <w:rsid w:val="000505A3"/>
    <w:rsid w:val="0006052C"/>
    <w:rsid w:val="00070A6F"/>
    <w:rsid w:val="000748C6"/>
    <w:rsid w:val="0008281C"/>
    <w:rsid w:val="000A2CE5"/>
    <w:rsid w:val="000A7F43"/>
    <w:rsid w:val="000B060E"/>
    <w:rsid w:val="000B5ABA"/>
    <w:rsid w:val="000D08F1"/>
    <w:rsid w:val="000D24F8"/>
    <w:rsid w:val="000D5580"/>
    <w:rsid w:val="000D670E"/>
    <w:rsid w:val="000E52A3"/>
    <w:rsid w:val="00100B90"/>
    <w:rsid w:val="001012E3"/>
    <w:rsid w:val="00102605"/>
    <w:rsid w:val="0011509E"/>
    <w:rsid w:val="001162AD"/>
    <w:rsid w:val="001172D0"/>
    <w:rsid w:val="0012370D"/>
    <w:rsid w:val="001240F2"/>
    <w:rsid w:val="001245E2"/>
    <w:rsid w:val="00125002"/>
    <w:rsid w:val="001266AC"/>
    <w:rsid w:val="00126ACD"/>
    <w:rsid w:val="00133873"/>
    <w:rsid w:val="00135EB9"/>
    <w:rsid w:val="001360D2"/>
    <w:rsid w:val="001373AC"/>
    <w:rsid w:val="001460E6"/>
    <w:rsid w:val="001467D4"/>
    <w:rsid w:val="00147554"/>
    <w:rsid w:val="00152E68"/>
    <w:rsid w:val="00164797"/>
    <w:rsid w:val="0017014F"/>
    <w:rsid w:val="00170899"/>
    <w:rsid w:val="00173827"/>
    <w:rsid w:val="001741C4"/>
    <w:rsid w:val="0017563A"/>
    <w:rsid w:val="00176386"/>
    <w:rsid w:val="00181CA2"/>
    <w:rsid w:val="00182BE8"/>
    <w:rsid w:val="0019267C"/>
    <w:rsid w:val="00193D9E"/>
    <w:rsid w:val="00194440"/>
    <w:rsid w:val="00195E38"/>
    <w:rsid w:val="00195E70"/>
    <w:rsid w:val="001A245F"/>
    <w:rsid w:val="001A2BBC"/>
    <w:rsid w:val="001A5F41"/>
    <w:rsid w:val="001B09C4"/>
    <w:rsid w:val="001B4997"/>
    <w:rsid w:val="001B5118"/>
    <w:rsid w:val="001B64E1"/>
    <w:rsid w:val="001C3A0D"/>
    <w:rsid w:val="001C56BD"/>
    <w:rsid w:val="001C5E5A"/>
    <w:rsid w:val="001D0C70"/>
    <w:rsid w:val="001D1C6C"/>
    <w:rsid w:val="001D21E4"/>
    <w:rsid w:val="001D366A"/>
    <w:rsid w:val="001D5654"/>
    <w:rsid w:val="001E1F18"/>
    <w:rsid w:val="001F13D5"/>
    <w:rsid w:val="001F178D"/>
    <w:rsid w:val="001F2CCB"/>
    <w:rsid w:val="001F6C2B"/>
    <w:rsid w:val="00203849"/>
    <w:rsid w:val="0020696D"/>
    <w:rsid w:val="00210B45"/>
    <w:rsid w:val="00213D3F"/>
    <w:rsid w:val="002167A5"/>
    <w:rsid w:val="00216EC7"/>
    <w:rsid w:val="00217B66"/>
    <w:rsid w:val="002228B2"/>
    <w:rsid w:val="00222B38"/>
    <w:rsid w:val="002233B7"/>
    <w:rsid w:val="002237D6"/>
    <w:rsid w:val="0022420A"/>
    <w:rsid w:val="002246B3"/>
    <w:rsid w:val="00236422"/>
    <w:rsid w:val="00253D3A"/>
    <w:rsid w:val="00254AD8"/>
    <w:rsid w:val="00257B57"/>
    <w:rsid w:val="00262FB2"/>
    <w:rsid w:val="00264A54"/>
    <w:rsid w:val="00266B95"/>
    <w:rsid w:val="002821B2"/>
    <w:rsid w:val="002848C3"/>
    <w:rsid w:val="00295CF6"/>
    <w:rsid w:val="00296BE5"/>
    <w:rsid w:val="00296FDD"/>
    <w:rsid w:val="002972B3"/>
    <w:rsid w:val="00297EDA"/>
    <w:rsid w:val="002A0AF5"/>
    <w:rsid w:val="002A2B77"/>
    <w:rsid w:val="002A6426"/>
    <w:rsid w:val="002B1797"/>
    <w:rsid w:val="002B17B6"/>
    <w:rsid w:val="002B2A40"/>
    <w:rsid w:val="002C2703"/>
    <w:rsid w:val="002C52D1"/>
    <w:rsid w:val="002C6D82"/>
    <w:rsid w:val="002D1446"/>
    <w:rsid w:val="002E11D3"/>
    <w:rsid w:val="002E1563"/>
    <w:rsid w:val="002E2C68"/>
    <w:rsid w:val="002E6AD3"/>
    <w:rsid w:val="002E72BB"/>
    <w:rsid w:val="002F0CF7"/>
    <w:rsid w:val="002F28EE"/>
    <w:rsid w:val="002F5F3E"/>
    <w:rsid w:val="00303FC2"/>
    <w:rsid w:val="003059A1"/>
    <w:rsid w:val="00307392"/>
    <w:rsid w:val="00313947"/>
    <w:rsid w:val="00323457"/>
    <w:rsid w:val="00327E48"/>
    <w:rsid w:val="00332072"/>
    <w:rsid w:val="003323B9"/>
    <w:rsid w:val="00337B39"/>
    <w:rsid w:val="0034428B"/>
    <w:rsid w:val="00354B12"/>
    <w:rsid w:val="00361982"/>
    <w:rsid w:val="00365B9E"/>
    <w:rsid w:val="00371D19"/>
    <w:rsid w:val="00375EEC"/>
    <w:rsid w:val="00386569"/>
    <w:rsid w:val="00390D5F"/>
    <w:rsid w:val="003A12A9"/>
    <w:rsid w:val="003A2784"/>
    <w:rsid w:val="003A451E"/>
    <w:rsid w:val="003A7B35"/>
    <w:rsid w:val="003B7D6B"/>
    <w:rsid w:val="003C1C66"/>
    <w:rsid w:val="003D0A97"/>
    <w:rsid w:val="003D1083"/>
    <w:rsid w:val="003E2206"/>
    <w:rsid w:val="003E23F5"/>
    <w:rsid w:val="003E334B"/>
    <w:rsid w:val="003E3943"/>
    <w:rsid w:val="003E7D9D"/>
    <w:rsid w:val="003F529D"/>
    <w:rsid w:val="003F6097"/>
    <w:rsid w:val="00404F08"/>
    <w:rsid w:val="00406B2B"/>
    <w:rsid w:val="00420332"/>
    <w:rsid w:val="004215F8"/>
    <w:rsid w:val="00430FCC"/>
    <w:rsid w:val="00432F3B"/>
    <w:rsid w:val="00435672"/>
    <w:rsid w:val="004373CD"/>
    <w:rsid w:val="00440113"/>
    <w:rsid w:val="00453731"/>
    <w:rsid w:val="00454D88"/>
    <w:rsid w:val="004730C7"/>
    <w:rsid w:val="00473F29"/>
    <w:rsid w:val="0047615C"/>
    <w:rsid w:val="00487625"/>
    <w:rsid w:val="004908BD"/>
    <w:rsid w:val="0049194C"/>
    <w:rsid w:val="0049335D"/>
    <w:rsid w:val="00497385"/>
    <w:rsid w:val="00497831"/>
    <w:rsid w:val="004B0A83"/>
    <w:rsid w:val="004D164E"/>
    <w:rsid w:val="004E01A1"/>
    <w:rsid w:val="004E174B"/>
    <w:rsid w:val="004F7573"/>
    <w:rsid w:val="00503CA2"/>
    <w:rsid w:val="00515D18"/>
    <w:rsid w:val="00516FB3"/>
    <w:rsid w:val="00520D6A"/>
    <w:rsid w:val="00523CCA"/>
    <w:rsid w:val="00526363"/>
    <w:rsid w:val="005277FE"/>
    <w:rsid w:val="005530FB"/>
    <w:rsid w:val="00560F4F"/>
    <w:rsid w:val="00572408"/>
    <w:rsid w:val="0058410E"/>
    <w:rsid w:val="005858C9"/>
    <w:rsid w:val="0059567E"/>
    <w:rsid w:val="0059723E"/>
    <w:rsid w:val="005979B4"/>
    <w:rsid w:val="005A48EA"/>
    <w:rsid w:val="005A7795"/>
    <w:rsid w:val="005B1501"/>
    <w:rsid w:val="005B590A"/>
    <w:rsid w:val="005C36AB"/>
    <w:rsid w:val="005C4879"/>
    <w:rsid w:val="005D032E"/>
    <w:rsid w:val="005D3A4E"/>
    <w:rsid w:val="005E132F"/>
    <w:rsid w:val="005E36E3"/>
    <w:rsid w:val="005E7073"/>
    <w:rsid w:val="005F0A29"/>
    <w:rsid w:val="005F60E9"/>
    <w:rsid w:val="005F6D99"/>
    <w:rsid w:val="00602323"/>
    <w:rsid w:val="00603A46"/>
    <w:rsid w:val="006069DD"/>
    <w:rsid w:val="006219A4"/>
    <w:rsid w:val="006311F0"/>
    <w:rsid w:val="00650A6A"/>
    <w:rsid w:val="006538A1"/>
    <w:rsid w:val="00653FDC"/>
    <w:rsid w:val="00654186"/>
    <w:rsid w:val="006565C9"/>
    <w:rsid w:val="0066454B"/>
    <w:rsid w:val="00664BBE"/>
    <w:rsid w:val="006659E1"/>
    <w:rsid w:val="00672899"/>
    <w:rsid w:val="00673F05"/>
    <w:rsid w:val="00676DA2"/>
    <w:rsid w:val="00680089"/>
    <w:rsid w:val="006827B1"/>
    <w:rsid w:val="00682F60"/>
    <w:rsid w:val="006868F5"/>
    <w:rsid w:val="00687886"/>
    <w:rsid w:val="006930F2"/>
    <w:rsid w:val="00693630"/>
    <w:rsid w:val="00693AA9"/>
    <w:rsid w:val="006964E6"/>
    <w:rsid w:val="006A27B3"/>
    <w:rsid w:val="006A285C"/>
    <w:rsid w:val="006A7602"/>
    <w:rsid w:val="006A7F65"/>
    <w:rsid w:val="006B1371"/>
    <w:rsid w:val="006B2EF9"/>
    <w:rsid w:val="006B418E"/>
    <w:rsid w:val="006B419E"/>
    <w:rsid w:val="006B42C8"/>
    <w:rsid w:val="006C5283"/>
    <w:rsid w:val="006E1912"/>
    <w:rsid w:val="006E62DC"/>
    <w:rsid w:val="006F5845"/>
    <w:rsid w:val="006F5DBE"/>
    <w:rsid w:val="006F5E32"/>
    <w:rsid w:val="006F6143"/>
    <w:rsid w:val="006F6210"/>
    <w:rsid w:val="006F6475"/>
    <w:rsid w:val="00701D24"/>
    <w:rsid w:val="00705061"/>
    <w:rsid w:val="00710519"/>
    <w:rsid w:val="007171D9"/>
    <w:rsid w:val="007174BC"/>
    <w:rsid w:val="00722596"/>
    <w:rsid w:val="007272EA"/>
    <w:rsid w:val="00730233"/>
    <w:rsid w:val="00746D14"/>
    <w:rsid w:val="007472A5"/>
    <w:rsid w:val="00750CAC"/>
    <w:rsid w:val="00750CE5"/>
    <w:rsid w:val="00752C22"/>
    <w:rsid w:val="0075386B"/>
    <w:rsid w:val="007731A9"/>
    <w:rsid w:val="007747D5"/>
    <w:rsid w:val="007812D5"/>
    <w:rsid w:val="0078229D"/>
    <w:rsid w:val="0078345A"/>
    <w:rsid w:val="007A58F9"/>
    <w:rsid w:val="007B72DB"/>
    <w:rsid w:val="007D01D7"/>
    <w:rsid w:val="007D09D8"/>
    <w:rsid w:val="007D0CD3"/>
    <w:rsid w:val="007D3C4F"/>
    <w:rsid w:val="007E2274"/>
    <w:rsid w:val="007E2CEC"/>
    <w:rsid w:val="007E434B"/>
    <w:rsid w:val="007E5274"/>
    <w:rsid w:val="007E6243"/>
    <w:rsid w:val="007F01CA"/>
    <w:rsid w:val="007F0F20"/>
    <w:rsid w:val="008042A1"/>
    <w:rsid w:val="008065BA"/>
    <w:rsid w:val="00806F4C"/>
    <w:rsid w:val="008102A5"/>
    <w:rsid w:val="008220DA"/>
    <w:rsid w:val="00822795"/>
    <w:rsid w:val="00832F9C"/>
    <w:rsid w:val="00833881"/>
    <w:rsid w:val="008449E5"/>
    <w:rsid w:val="008461E7"/>
    <w:rsid w:val="0085060B"/>
    <w:rsid w:val="008508C9"/>
    <w:rsid w:val="00851F3C"/>
    <w:rsid w:val="00852BBA"/>
    <w:rsid w:val="0085538A"/>
    <w:rsid w:val="008639CB"/>
    <w:rsid w:val="008779E2"/>
    <w:rsid w:val="00877BF2"/>
    <w:rsid w:val="00880CDE"/>
    <w:rsid w:val="00882D74"/>
    <w:rsid w:val="008A26B9"/>
    <w:rsid w:val="008A67D8"/>
    <w:rsid w:val="008B4948"/>
    <w:rsid w:val="008B71EB"/>
    <w:rsid w:val="008C23BA"/>
    <w:rsid w:val="008C7270"/>
    <w:rsid w:val="008E1708"/>
    <w:rsid w:val="008F5DB9"/>
    <w:rsid w:val="008F75F4"/>
    <w:rsid w:val="00900DA1"/>
    <w:rsid w:val="00903E76"/>
    <w:rsid w:val="00904C91"/>
    <w:rsid w:val="009213D7"/>
    <w:rsid w:val="00921EC2"/>
    <w:rsid w:val="00931B9A"/>
    <w:rsid w:val="00934C50"/>
    <w:rsid w:val="00935183"/>
    <w:rsid w:val="009421B7"/>
    <w:rsid w:val="00943B8F"/>
    <w:rsid w:val="00950E51"/>
    <w:rsid w:val="00952DA4"/>
    <w:rsid w:val="0095348E"/>
    <w:rsid w:val="00960B7F"/>
    <w:rsid w:val="009706D7"/>
    <w:rsid w:val="0097589F"/>
    <w:rsid w:val="009771FA"/>
    <w:rsid w:val="00984509"/>
    <w:rsid w:val="00986500"/>
    <w:rsid w:val="0099582F"/>
    <w:rsid w:val="009A4FDA"/>
    <w:rsid w:val="009A520D"/>
    <w:rsid w:val="009A5810"/>
    <w:rsid w:val="009A62FB"/>
    <w:rsid w:val="009B12B1"/>
    <w:rsid w:val="009B1685"/>
    <w:rsid w:val="009B20CB"/>
    <w:rsid w:val="009C1355"/>
    <w:rsid w:val="009C2D3B"/>
    <w:rsid w:val="009D2225"/>
    <w:rsid w:val="009E2B14"/>
    <w:rsid w:val="009F2B72"/>
    <w:rsid w:val="00A00F3F"/>
    <w:rsid w:val="00A017A6"/>
    <w:rsid w:val="00A046AE"/>
    <w:rsid w:val="00A10B27"/>
    <w:rsid w:val="00A10D23"/>
    <w:rsid w:val="00A139C3"/>
    <w:rsid w:val="00A17C4A"/>
    <w:rsid w:val="00A25B2C"/>
    <w:rsid w:val="00A41636"/>
    <w:rsid w:val="00A545DA"/>
    <w:rsid w:val="00A5627E"/>
    <w:rsid w:val="00A61CC9"/>
    <w:rsid w:val="00A6661D"/>
    <w:rsid w:val="00A66DC3"/>
    <w:rsid w:val="00A80EBC"/>
    <w:rsid w:val="00A81FD3"/>
    <w:rsid w:val="00A83582"/>
    <w:rsid w:val="00A85B2E"/>
    <w:rsid w:val="00A917B4"/>
    <w:rsid w:val="00A96249"/>
    <w:rsid w:val="00A96FFD"/>
    <w:rsid w:val="00AA2213"/>
    <w:rsid w:val="00AA746A"/>
    <w:rsid w:val="00AB29F0"/>
    <w:rsid w:val="00AB360C"/>
    <w:rsid w:val="00AC0A1D"/>
    <w:rsid w:val="00AC1EF5"/>
    <w:rsid w:val="00AC2B16"/>
    <w:rsid w:val="00AC4043"/>
    <w:rsid w:val="00AC6642"/>
    <w:rsid w:val="00AD22FD"/>
    <w:rsid w:val="00AD2B2E"/>
    <w:rsid w:val="00AD56F5"/>
    <w:rsid w:val="00AD7FFE"/>
    <w:rsid w:val="00AE05A1"/>
    <w:rsid w:val="00AE314D"/>
    <w:rsid w:val="00AE33E8"/>
    <w:rsid w:val="00AE44A7"/>
    <w:rsid w:val="00B02832"/>
    <w:rsid w:val="00B03741"/>
    <w:rsid w:val="00B1127B"/>
    <w:rsid w:val="00B12E5A"/>
    <w:rsid w:val="00B13A19"/>
    <w:rsid w:val="00B13EE2"/>
    <w:rsid w:val="00B178DD"/>
    <w:rsid w:val="00B21D25"/>
    <w:rsid w:val="00B247C7"/>
    <w:rsid w:val="00B25F1F"/>
    <w:rsid w:val="00B34BEF"/>
    <w:rsid w:val="00B42E25"/>
    <w:rsid w:val="00B453CB"/>
    <w:rsid w:val="00B505EA"/>
    <w:rsid w:val="00B54085"/>
    <w:rsid w:val="00B54BDC"/>
    <w:rsid w:val="00B66DE3"/>
    <w:rsid w:val="00B71C05"/>
    <w:rsid w:val="00B7368C"/>
    <w:rsid w:val="00B73874"/>
    <w:rsid w:val="00B73B46"/>
    <w:rsid w:val="00B85468"/>
    <w:rsid w:val="00B94165"/>
    <w:rsid w:val="00BA214A"/>
    <w:rsid w:val="00BA5735"/>
    <w:rsid w:val="00BA61EC"/>
    <w:rsid w:val="00BB1480"/>
    <w:rsid w:val="00BC3ADD"/>
    <w:rsid w:val="00BC5F42"/>
    <w:rsid w:val="00BC6ACD"/>
    <w:rsid w:val="00BC7860"/>
    <w:rsid w:val="00BD285F"/>
    <w:rsid w:val="00BD6998"/>
    <w:rsid w:val="00BE1E9A"/>
    <w:rsid w:val="00BE49D4"/>
    <w:rsid w:val="00BE6274"/>
    <w:rsid w:val="00BF2967"/>
    <w:rsid w:val="00C016B8"/>
    <w:rsid w:val="00C020A2"/>
    <w:rsid w:val="00C06076"/>
    <w:rsid w:val="00C06E72"/>
    <w:rsid w:val="00C109CF"/>
    <w:rsid w:val="00C209CF"/>
    <w:rsid w:val="00C34AB3"/>
    <w:rsid w:val="00C37C72"/>
    <w:rsid w:val="00C6344F"/>
    <w:rsid w:val="00C8147A"/>
    <w:rsid w:val="00C83B72"/>
    <w:rsid w:val="00C84D80"/>
    <w:rsid w:val="00C857E3"/>
    <w:rsid w:val="00C85BC0"/>
    <w:rsid w:val="00CA2FB2"/>
    <w:rsid w:val="00CC41E0"/>
    <w:rsid w:val="00CC5FEF"/>
    <w:rsid w:val="00CC7C16"/>
    <w:rsid w:val="00CD2A8C"/>
    <w:rsid w:val="00CD4BB2"/>
    <w:rsid w:val="00CE522A"/>
    <w:rsid w:val="00CF7552"/>
    <w:rsid w:val="00D0326C"/>
    <w:rsid w:val="00D06364"/>
    <w:rsid w:val="00D15D08"/>
    <w:rsid w:val="00D21921"/>
    <w:rsid w:val="00D25B44"/>
    <w:rsid w:val="00D31C4C"/>
    <w:rsid w:val="00D33762"/>
    <w:rsid w:val="00D33F42"/>
    <w:rsid w:val="00D373C1"/>
    <w:rsid w:val="00D44C47"/>
    <w:rsid w:val="00D51EA6"/>
    <w:rsid w:val="00D55385"/>
    <w:rsid w:val="00D61ED5"/>
    <w:rsid w:val="00D62BE4"/>
    <w:rsid w:val="00D655A4"/>
    <w:rsid w:val="00D67C8A"/>
    <w:rsid w:val="00D7778E"/>
    <w:rsid w:val="00D813BB"/>
    <w:rsid w:val="00D84204"/>
    <w:rsid w:val="00D84659"/>
    <w:rsid w:val="00D8541F"/>
    <w:rsid w:val="00D91208"/>
    <w:rsid w:val="00D95200"/>
    <w:rsid w:val="00D96133"/>
    <w:rsid w:val="00DA16A9"/>
    <w:rsid w:val="00DA19C1"/>
    <w:rsid w:val="00DA3375"/>
    <w:rsid w:val="00DC06A1"/>
    <w:rsid w:val="00DC2096"/>
    <w:rsid w:val="00DC4590"/>
    <w:rsid w:val="00DC73FE"/>
    <w:rsid w:val="00DC7A60"/>
    <w:rsid w:val="00DC7AF3"/>
    <w:rsid w:val="00DC7DA8"/>
    <w:rsid w:val="00DD50D7"/>
    <w:rsid w:val="00DD6D7D"/>
    <w:rsid w:val="00DE1DBD"/>
    <w:rsid w:val="00DE1DE7"/>
    <w:rsid w:val="00DF0FE1"/>
    <w:rsid w:val="00E021AF"/>
    <w:rsid w:val="00E0477A"/>
    <w:rsid w:val="00E04B05"/>
    <w:rsid w:val="00E20187"/>
    <w:rsid w:val="00E23F6F"/>
    <w:rsid w:val="00E33104"/>
    <w:rsid w:val="00E40C84"/>
    <w:rsid w:val="00E45512"/>
    <w:rsid w:val="00E520F5"/>
    <w:rsid w:val="00E52C32"/>
    <w:rsid w:val="00E56DFA"/>
    <w:rsid w:val="00E667F9"/>
    <w:rsid w:val="00E66903"/>
    <w:rsid w:val="00E67AB0"/>
    <w:rsid w:val="00E7606A"/>
    <w:rsid w:val="00E831EA"/>
    <w:rsid w:val="00E83664"/>
    <w:rsid w:val="00E84469"/>
    <w:rsid w:val="00E86459"/>
    <w:rsid w:val="00E86ABE"/>
    <w:rsid w:val="00E928F7"/>
    <w:rsid w:val="00E94DD9"/>
    <w:rsid w:val="00E97DE2"/>
    <w:rsid w:val="00EC2D5D"/>
    <w:rsid w:val="00EC7C51"/>
    <w:rsid w:val="00ED13DC"/>
    <w:rsid w:val="00ED4313"/>
    <w:rsid w:val="00EE5F2C"/>
    <w:rsid w:val="00EF65A0"/>
    <w:rsid w:val="00F032A1"/>
    <w:rsid w:val="00F16143"/>
    <w:rsid w:val="00F163C7"/>
    <w:rsid w:val="00F17DF7"/>
    <w:rsid w:val="00F216A1"/>
    <w:rsid w:val="00F236CB"/>
    <w:rsid w:val="00F267DA"/>
    <w:rsid w:val="00F274CC"/>
    <w:rsid w:val="00F27B8E"/>
    <w:rsid w:val="00F312B3"/>
    <w:rsid w:val="00F32A6E"/>
    <w:rsid w:val="00F353FA"/>
    <w:rsid w:val="00F35D74"/>
    <w:rsid w:val="00F40241"/>
    <w:rsid w:val="00F40EEF"/>
    <w:rsid w:val="00F41CC1"/>
    <w:rsid w:val="00F429E6"/>
    <w:rsid w:val="00F64281"/>
    <w:rsid w:val="00F67601"/>
    <w:rsid w:val="00F7224C"/>
    <w:rsid w:val="00F75A22"/>
    <w:rsid w:val="00F82DD5"/>
    <w:rsid w:val="00F82FD5"/>
    <w:rsid w:val="00F84AB1"/>
    <w:rsid w:val="00F85F0C"/>
    <w:rsid w:val="00F96BFE"/>
    <w:rsid w:val="00FA0E2F"/>
    <w:rsid w:val="00FB07B2"/>
    <w:rsid w:val="00FB7980"/>
    <w:rsid w:val="00FB7EC8"/>
    <w:rsid w:val="00FC6E70"/>
    <w:rsid w:val="00FC78CC"/>
    <w:rsid w:val="00FC7CD3"/>
    <w:rsid w:val="00FD0EB8"/>
    <w:rsid w:val="00FD161E"/>
    <w:rsid w:val="00FE3957"/>
    <w:rsid w:val="00FF23B3"/>
    <w:rsid w:val="00FF55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1FE25"/>
  <w15:docId w15:val="{D9E5D46F-7908-D44C-B974-677BD044B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A46"/>
    <w:rPr>
      <w:rFonts w:ascii="Times New Roman" w:eastAsia="Times New Roman" w:hAnsi="Times New Roman"/>
      <w:sz w:val="24"/>
      <w:szCs w:val="24"/>
    </w:rPr>
  </w:style>
  <w:style w:type="paragraph" w:styleId="Heading1">
    <w:name w:val="heading 1"/>
    <w:basedOn w:val="Normal"/>
    <w:next w:val="Normal"/>
    <w:link w:val="Heading1Char"/>
    <w:uiPriority w:val="1"/>
    <w:qFormat/>
    <w:rsid w:val="00217B66"/>
    <w:pPr>
      <w:keepNext/>
      <w:outlineLvl w:val="0"/>
    </w:pPr>
    <w:rPr>
      <w:sz w:val="28"/>
      <w:szCs w:val="20"/>
    </w:rPr>
  </w:style>
  <w:style w:type="paragraph" w:styleId="Heading2">
    <w:name w:val="heading 2"/>
    <w:basedOn w:val="Normal"/>
    <w:next w:val="Normal"/>
    <w:link w:val="Heading2Char"/>
    <w:qFormat/>
    <w:rsid w:val="00217B66"/>
    <w:pPr>
      <w:keepNext/>
      <w:jc w:val="center"/>
      <w:outlineLvl w:val="1"/>
    </w:pPr>
    <w:rPr>
      <w:b/>
      <w:szCs w:val="20"/>
      <w:lang w:val="en-US"/>
    </w:rPr>
  </w:style>
  <w:style w:type="paragraph" w:styleId="Heading3">
    <w:name w:val="heading 3"/>
    <w:basedOn w:val="Normal"/>
    <w:next w:val="Normal"/>
    <w:link w:val="Heading3Char"/>
    <w:qFormat/>
    <w:rsid w:val="00217B66"/>
    <w:pPr>
      <w:keepNext/>
      <w:jc w:val="center"/>
      <w:outlineLvl w:val="2"/>
    </w:pPr>
    <w:rPr>
      <w:sz w:val="32"/>
      <w:szCs w:val="20"/>
    </w:rPr>
  </w:style>
  <w:style w:type="paragraph" w:styleId="Heading4">
    <w:name w:val="heading 4"/>
    <w:basedOn w:val="Normal"/>
    <w:next w:val="Normal"/>
    <w:link w:val="Heading4Char"/>
    <w:qFormat/>
    <w:rsid w:val="00217B66"/>
    <w:pPr>
      <w:keepNext/>
      <w:tabs>
        <w:tab w:val="left" w:pos="1817"/>
      </w:tabs>
      <w:ind w:left="-567" w:right="-2"/>
      <w:jc w:val="right"/>
      <w:outlineLvl w:val="3"/>
    </w:pPr>
    <w:rPr>
      <w:b/>
      <w:sz w:val="28"/>
      <w:szCs w:val="20"/>
    </w:rPr>
  </w:style>
  <w:style w:type="paragraph" w:styleId="Heading5">
    <w:name w:val="heading 5"/>
    <w:basedOn w:val="Normal"/>
    <w:next w:val="Normal"/>
    <w:link w:val="Heading5Char"/>
    <w:qFormat/>
    <w:rsid w:val="00217B66"/>
    <w:pPr>
      <w:keepNext/>
      <w:jc w:val="center"/>
      <w:outlineLvl w:val="4"/>
    </w:pPr>
    <w:rPr>
      <w:sz w:val="28"/>
      <w:szCs w:val="20"/>
    </w:rPr>
  </w:style>
  <w:style w:type="paragraph" w:styleId="Heading6">
    <w:name w:val="heading 6"/>
    <w:basedOn w:val="Normal"/>
    <w:next w:val="Normal"/>
    <w:link w:val="Heading6Char"/>
    <w:qFormat/>
    <w:rsid w:val="00217B66"/>
    <w:pPr>
      <w:keepNext/>
      <w:spacing w:line="360" w:lineRule="auto"/>
      <w:outlineLvl w:val="5"/>
    </w:pPr>
    <w:rPr>
      <w:sz w:val="28"/>
      <w:szCs w:val="20"/>
    </w:rPr>
  </w:style>
  <w:style w:type="paragraph" w:styleId="Heading8">
    <w:name w:val="heading 8"/>
    <w:basedOn w:val="Normal"/>
    <w:next w:val="Normal"/>
    <w:link w:val="Heading8Char"/>
    <w:qFormat/>
    <w:rsid w:val="00217B66"/>
    <w:pPr>
      <w:keepNext/>
      <w:ind w:right="-1050"/>
      <w:outlineLvl w:val="7"/>
    </w:pPr>
    <w:rPr>
      <w:b/>
      <w:sz w:val="28"/>
      <w:szCs w:val="20"/>
    </w:rPr>
  </w:style>
  <w:style w:type="paragraph" w:styleId="Heading9">
    <w:name w:val="heading 9"/>
    <w:basedOn w:val="Normal"/>
    <w:next w:val="Normal"/>
    <w:link w:val="Heading9Char"/>
    <w:qFormat/>
    <w:rsid w:val="00217B6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432F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rsid w:val="00921EC2"/>
    <w:pPr>
      <w:spacing w:after="120"/>
      <w:ind w:left="283"/>
    </w:pPr>
    <w:rPr>
      <w:lang w:val="x-none" w:eastAsia="x-none"/>
    </w:rPr>
  </w:style>
  <w:style w:type="character" w:customStyle="1" w:styleId="BodyTextIndentChar">
    <w:name w:val="Body Text Indent Char"/>
    <w:link w:val="BodyTextIndent"/>
    <w:uiPriority w:val="99"/>
    <w:rsid w:val="00921EC2"/>
    <w:rPr>
      <w:rFonts w:ascii="Times New Roman" w:eastAsia="Times New Roman" w:hAnsi="Times New Roman"/>
      <w:sz w:val="24"/>
      <w:szCs w:val="24"/>
    </w:rPr>
  </w:style>
  <w:style w:type="paragraph" w:styleId="NoSpacing">
    <w:name w:val="No Spacing"/>
    <w:link w:val="NoSpacingChar"/>
    <w:uiPriority w:val="1"/>
    <w:qFormat/>
    <w:rsid w:val="00070A6F"/>
    <w:rPr>
      <w:sz w:val="22"/>
      <w:szCs w:val="22"/>
      <w:lang w:eastAsia="en-US"/>
    </w:rPr>
  </w:style>
  <w:style w:type="character" w:customStyle="1" w:styleId="NoSpacingChar">
    <w:name w:val="No Spacing Char"/>
    <w:link w:val="NoSpacing"/>
    <w:uiPriority w:val="1"/>
    <w:rsid w:val="00070A6F"/>
    <w:rPr>
      <w:sz w:val="22"/>
      <w:szCs w:val="22"/>
      <w:lang w:eastAsia="en-US" w:bidi="ar-SA"/>
    </w:rPr>
  </w:style>
  <w:style w:type="character" w:customStyle="1" w:styleId="hps">
    <w:name w:val="hps"/>
    <w:rsid w:val="008779E2"/>
  </w:style>
  <w:style w:type="character" w:styleId="Hyperlink">
    <w:name w:val="Hyperlink"/>
    <w:rsid w:val="00CE522A"/>
    <w:rPr>
      <w:color w:val="0000FF"/>
      <w:u w:val="single"/>
    </w:rPr>
  </w:style>
  <w:style w:type="paragraph" w:customStyle="1" w:styleId="1">
    <w:name w:val="Абзац списка1"/>
    <w:basedOn w:val="Normal"/>
    <w:rsid w:val="00435672"/>
    <w:pPr>
      <w:ind w:left="720"/>
      <w:contextualSpacing/>
    </w:pPr>
    <w:rPr>
      <w:rFonts w:eastAsia="Calibri"/>
      <w:sz w:val="20"/>
      <w:szCs w:val="20"/>
    </w:rPr>
  </w:style>
  <w:style w:type="character" w:customStyle="1" w:styleId="atn">
    <w:name w:val="atn"/>
    <w:rsid w:val="003A7B35"/>
  </w:style>
  <w:style w:type="character" w:styleId="Strong">
    <w:name w:val="Strong"/>
    <w:qFormat/>
    <w:rsid w:val="00833881"/>
    <w:rPr>
      <w:b/>
      <w:bCs/>
    </w:rPr>
  </w:style>
  <w:style w:type="paragraph" w:customStyle="1" w:styleId="Style7">
    <w:name w:val="Style7"/>
    <w:basedOn w:val="Normal"/>
    <w:rsid w:val="00C016B8"/>
    <w:pPr>
      <w:widowControl w:val="0"/>
      <w:autoSpaceDE w:val="0"/>
      <w:autoSpaceDN w:val="0"/>
      <w:adjustRightInd w:val="0"/>
      <w:spacing w:line="170" w:lineRule="exact"/>
      <w:jc w:val="both"/>
    </w:pPr>
    <w:rPr>
      <w:rFonts w:ascii="Arial" w:hAnsi="Arial" w:cs="Arial"/>
    </w:rPr>
  </w:style>
  <w:style w:type="character" w:customStyle="1" w:styleId="FontStyle347">
    <w:name w:val="Font Style347"/>
    <w:rsid w:val="00C016B8"/>
    <w:rPr>
      <w:rFonts w:ascii="Arial" w:hAnsi="Arial" w:cs="Arial"/>
      <w:i/>
      <w:iCs/>
      <w:sz w:val="12"/>
      <w:szCs w:val="12"/>
    </w:rPr>
  </w:style>
  <w:style w:type="character" w:customStyle="1" w:styleId="FontStyle348">
    <w:name w:val="Font Style348"/>
    <w:rsid w:val="00C016B8"/>
    <w:rPr>
      <w:rFonts w:ascii="Arial" w:hAnsi="Arial" w:cs="Arial"/>
      <w:sz w:val="12"/>
      <w:szCs w:val="12"/>
    </w:rPr>
  </w:style>
  <w:style w:type="paragraph" w:customStyle="1" w:styleId="Style8">
    <w:name w:val="Style8"/>
    <w:basedOn w:val="Normal"/>
    <w:rsid w:val="00FB07B2"/>
    <w:pPr>
      <w:widowControl w:val="0"/>
      <w:autoSpaceDE w:val="0"/>
      <w:autoSpaceDN w:val="0"/>
      <w:adjustRightInd w:val="0"/>
      <w:spacing w:line="170" w:lineRule="exact"/>
      <w:jc w:val="both"/>
    </w:pPr>
    <w:rPr>
      <w:rFonts w:ascii="Arial" w:hAnsi="Arial" w:cs="Arial"/>
    </w:rPr>
  </w:style>
  <w:style w:type="character" w:customStyle="1" w:styleId="FontStyle100">
    <w:name w:val="Font Style100"/>
    <w:rsid w:val="00FB07B2"/>
    <w:rPr>
      <w:rFonts w:ascii="Arial" w:hAnsi="Arial" w:cs="Arial"/>
      <w:sz w:val="12"/>
      <w:szCs w:val="12"/>
    </w:rPr>
  </w:style>
  <w:style w:type="character" w:customStyle="1" w:styleId="FontStyle101">
    <w:name w:val="Font Style101"/>
    <w:rsid w:val="00FB07B2"/>
    <w:rPr>
      <w:rFonts w:ascii="Arial" w:hAnsi="Arial" w:cs="Arial"/>
      <w:b/>
      <w:bCs/>
      <w:spacing w:val="20"/>
      <w:sz w:val="12"/>
      <w:szCs w:val="12"/>
    </w:rPr>
  </w:style>
  <w:style w:type="paragraph" w:customStyle="1" w:styleId="Style2">
    <w:name w:val="Style2"/>
    <w:basedOn w:val="Normal"/>
    <w:rsid w:val="00FB07B2"/>
    <w:pPr>
      <w:widowControl w:val="0"/>
      <w:autoSpaceDE w:val="0"/>
      <w:autoSpaceDN w:val="0"/>
      <w:adjustRightInd w:val="0"/>
      <w:spacing w:line="229" w:lineRule="exact"/>
      <w:ind w:firstLine="455"/>
      <w:jc w:val="both"/>
    </w:pPr>
  </w:style>
  <w:style w:type="character" w:customStyle="1" w:styleId="FontStyle12">
    <w:name w:val="Font Style12"/>
    <w:rsid w:val="00FB07B2"/>
    <w:rPr>
      <w:rFonts w:ascii="Times New Roman" w:hAnsi="Times New Roman" w:cs="Times New Roman"/>
      <w:sz w:val="18"/>
      <w:szCs w:val="18"/>
    </w:rPr>
  </w:style>
  <w:style w:type="character" w:customStyle="1" w:styleId="FontStyle13">
    <w:name w:val="Font Style13"/>
    <w:rsid w:val="00FB07B2"/>
    <w:rPr>
      <w:rFonts w:ascii="Times New Roman" w:hAnsi="Times New Roman" w:cs="Times New Roman"/>
      <w:b/>
      <w:bCs/>
      <w:i/>
      <w:iCs/>
      <w:sz w:val="18"/>
      <w:szCs w:val="18"/>
    </w:rPr>
  </w:style>
  <w:style w:type="character" w:customStyle="1" w:styleId="FontStyle11">
    <w:name w:val="Font Style11"/>
    <w:rsid w:val="00FB07B2"/>
    <w:rPr>
      <w:rFonts w:ascii="Times New Roman" w:hAnsi="Times New Roman" w:cs="Times New Roman"/>
      <w:sz w:val="18"/>
      <w:szCs w:val="18"/>
    </w:rPr>
  </w:style>
  <w:style w:type="character" w:customStyle="1" w:styleId="apple-converted-space">
    <w:name w:val="apple-converted-space"/>
    <w:rsid w:val="00D21921"/>
  </w:style>
  <w:style w:type="character" w:customStyle="1" w:styleId="FontStyle58">
    <w:name w:val="Font Style58"/>
    <w:rsid w:val="00D21921"/>
    <w:rPr>
      <w:rFonts w:ascii="Times New Roman" w:hAnsi="Times New Roman" w:cs="Times New Roman"/>
      <w:sz w:val="38"/>
      <w:szCs w:val="38"/>
    </w:rPr>
  </w:style>
  <w:style w:type="paragraph" w:styleId="Header">
    <w:name w:val="header"/>
    <w:basedOn w:val="Normal"/>
    <w:link w:val="HeaderChar"/>
    <w:uiPriority w:val="99"/>
    <w:unhideWhenUsed/>
    <w:rsid w:val="00F67601"/>
    <w:pPr>
      <w:tabs>
        <w:tab w:val="center" w:pos="4677"/>
        <w:tab w:val="right" w:pos="9355"/>
      </w:tabs>
    </w:pPr>
    <w:rPr>
      <w:lang w:val="x-none" w:eastAsia="x-none"/>
    </w:rPr>
  </w:style>
  <w:style w:type="character" w:customStyle="1" w:styleId="HeaderChar">
    <w:name w:val="Header Char"/>
    <w:link w:val="Header"/>
    <w:uiPriority w:val="99"/>
    <w:rsid w:val="00F67601"/>
    <w:rPr>
      <w:rFonts w:ascii="Times New Roman" w:eastAsia="Times New Roman" w:hAnsi="Times New Roman"/>
      <w:sz w:val="24"/>
      <w:szCs w:val="24"/>
    </w:rPr>
  </w:style>
  <w:style w:type="paragraph" w:styleId="Footer">
    <w:name w:val="footer"/>
    <w:basedOn w:val="Normal"/>
    <w:link w:val="FooterChar"/>
    <w:uiPriority w:val="99"/>
    <w:unhideWhenUsed/>
    <w:rsid w:val="00F67601"/>
    <w:pPr>
      <w:tabs>
        <w:tab w:val="center" w:pos="4677"/>
        <w:tab w:val="right" w:pos="9355"/>
      </w:tabs>
    </w:pPr>
    <w:rPr>
      <w:lang w:val="x-none" w:eastAsia="x-none"/>
    </w:rPr>
  </w:style>
  <w:style w:type="character" w:customStyle="1" w:styleId="FooterChar">
    <w:name w:val="Footer Char"/>
    <w:link w:val="Footer"/>
    <w:uiPriority w:val="99"/>
    <w:qFormat/>
    <w:rsid w:val="00F67601"/>
    <w:rPr>
      <w:rFonts w:ascii="Times New Roman" w:eastAsia="Times New Roman" w:hAnsi="Times New Roman"/>
      <w:sz w:val="24"/>
      <w:szCs w:val="24"/>
    </w:rPr>
  </w:style>
  <w:style w:type="paragraph" w:styleId="BodyText">
    <w:name w:val="Body Text"/>
    <w:basedOn w:val="Normal"/>
    <w:link w:val="BodyTextChar"/>
    <w:uiPriority w:val="1"/>
    <w:unhideWhenUsed/>
    <w:qFormat/>
    <w:rsid w:val="00487625"/>
    <w:pPr>
      <w:spacing w:after="120"/>
    </w:pPr>
  </w:style>
  <w:style w:type="character" w:customStyle="1" w:styleId="BodyTextChar">
    <w:name w:val="Body Text Char"/>
    <w:link w:val="BodyText"/>
    <w:rsid w:val="00487625"/>
    <w:rPr>
      <w:rFonts w:ascii="Times New Roman" w:eastAsia="Times New Roman" w:hAnsi="Times New Roman"/>
      <w:sz w:val="24"/>
      <w:szCs w:val="24"/>
    </w:rPr>
  </w:style>
  <w:style w:type="paragraph" w:customStyle="1" w:styleId="4">
    <w:name w:val="Текст4"/>
    <w:basedOn w:val="Normal"/>
    <w:rsid w:val="00487625"/>
    <w:pPr>
      <w:widowControl w:val="0"/>
      <w:autoSpaceDE w:val="0"/>
      <w:autoSpaceDN w:val="0"/>
      <w:adjustRightInd w:val="0"/>
      <w:ind w:firstLine="601"/>
      <w:jc w:val="both"/>
    </w:pPr>
    <w:rPr>
      <w:rFonts w:ascii="a_Timer" w:hAnsi="a_Timer" w:cs="a_Timer"/>
      <w:lang w:val="en-US"/>
    </w:rPr>
  </w:style>
  <w:style w:type="character" w:customStyle="1" w:styleId="Heading1Char">
    <w:name w:val="Heading 1 Char"/>
    <w:link w:val="Heading1"/>
    <w:rsid w:val="00217B66"/>
    <w:rPr>
      <w:rFonts w:ascii="Times New Roman" w:eastAsia="Times New Roman" w:hAnsi="Times New Roman"/>
      <w:sz w:val="28"/>
    </w:rPr>
  </w:style>
  <w:style w:type="character" w:customStyle="1" w:styleId="Heading2Char">
    <w:name w:val="Heading 2 Char"/>
    <w:link w:val="Heading2"/>
    <w:rsid w:val="00217B66"/>
    <w:rPr>
      <w:rFonts w:ascii="Times New Roman" w:eastAsia="Times New Roman" w:hAnsi="Times New Roman"/>
      <w:b/>
      <w:sz w:val="24"/>
      <w:lang w:val="en-US"/>
    </w:rPr>
  </w:style>
  <w:style w:type="character" w:customStyle="1" w:styleId="Heading3Char">
    <w:name w:val="Heading 3 Char"/>
    <w:link w:val="Heading3"/>
    <w:rsid w:val="00217B66"/>
    <w:rPr>
      <w:rFonts w:ascii="Times New Roman" w:eastAsia="Times New Roman" w:hAnsi="Times New Roman"/>
      <w:sz w:val="32"/>
    </w:rPr>
  </w:style>
  <w:style w:type="character" w:customStyle="1" w:styleId="Heading4Char">
    <w:name w:val="Heading 4 Char"/>
    <w:link w:val="Heading4"/>
    <w:rsid w:val="00217B66"/>
    <w:rPr>
      <w:rFonts w:ascii="Times New Roman" w:eastAsia="Times New Roman" w:hAnsi="Times New Roman"/>
      <w:b/>
      <w:sz w:val="28"/>
    </w:rPr>
  </w:style>
  <w:style w:type="character" w:customStyle="1" w:styleId="Heading5Char">
    <w:name w:val="Heading 5 Char"/>
    <w:link w:val="Heading5"/>
    <w:rsid w:val="00217B66"/>
    <w:rPr>
      <w:rFonts w:ascii="Times New Roman" w:eastAsia="Times New Roman" w:hAnsi="Times New Roman"/>
      <w:sz w:val="28"/>
    </w:rPr>
  </w:style>
  <w:style w:type="character" w:customStyle="1" w:styleId="Heading6Char">
    <w:name w:val="Heading 6 Char"/>
    <w:link w:val="Heading6"/>
    <w:rsid w:val="00217B66"/>
    <w:rPr>
      <w:rFonts w:ascii="Times New Roman" w:eastAsia="Times New Roman" w:hAnsi="Times New Roman"/>
      <w:sz w:val="28"/>
    </w:rPr>
  </w:style>
  <w:style w:type="character" w:customStyle="1" w:styleId="Heading8Char">
    <w:name w:val="Heading 8 Char"/>
    <w:link w:val="Heading8"/>
    <w:rsid w:val="00217B66"/>
    <w:rPr>
      <w:rFonts w:ascii="Times New Roman" w:eastAsia="Times New Roman" w:hAnsi="Times New Roman"/>
      <w:b/>
      <w:sz w:val="28"/>
    </w:rPr>
  </w:style>
  <w:style w:type="character" w:customStyle="1" w:styleId="Heading9Char">
    <w:name w:val="Heading 9 Char"/>
    <w:link w:val="Heading9"/>
    <w:rsid w:val="00217B66"/>
    <w:rPr>
      <w:rFonts w:ascii="Arial" w:eastAsia="Times New Roman" w:hAnsi="Arial" w:cs="Arial"/>
      <w:sz w:val="22"/>
      <w:szCs w:val="22"/>
    </w:rPr>
  </w:style>
  <w:style w:type="paragraph" w:styleId="BlockText">
    <w:name w:val="Block Text"/>
    <w:basedOn w:val="Normal"/>
    <w:rsid w:val="00217B66"/>
    <w:pPr>
      <w:suppressAutoHyphens/>
      <w:autoSpaceDE w:val="0"/>
      <w:autoSpaceDN w:val="0"/>
      <w:adjustRightInd w:val="0"/>
      <w:ind w:left="110" w:right="-22" w:firstLine="430"/>
      <w:jc w:val="both"/>
    </w:pPr>
    <w:rPr>
      <w:sz w:val="28"/>
      <w:szCs w:val="20"/>
    </w:rPr>
  </w:style>
  <w:style w:type="paragraph" w:styleId="BodyTextIndent2">
    <w:name w:val="Body Text Indent 2"/>
    <w:basedOn w:val="Normal"/>
    <w:link w:val="BodyTextIndent2Char"/>
    <w:rsid w:val="00217B66"/>
    <w:pPr>
      <w:spacing w:after="120" w:line="480" w:lineRule="auto"/>
      <w:ind w:left="283"/>
    </w:pPr>
    <w:rPr>
      <w:sz w:val="20"/>
      <w:szCs w:val="20"/>
    </w:rPr>
  </w:style>
  <w:style w:type="character" w:customStyle="1" w:styleId="BodyTextIndent2Char">
    <w:name w:val="Body Text Indent 2 Char"/>
    <w:link w:val="BodyTextIndent2"/>
    <w:rsid w:val="00217B66"/>
    <w:rPr>
      <w:rFonts w:ascii="Times New Roman" w:eastAsia="Times New Roman" w:hAnsi="Times New Roman"/>
    </w:rPr>
  </w:style>
  <w:style w:type="paragraph" w:styleId="PlainText">
    <w:name w:val="Plain Text"/>
    <w:basedOn w:val="Normal"/>
    <w:link w:val="PlainTextChar"/>
    <w:rsid w:val="00217B66"/>
    <w:rPr>
      <w:rFonts w:ascii="Courier New" w:hAnsi="Courier New"/>
      <w:sz w:val="20"/>
      <w:szCs w:val="20"/>
    </w:rPr>
  </w:style>
  <w:style w:type="character" w:customStyle="1" w:styleId="PlainTextChar">
    <w:name w:val="Plain Text Char"/>
    <w:link w:val="PlainText"/>
    <w:rsid w:val="00217B66"/>
    <w:rPr>
      <w:rFonts w:ascii="Courier New" w:eastAsia="Times New Roman" w:hAnsi="Courier New"/>
    </w:rPr>
  </w:style>
  <w:style w:type="paragraph" w:styleId="BodyTextIndent3">
    <w:name w:val="Body Text Indent 3"/>
    <w:basedOn w:val="Normal"/>
    <w:link w:val="BodyTextIndent3Char"/>
    <w:rsid w:val="00217B66"/>
    <w:pPr>
      <w:spacing w:after="120"/>
      <w:ind w:left="283"/>
    </w:pPr>
    <w:rPr>
      <w:spacing w:val="1"/>
      <w:sz w:val="16"/>
      <w:szCs w:val="16"/>
    </w:rPr>
  </w:style>
  <w:style w:type="character" w:customStyle="1" w:styleId="BodyTextIndent3Char">
    <w:name w:val="Body Text Indent 3 Char"/>
    <w:link w:val="BodyTextIndent3"/>
    <w:rsid w:val="00217B66"/>
    <w:rPr>
      <w:rFonts w:ascii="Times New Roman" w:eastAsia="Times New Roman" w:hAnsi="Times New Roman"/>
      <w:spacing w:val="1"/>
      <w:sz w:val="16"/>
      <w:szCs w:val="16"/>
    </w:rPr>
  </w:style>
  <w:style w:type="paragraph" w:styleId="BodyText3">
    <w:name w:val="Body Text 3"/>
    <w:basedOn w:val="Normal"/>
    <w:link w:val="BodyText3Char"/>
    <w:rsid w:val="00217B66"/>
    <w:pPr>
      <w:spacing w:after="120"/>
    </w:pPr>
    <w:rPr>
      <w:sz w:val="16"/>
      <w:szCs w:val="16"/>
    </w:rPr>
  </w:style>
  <w:style w:type="character" w:customStyle="1" w:styleId="BodyText3Char">
    <w:name w:val="Body Text 3 Char"/>
    <w:link w:val="BodyText3"/>
    <w:rsid w:val="00217B66"/>
    <w:rPr>
      <w:rFonts w:ascii="Times New Roman" w:eastAsia="Times New Roman" w:hAnsi="Times New Roman"/>
      <w:sz w:val="16"/>
      <w:szCs w:val="16"/>
    </w:rPr>
  </w:style>
  <w:style w:type="paragraph" w:customStyle="1" w:styleId="10">
    <w:name w:val="Основной текст с отступом1"/>
    <w:basedOn w:val="Normal"/>
    <w:uiPriority w:val="99"/>
    <w:rsid w:val="00217B66"/>
    <w:pPr>
      <w:spacing w:line="360" w:lineRule="auto"/>
      <w:ind w:firstLine="567"/>
    </w:pPr>
    <w:rPr>
      <w:sz w:val="28"/>
      <w:szCs w:val="20"/>
    </w:rPr>
  </w:style>
  <w:style w:type="character" w:styleId="PageNumber">
    <w:name w:val="page number"/>
    <w:basedOn w:val="DefaultParagraphFont"/>
    <w:rsid w:val="00217B66"/>
  </w:style>
  <w:style w:type="paragraph" w:styleId="BodyText2">
    <w:name w:val="Body Text 2"/>
    <w:basedOn w:val="Normal"/>
    <w:link w:val="BodyText2Char"/>
    <w:rsid w:val="00217B66"/>
    <w:pPr>
      <w:spacing w:after="120" w:line="480" w:lineRule="auto"/>
    </w:pPr>
    <w:rPr>
      <w:sz w:val="20"/>
      <w:szCs w:val="20"/>
    </w:rPr>
  </w:style>
  <w:style w:type="character" w:customStyle="1" w:styleId="BodyText2Char">
    <w:name w:val="Body Text 2 Char"/>
    <w:link w:val="BodyText2"/>
    <w:rsid w:val="00217B66"/>
    <w:rPr>
      <w:rFonts w:ascii="Times New Roman" w:eastAsia="Times New Roman" w:hAnsi="Times New Roman"/>
    </w:rPr>
  </w:style>
  <w:style w:type="paragraph" w:customStyle="1" w:styleId="FR1">
    <w:name w:val="FR1"/>
    <w:rsid w:val="00217B66"/>
    <w:pPr>
      <w:widowControl w:val="0"/>
      <w:autoSpaceDE w:val="0"/>
      <w:autoSpaceDN w:val="0"/>
      <w:adjustRightInd w:val="0"/>
      <w:spacing w:before="300"/>
      <w:jc w:val="center"/>
    </w:pPr>
    <w:rPr>
      <w:rFonts w:ascii="Arial" w:eastAsia="Times New Roman" w:hAnsi="Arial" w:cs="Arial"/>
      <w:b/>
      <w:bCs/>
      <w:sz w:val="32"/>
      <w:szCs w:val="32"/>
    </w:rPr>
  </w:style>
  <w:style w:type="paragraph" w:customStyle="1" w:styleId="FR2">
    <w:name w:val="FR2"/>
    <w:rsid w:val="00217B66"/>
    <w:pPr>
      <w:widowControl w:val="0"/>
      <w:autoSpaceDE w:val="0"/>
      <w:autoSpaceDN w:val="0"/>
      <w:adjustRightInd w:val="0"/>
      <w:jc w:val="right"/>
    </w:pPr>
    <w:rPr>
      <w:rFonts w:ascii="Arial" w:eastAsia="Times New Roman" w:hAnsi="Arial" w:cs="Arial"/>
      <w:i/>
      <w:iCs/>
    </w:rPr>
  </w:style>
  <w:style w:type="paragraph" w:customStyle="1" w:styleId="11">
    <w:name w:val="Основной текст1"/>
    <w:basedOn w:val="Normal"/>
    <w:rsid w:val="00217B66"/>
    <w:pPr>
      <w:spacing w:line="360" w:lineRule="auto"/>
      <w:jc w:val="both"/>
    </w:pPr>
    <w:rPr>
      <w:sz w:val="28"/>
      <w:szCs w:val="20"/>
    </w:rPr>
  </w:style>
  <w:style w:type="paragraph" w:customStyle="1" w:styleId="21">
    <w:name w:val="Заголовок 21"/>
    <w:basedOn w:val="Normal"/>
    <w:next w:val="Normal"/>
    <w:rsid w:val="00217B66"/>
    <w:pPr>
      <w:keepNext/>
      <w:widowControl w:val="0"/>
      <w:spacing w:before="20"/>
      <w:jc w:val="center"/>
      <w:outlineLvl w:val="1"/>
    </w:pPr>
    <w:rPr>
      <w:sz w:val="28"/>
      <w:szCs w:val="20"/>
    </w:rPr>
  </w:style>
  <w:style w:type="character" w:customStyle="1" w:styleId="a">
    <w:name w:val="Основной текст_"/>
    <w:link w:val="12"/>
    <w:rsid w:val="008B4948"/>
    <w:rPr>
      <w:rFonts w:ascii="Times New Roman" w:eastAsia="Times New Roman" w:hAnsi="Times New Roman"/>
      <w:sz w:val="26"/>
      <w:szCs w:val="26"/>
      <w:shd w:val="clear" w:color="auto" w:fill="FFFFFF"/>
    </w:rPr>
  </w:style>
  <w:style w:type="paragraph" w:customStyle="1" w:styleId="12">
    <w:name w:val="Основной текст1"/>
    <w:basedOn w:val="Normal"/>
    <w:link w:val="a"/>
    <w:rsid w:val="008B4948"/>
    <w:pPr>
      <w:widowControl w:val="0"/>
      <w:shd w:val="clear" w:color="auto" w:fill="FFFFFF"/>
      <w:spacing w:line="389" w:lineRule="auto"/>
      <w:ind w:firstLine="400"/>
      <w:jc w:val="both"/>
    </w:pPr>
    <w:rPr>
      <w:sz w:val="26"/>
      <w:szCs w:val="26"/>
    </w:rPr>
  </w:style>
  <w:style w:type="table" w:customStyle="1" w:styleId="13">
    <w:name w:val="Сетка таблицы1"/>
    <w:basedOn w:val="TableNormal"/>
    <w:next w:val="TableGrid"/>
    <w:uiPriority w:val="59"/>
    <w:rsid w:val="00A85B2E"/>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TableNormal"/>
    <w:next w:val="TableGrid"/>
    <w:uiPriority w:val="59"/>
    <w:rsid w:val="003D1083"/>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TableNormal"/>
    <w:next w:val="TableGrid"/>
    <w:uiPriority w:val="59"/>
    <w:rsid w:val="002A6426"/>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BA5735"/>
    <w:pPr>
      <w:widowControl w:val="0"/>
      <w:autoSpaceDE w:val="0"/>
      <w:autoSpaceDN w:val="0"/>
    </w:pPr>
    <w:rPr>
      <w:rFonts w:eastAsiaTheme="minorHAnsi"/>
      <w:sz w:val="22"/>
      <w:szCs w:val="22"/>
      <w:lang w:val="en-US" w:eastAsia="en-US"/>
    </w:rPr>
    <w:tblPr>
      <w:tblInd w:w="0" w:type="dxa"/>
      <w:tblCellMar>
        <w:top w:w="0" w:type="dxa"/>
        <w:left w:w="0" w:type="dxa"/>
        <w:bottom w:w="0" w:type="dxa"/>
        <w:right w:w="0" w:type="dxa"/>
      </w:tblCellMar>
    </w:tblPr>
  </w:style>
  <w:style w:type="paragraph" w:styleId="ListParagraph">
    <w:name w:val="List Paragraph"/>
    <w:basedOn w:val="Normal"/>
    <w:uiPriority w:val="34"/>
    <w:qFormat/>
    <w:rsid w:val="006964E6"/>
    <w:pPr>
      <w:spacing w:line="360" w:lineRule="auto"/>
      <w:ind w:left="720" w:firstLine="709"/>
      <w:contextualSpacing/>
      <w:jc w:val="both"/>
    </w:pPr>
    <w:rPr>
      <w:rFonts w:asciiTheme="minorHAnsi" w:eastAsiaTheme="minorHAnsi" w:hAnsiTheme="minorHAnsi" w:cstheme="minorBidi"/>
      <w:sz w:val="22"/>
      <w:szCs w:val="22"/>
      <w:lang w:eastAsia="en-US"/>
    </w:rPr>
  </w:style>
  <w:style w:type="numbering" w:customStyle="1" w:styleId="14">
    <w:name w:val="Нет списка1"/>
    <w:next w:val="NoList"/>
    <w:uiPriority w:val="99"/>
    <w:semiHidden/>
    <w:unhideWhenUsed/>
    <w:rsid w:val="00523CCA"/>
  </w:style>
  <w:style w:type="table" w:customStyle="1" w:styleId="TableNormal3">
    <w:name w:val="Table Normal3"/>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3CCA"/>
    <w:pPr>
      <w:widowControl w:val="0"/>
      <w:autoSpaceDE w:val="0"/>
      <w:autoSpaceDN w:val="0"/>
      <w:ind w:left="39"/>
    </w:pPr>
    <w:rPr>
      <w:sz w:val="22"/>
      <w:szCs w:val="22"/>
      <w:lang w:bidi="ru-RU"/>
    </w:rPr>
  </w:style>
  <w:style w:type="numbering" w:customStyle="1" w:styleId="110">
    <w:name w:val="Нет списка11"/>
    <w:next w:val="NoList"/>
    <w:uiPriority w:val="99"/>
    <w:semiHidden/>
    <w:unhideWhenUsed/>
    <w:rsid w:val="00523CCA"/>
  </w:style>
  <w:style w:type="table" w:customStyle="1" w:styleId="40">
    <w:name w:val="Сетка таблицы4"/>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TableNormal"/>
    <w:next w:val="TableGrid"/>
    <w:uiPriority w:val="59"/>
    <w:rsid w:val="00523CCA"/>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523CCA"/>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523CCA"/>
    <w:rPr>
      <w:rFonts w:ascii="Tahoma" w:hAnsi="Tahoma" w:cs="Tahoma"/>
      <w:sz w:val="16"/>
      <w:szCs w:val="16"/>
      <w:lang w:eastAsia="en-US"/>
    </w:rPr>
  </w:style>
  <w:style w:type="table" w:customStyle="1" w:styleId="1110">
    <w:name w:val="Сетка таблицы11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Нет списка111"/>
    <w:next w:val="NoList"/>
    <w:semiHidden/>
    <w:rsid w:val="00523CCA"/>
  </w:style>
  <w:style w:type="table" w:customStyle="1" w:styleId="31">
    <w:name w:val="Сетка таблицы31"/>
    <w:basedOn w:val="TableNormal"/>
    <w:next w:val="TableGrid"/>
    <w:uiPriority w:val="59"/>
    <w:rsid w:val="00523CC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523CCA"/>
  </w:style>
  <w:style w:type="paragraph" w:customStyle="1" w:styleId="a0">
    <w:name w:val="основной шрифт с отступом"/>
    <w:basedOn w:val="Normal"/>
    <w:rsid w:val="00523CCA"/>
    <w:pPr>
      <w:spacing w:line="360" w:lineRule="auto"/>
      <w:jc w:val="center"/>
    </w:pPr>
    <w:rPr>
      <w:sz w:val="28"/>
    </w:rPr>
  </w:style>
  <w:style w:type="paragraph" w:customStyle="1" w:styleId="Style3">
    <w:name w:val="Style3"/>
    <w:basedOn w:val="Normal"/>
    <w:uiPriority w:val="99"/>
    <w:rsid w:val="00523CCA"/>
    <w:pPr>
      <w:widowControl w:val="0"/>
      <w:autoSpaceDE w:val="0"/>
      <w:autoSpaceDN w:val="0"/>
      <w:adjustRightInd w:val="0"/>
      <w:spacing w:line="486" w:lineRule="exact"/>
      <w:ind w:firstLine="566"/>
    </w:pPr>
  </w:style>
  <w:style w:type="character" w:customStyle="1" w:styleId="FontStyle15">
    <w:name w:val="Font Style15"/>
    <w:basedOn w:val="DefaultParagraphFont"/>
    <w:uiPriority w:val="99"/>
    <w:rsid w:val="00523CCA"/>
    <w:rPr>
      <w:rFonts w:ascii="Times New Roman" w:hAnsi="Times New Roman" w:cs="Times New Roman"/>
      <w:spacing w:val="20"/>
      <w:sz w:val="20"/>
      <w:szCs w:val="20"/>
    </w:rPr>
  </w:style>
  <w:style w:type="character" w:customStyle="1" w:styleId="FontStyle17">
    <w:name w:val="Font Style17"/>
    <w:basedOn w:val="DefaultParagraphFont"/>
    <w:uiPriority w:val="99"/>
    <w:rsid w:val="00523CCA"/>
    <w:rPr>
      <w:rFonts w:ascii="Arial Narrow" w:hAnsi="Arial Narrow" w:cs="Arial Narrow"/>
      <w:spacing w:val="20"/>
      <w:sz w:val="16"/>
      <w:szCs w:val="16"/>
    </w:rPr>
  </w:style>
  <w:style w:type="paragraph" w:customStyle="1" w:styleId="Style10">
    <w:name w:val="Style10"/>
    <w:basedOn w:val="Normal"/>
    <w:uiPriority w:val="99"/>
    <w:rsid w:val="00523CCA"/>
    <w:pPr>
      <w:widowControl w:val="0"/>
      <w:autoSpaceDE w:val="0"/>
      <w:autoSpaceDN w:val="0"/>
      <w:adjustRightInd w:val="0"/>
    </w:pPr>
  </w:style>
  <w:style w:type="table" w:customStyle="1" w:styleId="TableNormal11">
    <w:name w:val="Table Normal1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a1">
    <w:name w:val="Другое_"/>
    <w:basedOn w:val="DefaultParagraphFont"/>
    <w:link w:val="a2"/>
    <w:rsid w:val="00523CCA"/>
    <w:rPr>
      <w:rFonts w:ascii="Times New Roman" w:eastAsia="Times New Roman" w:hAnsi="Times New Roman"/>
      <w:sz w:val="28"/>
      <w:szCs w:val="28"/>
      <w:shd w:val="clear" w:color="auto" w:fill="FFFFFF"/>
    </w:rPr>
  </w:style>
  <w:style w:type="paragraph" w:customStyle="1" w:styleId="a2">
    <w:name w:val="Другое"/>
    <w:basedOn w:val="Normal"/>
    <w:link w:val="a1"/>
    <w:rsid w:val="00523CCA"/>
    <w:pPr>
      <w:widowControl w:val="0"/>
      <w:shd w:val="clear" w:color="auto" w:fill="FFFFFF"/>
      <w:spacing w:line="360" w:lineRule="auto"/>
      <w:ind w:firstLine="400"/>
      <w:jc w:val="both"/>
    </w:pPr>
    <w:rPr>
      <w:sz w:val="28"/>
      <w:szCs w:val="28"/>
    </w:rPr>
  </w:style>
  <w:style w:type="paragraph" w:customStyle="1" w:styleId="Style6">
    <w:name w:val="Style6"/>
    <w:basedOn w:val="Normal"/>
    <w:uiPriority w:val="99"/>
    <w:rsid w:val="00523CCA"/>
    <w:pPr>
      <w:widowControl w:val="0"/>
      <w:autoSpaceDE w:val="0"/>
      <w:autoSpaceDN w:val="0"/>
      <w:adjustRightInd w:val="0"/>
    </w:pPr>
  </w:style>
  <w:style w:type="table" w:customStyle="1" w:styleId="120">
    <w:name w:val="Сетка таблицы12"/>
    <w:basedOn w:val="TableNormal"/>
    <w:next w:val="TableGrid"/>
    <w:uiPriority w:val="59"/>
    <w:rsid w:val="00523CCA"/>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1"/>
    <w:basedOn w:val="TableNormal"/>
    <w:next w:val="TableGrid"/>
    <w:uiPriority w:val="39"/>
    <w:qFormat/>
    <w:rsid w:val="00523CCA"/>
    <w:rPr>
      <w:rFonts w:ascii="Times New Roman" w:eastAsia="SimSu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Сетка таблицы1111"/>
    <w:basedOn w:val="TableNormal"/>
    <w:uiPriority w:val="59"/>
    <w:rsid w:val="00523C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1"/>
    <w:basedOn w:val="TableNormal"/>
    <w:next w:val="TableGrid"/>
    <w:uiPriority w:val="59"/>
    <w:rsid w:val="00523CC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15">
    <w:name w:val="Основной текст с отступом Знак1"/>
    <w:basedOn w:val="DefaultParagraphFont"/>
    <w:uiPriority w:val="99"/>
    <w:semiHidden/>
    <w:rsid w:val="00523CCA"/>
    <w:rPr>
      <w:rFonts w:ascii="Times New Roman" w:eastAsia="Times New Roman" w:hAnsi="Times New Roman" w:cs="Times New Roman"/>
      <w:lang w:val="ru-RU" w:eastAsia="ru-RU" w:bidi="ru-RU"/>
    </w:rPr>
  </w:style>
  <w:style w:type="numbering" w:customStyle="1" w:styleId="20">
    <w:name w:val="Нет списка2"/>
    <w:next w:val="NoList"/>
    <w:uiPriority w:val="99"/>
    <w:semiHidden/>
    <w:unhideWhenUsed/>
    <w:rsid w:val="00523CCA"/>
  </w:style>
  <w:style w:type="numbering" w:customStyle="1" w:styleId="122">
    <w:name w:val="Нет списка12"/>
    <w:next w:val="NoList"/>
    <w:semiHidden/>
    <w:rsid w:val="00523CCA"/>
  </w:style>
  <w:style w:type="table" w:customStyle="1" w:styleId="TableNormal31">
    <w:name w:val="Table Normal31"/>
    <w:uiPriority w:val="2"/>
    <w:semiHidden/>
    <w:unhideWhenUsed/>
    <w:qFormat/>
    <w:rsid w:val="00523CCA"/>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table" w:customStyle="1" w:styleId="5">
    <w:name w:val="Сетка таблицы5"/>
    <w:basedOn w:val="TableNormal"/>
    <w:next w:val="TableGrid"/>
    <w:uiPriority w:val="59"/>
    <w:rsid w:val="00B34B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834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07">
      <w:bodyDiv w:val="1"/>
      <w:marLeft w:val="0"/>
      <w:marRight w:val="0"/>
      <w:marTop w:val="0"/>
      <w:marBottom w:val="0"/>
      <w:divBdr>
        <w:top w:val="none" w:sz="0" w:space="0" w:color="auto"/>
        <w:left w:val="none" w:sz="0" w:space="0" w:color="auto"/>
        <w:bottom w:val="none" w:sz="0" w:space="0" w:color="auto"/>
        <w:right w:val="none" w:sz="0" w:space="0" w:color="auto"/>
      </w:divBdr>
    </w:div>
    <w:div w:id="126047463">
      <w:bodyDiv w:val="1"/>
      <w:marLeft w:val="0"/>
      <w:marRight w:val="0"/>
      <w:marTop w:val="0"/>
      <w:marBottom w:val="0"/>
      <w:divBdr>
        <w:top w:val="none" w:sz="0" w:space="0" w:color="auto"/>
        <w:left w:val="none" w:sz="0" w:space="0" w:color="auto"/>
        <w:bottom w:val="none" w:sz="0" w:space="0" w:color="auto"/>
        <w:right w:val="none" w:sz="0" w:space="0" w:color="auto"/>
      </w:divBdr>
    </w:div>
    <w:div w:id="177668298">
      <w:bodyDiv w:val="1"/>
      <w:marLeft w:val="0"/>
      <w:marRight w:val="0"/>
      <w:marTop w:val="0"/>
      <w:marBottom w:val="0"/>
      <w:divBdr>
        <w:top w:val="none" w:sz="0" w:space="0" w:color="auto"/>
        <w:left w:val="none" w:sz="0" w:space="0" w:color="auto"/>
        <w:bottom w:val="none" w:sz="0" w:space="0" w:color="auto"/>
        <w:right w:val="none" w:sz="0" w:space="0" w:color="auto"/>
      </w:divBdr>
      <w:divsChild>
        <w:div w:id="1318269806">
          <w:marLeft w:val="0"/>
          <w:marRight w:val="0"/>
          <w:marTop w:val="0"/>
          <w:marBottom w:val="0"/>
          <w:divBdr>
            <w:top w:val="none" w:sz="0" w:space="0" w:color="auto"/>
            <w:left w:val="none" w:sz="0" w:space="0" w:color="auto"/>
            <w:bottom w:val="none" w:sz="0" w:space="0" w:color="auto"/>
            <w:right w:val="none" w:sz="0" w:space="0" w:color="auto"/>
          </w:divBdr>
          <w:divsChild>
            <w:div w:id="64883161">
              <w:marLeft w:val="0"/>
              <w:marRight w:val="0"/>
              <w:marTop w:val="0"/>
              <w:marBottom w:val="0"/>
              <w:divBdr>
                <w:top w:val="none" w:sz="0" w:space="0" w:color="auto"/>
                <w:left w:val="none" w:sz="0" w:space="0" w:color="auto"/>
                <w:bottom w:val="none" w:sz="0" w:space="0" w:color="auto"/>
                <w:right w:val="none" w:sz="0" w:space="0" w:color="auto"/>
              </w:divBdr>
              <w:divsChild>
                <w:div w:id="14864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8287292">
      <w:bodyDiv w:val="1"/>
      <w:marLeft w:val="0"/>
      <w:marRight w:val="0"/>
      <w:marTop w:val="0"/>
      <w:marBottom w:val="0"/>
      <w:divBdr>
        <w:top w:val="none" w:sz="0" w:space="0" w:color="auto"/>
        <w:left w:val="none" w:sz="0" w:space="0" w:color="auto"/>
        <w:bottom w:val="none" w:sz="0" w:space="0" w:color="auto"/>
        <w:right w:val="none" w:sz="0" w:space="0" w:color="auto"/>
      </w:divBdr>
    </w:div>
    <w:div w:id="377978110">
      <w:bodyDiv w:val="1"/>
      <w:marLeft w:val="0"/>
      <w:marRight w:val="0"/>
      <w:marTop w:val="0"/>
      <w:marBottom w:val="0"/>
      <w:divBdr>
        <w:top w:val="none" w:sz="0" w:space="0" w:color="auto"/>
        <w:left w:val="none" w:sz="0" w:space="0" w:color="auto"/>
        <w:bottom w:val="none" w:sz="0" w:space="0" w:color="auto"/>
        <w:right w:val="none" w:sz="0" w:space="0" w:color="auto"/>
      </w:divBdr>
    </w:div>
    <w:div w:id="465245780">
      <w:bodyDiv w:val="1"/>
      <w:marLeft w:val="0"/>
      <w:marRight w:val="0"/>
      <w:marTop w:val="0"/>
      <w:marBottom w:val="0"/>
      <w:divBdr>
        <w:top w:val="none" w:sz="0" w:space="0" w:color="auto"/>
        <w:left w:val="none" w:sz="0" w:space="0" w:color="auto"/>
        <w:bottom w:val="none" w:sz="0" w:space="0" w:color="auto"/>
        <w:right w:val="none" w:sz="0" w:space="0" w:color="auto"/>
      </w:divBdr>
    </w:div>
    <w:div w:id="540748040">
      <w:bodyDiv w:val="1"/>
      <w:marLeft w:val="0"/>
      <w:marRight w:val="0"/>
      <w:marTop w:val="0"/>
      <w:marBottom w:val="0"/>
      <w:divBdr>
        <w:top w:val="none" w:sz="0" w:space="0" w:color="auto"/>
        <w:left w:val="none" w:sz="0" w:space="0" w:color="auto"/>
        <w:bottom w:val="none" w:sz="0" w:space="0" w:color="auto"/>
        <w:right w:val="none" w:sz="0" w:space="0" w:color="auto"/>
      </w:divBdr>
    </w:div>
    <w:div w:id="582953470">
      <w:bodyDiv w:val="1"/>
      <w:marLeft w:val="0"/>
      <w:marRight w:val="0"/>
      <w:marTop w:val="0"/>
      <w:marBottom w:val="0"/>
      <w:divBdr>
        <w:top w:val="none" w:sz="0" w:space="0" w:color="auto"/>
        <w:left w:val="none" w:sz="0" w:space="0" w:color="auto"/>
        <w:bottom w:val="none" w:sz="0" w:space="0" w:color="auto"/>
        <w:right w:val="none" w:sz="0" w:space="0" w:color="auto"/>
      </w:divBdr>
    </w:div>
    <w:div w:id="808128787">
      <w:bodyDiv w:val="1"/>
      <w:marLeft w:val="0"/>
      <w:marRight w:val="0"/>
      <w:marTop w:val="0"/>
      <w:marBottom w:val="0"/>
      <w:divBdr>
        <w:top w:val="none" w:sz="0" w:space="0" w:color="auto"/>
        <w:left w:val="none" w:sz="0" w:space="0" w:color="auto"/>
        <w:bottom w:val="none" w:sz="0" w:space="0" w:color="auto"/>
        <w:right w:val="none" w:sz="0" w:space="0" w:color="auto"/>
      </w:divBdr>
    </w:div>
    <w:div w:id="812722307">
      <w:bodyDiv w:val="1"/>
      <w:marLeft w:val="0"/>
      <w:marRight w:val="0"/>
      <w:marTop w:val="0"/>
      <w:marBottom w:val="0"/>
      <w:divBdr>
        <w:top w:val="none" w:sz="0" w:space="0" w:color="auto"/>
        <w:left w:val="none" w:sz="0" w:space="0" w:color="auto"/>
        <w:bottom w:val="none" w:sz="0" w:space="0" w:color="auto"/>
        <w:right w:val="none" w:sz="0" w:space="0" w:color="auto"/>
      </w:divBdr>
    </w:div>
    <w:div w:id="1093477408">
      <w:bodyDiv w:val="1"/>
      <w:marLeft w:val="0"/>
      <w:marRight w:val="0"/>
      <w:marTop w:val="0"/>
      <w:marBottom w:val="0"/>
      <w:divBdr>
        <w:top w:val="none" w:sz="0" w:space="0" w:color="auto"/>
        <w:left w:val="none" w:sz="0" w:space="0" w:color="auto"/>
        <w:bottom w:val="none" w:sz="0" w:space="0" w:color="auto"/>
        <w:right w:val="none" w:sz="0" w:space="0" w:color="auto"/>
      </w:divBdr>
      <w:divsChild>
        <w:div w:id="457722333">
          <w:marLeft w:val="0"/>
          <w:marRight w:val="0"/>
          <w:marTop w:val="0"/>
          <w:marBottom w:val="0"/>
          <w:divBdr>
            <w:top w:val="none" w:sz="0" w:space="0" w:color="auto"/>
            <w:left w:val="none" w:sz="0" w:space="0" w:color="auto"/>
            <w:bottom w:val="none" w:sz="0" w:space="0" w:color="auto"/>
            <w:right w:val="none" w:sz="0" w:space="0" w:color="auto"/>
          </w:divBdr>
          <w:divsChild>
            <w:div w:id="2000305494">
              <w:marLeft w:val="0"/>
              <w:marRight w:val="0"/>
              <w:marTop w:val="0"/>
              <w:marBottom w:val="0"/>
              <w:divBdr>
                <w:top w:val="none" w:sz="0" w:space="0" w:color="auto"/>
                <w:left w:val="none" w:sz="0" w:space="0" w:color="auto"/>
                <w:bottom w:val="none" w:sz="0" w:space="0" w:color="auto"/>
                <w:right w:val="none" w:sz="0" w:space="0" w:color="auto"/>
              </w:divBdr>
              <w:divsChild>
                <w:div w:id="1687057035">
                  <w:marLeft w:val="0"/>
                  <w:marRight w:val="0"/>
                  <w:marTop w:val="0"/>
                  <w:marBottom w:val="0"/>
                  <w:divBdr>
                    <w:top w:val="none" w:sz="0" w:space="0" w:color="auto"/>
                    <w:left w:val="none" w:sz="0" w:space="0" w:color="auto"/>
                    <w:bottom w:val="none" w:sz="0" w:space="0" w:color="auto"/>
                    <w:right w:val="none" w:sz="0" w:space="0" w:color="auto"/>
                  </w:divBdr>
                  <w:divsChild>
                    <w:div w:id="134565669">
                      <w:marLeft w:val="0"/>
                      <w:marRight w:val="0"/>
                      <w:marTop w:val="0"/>
                      <w:marBottom w:val="0"/>
                      <w:divBdr>
                        <w:top w:val="none" w:sz="0" w:space="0" w:color="auto"/>
                        <w:left w:val="none" w:sz="0" w:space="0" w:color="auto"/>
                        <w:bottom w:val="none" w:sz="0" w:space="0" w:color="auto"/>
                        <w:right w:val="none" w:sz="0" w:space="0" w:color="auto"/>
                      </w:divBdr>
                      <w:divsChild>
                        <w:div w:id="1537965061">
                          <w:marLeft w:val="0"/>
                          <w:marRight w:val="0"/>
                          <w:marTop w:val="0"/>
                          <w:marBottom w:val="0"/>
                          <w:divBdr>
                            <w:top w:val="none" w:sz="0" w:space="0" w:color="auto"/>
                            <w:left w:val="none" w:sz="0" w:space="0" w:color="auto"/>
                            <w:bottom w:val="none" w:sz="0" w:space="0" w:color="auto"/>
                            <w:right w:val="none" w:sz="0" w:space="0" w:color="auto"/>
                          </w:divBdr>
                          <w:divsChild>
                            <w:div w:id="1914774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7081275">
      <w:bodyDiv w:val="1"/>
      <w:marLeft w:val="0"/>
      <w:marRight w:val="0"/>
      <w:marTop w:val="0"/>
      <w:marBottom w:val="0"/>
      <w:divBdr>
        <w:top w:val="none" w:sz="0" w:space="0" w:color="auto"/>
        <w:left w:val="none" w:sz="0" w:space="0" w:color="auto"/>
        <w:bottom w:val="none" w:sz="0" w:space="0" w:color="auto"/>
        <w:right w:val="none" w:sz="0" w:space="0" w:color="auto"/>
      </w:divBdr>
    </w:div>
    <w:div w:id="1359086660">
      <w:bodyDiv w:val="1"/>
      <w:marLeft w:val="0"/>
      <w:marRight w:val="0"/>
      <w:marTop w:val="0"/>
      <w:marBottom w:val="0"/>
      <w:divBdr>
        <w:top w:val="none" w:sz="0" w:space="0" w:color="auto"/>
        <w:left w:val="none" w:sz="0" w:space="0" w:color="auto"/>
        <w:bottom w:val="none" w:sz="0" w:space="0" w:color="auto"/>
        <w:right w:val="none" w:sz="0" w:space="0" w:color="auto"/>
      </w:divBdr>
    </w:div>
    <w:div w:id="1368720706">
      <w:bodyDiv w:val="1"/>
      <w:marLeft w:val="0"/>
      <w:marRight w:val="0"/>
      <w:marTop w:val="0"/>
      <w:marBottom w:val="0"/>
      <w:divBdr>
        <w:top w:val="none" w:sz="0" w:space="0" w:color="auto"/>
        <w:left w:val="none" w:sz="0" w:space="0" w:color="auto"/>
        <w:bottom w:val="none" w:sz="0" w:space="0" w:color="auto"/>
        <w:right w:val="none" w:sz="0" w:space="0" w:color="auto"/>
      </w:divBdr>
    </w:div>
    <w:div w:id="1485857816">
      <w:bodyDiv w:val="1"/>
      <w:marLeft w:val="0"/>
      <w:marRight w:val="0"/>
      <w:marTop w:val="0"/>
      <w:marBottom w:val="0"/>
      <w:divBdr>
        <w:top w:val="none" w:sz="0" w:space="0" w:color="auto"/>
        <w:left w:val="none" w:sz="0" w:space="0" w:color="auto"/>
        <w:bottom w:val="none" w:sz="0" w:space="0" w:color="auto"/>
        <w:right w:val="none" w:sz="0" w:space="0" w:color="auto"/>
      </w:divBdr>
      <w:divsChild>
        <w:div w:id="1947927644">
          <w:marLeft w:val="0"/>
          <w:marRight w:val="0"/>
          <w:marTop w:val="0"/>
          <w:marBottom w:val="0"/>
          <w:divBdr>
            <w:top w:val="none" w:sz="0" w:space="0" w:color="auto"/>
            <w:left w:val="none" w:sz="0" w:space="0" w:color="auto"/>
            <w:bottom w:val="none" w:sz="0" w:space="0" w:color="auto"/>
            <w:right w:val="none" w:sz="0" w:space="0" w:color="auto"/>
          </w:divBdr>
          <w:divsChild>
            <w:div w:id="2022587656">
              <w:marLeft w:val="0"/>
              <w:marRight w:val="0"/>
              <w:marTop w:val="0"/>
              <w:marBottom w:val="0"/>
              <w:divBdr>
                <w:top w:val="none" w:sz="0" w:space="0" w:color="auto"/>
                <w:left w:val="none" w:sz="0" w:space="0" w:color="auto"/>
                <w:bottom w:val="none" w:sz="0" w:space="0" w:color="auto"/>
                <w:right w:val="none" w:sz="0" w:space="0" w:color="auto"/>
              </w:divBdr>
              <w:divsChild>
                <w:div w:id="1792240374">
                  <w:marLeft w:val="0"/>
                  <w:marRight w:val="0"/>
                  <w:marTop w:val="0"/>
                  <w:marBottom w:val="0"/>
                  <w:divBdr>
                    <w:top w:val="none" w:sz="0" w:space="0" w:color="auto"/>
                    <w:left w:val="none" w:sz="0" w:space="0" w:color="auto"/>
                    <w:bottom w:val="none" w:sz="0" w:space="0" w:color="auto"/>
                    <w:right w:val="none" w:sz="0" w:space="0" w:color="auto"/>
                  </w:divBdr>
                  <w:divsChild>
                    <w:div w:id="193271999">
                      <w:marLeft w:val="0"/>
                      <w:marRight w:val="0"/>
                      <w:marTop w:val="0"/>
                      <w:marBottom w:val="0"/>
                      <w:divBdr>
                        <w:top w:val="none" w:sz="0" w:space="0" w:color="auto"/>
                        <w:left w:val="none" w:sz="0" w:space="0" w:color="auto"/>
                        <w:bottom w:val="none" w:sz="0" w:space="0" w:color="auto"/>
                        <w:right w:val="none" w:sz="0" w:space="0" w:color="auto"/>
                      </w:divBdr>
                      <w:divsChild>
                        <w:div w:id="988174139">
                          <w:marLeft w:val="0"/>
                          <w:marRight w:val="0"/>
                          <w:marTop w:val="0"/>
                          <w:marBottom w:val="0"/>
                          <w:divBdr>
                            <w:top w:val="none" w:sz="0" w:space="0" w:color="auto"/>
                            <w:left w:val="none" w:sz="0" w:space="0" w:color="auto"/>
                            <w:bottom w:val="none" w:sz="0" w:space="0" w:color="auto"/>
                            <w:right w:val="none" w:sz="0" w:space="0" w:color="auto"/>
                          </w:divBdr>
                          <w:divsChild>
                            <w:div w:id="1804225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1571547">
      <w:bodyDiv w:val="1"/>
      <w:marLeft w:val="0"/>
      <w:marRight w:val="0"/>
      <w:marTop w:val="0"/>
      <w:marBottom w:val="0"/>
      <w:divBdr>
        <w:top w:val="none" w:sz="0" w:space="0" w:color="auto"/>
        <w:left w:val="none" w:sz="0" w:space="0" w:color="auto"/>
        <w:bottom w:val="none" w:sz="0" w:space="0" w:color="auto"/>
        <w:right w:val="none" w:sz="0" w:space="0" w:color="auto"/>
      </w:divBdr>
    </w:div>
    <w:div w:id="1677996537">
      <w:bodyDiv w:val="1"/>
      <w:marLeft w:val="0"/>
      <w:marRight w:val="0"/>
      <w:marTop w:val="0"/>
      <w:marBottom w:val="0"/>
      <w:divBdr>
        <w:top w:val="none" w:sz="0" w:space="0" w:color="auto"/>
        <w:left w:val="none" w:sz="0" w:space="0" w:color="auto"/>
        <w:bottom w:val="none" w:sz="0" w:space="0" w:color="auto"/>
        <w:right w:val="none" w:sz="0" w:space="0" w:color="auto"/>
      </w:divBdr>
    </w:div>
    <w:div w:id="1775859688">
      <w:bodyDiv w:val="1"/>
      <w:marLeft w:val="0"/>
      <w:marRight w:val="0"/>
      <w:marTop w:val="0"/>
      <w:marBottom w:val="0"/>
      <w:divBdr>
        <w:top w:val="none" w:sz="0" w:space="0" w:color="auto"/>
        <w:left w:val="none" w:sz="0" w:space="0" w:color="auto"/>
        <w:bottom w:val="none" w:sz="0" w:space="0" w:color="auto"/>
        <w:right w:val="none" w:sz="0" w:space="0" w:color="auto"/>
      </w:divBdr>
    </w:div>
    <w:div w:id="1844197367">
      <w:bodyDiv w:val="1"/>
      <w:marLeft w:val="0"/>
      <w:marRight w:val="0"/>
      <w:marTop w:val="0"/>
      <w:marBottom w:val="0"/>
      <w:divBdr>
        <w:top w:val="none" w:sz="0" w:space="0" w:color="auto"/>
        <w:left w:val="none" w:sz="0" w:space="0" w:color="auto"/>
        <w:bottom w:val="none" w:sz="0" w:space="0" w:color="auto"/>
        <w:right w:val="none" w:sz="0" w:space="0" w:color="auto"/>
      </w:divBdr>
    </w:div>
    <w:div w:id="1882159628">
      <w:bodyDiv w:val="1"/>
      <w:marLeft w:val="0"/>
      <w:marRight w:val="0"/>
      <w:marTop w:val="0"/>
      <w:marBottom w:val="0"/>
      <w:divBdr>
        <w:top w:val="none" w:sz="0" w:space="0" w:color="auto"/>
        <w:left w:val="none" w:sz="0" w:space="0" w:color="auto"/>
        <w:bottom w:val="none" w:sz="0" w:space="0" w:color="auto"/>
        <w:right w:val="none" w:sz="0" w:space="0" w:color="auto"/>
      </w:divBdr>
    </w:div>
    <w:div w:id="1902715023">
      <w:bodyDiv w:val="1"/>
      <w:marLeft w:val="0"/>
      <w:marRight w:val="0"/>
      <w:marTop w:val="0"/>
      <w:marBottom w:val="0"/>
      <w:divBdr>
        <w:top w:val="none" w:sz="0" w:space="0" w:color="auto"/>
        <w:left w:val="none" w:sz="0" w:space="0" w:color="auto"/>
        <w:bottom w:val="none" w:sz="0" w:space="0" w:color="auto"/>
        <w:right w:val="none" w:sz="0" w:space="0" w:color="auto"/>
      </w:divBdr>
    </w:div>
    <w:div w:id="201348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kravchenko@yandex.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oma-kravchenko@yandex.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hyperlink" Target="http://dx.doi.org/10.21515/1990-4665-184-031"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31.pdf"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591799974693322"/>
          <c:y val="4.2904331199997751E-2"/>
          <c:w val="0.81771318601979714"/>
          <c:h val="0.80345198871891776"/>
        </c:manualLayout>
      </c:layout>
      <c:bar3DChart>
        <c:barDir val="col"/>
        <c:grouping val="clustered"/>
        <c:varyColors val="0"/>
        <c:ser>
          <c:idx val="0"/>
          <c:order val="0"/>
          <c:tx>
            <c:strRef>
              <c:f>магистратура!$Y$2</c:f>
              <c:strCache>
                <c:ptCount val="1"/>
                <c:pt idx="0">
                  <c:v>Пласт многолетних трав</c:v>
                </c:pt>
              </c:strCache>
            </c:strRef>
          </c:tx>
          <c:spPr>
            <a:pattFill prst="pct25">
              <a:fgClr>
                <a:schemeClr val="tx1"/>
              </a:fgClr>
              <a:bgClr>
                <a:schemeClr val="bg1"/>
              </a:bgClr>
            </a:patt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Cambria" panose="02040503050406030204" pitchFamily="18" charset="0"/>
                    <a:ea typeface="Cambria" panose="02040503050406030204" pitchFamily="18" charset="0"/>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магистратура!$X$3:$X$7</c:f>
              <c:strCache>
                <c:ptCount val="5"/>
                <c:pt idx="0">
                  <c:v>Рапан, ст.</c:v>
                </c:pt>
                <c:pt idx="1">
                  <c:v>Лидер</c:v>
                </c:pt>
                <c:pt idx="2">
                  <c:v>Полевик</c:v>
                </c:pt>
                <c:pt idx="3">
                  <c:v>Альянс</c:v>
                </c:pt>
                <c:pt idx="4">
                  <c:v>Арбалет</c:v>
                </c:pt>
              </c:strCache>
            </c:strRef>
          </c:cat>
          <c:val>
            <c:numRef>
              <c:f>магистратура!$Y$3:$Y$7</c:f>
              <c:numCache>
                <c:formatCode>0</c:formatCode>
                <c:ptCount val="5"/>
                <c:pt idx="0">
                  <c:v>116.5</c:v>
                </c:pt>
                <c:pt idx="1">
                  <c:v>118.5</c:v>
                </c:pt>
                <c:pt idx="2" formatCode="General">
                  <c:v>120</c:v>
                </c:pt>
                <c:pt idx="3" formatCode="General">
                  <c:v>120</c:v>
                </c:pt>
                <c:pt idx="4" formatCode="General">
                  <c:v>123</c:v>
                </c:pt>
              </c:numCache>
            </c:numRef>
          </c:val>
          <c:extLst>
            <c:ext xmlns:c16="http://schemas.microsoft.com/office/drawing/2014/chart" uri="{C3380CC4-5D6E-409C-BE32-E72D297353CC}">
              <c16:uniqueId val="{00000000-23DE-4529-A33F-452A00FC9518}"/>
            </c:ext>
          </c:extLst>
        </c:ser>
        <c:ser>
          <c:idx val="1"/>
          <c:order val="1"/>
          <c:tx>
            <c:strRef>
              <c:f>магистратура!$Z$2</c:f>
              <c:strCache>
                <c:ptCount val="1"/>
                <c:pt idx="0">
                  <c:v>Рис</c:v>
                </c:pt>
              </c:strCache>
            </c:strRef>
          </c:tx>
          <c:spPr>
            <a:pattFill prst="lgConfetti">
              <a:fgClr>
                <a:schemeClr val="tx1"/>
              </a:fgClr>
              <a:bgClr>
                <a:schemeClr val="bg1"/>
              </a:bgClr>
            </a:patt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200" b="1" i="0" u="none" strike="noStrike" kern="1200" baseline="0">
                    <a:solidFill>
                      <a:sysClr val="windowText" lastClr="000000"/>
                    </a:solidFill>
                    <a:latin typeface="Cambria" panose="02040503050406030204" pitchFamily="18" charset="0"/>
                    <a:ea typeface="Cambria" panose="02040503050406030204" pitchFamily="18" charset="0"/>
                    <a:cs typeface="+mn-cs"/>
                  </a:defRPr>
                </a:pPr>
                <a:endParaRPr lang="en-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магистратура!$X$3:$X$7</c:f>
              <c:strCache>
                <c:ptCount val="5"/>
                <c:pt idx="0">
                  <c:v>Рапан, ст.</c:v>
                </c:pt>
                <c:pt idx="1">
                  <c:v>Лидер</c:v>
                </c:pt>
                <c:pt idx="2">
                  <c:v>Полевик</c:v>
                </c:pt>
                <c:pt idx="3">
                  <c:v>Альянс</c:v>
                </c:pt>
                <c:pt idx="4">
                  <c:v>Арбалет</c:v>
                </c:pt>
              </c:strCache>
            </c:strRef>
          </c:cat>
          <c:val>
            <c:numRef>
              <c:f>магистратура!$Z$3:$Z$7</c:f>
              <c:numCache>
                <c:formatCode>General</c:formatCode>
                <c:ptCount val="5"/>
                <c:pt idx="0">
                  <c:v>119</c:v>
                </c:pt>
                <c:pt idx="1">
                  <c:v>122</c:v>
                </c:pt>
                <c:pt idx="2">
                  <c:v>122</c:v>
                </c:pt>
                <c:pt idx="3">
                  <c:v>122</c:v>
                </c:pt>
                <c:pt idx="4">
                  <c:v>125</c:v>
                </c:pt>
              </c:numCache>
            </c:numRef>
          </c:val>
          <c:extLst>
            <c:ext xmlns:c16="http://schemas.microsoft.com/office/drawing/2014/chart" uri="{C3380CC4-5D6E-409C-BE32-E72D297353CC}">
              <c16:uniqueId val="{00000001-23DE-4529-A33F-452A00FC9518}"/>
            </c:ext>
          </c:extLst>
        </c:ser>
        <c:dLbls>
          <c:showLegendKey val="0"/>
          <c:showVal val="0"/>
          <c:showCatName val="0"/>
          <c:showSerName val="0"/>
          <c:showPercent val="0"/>
          <c:showBubbleSize val="0"/>
        </c:dLbls>
        <c:gapWidth val="150"/>
        <c:shape val="box"/>
        <c:axId val="84562304"/>
        <c:axId val="84563840"/>
        <c:axId val="0"/>
      </c:bar3DChart>
      <c:catAx>
        <c:axId val="8456230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ysClr val="windowText" lastClr="000000"/>
                </a:solidFill>
                <a:latin typeface="Cambria" panose="02040503050406030204" pitchFamily="18" charset="0"/>
                <a:ea typeface="Cambria" panose="02040503050406030204" pitchFamily="18" charset="0"/>
                <a:cs typeface="+mn-cs"/>
              </a:defRPr>
            </a:pPr>
            <a:endParaRPr lang="en-RU"/>
          </a:p>
        </c:txPr>
        <c:crossAx val="84563840"/>
        <c:crosses val="autoZero"/>
        <c:auto val="1"/>
        <c:lblAlgn val="ctr"/>
        <c:lblOffset val="100"/>
        <c:noMultiLvlLbl val="0"/>
      </c:catAx>
      <c:valAx>
        <c:axId val="8456384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1" i="0" u="none" strike="noStrike" kern="1200" baseline="0">
                    <a:solidFill>
                      <a:sysClr val="windowText" lastClr="000000"/>
                    </a:solidFill>
                    <a:latin typeface="Cambria" panose="02040503050406030204" pitchFamily="18" charset="0"/>
                    <a:ea typeface="Cambria" panose="02040503050406030204" pitchFamily="18" charset="0"/>
                    <a:cs typeface="+mn-cs"/>
                  </a:defRPr>
                </a:pPr>
                <a:r>
                  <a:rPr lang="ru-RU"/>
                  <a:t>Продолжительность вегетационного периода, дней</a:t>
                </a:r>
              </a:p>
            </c:rich>
          </c:tx>
          <c:layout>
            <c:manualLayout>
              <c:xMode val="edge"/>
              <c:yMode val="edge"/>
              <c:x val="1.1540901137357827E-2"/>
              <c:y val="3.2569626713327506E-2"/>
            </c:manualLayout>
          </c:layout>
          <c:overlay val="0"/>
          <c:spPr>
            <a:noFill/>
            <a:ln>
              <a:noFill/>
            </a:ln>
            <a:effectLst/>
          </c:spPr>
        </c:title>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1" i="0" u="none" strike="noStrike" kern="1200" baseline="0">
                <a:solidFill>
                  <a:sysClr val="windowText" lastClr="000000"/>
                </a:solidFill>
                <a:latin typeface="Cambria" panose="02040503050406030204" pitchFamily="18" charset="0"/>
                <a:ea typeface="Cambria" panose="02040503050406030204" pitchFamily="18" charset="0"/>
                <a:cs typeface="+mn-cs"/>
              </a:defRPr>
            </a:pPr>
            <a:endParaRPr lang="en-RU"/>
          </a:p>
        </c:txPr>
        <c:crossAx val="84562304"/>
        <c:crosses val="autoZero"/>
        <c:crossBetween val="between"/>
      </c:valAx>
      <c:spPr>
        <a:noFill/>
        <a:ln>
          <a:noFill/>
        </a:ln>
        <a:effectLst/>
      </c:spPr>
    </c:plotArea>
    <c:legend>
      <c:legendPos val="b"/>
      <c:layout>
        <c:manualLayout>
          <c:xMode val="edge"/>
          <c:yMode val="edge"/>
          <c:x val="0.26723620475914411"/>
          <c:y val="0.93281291280168133"/>
          <c:w val="0.47393006921293751"/>
          <c:h val="6.7187087198318729E-2"/>
        </c:manualLayout>
      </c:layout>
      <c:overlay val="0"/>
      <c:spPr>
        <a:noFill/>
        <a:ln>
          <a:noFill/>
        </a:ln>
        <a:effectLst/>
      </c:spPr>
      <c:txPr>
        <a:bodyPr rot="0" spcFirstLastPara="1" vertOverflow="ellipsis" vert="horz" wrap="square" anchor="ctr" anchorCtr="1"/>
        <a:lstStyle/>
        <a:p>
          <a:pPr>
            <a:defRPr sz="1200" b="1" i="0" u="none" strike="noStrike" kern="1200" baseline="0">
              <a:solidFill>
                <a:sysClr val="windowText" lastClr="000000"/>
              </a:solidFill>
              <a:latin typeface="Cambria" panose="02040503050406030204" pitchFamily="18" charset="0"/>
              <a:ea typeface="Cambria" panose="02040503050406030204" pitchFamily="18" charset="0"/>
              <a:cs typeface="+mn-cs"/>
            </a:defRPr>
          </a:pPr>
          <a:endParaRPr lang="en-RU"/>
        </a:p>
      </c:txPr>
    </c:legend>
    <c:plotVisOnly val="1"/>
    <c:dispBlanksAs val="gap"/>
    <c:showDLblsOverMax val="0"/>
  </c:chart>
  <c:spPr>
    <a:solidFill>
      <a:schemeClr val="bg1"/>
    </a:solidFill>
    <a:ln w="9525" cap="flat" cmpd="sng" algn="ctr">
      <a:noFill/>
      <a:round/>
    </a:ln>
    <a:effectLst/>
  </c:spPr>
  <c:txPr>
    <a:bodyPr/>
    <a:lstStyle/>
    <a:p>
      <a:pPr>
        <a:defRPr sz="1200" b="1">
          <a:solidFill>
            <a:sysClr val="windowText" lastClr="000000"/>
          </a:solidFill>
          <a:latin typeface="Cambria" panose="02040503050406030204" pitchFamily="18" charset="0"/>
          <a:ea typeface="Cambria" panose="02040503050406030204" pitchFamily="18" charset="0"/>
        </a:defRPr>
      </a:pPr>
      <a:endParaRPr lang="en-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617</TotalTime>
  <Pages>16</Pages>
  <Words>4278</Words>
  <Characters>24389</Characters>
  <Application>Microsoft Office Word</Application>
  <DocSecurity>0</DocSecurity>
  <Lines>203</Lines>
  <Paragraphs>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Прах</dc:creator>
  <cp:keywords/>
  <cp:lastModifiedBy>Microsoft Office User</cp:lastModifiedBy>
  <cp:revision>31</cp:revision>
  <dcterms:created xsi:type="dcterms:W3CDTF">2022-04-29T10:24:00Z</dcterms:created>
  <dcterms:modified xsi:type="dcterms:W3CDTF">2022-12-28T16:01:00Z</dcterms:modified>
</cp:coreProperties>
</file>