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637"/>
      </w:tblGrid>
      <w:tr w:rsidR="00A04D55" w:rsidRPr="00645782" w14:paraId="31B9258D" w14:textId="77777777" w:rsidTr="00A27549">
        <w:tc>
          <w:tcPr>
            <w:tcW w:w="4503" w:type="dxa"/>
          </w:tcPr>
          <w:p w14:paraId="60579EB3" w14:textId="77777777" w:rsidR="00A04D55" w:rsidRPr="00645782" w:rsidRDefault="00405BDE" w:rsidP="00645782">
            <w:pPr>
              <w:widowControl/>
              <w:tabs>
                <w:tab w:val="left" w:pos="851"/>
              </w:tabs>
              <w:spacing w:after="0" w:line="240" w:lineRule="auto"/>
              <w:jc w:val="left"/>
              <w:rPr>
                <w:rFonts w:ascii="Times New Roman" w:hAnsi="Times New Roman" w:cs="Times New Roman"/>
                <w:sz w:val="20"/>
                <w:szCs w:val="20"/>
                <w:shd w:val="clear" w:color="auto" w:fill="FFFFFF"/>
              </w:rPr>
            </w:pPr>
            <w:r w:rsidRPr="00645782">
              <w:rPr>
                <w:rFonts w:ascii="Times New Roman" w:hAnsi="Times New Roman" w:cs="Times New Roman"/>
                <w:sz w:val="20"/>
                <w:szCs w:val="20"/>
                <w:shd w:val="clear" w:color="auto" w:fill="FFFFFF"/>
              </w:rPr>
              <w:t>УДК 632.4.01/08</w:t>
            </w:r>
          </w:p>
          <w:p w14:paraId="1C7028E6" w14:textId="77777777" w:rsidR="00A04D55" w:rsidRPr="00645782" w:rsidRDefault="00A04D55" w:rsidP="00645782">
            <w:pPr>
              <w:widowControl/>
              <w:tabs>
                <w:tab w:val="left" w:pos="851"/>
              </w:tabs>
              <w:spacing w:after="0" w:line="240" w:lineRule="auto"/>
              <w:jc w:val="left"/>
              <w:rPr>
                <w:rFonts w:ascii="Times New Roman" w:hAnsi="Times New Roman" w:cs="Times New Roman"/>
                <w:sz w:val="20"/>
                <w:szCs w:val="20"/>
                <w:shd w:val="clear" w:color="auto" w:fill="FFFFFF"/>
              </w:rPr>
            </w:pPr>
          </w:p>
        </w:tc>
        <w:tc>
          <w:tcPr>
            <w:tcW w:w="4637" w:type="dxa"/>
          </w:tcPr>
          <w:p w14:paraId="15DDBA4D" w14:textId="77777777" w:rsidR="00A04D55" w:rsidRPr="00645782" w:rsidRDefault="00834F73" w:rsidP="00645782">
            <w:pPr>
              <w:widowControl/>
              <w:tabs>
                <w:tab w:val="left" w:pos="851"/>
              </w:tabs>
              <w:spacing w:after="0" w:line="240" w:lineRule="auto"/>
              <w:jc w:val="left"/>
              <w:rPr>
                <w:rFonts w:ascii="Times New Roman" w:hAnsi="Times New Roman" w:cs="Times New Roman"/>
                <w:sz w:val="20"/>
                <w:szCs w:val="20"/>
                <w:shd w:val="clear" w:color="auto" w:fill="FFFFFF"/>
              </w:rPr>
            </w:pPr>
            <w:r w:rsidRPr="00645782">
              <w:rPr>
                <w:rFonts w:ascii="Times New Roman" w:hAnsi="Times New Roman" w:cs="Times New Roman"/>
                <w:sz w:val="20"/>
                <w:szCs w:val="20"/>
                <w:shd w:val="clear" w:color="auto" w:fill="FFFFFF"/>
                <w:lang w:val="en-US"/>
              </w:rPr>
              <w:t xml:space="preserve">UDC </w:t>
            </w:r>
            <w:r w:rsidR="00405BDE" w:rsidRPr="00645782">
              <w:rPr>
                <w:rFonts w:ascii="Times New Roman" w:hAnsi="Times New Roman" w:cs="Times New Roman"/>
                <w:sz w:val="20"/>
                <w:szCs w:val="20"/>
                <w:shd w:val="clear" w:color="auto" w:fill="FFFFFF"/>
              </w:rPr>
              <w:t>632.4.01/08</w:t>
            </w:r>
          </w:p>
          <w:p w14:paraId="7640DF08" w14:textId="77777777" w:rsidR="00A04D55" w:rsidRPr="00645782" w:rsidRDefault="00A04D55" w:rsidP="00645782">
            <w:pPr>
              <w:widowControl/>
              <w:tabs>
                <w:tab w:val="left" w:pos="851"/>
              </w:tabs>
              <w:spacing w:after="0" w:line="240" w:lineRule="auto"/>
              <w:jc w:val="left"/>
              <w:rPr>
                <w:rFonts w:ascii="Times New Roman" w:hAnsi="Times New Roman" w:cs="Times New Roman"/>
                <w:sz w:val="20"/>
                <w:szCs w:val="20"/>
                <w:shd w:val="clear" w:color="auto" w:fill="FFFFFF"/>
                <w:lang w:val="en-US"/>
              </w:rPr>
            </w:pPr>
          </w:p>
        </w:tc>
      </w:tr>
      <w:tr w:rsidR="00A04D55" w:rsidRPr="00DD72BB" w14:paraId="7C8D7369" w14:textId="77777777" w:rsidTr="00A27549">
        <w:tc>
          <w:tcPr>
            <w:tcW w:w="4503" w:type="dxa"/>
          </w:tcPr>
          <w:p w14:paraId="26E25E94" w14:textId="77777777" w:rsidR="00A04D55" w:rsidRPr="00645782" w:rsidRDefault="00834F73" w:rsidP="00645782">
            <w:pPr>
              <w:widowControl/>
              <w:tabs>
                <w:tab w:val="left" w:pos="851"/>
              </w:tabs>
              <w:spacing w:after="0" w:line="240" w:lineRule="auto"/>
              <w:jc w:val="left"/>
              <w:rPr>
                <w:rFonts w:ascii="Times New Roman" w:eastAsia="SimSun" w:hAnsi="Times New Roman" w:cs="Times New Roman"/>
                <w:sz w:val="20"/>
                <w:szCs w:val="20"/>
                <w:shd w:val="clear" w:color="auto" w:fill="FFFFFF"/>
              </w:rPr>
            </w:pPr>
            <w:r w:rsidRPr="00645782">
              <w:rPr>
                <w:rFonts w:ascii="Times New Roman" w:eastAsia="SimSun" w:hAnsi="Times New Roman" w:cs="Times New Roman"/>
                <w:sz w:val="20"/>
                <w:szCs w:val="20"/>
                <w:shd w:val="clear" w:color="auto" w:fill="FFFFFF"/>
              </w:rPr>
              <w:t>06.01.01 – Общее земледелие, растениеводство (сельскохозяйственные науки)</w:t>
            </w:r>
          </w:p>
          <w:p w14:paraId="55530AC3" w14:textId="77777777" w:rsidR="00A04D55" w:rsidRPr="00645782" w:rsidRDefault="00A04D55" w:rsidP="00645782">
            <w:pPr>
              <w:widowControl/>
              <w:tabs>
                <w:tab w:val="left" w:pos="851"/>
              </w:tabs>
              <w:spacing w:after="0" w:line="240" w:lineRule="auto"/>
              <w:jc w:val="left"/>
              <w:rPr>
                <w:rFonts w:ascii="Times New Roman" w:eastAsia="SimSun" w:hAnsi="Times New Roman" w:cs="Times New Roman"/>
                <w:sz w:val="20"/>
                <w:szCs w:val="20"/>
                <w:shd w:val="clear" w:color="auto" w:fill="FFFFFF"/>
              </w:rPr>
            </w:pPr>
          </w:p>
        </w:tc>
        <w:tc>
          <w:tcPr>
            <w:tcW w:w="4637" w:type="dxa"/>
          </w:tcPr>
          <w:p w14:paraId="6DD0C11D" w14:textId="77777777" w:rsidR="00A04D55" w:rsidRPr="00645782" w:rsidRDefault="00834F73" w:rsidP="00645782">
            <w:pPr>
              <w:widowControl/>
              <w:tabs>
                <w:tab w:val="left" w:pos="851"/>
              </w:tabs>
              <w:spacing w:after="0" w:line="240" w:lineRule="auto"/>
              <w:jc w:val="left"/>
              <w:rPr>
                <w:rFonts w:ascii="Times New Roman" w:hAnsi="Times New Roman" w:cs="Times New Roman"/>
                <w:sz w:val="20"/>
                <w:szCs w:val="20"/>
                <w:shd w:val="clear" w:color="auto" w:fill="FFFFFF"/>
                <w:lang w:val="en-US"/>
              </w:rPr>
            </w:pPr>
            <w:r w:rsidRPr="00645782">
              <w:rPr>
                <w:rFonts w:ascii="Times New Roman" w:hAnsi="Times New Roman" w:cs="Times New Roman"/>
                <w:sz w:val="20"/>
                <w:szCs w:val="20"/>
                <w:shd w:val="clear" w:color="auto" w:fill="FFFFFF"/>
                <w:lang w:val="en-US"/>
              </w:rPr>
              <w:t>06.06.01 - General agriculture, crop production (agricultural sciences)</w:t>
            </w:r>
          </w:p>
        </w:tc>
      </w:tr>
      <w:tr w:rsidR="00A04D55" w:rsidRPr="00DD72BB" w14:paraId="291CCE74" w14:textId="77777777" w:rsidTr="00A27549">
        <w:tc>
          <w:tcPr>
            <w:tcW w:w="4503" w:type="dxa"/>
          </w:tcPr>
          <w:p w14:paraId="59918957" w14:textId="77777777" w:rsidR="00A04D55" w:rsidRPr="00645782" w:rsidRDefault="00834F73" w:rsidP="00645782">
            <w:pPr>
              <w:widowControl/>
              <w:tabs>
                <w:tab w:val="left" w:pos="851"/>
              </w:tabs>
              <w:spacing w:after="0" w:line="240" w:lineRule="auto"/>
              <w:jc w:val="left"/>
              <w:rPr>
                <w:rFonts w:ascii="Times New Roman" w:hAnsi="Times New Roman" w:cs="Times New Roman"/>
                <w:b/>
                <w:color w:val="333333"/>
                <w:sz w:val="20"/>
                <w:szCs w:val="20"/>
                <w:shd w:val="clear" w:color="auto" w:fill="FFFFFF"/>
              </w:rPr>
            </w:pPr>
            <w:r w:rsidRPr="00645782">
              <w:rPr>
                <w:rFonts w:ascii="Times New Roman" w:hAnsi="Times New Roman" w:cs="Times New Roman"/>
                <w:b/>
                <w:color w:val="333333"/>
                <w:sz w:val="20"/>
                <w:szCs w:val="20"/>
                <w:shd w:val="clear" w:color="auto" w:fill="FFFFFF"/>
              </w:rPr>
              <w:t>ЭКОЛОГИЗАЦИЯ ЗАЩИТЫ ЯБЛОНИ ОТ ПАРШИ НА ОСНОВЕ БИОЛОГИЧЕСКИХ ОСОБЕННОСТЕЙ ВОЗБУДИТЕЛЯ БОЛЕЗНИ</w:t>
            </w:r>
          </w:p>
          <w:p w14:paraId="3F4EB4BC" w14:textId="77777777" w:rsidR="00A04D55" w:rsidRPr="00645782" w:rsidRDefault="00A04D55" w:rsidP="00645782">
            <w:pPr>
              <w:widowControl/>
              <w:tabs>
                <w:tab w:val="left" w:pos="851"/>
              </w:tabs>
              <w:spacing w:after="0" w:line="240" w:lineRule="auto"/>
              <w:jc w:val="left"/>
              <w:rPr>
                <w:rFonts w:ascii="Times New Roman" w:hAnsi="Times New Roman" w:cs="Times New Roman"/>
                <w:b/>
                <w:color w:val="333333"/>
                <w:sz w:val="20"/>
                <w:szCs w:val="20"/>
                <w:shd w:val="clear" w:color="auto" w:fill="FFFFFF"/>
              </w:rPr>
            </w:pPr>
          </w:p>
        </w:tc>
        <w:tc>
          <w:tcPr>
            <w:tcW w:w="4637" w:type="dxa"/>
          </w:tcPr>
          <w:p w14:paraId="048AEE8F" w14:textId="77777777" w:rsidR="00A04D55" w:rsidRDefault="00834F73" w:rsidP="00645782">
            <w:pPr>
              <w:widowControl/>
              <w:tabs>
                <w:tab w:val="left" w:pos="851"/>
              </w:tabs>
              <w:spacing w:after="0" w:line="240" w:lineRule="auto"/>
              <w:jc w:val="left"/>
              <w:rPr>
                <w:rFonts w:ascii="Times New Roman" w:hAnsi="Times New Roman" w:cs="Times New Roman"/>
                <w:b/>
                <w:bCs/>
                <w:color w:val="333333"/>
                <w:sz w:val="20"/>
                <w:szCs w:val="20"/>
                <w:shd w:val="clear" w:color="auto" w:fill="FFFFFF"/>
                <w:lang w:val="en-US"/>
              </w:rPr>
            </w:pPr>
            <w:r w:rsidRPr="00645782">
              <w:rPr>
                <w:rFonts w:ascii="Times New Roman" w:hAnsi="Times New Roman" w:cs="Times New Roman"/>
                <w:b/>
                <w:bCs/>
                <w:color w:val="333333"/>
                <w:sz w:val="20"/>
                <w:szCs w:val="20"/>
                <w:shd w:val="clear" w:color="auto" w:fill="FFFFFF"/>
                <w:lang w:val="en-US"/>
              </w:rPr>
              <w:t>ECOLOGIZATION OF APPLE TREE PROTECTION FROM SCAB BASED ON THE BIOLOGICAL CHARACTERISTICS OF THE CAUSATIVE AGENT OF THE DISEASE</w:t>
            </w:r>
          </w:p>
          <w:p w14:paraId="497859E0" w14:textId="02AEBCBA" w:rsidR="00A27549" w:rsidRPr="00645782" w:rsidRDefault="00A27549" w:rsidP="00645782">
            <w:pPr>
              <w:widowControl/>
              <w:tabs>
                <w:tab w:val="left" w:pos="851"/>
              </w:tabs>
              <w:spacing w:after="0" w:line="240" w:lineRule="auto"/>
              <w:jc w:val="left"/>
              <w:rPr>
                <w:rFonts w:ascii="Times New Roman" w:hAnsi="Times New Roman" w:cs="Times New Roman"/>
                <w:color w:val="333333"/>
                <w:sz w:val="20"/>
                <w:szCs w:val="20"/>
                <w:shd w:val="clear" w:color="auto" w:fill="FFFFFF"/>
                <w:lang w:val="en-US"/>
              </w:rPr>
            </w:pPr>
          </w:p>
        </w:tc>
      </w:tr>
      <w:tr w:rsidR="005E661F" w:rsidRPr="00DD72BB" w14:paraId="4EC00600" w14:textId="77777777" w:rsidTr="00A27549">
        <w:tc>
          <w:tcPr>
            <w:tcW w:w="4503" w:type="dxa"/>
          </w:tcPr>
          <w:p w14:paraId="5128F714" w14:textId="77777777" w:rsidR="00A04D55" w:rsidRPr="00645782" w:rsidRDefault="00834F73" w:rsidP="00645782">
            <w:pPr>
              <w:widowControl/>
              <w:tabs>
                <w:tab w:val="left" w:pos="851"/>
              </w:tabs>
              <w:spacing w:after="0" w:line="240" w:lineRule="auto"/>
              <w:jc w:val="left"/>
              <w:rPr>
                <w:rFonts w:ascii="Times New Roman" w:hAnsi="Times New Roman" w:cs="Times New Roman"/>
                <w:bCs/>
                <w:iCs/>
                <w:sz w:val="20"/>
                <w:szCs w:val="20"/>
                <w:shd w:val="clear" w:color="auto" w:fill="FFFFFF"/>
              </w:rPr>
            </w:pPr>
            <w:r w:rsidRPr="00645782">
              <w:rPr>
                <w:rFonts w:ascii="Times New Roman" w:hAnsi="Times New Roman" w:cs="Times New Roman"/>
                <w:bCs/>
                <w:iCs/>
                <w:sz w:val="20"/>
                <w:szCs w:val="20"/>
                <w:shd w:val="clear" w:color="auto" w:fill="FFFFFF"/>
              </w:rPr>
              <w:t>Подгорная Марина Ефимовна</w:t>
            </w:r>
          </w:p>
          <w:p w14:paraId="0DE07B34" w14:textId="46CDCB66" w:rsidR="00A04D55" w:rsidRPr="00645782" w:rsidRDefault="00834F73" w:rsidP="00645782">
            <w:pPr>
              <w:widowControl/>
              <w:tabs>
                <w:tab w:val="left" w:pos="851"/>
              </w:tabs>
              <w:spacing w:after="0" w:line="240" w:lineRule="auto"/>
              <w:jc w:val="left"/>
              <w:rPr>
                <w:rFonts w:ascii="Times New Roman" w:hAnsi="Times New Roman" w:cs="Times New Roman"/>
                <w:bCs/>
                <w:i/>
                <w:sz w:val="20"/>
                <w:szCs w:val="20"/>
                <w:shd w:val="clear" w:color="auto" w:fill="FFFFFF"/>
              </w:rPr>
            </w:pPr>
            <w:r w:rsidRPr="00645782">
              <w:rPr>
                <w:rFonts w:ascii="Times New Roman" w:hAnsi="Times New Roman" w:cs="Times New Roman"/>
                <w:bCs/>
                <w:iCs/>
                <w:sz w:val="20"/>
                <w:szCs w:val="20"/>
                <w:shd w:val="clear" w:color="auto" w:fill="FFFFFF"/>
              </w:rPr>
              <w:t xml:space="preserve">к.б.н., заведующая лабораторией защиты и токсикологического мониторинга многолетних </w:t>
            </w:r>
            <w:proofErr w:type="spellStart"/>
            <w:r w:rsidRPr="00645782">
              <w:rPr>
                <w:rFonts w:ascii="Times New Roman" w:hAnsi="Times New Roman" w:cs="Times New Roman"/>
                <w:bCs/>
                <w:iCs/>
                <w:sz w:val="20"/>
                <w:szCs w:val="20"/>
                <w:shd w:val="clear" w:color="auto" w:fill="FFFFFF"/>
              </w:rPr>
              <w:t>агроценозов</w:t>
            </w:r>
            <w:proofErr w:type="spellEnd"/>
          </w:p>
          <w:p w14:paraId="77E334B5" w14:textId="77777777" w:rsidR="00A04D55" w:rsidRPr="00645782" w:rsidRDefault="00834F73" w:rsidP="00645782">
            <w:pPr>
              <w:widowControl/>
              <w:tabs>
                <w:tab w:val="left" w:pos="851"/>
              </w:tabs>
              <w:spacing w:after="0" w:line="240" w:lineRule="auto"/>
              <w:jc w:val="left"/>
              <w:rPr>
                <w:rStyle w:val="Hyperlink"/>
                <w:rFonts w:ascii="Times New Roman" w:hAnsi="Times New Roman" w:cs="Times New Roman"/>
                <w:bCs/>
                <w:iCs/>
                <w:color w:val="auto"/>
                <w:sz w:val="20"/>
                <w:szCs w:val="20"/>
                <w:shd w:val="clear" w:color="auto" w:fill="FFFFFF"/>
              </w:rPr>
            </w:pPr>
            <w:r w:rsidRPr="00645782">
              <w:rPr>
                <w:rFonts w:ascii="Times New Roman" w:hAnsi="Times New Roman" w:cs="Times New Roman"/>
                <w:bCs/>
                <w:iCs/>
                <w:sz w:val="20"/>
                <w:szCs w:val="20"/>
                <w:shd w:val="clear" w:color="auto" w:fill="FFFFFF"/>
                <w:lang w:val="en-US"/>
              </w:rPr>
              <w:t>E</w:t>
            </w:r>
            <w:r w:rsidRPr="00645782">
              <w:rPr>
                <w:rFonts w:ascii="Times New Roman" w:hAnsi="Times New Roman" w:cs="Times New Roman"/>
                <w:bCs/>
                <w:iCs/>
                <w:sz w:val="20"/>
                <w:szCs w:val="20"/>
                <w:shd w:val="clear" w:color="auto" w:fill="FFFFFF"/>
              </w:rPr>
              <w:t>-</w:t>
            </w:r>
            <w:r w:rsidRPr="00645782">
              <w:rPr>
                <w:rFonts w:ascii="Times New Roman" w:hAnsi="Times New Roman" w:cs="Times New Roman"/>
                <w:bCs/>
                <w:iCs/>
                <w:sz w:val="20"/>
                <w:szCs w:val="20"/>
                <w:shd w:val="clear" w:color="auto" w:fill="FFFFFF"/>
                <w:lang w:val="en-US"/>
              </w:rPr>
              <w:t>mail</w:t>
            </w:r>
            <w:r w:rsidRPr="00645782">
              <w:rPr>
                <w:rFonts w:ascii="Times New Roman" w:hAnsi="Times New Roman" w:cs="Times New Roman"/>
                <w:bCs/>
                <w:iCs/>
                <w:sz w:val="20"/>
                <w:szCs w:val="20"/>
                <w:shd w:val="clear" w:color="auto" w:fill="FFFFFF"/>
              </w:rPr>
              <w:t>:</w:t>
            </w:r>
            <w:r w:rsidRPr="00645782">
              <w:rPr>
                <w:rFonts w:ascii="Times New Roman" w:hAnsi="Times New Roman" w:cs="Times New Roman"/>
                <w:bCs/>
                <w:iCs/>
                <w:sz w:val="20"/>
                <w:szCs w:val="20"/>
              </w:rPr>
              <w:t xml:space="preserve"> </w:t>
            </w:r>
            <w:hyperlink r:id="rId8" w:history="1">
              <w:r w:rsidRPr="00645782">
                <w:rPr>
                  <w:rStyle w:val="Hyperlink"/>
                  <w:rFonts w:ascii="Times New Roman" w:hAnsi="Times New Roman" w:cs="Times New Roman"/>
                  <w:bCs/>
                  <w:iCs/>
                  <w:color w:val="auto"/>
                  <w:sz w:val="20"/>
                  <w:szCs w:val="20"/>
                  <w:shd w:val="clear" w:color="auto" w:fill="FFFFFF"/>
                </w:rPr>
                <w:t>Podgornayame@mail.ru</w:t>
              </w:r>
            </w:hyperlink>
          </w:p>
          <w:p w14:paraId="62D410D7" w14:textId="70D4B762" w:rsidR="00645782" w:rsidRPr="00DD72BB" w:rsidRDefault="00645782" w:rsidP="00645782">
            <w:pPr>
              <w:widowControl/>
              <w:tabs>
                <w:tab w:val="left" w:pos="851"/>
              </w:tabs>
              <w:spacing w:after="0" w:line="240" w:lineRule="auto"/>
              <w:jc w:val="left"/>
              <w:rPr>
                <w:rFonts w:ascii="Times New Roman" w:hAnsi="Times New Roman" w:cs="Times New Roman"/>
                <w:bCs/>
                <w:i/>
                <w:sz w:val="20"/>
                <w:szCs w:val="20"/>
                <w:shd w:val="clear" w:color="auto" w:fill="FFFFFF"/>
              </w:rPr>
            </w:pPr>
            <w:r w:rsidRPr="00645782">
              <w:rPr>
                <w:rFonts w:ascii="Times New Roman" w:hAnsi="Times New Roman" w:cs="Times New Roman"/>
                <w:bCs/>
                <w:i/>
                <w:sz w:val="20"/>
                <w:szCs w:val="20"/>
                <w:shd w:val="clear" w:color="auto" w:fill="FFFFFF"/>
              </w:rPr>
              <w:t xml:space="preserve">ФГБНУ СКФНЦСВВ, ул. 40-летия Победы, 39, Краснодар, </w:t>
            </w:r>
            <w:r w:rsidR="00A27549">
              <w:rPr>
                <w:rFonts w:ascii="Times New Roman" w:hAnsi="Times New Roman" w:cs="Times New Roman"/>
                <w:bCs/>
                <w:i/>
                <w:sz w:val="20"/>
                <w:szCs w:val="20"/>
                <w:shd w:val="clear" w:color="auto" w:fill="FFFFFF"/>
              </w:rPr>
              <w:t>Россия</w:t>
            </w:r>
          </w:p>
          <w:p w14:paraId="6269F425" w14:textId="77777777" w:rsidR="00A04D55" w:rsidRPr="00645782" w:rsidRDefault="00A04D55" w:rsidP="00645782">
            <w:pPr>
              <w:widowControl/>
              <w:tabs>
                <w:tab w:val="left" w:pos="851"/>
              </w:tabs>
              <w:spacing w:after="0" w:line="240" w:lineRule="auto"/>
              <w:jc w:val="left"/>
              <w:rPr>
                <w:rStyle w:val="Hyperlink"/>
                <w:rFonts w:ascii="Times New Roman" w:hAnsi="Times New Roman" w:cs="Times New Roman"/>
                <w:bCs/>
                <w:iCs/>
                <w:color w:val="auto"/>
                <w:sz w:val="20"/>
                <w:szCs w:val="20"/>
                <w:shd w:val="clear" w:color="auto" w:fill="FFFFFF"/>
              </w:rPr>
            </w:pPr>
          </w:p>
          <w:p w14:paraId="3A5075F7" w14:textId="77777777" w:rsidR="00645782" w:rsidRDefault="00834F73" w:rsidP="00645782">
            <w:pPr>
              <w:widowControl/>
              <w:tabs>
                <w:tab w:val="left" w:pos="851"/>
              </w:tabs>
              <w:spacing w:after="0" w:line="240" w:lineRule="auto"/>
              <w:jc w:val="left"/>
              <w:rPr>
                <w:rFonts w:ascii="Times New Roman" w:hAnsi="Times New Roman" w:cs="Times New Roman"/>
                <w:bCs/>
                <w:iCs/>
                <w:sz w:val="20"/>
                <w:szCs w:val="20"/>
                <w:shd w:val="clear" w:color="auto" w:fill="FFFFFF"/>
              </w:rPr>
            </w:pPr>
            <w:r w:rsidRPr="00645782">
              <w:rPr>
                <w:rFonts w:ascii="Times New Roman" w:hAnsi="Times New Roman" w:cs="Times New Roman"/>
                <w:bCs/>
                <w:iCs/>
                <w:sz w:val="20"/>
                <w:szCs w:val="20"/>
                <w:shd w:val="clear" w:color="auto" w:fill="FFFFFF"/>
              </w:rPr>
              <w:t>Москалева Наталья Анатольевна</w:t>
            </w:r>
          </w:p>
          <w:p w14:paraId="15C81AF7" w14:textId="3FB9F2A1" w:rsidR="00A04D55" w:rsidRPr="00645782" w:rsidRDefault="00834F73" w:rsidP="00645782">
            <w:pPr>
              <w:widowControl/>
              <w:tabs>
                <w:tab w:val="left" w:pos="851"/>
              </w:tabs>
              <w:spacing w:after="0" w:line="240" w:lineRule="auto"/>
              <w:jc w:val="left"/>
              <w:rPr>
                <w:rFonts w:ascii="Times New Roman" w:hAnsi="Times New Roman" w:cs="Times New Roman"/>
                <w:bCs/>
                <w:iCs/>
                <w:sz w:val="20"/>
                <w:szCs w:val="20"/>
                <w:shd w:val="clear" w:color="auto" w:fill="FFFFFF"/>
              </w:rPr>
            </w:pPr>
            <w:r w:rsidRPr="00645782">
              <w:rPr>
                <w:rFonts w:ascii="Times New Roman" w:hAnsi="Times New Roman" w:cs="Times New Roman"/>
                <w:bCs/>
                <w:iCs/>
                <w:sz w:val="20"/>
                <w:szCs w:val="20"/>
                <w:shd w:val="clear" w:color="auto" w:fill="FFFFFF"/>
              </w:rPr>
              <w:t>к.б.н., доцент</w:t>
            </w:r>
          </w:p>
          <w:p w14:paraId="1B0799DD" w14:textId="77777777" w:rsidR="00A04D55" w:rsidRPr="00645782" w:rsidRDefault="00834F73" w:rsidP="00645782">
            <w:pPr>
              <w:widowControl/>
              <w:tabs>
                <w:tab w:val="left" w:pos="851"/>
              </w:tabs>
              <w:spacing w:after="0" w:line="240" w:lineRule="auto"/>
              <w:jc w:val="left"/>
              <w:rPr>
                <w:rFonts w:ascii="Times New Roman" w:hAnsi="Times New Roman" w:cs="Times New Roman"/>
                <w:bCs/>
                <w:iCs/>
                <w:sz w:val="20"/>
                <w:szCs w:val="20"/>
                <w:shd w:val="clear" w:color="auto" w:fill="FFFFFF"/>
              </w:rPr>
            </w:pPr>
            <w:r w:rsidRPr="00645782">
              <w:rPr>
                <w:rFonts w:ascii="Times New Roman" w:hAnsi="Times New Roman" w:cs="Times New Roman"/>
                <w:bCs/>
                <w:iCs/>
                <w:sz w:val="20"/>
                <w:szCs w:val="20"/>
                <w:shd w:val="clear" w:color="auto" w:fill="FFFFFF"/>
                <w:lang w:val="en-US"/>
              </w:rPr>
              <w:t>E</w:t>
            </w:r>
            <w:r w:rsidRPr="00645782">
              <w:rPr>
                <w:rFonts w:ascii="Times New Roman" w:hAnsi="Times New Roman" w:cs="Times New Roman"/>
                <w:bCs/>
                <w:iCs/>
                <w:sz w:val="20"/>
                <w:szCs w:val="20"/>
                <w:shd w:val="clear" w:color="auto" w:fill="FFFFFF"/>
              </w:rPr>
              <w:t>-</w:t>
            </w:r>
            <w:r w:rsidRPr="00645782">
              <w:rPr>
                <w:rFonts w:ascii="Times New Roman" w:hAnsi="Times New Roman" w:cs="Times New Roman"/>
                <w:bCs/>
                <w:iCs/>
                <w:sz w:val="20"/>
                <w:szCs w:val="20"/>
                <w:shd w:val="clear" w:color="auto" w:fill="FFFFFF"/>
                <w:lang w:val="en-US"/>
              </w:rPr>
              <w:t>mail</w:t>
            </w:r>
            <w:r w:rsidRPr="00645782">
              <w:rPr>
                <w:rFonts w:ascii="Times New Roman" w:hAnsi="Times New Roman" w:cs="Times New Roman"/>
                <w:bCs/>
                <w:iCs/>
                <w:sz w:val="20"/>
                <w:szCs w:val="20"/>
                <w:shd w:val="clear" w:color="auto" w:fill="FFFFFF"/>
              </w:rPr>
              <w:t>:</w:t>
            </w:r>
            <w:r w:rsidRPr="00645782">
              <w:rPr>
                <w:rFonts w:ascii="Times New Roman" w:hAnsi="Times New Roman" w:cs="Times New Roman"/>
                <w:bCs/>
                <w:iCs/>
                <w:sz w:val="20"/>
                <w:szCs w:val="20"/>
              </w:rPr>
              <w:t xml:space="preserve"> </w:t>
            </w:r>
            <w:proofErr w:type="spellStart"/>
            <w:r w:rsidRPr="00645782">
              <w:rPr>
                <w:rFonts w:ascii="Times New Roman" w:hAnsi="Times New Roman" w:cs="Times New Roman"/>
                <w:bCs/>
                <w:iCs/>
                <w:sz w:val="20"/>
                <w:szCs w:val="20"/>
                <w:shd w:val="clear" w:color="auto" w:fill="FFFFFF"/>
                <w:lang w:val="en-US"/>
              </w:rPr>
              <w:t>natamoskaleva</w:t>
            </w:r>
            <w:proofErr w:type="spellEnd"/>
            <w:r w:rsidRPr="00645782">
              <w:rPr>
                <w:rFonts w:ascii="Times New Roman" w:hAnsi="Times New Roman" w:cs="Times New Roman"/>
                <w:bCs/>
                <w:iCs/>
                <w:sz w:val="20"/>
                <w:szCs w:val="20"/>
                <w:shd w:val="clear" w:color="auto" w:fill="FFFFFF"/>
              </w:rPr>
              <w:t>1955@</w:t>
            </w:r>
            <w:r w:rsidRPr="00645782">
              <w:rPr>
                <w:rFonts w:ascii="Times New Roman" w:hAnsi="Times New Roman" w:cs="Times New Roman"/>
                <w:bCs/>
                <w:iCs/>
                <w:sz w:val="20"/>
                <w:szCs w:val="20"/>
                <w:shd w:val="clear" w:color="auto" w:fill="FFFFFF"/>
                <w:lang w:val="en-US"/>
              </w:rPr>
              <w:t>mail</w:t>
            </w:r>
            <w:r w:rsidRPr="00645782">
              <w:rPr>
                <w:rFonts w:ascii="Times New Roman" w:hAnsi="Times New Roman" w:cs="Times New Roman"/>
                <w:bCs/>
                <w:iCs/>
                <w:sz w:val="20"/>
                <w:szCs w:val="20"/>
                <w:shd w:val="clear" w:color="auto" w:fill="FFFFFF"/>
              </w:rPr>
              <w:t>.</w:t>
            </w:r>
            <w:proofErr w:type="spellStart"/>
            <w:r w:rsidRPr="00645782">
              <w:rPr>
                <w:rFonts w:ascii="Times New Roman" w:hAnsi="Times New Roman" w:cs="Times New Roman"/>
                <w:bCs/>
                <w:iCs/>
                <w:sz w:val="20"/>
                <w:szCs w:val="20"/>
                <w:shd w:val="clear" w:color="auto" w:fill="FFFFFF"/>
                <w:lang w:val="en-US"/>
              </w:rPr>
              <w:t>ru</w:t>
            </w:r>
            <w:proofErr w:type="spellEnd"/>
          </w:p>
          <w:p w14:paraId="0DA66591" w14:textId="77777777" w:rsidR="00A04D55" w:rsidRPr="00645782" w:rsidRDefault="00A04D55" w:rsidP="00645782">
            <w:pPr>
              <w:widowControl/>
              <w:tabs>
                <w:tab w:val="left" w:pos="851"/>
              </w:tabs>
              <w:spacing w:after="0" w:line="240" w:lineRule="auto"/>
              <w:jc w:val="left"/>
              <w:rPr>
                <w:rFonts w:ascii="Times New Roman" w:hAnsi="Times New Roman" w:cs="Times New Roman"/>
                <w:bCs/>
                <w:iCs/>
                <w:sz w:val="20"/>
                <w:szCs w:val="20"/>
                <w:shd w:val="clear" w:color="auto" w:fill="FFFFFF"/>
              </w:rPr>
            </w:pPr>
          </w:p>
          <w:p w14:paraId="7312CD6E" w14:textId="77777777" w:rsidR="00645782" w:rsidRDefault="00834F73" w:rsidP="00645782">
            <w:pPr>
              <w:widowControl/>
              <w:tabs>
                <w:tab w:val="left" w:pos="851"/>
              </w:tabs>
              <w:spacing w:after="0" w:line="240" w:lineRule="auto"/>
              <w:jc w:val="left"/>
              <w:rPr>
                <w:rFonts w:ascii="Times New Roman" w:hAnsi="Times New Roman" w:cs="Times New Roman"/>
                <w:bCs/>
                <w:iCs/>
                <w:sz w:val="20"/>
                <w:szCs w:val="20"/>
                <w:shd w:val="clear" w:color="auto" w:fill="FFFFFF"/>
              </w:rPr>
            </w:pPr>
            <w:r w:rsidRPr="00645782">
              <w:rPr>
                <w:rFonts w:ascii="Times New Roman" w:hAnsi="Times New Roman" w:cs="Times New Roman"/>
                <w:bCs/>
                <w:iCs/>
                <w:sz w:val="20"/>
                <w:szCs w:val="20"/>
                <w:shd w:val="clear" w:color="auto" w:fill="FFFFFF"/>
              </w:rPr>
              <w:t>Дмитренко Наталья Николаевна</w:t>
            </w:r>
          </w:p>
          <w:p w14:paraId="43931A95" w14:textId="7F8A2940" w:rsidR="00A04D55" w:rsidRPr="00645782" w:rsidRDefault="00834F73" w:rsidP="00645782">
            <w:pPr>
              <w:widowControl/>
              <w:tabs>
                <w:tab w:val="left" w:pos="851"/>
              </w:tabs>
              <w:spacing w:after="0" w:line="240" w:lineRule="auto"/>
              <w:jc w:val="left"/>
              <w:rPr>
                <w:rFonts w:ascii="Times New Roman" w:hAnsi="Times New Roman" w:cs="Times New Roman"/>
                <w:bCs/>
                <w:iCs/>
                <w:sz w:val="20"/>
                <w:szCs w:val="20"/>
                <w:shd w:val="clear" w:color="auto" w:fill="FFFFFF"/>
              </w:rPr>
            </w:pPr>
            <w:r w:rsidRPr="00645782">
              <w:rPr>
                <w:rFonts w:ascii="Times New Roman" w:hAnsi="Times New Roman" w:cs="Times New Roman"/>
                <w:bCs/>
                <w:iCs/>
                <w:sz w:val="20"/>
                <w:szCs w:val="20"/>
                <w:shd w:val="clear" w:color="auto" w:fill="FFFFFF"/>
              </w:rPr>
              <w:t>к. с.-х. н, доцент</w:t>
            </w:r>
          </w:p>
          <w:p w14:paraId="505932FE" w14:textId="77777777" w:rsidR="00A04D55" w:rsidRPr="00DD72BB" w:rsidRDefault="00834F73" w:rsidP="00645782">
            <w:pPr>
              <w:widowControl/>
              <w:tabs>
                <w:tab w:val="left" w:pos="851"/>
              </w:tabs>
              <w:spacing w:after="0" w:line="240" w:lineRule="auto"/>
              <w:jc w:val="left"/>
              <w:rPr>
                <w:rFonts w:ascii="Times New Roman" w:hAnsi="Times New Roman" w:cs="Times New Roman"/>
                <w:bCs/>
                <w:iCs/>
                <w:sz w:val="20"/>
                <w:szCs w:val="20"/>
                <w:shd w:val="clear" w:color="auto" w:fill="FFFFFF"/>
              </w:rPr>
            </w:pPr>
            <w:r w:rsidRPr="00645782">
              <w:rPr>
                <w:rFonts w:ascii="Times New Roman" w:hAnsi="Times New Roman" w:cs="Times New Roman"/>
                <w:bCs/>
                <w:iCs/>
                <w:sz w:val="20"/>
                <w:szCs w:val="20"/>
                <w:shd w:val="clear" w:color="auto" w:fill="FFFFFF"/>
                <w:lang w:val="en-US"/>
              </w:rPr>
              <w:t>E</w:t>
            </w:r>
            <w:r w:rsidRPr="00DD72BB">
              <w:rPr>
                <w:rFonts w:ascii="Times New Roman" w:hAnsi="Times New Roman" w:cs="Times New Roman"/>
                <w:bCs/>
                <w:iCs/>
                <w:sz w:val="20"/>
                <w:szCs w:val="20"/>
                <w:shd w:val="clear" w:color="auto" w:fill="FFFFFF"/>
              </w:rPr>
              <w:t>-</w:t>
            </w:r>
            <w:r w:rsidRPr="00645782">
              <w:rPr>
                <w:rFonts w:ascii="Times New Roman" w:hAnsi="Times New Roman" w:cs="Times New Roman"/>
                <w:bCs/>
                <w:iCs/>
                <w:sz w:val="20"/>
                <w:szCs w:val="20"/>
                <w:shd w:val="clear" w:color="auto" w:fill="FFFFFF"/>
                <w:lang w:val="en-US"/>
              </w:rPr>
              <w:t>mail</w:t>
            </w:r>
            <w:r w:rsidRPr="00DD72BB">
              <w:rPr>
                <w:rFonts w:ascii="Times New Roman" w:hAnsi="Times New Roman" w:cs="Times New Roman"/>
                <w:bCs/>
                <w:iCs/>
                <w:sz w:val="20"/>
                <w:szCs w:val="20"/>
                <w:shd w:val="clear" w:color="auto" w:fill="FFFFFF"/>
              </w:rPr>
              <w:t>: 89183939127.</w:t>
            </w:r>
            <w:r w:rsidRPr="00645782">
              <w:rPr>
                <w:rFonts w:ascii="Times New Roman" w:hAnsi="Times New Roman" w:cs="Times New Roman"/>
                <w:bCs/>
                <w:iCs/>
                <w:sz w:val="20"/>
                <w:szCs w:val="20"/>
                <w:shd w:val="clear" w:color="auto" w:fill="FFFFFF"/>
                <w:lang w:val="en-US"/>
              </w:rPr>
              <w:t>n</w:t>
            </w:r>
            <w:r w:rsidRPr="00DD72BB">
              <w:rPr>
                <w:rFonts w:ascii="Times New Roman" w:hAnsi="Times New Roman" w:cs="Times New Roman"/>
                <w:bCs/>
                <w:iCs/>
                <w:sz w:val="20"/>
                <w:szCs w:val="20"/>
                <w:shd w:val="clear" w:color="auto" w:fill="FFFFFF"/>
              </w:rPr>
              <w:t>@</w:t>
            </w:r>
            <w:r w:rsidRPr="00645782">
              <w:rPr>
                <w:rFonts w:ascii="Times New Roman" w:hAnsi="Times New Roman" w:cs="Times New Roman"/>
                <w:bCs/>
                <w:iCs/>
                <w:sz w:val="20"/>
                <w:szCs w:val="20"/>
                <w:shd w:val="clear" w:color="auto" w:fill="FFFFFF"/>
                <w:lang w:val="en-US"/>
              </w:rPr>
              <w:t>mail</w:t>
            </w:r>
            <w:r w:rsidRPr="00DD72BB">
              <w:rPr>
                <w:rFonts w:ascii="Times New Roman" w:hAnsi="Times New Roman" w:cs="Times New Roman"/>
                <w:bCs/>
                <w:iCs/>
                <w:sz w:val="20"/>
                <w:szCs w:val="20"/>
                <w:shd w:val="clear" w:color="auto" w:fill="FFFFFF"/>
              </w:rPr>
              <w:t>.</w:t>
            </w:r>
            <w:proofErr w:type="spellStart"/>
            <w:r w:rsidRPr="00645782">
              <w:rPr>
                <w:rFonts w:ascii="Times New Roman" w:hAnsi="Times New Roman" w:cs="Times New Roman"/>
                <w:bCs/>
                <w:iCs/>
                <w:sz w:val="20"/>
                <w:szCs w:val="20"/>
                <w:shd w:val="clear" w:color="auto" w:fill="FFFFFF"/>
                <w:lang w:val="en-US"/>
              </w:rPr>
              <w:t>ru</w:t>
            </w:r>
            <w:proofErr w:type="spellEnd"/>
          </w:p>
          <w:p w14:paraId="09061D08" w14:textId="77777777" w:rsidR="00A04D55" w:rsidRPr="00DD72BB" w:rsidRDefault="00A04D55" w:rsidP="00645782">
            <w:pPr>
              <w:widowControl/>
              <w:tabs>
                <w:tab w:val="left" w:pos="851"/>
              </w:tabs>
              <w:spacing w:after="0" w:line="240" w:lineRule="auto"/>
              <w:jc w:val="left"/>
              <w:rPr>
                <w:rFonts w:ascii="Times New Roman" w:hAnsi="Times New Roman" w:cs="Times New Roman"/>
                <w:bCs/>
                <w:iCs/>
                <w:sz w:val="20"/>
                <w:szCs w:val="20"/>
                <w:shd w:val="clear" w:color="auto" w:fill="FFFFFF"/>
              </w:rPr>
            </w:pPr>
          </w:p>
          <w:p w14:paraId="2CCF1E75" w14:textId="77777777" w:rsidR="00645782" w:rsidRDefault="00834F73" w:rsidP="00645782">
            <w:pPr>
              <w:widowControl/>
              <w:tabs>
                <w:tab w:val="left" w:pos="851"/>
              </w:tabs>
              <w:spacing w:after="0" w:line="240" w:lineRule="auto"/>
              <w:jc w:val="left"/>
              <w:rPr>
                <w:rFonts w:ascii="Times New Roman" w:hAnsi="Times New Roman" w:cs="Times New Roman"/>
                <w:bCs/>
                <w:iCs/>
                <w:sz w:val="20"/>
                <w:szCs w:val="20"/>
                <w:shd w:val="clear" w:color="auto" w:fill="FFFFFF"/>
              </w:rPr>
            </w:pPr>
            <w:r w:rsidRPr="00645782">
              <w:rPr>
                <w:rFonts w:ascii="Times New Roman" w:hAnsi="Times New Roman" w:cs="Times New Roman"/>
                <w:bCs/>
                <w:iCs/>
                <w:sz w:val="20"/>
                <w:szCs w:val="20"/>
                <w:shd w:val="clear" w:color="auto" w:fill="FFFFFF"/>
              </w:rPr>
              <w:t>Науменко Диана Дмитриевна</w:t>
            </w:r>
          </w:p>
          <w:p w14:paraId="4A947ED1" w14:textId="6FEA5B5B" w:rsidR="00A04D55" w:rsidRPr="00645782" w:rsidRDefault="00834F73" w:rsidP="00645782">
            <w:pPr>
              <w:widowControl/>
              <w:tabs>
                <w:tab w:val="left" w:pos="851"/>
              </w:tabs>
              <w:spacing w:after="0" w:line="240" w:lineRule="auto"/>
              <w:jc w:val="left"/>
              <w:rPr>
                <w:rFonts w:ascii="Times New Roman" w:hAnsi="Times New Roman" w:cs="Times New Roman"/>
                <w:bCs/>
                <w:iCs/>
                <w:sz w:val="20"/>
                <w:szCs w:val="20"/>
                <w:shd w:val="clear" w:color="auto" w:fill="FFFFFF"/>
              </w:rPr>
            </w:pPr>
            <w:r w:rsidRPr="00645782">
              <w:rPr>
                <w:rFonts w:ascii="Times New Roman" w:hAnsi="Times New Roman" w:cs="Times New Roman"/>
                <w:bCs/>
                <w:iCs/>
                <w:sz w:val="20"/>
                <w:szCs w:val="20"/>
                <w:shd w:val="clear" w:color="auto" w:fill="FFFFFF"/>
              </w:rPr>
              <w:t>магистрант</w:t>
            </w:r>
          </w:p>
          <w:p w14:paraId="4F468249" w14:textId="0CBFA6F3" w:rsidR="00A04D55" w:rsidRPr="00645782" w:rsidRDefault="00834F73" w:rsidP="00645782">
            <w:pPr>
              <w:widowControl/>
              <w:tabs>
                <w:tab w:val="left" w:pos="851"/>
              </w:tabs>
              <w:spacing w:after="0" w:line="240" w:lineRule="auto"/>
              <w:jc w:val="left"/>
              <w:rPr>
                <w:rFonts w:ascii="Times New Roman" w:hAnsi="Times New Roman" w:cs="Times New Roman"/>
                <w:bCs/>
                <w:iCs/>
                <w:sz w:val="20"/>
                <w:szCs w:val="20"/>
                <w:shd w:val="clear" w:color="auto" w:fill="FFFFFF"/>
              </w:rPr>
            </w:pPr>
            <w:r w:rsidRPr="00645782">
              <w:rPr>
                <w:rFonts w:ascii="Times New Roman" w:hAnsi="Times New Roman" w:cs="Times New Roman"/>
                <w:bCs/>
                <w:iCs/>
                <w:sz w:val="20"/>
                <w:szCs w:val="20"/>
                <w:shd w:val="clear" w:color="auto" w:fill="FFFFFF"/>
                <w:lang w:val="en-US"/>
              </w:rPr>
              <w:t>E</w:t>
            </w:r>
            <w:r w:rsidRPr="00645782">
              <w:rPr>
                <w:rFonts w:ascii="Times New Roman" w:hAnsi="Times New Roman" w:cs="Times New Roman"/>
                <w:bCs/>
                <w:iCs/>
                <w:sz w:val="20"/>
                <w:szCs w:val="20"/>
                <w:shd w:val="clear" w:color="auto" w:fill="FFFFFF"/>
              </w:rPr>
              <w:t>-</w:t>
            </w:r>
            <w:r w:rsidRPr="00645782">
              <w:rPr>
                <w:rFonts w:ascii="Times New Roman" w:hAnsi="Times New Roman" w:cs="Times New Roman"/>
                <w:bCs/>
                <w:iCs/>
                <w:sz w:val="20"/>
                <w:szCs w:val="20"/>
                <w:shd w:val="clear" w:color="auto" w:fill="FFFFFF"/>
                <w:lang w:val="en-US"/>
              </w:rPr>
              <w:t>mail</w:t>
            </w:r>
            <w:r w:rsidRPr="00645782">
              <w:rPr>
                <w:rFonts w:ascii="Times New Roman" w:hAnsi="Times New Roman" w:cs="Times New Roman"/>
                <w:bCs/>
                <w:iCs/>
                <w:sz w:val="20"/>
                <w:szCs w:val="20"/>
                <w:shd w:val="clear" w:color="auto" w:fill="FFFFFF"/>
              </w:rPr>
              <w:t xml:space="preserve">: </w:t>
            </w:r>
            <w:hyperlink r:id="rId9" w:history="1">
              <w:r w:rsidRPr="00645782">
                <w:rPr>
                  <w:rStyle w:val="Hyperlink"/>
                  <w:rFonts w:ascii="Times New Roman" w:hAnsi="Times New Roman" w:cs="Times New Roman"/>
                  <w:bCs/>
                  <w:iCs/>
                  <w:color w:val="auto"/>
                  <w:sz w:val="20"/>
                  <w:szCs w:val="20"/>
                  <w:shd w:val="clear" w:color="auto" w:fill="FFFFFF"/>
                  <w:lang w:val="en-US"/>
                </w:rPr>
                <w:t>naumenko</w:t>
              </w:r>
              <w:r w:rsidRPr="00645782">
                <w:rPr>
                  <w:rStyle w:val="Hyperlink"/>
                  <w:rFonts w:ascii="Times New Roman" w:hAnsi="Times New Roman" w:cs="Times New Roman"/>
                  <w:bCs/>
                  <w:iCs/>
                  <w:color w:val="auto"/>
                  <w:sz w:val="20"/>
                  <w:szCs w:val="20"/>
                  <w:shd w:val="clear" w:color="auto" w:fill="FFFFFF"/>
                </w:rPr>
                <w:t>.</w:t>
              </w:r>
              <w:r w:rsidRPr="00645782">
                <w:rPr>
                  <w:rStyle w:val="Hyperlink"/>
                  <w:rFonts w:ascii="Times New Roman" w:hAnsi="Times New Roman" w:cs="Times New Roman"/>
                  <w:bCs/>
                  <w:iCs/>
                  <w:color w:val="auto"/>
                  <w:sz w:val="20"/>
                  <w:szCs w:val="20"/>
                  <w:shd w:val="clear" w:color="auto" w:fill="FFFFFF"/>
                  <w:lang w:val="en-US"/>
                </w:rPr>
                <w:t>diana</w:t>
              </w:r>
              <w:r w:rsidRPr="00645782">
                <w:rPr>
                  <w:rStyle w:val="Hyperlink"/>
                  <w:rFonts w:ascii="Times New Roman" w:hAnsi="Times New Roman" w:cs="Times New Roman"/>
                  <w:bCs/>
                  <w:iCs/>
                  <w:color w:val="auto"/>
                  <w:sz w:val="20"/>
                  <w:szCs w:val="20"/>
                  <w:shd w:val="clear" w:color="auto" w:fill="FFFFFF"/>
                </w:rPr>
                <w:t>@</w:t>
              </w:r>
              <w:r w:rsidRPr="00645782">
                <w:rPr>
                  <w:rStyle w:val="Hyperlink"/>
                  <w:rFonts w:ascii="Times New Roman" w:hAnsi="Times New Roman" w:cs="Times New Roman"/>
                  <w:bCs/>
                  <w:iCs/>
                  <w:color w:val="auto"/>
                  <w:sz w:val="20"/>
                  <w:szCs w:val="20"/>
                  <w:shd w:val="clear" w:color="auto" w:fill="FFFFFF"/>
                  <w:lang w:val="en-US"/>
                </w:rPr>
                <w:t>mail</w:t>
              </w:r>
              <w:r w:rsidRPr="00645782">
                <w:rPr>
                  <w:rStyle w:val="Hyperlink"/>
                  <w:rFonts w:ascii="Times New Roman" w:hAnsi="Times New Roman" w:cs="Times New Roman"/>
                  <w:bCs/>
                  <w:iCs/>
                  <w:color w:val="auto"/>
                  <w:sz w:val="20"/>
                  <w:szCs w:val="20"/>
                  <w:shd w:val="clear" w:color="auto" w:fill="FFFFFF"/>
                </w:rPr>
                <w:t>.</w:t>
              </w:r>
              <w:proofErr w:type="spellStart"/>
              <w:r w:rsidRPr="00645782">
                <w:rPr>
                  <w:rStyle w:val="Hyperlink"/>
                  <w:rFonts w:ascii="Times New Roman" w:hAnsi="Times New Roman" w:cs="Times New Roman"/>
                  <w:bCs/>
                  <w:iCs/>
                  <w:color w:val="auto"/>
                  <w:sz w:val="20"/>
                  <w:szCs w:val="20"/>
                  <w:shd w:val="clear" w:color="auto" w:fill="FFFFFF"/>
                  <w:lang w:val="en-US"/>
                </w:rPr>
                <w:t>ru</w:t>
              </w:r>
              <w:proofErr w:type="spellEnd"/>
            </w:hyperlink>
          </w:p>
          <w:p w14:paraId="355DE279" w14:textId="77777777" w:rsidR="00645782" w:rsidRPr="00645782" w:rsidRDefault="00645782" w:rsidP="00645782">
            <w:pPr>
              <w:widowControl/>
              <w:tabs>
                <w:tab w:val="left" w:pos="851"/>
              </w:tabs>
              <w:spacing w:after="0" w:line="240" w:lineRule="auto"/>
              <w:jc w:val="left"/>
              <w:rPr>
                <w:rFonts w:ascii="Times New Roman" w:hAnsi="Times New Roman" w:cs="Times New Roman"/>
                <w:bCs/>
                <w:i/>
                <w:sz w:val="20"/>
                <w:szCs w:val="20"/>
                <w:shd w:val="clear" w:color="auto" w:fill="FFFFFF"/>
              </w:rPr>
            </w:pPr>
            <w:r w:rsidRPr="00645782">
              <w:rPr>
                <w:rFonts w:ascii="Times New Roman" w:hAnsi="Times New Roman" w:cs="Times New Roman"/>
                <w:bCs/>
                <w:i/>
                <w:sz w:val="20"/>
                <w:szCs w:val="20"/>
                <w:shd w:val="clear" w:color="auto" w:fill="FFFFFF"/>
              </w:rPr>
              <w:t xml:space="preserve">«Кубанский государственный аграрный университет имени И.Т. Трубилина»   </w:t>
            </w:r>
          </w:p>
          <w:p w14:paraId="6DC61DBC" w14:textId="49011226" w:rsidR="00645782" w:rsidRPr="00645782" w:rsidRDefault="00645782" w:rsidP="00645782">
            <w:pPr>
              <w:widowControl/>
              <w:tabs>
                <w:tab w:val="left" w:pos="851"/>
              </w:tabs>
              <w:spacing w:after="0" w:line="240" w:lineRule="auto"/>
              <w:jc w:val="left"/>
              <w:rPr>
                <w:rFonts w:ascii="Times New Roman" w:hAnsi="Times New Roman" w:cs="Times New Roman"/>
                <w:bCs/>
                <w:i/>
                <w:sz w:val="20"/>
                <w:szCs w:val="20"/>
                <w:shd w:val="clear" w:color="auto" w:fill="FFFFFF"/>
              </w:rPr>
            </w:pPr>
            <w:r w:rsidRPr="00645782">
              <w:rPr>
                <w:rFonts w:ascii="Times New Roman" w:hAnsi="Times New Roman" w:cs="Times New Roman"/>
                <w:bCs/>
                <w:i/>
                <w:sz w:val="20"/>
                <w:szCs w:val="20"/>
                <w:shd w:val="clear" w:color="auto" w:fill="FFFFFF"/>
              </w:rPr>
              <w:t xml:space="preserve"> г. Краснодар, </w:t>
            </w:r>
            <w:r w:rsidR="00A27549">
              <w:rPr>
                <w:rFonts w:ascii="Times New Roman" w:hAnsi="Times New Roman" w:cs="Times New Roman"/>
                <w:bCs/>
                <w:i/>
                <w:sz w:val="20"/>
                <w:szCs w:val="20"/>
                <w:shd w:val="clear" w:color="auto" w:fill="FFFFFF"/>
              </w:rPr>
              <w:t>Россия</w:t>
            </w:r>
          </w:p>
          <w:p w14:paraId="5F00F9B8" w14:textId="77777777" w:rsidR="00A04D55" w:rsidRPr="00645782" w:rsidRDefault="00A04D55" w:rsidP="00645782">
            <w:pPr>
              <w:widowControl/>
              <w:tabs>
                <w:tab w:val="left" w:pos="851"/>
              </w:tabs>
              <w:spacing w:after="0" w:line="240" w:lineRule="auto"/>
              <w:jc w:val="left"/>
              <w:rPr>
                <w:rFonts w:ascii="Times New Roman" w:hAnsi="Times New Roman" w:cs="Times New Roman"/>
                <w:bCs/>
                <w:iCs/>
                <w:sz w:val="20"/>
                <w:szCs w:val="20"/>
                <w:shd w:val="clear" w:color="auto" w:fill="FFFFFF"/>
              </w:rPr>
            </w:pPr>
          </w:p>
        </w:tc>
        <w:tc>
          <w:tcPr>
            <w:tcW w:w="4637" w:type="dxa"/>
          </w:tcPr>
          <w:p w14:paraId="4378E175" w14:textId="77777777" w:rsidR="00A04D55" w:rsidRPr="00645782" w:rsidRDefault="00834F73" w:rsidP="00645782">
            <w:pPr>
              <w:widowControl/>
              <w:tabs>
                <w:tab w:val="left" w:pos="851"/>
              </w:tabs>
              <w:spacing w:after="0" w:line="240" w:lineRule="auto"/>
              <w:jc w:val="left"/>
              <w:rPr>
                <w:rFonts w:ascii="Times New Roman" w:hAnsi="Times New Roman" w:cs="Times New Roman"/>
                <w:bCs/>
                <w:sz w:val="20"/>
                <w:szCs w:val="20"/>
                <w:shd w:val="clear" w:color="auto" w:fill="FFFFFF"/>
                <w:lang w:val="en-US"/>
              </w:rPr>
            </w:pPr>
            <w:proofErr w:type="spellStart"/>
            <w:r w:rsidRPr="00645782">
              <w:rPr>
                <w:rFonts w:ascii="Times New Roman" w:hAnsi="Times New Roman" w:cs="Times New Roman"/>
                <w:bCs/>
                <w:sz w:val="20"/>
                <w:szCs w:val="20"/>
                <w:shd w:val="clear" w:color="auto" w:fill="FFFFFF"/>
                <w:lang w:val="en-US"/>
              </w:rPr>
              <w:t>Podgornaya</w:t>
            </w:r>
            <w:proofErr w:type="spellEnd"/>
            <w:r w:rsidRPr="00645782">
              <w:rPr>
                <w:rFonts w:ascii="Times New Roman" w:hAnsi="Times New Roman" w:cs="Times New Roman"/>
                <w:bCs/>
                <w:sz w:val="20"/>
                <w:szCs w:val="20"/>
                <w:shd w:val="clear" w:color="auto" w:fill="FFFFFF"/>
                <w:lang w:val="en-US"/>
              </w:rPr>
              <w:t xml:space="preserve"> Marina </w:t>
            </w:r>
            <w:proofErr w:type="spellStart"/>
            <w:r w:rsidRPr="00645782">
              <w:rPr>
                <w:rFonts w:ascii="Times New Roman" w:hAnsi="Times New Roman" w:cs="Times New Roman"/>
                <w:bCs/>
                <w:sz w:val="20"/>
                <w:szCs w:val="20"/>
                <w:shd w:val="clear" w:color="auto" w:fill="FFFFFF"/>
                <w:lang w:val="en-US"/>
              </w:rPr>
              <w:t>Efimovna</w:t>
            </w:r>
            <w:proofErr w:type="spellEnd"/>
          </w:p>
          <w:p w14:paraId="3E6D3FA8" w14:textId="77777777" w:rsidR="00A27549" w:rsidRDefault="00834F73" w:rsidP="00645782">
            <w:pPr>
              <w:widowControl/>
              <w:tabs>
                <w:tab w:val="left" w:pos="851"/>
              </w:tabs>
              <w:spacing w:after="0" w:line="240" w:lineRule="auto"/>
              <w:jc w:val="left"/>
              <w:rPr>
                <w:rFonts w:ascii="Times New Roman" w:hAnsi="Times New Roman" w:cs="Times New Roman"/>
                <w:bCs/>
                <w:sz w:val="20"/>
                <w:szCs w:val="20"/>
                <w:shd w:val="clear" w:color="auto" w:fill="FFFFFF"/>
                <w:lang w:val="en-US"/>
              </w:rPr>
            </w:pPr>
            <w:r w:rsidRPr="00645782">
              <w:rPr>
                <w:rFonts w:ascii="Times New Roman" w:hAnsi="Times New Roman" w:cs="Times New Roman"/>
                <w:bCs/>
                <w:sz w:val="20"/>
                <w:szCs w:val="20"/>
                <w:shd w:val="clear" w:color="auto" w:fill="FFFFFF"/>
                <w:lang w:val="en-US"/>
              </w:rPr>
              <w:t xml:space="preserve">Candidate of Biological Sciences, Head of the Laboratory of Protection and Toxicological Monitoring of Long-term </w:t>
            </w:r>
            <w:proofErr w:type="spellStart"/>
            <w:r w:rsidRPr="00645782">
              <w:rPr>
                <w:rFonts w:ascii="Times New Roman" w:hAnsi="Times New Roman" w:cs="Times New Roman"/>
                <w:bCs/>
                <w:sz w:val="20"/>
                <w:szCs w:val="20"/>
                <w:shd w:val="clear" w:color="auto" w:fill="FFFFFF"/>
                <w:lang w:val="en-US"/>
              </w:rPr>
              <w:t>Agrocenoses</w:t>
            </w:r>
            <w:proofErr w:type="spellEnd"/>
          </w:p>
          <w:p w14:paraId="1019B49C" w14:textId="77777777" w:rsidR="00A04D55" w:rsidRPr="00645782" w:rsidRDefault="00834F73" w:rsidP="00645782">
            <w:pPr>
              <w:widowControl/>
              <w:tabs>
                <w:tab w:val="left" w:pos="851"/>
              </w:tabs>
              <w:spacing w:after="0" w:line="240" w:lineRule="auto"/>
              <w:jc w:val="left"/>
              <w:rPr>
                <w:rFonts w:ascii="Times New Roman" w:hAnsi="Times New Roman" w:cs="Times New Roman"/>
                <w:bCs/>
                <w:sz w:val="20"/>
                <w:szCs w:val="20"/>
                <w:shd w:val="clear" w:color="auto" w:fill="FFFFFF"/>
                <w:lang w:val="en-US"/>
              </w:rPr>
            </w:pPr>
            <w:r w:rsidRPr="00645782">
              <w:rPr>
                <w:rFonts w:ascii="Times New Roman" w:hAnsi="Times New Roman" w:cs="Times New Roman"/>
                <w:bCs/>
                <w:sz w:val="20"/>
                <w:szCs w:val="20"/>
                <w:shd w:val="clear" w:color="auto" w:fill="FFFFFF"/>
                <w:lang w:val="en-US"/>
              </w:rPr>
              <w:t xml:space="preserve">E-mail: </w:t>
            </w:r>
            <w:hyperlink r:id="rId10" w:history="1">
              <w:r w:rsidRPr="00645782">
                <w:rPr>
                  <w:rStyle w:val="Hyperlink"/>
                  <w:rFonts w:ascii="Times New Roman" w:hAnsi="Times New Roman" w:cs="Times New Roman"/>
                  <w:bCs/>
                  <w:color w:val="auto"/>
                  <w:sz w:val="20"/>
                  <w:szCs w:val="20"/>
                  <w:shd w:val="clear" w:color="auto" w:fill="FFFFFF"/>
                  <w:lang w:val="en-US"/>
                </w:rPr>
                <w:t>Podgornayame@mail.ru</w:t>
              </w:r>
            </w:hyperlink>
          </w:p>
          <w:p w14:paraId="6C52E602" w14:textId="405F96ED" w:rsidR="00A27549" w:rsidRPr="00A27549" w:rsidRDefault="00A27549" w:rsidP="00A27549">
            <w:pPr>
              <w:widowControl/>
              <w:tabs>
                <w:tab w:val="left" w:pos="851"/>
              </w:tabs>
              <w:spacing w:after="0" w:line="240" w:lineRule="auto"/>
              <w:jc w:val="left"/>
              <w:rPr>
                <w:rFonts w:ascii="Times New Roman" w:hAnsi="Times New Roman" w:cs="Times New Roman"/>
                <w:bCs/>
                <w:i/>
                <w:iCs/>
                <w:sz w:val="20"/>
                <w:szCs w:val="20"/>
                <w:shd w:val="clear" w:color="auto" w:fill="FFFFFF"/>
                <w:lang w:val="en-US"/>
              </w:rPr>
            </w:pPr>
            <w:r w:rsidRPr="00A27549">
              <w:rPr>
                <w:rFonts w:ascii="Times New Roman" w:hAnsi="Times New Roman" w:cs="Times New Roman"/>
                <w:bCs/>
                <w:i/>
                <w:iCs/>
                <w:sz w:val="20"/>
                <w:szCs w:val="20"/>
                <w:shd w:val="clear" w:color="auto" w:fill="FFFFFF"/>
                <w:lang w:val="en-US"/>
              </w:rPr>
              <w:t xml:space="preserve">FGBNU SKFNTSSVV, 40-letiya </w:t>
            </w:r>
            <w:proofErr w:type="spellStart"/>
            <w:r w:rsidRPr="00A27549">
              <w:rPr>
                <w:rFonts w:ascii="Times New Roman" w:hAnsi="Times New Roman" w:cs="Times New Roman"/>
                <w:bCs/>
                <w:i/>
                <w:iCs/>
                <w:sz w:val="20"/>
                <w:szCs w:val="20"/>
                <w:shd w:val="clear" w:color="auto" w:fill="FFFFFF"/>
                <w:lang w:val="en-US"/>
              </w:rPr>
              <w:t>Pobedy</w:t>
            </w:r>
            <w:proofErr w:type="spellEnd"/>
            <w:r w:rsidRPr="00A27549">
              <w:rPr>
                <w:rFonts w:ascii="Times New Roman" w:hAnsi="Times New Roman" w:cs="Times New Roman"/>
                <w:bCs/>
                <w:i/>
                <w:iCs/>
                <w:sz w:val="20"/>
                <w:szCs w:val="20"/>
                <w:shd w:val="clear" w:color="auto" w:fill="FFFFFF"/>
                <w:lang w:val="en-US"/>
              </w:rPr>
              <w:t>, 39, Krasnodar, Russia</w:t>
            </w:r>
          </w:p>
          <w:p w14:paraId="45326B69" w14:textId="77777777" w:rsidR="00A04D55" w:rsidRPr="00645782" w:rsidRDefault="00A04D55" w:rsidP="00645782">
            <w:pPr>
              <w:widowControl/>
              <w:tabs>
                <w:tab w:val="left" w:pos="851"/>
              </w:tabs>
              <w:spacing w:after="0" w:line="240" w:lineRule="auto"/>
              <w:jc w:val="left"/>
              <w:rPr>
                <w:rFonts w:ascii="Times New Roman" w:hAnsi="Times New Roman" w:cs="Times New Roman"/>
                <w:bCs/>
                <w:sz w:val="20"/>
                <w:szCs w:val="20"/>
                <w:shd w:val="clear" w:color="auto" w:fill="FFFFFF"/>
                <w:lang w:val="en-US"/>
              </w:rPr>
            </w:pPr>
          </w:p>
          <w:p w14:paraId="3163CBF6" w14:textId="77777777" w:rsidR="00A27549" w:rsidRDefault="00834F73" w:rsidP="00645782">
            <w:pPr>
              <w:widowControl/>
              <w:tabs>
                <w:tab w:val="left" w:pos="851"/>
              </w:tabs>
              <w:spacing w:after="0" w:line="240" w:lineRule="auto"/>
              <w:jc w:val="left"/>
              <w:rPr>
                <w:rFonts w:ascii="Times New Roman" w:hAnsi="Times New Roman" w:cs="Times New Roman"/>
                <w:bCs/>
                <w:sz w:val="20"/>
                <w:szCs w:val="20"/>
                <w:shd w:val="clear" w:color="auto" w:fill="FFFFFF"/>
                <w:lang w:val="en-US"/>
              </w:rPr>
            </w:pPr>
            <w:proofErr w:type="spellStart"/>
            <w:r w:rsidRPr="00645782">
              <w:rPr>
                <w:rFonts w:ascii="Times New Roman" w:hAnsi="Times New Roman" w:cs="Times New Roman"/>
                <w:bCs/>
                <w:sz w:val="20"/>
                <w:szCs w:val="20"/>
                <w:shd w:val="clear" w:color="auto" w:fill="FFFFFF"/>
                <w:lang w:val="en-US"/>
              </w:rPr>
              <w:t>Moskaleva</w:t>
            </w:r>
            <w:proofErr w:type="spellEnd"/>
            <w:r w:rsidRPr="00645782">
              <w:rPr>
                <w:rFonts w:ascii="Times New Roman" w:hAnsi="Times New Roman" w:cs="Times New Roman"/>
                <w:bCs/>
                <w:sz w:val="20"/>
                <w:szCs w:val="20"/>
                <w:shd w:val="clear" w:color="auto" w:fill="FFFFFF"/>
                <w:lang w:val="en-US"/>
              </w:rPr>
              <w:t xml:space="preserve"> Natalia </w:t>
            </w:r>
            <w:proofErr w:type="spellStart"/>
            <w:r w:rsidRPr="00645782">
              <w:rPr>
                <w:rFonts w:ascii="Times New Roman" w:hAnsi="Times New Roman" w:cs="Times New Roman"/>
                <w:bCs/>
                <w:sz w:val="20"/>
                <w:szCs w:val="20"/>
                <w:shd w:val="clear" w:color="auto" w:fill="FFFFFF"/>
                <w:lang w:val="en-US"/>
              </w:rPr>
              <w:t>Anatolyevna</w:t>
            </w:r>
            <w:proofErr w:type="spellEnd"/>
          </w:p>
          <w:p w14:paraId="3A4F7176" w14:textId="3D34DD96" w:rsidR="00A04D55" w:rsidRPr="00645782" w:rsidRDefault="00834F73" w:rsidP="00645782">
            <w:pPr>
              <w:widowControl/>
              <w:tabs>
                <w:tab w:val="left" w:pos="851"/>
              </w:tabs>
              <w:spacing w:after="0" w:line="240" w:lineRule="auto"/>
              <w:jc w:val="left"/>
              <w:rPr>
                <w:rFonts w:ascii="Times New Roman" w:hAnsi="Times New Roman" w:cs="Times New Roman"/>
                <w:bCs/>
                <w:sz w:val="20"/>
                <w:szCs w:val="20"/>
                <w:shd w:val="clear" w:color="auto" w:fill="FFFFFF"/>
                <w:lang w:val="en-US"/>
              </w:rPr>
            </w:pPr>
            <w:r w:rsidRPr="00645782">
              <w:rPr>
                <w:rFonts w:ascii="Times New Roman" w:hAnsi="Times New Roman" w:cs="Times New Roman"/>
                <w:bCs/>
                <w:sz w:val="20"/>
                <w:szCs w:val="20"/>
                <w:shd w:val="clear" w:color="auto" w:fill="FFFFFF"/>
                <w:lang w:val="en-US"/>
              </w:rPr>
              <w:t xml:space="preserve">Candidate of Biological Sciences, </w:t>
            </w:r>
            <w:r w:rsidR="00A27549">
              <w:rPr>
                <w:rFonts w:ascii="Times New Roman" w:hAnsi="Times New Roman" w:cs="Times New Roman"/>
                <w:bCs/>
                <w:sz w:val="20"/>
                <w:szCs w:val="20"/>
                <w:shd w:val="clear" w:color="auto" w:fill="FFFFFF"/>
                <w:lang w:val="en-US"/>
              </w:rPr>
              <w:t>a</w:t>
            </w:r>
            <w:r w:rsidRPr="00645782">
              <w:rPr>
                <w:rFonts w:ascii="Times New Roman" w:hAnsi="Times New Roman" w:cs="Times New Roman"/>
                <w:bCs/>
                <w:sz w:val="20"/>
                <w:szCs w:val="20"/>
                <w:shd w:val="clear" w:color="auto" w:fill="FFFFFF"/>
                <w:lang w:val="en-US"/>
              </w:rPr>
              <w:t>ssociate Professor</w:t>
            </w:r>
          </w:p>
          <w:p w14:paraId="14C09F4D" w14:textId="77777777" w:rsidR="00A04D55" w:rsidRPr="00645782" w:rsidRDefault="00834F73" w:rsidP="00645782">
            <w:pPr>
              <w:widowControl/>
              <w:numPr>
                <w:ilvl w:val="0"/>
                <w:numId w:val="1"/>
              </w:numPr>
              <w:tabs>
                <w:tab w:val="left" w:pos="851"/>
              </w:tabs>
              <w:spacing w:after="0" w:line="240" w:lineRule="auto"/>
              <w:jc w:val="left"/>
              <w:rPr>
                <w:rFonts w:ascii="Times New Roman" w:hAnsi="Times New Roman" w:cs="Times New Roman"/>
                <w:bCs/>
                <w:sz w:val="20"/>
                <w:szCs w:val="20"/>
                <w:shd w:val="clear" w:color="auto" w:fill="FFFFFF"/>
              </w:rPr>
            </w:pPr>
            <w:proofErr w:type="spellStart"/>
            <w:r w:rsidRPr="00645782">
              <w:rPr>
                <w:rFonts w:ascii="Times New Roman" w:hAnsi="Times New Roman" w:cs="Times New Roman"/>
                <w:bCs/>
                <w:sz w:val="20"/>
                <w:szCs w:val="20"/>
                <w:shd w:val="clear" w:color="auto" w:fill="FFFFFF"/>
              </w:rPr>
              <w:t>mail</w:t>
            </w:r>
            <w:proofErr w:type="spellEnd"/>
            <w:r w:rsidRPr="00645782">
              <w:rPr>
                <w:rFonts w:ascii="Times New Roman" w:hAnsi="Times New Roman" w:cs="Times New Roman"/>
                <w:bCs/>
                <w:sz w:val="20"/>
                <w:szCs w:val="20"/>
                <w:shd w:val="clear" w:color="auto" w:fill="FFFFFF"/>
              </w:rPr>
              <w:t xml:space="preserve">: </w:t>
            </w:r>
            <w:hyperlink r:id="rId11" w:history="1">
              <w:r w:rsidRPr="00645782">
                <w:rPr>
                  <w:rStyle w:val="Hyperlink"/>
                  <w:rFonts w:ascii="Times New Roman" w:hAnsi="Times New Roman" w:cs="Times New Roman"/>
                  <w:bCs/>
                  <w:color w:val="auto"/>
                  <w:sz w:val="20"/>
                  <w:szCs w:val="20"/>
                  <w:shd w:val="clear" w:color="auto" w:fill="FFFFFF"/>
                </w:rPr>
                <w:t>natamoskaleva1955@mail.ru</w:t>
              </w:r>
            </w:hyperlink>
          </w:p>
          <w:p w14:paraId="3CAC01DF" w14:textId="77777777" w:rsidR="00A04D55" w:rsidRPr="00645782" w:rsidRDefault="00A04D55" w:rsidP="00645782">
            <w:pPr>
              <w:widowControl/>
              <w:tabs>
                <w:tab w:val="left" w:pos="851"/>
              </w:tabs>
              <w:spacing w:after="0" w:line="240" w:lineRule="auto"/>
              <w:jc w:val="left"/>
              <w:rPr>
                <w:rFonts w:ascii="Times New Roman" w:hAnsi="Times New Roman" w:cs="Times New Roman"/>
                <w:bCs/>
                <w:sz w:val="20"/>
                <w:szCs w:val="20"/>
                <w:shd w:val="clear" w:color="auto" w:fill="FFFFFF"/>
              </w:rPr>
            </w:pPr>
          </w:p>
          <w:p w14:paraId="2C346D05" w14:textId="77777777" w:rsidR="00A27549" w:rsidRDefault="00834F73" w:rsidP="00645782">
            <w:pPr>
              <w:widowControl/>
              <w:tabs>
                <w:tab w:val="left" w:pos="851"/>
              </w:tabs>
              <w:spacing w:after="0" w:line="240" w:lineRule="auto"/>
              <w:jc w:val="left"/>
              <w:rPr>
                <w:rFonts w:ascii="Times New Roman" w:hAnsi="Times New Roman" w:cs="Times New Roman"/>
                <w:bCs/>
                <w:sz w:val="20"/>
                <w:szCs w:val="20"/>
                <w:shd w:val="clear" w:color="auto" w:fill="FFFFFF"/>
                <w:lang w:val="en-US"/>
              </w:rPr>
            </w:pPr>
            <w:proofErr w:type="spellStart"/>
            <w:r w:rsidRPr="00645782">
              <w:rPr>
                <w:rFonts w:ascii="Times New Roman" w:hAnsi="Times New Roman" w:cs="Times New Roman"/>
                <w:bCs/>
                <w:sz w:val="20"/>
                <w:szCs w:val="20"/>
                <w:shd w:val="clear" w:color="auto" w:fill="FFFFFF"/>
                <w:lang w:val="en-US"/>
              </w:rPr>
              <w:t>Dmitrenko</w:t>
            </w:r>
            <w:proofErr w:type="spellEnd"/>
            <w:r w:rsidRPr="00645782">
              <w:rPr>
                <w:rFonts w:ascii="Times New Roman" w:hAnsi="Times New Roman" w:cs="Times New Roman"/>
                <w:bCs/>
                <w:sz w:val="20"/>
                <w:szCs w:val="20"/>
                <w:shd w:val="clear" w:color="auto" w:fill="FFFFFF"/>
                <w:lang w:val="en-US"/>
              </w:rPr>
              <w:t xml:space="preserve"> Natalia </w:t>
            </w:r>
            <w:proofErr w:type="spellStart"/>
            <w:r w:rsidRPr="00645782">
              <w:rPr>
                <w:rFonts w:ascii="Times New Roman" w:hAnsi="Times New Roman" w:cs="Times New Roman"/>
                <w:bCs/>
                <w:sz w:val="20"/>
                <w:szCs w:val="20"/>
                <w:shd w:val="clear" w:color="auto" w:fill="FFFFFF"/>
                <w:lang w:val="en-US"/>
              </w:rPr>
              <w:t>Nikolaevna</w:t>
            </w:r>
            <w:proofErr w:type="spellEnd"/>
          </w:p>
          <w:p w14:paraId="393CAA17" w14:textId="682EC97B" w:rsidR="00A04D55" w:rsidRPr="00645782" w:rsidRDefault="00834F73" w:rsidP="00645782">
            <w:pPr>
              <w:widowControl/>
              <w:tabs>
                <w:tab w:val="left" w:pos="851"/>
              </w:tabs>
              <w:spacing w:after="0" w:line="240" w:lineRule="auto"/>
              <w:jc w:val="left"/>
              <w:rPr>
                <w:rFonts w:ascii="Times New Roman" w:hAnsi="Times New Roman" w:cs="Times New Roman"/>
                <w:bCs/>
                <w:sz w:val="20"/>
                <w:szCs w:val="20"/>
                <w:shd w:val="clear" w:color="auto" w:fill="FFFFFF"/>
                <w:lang w:val="en-US"/>
              </w:rPr>
            </w:pPr>
            <w:proofErr w:type="spellStart"/>
            <w:r w:rsidRPr="00645782">
              <w:rPr>
                <w:rFonts w:ascii="Times New Roman" w:hAnsi="Times New Roman" w:cs="Times New Roman"/>
                <w:bCs/>
                <w:sz w:val="20"/>
                <w:szCs w:val="20"/>
                <w:shd w:val="clear" w:color="auto" w:fill="FFFFFF"/>
                <w:lang w:val="en-US"/>
              </w:rPr>
              <w:t>Cand</w:t>
            </w:r>
            <w:r w:rsidR="00283213">
              <w:rPr>
                <w:rFonts w:ascii="Times New Roman" w:hAnsi="Times New Roman" w:cs="Times New Roman"/>
                <w:bCs/>
                <w:sz w:val="20"/>
                <w:szCs w:val="20"/>
                <w:shd w:val="clear" w:color="auto" w:fill="FFFFFF"/>
                <w:lang w:val="en-US"/>
              </w:rPr>
              <w:t>.A</w:t>
            </w:r>
            <w:r w:rsidRPr="00645782">
              <w:rPr>
                <w:rFonts w:ascii="Times New Roman" w:hAnsi="Times New Roman" w:cs="Times New Roman"/>
                <w:bCs/>
                <w:sz w:val="20"/>
                <w:szCs w:val="20"/>
                <w:shd w:val="clear" w:color="auto" w:fill="FFFFFF"/>
                <w:lang w:val="en-US"/>
              </w:rPr>
              <w:t>gr</w:t>
            </w:r>
            <w:r w:rsidR="00283213">
              <w:rPr>
                <w:rFonts w:ascii="Times New Roman" w:hAnsi="Times New Roman" w:cs="Times New Roman"/>
                <w:bCs/>
                <w:sz w:val="20"/>
                <w:szCs w:val="20"/>
                <w:shd w:val="clear" w:color="auto" w:fill="FFFFFF"/>
                <w:lang w:val="en-US"/>
              </w:rPr>
              <w:t>.</w:t>
            </w:r>
            <w:r w:rsidRPr="00645782">
              <w:rPr>
                <w:rFonts w:ascii="Times New Roman" w:hAnsi="Times New Roman" w:cs="Times New Roman"/>
                <w:bCs/>
                <w:sz w:val="20"/>
                <w:szCs w:val="20"/>
                <w:shd w:val="clear" w:color="auto" w:fill="FFFFFF"/>
                <w:lang w:val="en-US"/>
              </w:rPr>
              <w:t>Sci</w:t>
            </w:r>
            <w:proofErr w:type="spellEnd"/>
            <w:r w:rsidR="00283213">
              <w:rPr>
                <w:rFonts w:ascii="Times New Roman" w:hAnsi="Times New Roman" w:cs="Times New Roman"/>
                <w:bCs/>
                <w:sz w:val="20"/>
                <w:szCs w:val="20"/>
                <w:shd w:val="clear" w:color="auto" w:fill="FFFFFF"/>
                <w:lang w:val="en-US"/>
              </w:rPr>
              <w:t>.</w:t>
            </w:r>
            <w:r w:rsidRPr="00645782">
              <w:rPr>
                <w:rFonts w:ascii="Times New Roman" w:hAnsi="Times New Roman" w:cs="Times New Roman"/>
                <w:bCs/>
                <w:sz w:val="20"/>
                <w:szCs w:val="20"/>
                <w:shd w:val="clear" w:color="auto" w:fill="FFFFFF"/>
                <w:lang w:val="en-US"/>
              </w:rPr>
              <w:t xml:space="preserve">, </w:t>
            </w:r>
            <w:r w:rsidR="00A27549">
              <w:rPr>
                <w:rFonts w:ascii="Times New Roman" w:hAnsi="Times New Roman" w:cs="Times New Roman"/>
                <w:bCs/>
                <w:sz w:val="20"/>
                <w:szCs w:val="20"/>
                <w:shd w:val="clear" w:color="auto" w:fill="FFFFFF"/>
                <w:lang w:val="en-US"/>
              </w:rPr>
              <w:t>a</w:t>
            </w:r>
            <w:r w:rsidRPr="00645782">
              <w:rPr>
                <w:rFonts w:ascii="Times New Roman" w:hAnsi="Times New Roman" w:cs="Times New Roman"/>
                <w:bCs/>
                <w:sz w:val="20"/>
                <w:szCs w:val="20"/>
                <w:shd w:val="clear" w:color="auto" w:fill="FFFFFF"/>
                <w:lang w:val="en-US"/>
              </w:rPr>
              <w:t>ssociate Professor</w:t>
            </w:r>
          </w:p>
          <w:p w14:paraId="39ADCAB1" w14:textId="77777777" w:rsidR="00A04D55" w:rsidRPr="00645782" w:rsidRDefault="00834F73" w:rsidP="00645782">
            <w:pPr>
              <w:widowControl/>
              <w:tabs>
                <w:tab w:val="left" w:pos="851"/>
              </w:tabs>
              <w:spacing w:after="0" w:line="240" w:lineRule="auto"/>
              <w:jc w:val="left"/>
              <w:rPr>
                <w:rFonts w:ascii="Times New Roman" w:hAnsi="Times New Roman" w:cs="Times New Roman"/>
                <w:bCs/>
                <w:sz w:val="20"/>
                <w:szCs w:val="20"/>
                <w:shd w:val="clear" w:color="auto" w:fill="FFFFFF"/>
                <w:lang w:val="en-US"/>
              </w:rPr>
            </w:pPr>
            <w:r w:rsidRPr="00645782">
              <w:rPr>
                <w:rFonts w:ascii="Times New Roman" w:hAnsi="Times New Roman" w:cs="Times New Roman"/>
                <w:bCs/>
                <w:sz w:val="20"/>
                <w:szCs w:val="20"/>
                <w:shd w:val="clear" w:color="auto" w:fill="FFFFFF"/>
                <w:lang w:val="en-US"/>
              </w:rPr>
              <w:t xml:space="preserve">E-mail: </w:t>
            </w:r>
            <w:hyperlink r:id="rId12" w:history="1">
              <w:r w:rsidRPr="00645782">
                <w:rPr>
                  <w:rStyle w:val="Hyperlink"/>
                  <w:rFonts w:ascii="Times New Roman" w:hAnsi="Times New Roman" w:cs="Times New Roman"/>
                  <w:bCs/>
                  <w:color w:val="auto"/>
                  <w:sz w:val="20"/>
                  <w:szCs w:val="20"/>
                  <w:shd w:val="clear" w:color="auto" w:fill="FFFFFF"/>
                  <w:lang w:val="en-US"/>
                </w:rPr>
                <w:t>89183939127.n@mail.ru</w:t>
              </w:r>
            </w:hyperlink>
          </w:p>
          <w:p w14:paraId="5B45C669" w14:textId="77777777" w:rsidR="00A04D55" w:rsidRPr="00645782" w:rsidRDefault="00A04D55" w:rsidP="00645782">
            <w:pPr>
              <w:widowControl/>
              <w:tabs>
                <w:tab w:val="left" w:pos="851"/>
              </w:tabs>
              <w:spacing w:after="0" w:line="240" w:lineRule="auto"/>
              <w:jc w:val="left"/>
              <w:rPr>
                <w:rFonts w:ascii="Times New Roman" w:hAnsi="Times New Roman" w:cs="Times New Roman"/>
                <w:bCs/>
                <w:sz w:val="20"/>
                <w:szCs w:val="20"/>
                <w:shd w:val="clear" w:color="auto" w:fill="FFFFFF"/>
                <w:lang w:val="en-US"/>
              </w:rPr>
            </w:pPr>
          </w:p>
          <w:p w14:paraId="30925E3E" w14:textId="77777777" w:rsidR="00A27549" w:rsidRDefault="00834F73" w:rsidP="00A27549">
            <w:pPr>
              <w:widowControl/>
              <w:tabs>
                <w:tab w:val="left" w:pos="851"/>
              </w:tabs>
              <w:spacing w:after="0" w:line="240" w:lineRule="auto"/>
              <w:jc w:val="left"/>
              <w:rPr>
                <w:rFonts w:ascii="Times New Roman" w:hAnsi="Times New Roman" w:cs="Times New Roman"/>
                <w:bCs/>
                <w:sz w:val="20"/>
                <w:szCs w:val="20"/>
                <w:shd w:val="clear" w:color="auto" w:fill="FFFFFF"/>
                <w:lang w:val="en-US"/>
              </w:rPr>
            </w:pPr>
            <w:proofErr w:type="spellStart"/>
            <w:r w:rsidRPr="00645782">
              <w:rPr>
                <w:rFonts w:ascii="Times New Roman" w:hAnsi="Times New Roman" w:cs="Times New Roman"/>
                <w:bCs/>
                <w:sz w:val="20"/>
                <w:szCs w:val="20"/>
                <w:shd w:val="clear" w:color="auto" w:fill="FFFFFF"/>
                <w:lang w:val="en-US"/>
              </w:rPr>
              <w:t>Naumenko</w:t>
            </w:r>
            <w:proofErr w:type="spellEnd"/>
            <w:r w:rsidRPr="00645782">
              <w:rPr>
                <w:rFonts w:ascii="Times New Roman" w:hAnsi="Times New Roman" w:cs="Times New Roman"/>
                <w:bCs/>
                <w:sz w:val="20"/>
                <w:szCs w:val="20"/>
                <w:shd w:val="clear" w:color="auto" w:fill="FFFFFF"/>
                <w:lang w:val="en-US"/>
              </w:rPr>
              <w:t xml:space="preserve"> Diana </w:t>
            </w:r>
            <w:proofErr w:type="spellStart"/>
            <w:r w:rsidRPr="00645782">
              <w:rPr>
                <w:rFonts w:ascii="Times New Roman" w:hAnsi="Times New Roman" w:cs="Times New Roman"/>
                <w:bCs/>
                <w:sz w:val="20"/>
                <w:szCs w:val="20"/>
                <w:shd w:val="clear" w:color="auto" w:fill="FFFFFF"/>
                <w:lang w:val="en-US"/>
              </w:rPr>
              <w:t>Dmitrievna</w:t>
            </w:r>
            <w:proofErr w:type="spellEnd"/>
          </w:p>
          <w:p w14:paraId="1A7822E9" w14:textId="0EAD5086" w:rsidR="00A04D55" w:rsidRPr="00A27549" w:rsidRDefault="00834F73" w:rsidP="00A27549">
            <w:pPr>
              <w:widowControl/>
              <w:tabs>
                <w:tab w:val="left" w:pos="851"/>
              </w:tabs>
              <w:spacing w:after="0" w:line="240" w:lineRule="auto"/>
              <w:jc w:val="left"/>
              <w:rPr>
                <w:rFonts w:ascii="Times New Roman" w:hAnsi="Times New Roman" w:cs="Times New Roman"/>
                <w:bCs/>
                <w:i/>
                <w:iCs/>
                <w:sz w:val="20"/>
                <w:szCs w:val="20"/>
                <w:shd w:val="clear" w:color="auto" w:fill="FFFFFF"/>
                <w:lang w:val="en-US"/>
              </w:rPr>
            </w:pPr>
            <w:r w:rsidRPr="00645782">
              <w:rPr>
                <w:rFonts w:ascii="Times New Roman" w:hAnsi="Times New Roman" w:cs="Times New Roman"/>
                <w:bCs/>
                <w:sz w:val="20"/>
                <w:szCs w:val="20"/>
                <w:shd w:val="clear" w:color="auto" w:fill="FFFFFF"/>
                <w:lang w:val="en-US"/>
              </w:rPr>
              <w:t xml:space="preserve">Master's student </w:t>
            </w:r>
          </w:p>
          <w:p w14:paraId="0DE001DD" w14:textId="77777777" w:rsidR="00A04D55" w:rsidRPr="00645782" w:rsidRDefault="00834F73" w:rsidP="00645782">
            <w:pPr>
              <w:widowControl/>
              <w:tabs>
                <w:tab w:val="left" w:pos="851"/>
              </w:tabs>
              <w:spacing w:after="0" w:line="240" w:lineRule="auto"/>
              <w:jc w:val="left"/>
              <w:rPr>
                <w:rFonts w:ascii="Times New Roman" w:hAnsi="Times New Roman" w:cs="Times New Roman"/>
                <w:bCs/>
                <w:sz w:val="20"/>
                <w:szCs w:val="20"/>
                <w:shd w:val="clear" w:color="auto" w:fill="FFFFFF"/>
                <w:lang w:val="en-US"/>
              </w:rPr>
            </w:pPr>
            <w:r w:rsidRPr="00645782">
              <w:rPr>
                <w:rFonts w:ascii="Times New Roman" w:hAnsi="Times New Roman" w:cs="Times New Roman"/>
                <w:bCs/>
                <w:sz w:val="20"/>
                <w:szCs w:val="20"/>
                <w:shd w:val="clear" w:color="auto" w:fill="FFFFFF"/>
                <w:lang w:val="en-US"/>
              </w:rPr>
              <w:t xml:space="preserve">E-mail: </w:t>
            </w:r>
            <w:hyperlink r:id="rId13" w:history="1">
              <w:r w:rsidRPr="00645782">
                <w:rPr>
                  <w:rStyle w:val="Hyperlink"/>
                  <w:rFonts w:ascii="Times New Roman" w:hAnsi="Times New Roman" w:cs="Times New Roman"/>
                  <w:bCs/>
                  <w:color w:val="auto"/>
                  <w:sz w:val="20"/>
                  <w:szCs w:val="20"/>
                  <w:shd w:val="clear" w:color="auto" w:fill="FFFFFF"/>
                  <w:lang w:val="en-US"/>
                </w:rPr>
                <w:t>naumenko.diana@mail.ru</w:t>
              </w:r>
            </w:hyperlink>
          </w:p>
          <w:p w14:paraId="5B46745E" w14:textId="0532A348" w:rsidR="00A27549" w:rsidRPr="00A27549" w:rsidRDefault="00A27549" w:rsidP="00A27549">
            <w:pPr>
              <w:widowControl/>
              <w:tabs>
                <w:tab w:val="left" w:pos="851"/>
              </w:tabs>
              <w:spacing w:after="0" w:line="240" w:lineRule="auto"/>
              <w:jc w:val="left"/>
              <w:rPr>
                <w:rFonts w:ascii="Times New Roman" w:hAnsi="Times New Roman" w:cs="Times New Roman"/>
                <w:bCs/>
                <w:i/>
                <w:iCs/>
                <w:sz w:val="20"/>
                <w:szCs w:val="20"/>
                <w:shd w:val="clear" w:color="auto" w:fill="FFFFFF"/>
                <w:lang w:val="en-US"/>
              </w:rPr>
            </w:pPr>
            <w:r w:rsidRPr="00A27549">
              <w:rPr>
                <w:rFonts w:ascii="Times New Roman" w:hAnsi="Times New Roman" w:cs="Times New Roman"/>
                <w:bCs/>
                <w:i/>
                <w:iCs/>
                <w:sz w:val="20"/>
                <w:szCs w:val="20"/>
                <w:shd w:val="clear" w:color="auto" w:fill="FFFFFF"/>
                <w:lang w:val="en-US"/>
              </w:rPr>
              <w:t xml:space="preserve">"Kuban State Agrarian University named after I.T. </w:t>
            </w:r>
            <w:proofErr w:type="spellStart"/>
            <w:r w:rsidRPr="00A27549">
              <w:rPr>
                <w:rFonts w:ascii="Times New Roman" w:hAnsi="Times New Roman" w:cs="Times New Roman"/>
                <w:bCs/>
                <w:i/>
                <w:iCs/>
                <w:sz w:val="20"/>
                <w:szCs w:val="20"/>
                <w:shd w:val="clear" w:color="auto" w:fill="FFFFFF"/>
                <w:lang w:val="en-US"/>
              </w:rPr>
              <w:t>Trubilin</w:t>
            </w:r>
            <w:proofErr w:type="spellEnd"/>
            <w:r w:rsidRPr="00A27549">
              <w:rPr>
                <w:rFonts w:ascii="Times New Roman" w:hAnsi="Times New Roman" w:cs="Times New Roman"/>
                <w:bCs/>
                <w:i/>
                <w:iCs/>
                <w:sz w:val="20"/>
                <w:szCs w:val="20"/>
                <w:shd w:val="clear" w:color="auto" w:fill="FFFFFF"/>
                <w:lang w:val="en-US"/>
              </w:rPr>
              <w:t>"</w:t>
            </w:r>
            <w:r>
              <w:rPr>
                <w:rFonts w:ascii="Times New Roman" w:hAnsi="Times New Roman" w:cs="Times New Roman"/>
                <w:bCs/>
                <w:i/>
                <w:iCs/>
                <w:sz w:val="20"/>
                <w:szCs w:val="20"/>
                <w:shd w:val="clear" w:color="auto" w:fill="FFFFFF"/>
                <w:lang w:val="en-US"/>
              </w:rPr>
              <w:t xml:space="preserve"> </w:t>
            </w:r>
            <w:r w:rsidRPr="00A27549">
              <w:rPr>
                <w:rFonts w:ascii="Times New Roman" w:hAnsi="Times New Roman" w:cs="Times New Roman"/>
                <w:bCs/>
                <w:i/>
                <w:iCs/>
                <w:sz w:val="20"/>
                <w:szCs w:val="20"/>
                <w:shd w:val="clear" w:color="auto" w:fill="FFFFFF"/>
                <w:lang w:val="en-US"/>
              </w:rPr>
              <w:t>Krasnodar, Russia</w:t>
            </w:r>
          </w:p>
          <w:p w14:paraId="65B43E1F" w14:textId="77777777" w:rsidR="00A04D55" w:rsidRPr="00645782" w:rsidRDefault="00A04D55" w:rsidP="00645782">
            <w:pPr>
              <w:widowControl/>
              <w:tabs>
                <w:tab w:val="left" w:pos="851"/>
              </w:tabs>
              <w:spacing w:after="0" w:line="240" w:lineRule="auto"/>
              <w:jc w:val="left"/>
              <w:rPr>
                <w:rFonts w:ascii="Times New Roman" w:hAnsi="Times New Roman" w:cs="Times New Roman"/>
                <w:bCs/>
                <w:sz w:val="20"/>
                <w:szCs w:val="20"/>
                <w:shd w:val="clear" w:color="auto" w:fill="FFFFFF"/>
                <w:lang w:val="en-US"/>
              </w:rPr>
            </w:pPr>
          </w:p>
        </w:tc>
      </w:tr>
      <w:tr w:rsidR="00A04D55" w:rsidRPr="00DD72BB" w14:paraId="1CF0075B" w14:textId="77777777" w:rsidTr="00A27549">
        <w:tc>
          <w:tcPr>
            <w:tcW w:w="4503" w:type="dxa"/>
          </w:tcPr>
          <w:p w14:paraId="37B30691" w14:textId="1018EC3B" w:rsidR="00A04D55" w:rsidRPr="00645782" w:rsidRDefault="00834F73" w:rsidP="00645782">
            <w:pPr>
              <w:widowControl/>
              <w:tabs>
                <w:tab w:val="left" w:pos="851"/>
              </w:tabs>
              <w:spacing w:after="0" w:line="240" w:lineRule="auto"/>
              <w:jc w:val="left"/>
              <w:rPr>
                <w:rFonts w:ascii="Times New Roman" w:hAnsi="Times New Roman" w:cs="Times New Roman"/>
                <w:iCs/>
                <w:color w:val="333333"/>
                <w:sz w:val="20"/>
                <w:szCs w:val="20"/>
                <w:shd w:val="clear" w:color="auto" w:fill="FFFFFF"/>
              </w:rPr>
            </w:pPr>
            <w:r w:rsidRPr="00645782">
              <w:rPr>
                <w:rFonts w:ascii="Times New Roman" w:eastAsia="Calibri" w:hAnsi="Times New Roman" w:cs="Times New Roman"/>
                <w:iCs/>
                <w:sz w:val="20"/>
                <w:szCs w:val="20"/>
              </w:rPr>
              <w:t>В контроле вредоносности сада яблони отводится важнейшая роль прогнозам состояния патогенов и срокам появления инфекций. В связи с этим, проведенные исследования по</w:t>
            </w:r>
            <w:r w:rsidRPr="00645782">
              <w:rPr>
                <w:rFonts w:ascii="Times New Roman" w:hAnsi="Times New Roman" w:cs="Times New Roman"/>
                <w:iCs/>
                <w:sz w:val="20"/>
                <w:szCs w:val="20"/>
                <w:shd w:val="clear" w:color="auto" w:fill="FFFFFF"/>
              </w:rPr>
              <w:t xml:space="preserve"> особенности биологии парши в складывающихся погодных условиях года позволило оптимально и эффективно организовать защиту яблони и получить более качественный урожай. </w:t>
            </w:r>
            <w:r w:rsidRPr="00645782">
              <w:rPr>
                <w:rFonts w:ascii="Times New Roman" w:eastAsia="Calibri" w:hAnsi="Times New Roman" w:cs="Times New Roman"/>
                <w:iCs/>
                <w:sz w:val="20"/>
                <w:szCs w:val="20"/>
              </w:rPr>
              <w:t>В задачу исследований был включен вопрос изучения биологических особенностей развития парши яблони в погодных условиях периода вегетации 2020 года в условиях</w:t>
            </w:r>
            <w:r w:rsidRPr="00645782">
              <w:rPr>
                <w:rFonts w:ascii="Times New Roman" w:eastAsia="Times New Roman" w:hAnsi="Times New Roman" w:cs="Times New Roman"/>
                <w:iCs/>
                <w:sz w:val="20"/>
                <w:szCs w:val="20"/>
              </w:rPr>
              <w:t xml:space="preserve"> </w:t>
            </w:r>
            <w:r w:rsidRPr="00645782">
              <w:rPr>
                <w:rFonts w:ascii="Times New Roman" w:eastAsia="Calibri" w:hAnsi="Times New Roman" w:cs="Times New Roman"/>
                <w:iCs/>
                <w:sz w:val="20"/>
                <w:szCs w:val="20"/>
              </w:rPr>
              <w:t>СХ АО «</w:t>
            </w:r>
            <w:proofErr w:type="spellStart"/>
            <w:r w:rsidRPr="00645782">
              <w:rPr>
                <w:rFonts w:ascii="Times New Roman" w:eastAsia="Calibri" w:hAnsi="Times New Roman" w:cs="Times New Roman"/>
                <w:iCs/>
                <w:sz w:val="20"/>
                <w:szCs w:val="20"/>
              </w:rPr>
              <w:t>Новомихайловское</w:t>
            </w:r>
            <w:proofErr w:type="spellEnd"/>
            <w:r w:rsidRPr="00645782">
              <w:rPr>
                <w:rFonts w:ascii="Times New Roman" w:eastAsia="Calibri" w:hAnsi="Times New Roman" w:cs="Times New Roman"/>
                <w:iCs/>
                <w:sz w:val="20"/>
                <w:szCs w:val="20"/>
              </w:rPr>
              <w:t>» Туапсинского района Краснодарского края. Ц</w:t>
            </w:r>
            <w:r w:rsidRPr="00645782">
              <w:rPr>
                <w:rFonts w:ascii="Times New Roman" w:eastAsia="Times New Roman" w:hAnsi="Times New Roman" w:cs="Times New Roman"/>
                <w:iCs/>
                <w:color w:val="000000"/>
                <w:sz w:val="20"/>
                <w:szCs w:val="20"/>
                <w:lang w:eastAsia="ru-RU"/>
              </w:rPr>
              <w:t>елесообразность проведения химических обработок в защите от парши проводилась на основе наличия источника инфекции этого заболевания, а также оценки условий инфицирования и уровня   вредоносности. В результате проведенных исследований были установлены особенности биологии парши в соответствии с погодными условиями года в период вегетации культуры – яблони позднего срока созревания сорта Ренет Симиренко. Это дало возможность высоко эффективно защитить сад с применением химических средств защиты растений в условиях хозяйства</w:t>
            </w:r>
          </w:p>
        </w:tc>
        <w:tc>
          <w:tcPr>
            <w:tcW w:w="4637" w:type="dxa"/>
          </w:tcPr>
          <w:p w14:paraId="6A0FB6F9" w14:textId="6DC49CBF" w:rsidR="00A04D55" w:rsidRPr="00645782" w:rsidRDefault="00834F73" w:rsidP="00645782">
            <w:pPr>
              <w:widowControl/>
              <w:tabs>
                <w:tab w:val="left" w:pos="851"/>
              </w:tabs>
              <w:spacing w:after="0" w:line="240" w:lineRule="auto"/>
              <w:jc w:val="left"/>
              <w:rPr>
                <w:rFonts w:ascii="Times New Roman" w:hAnsi="Times New Roman" w:cs="Times New Roman"/>
                <w:sz w:val="20"/>
                <w:szCs w:val="20"/>
                <w:shd w:val="clear" w:color="auto" w:fill="FFFFFF"/>
                <w:lang w:val="en-US"/>
              </w:rPr>
            </w:pPr>
            <w:r w:rsidRPr="00645782">
              <w:rPr>
                <w:rFonts w:ascii="Times New Roman" w:hAnsi="Times New Roman" w:cs="Times New Roman"/>
                <w:sz w:val="20"/>
                <w:szCs w:val="20"/>
                <w:shd w:val="clear" w:color="auto" w:fill="FFFFFF"/>
                <w:lang w:val="en-US"/>
              </w:rPr>
              <w:t xml:space="preserve">In the control of the harmfulness of the apple orchard, the most important role is assigned to the prognosis of the state of pathogens and the timing of the appearance of infections. In this regard, the conducted research on the peculiarities of the biology of scab in the prevailing weather conditions of the year made it possible to optimally and effectively organize the protection of apple trees and get a better harvest. The research task included the issue of studying the biological features of the development of apple scab in the weather conditions of the growing season in 2020 in the conditions of the agricultural complex of JSC </w:t>
            </w:r>
            <w:proofErr w:type="spellStart"/>
            <w:r w:rsidRPr="00645782">
              <w:rPr>
                <w:rFonts w:ascii="Times New Roman" w:hAnsi="Times New Roman" w:cs="Times New Roman"/>
                <w:sz w:val="20"/>
                <w:szCs w:val="20"/>
                <w:shd w:val="clear" w:color="auto" w:fill="FFFFFF"/>
                <w:lang w:val="en-US"/>
              </w:rPr>
              <w:t>Novomikhailovskoye</w:t>
            </w:r>
            <w:proofErr w:type="spellEnd"/>
            <w:r w:rsidRPr="00645782">
              <w:rPr>
                <w:rFonts w:ascii="Times New Roman" w:hAnsi="Times New Roman" w:cs="Times New Roman"/>
                <w:sz w:val="20"/>
                <w:szCs w:val="20"/>
                <w:shd w:val="clear" w:color="auto" w:fill="FFFFFF"/>
                <w:lang w:val="en-US"/>
              </w:rPr>
              <w:t xml:space="preserve"> in the </w:t>
            </w:r>
            <w:proofErr w:type="spellStart"/>
            <w:r w:rsidRPr="00645782">
              <w:rPr>
                <w:rFonts w:ascii="Times New Roman" w:hAnsi="Times New Roman" w:cs="Times New Roman"/>
                <w:sz w:val="20"/>
                <w:szCs w:val="20"/>
                <w:shd w:val="clear" w:color="auto" w:fill="FFFFFF"/>
                <w:lang w:val="en-US"/>
              </w:rPr>
              <w:t>Tuapse</w:t>
            </w:r>
            <w:proofErr w:type="spellEnd"/>
            <w:r w:rsidRPr="00645782">
              <w:rPr>
                <w:rFonts w:ascii="Times New Roman" w:hAnsi="Times New Roman" w:cs="Times New Roman"/>
                <w:sz w:val="20"/>
                <w:szCs w:val="20"/>
                <w:shd w:val="clear" w:color="auto" w:fill="FFFFFF"/>
                <w:lang w:val="en-US"/>
              </w:rPr>
              <w:t xml:space="preserve"> district of the Krasnodar </w:t>
            </w:r>
            <w:r w:rsidR="005D340D">
              <w:rPr>
                <w:rFonts w:ascii="Times New Roman" w:hAnsi="Times New Roman" w:cs="Times New Roman"/>
                <w:sz w:val="20"/>
                <w:szCs w:val="20"/>
                <w:shd w:val="clear" w:color="auto" w:fill="FFFFFF"/>
                <w:lang w:val="en-US"/>
              </w:rPr>
              <w:t>region</w:t>
            </w:r>
            <w:r w:rsidRPr="00645782">
              <w:rPr>
                <w:rFonts w:ascii="Times New Roman" w:hAnsi="Times New Roman" w:cs="Times New Roman"/>
                <w:sz w:val="20"/>
                <w:szCs w:val="20"/>
                <w:shd w:val="clear" w:color="auto" w:fill="FFFFFF"/>
                <w:lang w:val="en-US"/>
              </w:rPr>
              <w:t xml:space="preserve">. The expediency of carrying out chemical treatments to protect against scab was carried out on the basis of the presence of the source of infection of this disease, as well as an assessment of the conditions of infection and the level of harmfulness. As a result of the conducted research, the features of the biology of scab were established in accordance with the weather conditions of the year during the growing season of the crop – apple trees of the late ripening of the variety </w:t>
            </w:r>
            <w:proofErr w:type="spellStart"/>
            <w:r w:rsidRPr="00645782">
              <w:rPr>
                <w:rFonts w:ascii="Times New Roman" w:hAnsi="Times New Roman" w:cs="Times New Roman"/>
                <w:sz w:val="20"/>
                <w:szCs w:val="20"/>
                <w:shd w:val="clear" w:color="auto" w:fill="FFFFFF"/>
                <w:lang w:val="en-US"/>
              </w:rPr>
              <w:t>Renet</w:t>
            </w:r>
            <w:proofErr w:type="spellEnd"/>
            <w:r w:rsidRPr="00645782">
              <w:rPr>
                <w:rFonts w:ascii="Times New Roman" w:hAnsi="Times New Roman" w:cs="Times New Roman"/>
                <w:sz w:val="20"/>
                <w:szCs w:val="20"/>
                <w:shd w:val="clear" w:color="auto" w:fill="FFFFFF"/>
                <w:lang w:val="en-US"/>
              </w:rPr>
              <w:t xml:space="preserve"> </w:t>
            </w:r>
            <w:proofErr w:type="spellStart"/>
            <w:r w:rsidRPr="00645782">
              <w:rPr>
                <w:rFonts w:ascii="Times New Roman" w:hAnsi="Times New Roman" w:cs="Times New Roman"/>
                <w:sz w:val="20"/>
                <w:szCs w:val="20"/>
                <w:shd w:val="clear" w:color="auto" w:fill="FFFFFF"/>
                <w:lang w:val="en-US"/>
              </w:rPr>
              <w:t>Simirenko</w:t>
            </w:r>
            <w:proofErr w:type="spellEnd"/>
            <w:r w:rsidRPr="00645782">
              <w:rPr>
                <w:rFonts w:ascii="Times New Roman" w:hAnsi="Times New Roman" w:cs="Times New Roman"/>
                <w:sz w:val="20"/>
                <w:szCs w:val="20"/>
                <w:shd w:val="clear" w:color="auto" w:fill="FFFFFF"/>
                <w:lang w:val="en-US"/>
              </w:rPr>
              <w:t>. This made it possible to protect the garden very effectively with the use of chemical plant protection products in farm conditions</w:t>
            </w:r>
          </w:p>
          <w:p w14:paraId="77EB678A" w14:textId="77777777" w:rsidR="00A04D55" w:rsidRPr="00645782" w:rsidRDefault="00A04D55" w:rsidP="00645782">
            <w:pPr>
              <w:widowControl/>
              <w:tabs>
                <w:tab w:val="left" w:pos="851"/>
              </w:tabs>
              <w:spacing w:after="0" w:line="240" w:lineRule="auto"/>
              <w:jc w:val="left"/>
              <w:rPr>
                <w:rFonts w:ascii="Times New Roman" w:hAnsi="Times New Roman" w:cs="Times New Roman"/>
                <w:sz w:val="20"/>
                <w:szCs w:val="20"/>
                <w:shd w:val="clear" w:color="auto" w:fill="FFFFFF"/>
                <w:lang w:val="en-US"/>
              </w:rPr>
            </w:pPr>
          </w:p>
        </w:tc>
      </w:tr>
      <w:tr w:rsidR="00A04D55" w:rsidRPr="00DD72BB" w14:paraId="0CCCFF8E" w14:textId="77777777" w:rsidTr="00A27549">
        <w:tc>
          <w:tcPr>
            <w:tcW w:w="4503" w:type="dxa"/>
          </w:tcPr>
          <w:p w14:paraId="3F56E907" w14:textId="6ADE043F" w:rsidR="00A04D55" w:rsidRDefault="00834F73" w:rsidP="00645782">
            <w:pPr>
              <w:widowControl/>
              <w:tabs>
                <w:tab w:val="left" w:pos="851"/>
              </w:tabs>
              <w:spacing w:after="0" w:line="240" w:lineRule="auto"/>
              <w:jc w:val="left"/>
              <w:rPr>
                <w:rFonts w:ascii="Times New Roman" w:hAnsi="Times New Roman" w:cs="Times New Roman"/>
                <w:bCs/>
                <w:iCs/>
                <w:sz w:val="20"/>
                <w:szCs w:val="20"/>
                <w:shd w:val="clear" w:color="auto" w:fill="FFFFFF"/>
              </w:rPr>
            </w:pPr>
            <w:r w:rsidRPr="00283213">
              <w:rPr>
                <w:rFonts w:ascii="Times New Roman" w:hAnsi="Times New Roman" w:cs="Times New Roman"/>
                <w:bCs/>
                <w:iCs/>
                <w:color w:val="333333"/>
                <w:sz w:val="20"/>
                <w:szCs w:val="20"/>
                <w:shd w:val="clear" w:color="auto" w:fill="FFFFFF"/>
              </w:rPr>
              <w:lastRenderedPageBreak/>
              <w:t xml:space="preserve">Ключевые слова: </w:t>
            </w:r>
            <w:r w:rsidR="00283213" w:rsidRPr="00283213">
              <w:rPr>
                <w:rFonts w:ascii="Times New Roman" w:hAnsi="Times New Roman" w:cs="Times New Roman"/>
                <w:bCs/>
                <w:iCs/>
                <w:sz w:val="20"/>
                <w:szCs w:val="20"/>
                <w:shd w:val="clear" w:color="auto" w:fill="FFFFFF"/>
              </w:rPr>
              <w:t>ЯБЛОНЯ; ПАРША; РАЗВИТИЕ; РАСПРОСТРАНЕНИЕ; АСКОСПОРЫ, КОНИДИИ; ВОЗБУДИТЕЛЬ; ПОГОДНЫЕ УСЛОВИЯ</w:t>
            </w:r>
          </w:p>
          <w:p w14:paraId="6255CF35" w14:textId="10FB1ADE" w:rsidR="005D340D" w:rsidRDefault="005D340D" w:rsidP="00645782">
            <w:pPr>
              <w:widowControl/>
              <w:tabs>
                <w:tab w:val="left" w:pos="851"/>
              </w:tabs>
              <w:spacing w:after="0" w:line="240" w:lineRule="auto"/>
              <w:jc w:val="left"/>
              <w:rPr>
                <w:rFonts w:ascii="Times New Roman" w:hAnsi="Times New Roman" w:cs="Times New Roman"/>
                <w:bCs/>
                <w:iCs/>
                <w:sz w:val="20"/>
                <w:szCs w:val="20"/>
                <w:shd w:val="clear" w:color="auto" w:fill="FFFFFF"/>
              </w:rPr>
            </w:pPr>
          </w:p>
          <w:p w14:paraId="04368983" w14:textId="1BA76BCE" w:rsidR="00A04D55" w:rsidRPr="00283213" w:rsidRDefault="008C2D83" w:rsidP="005D340D">
            <w:pPr>
              <w:widowControl/>
              <w:tabs>
                <w:tab w:val="left" w:pos="851"/>
              </w:tabs>
              <w:spacing w:after="0" w:line="240" w:lineRule="auto"/>
              <w:jc w:val="left"/>
              <w:rPr>
                <w:rFonts w:ascii="Times New Roman" w:hAnsi="Times New Roman" w:cs="Times New Roman"/>
                <w:bCs/>
                <w:color w:val="333333"/>
                <w:sz w:val="20"/>
                <w:szCs w:val="20"/>
                <w:shd w:val="clear" w:color="auto" w:fill="FFFFFF"/>
              </w:rPr>
            </w:pPr>
            <w:hyperlink r:id="rId14" w:history="1">
              <w:r w:rsidR="005D340D" w:rsidRPr="001D6CE9">
                <w:rPr>
                  <w:rStyle w:val="Hyperlink"/>
                  <w:rFonts w:ascii="Times New Roman" w:hAnsi="Times New Roman" w:cs="Times New Roman"/>
                  <w:bCs/>
                  <w:iCs/>
                  <w:sz w:val="20"/>
                  <w:szCs w:val="20"/>
                  <w:shd w:val="clear" w:color="auto" w:fill="FFFFFF"/>
                </w:rPr>
                <w:t>http://dx.doi.org/10.21515/1990-4665-184-02</w:t>
              </w:r>
              <w:r w:rsidR="005D340D" w:rsidRPr="001D6CE9">
                <w:rPr>
                  <w:rStyle w:val="Hyperlink"/>
                  <w:rFonts w:ascii="Times New Roman" w:hAnsi="Times New Roman" w:cs="Times New Roman"/>
                  <w:bCs/>
                  <w:iCs/>
                  <w:sz w:val="20"/>
                  <w:szCs w:val="20"/>
                  <w:shd w:val="clear" w:color="auto" w:fill="FFFFFF"/>
                  <w:lang w:val="en-US"/>
                </w:rPr>
                <w:t>6</w:t>
              </w:r>
            </w:hyperlink>
            <w:r w:rsidR="005D340D">
              <w:rPr>
                <w:rFonts w:ascii="Times New Roman" w:hAnsi="Times New Roman" w:cs="Times New Roman"/>
                <w:bCs/>
                <w:iCs/>
                <w:sz w:val="20"/>
                <w:szCs w:val="20"/>
                <w:shd w:val="clear" w:color="auto" w:fill="FFFFFF"/>
                <w:lang w:val="en-US"/>
              </w:rPr>
              <w:t xml:space="preserve"> </w:t>
            </w:r>
          </w:p>
        </w:tc>
        <w:tc>
          <w:tcPr>
            <w:tcW w:w="4637" w:type="dxa"/>
          </w:tcPr>
          <w:p w14:paraId="3B462382" w14:textId="50BF3732" w:rsidR="00A04D55" w:rsidRPr="00283213" w:rsidRDefault="00834F73" w:rsidP="00645782">
            <w:pPr>
              <w:widowControl/>
              <w:tabs>
                <w:tab w:val="left" w:pos="851"/>
              </w:tabs>
              <w:spacing w:after="0" w:line="240" w:lineRule="auto"/>
              <w:jc w:val="left"/>
              <w:rPr>
                <w:rFonts w:ascii="Times New Roman" w:hAnsi="Times New Roman" w:cs="Times New Roman"/>
                <w:bCs/>
                <w:sz w:val="20"/>
                <w:szCs w:val="20"/>
                <w:shd w:val="clear" w:color="auto" w:fill="FFFFFF"/>
                <w:lang w:val="en-US"/>
              </w:rPr>
            </w:pPr>
            <w:r w:rsidRPr="00283213">
              <w:rPr>
                <w:rFonts w:ascii="Times New Roman" w:hAnsi="Times New Roman" w:cs="Times New Roman"/>
                <w:bCs/>
                <w:sz w:val="20"/>
                <w:szCs w:val="20"/>
                <w:shd w:val="clear" w:color="auto" w:fill="FFFFFF"/>
                <w:lang w:val="en-US"/>
              </w:rPr>
              <w:t xml:space="preserve">Keywords: </w:t>
            </w:r>
            <w:r w:rsidR="00283213" w:rsidRPr="00283213">
              <w:rPr>
                <w:rFonts w:ascii="Times New Roman" w:hAnsi="Times New Roman" w:cs="Times New Roman"/>
                <w:bCs/>
                <w:sz w:val="20"/>
                <w:szCs w:val="20"/>
                <w:shd w:val="clear" w:color="auto" w:fill="FFFFFF"/>
                <w:lang w:val="en-US"/>
              </w:rPr>
              <w:t>APPLE TREE; SCAB; DEVELOPMENT; DISTRIBUTION; ASCOSPORES, CONIDIA; PATHOGEN; WEATHER CONDITIONS</w:t>
            </w:r>
          </w:p>
        </w:tc>
      </w:tr>
    </w:tbl>
    <w:p w14:paraId="2F74AF72" w14:textId="77777777" w:rsidR="00A04D55" w:rsidRPr="00EC7E84" w:rsidRDefault="00A04D55">
      <w:pPr>
        <w:tabs>
          <w:tab w:val="left" w:pos="851"/>
        </w:tabs>
        <w:spacing w:after="0" w:line="360" w:lineRule="auto"/>
        <w:jc w:val="both"/>
        <w:rPr>
          <w:rFonts w:ascii="Times New Roman" w:hAnsi="Times New Roman" w:cs="Times New Roman"/>
          <w:i/>
          <w:color w:val="333333"/>
          <w:sz w:val="28"/>
          <w:szCs w:val="28"/>
          <w:shd w:val="clear" w:color="auto" w:fill="FFFFFF"/>
          <w:lang w:val="en-US"/>
        </w:rPr>
        <w:sectPr w:rsidR="00A04D55" w:rsidRPr="00EC7E84">
          <w:headerReference w:type="even" r:id="rId15"/>
          <w:headerReference w:type="default" r:id="rId16"/>
          <w:footerReference w:type="default" r:id="rId17"/>
          <w:pgSz w:w="11906" w:h="16838"/>
          <w:pgMar w:top="1417" w:right="1417" w:bottom="1417" w:left="1417" w:header="709" w:footer="709" w:gutter="0"/>
          <w:cols w:space="425"/>
          <w:docGrid w:linePitch="360"/>
        </w:sectPr>
      </w:pPr>
    </w:p>
    <w:p w14:paraId="2A7B7F7B" w14:textId="77777777" w:rsidR="00A04D55" w:rsidRPr="00EC7E84" w:rsidRDefault="00A04D55">
      <w:pPr>
        <w:tabs>
          <w:tab w:val="left" w:pos="851"/>
        </w:tabs>
        <w:spacing w:after="0" w:line="360" w:lineRule="auto"/>
        <w:rPr>
          <w:rFonts w:ascii="Times New Roman" w:hAnsi="Times New Roman" w:cs="Times New Roman"/>
          <w:i/>
          <w:color w:val="333333"/>
          <w:sz w:val="28"/>
          <w:szCs w:val="28"/>
          <w:shd w:val="clear" w:color="auto" w:fill="FFFFFF"/>
          <w:lang w:val="en-US"/>
        </w:rPr>
        <w:sectPr w:rsidR="00A04D55" w:rsidRPr="00EC7E84">
          <w:type w:val="continuous"/>
          <w:pgSz w:w="11906" w:h="16838"/>
          <w:pgMar w:top="1417" w:right="1417" w:bottom="1417" w:left="1417" w:header="709" w:footer="709" w:gutter="0"/>
          <w:cols w:space="0"/>
          <w:docGrid w:linePitch="360"/>
        </w:sectPr>
      </w:pPr>
    </w:p>
    <w:p w14:paraId="634980F4" w14:textId="77777777" w:rsidR="00A04D55" w:rsidRDefault="00834F73" w:rsidP="00EC7E84">
      <w:pPr>
        <w:tabs>
          <w:tab w:val="left" w:pos="851"/>
        </w:tabs>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Введение</w:t>
      </w:r>
    </w:p>
    <w:p w14:paraId="15E4F75F" w14:textId="77777777" w:rsidR="00DB390E" w:rsidRDefault="00CC1FF0" w:rsidP="00D0159E">
      <w:pPr>
        <w:tabs>
          <w:tab w:val="left" w:pos="0"/>
        </w:tabs>
        <w:spacing w:after="0" w:line="360" w:lineRule="auto"/>
        <w:ind w:firstLine="567"/>
        <w:jc w:val="both"/>
        <w:rPr>
          <w:rFonts w:ascii="Times New Roman" w:eastAsia="Calibri" w:hAnsi="Times New Roman" w:cs="Times New Roman"/>
          <w:sz w:val="28"/>
          <w:szCs w:val="28"/>
        </w:rPr>
      </w:pPr>
      <w:r>
        <w:rPr>
          <w:rFonts w:ascii="Times New Roman" w:hAnsi="Times New Roman" w:cs="Times New Roman"/>
          <w:sz w:val="28"/>
          <w:szCs w:val="28"/>
        </w:rPr>
        <w:t>Площади садов яблони в мировом производстве продукции плодоводства занимают первое место. Яблоневые</w:t>
      </w:r>
      <w:r w:rsidR="00DB390E">
        <w:rPr>
          <w:rFonts w:ascii="Times New Roman" w:hAnsi="Times New Roman" w:cs="Times New Roman"/>
          <w:sz w:val="28"/>
          <w:szCs w:val="28"/>
        </w:rPr>
        <w:t xml:space="preserve"> насаждения в условиях Краснодарского края занимают площадь больше 35 тыс. га</w:t>
      </w:r>
      <w:r w:rsidR="008E1077" w:rsidRPr="008E1077">
        <w:rPr>
          <w:rFonts w:ascii="Times New Roman" w:hAnsi="Times New Roman" w:cs="Times New Roman"/>
          <w:sz w:val="28"/>
          <w:szCs w:val="28"/>
        </w:rPr>
        <w:t xml:space="preserve">, </w:t>
      </w:r>
      <w:r w:rsidR="008E1077">
        <w:rPr>
          <w:rFonts w:ascii="Times New Roman" w:hAnsi="Times New Roman" w:cs="Times New Roman"/>
          <w:sz w:val="28"/>
          <w:szCs w:val="28"/>
        </w:rPr>
        <w:t xml:space="preserve">на этих землях находиться около 370 предприятий различных форм хозяйственной деятельности [8]. </w:t>
      </w:r>
      <w:r>
        <w:rPr>
          <w:rFonts w:ascii="Times New Roman" w:hAnsi="Times New Roman" w:cs="Times New Roman"/>
          <w:sz w:val="28"/>
          <w:szCs w:val="28"/>
        </w:rPr>
        <w:t>К</w:t>
      </w:r>
      <w:r w:rsidR="00DB390E">
        <w:rPr>
          <w:rFonts w:ascii="Times New Roman" w:hAnsi="Times New Roman" w:cs="Times New Roman"/>
          <w:sz w:val="28"/>
          <w:szCs w:val="28"/>
        </w:rPr>
        <w:t xml:space="preserve">ачество продукции часто бывает низкое, и причиной этому сильное повреждение наносимые всевозможными болезнями и вредителями. </w:t>
      </w:r>
      <w:r w:rsidR="00DB390E">
        <w:rPr>
          <w:rFonts w:ascii="Times New Roman" w:eastAsia="Calibri" w:hAnsi="Times New Roman" w:cs="Times New Roman"/>
          <w:sz w:val="28"/>
          <w:szCs w:val="28"/>
        </w:rPr>
        <w:t>Из-за большого количества вредных организмов на яблоне без применения средств защиты теряются вкусовые, товарные и полезные свойства.</w:t>
      </w:r>
    </w:p>
    <w:p w14:paraId="0BF2AC1D" w14:textId="77777777" w:rsidR="00A04D55" w:rsidRPr="00405BDE" w:rsidRDefault="00DB390E">
      <w:pPr>
        <w:tabs>
          <w:tab w:val="left" w:pos="851"/>
        </w:tabs>
        <w:spacing w:after="0" w:line="360" w:lineRule="auto"/>
        <w:ind w:firstLine="851"/>
        <w:jc w:val="both"/>
        <w:rPr>
          <w:rFonts w:ascii="Times New Roman" w:hAnsi="Times New Roman" w:cs="Times New Roman"/>
          <w:sz w:val="28"/>
          <w:szCs w:val="28"/>
          <w:shd w:val="clear" w:color="auto" w:fill="FFFFFF"/>
        </w:rPr>
      </w:pPr>
      <w:r>
        <w:rPr>
          <w:rFonts w:ascii="Times New Roman" w:eastAsia="Calibri" w:hAnsi="Times New Roman" w:cs="Times New Roman"/>
          <w:sz w:val="28"/>
          <w:szCs w:val="28"/>
        </w:rPr>
        <w:t xml:space="preserve"> </w:t>
      </w:r>
      <w:r w:rsidR="00834F73">
        <w:rPr>
          <w:rFonts w:ascii="Times New Roman" w:eastAsia="Calibri" w:hAnsi="Times New Roman" w:cs="Times New Roman"/>
          <w:sz w:val="28"/>
          <w:szCs w:val="28"/>
        </w:rPr>
        <w:t>В настоящее время повсеместно наблюдается тенденция к усилению вредоносности болезней яблони. Получение высоких и качественных урожаев этой культуры становится практически невозможным без эффективной и качественной защиты [3, 4]. В защите яблони в Краснодарском крае используется преимущественно химический метод, приводящий к загрязнению плодов и окружающей среды. Важнейшая роль в контроле вредоносности болезней отводится научно-обоснованным прогнозам состояния патогена, а также сроков появления инфекций [4</w:t>
      </w:r>
      <w:r w:rsidR="00834F73" w:rsidRPr="00405BDE">
        <w:rPr>
          <w:rFonts w:ascii="Times New Roman" w:eastAsia="Calibri" w:hAnsi="Times New Roman" w:cs="Times New Roman"/>
          <w:sz w:val="28"/>
          <w:szCs w:val="28"/>
        </w:rPr>
        <w:t xml:space="preserve">]. </w:t>
      </w:r>
      <w:r w:rsidR="00834F73" w:rsidRPr="00405BDE">
        <w:rPr>
          <w:rFonts w:ascii="Times New Roman" w:hAnsi="Times New Roman" w:cs="Times New Roman"/>
          <w:sz w:val="28"/>
          <w:szCs w:val="28"/>
          <w:shd w:val="clear" w:color="auto" w:fill="FFFFFF"/>
        </w:rPr>
        <w:t>Изучение особенности биологии парши в складывающихся погодных условиях года позволит оптимально и эффективно организовать защиту сада яблони и получить более качественные плоды.</w:t>
      </w:r>
    </w:p>
    <w:p w14:paraId="77C19BA4" w14:textId="77777777" w:rsidR="00A04D55" w:rsidRDefault="00A04D55">
      <w:pPr>
        <w:tabs>
          <w:tab w:val="left" w:pos="851"/>
        </w:tabs>
        <w:spacing w:after="0" w:line="360" w:lineRule="auto"/>
        <w:ind w:firstLine="851"/>
        <w:jc w:val="both"/>
        <w:rPr>
          <w:rFonts w:ascii="Times New Roman" w:hAnsi="Times New Roman" w:cs="Times New Roman"/>
          <w:color w:val="333333"/>
          <w:sz w:val="28"/>
          <w:szCs w:val="28"/>
          <w:shd w:val="clear" w:color="auto" w:fill="FFFFFF"/>
        </w:rPr>
      </w:pPr>
    </w:p>
    <w:p w14:paraId="597CCAE1" w14:textId="77777777" w:rsidR="00A04D55" w:rsidRPr="001A1469" w:rsidRDefault="00405BDE">
      <w:pPr>
        <w:tabs>
          <w:tab w:val="left" w:pos="851"/>
        </w:tabs>
        <w:spacing w:after="0" w:line="360" w:lineRule="auto"/>
        <w:jc w:val="center"/>
        <w:rPr>
          <w:rFonts w:ascii="Times New Roman" w:eastAsia="Calibri" w:hAnsi="Times New Roman" w:cs="Times New Roman"/>
          <w:b/>
          <w:sz w:val="28"/>
          <w:szCs w:val="28"/>
        </w:rPr>
      </w:pPr>
      <w:r w:rsidRPr="001A1469">
        <w:rPr>
          <w:rFonts w:ascii="Times New Roman" w:eastAsia="Calibri" w:hAnsi="Times New Roman" w:cs="Times New Roman"/>
          <w:b/>
          <w:sz w:val="28"/>
          <w:szCs w:val="28"/>
        </w:rPr>
        <w:t xml:space="preserve">Объект, схема опыта и методы исследования </w:t>
      </w:r>
    </w:p>
    <w:p w14:paraId="237FED96" w14:textId="77777777" w:rsidR="00A04D55" w:rsidRPr="00405BDE" w:rsidRDefault="00921A2B" w:rsidP="00405BDE">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 </w:t>
      </w:r>
      <w:proofErr w:type="spellStart"/>
      <w:r>
        <w:rPr>
          <w:rFonts w:ascii="Times New Roman" w:eastAsia="Calibri" w:hAnsi="Times New Roman" w:cs="Times New Roman"/>
          <w:sz w:val="28"/>
          <w:szCs w:val="28"/>
        </w:rPr>
        <w:t>эпифитотийном</w:t>
      </w:r>
      <w:proofErr w:type="spellEnd"/>
      <w:r>
        <w:rPr>
          <w:rFonts w:ascii="Times New Roman" w:eastAsia="Calibri" w:hAnsi="Times New Roman" w:cs="Times New Roman"/>
          <w:sz w:val="28"/>
          <w:szCs w:val="28"/>
        </w:rPr>
        <w:t xml:space="preserve"> развитии парши на яблоне снижается не только урожай яблок</w:t>
      </w:r>
      <w:r w:rsidRPr="00921A2B">
        <w:rPr>
          <w:rFonts w:ascii="Times New Roman" w:eastAsia="Calibri" w:hAnsi="Times New Roman" w:cs="Times New Roman"/>
          <w:sz w:val="28"/>
          <w:szCs w:val="28"/>
        </w:rPr>
        <w:t>,</w:t>
      </w:r>
      <w:r>
        <w:rPr>
          <w:rFonts w:ascii="Times New Roman" w:eastAsia="Calibri" w:hAnsi="Times New Roman" w:cs="Times New Roman"/>
          <w:sz w:val="28"/>
          <w:szCs w:val="28"/>
        </w:rPr>
        <w:t xml:space="preserve"> но и товарные качества плодов. </w:t>
      </w:r>
      <w:r w:rsidR="00834F73">
        <w:rPr>
          <w:rFonts w:ascii="Times New Roman" w:eastAsia="Calibri" w:hAnsi="Times New Roman" w:cs="Times New Roman"/>
          <w:sz w:val="28"/>
          <w:szCs w:val="28"/>
        </w:rPr>
        <w:t xml:space="preserve">Внедрение современных </w:t>
      </w:r>
      <w:r w:rsidR="00834F73">
        <w:rPr>
          <w:rFonts w:ascii="Times New Roman" w:eastAsia="Calibri" w:hAnsi="Times New Roman" w:cs="Times New Roman"/>
          <w:sz w:val="28"/>
          <w:szCs w:val="28"/>
        </w:rPr>
        <w:lastRenderedPageBreak/>
        <w:t>систем защиты позволяет существенно повысить выход качественной продукции с единицы площади и уменьшить загрязнение окружающей среды [7].</w:t>
      </w:r>
    </w:p>
    <w:p w14:paraId="7DCA50C8" w14:textId="77777777" w:rsidR="00A04D55" w:rsidRDefault="00834F73">
      <w:pPr>
        <w:shd w:val="clear" w:color="auto" w:fill="FFFFFF"/>
        <w:spacing w:after="0" w:line="360" w:lineRule="auto"/>
        <w:ind w:firstLine="708"/>
        <w:jc w:val="both"/>
        <w:rPr>
          <w:rFonts w:ascii="Times New Roman" w:eastAsia="Calibri" w:hAnsi="Times New Roman" w:cs="Times New Roman"/>
          <w:sz w:val="28"/>
          <w:szCs w:val="28"/>
        </w:rPr>
      </w:pPr>
      <w:r>
        <w:rPr>
          <w:rFonts w:ascii="Times New Roman" w:eastAsia="Times New Roman" w:hAnsi="Times New Roman" w:cs="Times New Roman"/>
          <w:color w:val="000000"/>
          <w:sz w:val="28"/>
          <w:szCs w:val="28"/>
          <w:lang w:eastAsia="ru-RU"/>
        </w:rPr>
        <w:t xml:space="preserve">Вылет и интенсивность разлета </w:t>
      </w:r>
      <w:proofErr w:type="spellStart"/>
      <w:r>
        <w:rPr>
          <w:rFonts w:ascii="Times New Roman" w:eastAsia="Times New Roman" w:hAnsi="Times New Roman" w:cs="Times New Roman"/>
          <w:color w:val="000000"/>
          <w:sz w:val="28"/>
          <w:szCs w:val="28"/>
          <w:lang w:eastAsia="ru-RU"/>
        </w:rPr>
        <w:t>аскоспор</w:t>
      </w:r>
      <w:proofErr w:type="spellEnd"/>
      <w:r>
        <w:rPr>
          <w:rFonts w:ascii="Times New Roman" w:eastAsia="Times New Roman" w:hAnsi="Times New Roman" w:cs="Times New Roman"/>
          <w:color w:val="000000"/>
          <w:sz w:val="28"/>
          <w:szCs w:val="28"/>
          <w:lang w:eastAsia="ru-RU"/>
        </w:rPr>
        <w:t xml:space="preserve"> парши изучались в лабораторных условиях, для чего собирался перезимовавший листопад яблони с пятнами изучаемого объекта. Листья промывали и помещали на увлажненную фильтровальную бумагу в чашки Петри, над пятнами располагали предметные стекла, которые ежедневно просматривали под микроскопом.</w:t>
      </w:r>
      <w:r>
        <w:rPr>
          <w:rFonts w:ascii="Times New Roman" w:eastAsia="Calibri" w:hAnsi="Times New Roman" w:cs="Times New Roman"/>
          <w:sz w:val="28"/>
          <w:szCs w:val="28"/>
        </w:rPr>
        <w:t xml:space="preserve"> </w:t>
      </w:r>
    </w:p>
    <w:p w14:paraId="5589F8D3" w14:textId="77777777" w:rsidR="00A04D55" w:rsidRDefault="00834F73">
      <w:pPr>
        <w:shd w:val="clear" w:color="auto" w:fill="FFFFFF"/>
        <w:spacing w:after="0" w:line="360" w:lineRule="auto"/>
        <w:ind w:firstLine="708"/>
        <w:jc w:val="both"/>
        <w:rPr>
          <w:rFonts w:ascii="Times New Roman" w:hAnsi="Times New Roman" w:cs="Times New Roman"/>
          <w:color w:val="000000"/>
          <w:sz w:val="28"/>
          <w:szCs w:val="28"/>
        </w:rPr>
      </w:pPr>
      <w:r>
        <w:rPr>
          <w:rFonts w:ascii="Times New Roman" w:eastAsia="Calibri" w:hAnsi="Times New Roman" w:cs="Times New Roman"/>
          <w:sz w:val="28"/>
          <w:szCs w:val="28"/>
        </w:rPr>
        <w:t xml:space="preserve">Исследования проводились на сорте яблони позднего срока созревания Ренет Симиренко. </w:t>
      </w:r>
      <w:r w:rsidR="00CC1FF0">
        <w:rPr>
          <w:rFonts w:ascii="Times New Roman" w:eastAsia="Calibri" w:hAnsi="Times New Roman" w:cs="Times New Roman"/>
          <w:sz w:val="28"/>
          <w:szCs w:val="28"/>
        </w:rPr>
        <w:t>Яблоня этого сорта была посажена в условиях хозя</w:t>
      </w:r>
      <w:r w:rsidR="00D43873">
        <w:rPr>
          <w:rFonts w:ascii="Times New Roman" w:eastAsia="Calibri" w:hAnsi="Times New Roman" w:cs="Times New Roman"/>
          <w:sz w:val="28"/>
          <w:szCs w:val="28"/>
        </w:rPr>
        <w:t>йства в 2005 г</w:t>
      </w:r>
      <w:r w:rsidR="00CC1FF0">
        <w:rPr>
          <w:rFonts w:ascii="Times New Roman" w:eastAsia="Calibri" w:hAnsi="Times New Roman" w:cs="Times New Roman"/>
          <w:sz w:val="28"/>
          <w:szCs w:val="28"/>
        </w:rPr>
        <w:t>оду по схеме</w:t>
      </w:r>
      <w:r>
        <w:rPr>
          <w:rFonts w:ascii="Times New Roman" w:eastAsia="Calibri" w:hAnsi="Times New Roman" w:cs="Times New Roman"/>
          <w:sz w:val="28"/>
          <w:szCs w:val="28"/>
        </w:rPr>
        <w:t xml:space="preserve"> 4,0 х 1,5 м, высота деревьев 1,5 – 1,7 м, подвой М9. </w:t>
      </w:r>
      <w:r w:rsidR="00CC1FF0">
        <w:rPr>
          <w:rFonts w:ascii="Times New Roman" w:eastAsia="Calibri" w:hAnsi="Times New Roman" w:cs="Times New Roman"/>
          <w:sz w:val="28"/>
          <w:szCs w:val="28"/>
        </w:rPr>
        <w:t>Формировка кроны яблони</w:t>
      </w:r>
      <w:r>
        <w:rPr>
          <w:rFonts w:ascii="Times New Roman" w:eastAsia="Calibri" w:hAnsi="Times New Roman" w:cs="Times New Roman"/>
          <w:sz w:val="28"/>
          <w:szCs w:val="28"/>
        </w:rPr>
        <w:t xml:space="preserve">: веретеновидная. Полевой учет болезни проводился на стационарном участке путем сплошного обследования насаждений. Учеты на посадках яблони проводились ежедекадно, на каждом дереве </w:t>
      </w:r>
      <w:proofErr w:type="spellStart"/>
      <w:r>
        <w:rPr>
          <w:rFonts w:ascii="Times New Roman" w:eastAsia="Calibri" w:hAnsi="Times New Roman" w:cs="Times New Roman"/>
          <w:sz w:val="28"/>
          <w:szCs w:val="28"/>
        </w:rPr>
        <w:t>этикетировали</w:t>
      </w:r>
      <w:proofErr w:type="spellEnd"/>
      <w:r>
        <w:rPr>
          <w:rFonts w:ascii="Times New Roman" w:eastAsia="Calibri" w:hAnsi="Times New Roman" w:cs="Times New Roman"/>
          <w:sz w:val="28"/>
          <w:szCs w:val="28"/>
        </w:rPr>
        <w:t xml:space="preserve"> 4 ветви длиной 2 метра, ориентированных по сторонам света, на которых проводились учеты по общепринятым методикам фитопатологических наблюдений [5,6].</w:t>
      </w:r>
      <w:r>
        <w:rPr>
          <w:rFonts w:ascii="Times New Roman" w:hAnsi="Times New Roman" w:cs="Times New Roman"/>
          <w:color w:val="000000"/>
          <w:sz w:val="28"/>
          <w:szCs w:val="28"/>
        </w:rPr>
        <w:t xml:space="preserve"> </w:t>
      </w:r>
    </w:p>
    <w:p w14:paraId="291B8D59" w14:textId="77777777" w:rsidR="00A04D55" w:rsidRDefault="00A04D55">
      <w:pPr>
        <w:shd w:val="clear" w:color="auto" w:fill="FFFFFF"/>
        <w:spacing w:after="0" w:line="360" w:lineRule="auto"/>
        <w:ind w:firstLine="708"/>
        <w:jc w:val="center"/>
        <w:rPr>
          <w:rFonts w:ascii="Times New Roman" w:eastAsia="Calibri" w:hAnsi="Times New Roman" w:cs="Times New Roman"/>
          <w:sz w:val="28"/>
          <w:szCs w:val="28"/>
        </w:rPr>
      </w:pPr>
    </w:p>
    <w:p w14:paraId="210A48E1" w14:textId="77777777" w:rsidR="00A04D55" w:rsidRDefault="00834F73">
      <w:pPr>
        <w:shd w:val="clear" w:color="auto" w:fill="FFFFFF"/>
        <w:spacing w:after="0" w:line="360" w:lineRule="auto"/>
        <w:jc w:val="center"/>
        <w:rPr>
          <w:rFonts w:ascii="Times New Roman" w:eastAsia="Calibri" w:hAnsi="Times New Roman" w:cs="Times New Roman"/>
          <w:sz w:val="28"/>
          <w:szCs w:val="28"/>
        </w:rPr>
      </w:pPr>
      <w:r>
        <w:rPr>
          <w:rFonts w:ascii="Times New Roman" w:hAnsi="Times New Roman" w:cs="Times New Roman"/>
          <w:b/>
          <w:color w:val="333333"/>
          <w:sz w:val="28"/>
          <w:szCs w:val="28"/>
          <w:shd w:val="clear" w:color="auto" w:fill="FFFFFF"/>
        </w:rPr>
        <w:t>Результаты</w:t>
      </w:r>
      <w:r w:rsidR="00405BDE">
        <w:rPr>
          <w:rFonts w:ascii="Times New Roman" w:hAnsi="Times New Roman" w:cs="Times New Roman"/>
          <w:b/>
          <w:color w:val="333333"/>
          <w:sz w:val="28"/>
          <w:szCs w:val="28"/>
          <w:shd w:val="clear" w:color="auto" w:fill="FFFFFF"/>
        </w:rPr>
        <w:t xml:space="preserve"> исследований</w:t>
      </w:r>
    </w:p>
    <w:p w14:paraId="229AA666" w14:textId="77777777" w:rsidR="00A04D55" w:rsidRDefault="00834F73">
      <w:pPr>
        <w:shd w:val="clear" w:color="auto" w:fill="FFFFFF"/>
        <w:spacing w:after="0" w:line="360" w:lineRule="auto"/>
        <w:ind w:firstLine="709"/>
        <w:jc w:val="both"/>
        <w:rPr>
          <w:rFonts w:ascii="Times New Roman" w:hAnsi="Times New Roman" w:cs="Times New Roman"/>
          <w:color w:val="646464"/>
          <w:sz w:val="28"/>
          <w:szCs w:val="28"/>
        </w:rPr>
      </w:pPr>
      <w:r>
        <w:rPr>
          <w:rFonts w:ascii="Times New Roman" w:eastAsia="Calibri" w:hAnsi="Times New Roman" w:cs="Times New Roman"/>
          <w:sz w:val="28"/>
          <w:szCs w:val="28"/>
        </w:rPr>
        <w:t xml:space="preserve">Парша относится к </w:t>
      </w:r>
      <w:proofErr w:type="spellStart"/>
      <w:r>
        <w:rPr>
          <w:rFonts w:ascii="Times New Roman" w:eastAsia="Calibri" w:hAnsi="Times New Roman" w:cs="Times New Roman"/>
          <w:sz w:val="28"/>
          <w:szCs w:val="28"/>
        </w:rPr>
        <w:t>эпифитотической</w:t>
      </w:r>
      <w:proofErr w:type="spellEnd"/>
      <w:r>
        <w:rPr>
          <w:rFonts w:ascii="Times New Roman" w:eastAsia="Calibri" w:hAnsi="Times New Roman" w:cs="Times New Roman"/>
          <w:sz w:val="28"/>
          <w:szCs w:val="28"/>
        </w:rPr>
        <w:t xml:space="preserve"> форме заболевания, высокочувствительной к погодным факторам</w:t>
      </w:r>
      <w:r>
        <w:rPr>
          <w:rFonts w:ascii="Times New Roman" w:eastAsia="Times New Roman" w:hAnsi="Times New Roman" w:cs="Times New Roman"/>
          <w:color w:val="000000"/>
          <w:sz w:val="28"/>
          <w:szCs w:val="28"/>
          <w:lang w:eastAsia="ru-RU"/>
        </w:rPr>
        <w:t>.</w:t>
      </w:r>
      <w:r>
        <w:rPr>
          <w:rFonts w:ascii="Times New Roman" w:eastAsia="Calibri" w:hAnsi="Times New Roman" w:cs="Times New Roman"/>
          <w:sz w:val="28"/>
          <w:szCs w:val="28"/>
        </w:rPr>
        <w:t xml:space="preserve"> </w:t>
      </w:r>
      <w:r>
        <w:rPr>
          <w:rFonts w:ascii="Times New Roman" w:eastAsia="Calibri" w:hAnsi="Times New Roman" w:cs="Times New Roman"/>
          <w:bCs/>
          <w:sz w:val="28"/>
          <w:szCs w:val="28"/>
        </w:rPr>
        <w:t>Проведенные наблюдения в период вегетации яблони сорта Ренет Симиренко позволили охарактеризовать все особенности динамики развития и распространения парши на листьях плодах яблони.</w:t>
      </w:r>
      <w:r>
        <w:rPr>
          <w:rFonts w:ascii="Times New Roman" w:eastAsia="Calibri" w:hAnsi="Times New Roman" w:cs="Times New Roman"/>
          <w:sz w:val="28"/>
          <w:szCs w:val="28"/>
        </w:rPr>
        <w:t xml:space="preserve"> Развитие и распространение парши в СХ АО «</w:t>
      </w:r>
      <w:proofErr w:type="spellStart"/>
      <w:r>
        <w:rPr>
          <w:rFonts w:ascii="Times New Roman" w:eastAsia="Calibri" w:hAnsi="Times New Roman" w:cs="Times New Roman"/>
          <w:sz w:val="28"/>
          <w:szCs w:val="28"/>
        </w:rPr>
        <w:t>Новомихайловское</w:t>
      </w:r>
      <w:proofErr w:type="spellEnd"/>
      <w:r>
        <w:rPr>
          <w:rFonts w:ascii="Times New Roman" w:eastAsia="Calibri" w:hAnsi="Times New Roman" w:cs="Times New Roman"/>
          <w:sz w:val="28"/>
          <w:szCs w:val="28"/>
        </w:rPr>
        <w:t xml:space="preserve">» в период проведения исследований характеризовалось от умеренного до </w:t>
      </w:r>
      <w:proofErr w:type="spellStart"/>
      <w:r>
        <w:rPr>
          <w:rFonts w:ascii="Times New Roman" w:eastAsia="Calibri" w:hAnsi="Times New Roman" w:cs="Times New Roman"/>
          <w:sz w:val="28"/>
          <w:szCs w:val="28"/>
        </w:rPr>
        <w:t>эпифитотийного</w:t>
      </w:r>
      <w:proofErr w:type="spellEnd"/>
      <w:r>
        <w:rPr>
          <w:rFonts w:ascii="Times New Roman" w:eastAsia="Calibri" w:hAnsi="Times New Roman" w:cs="Times New Roman"/>
          <w:sz w:val="28"/>
          <w:szCs w:val="28"/>
        </w:rPr>
        <w:t xml:space="preserve">. </w:t>
      </w:r>
    </w:p>
    <w:p w14:paraId="21EE558C" w14:textId="77777777" w:rsidR="00A04D55" w:rsidRDefault="00834F73">
      <w:pPr>
        <w:shd w:val="clear" w:color="auto" w:fill="FFFFFF"/>
        <w:spacing w:after="0" w:line="360" w:lineRule="auto"/>
        <w:ind w:firstLine="708"/>
        <w:jc w:val="both"/>
        <w:rPr>
          <w:rFonts w:ascii="Times New Roman" w:hAnsi="Times New Roman" w:cs="Times New Roman"/>
          <w:sz w:val="28"/>
          <w:szCs w:val="28"/>
        </w:rPr>
      </w:pPr>
      <w:r>
        <w:rPr>
          <w:rFonts w:ascii="Times New Roman" w:eastAsia="Calibri" w:hAnsi="Times New Roman" w:cs="Times New Roman"/>
          <w:color w:val="FF0000"/>
          <w:sz w:val="28"/>
          <w:szCs w:val="28"/>
        </w:rPr>
        <w:t xml:space="preserve"> </w:t>
      </w:r>
      <w:r>
        <w:rPr>
          <w:rFonts w:ascii="Times New Roman" w:eastAsia="Calibri" w:hAnsi="Times New Roman" w:cs="Times New Roman"/>
          <w:sz w:val="28"/>
          <w:szCs w:val="28"/>
        </w:rPr>
        <w:t xml:space="preserve">Как известно, формирование инфекционного потенциала парши в летний период определяется условиями перезимовки зимующего запаса в </w:t>
      </w:r>
      <w:r>
        <w:rPr>
          <w:rFonts w:ascii="Times New Roman" w:eastAsia="Calibri" w:hAnsi="Times New Roman" w:cs="Times New Roman"/>
          <w:sz w:val="28"/>
          <w:szCs w:val="28"/>
        </w:rPr>
        <w:lastRenderedPageBreak/>
        <w:t xml:space="preserve">форме </w:t>
      </w:r>
      <w:proofErr w:type="spellStart"/>
      <w:r>
        <w:rPr>
          <w:rFonts w:ascii="Times New Roman" w:eastAsia="Calibri" w:hAnsi="Times New Roman" w:cs="Times New Roman"/>
          <w:sz w:val="28"/>
          <w:szCs w:val="28"/>
        </w:rPr>
        <w:t>псевдотеций</w:t>
      </w:r>
      <w:proofErr w:type="spellEnd"/>
      <w:r>
        <w:rPr>
          <w:rFonts w:ascii="Times New Roman" w:eastAsia="Calibri" w:hAnsi="Times New Roman" w:cs="Times New Roman"/>
          <w:sz w:val="28"/>
          <w:szCs w:val="28"/>
        </w:rPr>
        <w:t xml:space="preserve">. Проведенное обследование в весенний период вегетации яблони позволило установить, что зимующий запас </w:t>
      </w:r>
      <w:r>
        <w:rPr>
          <w:rFonts w:ascii="Times New Roman" w:eastAsia="Calibri" w:hAnsi="Times New Roman" w:cs="Times New Roman"/>
          <w:i/>
          <w:sz w:val="28"/>
          <w:szCs w:val="28"/>
          <w:lang w:val="en-US"/>
        </w:rPr>
        <w:t>Venturia</w:t>
      </w:r>
      <w:r>
        <w:rPr>
          <w:rFonts w:ascii="Times New Roman" w:eastAsia="Calibri" w:hAnsi="Times New Roman" w:cs="Times New Roman"/>
          <w:i/>
          <w:sz w:val="28"/>
          <w:szCs w:val="28"/>
        </w:rPr>
        <w:t xml:space="preserve"> </w:t>
      </w:r>
      <w:proofErr w:type="spellStart"/>
      <w:r>
        <w:rPr>
          <w:rFonts w:ascii="Times New Roman" w:eastAsia="Calibri" w:hAnsi="Times New Roman" w:cs="Times New Roman"/>
          <w:i/>
          <w:sz w:val="28"/>
          <w:szCs w:val="28"/>
          <w:lang w:val="en-US"/>
        </w:rPr>
        <w:t>inaequalis</w:t>
      </w:r>
      <w:proofErr w:type="spellEnd"/>
      <w:r>
        <w:rPr>
          <w:rFonts w:ascii="Times New Roman" w:eastAsia="Calibri" w:hAnsi="Times New Roman" w:cs="Times New Roman"/>
          <w:i/>
          <w:sz w:val="28"/>
          <w:szCs w:val="28"/>
        </w:rPr>
        <w:t xml:space="preserve"> (</w:t>
      </w:r>
      <w:proofErr w:type="spellStart"/>
      <w:r>
        <w:rPr>
          <w:rFonts w:ascii="Times New Roman" w:eastAsia="Calibri" w:hAnsi="Times New Roman" w:cs="Times New Roman"/>
          <w:i/>
          <w:sz w:val="28"/>
          <w:szCs w:val="28"/>
          <w:lang w:val="en-US"/>
        </w:rPr>
        <w:t>Cke</w:t>
      </w:r>
      <w:proofErr w:type="spellEnd"/>
      <w:r>
        <w:rPr>
          <w:rFonts w:ascii="Times New Roman" w:eastAsia="Calibri" w:hAnsi="Times New Roman" w:cs="Times New Roman"/>
          <w:i/>
          <w:sz w:val="28"/>
          <w:szCs w:val="28"/>
        </w:rPr>
        <w:t xml:space="preserve">.) </w:t>
      </w:r>
      <w:proofErr w:type="spellStart"/>
      <w:r>
        <w:rPr>
          <w:rFonts w:ascii="Times New Roman" w:eastAsia="Calibri" w:hAnsi="Times New Roman" w:cs="Times New Roman"/>
          <w:i/>
          <w:sz w:val="28"/>
          <w:szCs w:val="28"/>
          <w:lang w:val="en-US"/>
        </w:rPr>
        <w:t>Wint</w:t>
      </w:r>
      <w:proofErr w:type="spellEnd"/>
      <w:r>
        <w:rPr>
          <w:rFonts w:ascii="Times New Roman" w:eastAsia="Calibri" w:hAnsi="Times New Roman" w:cs="Times New Roman"/>
          <w:sz w:val="28"/>
          <w:szCs w:val="28"/>
        </w:rPr>
        <w:t xml:space="preserve"> в условиях опытного участка составил 100,1 </w:t>
      </w:r>
      <w:proofErr w:type="spellStart"/>
      <w:r>
        <w:rPr>
          <w:rFonts w:ascii="Times New Roman" w:eastAsia="Calibri" w:hAnsi="Times New Roman" w:cs="Times New Roman"/>
          <w:sz w:val="28"/>
          <w:szCs w:val="28"/>
        </w:rPr>
        <w:t>псевдотеций</w:t>
      </w:r>
      <w:proofErr w:type="spellEnd"/>
      <w:r>
        <w:rPr>
          <w:rFonts w:ascii="Times New Roman" w:eastAsia="Calibri" w:hAnsi="Times New Roman" w:cs="Times New Roman"/>
          <w:sz w:val="28"/>
          <w:szCs w:val="28"/>
        </w:rPr>
        <w:t xml:space="preserve">/лист или 28,6 </w:t>
      </w:r>
      <w:proofErr w:type="spellStart"/>
      <w:r>
        <w:rPr>
          <w:rFonts w:ascii="Times New Roman" w:eastAsia="Calibri" w:hAnsi="Times New Roman" w:cs="Times New Roman"/>
          <w:sz w:val="28"/>
          <w:szCs w:val="28"/>
        </w:rPr>
        <w:t>псевдотеций</w:t>
      </w:r>
      <w:proofErr w:type="spellEnd"/>
      <w:r>
        <w:rPr>
          <w:rFonts w:ascii="Times New Roman" w:eastAsia="Calibri" w:hAnsi="Times New Roman" w:cs="Times New Roman"/>
          <w:sz w:val="28"/>
          <w:szCs w:val="28"/>
        </w:rPr>
        <w:t>/см</w:t>
      </w:r>
      <w:r>
        <w:rPr>
          <w:rFonts w:ascii="Times New Roman" w:eastAsia="Calibri" w:hAnsi="Times New Roman" w:cs="Times New Roman"/>
          <w:sz w:val="28"/>
          <w:szCs w:val="28"/>
          <w:vertAlign w:val="superscript"/>
        </w:rPr>
        <w:t>2</w:t>
      </w:r>
      <w:r>
        <w:rPr>
          <w:rFonts w:ascii="Times New Roman" w:eastAsia="Calibri" w:hAnsi="Times New Roman" w:cs="Times New Roman"/>
          <w:sz w:val="28"/>
          <w:szCs w:val="28"/>
        </w:rPr>
        <w:t xml:space="preserve">. </w:t>
      </w:r>
    </w:p>
    <w:p w14:paraId="4F54A211" w14:textId="77777777" w:rsidR="00A04D55" w:rsidRDefault="00834F73">
      <w:pPr>
        <w:spacing w:after="0"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Особенностью биологии патогена, вызывающего паршу, как отмечают исследователи, является способность приспосабливаться к меняющимся условиям [1,2]. Так, до апреля месяца засуха являлась фактором, сдерживающим момент наступления разлета </w:t>
      </w:r>
      <w:proofErr w:type="spellStart"/>
      <w:r>
        <w:rPr>
          <w:rFonts w:ascii="Times New Roman" w:eastAsia="Calibri" w:hAnsi="Times New Roman" w:cs="Times New Roman"/>
          <w:sz w:val="28"/>
          <w:szCs w:val="28"/>
        </w:rPr>
        <w:t>аскоспор</w:t>
      </w:r>
      <w:proofErr w:type="spellEnd"/>
      <w:r>
        <w:rPr>
          <w:rFonts w:ascii="Times New Roman" w:eastAsia="Calibri" w:hAnsi="Times New Roman" w:cs="Times New Roman"/>
          <w:sz w:val="28"/>
          <w:szCs w:val="28"/>
        </w:rPr>
        <w:t xml:space="preserve"> - засуха в марте месяце (осадков выпало </w:t>
      </w:r>
      <w:r w:rsidR="00405BDE">
        <w:rPr>
          <w:rFonts w:ascii="Times New Roman" w:eastAsia="Calibri" w:hAnsi="Times New Roman" w:cs="Times New Roman"/>
          <w:sz w:val="28"/>
          <w:szCs w:val="28"/>
        </w:rPr>
        <w:t xml:space="preserve">только 33% от нормы) и апреле </w:t>
      </w:r>
      <w:r>
        <w:rPr>
          <w:rFonts w:ascii="Times New Roman" w:eastAsia="Calibri" w:hAnsi="Times New Roman" w:cs="Times New Roman"/>
          <w:sz w:val="28"/>
          <w:szCs w:val="28"/>
        </w:rPr>
        <w:t xml:space="preserve">(53% от нормы). У яблони в данный период отмечалось цветение. Разлёт </w:t>
      </w:r>
      <w:proofErr w:type="spellStart"/>
      <w:r>
        <w:rPr>
          <w:rFonts w:ascii="Times New Roman" w:eastAsia="Calibri" w:hAnsi="Times New Roman" w:cs="Times New Roman"/>
          <w:sz w:val="28"/>
          <w:szCs w:val="28"/>
        </w:rPr>
        <w:t>аскоспоровой</w:t>
      </w:r>
      <w:proofErr w:type="spellEnd"/>
      <w:r>
        <w:rPr>
          <w:rFonts w:ascii="Times New Roman" w:eastAsia="Calibri" w:hAnsi="Times New Roman" w:cs="Times New Roman"/>
          <w:sz w:val="28"/>
          <w:szCs w:val="28"/>
        </w:rPr>
        <w:t xml:space="preserve"> инфекции продолжался до первой декады июня. Как известно, находящиеся на древесине </w:t>
      </w:r>
      <w:proofErr w:type="spellStart"/>
      <w:r>
        <w:rPr>
          <w:rFonts w:ascii="Times New Roman" w:eastAsia="Calibri" w:hAnsi="Times New Roman" w:cs="Times New Roman"/>
          <w:sz w:val="28"/>
          <w:szCs w:val="28"/>
        </w:rPr>
        <w:t>аскоспоры</w:t>
      </w:r>
      <w:proofErr w:type="spellEnd"/>
      <w:r>
        <w:rPr>
          <w:rFonts w:ascii="Times New Roman" w:eastAsia="Calibri" w:hAnsi="Times New Roman" w:cs="Times New Roman"/>
          <w:sz w:val="28"/>
          <w:szCs w:val="28"/>
        </w:rPr>
        <w:t xml:space="preserve"> возбудителя сохраняют жизнеспособность более 10 суток, ожидая повышение влажности. Увеличение интенсивности разлёта было отмеч</w:t>
      </w:r>
      <w:r w:rsidR="003271EF">
        <w:rPr>
          <w:rFonts w:ascii="Times New Roman" w:eastAsia="Calibri" w:hAnsi="Times New Roman" w:cs="Times New Roman"/>
          <w:sz w:val="28"/>
          <w:szCs w:val="28"/>
        </w:rPr>
        <w:t xml:space="preserve">ено в начале первой декады мая. В </w:t>
      </w:r>
      <w:r>
        <w:rPr>
          <w:rFonts w:ascii="Times New Roman" w:eastAsia="Calibri" w:hAnsi="Times New Roman" w:cs="Times New Roman"/>
          <w:sz w:val="28"/>
          <w:szCs w:val="28"/>
        </w:rPr>
        <w:t xml:space="preserve">условиях хозяйства </w:t>
      </w:r>
      <w:r w:rsidR="003271EF">
        <w:rPr>
          <w:rFonts w:ascii="Times New Roman" w:eastAsia="Calibri" w:hAnsi="Times New Roman" w:cs="Times New Roman"/>
          <w:sz w:val="28"/>
          <w:szCs w:val="28"/>
        </w:rPr>
        <w:t>выпало 30 мм осадков</w:t>
      </w:r>
      <w:r w:rsidR="003271EF" w:rsidRPr="003271EF">
        <w:rPr>
          <w:rFonts w:ascii="Times New Roman" w:eastAsia="Calibri" w:hAnsi="Times New Roman" w:cs="Times New Roman"/>
          <w:sz w:val="28"/>
          <w:szCs w:val="28"/>
        </w:rPr>
        <w:t>,</w:t>
      </w:r>
      <w:r w:rsidR="003271EF">
        <w:rPr>
          <w:rFonts w:ascii="Times New Roman" w:eastAsia="Calibri" w:hAnsi="Times New Roman" w:cs="Times New Roman"/>
          <w:sz w:val="28"/>
          <w:szCs w:val="28"/>
        </w:rPr>
        <w:t xml:space="preserve"> дожди шли в течение 2-х дней.  С конца третьей декады мая прошли ливни</w:t>
      </w:r>
      <w:r w:rsidR="003271EF" w:rsidRPr="003271EF">
        <w:rPr>
          <w:rFonts w:ascii="Times New Roman" w:eastAsia="Calibri" w:hAnsi="Times New Roman" w:cs="Times New Roman"/>
          <w:sz w:val="28"/>
          <w:szCs w:val="28"/>
        </w:rPr>
        <w:t>,</w:t>
      </w:r>
      <w:r w:rsidR="003271EF">
        <w:rPr>
          <w:rFonts w:ascii="Times New Roman" w:eastAsia="Calibri" w:hAnsi="Times New Roman" w:cs="Times New Roman"/>
          <w:sz w:val="28"/>
          <w:szCs w:val="28"/>
        </w:rPr>
        <w:t xml:space="preserve"> осадки составили 147% от нормы.</w:t>
      </w:r>
    </w:p>
    <w:p w14:paraId="7CDA4794" w14:textId="77777777" w:rsidR="00A04D55" w:rsidRDefault="00834F73">
      <w:pPr>
        <w:spacing w:after="0"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Установление начала и массового разлета </w:t>
      </w:r>
      <w:proofErr w:type="spellStart"/>
      <w:r>
        <w:rPr>
          <w:rFonts w:ascii="Times New Roman" w:eastAsia="Calibri" w:hAnsi="Times New Roman" w:cs="Times New Roman"/>
          <w:sz w:val="28"/>
          <w:szCs w:val="28"/>
        </w:rPr>
        <w:t>аскоспор</w:t>
      </w:r>
      <w:proofErr w:type="spellEnd"/>
      <w:r>
        <w:rPr>
          <w:rFonts w:ascii="Times New Roman" w:eastAsia="Calibri" w:hAnsi="Times New Roman" w:cs="Times New Roman"/>
          <w:sz w:val="28"/>
          <w:szCs w:val="28"/>
        </w:rPr>
        <w:t xml:space="preserve"> парши позволило определить дату завершения первого инкубационного периода (</w:t>
      </w:r>
      <w:proofErr w:type="spellStart"/>
      <w:r>
        <w:rPr>
          <w:rFonts w:ascii="Times New Roman" w:eastAsia="Calibri" w:hAnsi="Times New Roman" w:cs="Times New Roman"/>
          <w:sz w:val="28"/>
          <w:szCs w:val="28"/>
        </w:rPr>
        <w:t>аскоспоровой</w:t>
      </w:r>
      <w:proofErr w:type="spellEnd"/>
      <w:r>
        <w:rPr>
          <w:rFonts w:ascii="Times New Roman" w:eastAsia="Calibri" w:hAnsi="Times New Roman" w:cs="Times New Roman"/>
          <w:sz w:val="28"/>
          <w:szCs w:val="28"/>
        </w:rPr>
        <w:t xml:space="preserve"> генерации) – </w:t>
      </w:r>
      <w:proofErr w:type="spellStart"/>
      <w:r>
        <w:rPr>
          <w:rFonts w:ascii="Times New Roman" w:eastAsia="Calibri" w:hAnsi="Times New Roman" w:cs="Times New Roman"/>
          <w:sz w:val="28"/>
          <w:szCs w:val="28"/>
        </w:rPr>
        <w:t>конидиального</w:t>
      </w:r>
      <w:proofErr w:type="spellEnd"/>
      <w:r>
        <w:rPr>
          <w:rFonts w:ascii="Times New Roman" w:eastAsia="Calibri" w:hAnsi="Times New Roman" w:cs="Times New Roman"/>
          <w:sz w:val="28"/>
          <w:szCs w:val="28"/>
        </w:rPr>
        <w:t xml:space="preserve"> спороношения. Во время обследования посадок яблони первое </w:t>
      </w:r>
      <w:proofErr w:type="spellStart"/>
      <w:r>
        <w:rPr>
          <w:rFonts w:ascii="Times New Roman" w:eastAsia="Calibri" w:hAnsi="Times New Roman" w:cs="Times New Roman"/>
          <w:sz w:val="28"/>
          <w:szCs w:val="28"/>
        </w:rPr>
        <w:t>конидиальное</w:t>
      </w:r>
      <w:proofErr w:type="spellEnd"/>
      <w:r>
        <w:rPr>
          <w:rFonts w:ascii="Times New Roman" w:eastAsia="Calibri" w:hAnsi="Times New Roman" w:cs="Times New Roman"/>
          <w:sz w:val="28"/>
          <w:szCs w:val="28"/>
        </w:rPr>
        <w:t xml:space="preserve"> проявление парши на листьях было отмечено в условиях хозяйства только 29 апреля, а на плодах 3 мая. Яблоня в данный период проходила фазу </w:t>
      </w:r>
      <w:proofErr w:type="spellStart"/>
      <w:r>
        <w:rPr>
          <w:rFonts w:ascii="Times New Roman" w:eastAsia="Calibri" w:hAnsi="Times New Roman" w:cs="Times New Roman"/>
          <w:sz w:val="28"/>
          <w:szCs w:val="28"/>
        </w:rPr>
        <w:t>бутонизации</w:t>
      </w:r>
      <w:proofErr w:type="spellEnd"/>
      <w:r>
        <w:rPr>
          <w:rFonts w:ascii="Times New Roman" w:eastAsia="Calibri" w:hAnsi="Times New Roman" w:cs="Times New Roman"/>
          <w:sz w:val="28"/>
          <w:szCs w:val="28"/>
        </w:rPr>
        <w:t>.</w:t>
      </w:r>
      <w:r>
        <w:rPr>
          <w:rFonts w:ascii="Times New Roman" w:eastAsia="Times New Roman" w:hAnsi="Times New Roman" w:cs="Times New Roman"/>
          <w:sz w:val="28"/>
          <w:szCs w:val="28"/>
        </w:rPr>
        <w:t xml:space="preserve"> Первыми признаками поражения паршой на листьях являлись </w:t>
      </w:r>
      <w:r>
        <w:rPr>
          <w:rFonts w:ascii="Times New Roman" w:eastAsia="Calibri" w:hAnsi="Times New Roman" w:cs="Times New Roman"/>
          <w:sz w:val="28"/>
          <w:szCs w:val="28"/>
        </w:rPr>
        <w:t>светло – зеленые маслянистые пятна на верхней стороне листа. Также на пораженных плодах наблюдались округлые пятна со светлой каймой, покрытые бархатистым налетом спороношений.</w:t>
      </w:r>
    </w:p>
    <w:p w14:paraId="5CF8FE10" w14:textId="77777777" w:rsidR="00A04D55" w:rsidRDefault="00834F73">
      <w:pPr>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Споры парши прорастают в капле воды – средняя относительная влажность воздуха выше 75 %, в том числе наличие росы или тумана. </w:t>
      </w:r>
      <w:r>
        <w:rPr>
          <w:rFonts w:ascii="Times New Roman" w:eastAsia="Calibri" w:hAnsi="Times New Roman" w:cs="Times New Roman"/>
          <w:sz w:val="28"/>
          <w:szCs w:val="28"/>
        </w:rPr>
        <w:lastRenderedPageBreak/>
        <w:t xml:space="preserve">Однако, в условиях вегетационного периода яблони 2020 года в марте и апреле месяце наблюдалась очень сухая погода, отсутствовали даже росы, поэтому до третьей декады мая наблюдалось слабое проявление </w:t>
      </w:r>
      <w:proofErr w:type="spellStart"/>
      <w:r>
        <w:rPr>
          <w:rFonts w:ascii="Times New Roman" w:eastAsia="Calibri" w:hAnsi="Times New Roman" w:cs="Times New Roman"/>
          <w:sz w:val="28"/>
          <w:szCs w:val="28"/>
        </w:rPr>
        <w:t>конидиального</w:t>
      </w:r>
      <w:proofErr w:type="spellEnd"/>
      <w:r>
        <w:rPr>
          <w:rFonts w:ascii="Times New Roman" w:eastAsia="Calibri" w:hAnsi="Times New Roman" w:cs="Times New Roman"/>
          <w:sz w:val="28"/>
          <w:szCs w:val="28"/>
        </w:rPr>
        <w:t xml:space="preserve"> спороношения </w:t>
      </w:r>
      <w:r>
        <w:rPr>
          <w:rFonts w:ascii="Times New Roman" w:eastAsia="Calibri" w:hAnsi="Times New Roman" w:cs="Times New Roman"/>
          <w:i/>
          <w:sz w:val="28"/>
          <w:szCs w:val="28"/>
        </w:rPr>
        <w:t xml:space="preserve">V. </w:t>
      </w:r>
      <w:proofErr w:type="spellStart"/>
      <w:r>
        <w:rPr>
          <w:rFonts w:ascii="Times New Roman" w:eastAsia="Calibri" w:hAnsi="Times New Roman" w:cs="Times New Roman"/>
          <w:i/>
          <w:sz w:val="28"/>
          <w:szCs w:val="28"/>
          <w:lang w:val="en-US"/>
        </w:rPr>
        <w:t>inaequalis</w:t>
      </w:r>
      <w:proofErr w:type="spellEnd"/>
      <w:r>
        <w:rPr>
          <w:rFonts w:ascii="Times New Roman" w:eastAsia="Calibri" w:hAnsi="Times New Roman" w:cs="Times New Roman"/>
          <w:i/>
          <w:sz w:val="28"/>
          <w:szCs w:val="28"/>
        </w:rPr>
        <w:t xml:space="preserve"> </w:t>
      </w:r>
      <w:r>
        <w:rPr>
          <w:rFonts w:ascii="Times New Roman" w:eastAsia="Calibri" w:hAnsi="Times New Roman" w:cs="Times New Roman"/>
          <w:sz w:val="28"/>
          <w:szCs w:val="28"/>
        </w:rPr>
        <w:t>(</w:t>
      </w:r>
      <w:proofErr w:type="spellStart"/>
      <w:r>
        <w:rPr>
          <w:rFonts w:ascii="Times New Roman" w:eastAsia="Calibri" w:hAnsi="Times New Roman" w:cs="Times New Roman"/>
          <w:sz w:val="28"/>
          <w:szCs w:val="28"/>
          <w:lang w:val="en-US"/>
        </w:rPr>
        <w:t>Cke</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lang w:val="en-US"/>
        </w:rPr>
        <w:t>Wint</w:t>
      </w:r>
      <w:proofErr w:type="spellEnd"/>
      <w:r>
        <w:rPr>
          <w:rFonts w:ascii="Times New Roman" w:eastAsia="Calibri" w:hAnsi="Times New Roman" w:cs="Times New Roman"/>
          <w:i/>
          <w:sz w:val="28"/>
          <w:szCs w:val="28"/>
        </w:rPr>
        <w:t xml:space="preserve"> </w:t>
      </w:r>
      <w:r>
        <w:rPr>
          <w:rFonts w:ascii="Times New Roman" w:eastAsia="Calibri" w:hAnsi="Times New Roman" w:cs="Times New Roman"/>
          <w:sz w:val="28"/>
          <w:szCs w:val="28"/>
        </w:rPr>
        <w:t xml:space="preserve">как на листьях, так и на плодах деревьев, следовательно обработку фунгицидами можно было отменить до третьей декады мая. В третьей декаде мая выпадали значительные осадки 147% нормы, что повлияло на интенсивность разлёта </w:t>
      </w:r>
      <w:proofErr w:type="spellStart"/>
      <w:r>
        <w:rPr>
          <w:rFonts w:ascii="Times New Roman" w:eastAsia="Calibri" w:hAnsi="Times New Roman" w:cs="Times New Roman"/>
          <w:sz w:val="28"/>
          <w:szCs w:val="28"/>
        </w:rPr>
        <w:t>аскоспоровой</w:t>
      </w:r>
      <w:proofErr w:type="spellEnd"/>
      <w:r>
        <w:rPr>
          <w:rFonts w:ascii="Times New Roman" w:eastAsia="Calibri" w:hAnsi="Times New Roman" w:cs="Times New Roman"/>
          <w:sz w:val="28"/>
          <w:szCs w:val="28"/>
        </w:rPr>
        <w:t xml:space="preserve"> инфекции (38%), а также отмечалось увеличение </w:t>
      </w:r>
      <w:proofErr w:type="spellStart"/>
      <w:r>
        <w:rPr>
          <w:rFonts w:ascii="Times New Roman" w:eastAsia="Calibri" w:hAnsi="Times New Roman" w:cs="Times New Roman"/>
          <w:sz w:val="28"/>
          <w:szCs w:val="28"/>
        </w:rPr>
        <w:t>конидиальной</w:t>
      </w:r>
      <w:proofErr w:type="spellEnd"/>
      <w:r>
        <w:rPr>
          <w:rFonts w:ascii="Times New Roman" w:eastAsia="Calibri" w:hAnsi="Times New Roman" w:cs="Times New Roman"/>
          <w:sz w:val="28"/>
          <w:szCs w:val="28"/>
        </w:rPr>
        <w:t xml:space="preserve"> инфекции в 10,2 раза на листьях и 10,6 раз на плодах изучаемого сорта (рисунок 1).</w:t>
      </w:r>
    </w:p>
    <w:p w14:paraId="57378B0C" w14:textId="77777777" w:rsidR="00A04D55" w:rsidRDefault="00834F73">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anchor distT="0" distB="0" distL="114300" distR="114300" simplePos="0" relativeHeight="251659264" behindDoc="0" locked="0" layoutInCell="1" allowOverlap="1" wp14:anchorId="10B3D7E5" wp14:editId="5E6E20A4">
            <wp:simplePos x="0" y="0"/>
            <wp:positionH relativeFrom="column">
              <wp:posOffset>527050</wp:posOffset>
            </wp:positionH>
            <wp:positionV relativeFrom="paragraph">
              <wp:posOffset>255905</wp:posOffset>
            </wp:positionV>
            <wp:extent cx="5074285" cy="2657475"/>
            <wp:effectExtent l="0" t="0" r="0" b="0"/>
            <wp:wrapNone/>
            <wp:docPr id="12" name="Объект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14:paraId="08DE2008" w14:textId="77777777" w:rsidR="00A04D55" w:rsidRDefault="00A04D55">
      <w:pPr>
        <w:spacing w:after="0" w:line="360" w:lineRule="auto"/>
        <w:ind w:firstLine="851"/>
        <w:jc w:val="both"/>
        <w:rPr>
          <w:rFonts w:ascii="Times New Roman" w:eastAsia="Calibri" w:hAnsi="Times New Roman" w:cs="Times New Roman"/>
          <w:sz w:val="28"/>
          <w:szCs w:val="28"/>
        </w:rPr>
      </w:pPr>
    </w:p>
    <w:p w14:paraId="4C7F901F" w14:textId="77777777" w:rsidR="00A04D55" w:rsidRDefault="00A04D55">
      <w:pPr>
        <w:spacing w:after="0" w:line="360" w:lineRule="auto"/>
        <w:ind w:firstLine="851"/>
        <w:jc w:val="both"/>
        <w:rPr>
          <w:rFonts w:ascii="Times New Roman" w:eastAsia="Calibri" w:hAnsi="Times New Roman" w:cs="Times New Roman"/>
          <w:sz w:val="28"/>
          <w:szCs w:val="28"/>
        </w:rPr>
      </w:pPr>
    </w:p>
    <w:p w14:paraId="54C8DE76" w14:textId="77777777" w:rsidR="00A04D55" w:rsidRDefault="00A04D55">
      <w:pPr>
        <w:spacing w:after="0" w:line="360" w:lineRule="auto"/>
        <w:ind w:firstLine="851"/>
        <w:jc w:val="both"/>
        <w:rPr>
          <w:rFonts w:ascii="Times New Roman" w:eastAsia="Calibri" w:hAnsi="Times New Roman" w:cs="Times New Roman"/>
          <w:sz w:val="28"/>
          <w:szCs w:val="28"/>
        </w:rPr>
      </w:pPr>
    </w:p>
    <w:p w14:paraId="390B2F9B" w14:textId="77777777" w:rsidR="00A04D55" w:rsidRDefault="00A04D55">
      <w:pPr>
        <w:spacing w:after="0" w:line="360" w:lineRule="auto"/>
        <w:ind w:firstLine="851"/>
        <w:jc w:val="both"/>
        <w:rPr>
          <w:rFonts w:ascii="Times New Roman" w:eastAsia="Calibri" w:hAnsi="Times New Roman" w:cs="Times New Roman"/>
          <w:sz w:val="28"/>
          <w:szCs w:val="28"/>
        </w:rPr>
      </w:pPr>
    </w:p>
    <w:p w14:paraId="7D2E25DF" w14:textId="77777777" w:rsidR="00A04D55" w:rsidRDefault="00A04D55">
      <w:pPr>
        <w:spacing w:after="0" w:line="360" w:lineRule="auto"/>
        <w:ind w:firstLine="851"/>
        <w:jc w:val="both"/>
        <w:rPr>
          <w:rFonts w:ascii="Times New Roman" w:eastAsia="Calibri" w:hAnsi="Times New Roman" w:cs="Times New Roman"/>
          <w:sz w:val="28"/>
          <w:szCs w:val="28"/>
        </w:rPr>
      </w:pPr>
    </w:p>
    <w:p w14:paraId="6E6FD0AC" w14:textId="77777777" w:rsidR="00A04D55" w:rsidRDefault="00A04D55">
      <w:pPr>
        <w:spacing w:after="0" w:line="360" w:lineRule="auto"/>
        <w:ind w:firstLine="851"/>
        <w:jc w:val="both"/>
        <w:rPr>
          <w:rFonts w:ascii="Times New Roman" w:eastAsia="Calibri" w:hAnsi="Times New Roman" w:cs="Times New Roman"/>
          <w:sz w:val="28"/>
          <w:szCs w:val="28"/>
        </w:rPr>
      </w:pPr>
    </w:p>
    <w:p w14:paraId="52A54FA5" w14:textId="77777777" w:rsidR="00A04D55" w:rsidRDefault="00A04D55">
      <w:pPr>
        <w:spacing w:after="0" w:line="360" w:lineRule="auto"/>
        <w:ind w:firstLine="851"/>
        <w:jc w:val="both"/>
        <w:rPr>
          <w:rFonts w:ascii="Times New Roman" w:eastAsia="Calibri" w:hAnsi="Times New Roman" w:cs="Times New Roman"/>
          <w:sz w:val="28"/>
          <w:szCs w:val="28"/>
        </w:rPr>
      </w:pPr>
    </w:p>
    <w:p w14:paraId="2AED3BD8" w14:textId="77777777" w:rsidR="00A04D55" w:rsidRDefault="00A04D55">
      <w:pPr>
        <w:spacing w:after="0" w:line="360" w:lineRule="auto"/>
        <w:ind w:firstLine="851"/>
        <w:jc w:val="both"/>
        <w:rPr>
          <w:rFonts w:ascii="Times New Roman" w:eastAsia="Calibri" w:hAnsi="Times New Roman" w:cs="Times New Roman"/>
          <w:sz w:val="28"/>
          <w:szCs w:val="28"/>
        </w:rPr>
      </w:pPr>
    </w:p>
    <w:p w14:paraId="6A1D8B35" w14:textId="77777777" w:rsidR="00A04D55" w:rsidRDefault="00A04D55">
      <w:pPr>
        <w:spacing w:after="0" w:line="360" w:lineRule="auto"/>
        <w:jc w:val="both"/>
        <w:rPr>
          <w:rFonts w:ascii="Times New Roman" w:eastAsia="Calibri" w:hAnsi="Times New Roman" w:cs="Times New Roman"/>
          <w:sz w:val="28"/>
          <w:szCs w:val="28"/>
        </w:rPr>
      </w:pPr>
    </w:p>
    <w:p w14:paraId="0A7263DF" w14:textId="77777777" w:rsidR="00A04D55" w:rsidRDefault="00834F73">
      <w:pPr>
        <w:spacing w:after="0" w:line="360" w:lineRule="auto"/>
        <w:ind w:left="2268" w:hanging="156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Рисунок 1 - </w:t>
      </w:r>
      <w:r>
        <w:rPr>
          <w:rFonts w:ascii="Times New Roman" w:eastAsia="Calibri" w:hAnsi="Times New Roman" w:cs="Times New Roman"/>
          <w:bCs/>
          <w:sz w:val="28"/>
          <w:szCs w:val="28"/>
        </w:rPr>
        <w:t>Распространение и развитие парши на листьях яблони, сорт Ренет Симиренко, СХ АО «</w:t>
      </w:r>
      <w:proofErr w:type="spellStart"/>
      <w:r>
        <w:rPr>
          <w:rFonts w:ascii="Times New Roman" w:eastAsia="Calibri" w:hAnsi="Times New Roman" w:cs="Times New Roman"/>
          <w:bCs/>
          <w:sz w:val="28"/>
          <w:szCs w:val="28"/>
        </w:rPr>
        <w:t>Новомихайловское</w:t>
      </w:r>
      <w:proofErr w:type="spellEnd"/>
      <w:r>
        <w:rPr>
          <w:rFonts w:ascii="Times New Roman" w:eastAsia="Calibri" w:hAnsi="Times New Roman" w:cs="Times New Roman"/>
          <w:bCs/>
          <w:sz w:val="28"/>
          <w:szCs w:val="28"/>
        </w:rPr>
        <w:t>» Туапсинского района, 2020 год</w:t>
      </w:r>
    </w:p>
    <w:p w14:paraId="616E1FE7" w14:textId="77777777" w:rsidR="00A04D55" w:rsidRDefault="00A04D55">
      <w:pPr>
        <w:spacing w:after="0" w:line="360" w:lineRule="auto"/>
        <w:ind w:left="2268" w:hanging="1560"/>
        <w:jc w:val="both"/>
        <w:rPr>
          <w:rFonts w:ascii="Times New Roman" w:eastAsia="Calibri" w:hAnsi="Times New Roman" w:cs="Times New Roman"/>
          <w:sz w:val="28"/>
          <w:szCs w:val="28"/>
        </w:rPr>
      </w:pPr>
    </w:p>
    <w:p w14:paraId="58CABC1B" w14:textId="77777777" w:rsidR="00A04D55" w:rsidRDefault="00834F73">
      <w:pPr>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На 30 мая было поражено 19,0% листьев с интенсивностью 6,8% и 5,1% плодов с интенсивностью 1,8%. В это время обработки фунгицидами были уже необходимы. Осадки, выпавшие во второй (77% от нормы) и в третьей (274% от нормы) декадах июня способствовали значительному развитию парши. Учеты, проведенные 23 июня на сорте Ренет Симиренко</w:t>
      </w:r>
      <w:r>
        <w:rPr>
          <w:rFonts w:ascii="Times New Roman" w:eastAsia="Times New Roman" w:hAnsi="Times New Roman" w:cs="Times New Roman"/>
          <w:sz w:val="28"/>
          <w:szCs w:val="28"/>
        </w:rPr>
        <w:t xml:space="preserve"> </w:t>
      </w:r>
      <w:r>
        <w:rPr>
          <w:rFonts w:ascii="Times New Roman" w:eastAsia="Calibri" w:hAnsi="Times New Roman" w:cs="Times New Roman"/>
          <w:sz w:val="28"/>
          <w:szCs w:val="28"/>
        </w:rPr>
        <w:lastRenderedPageBreak/>
        <w:t>показали, что паршой в условиях хозяйства уже было поражено 42,0% листьев с интенсивностью 20,4% и 12% плодов с интенсивностью 3%.</w:t>
      </w:r>
    </w:p>
    <w:p w14:paraId="749F33D1" w14:textId="77777777" w:rsidR="00A04D55" w:rsidRDefault="00834F73">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Развитие парши на плодах к 24 июля увеличилось по сравнению с учетом, проведенном в конце мая в 6,0 раз (с 1,8% до 10,8%), а распространение почти в 5,5 раза (с 5,1% до 28,5% ) (рисунок 2).</w:t>
      </w:r>
    </w:p>
    <w:p w14:paraId="1A93DB3B" w14:textId="77777777" w:rsidR="00A04D55" w:rsidRDefault="00834F73">
      <w:pPr>
        <w:spacing w:after="0" w:line="360" w:lineRule="auto"/>
        <w:jc w:val="center"/>
        <w:rPr>
          <w:rFonts w:ascii="Times New Roman" w:hAnsi="Times New Roman" w:cs="Times New Roman"/>
          <w:bCs/>
          <w:sz w:val="28"/>
          <w:szCs w:val="28"/>
          <w:lang w:eastAsia="ru-RU"/>
        </w:rPr>
      </w:pPr>
      <w:r>
        <w:rPr>
          <w:rFonts w:ascii="Times New Roman" w:hAnsi="Times New Roman" w:cs="Times New Roman"/>
          <w:bCs/>
          <w:noProof/>
          <w:sz w:val="28"/>
          <w:szCs w:val="28"/>
          <w:lang w:eastAsia="ru-RU"/>
        </w:rPr>
        <w:drawing>
          <wp:inline distT="0" distB="0" distL="0" distR="0" wp14:anchorId="41E7131D" wp14:editId="58D509B7">
            <wp:extent cx="4905375" cy="2819400"/>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1"/>
                    <pic:cNvPicPr>
                      <a:picLocks noChangeAspect="1"/>
                    </pic:cNvPicPr>
                  </pic:nvPicPr>
                  <pic:blipFill>
                    <a:blip r:embed="rId19" cstate="print"/>
                    <a:stretch>
                      <a:fillRect/>
                    </a:stretch>
                  </pic:blipFill>
                  <pic:spPr>
                    <a:xfrm>
                      <a:off x="0" y="0"/>
                      <a:ext cx="4912200" cy="2823323"/>
                    </a:xfrm>
                    <a:prstGeom prst="rect">
                      <a:avLst/>
                    </a:prstGeom>
                  </pic:spPr>
                </pic:pic>
              </a:graphicData>
            </a:graphic>
          </wp:inline>
        </w:drawing>
      </w:r>
    </w:p>
    <w:p w14:paraId="354E151D" w14:textId="77777777" w:rsidR="00A04D55" w:rsidRDefault="00834F73">
      <w:pPr>
        <w:spacing w:line="360" w:lineRule="auto"/>
        <w:ind w:left="1560" w:hanging="1560"/>
        <w:contextualSpacing/>
        <w:jc w:val="both"/>
        <w:rPr>
          <w:rFonts w:ascii="Times New Roman" w:eastAsia="Calibri" w:hAnsi="Times New Roman" w:cs="Times New Roman"/>
          <w:bCs/>
          <w:sz w:val="28"/>
          <w:szCs w:val="28"/>
        </w:rPr>
      </w:pPr>
      <w:r>
        <w:rPr>
          <w:rFonts w:ascii="Times New Roman" w:hAnsi="Times New Roman" w:cs="Times New Roman"/>
          <w:sz w:val="28"/>
          <w:szCs w:val="28"/>
        </w:rPr>
        <w:t xml:space="preserve">Рисунок 2 - </w:t>
      </w:r>
      <w:r>
        <w:rPr>
          <w:rFonts w:ascii="Times New Roman" w:eastAsia="Calibri" w:hAnsi="Times New Roman" w:cs="Times New Roman"/>
          <w:bCs/>
          <w:sz w:val="28"/>
          <w:szCs w:val="28"/>
        </w:rPr>
        <w:t>Распространение и развитие парши на плодах яблони, сорт Ренет Симиренко, СХ АО «</w:t>
      </w:r>
      <w:proofErr w:type="spellStart"/>
      <w:r>
        <w:rPr>
          <w:rFonts w:ascii="Times New Roman" w:eastAsia="Calibri" w:hAnsi="Times New Roman" w:cs="Times New Roman"/>
          <w:bCs/>
          <w:sz w:val="28"/>
          <w:szCs w:val="28"/>
        </w:rPr>
        <w:t>Новомихайловское</w:t>
      </w:r>
      <w:proofErr w:type="spellEnd"/>
      <w:r>
        <w:rPr>
          <w:rFonts w:ascii="Times New Roman" w:eastAsia="Calibri" w:hAnsi="Times New Roman" w:cs="Times New Roman"/>
          <w:bCs/>
          <w:sz w:val="28"/>
          <w:szCs w:val="28"/>
        </w:rPr>
        <w:t>» Туапсинского района, 2020 год.</w:t>
      </w:r>
    </w:p>
    <w:p w14:paraId="0F8CD999" w14:textId="77777777" w:rsidR="00A04D55" w:rsidRDefault="00A04D55">
      <w:pPr>
        <w:tabs>
          <w:tab w:val="left" w:pos="851"/>
        </w:tabs>
        <w:spacing w:after="0" w:line="360" w:lineRule="auto"/>
        <w:jc w:val="both"/>
        <w:rPr>
          <w:rFonts w:ascii="Times New Roman" w:hAnsi="Times New Roman" w:cs="Times New Roman"/>
          <w:b/>
          <w:color w:val="333333"/>
          <w:sz w:val="28"/>
          <w:szCs w:val="28"/>
          <w:shd w:val="clear" w:color="auto" w:fill="FFFFFF"/>
        </w:rPr>
      </w:pPr>
    </w:p>
    <w:p w14:paraId="298470D1" w14:textId="77777777" w:rsidR="00A04D55" w:rsidRDefault="00405BDE">
      <w:pPr>
        <w:tabs>
          <w:tab w:val="left" w:pos="851"/>
        </w:tabs>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Выводы</w:t>
      </w:r>
    </w:p>
    <w:p w14:paraId="58E8B82C" w14:textId="77777777" w:rsidR="00A04D55" w:rsidRDefault="00834F73">
      <w:pPr>
        <w:spacing w:after="0" w:line="360" w:lineRule="auto"/>
        <w:ind w:firstLine="851"/>
        <w:jc w:val="both"/>
        <w:rPr>
          <w:rFonts w:ascii="Times New Roman" w:hAnsi="Times New Roman" w:cs="Times New Roman"/>
          <w:sz w:val="28"/>
          <w:szCs w:val="28"/>
        </w:rPr>
      </w:pPr>
      <w:r>
        <w:rPr>
          <w:rFonts w:ascii="Times New Roman" w:eastAsia="Calibri" w:hAnsi="Times New Roman" w:cs="Times New Roman"/>
          <w:sz w:val="28"/>
          <w:szCs w:val="28"/>
        </w:rPr>
        <w:t xml:space="preserve">Таким образом, изучение </w:t>
      </w:r>
      <w:r>
        <w:rPr>
          <w:rFonts w:ascii="Times New Roman" w:hAnsi="Times New Roman" w:cs="Times New Roman"/>
          <w:sz w:val="28"/>
          <w:szCs w:val="28"/>
        </w:rPr>
        <w:t xml:space="preserve">особенностей лёта </w:t>
      </w:r>
      <w:proofErr w:type="spellStart"/>
      <w:r>
        <w:rPr>
          <w:rFonts w:ascii="Times New Roman" w:hAnsi="Times New Roman" w:cs="Times New Roman"/>
          <w:sz w:val="28"/>
          <w:szCs w:val="28"/>
        </w:rPr>
        <w:t>аскоспор</w:t>
      </w:r>
      <w:proofErr w:type="spellEnd"/>
      <w:r>
        <w:rPr>
          <w:rFonts w:ascii="Times New Roman" w:hAnsi="Times New Roman" w:cs="Times New Roman"/>
          <w:sz w:val="28"/>
          <w:szCs w:val="28"/>
        </w:rPr>
        <w:t xml:space="preserve">, длительности инкубационных периодов при заражении </w:t>
      </w:r>
      <w:proofErr w:type="spellStart"/>
      <w:r>
        <w:rPr>
          <w:rFonts w:ascii="Times New Roman" w:hAnsi="Times New Roman" w:cs="Times New Roman"/>
          <w:sz w:val="28"/>
          <w:szCs w:val="28"/>
        </w:rPr>
        <w:t>аскоспорами</w:t>
      </w:r>
      <w:proofErr w:type="spellEnd"/>
      <w:r>
        <w:rPr>
          <w:rFonts w:ascii="Times New Roman" w:hAnsi="Times New Roman" w:cs="Times New Roman"/>
          <w:sz w:val="28"/>
          <w:szCs w:val="28"/>
        </w:rPr>
        <w:t xml:space="preserve"> и конидиями парши в складывающихся погодных условиях периода вегетации яблони 2020 года в условиях хозяйства, позволили скорректировать количество обработок химическими препаратами, снизить их количество, а значить снизить </w:t>
      </w:r>
      <w:proofErr w:type="spellStart"/>
      <w:r>
        <w:rPr>
          <w:rFonts w:ascii="Times New Roman" w:hAnsi="Times New Roman" w:cs="Times New Roman"/>
          <w:sz w:val="28"/>
          <w:szCs w:val="28"/>
        </w:rPr>
        <w:t>пестицидную</w:t>
      </w:r>
      <w:proofErr w:type="spellEnd"/>
      <w:r>
        <w:rPr>
          <w:rFonts w:ascii="Times New Roman" w:hAnsi="Times New Roman" w:cs="Times New Roman"/>
          <w:sz w:val="28"/>
          <w:szCs w:val="28"/>
        </w:rPr>
        <w:t xml:space="preserve"> нагрузку в </w:t>
      </w:r>
      <w:proofErr w:type="spellStart"/>
      <w:r>
        <w:rPr>
          <w:rFonts w:ascii="Times New Roman" w:hAnsi="Times New Roman" w:cs="Times New Roman"/>
          <w:sz w:val="28"/>
          <w:szCs w:val="28"/>
        </w:rPr>
        <w:t>агроценозе</w:t>
      </w:r>
      <w:proofErr w:type="spellEnd"/>
      <w:r>
        <w:rPr>
          <w:rFonts w:ascii="Times New Roman" w:hAnsi="Times New Roman" w:cs="Times New Roman"/>
          <w:sz w:val="28"/>
          <w:szCs w:val="28"/>
        </w:rPr>
        <w:t xml:space="preserve"> плодового сада и получить более качественные плоды яблони. </w:t>
      </w:r>
    </w:p>
    <w:p w14:paraId="72EE5D4D" w14:textId="77777777" w:rsidR="00A04D55" w:rsidRDefault="00834F73" w:rsidP="00405BDE">
      <w:pPr>
        <w:tabs>
          <w:tab w:val="left" w:pos="851"/>
          <w:tab w:val="left" w:pos="992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Проведенные исследования подтверждают, что особенностью биологии парши яблони является ее способность приспосабливаться к складывающимся погодным условиям периода вегетации яблони. </w:t>
      </w:r>
    </w:p>
    <w:p w14:paraId="3D7E53B3" w14:textId="13A3BD43" w:rsidR="00A04D55" w:rsidRDefault="00834F73">
      <w:pPr>
        <w:tabs>
          <w:tab w:val="left" w:pos="851"/>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 результатам мониторинговых наблюдений в период вегетации яблони 2020 года позволило установить дату начала и массового разлета </w:t>
      </w:r>
      <w:proofErr w:type="spellStart"/>
      <w:r>
        <w:rPr>
          <w:rFonts w:ascii="Times New Roman" w:eastAsia="Calibri" w:hAnsi="Times New Roman" w:cs="Times New Roman"/>
          <w:sz w:val="28"/>
          <w:szCs w:val="28"/>
        </w:rPr>
        <w:t>аскоспор</w:t>
      </w:r>
      <w:proofErr w:type="spellEnd"/>
      <w:r>
        <w:rPr>
          <w:rFonts w:ascii="Times New Roman" w:eastAsia="Calibri" w:hAnsi="Times New Roman" w:cs="Times New Roman"/>
          <w:sz w:val="28"/>
          <w:szCs w:val="28"/>
        </w:rPr>
        <w:t xml:space="preserve"> и определить дату завершения первого инкубационного периода </w:t>
      </w:r>
      <w:proofErr w:type="spellStart"/>
      <w:r>
        <w:rPr>
          <w:rFonts w:ascii="Times New Roman" w:eastAsia="Calibri" w:hAnsi="Times New Roman" w:cs="Times New Roman"/>
          <w:sz w:val="28"/>
          <w:szCs w:val="28"/>
        </w:rPr>
        <w:t>конидиального</w:t>
      </w:r>
      <w:proofErr w:type="spellEnd"/>
      <w:r>
        <w:rPr>
          <w:rFonts w:ascii="Times New Roman" w:eastAsia="Calibri" w:hAnsi="Times New Roman" w:cs="Times New Roman"/>
          <w:sz w:val="28"/>
          <w:szCs w:val="28"/>
        </w:rPr>
        <w:t xml:space="preserve"> спороношения этого патогена. Это позволило </w:t>
      </w:r>
      <w:r w:rsidR="00DD72BB">
        <w:rPr>
          <w:rFonts w:ascii="Times New Roman" w:eastAsia="Calibri" w:hAnsi="Times New Roman" w:cs="Times New Roman"/>
          <w:sz w:val="28"/>
          <w:szCs w:val="28"/>
        </w:rPr>
        <w:t>оптимизировать</w:t>
      </w:r>
      <w:r>
        <w:rPr>
          <w:rFonts w:ascii="Times New Roman" w:eastAsia="Calibri" w:hAnsi="Times New Roman" w:cs="Times New Roman"/>
          <w:sz w:val="28"/>
          <w:szCs w:val="28"/>
        </w:rPr>
        <w:t xml:space="preserve"> сроки проведения защитных мероприятий с применением химических средств защиты растений, снизить их количество и таким образом уменьшить </w:t>
      </w:r>
      <w:proofErr w:type="spellStart"/>
      <w:r>
        <w:rPr>
          <w:rFonts w:ascii="Times New Roman" w:eastAsia="Calibri" w:hAnsi="Times New Roman" w:cs="Times New Roman"/>
          <w:sz w:val="28"/>
          <w:szCs w:val="28"/>
        </w:rPr>
        <w:t>пестицидную</w:t>
      </w:r>
      <w:proofErr w:type="spellEnd"/>
      <w:r>
        <w:rPr>
          <w:rFonts w:ascii="Times New Roman" w:eastAsia="Calibri" w:hAnsi="Times New Roman" w:cs="Times New Roman"/>
          <w:sz w:val="28"/>
          <w:szCs w:val="28"/>
        </w:rPr>
        <w:t xml:space="preserve"> нагрузку на </w:t>
      </w:r>
      <w:proofErr w:type="spellStart"/>
      <w:r>
        <w:rPr>
          <w:rFonts w:ascii="Times New Roman" w:eastAsia="Calibri" w:hAnsi="Times New Roman" w:cs="Times New Roman"/>
          <w:sz w:val="28"/>
          <w:szCs w:val="28"/>
        </w:rPr>
        <w:t>агроценоз</w:t>
      </w:r>
      <w:proofErr w:type="spellEnd"/>
      <w:r>
        <w:rPr>
          <w:rFonts w:ascii="Times New Roman" w:eastAsia="Calibri" w:hAnsi="Times New Roman" w:cs="Times New Roman"/>
          <w:sz w:val="28"/>
          <w:szCs w:val="28"/>
        </w:rPr>
        <w:t xml:space="preserve"> плодового сада и получить более качественные плоды яблони.</w:t>
      </w:r>
    </w:p>
    <w:p w14:paraId="325DD644" w14:textId="77777777" w:rsidR="00A04D55" w:rsidRDefault="00A04D55">
      <w:pPr>
        <w:tabs>
          <w:tab w:val="left" w:pos="851"/>
        </w:tabs>
        <w:spacing w:after="0" w:line="360" w:lineRule="auto"/>
        <w:ind w:firstLine="709"/>
        <w:jc w:val="both"/>
        <w:rPr>
          <w:rFonts w:ascii="Times New Roman" w:eastAsia="Calibri" w:hAnsi="Times New Roman" w:cs="Times New Roman"/>
          <w:sz w:val="28"/>
          <w:szCs w:val="28"/>
        </w:rPr>
      </w:pPr>
    </w:p>
    <w:p w14:paraId="54F1B92E" w14:textId="77777777" w:rsidR="00A04D55" w:rsidRDefault="00405BDE" w:rsidP="00A01F3A">
      <w:pPr>
        <w:tabs>
          <w:tab w:val="left" w:pos="851"/>
        </w:tabs>
        <w:spacing w:after="0" w:line="240" w:lineRule="auto"/>
        <w:ind w:firstLine="567"/>
        <w:jc w:val="center"/>
        <w:rPr>
          <w:rFonts w:ascii="Times New Roman" w:eastAsia="Calibri" w:hAnsi="Times New Roman" w:cs="Times New Roman"/>
          <w:b/>
          <w:sz w:val="24"/>
          <w:szCs w:val="24"/>
        </w:rPr>
      </w:pPr>
      <w:r>
        <w:rPr>
          <w:rFonts w:ascii="Times New Roman" w:eastAsia="Calibri" w:hAnsi="Times New Roman" w:cs="Times New Roman"/>
          <w:b/>
          <w:sz w:val="24"/>
          <w:szCs w:val="24"/>
        </w:rPr>
        <w:t>Библиографический список.</w:t>
      </w:r>
    </w:p>
    <w:p w14:paraId="585A08AE" w14:textId="77777777" w:rsidR="00A04D55" w:rsidRDefault="00A04D55" w:rsidP="00A01F3A">
      <w:pPr>
        <w:tabs>
          <w:tab w:val="left" w:pos="851"/>
        </w:tabs>
        <w:spacing w:after="0" w:line="240" w:lineRule="auto"/>
        <w:ind w:firstLine="567"/>
        <w:jc w:val="center"/>
        <w:rPr>
          <w:rFonts w:ascii="Times New Roman" w:eastAsia="Calibri" w:hAnsi="Times New Roman" w:cs="Times New Roman"/>
          <w:b/>
          <w:sz w:val="24"/>
          <w:szCs w:val="24"/>
        </w:rPr>
      </w:pPr>
    </w:p>
    <w:p w14:paraId="110BD56E" w14:textId="77777777" w:rsidR="00A04D55" w:rsidRDefault="00834F73" w:rsidP="00A01F3A">
      <w:pPr>
        <w:pStyle w:val="ListParagraph"/>
        <w:widowControl w:val="0"/>
        <w:numPr>
          <w:ilvl w:val="0"/>
          <w:numId w:val="2"/>
        </w:numPr>
        <w:tabs>
          <w:tab w:val="left" w:pos="851"/>
        </w:tabs>
        <w:spacing w:after="0" w:line="240" w:lineRule="auto"/>
        <w:ind w:left="0" w:firstLine="567"/>
        <w:jc w:val="both"/>
        <w:rPr>
          <w:rFonts w:ascii="Times New Roman" w:eastAsia="Calibri" w:hAnsi="Times New Roman" w:cs="Times New Roman"/>
          <w:spacing w:val="8"/>
          <w:sz w:val="24"/>
          <w:szCs w:val="24"/>
        </w:rPr>
      </w:pPr>
      <w:proofErr w:type="spellStart"/>
      <w:r>
        <w:rPr>
          <w:rFonts w:ascii="Times New Roman" w:eastAsia="Calibri" w:hAnsi="Times New Roman" w:cs="Times New Roman"/>
          <w:spacing w:val="8"/>
          <w:sz w:val="24"/>
          <w:szCs w:val="24"/>
        </w:rPr>
        <w:t>Бедловская</w:t>
      </w:r>
      <w:proofErr w:type="spellEnd"/>
      <w:r>
        <w:rPr>
          <w:rFonts w:ascii="Times New Roman" w:eastAsia="Calibri" w:hAnsi="Times New Roman" w:cs="Times New Roman"/>
          <w:spacing w:val="8"/>
          <w:sz w:val="24"/>
          <w:szCs w:val="24"/>
        </w:rPr>
        <w:t xml:space="preserve"> И.В. </w:t>
      </w:r>
      <w:hyperlink r:id="rId20" w:history="1">
        <w:r>
          <w:rPr>
            <w:rStyle w:val="Hyperlink"/>
            <w:rFonts w:ascii="Times New Roman" w:eastAsia="Calibri" w:hAnsi="Times New Roman" w:cs="Times New Roman"/>
            <w:bCs/>
            <w:color w:val="auto"/>
            <w:spacing w:val="8"/>
            <w:sz w:val="24"/>
            <w:szCs w:val="24"/>
            <w:u w:val="none"/>
          </w:rPr>
          <w:t xml:space="preserve">Видовой состав и </w:t>
        </w:r>
        <w:proofErr w:type="spellStart"/>
        <w:r>
          <w:rPr>
            <w:rStyle w:val="Hyperlink"/>
            <w:rFonts w:ascii="Times New Roman" w:eastAsia="Calibri" w:hAnsi="Times New Roman" w:cs="Times New Roman"/>
            <w:bCs/>
            <w:color w:val="auto"/>
            <w:spacing w:val="8"/>
            <w:sz w:val="24"/>
            <w:szCs w:val="24"/>
            <w:u w:val="none"/>
          </w:rPr>
          <w:t>биоэкология</w:t>
        </w:r>
        <w:proofErr w:type="spellEnd"/>
        <w:r>
          <w:rPr>
            <w:rStyle w:val="Hyperlink"/>
            <w:rFonts w:ascii="Times New Roman" w:eastAsia="Calibri" w:hAnsi="Times New Roman" w:cs="Times New Roman"/>
            <w:bCs/>
            <w:color w:val="auto"/>
            <w:spacing w:val="8"/>
            <w:sz w:val="24"/>
            <w:szCs w:val="24"/>
            <w:u w:val="none"/>
          </w:rPr>
          <w:t xml:space="preserve"> болезней яблони в условиях Краснодарского </w:t>
        </w:r>
      </w:hyperlink>
      <w:r>
        <w:rPr>
          <w:rFonts w:ascii="Times New Roman" w:eastAsia="Calibri" w:hAnsi="Times New Roman" w:cs="Times New Roman"/>
          <w:spacing w:val="8"/>
          <w:sz w:val="24"/>
          <w:szCs w:val="24"/>
        </w:rPr>
        <w:t xml:space="preserve">края/ И.В. </w:t>
      </w:r>
      <w:proofErr w:type="spellStart"/>
      <w:r>
        <w:rPr>
          <w:rFonts w:ascii="Times New Roman" w:eastAsia="Calibri" w:hAnsi="Times New Roman" w:cs="Times New Roman"/>
          <w:spacing w:val="8"/>
          <w:sz w:val="24"/>
          <w:szCs w:val="24"/>
        </w:rPr>
        <w:t>Бедловская</w:t>
      </w:r>
      <w:proofErr w:type="spellEnd"/>
      <w:r>
        <w:rPr>
          <w:rFonts w:ascii="Times New Roman" w:eastAsia="Calibri" w:hAnsi="Times New Roman" w:cs="Times New Roman"/>
          <w:spacing w:val="8"/>
          <w:sz w:val="24"/>
          <w:szCs w:val="24"/>
        </w:rPr>
        <w:t>, Н.Н. Дмитренко, Ф.И. Дмитренко// В сборнике: НАУЧНО-ПРАКТИЧЕСКИЕ АСПЕКТЫ РАЗВИТИЯ СОВРЕМЕННОЙ ТЕХНИКИ И ТЕХНОЛОГИЙ В УСЛОВИЯХ КУРСА НА ИННОВАЦИИ. сборник статей по итогам Международной научно-практической конференции. 2017.С. 24-26.</w:t>
      </w:r>
    </w:p>
    <w:p w14:paraId="0E0784C0" w14:textId="77777777" w:rsidR="00A04D55" w:rsidRDefault="00834F73" w:rsidP="00A01F3A">
      <w:pPr>
        <w:pStyle w:val="ListParagraph"/>
        <w:widowControl w:val="0"/>
        <w:numPr>
          <w:ilvl w:val="0"/>
          <w:numId w:val="2"/>
        </w:numPr>
        <w:tabs>
          <w:tab w:val="left" w:pos="851"/>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Власова Я. В. Фитосанитарные проблемы сада и пути их решения / Я. В. Власова // Земля и жизнь. – 2021. - № 9-10. – С. 16 – 17.</w:t>
      </w:r>
    </w:p>
    <w:p w14:paraId="517C7E89" w14:textId="77777777" w:rsidR="00A04D55" w:rsidRDefault="00834F73" w:rsidP="00A01F3A">
      <w:pPr>
        <w:numPr>
          <w:ilvl w:val="0"/>
          <w:numId w:val="2"/>
        </w:numPr>
        <w:tabs>
          <w:tab w:val="left" w:pos="851"/>
        </w:tabs>
        <w:spacing w:after="0" w:line="240" w:lineRule="auto"/>
        <w:ind w:left="0" w:firstLine="567"/>
        <w:contextualSpacing/>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Зарицкий</w:t>
      </w:r>
      <w:proofErr w:type="spellEnd"/>
      <w:r>
        <w:rPr>
          <w:rFonts w:ascii="Times New Roman" w:eastAsia="Calibri" w:hAnsi="Times New Roman" w:cs="Times New Roman"/>
          <w:sz w:val="24"/>
          <w:szCs w:val="24"/>
        </w:rPr>
        <w:t xml:space="preserve"> А. В. Плодоводство: уч. пособие / А. В. </w:t>
      </w:r>
      <w:proofErr w:type="spellStart"/>
      <w:r>
        <w:rPr>
          <w:rFonts w:ascii="Times New Roman" w:eastAsia="Calibri" w:hAnsi="Times New Roman" w:cs="Times New Roman"/>
          <w:sz w:val="24"/>
          <w:szCs w:val="24"/>
        </w:rPr>
        <w:t>Зарицкий</w:t>
      </w:r>
      <w:proofErr w:type="spellEnd"/>
      <w:r>
        <w:rPr>
          <w:rFonts w:ascii="Times New Roman" w:eastAsia="Calibri" w:hAnsi="Times New Roman" w:cs="Times New Roman"/>
          <w:sz w:val="24"/>
          <w:szCs w:val="24"/>
        </w:rPr>
        <w:t xml:space="preserve">. –Благовещенск : </w:t>
      </w:r>
      <w:proofErr w:type="spellStart"/>
      <w:r>
        <w:rPr>
          <w:rFonts w:ascii="Times New Roman" w:eastAsia="Calibri" w:hAnsi="Times New Roman" w:cs="Times New Roman"/>
          <w:sz w:val="24"/>
          <w:szCs w:val="24"/>
        </w:rPr>
        <w:t>ДальГАУ</w:t>
      </w:r>
      <w:proofErr w:type="spellEnd"/>
      <w:r>
        <w:rPr>
          <w:rFonts w:ascii="Times New Roman" w:eastAsia="Calibri" w:hAnsi="Times New Roman" w:cs="Times New Roman"/>
          <w:sz w:val="24"/>
          <w:szCs w:val="24"/>
        </w:rPr>
        <w:t>, 2010. – 184 с.</w:t>
      </w:r>
    </w:p>
    <w:p w14:paraId="300F1DDF" w14:textId="77777777" w:rsidR="00A04D55" w:rsidRDefault="00834F73" w:rsidP="00A01F3A">
      <w:pPr>
        <w:numPr>
          <w:ilvl w:val="0"/>
          <w:numId w:val="2"/>
        </w:numPr>
        <w:tabs>
          <w:tab w:val="left" w:pos="851"/>
        </w:tabs>
        <w:spacing w:after="0" w:line="240" w:lineRule="auto"/>
        <w:ind w:left="0" w:firstLine="567"/>
        <w:contextualSpacing/>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Пикушова</w:t>
      </w:r>
      <w:proofErr w:type="spellEnd"/>
      <w:r>
        <w:rPr>
          <w:rFonts w:ascii="Times New Roman" w:eastAsia="Calibri" w:hAnsi="Times New Roman" w:cs="Times New Roman"/>
          <w:sz w:val="24"/>
          <w:szCs w:val="24"/>
        </w:rPr>
        <w:t xml:space="preserve"> Э. А. Интегрированная защита растений (плодовые, ягодные культуры и виноград) : учеб. пособие / Э. А. </w:t>
      </w:r>
      <w:proofErr w:type="spellStart"/>
      <w:r>
        <w:rPr>
          <w:rFonts w:ascii="Times New Roman" w:eastAsia="Calibri" w:hAnsi="Times New Roman" w:cs="Times New Roman"/>
          <w:sz w:val="24"/>
          <w:szCs w:val="24"/>
        </w:rPr>
        <w:t>Пикушова</w:t>
      </w:r>
      <w:proofErr w:type="spellEnd"/>
      <w:r>
        <w:rPr>
          <w:rFonts w:ascii="Times New Roman" w:eastAsia="Calibri" w:hAnsi="Times New Roman" w:cs="Times New Roman"/>
          <w:sz w:val="24"/>
          <w:szCs w:val="24"/>
        </w:rPr>
        <w:t xml:space="preserve"> [и др.]. – Краснодар : </w:t>
      </w:r>
      <w:proofErr w:type="spellStart"/>
      <w:r>
        <w:rPr>
          <w:rFonts w:ascii="Times New Roman" w:eastAsia="Calibri" w:hAnsi="Times New Roman" w:cs="Times New Roman"/>
          <w:sz w:val="24"/>
          <w:szCs w:val="24"/>
        </w:rPr>
        <w:t>КубГАУ</w:t>
      </w:r>
      <w:proofErr w:type="spellEnd"/>
      <w:r>
        <w:rPr>
          <w:rFonts w:ascii="Times New Roman" w:eastAsia="Calibri" w:hAnsi="Times New Roman" w:cs="Times New Roman"/>
          <w:sz w:val="24"/>
          <w:szCs w:val="24"/>
        </w:rPr>
        <w:t>, 2015. – 302 с.</w:t>
      </w:r>
    </w:p>
    <w:p w14:paraId="4EF9AE28" w14:textId="77777777" w:rsidR="00A04D55" w:rsidRDefault="00834F73" w:rsidP="00A01F3A">
      <w:pPr>
        <w:pStyle w:val="ListParagraph"/>
        <w:numPr>
          <w:ilvl w:val="0"/>
          <w:numId w:val="2"/>
        </w:numPr>
        <w:tabs>
          <w:tab w:val="left" w:pos="851"/>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Подгорная М.Е. Оценка эффективности инсектицида </w:t>
      </w:r>
      <w:proofErr w:type="spellStart"/>
      <w:r>
        <w:rPr>
          <w:rFonts w:ascii="Times New Roman" w:eastAsia="Calibri" w:hAnsi="Times New Roman" w:cs="Times New Roman"/>
          <w:sz w:val="24"/>
          <w:szCs w:val="24"/>
        </w:rPr>
        <w:t>Атаброн</w:t>
      </w:r>
      <w:proofErr w:type="spellEnd"/>
      <w:r>
        <w:rPr>
          <w:rFonts w:ascii="Times New Roman" w:eastAsia="Calibri" w:hAnsi="Times New Roman" w:cs="Times New Roman"/>
          <w:sz w:val="24"/>
          <w:szCs w:val="24"/>
        </w:rPr>
        <w:t xml:space="preserve">, КС в системе защиты яблони от </w:t>
      </w:r>
      <w:proofErr w:type="spellStart"/>
      <w:r>
        <w:rPr>
          <w:rFonts w:ascii="Times New Roman" w:eastAsia="Calibri" w:hAnsi="Times New Roman" w:cs="Times New Roman"/>
          <w:sz w:val="24"/>
          <w:szCs w:val="24"/>
        </w:rPr>
        <w:t>Cydia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Pomonella</w:t>
      </w:r>
      <w:proofErr w:type="spellEnd"/>
      <w:r>
        <w:rPr>
          <w:rFonts w:ascii="Times New Roman" w:eastAsia="Calibri" w:hAnsi="Times New Roman" w:cs="Times New Roman"/>
          <w:sz w:val="24"/>
          <w:szCs w:val="24"/>
        </w:rPr>
        <w:t xml:space="preserve"> l./ М.Е. Подгорная, Л.О. Лужкова, Н.А. Москалева, Н.Н. Дмитренко / Труды Кубанского государственного аграрного университета. 2020. № 83. С. 124-129.</w:t>
      </w:r>
    </w:p>
    <w:p w14:paraId="5B9B0C92" w14:textId="77777777" w:rsidR="00A04D55" w:rsidRDefault="00834F73" w:rsidP="00A01F3A">
      <w:pPr>
        <w:numPr>
          <w:ilvl w:val="0"/>
          <w:numId w:val="2"/>
        </w:numPr>
        <w:tabs>
          <w:tab w:val="left" w:pos="851"/>
        </w:tabs>
        <w:spacing w:after="0" w:line="240" w:lineRule="auto"/>
        <w:ind w:left="0" w:firstLine="567"/>
        <w:contextualSpacing/>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Смольякова</w:t>
      </w:r>
      <w:proofErr w:type="spellEnd"/>
      <w:r>
        <w:rPr>
          <w:rFonts w:ascii="Times New Roman" w:eastAsia="Calibri" w:hAnsi="Times New Roman" w:cs="Times New Roman"/>
          <w:sz w:val="24"/>
          <w:szCs w:val="24"/>
        </w:rPr>
        <w:t xml:space="preserve"> В. М. Методические указания по фитосанитарному и токсикологическому мониторингам плодовых пород и ягодников / В. М. </w:t>
      </w:r>
      <w:proofErr w:type="spellStart"/>
      <w:r>
        <w:rPr>
          <w:rFonts w:ascii="Times New Roman" w:eastAsia="Calibri" w:hAnsi="Times New Roman" w:cs="Times New Roman"/>
          <w:sz w:val="24"/>
          <w:szCs w:val="24"/>
        </w:rPr>
        <w:t>Смольякова</w:t>
      </w:r>
      <w:proofErr w:type="spellEnd"/>
      <w:r>
        <w:rPr>
          <w:rFonts w:ascii="Times New Roman" w:eastAsia="Calibri" w:hAnsi="Times New Roman" w:cs="Times New Roman"/>
          <w:sz w:val="24"/>
          <w:szCs w:val="24"/>
        </w:rPr>
        <w:t xml:space="preserve">, Н. А. Холод, A. M. </w:t>
      </w:r>
      <w:proofErr w:type="spellStart"/>
      <w:r>
        <w:rPr>
          <w:rFonts w:ascii="Times New Roman" w:eastAsia="Calibri" w:hAnsi="Times New Roman" w:cs="Times New Roman"/>
          <w:sz w:val="24"/>
          <w:szCs w:val="24"/>
        </w:rPr>
        <w:t>Жидовкин</w:t>
      </w:r>
      <w:proofErr w:type="spellEnd"/>
      <w:r>
        <w:rPr>
          <w:rFonts w:ascii="Times New Roman" w:eastAsia="Calibri" w:hAnsi="Times New Roman" w:cs="Times New Roman"/>
          <w:sz w:val="24"/>
          <w:szCs w:val="24"/>
        </w:rPr>
        <w:t xml:space="preserve"> [и др.]. – Краснодар: </w:t>
      </w:r>
      <w:proofErr w:type="spellStart"/>
      <w:r>
        <w:rPr>
          <w:rFonts w:ascii="Times New Roman" w:eastAsia="Calibri" w:hAnsi="Times New Roman" w:cs="Times New Roman"/>
          <w:sz w:val="24"/>
          <w:szCs w:val="24"/>
        </w:rPr>
        <w:t>СКНИИСиВ</w:t>
      </w:r>
      <w:proofErr w:type="spellEnd"/>
      <w:r>
        <w:rPr>
          <w:rFonts w:ascii="Times New Roman" w:eastAsia="Calibri" w:hAnsi="Times New Roman" w:cs="Times New Roman"/>
          <w:sz w:val="24"/>
          <w:szCs w:val="24"/>
        </w:rPr>
        <w:t>, 1999. – 83 с.</w:t>
      </w:r>
    </w:p>
    <w:p w14:paraId="663E2749" w14:textId="77777777" w:rsidR="00A04D55" w:rsidRDefault="00834F73" w:rsidP="00A01F3A">
      <w:pPr>
        <w:numPr>
          <w:ilvl w:val="0"/>
          <w:numId w:val="2"/>
        </w:numPr>
        <w:tabs>
          <w:tab w:val="left" w:pos="851"/>
        </w:tabs>
        <w:spacing w:after="0" w:line="240" w:lineRule="auto"/>
        <w:ind w:left="0" w:firstLine="567"/>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Ancient danish apple cultivars-A comprehensive metabolite and sensory profiling of apple juices / N. </w:t>
      </w:r>
      <w:proofErr w:type="spellStart"/>
      <w:r>
        <w:rPr>
          <w:rFonts w:ascii="Times New Roman" w:eastAsia="Calibri" w:hAnsi="Times New Roman" w:cs="Times New Roman"/>
          <w:sz w:val="24"/>
          <w:szCs w:val="24"/>
          <w:lang w:val="en-US"/>
        </w:rPr>
        <w:t>Iaccarino</w:t>
      </w:r>
      <w:proofErr w:type="spellEnd"/>
      <w:r>
        <w:rPr>
          <w:rFonts w:ascii="Times New Roman" w:eastAsia="Calibri" w:hAnsi="Times New Roman" w:cs="Times New Roman"/>
          <w:sz w:val="24"/>
          <w:szCs w:val="24"/>
          <w:lang w:val="en-US"/>
        </w:rPr>
        <w:t xml:space="preserve">, A. Randazzo, C. </w:t>
      </w:r>
      <w:proofErr w:type="spellStart"/>
      <w:r>
        <w:rPr>
          <w:rFonts w:ascii="Times New Roman" w:eastAsia="Calibri" w:hAnsi="Times New Roman" w:cs="Times New Roman"/>
          <w:sz w:val="24"/>
          <w:szCs w:val="24"/>
          <w:lang w:val="en-US"/>
        </w:rPr>
        <w:t>Varming</w:t>
      </w:r>
      <w:proofErr w:type="spellEnd"/>
      <w:r>
        <w:rPr>
          <w:rFonts w:ascii="Times New Roman" w:eastAsia="Calibri" w:hAnsi="Times New Roman" w:cs="Times New Roman"/>
          <w:sz w:val="24"/>
          <w:szCs w:val="24"/>
          <w:lang w:val="en-US"/>
        </w:rPr>
        <w:t xml:space="preserve"> [et al.] // Metabolites. – 2019. – Vol. 9. – No 7. – P. 139.</w:t>
      </w:r>
    </w:p>
    <w:p w14:paraId="79760B16" w14:textId="77777777" w:rsidR="00A04D55" w:rsidRDefault="008C2D83" w:rsidP="00A01F3A">
      <w:pPr>
        <w:pStyle w:val="ListParagraph"/>
        <w:numPr>
          <w:ilvl w:val="0"/>
          <w:numId w:val="2"/>
        </w:numPr>
        <w:tabs>
          <w:tab w:val="left" w:pos="851"/>
        </w:tabs>
        <w:spacing w:after="0" w:line="240" w:lineRule="auto"/>
        <w:ind w:left="0" w:firstLine="567"/>
        <w:jc w:val="both"/>
        <w:rPr>
          <w:rFonts w:ascii="Times New Roman" w:eastAsia="Calibri" w:hAnsi="Times New Roman" w:cs="Times New Roman"/>
          <w:sz w:val="24"/>
          <w:szCs w:val="24"/>
          <w:lang w:val="en-US"/>
        </w:rPr>
      </w:pPr>
      <w:hyperlink r:id="rId21" w:history="1">
        <w:r w:rsidR="00267D95" w:rsidRPr="00A80080">
          <w:rPr>
            <w:rStyle w:val="Hyperlink"/>
            <w:rFonts w:ascii="Times New Roman" w:eastAsia="Calibri" w:hAnsi="Times New Roman" w:cs="Times New Roman"/>
            <w:sz w:val="24"/>
            <w:szCs w:val="24"/>
            <w:lang w:val="en-US"/>
          </w:rPr>
          <w:t>https://www.apk-news.ru/problemy-i-perspektivy-razvitiya-sadovodstva-na-kubani/</w:t>
        </w:r>
      </w:hyperlink>
    </w:p>
    <w:p w14:paraId="40943697" w14:textId="77777777" w:rsidR="00267D95" w:rsidRDefault="00267D95" w:rsidP="00A01F3A">
      <w:pPr>
        <w:pStyle w:val="ListParagraph"/>
        <w:tabs>
          <w:tab w:val="left" w:pos="851"/>
        </w:tabs>
        <w:spacing w:after="0" w:line="240" w:lineRule="auto"/>
        <w:ind w:left="0" w:firstLine="567"/>
        <w:jc w:val="both"/>
        <w:rPr>
          <w:rFonts w:ascii="Times New Roman" w:eastAsia="Calibri" w:hAnsi="Times New Roman" w:cs="Times New Roman"/>
          <w:sz w:val="24"/>
          <w:szCs w:val="24"/>
          <w:lang w:val="en-US"/>
        </w:rPr>
      </w:pPr>
    </w:p>
    <w:p w14:paraId="10FF1267" w14:textId="77777777" w:rsidR="00A04D55" w:rsidRDefault="00A04D55" w:rsidP="00A01F3A">
      <w:pPr>
        <w:tabs>
          <w:tab w:val="left" w:pos="851"/>
        </w:tabs>
        <w:spacing w:after="0" w:line="240" w:lineRule="auto"/>
        <w:ind w:firstLine="567"/>
        <w:jc w:val="center"/>
        <w:rPr>
          <w:rFonts w:ascii="Times New Roman" w:eastAsia="Calibri" w:hAnsi="Times New Roman" w:cs="Times New Roman"/>
          <w:sz w:val="24"/>
          <w:szCs w:val="24"/>
          <w:lang w:val="en-US"/>
        </w:rPr>
      </w:pPr>
    </w:p>
    <w:p w14:paraId="2744072E" w14:textId="77777777" w:rsidR="00DD72BB" w:rsidRDefault="00DD72BB" w:rsidP="00A01F3A">
      <w:pPr>
        <w:tabs>
          <w:tab w:val="left" w:pos="851"/>
        </w:tabs>
        <w:spacing w:after="0" w:line="240" w:lineRule="auto"/>
        <w:ind w:firstLine="567"/>
        <w:jc w:val="center"/>
        <w:rPr>
          <w:rFonts w:ascii="Times New Roman" w:eastAsia="Calibri" w:hAnsi="Times New Roman" w:cs="Times New Roman"/>
          <w:b/>
          <w:sz w:val="24"/>
          <w:szCs w:val="24"/>
          <w:lang w:val="en"/>
        </w:rPr>
      </w:pPr>
    </w:p>
    <w:p w14:paraId="2471C134" w14:textId="7CAAABEE" w:rsidR="00267D95" w:rsidRPr="001A1469" w:rsidRDefault="00DD72BB" w:rsidP="00A01F3A">
      <w:pPr>
        <w:tabs>
          <w:tab w:val="left" w:pos="851"/>
        </w:tabs>
        <w:spacing w:after="0" w:line="240" w:lineRule="auto"/>
        <w:ind w:firstLine="567"/>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
        </w:rPr>
        <w:lastRenderedPageBreak/>
        <w:t>References</w:t>
      </w:r>
    </w:p>
    <w:p w14:paraId="3B0D9BD1" w14:textId="77777777" w:rsidR="00A04D55" w:rsidRDefault="00A04D55" w:rsidP="00A01F3A">
      <w:pPr>
        <w:tabs>
          <w:tab w:val="left" w:pos="851"/>
        </w:tabs>
        <w:spacing w:after="0" w:line="240" w:lineRule="auto"/>
        <w:ind w:firstLine="567"/>
        <w:jc w:val="center"/>
        <w:rPr>
          <w:rFonts w:ascii="Times New Roman" w:eastAsia="Calibri" w:hAnsi="Times New Roman"/>
          <w:sz w:val="24"/>
          <w:szCs w:val="24"/>
          <w:lang w:val="en-US"/>
        </w:rPr>
      </w:pPr>
    </w:p>
    <w:p w14:paraId="141F760C" w14:textId="77777777" w:rsidR="00A04D55" w:rsidRDefault="00834F73" w:rsidP="00A01F3A">
      <w:pPr>
        <w:tabs>
          <w:tab w:val="left" w:pos="851"/>
        </w:tabs>
        <w:spacing w:after="0" w:line="240" w:lineRule="auto"/>
        <w:ind w:firstLine="567"/>
        <w:jc w:val="both"/>
        <w:rPr>
          <w:rFonts w:ascii="Times New Roman" w:eastAsia="Calibri" w:hAnsi="Times New Roman"/>
          <w:sz w:val="24"/>
          <w:szCs w:val="24"/>
          <w:lang w:val="en-US"/>
        </w:rPr>
      </w:pPr>
      <w:r>
        <w:rPr>
          <w:rFonts w:ascii="Times New Roman" w:eastAsia="Calibri" w:hAnsi="Times New Roman"/>
          <w:sz w:val="24"/>
          <w:szCs w:val="24"/>
          <w:lang w:val="en-US"/>
        </w:rPr>
        <w:t xml:space="preserve">1.Bedlovskaya I. V. Specie </w:t>
      </w:r>
      <w:proofErr w:type="spellStart"/>
      <w:r>
        <w:rPr>
          <w:rFonts w:ascii="Times New Roman" w:eastAsia="Calibri" w:hAnsi="Times New Roman"/>
          <w:sz w:val="24"/>
          <w:szCs w:val="24"/>
          <w:lang w:val="en-US"/>
        </w:rPr>
        <w:t>compositionis</w:t>
      </w:r>
      <w:proofErr w:type="spellEnd"/>
      <w:r>
        <w:rPr>
          <w:rFonts w:ascii="Times New Roman" w:eastAsia="Calibri" w:hAnsi="Times New Roman"/>
          <w:sz w:val="24"/>
          <w:szCs w:val="24"/>
          <w:lang w:val="en-US"/>
        </w:rPr>
        <w:t xml:space="preserve"> et bioecology de arbore </w:t>
      </w:r>
      <w:proofErr w:type="spellStart"/>
      <w:r>
        <w:rPr>
          <w:rFonts w:ascii="Times New Roman" w:eastAsia="Calibri" w:hAnsi="Times New Roman"/>
          <w:sz w:val="24"/>
          <w:szCs w:val="24"/>
          <w:lang w:val="en-US"/>
        </w:rPr>
        <w:t>morbis</w:t>
      </w:r>
      <w:proofErr w:type="spellEnd"/>
      <w:r>
        <w:rPr>
          <w:rFonts w:ascii="Times New Roman" w:eastAsia="Calibri" w:hAnsi="Times New Roman"/>
          <w:sz w:val="24"/>
          <w:szCs w:val="24"/>
          <w:lang w:val="en-US"/>
        </w:rPr>
        <w:t xml:space="preserve"> in </w:t>
      </w:r>
      <w:proofErr w:type="spellStart"/>
      <w:r>
        <w:rPr>
          <w:rFonts w:ascii="Times New Roman" w:eastAsia="Calibri" w:hAnsi="Times New Roman"/>
          <w:sz w:val="24"/>
          <w:szCs w:val="24"/>
          <w:lang w:val="en-US"/>
        </w:rPr>
        <w:t>condicionibus</w:t>
      </w:r>
      <w:proofErr w:type="spellEnd"/>
      <w:r>
        <w:rPr>
          <w:rFonts w:ascii="Times New Roman" w:eastAsia="Calibri" w:hAnsi="Times New Roman"/>
          <w:sz w:val="24"/>
          <w:szCs w:val="24"/>
          <w:lang w:val="en-US"/>
        </w:rPr>
        <w:t xml:space="preserve"> Krasnodar </w:t>
      </w:r>
      <w:proofErr w:type="spellStart"/>
      <w:r>
        <w:rPr>
          <w:rFonts w:ascii="Times New Roman" w:eastAsia="Calibri" w:hAnsi="Times New Roman"/>
          <w:sz w:val="24"/>
          <w:szCs w:val="24"/>
          <w:lang w:val="en-US"/>
        </w:rPr>
        <w:t>Territorium</w:t>
      </w:r>
      <w:proofErr w:type="spellEnd"/>
      <w:r>
        <w:rPr>
          <w:rFonts w:ascii="Times New Roman" w:eastAsia="Calibri" w:hAnsi="Times New Roman"/>
          <w:sz w:val="24"/>
          <w:szCs w:val="24"/>
          <w:lang w:val="en-US"/>
        </w:rPr>
        <w:t xml:space="preserve">/ I. V. </w:t>
      </w:r>
      <w:proofErr w:type="spellStart"/>
      <w:r>
        <w:rPr>
          <w:rFonts w:ascii="Times New Roman" w:eastAsia="Calibri" w:hAnsi="Times New Roman"/>
          <w:sz w:val="24"/>
          <w:szCs w:val="24"/>
          <w:lang w:val="en-US"/>
        </w:rPr>
        <w:t>Bedlovskaya</w:t>
      </w:r>
      <w:proofErr w:type="spellEnd"/>
      <w:r>
        <w:rPr>
          <w:rFonts w:ascii="Times New Roman" w:eastAsia="Calibri" w:hAnsi="Times New Roman"/>
          <w:sz w:val="24"/>
          <w:szCs w:val="24"/>
          <w:lang w:val="en-US"/>
        </w:rPr>
        <w:t xml:space="preserve">, N. N. </w:t>
      </w:r>
      <w:proofErr w:type="spellStart"/>
      <w:r>
        <w:rPr>
          <w:rFonts w:ascii="Times New Roman" w:eastAsia="Calibri" w:hAnsi="Times New Roman"/>
          <w:sz w:val="24"/>
          <w:szCs w:val="24"/>
          <w:lang w:val="en-US"/>
        </w:rPr>
        <w:t>Dmitrenko</w:t>
      </w:r>
      <w:proofErr w:type="spellEnd"/>
      <w:r>
        <w:rPr>
          <w:rFonts w:ascii="Times New Roman" w:eastAsia="Calibri" w:hAnsi="Times New Roman"/>
          <w:sz w:val="24"/>
          <w:szCs w:val="24"/>
          <w:lang w:val="en-US"/>
        </w:rPr>
        <w:t xml:space="preserve">, F. I. </w:t>
      </w:r>
      <w:proofErr w:type="spellStart"/>
      <w:r>
        <w:rPr>
          <w:rFonts w:ascii="Times New Roman" w:eastAsia="Calibri" w:hAnsi="Times New Roman"/>
          <w:sz w:val="24"/>
          <w:szCs w:val="24"/>
          <w:lang w:val="en-US"/>
        </w:rPr>
        <w:t>Dmitrenko</w:t>
      </w:r>
      <w:proofErr w:type="spellEnd"/>
      <w:r>
        <w:rPr>
          <w:rFonts w:ascii="Times New Roman" w:eastAsia="Calibri" w:hAnsi="Times New Roman"/>
          <w:sz w:val="24"/>
          <w:szCs w:val="24"/>
          <w:lang w:val="en-US"/>
        </w:rPr>
        <w:t xml:space="preserve">// In </w:t>
      </w:r>
      <w:proofErr w:type="spellStart"/>
      <w:r>
        <w:rPr>
          <w:rFonts w:ascii="Times New Roman" w:eastAsia="Calibri" w:hAnsi="Times New Roman"/>
          <w:sz w:val="24"/>
          <w:szCs w:val="24"/>
          <w:lang w:val="en-US"/>
        </w:rPr>
        <w:t>collectione</w:t>
      </w:r>
      <w:proofErr w:type="spellEnd"/>
      <w:r>
        <w:rPr>
          <w:rFonts w:ascii="Times New Roman" w:eastAsia="Calibri" w:hAnsi="Times New Roman"/>
          <w:sz w:val="24"/>
          <w:szCs w:val="24"/>
          <w:lang w:val="en-US"/>
        </w:rPr>
        <w:t xml:space="preserve">: SCIENTIFICA ET PRACTICA RATIONES DEVELOPMENT OF MODERN TECHNOLOGY ET IN VITAE CONDICIONIBUS, CURSUS IN ADIPISCING. </w:t>
      </w:r>
      <w:proofErr w:type="spellStart"/>
      <w:r>
        <w:rPr>
          <w:rFonts w:ascii="Times New Roman" w:eastAsia="Calibri" w:hAnsi="Times New Roman"/>
          <w:sz w:val="24"/>
          <w:szCs w:val="24"/>
          <w:lang w:val="en-US"/>
        </w:rPr>
        <w:t>collectio</w:t>
      </w:r>
      <w:proofErr w:type="spellEnd"/>
      <w:r>
        <w:rPr>
          <w:rFonts w:ascii="Times New Roman" w:eastAsia="Calibri" w:hAnsi="Times New Roman"/>
          <w:sz w:val="24"/>
          <w:szCs w:val="24"/>
          <w:lang w:val="en-US"/>
        </w:rPr>
        <w:t xml:space="preserve"> vasa in results Internationalis Scientific et </w:t>
      </w:r>
      <w:proofErr w:type="spellStart"/>
      <w:r>
        <w:rPr>
          <w:rFonts w:ascii="Times New Roman" w:eastAsia="Calibri" w:hAnsi="Times New Roman"/>
          <w:sz w:val="24"/>
          <w:szCs w:val="24"/>
          <w:lang w:val="en-US"/>
        </w:rPr>
        <w:t>Practica</w:t>
      </w:r>
      <w:proofErr w:type="spellEnd"/>
      <w:r>
        <w:rPr>
          <w:rFonts w:ascii="Times New Roman" w:eastAsia="Calibri" w:hAnsi="Times New Roman"/>
          <w:sz w:val="24"/>
          <w:szCs w:val="24"/>
          <w:lang w:val="en-US"/>
        </w:rPr>
        <w:t xml:space="preserve"> Colloquium. 2017.Pp. 24-26.</w:t>
      </w:r>
    </w:p>
    <w:p w14:paraId="16006B06" w14:textId="77777777" w:rsidR="00A04D55" w:rsidRDefault="00834F73" w:rsidP="00A01F3A">
      <w:pPr>
        <w:tabs>
          <w:tab w:val="left" w:pos="851"/>
        </w:tabs>
        <w:spacing w:after="0" w:line="240" w:lineRule="auto"/>
        <w:ind w:firstLine="567"/>
        <w:jc w:val="both"/>
        <w:rPr>
          <w:rFonts w:ascii="Times New Roman" w:eastAsia="Calibri" w:hAnsi="Times New Roman"/>
          <w:sz w:val="24"/>
          <w:szCs w:val="24"/>
          <w:lang w:val="en-US"/>
        </w:rPr>
      </w:pPr>
      <w:r>
        <w:rPr>
          <w:rFonts w:ascii="Times New Roman" w:eastAsia="Calibri" w:hAnsi="Times New Roman"/>
          <w:sz w:val="24"/>
          <w:szCs w:val="24"/>
          <w:lang w:val="en-US"/>
        </w:rPr>
        <w:t xml:space="preserve">2.Vlasova </w:t>
      </w:r>
      <w:proofErr w:type="spellStart"/>
      <w:r>
        <w:rPr>
          <w:rFonts w:ascii="Times New Roman" w:eastAsia="Calibri" w:hAnsi="Times New Roman"/>
          <w:sz w:val="24"/>
          <w:szCs w:val="24"/>
          <w:lang w:val="en-US"/>
        </w:rPr>
        <w:t>Ya</w:t>
      </w:r>
      <w:proofErr w:type="spellEnd"/>
      <w:r>
        <w:rPr>
          <w:rFonts w:ascii="Times New Roman" w:eastAsia="Calibri" w:hAnsi="Times New Roman"/>
          <w:sz w:val="24"/>
          <w:szCs w:val="24"/>
          <w:lang w:val="en-US"/>
        </w:rPr>
        <w:t xml:space="preserve">. V. Phytosanitary quaestiones de </w:t>
      </w:r>
      <w:proofErr w:type="spellStart"/>
      <w:r>
        <w:rPr>
          <w:rFonts w:ascii="Times New Roman" w:eastAsia="Calibri" w:hAnsi="Times New Roman"/>
          <w:sz w:val="24"/>
          <w:szCs w:val="24"/>
          <w:lang w:val="en-US"/>
        </w:rPr>
        <w:t>horto</w:t>
      </w:r>
      <w:proofErr w:type="spellEnd"/>
      <w:r>
        <w:rPr>
          <w:rFonts w:ascii="Times New Roman" w:eastAsia="Calibri" w:hAnsi="Times New Roman"/>
          <w:sz w:val="24"/>
          <w:szCs w:val="24"/>
          <w:lang w:val="en-US"/>
        </w:rPr>
        <w:t xml:space="preserve"> et </w:t>
      </w:r>
      <w:proofErr w:type="spellStart"/>
      <w:r>
        <w:rPr>
          <w:rFonts w:ascii="Times New Roman" w:eastAsia="Calibri" w:hAnsi="Times New Roman"/>
          <w:sz w:val="24"/>
          <w:szCs w:val="24"/>
          <w:lang w:val="en-US"/>
        </w:rPr>
        <w:t>modis</w:t>
      </w:r>
      <w:proofErr w:type="spellEnd"/>
      <w:r>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solvere</w:t>
      </w:r>
      <w:proofErr w:type="spellEnd"/>
      <w:r>
        <w:rPr>
          <w:rFonts w:ascii="Times New Roman" w:eastAsia="Calibri" w:hAnsi="Times New Roman"/>
          <w:sz w:val="24"/>
          <w:szCs w:val="24"/>
          <w:lang w:val="en-US"/>
        </w:rPr>
        <w:t xml:space="preserve"> / </w:t>
      </w:r>
      <w:proofErr w:type="spellStart"/>
      <w:r>
        <w:rPr>
          <w:rFonts w:ascii="Times New Roman" w:eastAsia="Calibri" w:hAnsi="Times New Roman"/>
          <w:sz w:val="24"/>
          <w:szCs w:val="24"/>
          <w:lang w:val="en-US"/>
        </w:rPr>
        <w:t>Ya</w:t>
      </w:r>
      <w:proofErr w:type="spellEnd"/>
      <w:r>
        <w:rPr>
          <w:rFonts w:ascii="Times New Roman" w:eastAsia="Calibri" w:hAnsi="Times New Roman"/>
          <w:sz w:val="24"/>
          <w:szCs w:val="24"/>
          <w:lang w:val="en-US"/>
        </w:rPr>
        <w:t xml:space="preserve">. V. </w:t>
      </w:r>
      <w:proofErr w:type="spellStart"/>
      <w:r>
        <w:rPr>
          <w:rFonts w:ascii="Times New Roman" w:eastAsia="Calibri" w:hAnsi="Times New Roman"/>
          <w:sz w:val="24"/>
          <w:szCs w:val="24"/>
          <w:lang w:val="en-US"/>
        </w:rPr>
        <w:t>Vlasova</w:t>
      </w:r>
      <w:proofErr w:type="spellEnd"/>
      <w:r>
        <w:rPr>
          <w:rFonts w:ascii="Times New Roman" w:eastAsia="Calibri" w:hAnsi="Times New Roman"/>
          <w:sz w:val="24"/>
          <w:szCs w:val="24"/>
          <w:lang w:val="en-US"/>
        </w:rPr>
        <w:t xml:space="preserve"> // </w:t>
      </w:r>
      <w:proofErr w:type="spellStart"/>
      <w:r>
        <w:rPr>
          <w:rFonts w:ascii="Times New Roman" w:eastAsia="Calibri" w:hAnsi="Times New Roman"/>
          <w:sz w:val="24"/>
          <w:szCs w:val="24"/>
          <w:lang w:val="en-US"/>
        </w:rPr>
        <w:t>Terram</w:t>
      </w:r>
      <w:proofErr w:type="spellEnd"/>
      <w:r>
        <w:rPr>
          <w:rFonts w:ascii="Times New Roman" w:eastAsia="Calibri" w:hAnsi="Times New Roman"/>
          <w:sz w:val="24"/>
          <w:szCs w:val="24"/>
          <w:lang w:val="en-US"/>
        </w:rPr>
        <w:t>, et vita. – 2021. - № 9-10. – Pp. 16-17.</w:t>
      </w:r>
    </w:p>
    <w:p w14:paraId="291695A8" w14:textId="77777777" w:rsidR="00A04D55" w:rsidRDefault="00834F73" w:rsidP="00A01F3A">
      <w:pPr>
        <w:tabs>
          <w:tab w:val="left" w:pos="851"/>
        </w:tabs>
        <w:spacing w:after="0" w:line="240" w:lineRule="auto"/>
        <w:ind w:firstLine="567"/>
        <w:jc w:val="both"/>
        <w:rPr>
          <w:rFonts w:ascii="Times New Roman" w:eastAsia="Calibri" w:hAnsi="Times New Roman"/>
          <w:sz w:val="24"/>
          <w:szCs w:val="24"/>
          <w:lang w:val="en-US"/>
        </w:rPr>
      </w:pPr>
      <w:r>
        <w:rPr>
          <w:rFonts w:ascii="Times New Roman" w:eastAsia="Calibri" w:hAnsi="Times New Roman"/>
          <w:sz w:val="24"/>
          <w:szCs w:val="24"/>
          <w:lang w:val="en-US"/>
        </w:rPr>
        <w:t xml:space="preserve">3.Zaritsky A.V. Fructus </w:t>
      </w:r>
      <w:proofErr w:type="spellStart"/>
      <w:r>
        <w:rPr>
          <w:rFonts w:ascii="Times New Roman" w:eastAsia="Calibri" w:hAnsi="Times New Roman"/>
          <w:sz w:val="24"/>
          <w:szCs w:val="24"/>
          <w:lang w:val="en-US"/>
        </w:rPr>
        <w:t>crescit</w:t>
      </w:r>
      <w:proofErr w:type="spellEnd"/>
      <w:r>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artem</w:t>
      </w:r>
      <w:proofErr w:type="spellEnd"/>
      <w:r>
        <w:rPr>
          <w:rFonts w:ascii="Times New Roman" w:eastAsia="Calibri" w:hAnsi="Times New Roman"/>
          <w:sz w:val="24"/>
          <w:szCs w:val="24"/>
          <w:lang w:val="en-US"/>
        </w:rPr>
        <w:t xml:space="preserve"> / A.V. </w:t>
      </w:r>
      <w:proofErr w:type="spellStart"/>
      <w:r>
        <w:rPr>
          <w:rFonts w:ascii="Times New Roman" w:eastAsia="Calibri" w:hAnsi="Times New Roman"/>
          <w:sz w:val="24"/>
          <w:szCs w:val="24"/>
          <w:lang w:val="en-US"/>
        </w:rPr>
        <w:t>Zaritsky</w:t>
      </w:r>
      <w:proofErr w:type="spellEnd"/>
      <w:r>
        <w:rPr>
          <w:rFonts w:ascii="Times New Roman" w:eastAsia="Calibri" w:hAnsi="Times New Roman"/>
          <w:sz w:val="24"/>
          <w:szCs w:val="24"/>
          <w:lang w:val="en-US"/>
        </w:rPr>
        <w:t xml:space="preserve">. –Blagoveshchensk : </w:t>
      </w:r>
      <w:proofErr w:type="spellStart"/>
      <w:r>
        <w:rPr>
          <w:rFonts w:ascii="Times New Roman" w:eastAsia="Calibri" w:hAnsi="Times New Roman"/>
          <w:sz w:val="24"/>
          <w:szCs w:val="24"/>
          <w:lang w:val="en-US"/>
        </w:rPr>
        <w:t>DalGAU</w:t>
      </w:r>
      <w:proofErr w:type="spellEnd"/>
      <w:r>
        <w:rPr>
          <w:rFonts w:ascii="Times New Roman" w:eastAsia="Calibri" w:hAnsi="Times New Roman"/>
          <w:sz w:val="24"/>
          <w:szCs w:val="24"/>
          <w:lang w:val="en-US"/>
        </w:rPr>
        <w:t>, 2010. – 184 p .</w:t>
      </w:r>
    </w:p>
    <w:p w14:paraId="627804A7" w14:textId="77777777" w:rsidR="00A04D55" w:rsidRDefault="00834F73" w:rsidP="00A01F3A">
      <w:pPr>
        <w:tabs>
          <w:tab w:val="left" w:pos="851"/>
        </w:tabs>
        <w:spacing w:after="0" w:line="240" w:lineRule="auto"/>
        <w:ind w:firstLine="567"/>
        <w:jc w:val="both"/>
        <w:rPr>
          <w:rFonts w:ascii="Times New Roman" w:eastAsia="Calibri" w:hAnsi="Times New Roman"/>
          <w:sz w:val="24"/>
          <w:szCs w:val="24"/>
          <w:lang w:val="en-US"/>
        </w:rPr>
      </w:pPr>
      <w:r>
        <w:rPr>
          <w:rFonts w:ascii="Times New Roman" w:eastAsia="Calibri" w:hAnsi="Times New Roman"/>
          <w:sz w:val="24"/>
          <w:szCs w:val="24"/>
          <w:lang w:val="en-US"/>
        </w:rPr>
        <w:t xml:space="preserve">4.Pikushova E. A. Vestibulum </w:t>
      </w:r>
      <w:proofErr w:type="spellStart"/>
      <w:r>
        <w:rPr>
          <w:rFonts w:ascii="Times New Roman" w:eastAsia="Calibri" w:hAnsi="Times New Roman"/>
          <w:sz w:val="24"/>
          <w:szCs w:val="24"/>
          <w:lang w:val="en-US"/>
        </w:rPr>
        <w:t>venenatis</w:t>
      </w:r>
      <w:proofErr w:type="spellEnd"/>
      <w:r>
        <w:rPr>
          <w:rFonts w:ascii="Times New Roman" w:eastAsia="Calibri" w:hAnsi="Times New Roman"/>
          <w:sz w:val="24"/>
          <w:szCs w:val="24"/>
          <w:lang w:val="en-US"/>
        </w:rPr>
        <w:t xml:space="preserve"> praesidium (fructus, berry </w:t>
      </w:r>
      <w:proofErr w:type="spellStart"/>
      <w:r>
        <w:rPr>
          <w:rFonts w:ascii="Times New Roman" w:eastAsia="Calibri" w:hAnsi="Times New Roman"/>
          <w:sz w:val="24"/>
          <w:szCs w:val="24"/>
          <w:lang w:val="en-US"/>
        </w:rPr>
        <w:t>fruges</w:t>
      </w:r>
      <w:proofErr w:type="spellEnd"/>
      <w:r>
        <w:rPr>
          <w:rFonts w:ascii="Times New Roman" w:eastAsia="Calibri" w:hAnsi="Times New Roman"/>
          <w:sz w:val="24"/>
          <w:szCs w:val="24"/>
          <w:lang w:val="en-US"/>
        </w:rPr>
        <w:t xml:space="preserve"> et </w:t>
      </w:r>
      <w:proofErr w:type="spellStart"/>
      <w:r>
        <w:rPr>
          <w:rFonts w:ascii="Times New Roman" w:eastAsia="Calibri" w:hAnsi="Times New Roman"/>
          <w:sz w:val="24"/>
          <w:szCs w:val="24"/>
          <w:lang w:val="en-US"/>
        </w:rPr>
        <w:t>uvas</w:t>
      </w:r>
      <w:proofErr w:type="spellEnd"/>
      <w:r>
        <w:rPr>
          <w:rFonts w:ascii="Times New Roman" w:eastAsia="Calibri" w:hAnsi="Times New Roman"/>
          <w:sz w:val="24"/>
          <w:szCs w:val="24"/>
          <w:lang w:val="en-US"/>
        </w:rPr>
        <w:t xml:space="preserve">) : </w:t>
      </w:r>
      <w:proofErr w:type="spellStart"/>
      <w:r>
        <w:rPr>
          <w:rFonts w:ascii="Times New Roman" w:eastAsia="Calibri" w:hAnsi="Times New Roman"/>
          <w:sz w:val="24"/>
          <w:szCs w:val="24"/>
          <w:lang w:val="en-US"/>
        </w:rPr>
        <w:t>artem</w:t>
      </w:r>
      <w:proofErr w:type="spellEnd"/>
      <w:r>
        <w:rPr>
          <w:rFonts w:ascii="Times New Roman" w:eastAsia="Calibri" w:hAnsi="Times New Roman"/>
          <w:sz w:val="24"/>
          <w:szCs w:val="24"/>
          <w:lang w:val="en-US"/>
        </w:rPr>
        <w:t xml:space="preserve">. manual / E. A. </w:t>
      </w:r>
      <w:proofErr w:type="spellStart"/>
      <w:r>
        <w:rPr>
          <w:rFonts w:ascii="Times New Roman" w:eastAsia="Calibri" w:hAnsi="Times New Roman"/>
          <w:sz w:val="24"/>
          <w:szCs w:val="24"/>
          <w:lang w:val="en-US"/>
        </w:rPr>
        <w:t>Pikushova</w:t>
      </w:r>
      <w:proofErr w:type="spellEnd"/>
      <w:r>
        <w:rPr>
          <w:rFonts w:ascii="Times New Roman" w:eastAsia="Calibri" w:hAnsi="Times New Roman"/>
          <w:sz w:val="24"/>
          <w:szCs w:val="24"/>
          <w:lang w:val="en-US"/>
        </w:rPr>
        <w:t xml:space="preserve"> [et al.]. – Krasnodar : </w:t>
      </w:r>
      <w:proofErr w:type="spellStart"/>
      <w:r>
        <w:rPr>
          <w:rFonts w:ascii="Times New Roman" w:eastAsia="Calibri" w:hAnsi="Times New Roman"/>
          <w:sz w:val="24"/>
          <w:szCs w:val="24"/>
          <w:lang w:val="en-US"/>
        </w:rPr>
        <w:t>KubGAU</w:t>
      </w:r>
      <w:proofErr w:type="spellEnd"/>
      <w:r>
        <w:rPr>
          <w:rFonts w:ascii="Times New Roman" w:eastAsia="Calibri" w:hAnsi="Times New Roman"/>
          <w:sz w:val="24"/>
          <w:szCs w:val="24"/>
          <w:lang w:val="en-US"/>
        </w:rPr>
        <w:t>, 2015. – 302 p .</w:t>
      </w:r>
    </w:p>
    <w:p w14:paraId="31576478" w14:textId="77777777" w:rsidR="00A04D55" w:rsidRDefault="00834F73" w:rsidP="00A01F3A">
      <w:pPr>
        <w:tabs>
          <w:tab w:val="left" w:pos="851"/>
        </w:tabs>
        <w:spacing w:after="0" w:line="240" w:lineRule="auto"/>
        <w:ind w:firstLine="567"/>
        <w:jc w:val="both"/>
        <w:rPr>
          <w:rFonts w:ascii="Times New Roman" w:eastAsia="Calibri" w:hAnsi="Times New Roman"/>
          <w:sz w:val="24"/>
          <w:szCs w:val="24"/>
          <w:lang w:val="en-US"/>
        </w:rPr>
      </w:pPr>
      <w:r>
        <w:rPr>
          <w:rFonts w:ascii="Times New Roman" w:eastAsia="Calibri" w:hAnsi="Times New Roman"/>
          <w:sz w:val="24"/>
          <w:szCs w:val="24"/>
          <w:lang w:val="en-US"/>
        </w:rPr>
        <w:t xml:space="preserve">5.Podgornaya M. E. </w:t>
      </w:r>
      <w:proofErr w:type="spellStart"/>
      <w:r>
        <w:rPr>
          <w:rFonts w:ascii="Times New Roman" w:eastAsia="Calibri" w:hAnsi="Times New Roman"/>
          <w:sz w:val="24"/>
          <w:szCs w:val="24"/>
          <w:lang w:val="en-US"/>
        </w:rPr>
        <w:t>Aestimatio</w:t>
      </w:r>
      <w:proofErr w:type="spellEnd"/>
      <w:r>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efficaciam</w:t>
      </w:r>
      <w:proofErr w:type="spellEnd"/>
      <w:r>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insecta</w:t>
      </w:r>
      <w:proofErr w:type="spellEnd"/>
      <w:r>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Atabron</w:t>
      </w:r>
      <w:proofErr w:type="spellEnd"/>
      <w:r>
        <w:rPr>
          <w:rFonts w:ascii="Times New Roman" w:eastAsia="Calibri" w:hAnsi="Times New Roman"/>
          <w:sz w:val="24"/>
          <w:szCs w:val="24"/>
          <w:lang w:val="en-US"/>
        </w:rPr>
        <w:t xml:space="preserve">, CS in arbore </w:t>
      </w:r>
      <w:proofErr w:type="spellStart"/>
      <w:r>
        <w:rPr>
          <w:rFonts w:ascii="Times New Roman" w:eastAsia="Calibri" w:hAnsi="Times New Roman"/>
          <w:sz w:val="24"/>
          <w:szCs w:val="24"/>
          <w:lang w:val="en-US"/>
        </w:rPr>
        <w:t>praesidio</w:t>
      </w:r>
      <w:proofErr w:type="spellEnd"/>
      <w:r>
        <w:rPr>
          <w:rFonts w:ascii="Times New Roman" w:eastAsia="Calibri" w:hAnsi="Times New Roman"/>
          <w:sz w:val="24"/>
          <w:szCs w:val="24"/>
          <w:lang w:val="en-US"/>
        </w:rPr>
        <w:t xml:space="preserve"> ratio de </w:t>
      </w:r>
      <w:proofErr w:type="spellStart"/>
      <w:r>
        <w:rPr>
          <w:rFonts w:ascii="Times New Roman" w:eastAsia="Calibri" w:hAnsi="Times New Roman"/>
          <w:sz w:val="24"/>
          <w:szCs w:val="24"/>
          <w:lang w:val="en-US"/>
        </w:rPr>
        <w:t>Cydia</w:t>
      </w:r>
      <w:proofErr w:type="spellEnd"/>
      <w:r>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Pomonella</w:t>
      </w:r>
      <w:proofErr w:type="spellEnd"/>
      <w:r>
        <w:rPr>
          <w:rFonts w:ascii="Times New Roman" w:eastAsia="Calibri" w:hAnsi="Times New Roman"/>
          <w:sz w:val="24"/>
          <w:szCs w:val="24"/>
          <w:lang w:val="en-US"/>
        </w:rPr>
        <w:t xml:space="preserve"> L./ M. E. </w:t>
      </w:r>
      <w:proofErr w:type="spellStart"/>
      <w:r>
        <w:rPr>
          <w:rFonts w:ascii="Times New Roman" w:eastAsia="Calibri" w:hAnsi="Times New Roman"/>
          <w:sz w:val="24"/>
          <w:szCs w:val="24"/>
          <w:lang w:val="en-US"/>
        </w:rPr>
        <w:t>Podgornaya</w:t>
      </w:r>
      <w:proofErr w:type="spellEnd"/>
      <w:r>
        <w:rPr>
          <w:rFonts w:ascii="Times New Roman" w:eastAsia="Calibri" w:hAnsi="Times New Roman"/>
          <w:sz w:val="24"/>
          <w:szCs w:val="24"/>
          <w:lang w:val="en-US"/>
        </w:rPr>
        <w:t xml:space="preserve">, L. O. </w:t>
      </w:r>
      <w:proofErr w:type="spellStart"/>
      <w:r>
        <w:rPr>
          <w:rFonts w:ascii="Times New Roman" w:eastAsia="Calibri" w:hAnsi="Times New Roman"/>
          <w:sz w:val="24"/>
          <w:szCs w:val="24"/>
          <w:lang w:val="en-US"/>
        </w:rPr>
        <w:t>Luzhkova</w:t>
      </w:r>
      <w:proofErr w:type="spellEnd"/>
      <w:r>
        <w:rPr>
          <w:rFonts w:ascii="Times New Roman" w:eastAsia="Calibri" w:hAnsi="Times New Roman"/>
          <w:sz w:val="24"/>
          <w:szCs w:val="24"/>
          <w:lang w:val="en-US"/>
        </w:rPr>
        <w:t xml:space="preserve">, N. A. </w:t>
      </w:r>
      <w:proofErr w:type="spellStart"/>
      <w:r>
        <w:rPr>
          <w:rFonts w:ascii="Times New Roman" w:eastAsia="Calibri" w:hAnsi="Times New Roman"/>
          <w:sz w:val="24"/>
          <w:szCs w:val="24"/>
          <w:lang w:val="en-US"/>
        </w:rPr>
        <w:t>Moskaleva</w:t>
      </w:r>
      <w:proofErr w:type="spellEnd"/>
      <w:r>
        <w:rPr>
          <w:rFonts w:ascii="Times New Roman" w:eastAsia="Calibri" w:hAnsi="Times New Roman"/>
          <w:sz w:val="24"/>
          <w:szCs w:val="24"/>
          <w:lang w:val="en-US"/>
        </w:rPr>
        <w:t xml:space="preserve">, N. N. </w:t>
      </w:r>
      <w:proofErr w:type="spellStart"/>
      <w:r>
        <w:rPr>
          <w:rFonts w:ascii="Times New Roman" w:eastAsia="Calibri" w:hAnsi="Times New Roman"/>
          <w:sz w:val="24"/>
          <w:szCs w:val="24"/>
          <w:lang w:val="en-US"/>
        </w:rPr>
        <w:t>Dmitrenko</w:t>
      </w:r>
      <w:proofErr w:type="spellEnd"/>
      <w:r>
        <w:rPr>
          <w:rFonts w:ascii="Times New Roman" w:eastAsia="Calibri" w:hAnsi="Times New Roman"/>
          <w:sz w:val="24"/>
          <w:szCs w:val="24"/>
          <w:lang w:val="en-US"/>
        </w:rPr>
        <w:t xml:space="preserve"> / </w:t>
      </w:r>
      <w:proofErr w:type="spellStart"/>
      <w:r>
        <w:rPr>
          <w:rFonts w:ascii="Times New Roman" w:eastAsia="Calibri" w:hAnsi="Times New Roman"/>
          <w:sz w:val="24"/>
          <w:szCs w:val="24"/>
          <w:lang w:val="en-US"/>
        </w:rPr>
        <w:t>Procedatur</w:t>
      </w:r>
      <w:proofErr w:type="spellEnd"/>
      <w:r>
        <w:rPr>
          <w:rFonts w:ascii="Times New Roman" w:eastAsia="Calibri" w:hAnsi="Times New Roman"/>
          <w:sz w:val="24"/>
          <w:szCs w:val="24"/>
          <w:lang w:val="en-US"/>
        </w:rPr>
        <w:t xml:space="preserve"> Kuban </w:t>
      </w:r>
      <w:proofErr w:type="spellStart"/>
      <w:r>
        <w:rPr>
          <w:rFonts w:ascii="Times New Roman" w:eastAsia="Calibri" w:hAnsi="Times New Roman"/>
          <w:sz w:val="24"/>
          <w:szCs w:val="24"/>
          <w:lang w:val="en-US"/>
        </w:rPr>
        <w:t>Statu</w:t>
      </w:r>
      <w:proofErr w:type="spellEnd"/>
      <w:r>
        <w:rPr>
          <w:rFonts w:ascii="Times New Roman" w:eastAsia="Calibri" w:hAnsi="Times New Roman"/>
          <w:sz w:val="24"/>
          <w:szCs w:val="24"/>
          <w:lang w:val="en-US"/>
        </w:rPr>
        <w:t xml:space="preserve"> Agrarian Universitatis. 2020. № 83. Pp. 124-129.</w:t>
      </w:r>
    </w:p>
    <w:p w14:paraId="00B6155B" w14:textId="77777777" w:rsidR="00A04D55" w:rsidRDefault="00834F73" w:rsidP="00A01F3A">
      <w:pPr>
        <w:tabs>
          <w:tab w:val="left" w:pos="851"/>
        </w:tabs>
        <w:spacing w:after="0" w:line="240" w:lineRule="auto"/>
        <w:ind w:firstLine="567"/>
        <w:jc w:val="both"/>
        <w:rPr>
          <w:rFonts w:ascii="Times New Roman" w:eastAsia="Calibri" w:hAnsi="Times New Roman"/>
          <w:sz w:val="24"/>
          <w:szCs w:val="24"/>
          <w:lang w:val="en-US"/>
        </w:rPr>
      </w:pPr>
      <w:r>
        <w:rPr>
          <w:rFonts w:ascii="Times New Roman" w:eastAsia="Calibri" w:hAnsi="Times New Roman"/>
          <w:sz w:val="24"/>
          <w:szCs w:val="24"/>
          <w:lang w:val="en-US"/>
        </w:rPr>
        <w:t xml:space="preserve">6.Smolyakova V. M. </w:t>
      </w:r>
      <w:proofErr w:type="spellStart"/>
      <w:r>
        <w:rPr>
          <w:rFonts w:ascii="Times New Roman" w:eastAsia="Calibri" w:hAnsi="Times New Roman"/>
          <w:sz w:val="24"/>
          <w:szCs w:val="24"/>
          <w:lang w:val="en-US"/>
        </w:rPr>
        <w:t>Applicando</w:t>
      </w:r>
      <w:proofErr w:type="spellEnd"/>
      <w:r>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viasque</w:t>
      </w:r>
      <w:proofErr w:type="spellEnd"/>
      <w:r>
        <w:rPr>
          <w:rFonts w:ascii="Times New Roman" w:eastAsia="Calibri" w:hAnsi="Times New Roman"/>
          <w:sz w:val="24"/>
          <w:szCs w:val="24"/>
          <w:lang w:val="en-US"/>
        </w:rPr>
        <w:t xml:space="preserve"> phytosanitary et toxicological </w:t>
      </w:r>
      <w:proofErr w:type="spellStart"/>
      <w:r>
        <w:rPr>
          <w:rFonts w:ascii="Times New Roman" w:eastAsia="Calibri" w:hAnsi="Times New Roman"/>
          <w:sz w:val="24"/>
          <w:szCs w:val="24"/>
          <w:lang w:val="en-US"/>
        </w:rPr>
        <w:t>adipiscing</w:t>
      </w:r>
      <w:proofErr w:type="spellEnd"/>
      <w:r>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fructum</w:t>
      </w:r>
      <w:proofErr w:type="spellEnd"/>
      <w:r>
        <w:rPr>
          <w:rFonts w:ascii="Times New Roman" w:eastAsia="Calibri" w:hAnsi="Times New Roman"/>
          <w:sz w:val="24"/>
          <w:szCs w:val="24"/>
          <w:lang w:val="en-US"/>
        </w:rPr>
        <w:t xml:space="preserve"> species et berry </w:t>
      </w:r>
      <w:proofErr w:type="spellStart"/>
      <w:r>
        <w:rPr>
          <w:rFonts w:ascii="Times New Roman" w:eastAsia="Calibri" w:hAnsi="Times New Roman"/>
          <w:sz w:val="24"/>
          <w:szCs w:val="24"/>
          <w:lang w:val="en-US"/>
        </w:rPr>
        <w:t>frutices</w:t>
      </w:r>
      <w:proofErr w:type="spellEnd"/>
      <w:r>
        <w:rPr>
          <w:rFonts w:ascii="Times New Roman" w:eastAsia="Calibri" w:hAnsi="Times New Roman"/>
          <w:sz w:val="24"/>
          <w:szCs w:val="24"/>
          <w:lang w:val="en-US"/>
        </w:rPr>
        <w:t xml:space="preserve"> / V. M. </w:t>
      </w:r>
      <w:proofErr w:type="spellStart"/>
      <w:r>
        <w:rPr>
          <w:rFonts w:ascii="Times New Roman" w:eastAsia="Calibri" w:hAnsi="Times New Roman"/>
          <w:sz w:val="24"/>
          <w:szCs w:val="24"/>
          <w:lang w:val="en-US"/>
        </w:rPr>
        <w:t>Smolyakova</w:t>
      </w:r>
      <w:proofErr w:type="spellEnd"/>
      <w:r>
        <w:rPr>
          <w:rFonts w:ascii="Times New Roman" w:eastAsia="Calibri" w:hAnsi="Times New Roman"/>
          <w:sz w:val="24"/>
          <w:szCs w:val="24"/>
          <w:lang w:val="en-US"/>
        </w:rPr>
        <w:t xml:space="preserve">, N. A. Kholod, A. m. </w:t>
      </w:r>
      <w:proofErr w:type="spellStart"/>
      <w:r>
        <w:rPr>
          <w:rFonts w:ascii="Times New Roman" w:eastAsia="Calibri" w:hAnsi="Times New Roman"/>
          <w:sz w:val="24"/>
          <w:szCs w:val="24"/>
          <w:lang w:val="en-US"/>
        </w:rPr>
        <w:t>Zhidovkin</w:t>
      </w:r>
      <w:proofErr w:type="spellEnd"/>
      <w:r>
        <w:rPr>
          <w:rFonts w:ascii="Times New Roman" w:eastAsia="Calibri" w:hAnsi="Times New Roman"/>
          <w:sz w:val="24"/>
          <w:szCs w:val="24"/>
          <w:lang w:val="en-US"/>
        </w:rPr>
        <w:t xml:space="preserve"> [et al.]. – Krasnodar: </w:t>
      </w:r>
      <w:proofErr w:type="spellStart"/>
      <w:r>
        <w:rPr>
          <w:rFonts w:ascii="Times New Roman" w:eastAsia="Calibri" w:hAnsi="Times New Roman"/>
          <w:sz w:val="24"/>
          <w:szCs w:val="24"/>
          <w:lang w:val="en-US"/>
        </w:rPr>
        <w:t>SKNIISiV</w:t>
      </w:r>
      <w:proofErr w:type="spellEnd"/>
      <w:r>
        <w:rPr>
          <w:rFonts w:ascii="Times New Roman" w:eastAsia="Calibri" w:hAnsi="Times New Roman"/>
          <w:sz w:val="24"/>
          <w:szCs w:val="24"/>
          <w:lang w:val="en-US"/>
        </w:rPr>
        <w:t>, 1999. – 83 p .</w:t>
      </w:r>
    </w:p>
    <w:p w14:paraId="645DFBA7" w14:textId="77777777" w:rsidR="00A04D55" w:rsidRDefault="00834F73" w:rsidP="00A01F3A">
      <w:pPr>
        <w:tabs>
          <w:tab w:val="left" w:pos="851"/>
        </w:tabs>
        <w:spacing w:after="0" w:line="240" w:lineRule="auto"/>
        <w:ind w:firstLine="567"/>
        <w:jc w:val="both"/>
        <w:rPr>
          <w:rFonts w:ascii="Times New Roman" w:eastAsia="Calibri" w:hAnsi="Times New Roman"/>
          <w:sz w:val="24"/>
          <w:szCs w:val="24"/>
          <w:lang w:val="en-US"/>
        </w:rPr>
      </w:pPr>
      <w:r>
        <w:rPr>
          <w:rFonts w:ascii="Times New Roman" w:eastAsia="Calibri" w:hAnsi="Times New Roman"/>
          <w:sz w:val="24"/>
          <w:szCs w:val="24"/>
          <w:lang w:val="en-US"/>
        </w:rPr>
        <w:t xml:space="preserve">7.Antiquis </w:t>
      </w:r>
      <w:proofErr w:type="spellStart"/>
      <w:r>
        <w:rPr>
          <w:rFonts w:ascii="Times New Roman" w:eastAsia="Calibri" w:hAnsi="Times New Roman"/>
          <w:sz w:val="24"/>
          <w:szCs w:val="24"/>
          <w:lang w:val="en-US"/>
        </w:rPr>
        <w:t>danorum</w:t>
      </w:r>
      <w:proofErr w:type="spellEnd"/>
      <w:r>
        <w:rPr>
          <w:rFonts w:ascii="Times New Roman" w:eastAsia="Calibri" w:hAnsi="Times New Roman"/>
          <w:sz w:val="24"/>
          <w:szCs w:val="24"/>
          <w:lang w:val="en-US"/>
        </w:rPr>
        <w:t xml:space="preserve"> apple cultivars-A </w:t>
      </w:r>
      <w:proofErr w:type="spellStart"/>
      <w:r>
        <w:rPr>
          <w:rFonts w:ascii="Times New Roman" w:eastAsia="Calibri" w:hAnsi="Times New Roman"/>
          <w:sz w:val="24"/>
          <w:szCs w:val="24"/>
          <w:lang w:val="en-US"/>
        </w:rPr>
        <w:t>mattis</w:t>
      </w:r>
      <w:proofErr w:type="spellEnd"/>
      <w:r>
        <w:rPr>
          <w:rFonts w:ascii="Times New Roman" w:eastAsia="Calibri" w:hAnsi="Times New Roman"/>
          <w:sz w:val="24"/>
          <w:szCs w:val="24"/>
          <w:lang w:val="en-US"/>
        </w:rPr>
        <w:t xml:space="preserve"> metabolite et </w:t>
      </w:r>
      <w:proofErr w:type="spellStart"/>
      <w:r>
        <w:rPr>
          <w:rFonts w:ascii="Times New Roman" w:eastAsia="Calibri" w:hAnsi="Times New Roman"/>
          <w:sz w:val="24"/>
          <w:szCs w:val="24"/>
          <w:lang w:val="en-US"/>
        </w:rPr>
        <w:t>sensitiva</w:t>
      </w:r>
      <w:proofErr w:type="spellEnd"/>
      <w:r>
        <w:rPr>
          <w:rFonts w:ascii="Times New Roman" w:eastAsia="Calibri" w:hAnsi="Times New Roman"/>
          <w:sz w:val="24"/>
          <w:szCs w:val="24"/>
          <w:lang w:val="en-US"/>
        </w:rPr>
        <w:t xml:space="preserve"> profiling </w:t>
      </w:r>
      <w:proofErr w:type="spellStart"/>
      <w:r>
        <w:rPr>
          <w:rFonts w:ascii="Times New Roman" w:eastAsia="Calibri" w:hAnsi="Times New Roman"/>
          <w:sz w:val="24"/>
          <w:szCs w:val="24"/>
          <w:lang w:val="en-US"/>
        </w:rPr>
        <w:t>pomum</w:t>
      </w:r>
      <w:proofErr w:type="spellEnd"/>
      <w:r>
        <w:rPr>
          <w:rFonts w:ascii="Times New Roman" w:eastAsia="Calibri" w:hAnsi="Times New Roman"/>
          <w:sz w:val="24"/>
          <w:szCs w:val="24"/>
          <w:lang w:val="en-US"/>
        </w:rPr>
        <w:t xml:space="preserve"> </w:t>
      </w:r>
      <w:proofErr w:type="spellStart"/>
      <w:r>
        <w:rPr>
          <w:rFonts w:ascii="Times New Roman" w:eastAsia="Calibri" w:hAnsi="Times New Roman"/>
          <w:sz w:val="24"/>
          <w:szCs w:val="24"/>
          <w:lang w:val="en-US"/>
        </w:rPr>
        <w:t>succis</w:t>
      </w:r>
      <w:proofErr w:type="spellEnd"/>
      <w:r>
        <w:rPr>
          <w:rFonts w:ascii="Times New Roman" w:eastAsia="Calibri" w:hAnsi="Times New Roman"/>
          <w:sz w:val="24"/>
          <w:szCs w:val="24"/>
          <w:lang w:val="en-US"/>
        </w:rPr>
        <w:t xml:space="preserve"> / N. </w:t>
      </w:r>
      <w:proofErr w:type="spellStart"/>
      <w:r>
        <w:rPr>
          <w:rFonts w:ascii="Times New Roman" w:eastAsia="Calibri" w:hAnsi="Times New Roman"/>
          <w:sz w:val="24"/>
          <w:szCs w:val="24"/>
          <w:lang w:val="en-US"/>
        </w:rPr>
        <w:t>Iaccarino</w:t>
      </w:r>
      <w:proofErr w:type="spellEnd"/>
      <w:r>
        <w:rPr>
          <w:rFonts w:ascii="Times New Roman" w:eastAsia="Calibri" w:hAnsi="Times New Roman"/>
          <w:sz w:val="24"/>
          <w:szCs w:val="24"/>
          <w:lang w:val="en-US"/>
        </w:rPr>
        <w:t xml:space="preserve">, A. Randazzo, C. </w:t>
      </w:r>
      <w:proofErr w:type="spellStart"/>
      <w:r>
        <w:rPr>
          <w:rFonts w:ascii="Times New Roman" w:eastAsia="Calibri" w:hAnsi="Times New Roman"/>
          <w:sz w:val="24"/>
          <w:szCs w:val="24"/>
          <w:lang w:val="en-US"/>
        </w:rPr>
        <w:t>Varming</w:t>
      </w:r>
      <w:proofErr w:type="spellEnd"/>
      <w:r>
        <w:rPr>
          <w:rFonts w:ascii="Times New Roman" w:eastAsia="Calibri" w:hAnsi="Times New Roman"/>
          <w:sz w:val="24"/>
          <w:szCs w:val="24"/>
          <w:lang w:val="en-US"/>
        </w:rPr>
        <w:t xml:space="preserve"> [al.] // </w:t>
      </w:r>
      <w:proofErr w:type="spellStart"/>
      <w:r>
        <w:rPr>
          <w:rFonts w:ascii="Times New Roman" w:eastAsia="Calibri" w:hAnsi="Times New Roman"/>
          <w:sz w:val="24"/>
          <w:szCs w:val="24"/>
          <w:lang w:val="en-US"/>
        </w:rPr>
        <w:t>Tenuissimum</w:t>
      </w:r>
      <w:proofErr w:type="spellEnd"/>
      <w:r>
        <w:rPr>
          <w:rFonts w:ascii="Times New Roman" w:eastAsia="Calibri" w:hAnsi="Times New Roman"/>
          <w:sz w:val="24"/>
          <w:szCs w:val="24"/>
          <w:lang w:val="en-US"/>
        </w:rPr>
        <w:t>. – 2019. – Vol. 9. – No 7. – P. 139.</w:t>
      </w:r>
    </w:p>
    <w:p w14:paraId="048C2D55" w14:textId="77777777" w:rsidR="00A04D55" w:rsidRDefault="00834F73" w:rsidP="00A01F3A">
      <w:pPr>
        <w:tabs>
          <w:tab w:val="left" w:pos="851"/>
        </w:tabs>
        <w:spacing w:after="0" w:line="240" w:lineRule="auto"/>
        <w:ind w:firstLine="567"/>
        <w:jc w:val="both"/>
        <w:rPr>
          <w:rFonts w:ascii="Times New Roman" w:eastAsia="Calibri" w:hAnsi="Times New Roman" w:cs="Times New Roman"/>
          <w:sz w:val="24"/>
          <w:szCs w:val="24"/>
          <w:lang w:val="en-US"/>
        </w:rPr>
      </w:pPr>
      <w:r>
        <w:rPr>
          <w:rFonts w:ascii="Times New Roman" w:eastAsia="Calibri" w:hAnsi="Times New Roman"/>
          <w:sz w:val="24"/>
          <w:szCs w:val="24"/>
          <w:lang w:val="en-US"/>
        </w:rPr>
        <w:t>8.</w:t>
      </w:r>
      <w:r w:rsidR="00A01F3A">
        <w:rPr>
          <w:rFonts w:ascii="Times New Roman" w:eastAsia="Calibri" w:hAnsi="Times New Roman"/>
          <w:sz w:val="24"/>
          <w:szCs w:val="24"/>
          <w:lang w:val="en-US"/>
        </w:rPr>
        <w:t xml:space="preserve"> </w:t>
      </w:r>
      <w:r>
        <w:rPr>
          <w:rFonts w:ascii="Times New Roman" w:eastAsia="Calibri" w:hAnsi="Times New Roman"/>
          <w:sz w:val="24"/>
          <w:szCs w:val="24"/>
          <w:lang w:val="en-US"/>
        </w:rPr>
        <w:t>https://www.apk-news.ru/problemy-i-perspektivy-razvitiya-sadovodstva-na-kubani/</w:t>
      </w:r>
    </w:p>
    <w:sectPr w:rsidR="00A04D55">
      <w:type w:val="continuous"/>
      <w:pgSz w:w="11906" w:h="16838"/>
      <w:pgMar w:top="1417" w:right="1417" w:bottom="1417" w:left="1417" w:header="709" w:footer="709"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9B5B1" w14:textId="77777777" w:rsidR="008C2D83" w:rsidRDefault="008C2D83">
      <w:pPr>
        <w:spacing w:line="240" w:lineRule="auto"/>
      </w:pPr>
      <w:r>
        <w:separator/>
      </w:r>
    </w:p>
  </w:endnote>
  <w:endnote w:type="continuationSeparator" w:id="0">
    <w:p w14:paraId="62600E64" w14:textId="77777777" w:rsidR="008C2D83" w:rsidRDefault="008C2D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ACFF" w:usb2="00000009" w:usb3="00000000" w:csb0="000001FF" w:csb1="00000000"/>
  </w:font>
  <w:font w:name="Segoe UI">
    <w:panose1 w:val="020B0604020202020204"/>
    <w:charset w:val="00"/>
    <w:family w:val="swiss"/>
    <w:notTrueType/>
    <w:pitch w:val="variable"/>
    <w:sig w:usb0="E4002EFF" w:usb1="C000E47F" w:usb2="00000009" w:usb3="00000000" w:csb0="000001FF" w:csb1="00000000"/>
  </w:font>
  <w:font w:name="Courier New">
    <w:panose1 w:val="02070309020205020404"/>
    <w:charset w:val="00"/>
    <w:family w:val="modern"/>
    <w:pitch w:val="fixed"/>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B4C73" w14:textId="5442ECD7" w:rsidR="00EC2504" w:rsidRDefault="008C2D83">
    <w:pPr>
      <w:pStyle w:val="Footer"/>
    </w:pPr>
    <w:hyperlink r:id="rId1" w:history="1">
      <w:r w:rsidR="00EC2504" w:rsidRPr="001D6CE9">
        <w:rPr>
          <w:rStyle w:val="Hyperlink"/>
          <w:rFonts w:ascii="Times New Roman" w:hAnsi="Times New Roman"/>
          <w:sz w:val="24"/>
          <w:szCs w:val="24"/>
        </w:rPr>
        <w:t>http://ej.kubagro.ru/2022/10/pdf/</w:t>
      </w:r>
      <w:r w:rsidR="00EC2504" w:rsidRPr="001D6CE9">
        <w:rPr>
          <w:rStyle w:val="Hyperlink"/>
          <w:rFonts w:ascii="Times New Roman" w:hAnsi="Times New Roman"/>
          <w:sz w:val="24"/>
          <w:szCs w:val="24"/>
          <w:lang w:val="en-US"/>
        </w:rPr>
        <w:t>26</w:t>
      </w:r>
      <w:r w:rsidR="00EC2504" w:rsidRPr="001D6CE9">
        <w:rPr>
          <w:rStyle w:val="Hyperlink"/>
          <w:rFonts w:ascii="Times New Roman" w:hAnsi="Times New Roman"/>
          <w:sz w:val="24"/>
          <w:szCs w:val="24"/>
        </w:rPr>
        <w:t>.</w:t>
      </w:r>
      <w:proofErr w:type="spellStart"/>
      <w:r w:rsidR="00EC2504" w:rsidRPr="001D6CE9">
        <w:rPr>
          <w:rStyle w:val="Hyperlink"/>
          <w:rFonts w:ascii="Times New Roman" w:hAnsi="Times New Roman"/>
          <w:sz w:val="24"/>
          <w:szCs w:val="24"/>
        </w:rPr>
        <w:t>pdf</w:t>
      </w:r>
      <w:proofErr w:type="spellEnd"/>
    </w:hyperlink>
    <w:r w:rsidR="00EC2504">
      <w:rPr>
        <w:rFonts w:ascii="Times New Roman" w:hAnsi="Times New Roman"/>
        <w:sz w:val="24"/>
        <w:szCs w:val="24"/>
        <w:lang w:val="en-US"/>
      </w:rPr>
      <w:t xml:space="preserve"> </w:t>
    </w:r>
    <w:r w:rsidR="00EC2504">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E71CA" w14:textId="77777777" w:rsidR="008C2D83" w:rsidRDefault="008C2D83">
      <w:pPr>
        <w:spacing w:after="0"/>
      </w:pPr>
      <w:r>
        <w:separator/>
      </w:r>
    </w:p>
  </w:footnote>
  <w:footnote w:type="continuationSeparator" w:id="0">
    <w:p w14:paraId="22F5C83B" w14:textId="77777777" w:rsidR="008C2D83" w:rsidRDefault="008C2D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5266332"/>
      <w:docPartObj>
        <w:docPartGallery w:val="Page Numbers (Top of Page)"/>
        <w:docPartUnique/>
      </w:docPartObj>
    </w:sdtPr>
    <w:sdtEndPr>
      <w:rPr>
        <w:rStyle w:val="PageNumber"/>
      </w:rPr>
    </w:sdtEndPr>
    <w:sdtContent>
      <w:p w14:paraId="76339621" w14:textId="67A4667A" w:rsidR="00EC2504" w:rsidRDefault="00EC2504"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80E4BD4" w14:textId="77777777" w:rsidR="00EC2504" w:rsidRDefault="00EC2504" w:rsidP="00EC250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933088632"/>
      <w:docPartObj>
        <w:docPartGallery w:val="Page Numbers (Top of Page)"/>
        <w:docPartUnique/>
      </w:docPartObj>
    </w:sdtPr>
    <w:sdtEndPr>
      <w:rPr>
        <w:rStyle w:val="PageNumber"/>
      </w:rPr>
    </w:sdtEndPr>
    <w:sdtContent>
      <w:p w14:paraId="196ECD02" w14:textId="23FFD9CC" w:rsidR="00EC2504" w:rsidRPr="00EC2504" w:rsidRDefault="00EC2504" w:rsidP="001D6CE9">
        <w:pPr>
          <w:pStyle w:val="Header"/>
          <w:framePr w:wrap="none" w:vAnchor="text" w:hAnchor="margin" w:xAlign="right" w:y="1"/>
          <w:rPr>
            <w:rStyle w:val="PageNumber"/>
            <w:rFonts w:ascii="Times New Roman" w:hAnsi="Times New Roman" w:cs="Times New Roman"/>
            <w:sz w:val="28"/>
            <w:szCs w:val="28"/>
          </w:rPr>
        </w:pPr>
        <w:r w:rsidRPr="00EC2504">
          <w:rPr>
            <w:rStyle w:val="PageNumber"/>
            <w:rFonts w:ascii="Times New Roman" w:hAnsi="Times New Roman" w:cs="Times New Roman"/>
            <w:sz w:val="28"/>
            <w:szCs w:val="28"/>
          </w:rPr>
          <w:fldChar w:fldCharType="begin"/>
        </w:r>
        <w:r w:rsidRPr="00EC2504">
          <w:rPr>
            <w:rStyle w:val="PageNumber"/>
            <w:rFonts w:ascii="Times New Roman" w:hAnsi="Times New Roman" w:cs="Times New Roman"/>
            <w:sz w:val="28"/>
            <w:szCs w:val="28"/>
          </w:rPr>
          <w:instrText xml:space="preserve"> PAGE </w:instrText>
        </w:r>
        <w:r w:rsidRPr="00EC2504">
          <w:rPr>
            <w:rStyle w:val="PageNumber"/>
            <w:rFonts w:ascii="Times New Roman" w:hAnsi="Times New Roman" w:cs="Times New Roman"/>
            <w:sz w:val="28"/>
            <w:szCs w:val="28"/>
          </w:rPr>
          <w:fldChar w:fldCharType="separate"/>
        </w:r>
        <w:r w:rsidRPr="00EC2504">
          <w:rPr>
            <w:rStyle w:val="PageNumber"/>
            <w:rFonts w:ascii="Times New Roman" w:hAnsi="Times New Roman" w:cs="Times New Roman"/>
            <w:noProof/>
            <w:sz w:val="28"/>
            <w:szCs w:val="28"/>
          </w:rPr>
          <w:t>1</w:t>
        </w:r>
        <w:r w:rsidRPr="00EC2504">
          <w:rPr>
            <w:rStyle w:val="PageNumber"/>
            <w:rFonts w:ascii="Times New Roman" w:hAnsi="Times New Roman" w:cs="Times New Roman"/>
            <w:sz w:val="28"/>
            <w:szCs w:val="28"/>
          </w:rPr>
          <w:fldChar w:fldCharType="end"/>
        </w:r>
      </w:p>
    </w:sdtContent>
  </w:sd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433528EE" w14:textId="49FF0C9C" w:rsidR="00A01F3A" w:rsidRPr="00EC2504" w:rsidRDefault="00EC2504" w:rsidP="00EC2504">
        <w:pPr>
          <w:pStyle w:val="Header"/>
          <w:tabs>
            <w:tab w:val="center" w:pos="4513"/>
            <w:tab w:val="right" w:pos="9026"/>
            <w:tab w:val="right" w:pos="9072"/>
          </w:tabs>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cs="Times New Roman"/>
            <w:sz w:val="24"/>
            <w:szCs w:val="24"/>
          </w:rPr>
          <w:t>4</w:t>
        </w:r>
        <w:r w:rsidRPr="006F103D">
          <w:rPr>
            <w:rFonts w:ascii="Times New Roman" w:hAnsi="Times New Roman" w:cs="Times New Roman"/>
            <w:sz w:val="24"/>
            <w:szCs w:val="24"/>
            <w:lang w:val="en-US"/>
          </w:rPr>
          <w:t>(</w:t>
        </w:r>
        <w:r>
          <w:rPr>
            <w:rFonts w:ascii="Times New Roman" w:hAnsi="Times New Roman" w:cs="Times New Roman"/>
            <w:sz w:val="24"/>
            <w:szCs w:val="24"/>
          </w:rPr>
          <w:t>1</w:t>
        </w:r>
        <w:r w:rsidRPr="006F103D">
          <w:rPr>
            <w:rFonts w:ascii="Times New Roman" w:hAnsi="Times New Roman" w:cs="Times New Roman"/>
            <w:sz w:val="24"/>
            <w:szCs w:val="24"/>
            <w:lang w:val="en-US"/>
          </w:rPr>
          <w:t xml:space="preserve">0), 2022 </w:t>
        </w:r>
        <w:proofErr w:type="spellStart"/>
        <w:r w:rsidRPr="006F103D">
          <w:rPr>
            <w:rFonts w:ascii="Times New Roman" w:hAnsi="Times New Roman" w:cs="Times New Roman"/>
            <w:sz w:val="24"/>
            <w:szCs w:val="24"/>
            <w:lang w:val="en-US"/>
          </w:rPr>
          <w:t>год</w:t>
        </w:r>
        <w:proofErr w:type="spellEnd"/>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E24640"/>
    <w:multiLevelType w:val="singleLevel"/>
    <w:tmpl w:val="F0E24640"/>
    <w:lvl w:ilvl="0">
      <w:start w:val="5"/>
      <w:numFmt w:val="upperLetter"/>
      <w:suff w:val="nothing"/>
      <w:lvlText w:val="%1-"/>
      <w:lvlJc w:val="left"/>
    </w:lvl>
  </w:abstractNum>
  <w:abstractNum w:abstractNumId="1" w15:restartNumberingAfterBreak="0">
    <w:nsid w:val="2BFB6C8B"/>
    <w:multiLevelType w:val="multilevel"/>
    <w:tmpl w:val="2BFB6C8B"/>
    <w:lvl w:ilvl="0">
      <w:start w:val="1"/>
      <w:numFmt w:val="decimal"/>
      <w:lvlText w:val="%1."/>
      <w:lvlJc w:val="left"/>
      <w:pPr>
        <w:ind w:left="360" w:hanging="360"/>
      </w:pPr>
      <w:rPr>
        <w:rFonts w:hint="default"/>
      </w:rPr>
    </w:lvl>
    <w:lvl w:ilvl="1">
      <w:start w:val="1"/>
      <w:numFmt w:val="lowerLetter"/>
      <w:lvlText w:val="%2."/>
      <w:lvlJc w:val="left"/>
      <w:pPr>
        <w:ind w:left="513" w:hanging="360"/>
      </w:pPr>
    </w:lvl>
    <w:lvl w:ilvl="2">
      <w:start w:val="1"/>
      <w:numFmt w:val="lowerRoman"/>
      <w:lvlText w:val="%3."/>
      <w:lvlJc w:val="right"/>
      <w:pPr>
        <w:ind w:left="1233" w:hanging="180"/>
      </w:pPr>
    </w:lvl>
    <w:lvl w:ilvl="3">
      <w:start w:val="1"/>
      <w:numFmt w:val="decimal"/>
      <w:lvlText w:val="%4."/>
      <w:lvlJc w:val="left"/>
      <w:pPr>
        <w:ind w:left="1953" w:hanging="360"/>
      </w:pPr>
    </w:lvl>
    <w:lvl w:ilvl="4">
      <w:start w:val="1"/>
      <w:numFmt w:val="lowerLetter"/>
      <w:lvlText w:val="%5."/>
      <w:lvlJc w:val="left"/>
      <w:pPr>
        <w:ind w:left="2673" w:hanging="360"/>
      </w:pPr>
    </w:lvl>
    <w:lvl w:ilvl="5">
      <w:start w:val="1"/>
      <w:numFmt w:val="lowerRoman"/>
      <w:lvlText w:val="%6."/>
      <w:lvlJc w:val="right"/>
      <w:pPr>
        <w:ind w:left="3393" w:hanging="180"/>
      </w:pPr>
    </w:lvl>
    <w:lvl w:ilvl="6">
      <w:start w:val="1"/>
      <w:numFmt w:val="decimal"/>
      <w:lvlText w:val="%7."/>
      <w:lvlJc w:val="left"/>
      <w:pPr>
        <w:ind w:left="4113" w:hanging="360"/>
      </w:pPr>
    </w:lvl>
    <w:lvl w:ilvl="7">
      <w:start w:val="1"/>
      <w:numFmt w:val="lowerLetter"/>
      <w:lvlText w:val="%8."/>
      <w:lvlJc w:val="left"/>
      <w:pPr>
        <w:ind w:left="4833" w:hanging="360"/>
      </w:pPr>
    </w:lvl>
    <w:lvl w:ilvl="8">
      <w:start w:val="1"/>
      <w:numFmt w:val="lowerRoman"/>
      <w:lvlText w:val="%9."/>
      <w:lvlJc w:val="right"/>
      <w:pPr>
        <w:ind w:left="555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DB3431"/>
    <w:rsid w:val="00033187"/>
    <w:rsid w:val="00033D24"/>
    <w:rsid w:val="00035752"/>
    <w:rsid w:val="00041C60"/>
    <w:rsid w:val="00046CDF"/>
    <w:rsid w:val="000813A8"/>
    <w:rsid w:val="000A30F0"/>
    <w:rsid w:val="000E6E56"/>
    <w:rsid w:val="0011567E"/>
    <w:rsid w:val="001208C2"/>
    <w:rsid w:val="00132E5F"/>
    <w:rsid w:val="001513BE"/>
    <w:rsid w:val="0015186D"/>
    <w:rsid w:val="00174F5A"/>
    <w:rsid w:val="001A1469"/>
    <w:rsid w:val="001D3811"/>
    <w:rsid w:val="001D7CF1"/>
    <w:rsid w:val="001F0307"/>
    <w:rsid w:val="00206227"/>
    <w:rsid w:val="002163B5"/>
    <w:rsid w:val="00254CE1"/>
    <w:rsid w:val="00267D95"/>
    <w:rsid w:val="00273391"/>
    <w:rsid w:val="00283213"/>
    <w:rsid w:val="002850CC"/>
    <w:rsid w:val="002905AB"/>
    <w:rsid w:val="002C0E69"/>
    <w:rsid w:val="003271EF"/>
    <w:rsid w:val="00333E51"/>
    <w:rsid w:val="0034705D"/>
    <w:rsid w:val="00363041"/>
    <w:rsid w:val="003737A3"/>
    <w:rsid w:val="00393689"/>
    <w:rsid w:val="00394F39"/>
    <w:rsid w:val="003A4294"/>
    <w:rsid w:val="003C1E6E"/>
    <w:rsid w:val="003F7761"/>
    <w:rsid w:val="00405BDE"/>
    <w:rsid w:val="00411706"/>
    <w:rsid w:val="00425EAB"/>
    <w:rsid w:val="0043477A"/>
    <w:rsid w:val="00450D5F"/>
    <w:rsid w:val="004803EC"/>
    <w:rsid w:val="00483E3D"/>
    <w:rsid w:val="004B732B"/>
    <w:rsid w:val="004E41BD"/>
    <w:rsid w:val="00513EA4"/>
    <w:rsid w:val="00562C1C"/>
    <w:rsid w:val="00577F32"/>
    <w:rsid w:val="00592BB4"/>
    <w:rsid w:val="005D340D"/>
    <w:rsid w:val="005E661F"/>
    <w:rsid w:val="00613458"/>
    <w:rsid w:val="00645782"/>
    <w:rsid w:val="006633EC"/>
    <w:rsid w:val="00667551"/>
    <w:rsid w:val="00690426"/>
    <w:rsid w:val="006A10CB"/>
    <w:rsid w:val="007235C5"/>
    <w:rsid w:val="007264A3"/>
    <w:rsid w:val="007367D6"/>
    <w:rsid w:val="00747E20"/>
    <w:rsid w:val="007B15F8"/>
    <w:rsid w:val="007B59EE"/>
    <w:rsid w:val="007B6778"/>
    <w:rsid w:val="007C2353"/>
    <w:rsid w:val="007C4A9C"/>
    <w:rsid w:val="00805075"/>
    <w:rsid w:val="00807491"/>
    <w:rsid w:val="00816D81"/>
    <w:rsid w:val="00823CB3"/>
    <w:rsid w:val="0082786F"/>
    <w:rsid w:val="00834F73"/>
    <w:rsid w:val="00844128"/>
    <w:rsid w:val="0087610B"/>
    <w:rsid w:val="008A4241"/>
    <w:rsid w:val="008C2D83"/>
    <w:rsid w:val="008D3036"/>
    <w:rsid w:val="008D5CF6"/>
    <w:rsid w:val="008E1077"/>
    <w:rsid w:val="008F64B7"/>
    <w:rsid w:val="00921A2B"/>
    <w:rsid w:val="00926692"/>
    <w:rsid w:val="0094474C"/>
    <w:rsid w:val="0094477F"/>
    <w:rsid w:val="009467F4"/>
    <w:rsid w:val="00953C8E"/>
    <w:rsid w:val="0098662E"/>
    <w:rsid w:val="00995357"/>
    <w:rsid w:val="009A52CB"/>
    <w:rsid w:val="009B7F97"/>
    <w:rsid w:val="009C7381"/>
    <w:rsid w:val="00A00C84"/>
    <w:rsid w:val="00A01F3A"/>
    <w:rsid w:val="00A0278D"/>
    <w:rsid w:val="00A042CD"/>
    <w:rsid w:val="00A04D55"/>
    <w:rsid w:val="00A057F7"/>
    <w:rsid w:val="00A22C89"/>
    <w:rsid w:val="00A24F7D"/>
    <w:rsid w:val="00A27549"/>
    <w:rsid w:val="00A34E1F"/>
    <w:rsid w:val="00A46446"/>
    <w:rsid w:val="00A829C0"/>
    <w:rsid w:val="00AA163F"/>
    <w:rsid w:val="00AC150D"/>
    <w:rsid w:val="00B00167"/>
    <w:rsid w:val="00B73D88"/>
    <w:rsid w:val="00B91D84"/>
    <w:rsid w:val="00BB4A85"/>
    <w:rsid w:val="00C025ED"/>
    <w:rsid w:val="00C129D9"/>
    <w:rsid w:val="00C320DE"/>
    <w:rsid w:val="00CC1FF0"/>
    <w:rsid w:val="00CD0869"/>
    <w:rsid w:val="00CE1773"/>
    <w:rsid w:val="00CF03A8"/>
    <w:rsid w:val="00CF27C0"/>
    <w:rsid w:val="00CF7054"/>
    <w:rsid w:val="00D0159E"/>
    <w:rsid w:val="00D11824"/>
    <w:rsid w:val="00D219B3"/>
    <w:rsid w:val="00D41686"/>
    <w:rsid w:val="00D43873"/>
    <w:rsid w:val="00D617B6"/>
    <w:rsid w:val="00DB3431"/>
    <w:rsid w:val="00DB390E"/>
    <w:rsid w:val="00DD72BB"/>
    <w:rsid w:val="00E50AEE"/>
    <w:rsid w:val="00E56700"/>
    <w:rsid w:val="00EC2504"/>
    <w:rsid w:val="00EC7E84"/>
    <w:rsid w:val="00EE6C0C"/>
    <w:rsid w:val="00F27179"/>
    <w:rsid w:val="00F42A7F"/>
    <w:rsid w:val="00F5213B"/>
    <w:rsid w:val="00F66FF8"/>
    <w:rsid w:val="00F7705D"/>
    <w:rsid w:val="00F877B9"/>
    <w:rsid w:val="00FC399C"/>
    <w:rsid w:val="19267B43"/>
    <w:rsid w:val="33973763"/>
    <w:rsid w:val="43D31F32"/>
    <w:rsid w:val="4BB0641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9383C91"/>
  <w15:docId w15:val="{D9E5D46F-7908-D44C-B974-677BD044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0563C1" w:themeColor="hyperlink"/>
      <w:u w:val="single"/>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2">
    <w:name w:val="Body Text 2"/>
    <w:basedOn w:val="Normal"/>
    <w:link w:val="BodyText2Char"/>
    <w:uiPriority w:val="99"/>
    <w:semiHidden/>
    <w:unhideWhenUsed/>
    <w:qFormat/>
    <w:pPr>
      <w:spacing w:after="120" w:line="480" w:lineRule="auto"/>
    </w:pPr>
  </w:style>
  <w:style w:type="paragraph" w:styleId="Header">
    <w:name w:val="header"/>
    <w:basedOn w:val="Normal"/>
    <w:link w:val="HeaderChar"/>
    <w:uiPriority w:val="99"/>
    <w:unhideWhenUsed/>
    <w:pPr>
      <w:tabs>
        <w:tab w:val="center" w:pos="4677"/>
        <w:tab w:val="right" w:pos="9355"/>
      </w:tabs>
      <w:spacing w:after="0" w:line="240" w:lineRule="auto"/>
    </w:pPr>
  </w:style>
  <w:style w:type="paragraph" w:styleId="BodyTextIndent">
    <w:name w:val="Body Text Indent"/>
    <w:basedOn w:val="Normal"/>
    <w:link w:val="BodyTextIndentChar"/>
    <w:unhideWhenUsed/>
    <w:qFormat/>
    <w:pPr>
      <w:spacing w:after="120" w:line="276" w:lineRule="auto"/>
      <w:ind w:left="283"/>
    </w:pPr>
    <w:rPr>
      <w:rFonts w:ascii="Calibri" w:eastAsia="Times New Roman" w:hAnsi="Calibri" w:cs="Times New Roman"/>
      <w:lang w:eastAsia="ru-RU"/>
    </w:rPr>
  </w:style>
  <w:style w:type="paragraph" w:styleId="Footer">
    <w:name w:val="footer"/>
    <w:basedOn w:val="Normal"/>
    <w:link w:val="FooterChar"/>
    <w:uiPriority w:val="99"/>
    <w:unhideWhenUsed/>
    <w:pPr>
      <w:tabs>
        <w:tab w:val="center" w:pos="4677"/>
        <w:tab w:val="right" w:pos="9355"/>
      </w:tabs>
      <w:spacing w:after="0" w:line="240" w:lineRule="auto"/>
    </w:p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customStyle="1" w:styleId="BodyTextIndentChar">
    <w:name w:val="Body Text Indent Char"/>
    <w:basedOn w:val="DefaultParagraphFont"/>
    <w:link w:val="BodyTextIndent"/>
    <w:rPr>
      <w:rFonts w:ascii="Calibri" w:eastAsia="Times New Roman" w:hAnsi="Calibri" w:cs="Times New Roman"/>
      <w:lang w:eastAsia="ru-RU"/>
    </w:rPr>
  </w:style>
  <w:style w:type="character" w:customStyle="1" w:styleId="BodyText2Char">
    <w:name w:val="Body Text 2 Char"/>
    <w:basedOn w:val="DefaultParagraphFont"/>
    <w:link w:val="BodyText2"/>
    <w:uiPriority w:val="99"/>
    <w:semiHidden/>
    <w:qFormat/>
  </w:style>
  <w:style w:type="paragraph" w:customStyle="1" w:styleId="2">
    <w:name w:val="Текст2"/>
    <w:basedOn w:val="Normal"/>
    <w:qFormat/>
    <w:pPr>
      <w:suppressAutoHyphens/>
      <w:spacing w:after="0" w:line="240" w:lineRule="auto"/>
      <w:ind w:firstLine="567"/>
      <w:jc w:val="both"/>
    </w:pPr>
    <w:rPr>
      <w:rFonts w:ascii="Courier New" w:eastAsia="Times New Roman" w:hAnsi="Courier New" w:cs="Times New Roman"/>
      <w:sz w:val="20"/>
      <w:szCs w:val="20"/>
      <w:lang w:eastAsia="ar-SA"/>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UnresolvedMention">
    <w:name w:val="Unresolved Mention"/>
    <w:basedOn w:val="DefaultParagraphFont"/>
    <w:uiPriority w:val="99"/>
    <w:semiHidden/>
    <w:unhideWhenUsed/>
    <w:rsid w:val="005D340D"/>
    <w:rPr>
      <w:color w:val="605E5C"/>
      <w:shd w:val="clear" w:color="auto" w:fill="E1DFDD"/>
    </w:rPr>
  </w:style>
  <w:style w:type="character" w:styleId="PageNumber">
    <w:name w:val="page number"/>
    <w:basedOn w:val="DefaultParagraphFont"/>
    <w:uiPriority w:val="99"/>
    <w:semiHidden/>
    <w:unhideWhenUsed/>
    <w:rsid w:val="00EC2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2432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odgornayame@mail.ru" TargetMode="External"/><Relationship Id="rId13" Type="http://schemas.openxmlformats.org/officeDocument/2006/relationships/hyperlink" Target="mailto:naumenko.diana@mail.ru" TargetMode="Externa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hyperlink" Target="https://www.apk-news.ru/problemy-i-perspektivy-razvitiya-sadovodstva-na-kubani/" TargetMode="External"/><Relationship Id="rId7" Type="http://schemas.openxmlformats.org/officeDocument/2006/relationships/endnotes" Target="endnotes.xml"/><Relationship Id="rId12" Type="http://schemas.openxmlformats.org/officeDocument/2006/relationships/hyperlink" Target="mailto:89183939127.n@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www.elibrary.ru/item.asp?id=3070134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moskaleva1955@mail.ru"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mailto:Podgornayame@mail.ru"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naumenko.diana@mail.ru" TargetMode="External"/><Relationship Id="rId14" Type="http://schemas.openxmlformats.org/officeDocument/2006/relationships/hyperlink" Target="http://dx.doi.org/10.21515/1990-4665-184-026"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10/pdf/26.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895161290322601"/>
          <c:y val="8.6274509803921498E-2"/>
          <c:w val="0.86290322580645196"/>
          <c:h val="0.55686274509803901"/>
        </c:manualLayout>
      </c:layout>
      <c:barChart>
        <c:barDir val="col"/>
        <c:grouping val="clustered"/>
        <c:varyColors val="0"/>
        <c:ser>
          <c:idx val="0"/>
          <c:order val="0"/>
          <c:tx>
            <c:strRef>
              <c:f>Sheet1!$A$2</c:f>
              <c:strCache>
                <c:ptCount val="1"/>
                <c:pt idx="0">
                  <c:v>распространение</c:v>
                </c:pt>
              </c:strCache>
            </c:strRef>
          </c:tx>
          <c:spPr>
            <a:solidFill>
              <a:srgbClr val="9999FF"/>
            </a:solidFill>
            <a:ln w="38100">
              <a:solidFill>
                <a:srgbClr val="000080"/>
              </a:solidFill>
              <a:prstDash val="solid"/>
            </a:ln>
          </c:spPr>
          <c:invertIfNegative val="0"/>
          <c:cat>
            <c:strRef>
              <c:f>Sheet1!$B$1:$K$1</c:f>
              <c:strCache>
                <c:ptCount val="10"/>
                <c:pt idx="0">
                  <c:v>29.апр</c:v>
                </c:pt>
                <c:pt idx="1">
                  <c:v>11.май</c:v>
                </c:pt>
                <c:pt idx="2">
                  <c:v>30.05.</c:v>
                </c:pt>
                <c:pt idx="3">
                  <c:v>11.06.</c:v>
                </c:pt>
                <c:pt idx="4">
                  <c:v>23.июн</c:v>
                </c:pt>
                <c:pt idx="5">
                  <c:v>07.июл</c:v>
                </c:pt>
                <c:pt idx="6">
                  <c:v>24.июл</c:v>
                </c:pt>
                <c:pt idx="7">
                  <c:v>07.авг</c:v>
                </c:pt>
                <c:pt idx="8">
                  <c:v>23.авг</c:v>
                </c:pt>
                <c:pt idx="9">
                  <c:v>09.сен</c:v>
                </c:pt>
              </c:strCache>
            </c:strRef>
          </c:cat>
          <c:val>
            <c:numRef>
              <c:f>Sheet1!$B$2:$K$2</c:f>
              <c:numCache>
                <c:formatCode>General</c:formatCode>
                <c:ptCount val="10"/>
                <c:pt idx="0">
                  <c:v>1.8</c:v>
                </c:pt>
                <c:pt idx="1">
                  <c:v>1.8</c:v>
                </c:pt>
                <c:pt idx="2">
                  <c:v>19</c:v>
                </c:pt>
                <c:pt idx="3">
                  <c:v>37.9</c:v>
                </c:pt>
                <c:pt idx="4">
                  <c:v>42</c:v>
                </c:pt>
                <c:pt idx="5">
                  <c:v>49.2</c:v>
                </c:pt>
                <c:pt idx="6">
                  <c:v>52.8</c:v>
                </c:pt>
                <c:pt idx="7">
                  <c:v>53.9</c:v>
                </c:pt>
                <c:pt idx="8">
                  <c:v>53.9</c:v>
                </c:pt>
                <c:pt idx="9">
                  <c:v>62.4</c:v>
                </c:pt>
              </c:numCache>
            </c:numRef>
          </c:val>
          <c:extLst>
            <c:ext xmlns:c16="http://schemas.microsoft.com/office/drawing/2014/chart" uri="{C3380CC4-5D6E-409C-BE32-E72D297353CC}">
              <c16:uniqueId val="{00000000-30C7-284E-A435-9862177222E9}"/>
            </c:ext>
          </c:extLst>
        </c:ser>
        <c:ser>
          <c:idx val="1"/>
          <c:order val="1"/>
          <c:tx>
            <c:strRef>
              <c:f>Sheet1!$A$3</c:f>
              <c:strCache>
                <c:ptCount val="1"/>
                <c:pt idx="0">
                  <c:v>развитие</c:v>
                </c:pt>
              </c:strCache>
            </c:strRef>
          </c:tx>
          <c:spPr>
            <a:solidFill>
              <a:srgbClr val="993366"/>
            </a:solidFill>
            <a:ln w="12700">
              <a:solidFill>
                <a:srgbClr val="000000"/>
              </a:solidFill>
              <a:prstDash val="solid"/>
            </a:ln>
          </c:spPr>
          <c:invertIfNegative val="0"/>
          <c:cat>
            <c:strRef>
              <c:f>Sheet1!$B$1:$K$1</c:f>
              <c:strCache>
                <c:ptCount val="10"/>
                <c:pt idx="0">
                  <c:v>29.апр</c:v>
                </c:pt>
                <c:pt idx="1">
                  <c:v>11.май</c:v>
                </c:pt>
                <c:pt idx="2">
                  <c:v>30.05.</c:v>
                </c:pt>
                <c:pt idx="3">
                  <c:v>11.06.</c:v>
                </c:pt>
                <c:pt idx="4">
                  <c:v>23.июн</c:v>
                </c:pt>
                <c:pt idx="5">
                  <c:v>07.июл</c:v>
                </c:pt>
                <c:pt idx="6">
                  <c:v>24.июл</c:v>
                </c:pt>
                <c:pt idx="7">
                  <c:v>07.авг</c:v>
                </c:pt>
                <c:pt idx="8">
                  <c:v>23.авг</c:v>
                </c:pt>
                <c:pt idx="9">
                  <c:v>09.сен</c:v>
                </c:pt>
              </c:strCache>
            </c:strRef>
          </c:cat>
          <c:val>
            <c:numRef>
              <c:f>Sheet1!$B$3:$K$3</c:f>
              <c:numCache>
                <c:formatCode>General</c:formatCode>
                <c:ptCount val="10"/>
                <c:pt idx="0">
                  <c:v>0.6</c:v>
                </c:pt>
                <c:pt idx="1">
                  <c:v>0.6</c:v>
                </c:pt>
                <c:pt idx="2">
                  <c:v>6.8</c:v>
                </c:pt>
                <c:pt idx="3">
                  <c:v>17.7</c:v>
                </c:pt>
                <c:pt idx="4">
                  <c:v>20.399999999999999</c:v>
                </c:pt>
                <c:pt idx="5">
                  <c:v>33.200000000000003</c:v>
                </c:pt>
                <c:pt idx="6">
                  <c:v>34</c:v>
                </c:pt>
                <c:pt idx="7">
                  <c:v>34.6</c:v>
                </c:pt>
                <c:pt idx="8">
                  <c:v>34.6</c:v>
                </c:pt>
                <c:pt idx="9">
                  <c:v>46.2</c:v>
                </c:pt>
              </c:numCache>
            </c:numRef>
          </c:val>
          <c:extLst>
            <c:ext xmlns:c16="http://schemas.microsoft.com/office/drawing/2014/chart" uri="{C3380CC4-5D6E-409C-BE32-E72D297353CC}">
              <c16:uniqueId val="{00000001-30C7-284E-A435-9862177222E9}"/>
            </c:ext>
          </c:extLst>
        </c:ser>
        <c:dLbls>
          <c:showLegendKey val="0"/>
          <c:showVal val="0"/>
          <c:showCatName val="0"/>
          <c:showSerName val="0"/>
          <c:showPercent val="0"/>
          <c:showBubbleSize val="0"/>
        </c:dLbls>
        <c:gapWidth val="150"/>
        <c:axId val="124077184"/>
        <c:axId val="124079104"/>
      </c:barChart>
      <c:catAx>
        <c:axId val="124077184"/>
        <c:scaling>
          <c:orientation val="minMax"/>
        </c:scaling>
        <c:delete val="0"/>
        <c:axPos val="b"/>
        <c:title>
          <c:tx>
            <c:rich>
              <a:bodyPr rot="0" spcFirstLastPara="0" vertOverflow="ellipsis" vert="horz" wrap="square" anchor="ctr" anchorCtr="1"/>
              <a:lstStyle/>
              <a:p>
                <a:pPr>
                  <a:defRPr lang="ru-RU" sz="800" b="1" i="0" u="none" strike="noStrike" kern="1200" baseline="0">
                    <a:solidFill>
                      <a:srgbClr val="000000"/>
                    </a:solidFill>
                    <a:latin typeface="Calibri" panose="020F0502020204030204"/>
                    <a:ea typeface="Calibri" panose="020F0502020204030204"/>
                    <a:cs typeface="Calibri" panose="020F0502020204030204"/>
                  </a:defRPr>
                </a:pPr>
                <a:r>
                  <a:rPr lang="ru-RU"/>
                  <a:t>Даты учетов</a:t>
                </a:r>
              </a:p>
            </c:rich>
          </c:tx>
          <c:layout>
            <c:manualLayout>
              <c:xMode val="edge"/>
              <c:yMode val="edge"/>
              <c:x val="0.48790322580645201"/>
              <c:y val="0.75686274509803897"/>
            </c:manualLayout>
          </c:layout>
          <c:overlay val="0"/>
          <c:spPr>
            <a:noFill/>
            <a:ln w="25400">
              <a:noFill/>
            </a:ln>
          </c:spPr>
        </c:title>
        <c:numFmt formatCode="d/m;@" sourceLinked="0"/>
        <c:majorTickMark val="out"/>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ru-RU" sz="925" b="0"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en-RU"/>
          </a:p>
        </c:txPr>
        <c:crossAx val="124079104"/>
        <c:crosses val="autoZero"/>
        <c:auto val="1"/>
        <c:lblAlgn val="ctr"/>
        <c:lblOffset val="100"/>
        <c:tickLblSkip val="1"/>
        <c:noMultiLvlLbl val="0"/>
      </c:catAx>
      <c:valAx>
        <c:axId val="124079104"/>
        <c:scaling>
          <c:orientation val="minMax"/>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ru-RU" sz="950" b="0" i="0" u="none" strike="noStrike" kern="1200" baseline="0">
                    <a:solidFill>
                      <a:srgbClr val="000000"/>
                    </a:solidFill>
                    <a:latin typeface="Calibri" panose="020F0502020204030204"/>
                    <a:ea typeface="Calibri" panose="020F0502020204030204"/>
                    <a:cs typeface="Calibri" panose="020F0502020204030204"/>
                  </a:defRPr>
                </a:pPr>
                <a:r>
                  <a:rPr lang="en-US"/>
                  <a:t>P, R, %</a:t>
                </a:r>
              </a:p>
            </c:rich>
          </c:tx>
          <c:layout>
            <c:manualLayout>
              <c:xMode val="edge"/>
              <c:yMode val="edge"/>
              <c:x val="2.21774193548387E-2"/>
              <c:y val="0.28627450980392199"/>
            </c:manualLayout>
          </c:layout>
          <c:overlay val="0"/>
          <c:spPr>
            <a:noFill/>
            <a:ln w="25400">
              <a:noFill/>
            </a:ln>
          </c:spPr>
        </c:title>
        <c:numFmt formatCode="General" sourceLinked="1"/>
        <c:majorTickMark val="out"/>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ru-RU" sz="925" b="0"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en-RU"/>
          </a:p>
        </c:txPr>
        <c:crossAx val="124077184"/>
        <c:crosses val="autoZero"/>
        <c:crossBetween val="between"/>
      </c:valAx>
      <c:spPr>
        <a:solidFill>
          <a:srgbClr val="FFFFFF"/>
        </a:solidFill>
        <a:ln w="12700">
          <a:solidFill>
            <a:srgbClr val="808080"/>
          </a:solidFill>
          <a:prstDash val="solid"/>
        </a:ln>
      </c:spPr>
    </c:plotArea>
    <c:legend>
      <c:legendPos val="b"/>
      <c:layout>
        <c:manualLayout>
          <c:xMode val="edge"/>
          <c:yMode val="edge"/>
          <c:x val="0.33064516129032301"/>
          <c:y val="0.88627450980392097"/>
          <c:w val="0.43346774193548399"/>
          <c:h val="0.101960784313725"/>
        </c:manualLayout>
      </c:layout>
      <c:overlay val="0"/>
      <c:spPr>
        <a:solidFill>
          <a:srgbClr val="FFFFFF"/>
        </a:solidFill>
        <a:ln w="3175">
          <a:solidFill>
            <a:srgbClr val="000000"/>
          </a:solidFill>
          <a:prstDash val="solid"/>
        </a:ln>
      </c:spPr>
      <c:txPr>
        <a:bodyPr rot="0" spcFirstLastPara="0" vertOverflow="ellipsis" vert="horz" wrap="square" anchor="ctr" anchorCtr="1"/>
        <a:lstStyle/>
        <a:p>
          <a:pPr>
            <a:defRPr lang="ru-RU" sz="1035" b="1" i="0" u="none" strike="noStrike" kern="1200" baseline="0">
              <a:solidFill>
                <a:srgbClr val="000000"/>
              </a:solidFill>
              <a:latin typeface="Calibri" panose="020F0502020204030204"/>
              <a:ea typeface="Calibri" panose="020F0502020204030204"/>
              <a:cs typeface="Calibri" panose="020F0502020204030204"/>
            </a:defRPr>
          </a:pPr>
          <a:endParaRPr lang="en-RU"/>
        </a:p>
      </c:txPr>
    </c:legend>
    <c:plotVisOnly val="1"/>
    <c:dispBlanksAs val="gap"/>
    <c:showDLblsOverMax val="0"/>
  </c:chart>
  <c:spPr>
    <a:noFill/>
    <a:ln w="6350" cap="flat" cmpd="sng" algn="ctr">
      <a:noFill/>
      <a:prstDash val="solid"/>
      <a:round/>
    </a:ln>
  </c:spPr>
  <c:txPr>
    <a:bodyPr/>
    <a:lstStyle/>
    <a:p>
      <a:pPr>
        <a:defRPr lang="ru-RU" sz="1125" b="1" i="0" u="none" strike="noStrike" baseline="0">
          <a:solidFill>
            <a:srgbClr val="000000"/>
          </a:solidFill>
          <a:latin typeface="Calibri" panose="020F0502020204030204"/>
          <a:ea typeface="Calibri" panose="020F0502020204030204"/>
          <a:cs typeface="Calibri" panose="020F0502020204030204"/>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A4EA2-7FCF-4BEB-A17B-D2DDCF9E8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8</Pages>
  <Words>2283</Words>
  <Characters>13019</Characters>
  <Application>Microsoft Office Word</Application>
  <DocSecurity>0</DocSecurity>
  <Lines>108</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Microsoft Office User</cp:lastModifiedBy>
  <cp:revision>33</cp:revision>
  <cp:lastPrinted>2022-11-28T13:40:00Z</cp:lastPrinted>
  <dcterms:created xsi:type="dcterms:W3CDTF">2021-10-04T07:38:00Z</dcterms:created>
  <dcterms:modified xsi:type="dcterms:W3CDTF">2022-12-22T13:07:00Z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1049-11.2.0.11380</vt:lpwstr>
  </property>
  <property fmtid="{D5CDD505-2E9C-101B-9397-08002B2CF9AE}" pid="3" name="ICV">
    <vt:lpwstr>F9B2BF27B67A4E3E99C45B707DC49B12</vt:lpwstr>
  </property>
</Properties>
</file>