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4620"/>
      </w:tblGrid>
      <w:tr w:rsidR="00CC2371" w:rsidRPr="00957BE5" w:rsidTr="0040313E">
        <w:tc>
          <w:tcPr>
            <w:tcW w:w="4666" w:type="dxa"/>
            <w:shd w:val="clear" w:color="auto" w:fill="auto"/>
          </w:tcPr>
          <w:p w:rsidR="00CC2371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УДК 633.63, 631.5</w:t>
            </w:r>
          </w:p>
          <w:p w:rsidR="0040313E" w:rsidRPr="00CE6FD0" w:rsidRDefault="0040313E" w:rsidP="0040313E">
            <w:pPr>
              <w:rPr>
                <w:sz w:val="20"/>
                <w:szCs w:val="20"/>
              </w:rPr>
            </w:pP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06.01.05 – Селекция и семеноводство (сельскохозяйственные науки)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</w:p>
          <w:p w:rsidR="00CC2371" w:rsidRPr="00CE6FD0" w:rsidRDefault="005E6D69" w:rsidP="0040313E">
            <w:pPr>
              <w:rPr>
                <w:b/>
                <w:sz w:val="20"/>
                <w:szCs w:val="20"/>
              </w:rPr>
            </w:pPr>
            <w:r w:rsidRPr="00CE6FD0">
              <w:rPr>
                <w:b/>
                <w:sz w:val="20"/>
                <w:szCs w:val="20"/>
              </w:rPr>
              <w:t>ТЕХНОЛОГИЧЕСКИЕ КАЧЕСТВА ЭКСПЕРИМЕНТАЛЬНЫХ ГИБРИДОВ САХАРНОЙ СВЕКЛЫ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</w:p>
          <w:p w:rsidR="0040313E" w:rsidRDefault="00CE6FD0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 xml:space="preserve">Логвинов </w:t>
            </w:r>
            <w:r w:rsidR="00CD7BF2" w:rsidRPr="00CD7BF2">
              <w:rPr>
                <w:sz w:val="20"/>
                <w:szCs w:val="20"/>
              </w:rPr>
              <w:t>Алексей Викторович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канд. с.-х наук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 xml:space="preserve">SPIN-код: 5192-1789 </w:t>
            </w:r>
          </w:p>
          <w:p w:rsidR="0040313E" w:rsidRDefault="0040313E" w:rsidP="0040313E">
            <w:pPr>
              <w:rPr>
                <w:sz w:val="20"/>
                <w:szCs w:val="20"/>
              </w:rPr>
            </w:pPr>
          </w:p>
          <w:p w:rsidR="0040313E" w:rsidRDefault="00CE6FD0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 xml:space="preserve">Мищенко </w:t>
            </w:r>
            <w:r w:rsidR="009C2EC6" w:rsidRPr="009C2EC6">
              <w:rPr>
                <w:sz w:val="20"/>
                <w:szCs w:val="20"/>
              </w:rPr>
              <w:t>Владимир Николаевич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канд. с-х наук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 xml:space="preserve">SPIN-код: 3633-9427 </w:t>
            </w:r>
          </w:p>
          <w:p w:rsidR="0040313E" w:rsidRDefault="0040313E" w:rsidP="0040313E">
            <w:pPr>
              <w:rPr>
                <w:sz w:val="20"/>
                <w:szCs w:val="20"/>
              </w:rPr>
            </w:pPr>
          </w:p>
          <w:p w:rsidR="0040313E" w:rsidRDefault="00CE6FD0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 xml:space="preserve">Бородин </w:t>
            </w:r>
            <w:r w:rsidR="007A1CF9" w:rsidRPr="007A1CF9">
              <w:rPr>
                <w:sz w:val="20"/>
                <w:szCs w:val="20"/>
              </w:rPr>
              <w:t xml:space="preserve">Александр Александрович 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канд. с.-х. наук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SPIN-код: 5896-7148</w:t>
            </w:r>
          </w:p>
          <w:p w:rsidR="0040313E" w:rsidRDefault="0040313E" w:rsidP="0040313E">
            <w:pPr>
              <w:rPr>
                <w:sz w:val="20"/>
                <w:szCs w:val="20"/>
              </w:rPr>
            </w:pPr>
          </w:p>
          <w:p w:rsidR="0040313E" w:rsidRDefault="00840C6B" w:rsidP="0040313E">
            <w:pPr>
              <w:rPr>
                <w:sz w:val="20"/>
                <w:szCs w:val="20"/>
              </w:rPr>
            </w:pPr>
            <w:r w:rsidRPr="00840C6B">
              <w:rPr>
                <w:sz w:val="20"/>
                <w:szCs w:val="20"/>
              </w:rPr>
              <w:t>Луганченко Аксинья Ивановна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научный сотрудник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SPIN-код: 5528-3804</w:t>
            </w:r>
          </w:p>
          <w:p w:rsidR="0040313E" w:rsidRDefault="0040313E" w:rsidP="0040313E">
            <w:pPr>
              <w:rPr>
                <w:sz w:val="20"/>
                <w:szCs w:val="20"/>
              </w:rPr>
            </w:pPr>
          </w:p>
          <w:p w:rsidR="00315B79" w:rsidRDefault="00315B79" w:rsidP="0040313E">
            <w:pPr>
              <w:rPr>
                <w:sz w:val="20"/>
                <w:szCs w:val="20"/>
              </w:rPr>
            </w:pPr>
            <w:r w:rsidRPr="00315B79">
              <w:rPr>
                <w:sz w:val="20"/>
                <w:szCs w:val="20"/>
              </w:rPr>
              <w:t xml:space="preserve">Дмитрова Елена Сергеевна 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мл. научный сотрудник</w:t>
            </w:r>
          </w:p>
          <w:p w:rsidR="0040313E" w:rsidRDefault="0040313E" w:rsidP="0040313E">
            <w:pPr>
              <w:rPr>
                <w:sz w:val="20"/>
                <w:szCs w:val="20"/>
              </w:rPr>
            </w:pPr>
          </w:p>
          <w:p w:rsidR="007C264C" w:rsidRDefault="007C264C" w:rsidP="0040313E">
            <w:pPr>
              <w:rPr>
                <w:sz w:val="20"/>
                <w:szCs w:val="20"/>
              </w:rPr>
            </w:pPr>
            <w:r w:rsidRPr="007C264C">
              <w:rPr>
                <w:sz w:val="20"/>
                <w:szCs w:val="20"/>
              </w:rPr>
              <w:t xml:space="preserve">Стерлев Андрей Васильевич 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мл. научный сотрудник</w:t>
            </w:r>
          </w:p>
          <w:p w:rsidR="0040313E" w:rsidRDefault="0040313E" w:rsidP="0040313E">
            <w:pPr>
              <w:rPr>
                <w:sz w:val="20"/>
                <w:szCs w:val="20"/>
              </w:rPr>
            </w:pPr>
          </w:p>
          <w:p w:rsidR="00B94BD1" w:rsidRDefault="00B94BD1" w:rsidP="0040313E">
            <w:pPr>
              <w:rPr>
                <w:sz w:val="20"/>
                <w:szCs w:val="20"/>
              </w:rPr>
            </w:pPr>
            <w:r w:rsidRPr="00B94BD1">
              <w:rPr>
                <w:sz w:val="20"/>
                <w:szCs w:val="20"/>
              </w:rPr>
              <w:t xml:space="preserve">Винько Мая Анатольевна 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>мл. научный сотрудник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E-mail: moiseew_a@rambler.ru</w:t>
            </w:r>
          </w:p>
          <w:p w:rsidR="00CC2371" w:rsidRPr="0040313E" w:rsidRDefault="00CC2371" w:rsidP="0040313E">
            <w:pPr>
              <w:rPr>
                <w:i/>
                <w:iCs/>
                <w:sz w:val="20"/>
                <w:szCs w:val="20"/>
              </w:rPr>
            </w:pPr>
            <w:r w:rsidRPr="0040313E">
              <w:rPr>
                <w:i/>
                <w:iCs/>
                <w:sz w:val="20"/>
                <w:szCs w:val="20"/>
              </w:rPr>
              <w:t>Федеральное государственное бюджетное научное учреждение «Первомайская селекционно-опытная станция сахарной свёклы»</w:t>
            </w:r>
            <w:r w:rsidR="0040313E" w:rsidRPr="0040313E">
              <w:rPr>
                <w:i/>
                <w:iCs/>
                <w:sz w:val="20"/>
                <w:szCs w:val="20"/>
              </w:rPr>
              <w:t xml:space="preserve">, </w:t>
            </w:r>
            <w:r w:rsidRPr="0040313E">
              <w:rPr>
                <w:i/>
                <w:iCs/>
                <w:sz w:val="20"/>
                <w:szCs w:val="20"/>
              </w:rPr>
              <w:t>352193, Российская Федерация, Краснодарский край, Гулькевичский район, г. Гулькевичи, ул. Тимирязева, д. 2а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 xml:space="preserve">В статье представлены результаты оценки технологических качеств корнеплодов сахарной свеклы. Особо показано влияние калия, натрия и альфа-аминного азота на выход белого сахара </w:t>
            </w:r>
            <w:r w:rsidR="00D36767">
              <w:rPr>
                <w:sz w:val="20"/>
                <w:szCs w:val="20"/>
              </w:rPr>
              <w:t>з</w:t>
            </w:r>
            <w:r w:rsidRPr="00CE6FD0">
              <w:rPr>
                <w:sz w:val="20"/>
                <w:szCs w:val="20"/>
              </w:rPr>
              <w:t xml:space="preserve">а период исследований 2019-2021 гг. Сахарная свекла – культура больших возможностей. Разработан ряд технологий по использованию агротехнических и энергосберегающих приемов с использованием удобрений и орошения для получения высоких урожаев, а следовательно и конечного результата, выхода белого сахара </w:t>
            </w:r>
          </w:p>
          <w:p w:rsidR="00CC2371" w:rsidRPr="00CE6FD0" w:rsidRDefault="00CC2371" w:rsidP="0040313E">
            <w:pPr>
              <w:rPr>
                <w:sz w:val="20"/>
                <w:szCs w:val="20"/>
              </w:rPr>
            </w:pPr>
          </w:p>
          <w:p w:rsidR="00CC2371" w:rsidRDefault="00CC2371" w:rsidP="0040313E">
            <w:pPr>
              <w:rPr>
                <w:sz w:val="20"/>
                <w:szCs w:val="20"/>
              </w:rPr>
            </w:pPr>
            <w:r w:rsidRPr="00CE6FD0">
              <w:rPr>
                <w:sz w:val="20"/>
                <w:szCs w:val="20"/>
              </w:rPr>
              <w:t xml:space="preserve">Ключевые слова: </w:t>
            </w:r>
            <w:r w:rsidR="0040313E" w:rsidRPr="00CE6FD0">
              <w:rPr>
                <w:sz w:val="20"/>
                <w:szCs w:val="20"/>
              </w:rPr>
              <w:t>САХАРНАЯ СВЕКЛА, УРОЖАЙНОСТЬ, ТЕХНОЛОГИЧЕСКИЕ КАЧЕСТВА, МЕЛАССООБРАЗУЮЩИЕ ВЕЩЕСТВА, АЛЬФА-АМИННЫЙ АЗОТ, ПОТЕРИ САХАРА В МЕЛАССЕ, СБОР САХАРА</w:t>
            </w:r>
          </w:p>
          <w:p w:rsidR="00FC7F7A" w:rsidRDefault="00FC7F7A" w:rsidP="0040313E">
            <w:pPr>
              <w:rPr>
                <w:sz w:val="20"/>
                <w:szCs w:val="20"/>
              </w:rPr>
            </w:pPr>
          </w:p>
          <w:p w:rsidR="00FC7F7A" w:rsidRPr="00CE6FD0" w:rsidRDefault="00591D51" w:rsidP="0040313E">
            <w:pPr>
              <w:rPr>
                <w:sz w:val="20"/>
                <w:szCs w:val="20"/>
              </w:rPr>
            </w:pPr>
            <w:hyperlink r:id="rId7" w:history="1">
              <w:r w:rsidR="00FC7F7A" w:rsidRPr="005D5A8B">
                <w:rPr>
                  <w:rStyle w:val="Hyperlink"/>
                  <w:sz w:val="20"/>
                  <w:szCs w:val="20"/>
                </w:rPr>
                <w:t>http://dx.doi.org/10.21515/1990-4665-183-01</w:t>
              </w:r>
              <w:r w:rsidR="00FC7F7A" w:rsidRPr="005D5A8B">
                <w:rPr>
                  <w:rStyle w:val="Hyperlink"/>
                  <w:sz w:val="20"/>
                  <w:szCs w:val="20"/>
                  <w:lang w:val="en-US"/>
                </w:rPr>
                <w:t>6</w:t>
              </w:r>
            </w:hyperlink>
            <w:r w:rsidR="00FC7F7A">
              <w:rPr>
                <w:sz w:val="20"/>
                <w:szCs w:val="20"/>
                <w:lang w:val="en-US"/>
              </w:rPr>
              <w:t xml:space="preserve"> </w:t>
            </w:r>
            <w:r w:rsidR="00FC7F7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="00FC7F7A">
              <w:rPr>
                <w:sz w:val="20"/>
                <w:szCs w:val="20"/>
              </w:rPr>
              <w:t xml:space="preserve"> </w:t>
            </w:r>
            <w:r w:rsidR="00FC7F7A">
              <w:rPr>
                <w:rStyle w:val="Hyperlink"/>
                <w:sz w:val="20"/>
                <w:szCs w:val="20"/>
              </w:rPr>
              <w:t xml:space="preserve"> </w:t>
            </w:r>
            <w:r w:rsidR="00FC7F7A">
              <w:rPr>
                <w:sz w:val="20"/>
                <w:szCs w:val="20"/>
                <w:lang w:val="en-US"/>
              </w:rPr>
              <w:t xml:space="preserve">  </w:t>
            </w:r>
            <w:r w:rsidR="00FC7F7A">
              <w:rPr>
                <w:sz w:val="20"/>
                <w:szCs w:val="20"/>
              </w:rPr>
              <w:t xml:space="preserve"> </w:t>
            </w:r>
            <w:r w:rsidR="00FC7F7A">
              <w:rPr>
                <w:rStyle w:val="Hyperlink"/>
                <w:sz w:val="20"/>
                <w:szCs w:val="20"/>
              </w:rPr>
              <w:t xml:space="preserve"> </w:t>
            </w:r>
            <w:r w:rsidR="00FC7F7A">
              <w:rPr>
                <w:sz w:val="20"/>
                <w:szCs w:val="20"/>
                <w:lang w:val="en-US"/>
              </w:rPr>
              <w:t xml:space="preserve">  </w:t>
            </w:r>
            <w:r w:rsidR="00FC7F7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620" w:type="dxa"/>
            <w:shd w:val="clear" w:color="auto" w:fill="auto"/>
          </w:tcPr>
          <w:p w:rsidR="00CC2371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UDC 633.63, 631.5</w:t>
            </w:r>
          </w:p>
          <w:p w:rsidR="00A85ED1" w:rsidRPr="0040313E" w:rsidRDefault="00A85ED1" w:rsidP="0040313E">
            <w:pPr>
              <w:rPr>
                <w:sz w:val="20"/>
                <w:szCs w:val="20"/>
                <w:lang w:val="en-US"/>
              </w:rPr>
            </w:pP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06.01.05 - Breeding and seed production (agricultural sciences)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</w:p>
          <w:p w:rsidR="00CC2371" w:rsidRPr="0040313E" w:rsidRDefault="00CC2371" w:rsidP="0040313E">
            <w:pPr>
              <w:rPr>
                <w:b/>
                <w:sz w:val="20"/>
                <w:szCs w:val="20"/>
                <w:lang w:val="en-US"/>
              </w:rPr>
            </w:pPr>
            <w:r w:rsidRPr="0040313E">
              <w:rPr>
                <w:b/>
                <w:sz w:val="20"/>
                <w:szCs w:val="20"/>
                <w:lang w:val="en-US"/>
              </w:rPr>
              <w:t>TECHNOLOGICAL QUALITIES OF EXPERIMENTAL SUGAR BEET HYBRIDS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</w:p>
          <w:p w:rsidR="00CC25D8" w:rsidRPr="0040313E" w:rsidRDefault="00CC25D8" w:rsidP="0040313E">
            <w:pPr>
              <w:rPr>
                <w:sz w:val="20"/>
                <w:szCs w:val="20"/>
                <w:lang w:val="en-US"/>
              </w:rPr>
            </w:pPr>
          </w:p>
          <w:p w:rsidR="00B1551D" w:rsidRPr="00B1551D" w:rsidRDefault="00CC2371" w:rsidP="00B1551D">
            <w:pPr>
              <w:rPr>
                <w:sz w:val="20"/>
                <w:szCs w:val="20"/>
                <w:lang w:val="en-US"/>
              </w:rPr>
            </w:pPr>
            <w:r w:rsidRPr="00B1551D">
              <w:rPr>
                <w:sz w:val="20"/>
                <w:szCs w:val="20"/>
                <w:lang w:val="en-US"/>
              </w:rPr>
              <w:t>Logvinov</w:t>
            </w:r>
            <w:r w:rsidR="00CD7BF2">
              <w:rPr>
                <w:sz w:val="20"/>
                <w:szCs w:val="20"/>
                <w:lang w:val="en-US"/>
              </w:rPr>
              <w:t xml:space="preserve"> Aleksey Viktorovich</w:t>
            </w:r>
            <w:r w:rsidRPr="00B1551D">
              <w:rPr>
                <w:sz w:val="20"/>
                <w:szCs w:val="20"/>
                <w:lang w:val="en-US"/>
              </w:rPr>
              <w:t xml:space="preserve"> </w:t>
            </w:r>
          </w:p>
          <w:p w:rsidR="00CC2371" w:rsidRPr="00B1551D" w:rsidRDefault="00B1551D" w:rsidP="00B1551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Candidate in</w:t>
            </w:r>
            <w:r w:rsidR="00CC2371" w:rsidRPr="00B1551D">
              <w:rPr>
                <w:sz w:val="20"/>
                <w:szCs w:val="20"/>
                <w:lang w:val="en-US"/>
              </w:rPr>
              <w:t xml:space="preserve"> agricultural sciences</w:t>
            </w:r>
          </w:p>
          <w:p w:rsidR="00CC2371" w:rsidRPr="0040313E" w:rsidRDefault="00B1551D" w:rsidP="004031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CC2371" w:rsidRPr="0040313E">
              <w:rPr>
                <w:sz w:val="20"/>
                <w:szCs w:val="20"/>
                <w:lang w:val="en-US"/>
              </w:rPr>
              <w:t>SPIN</w:t>
            </w:r>
            <w:r>
              <w:rPr>
                <w:sz w:val="20"/>
                <w:szCs w:val="20"/>
                <w:lang w:val="en-US"/>
              </w:rPr>
              <w:t>-code</w:t>
            </w:r>
            <w:r w:rsidR="00CC2371" w:rsidRPr="0040313E">
              <w:rPr>
                <w:sz w:val="20"/>
                <w:szCs w:val="20"/>
                <w:lang w:val="en-US"/>
              </w:rPr>
              <w:t>: 5192-1789</w:t>
            </w:r>
          </w:p>
          <w:p w:rsidR="00B1551D" w:rsidRDefault="00B1551D" w:rsidP="0040313E">
            <w:pPr>
              <w:rPr>
                <w:sz w:val="20"/>
                <w:szCs w:val="20"/>
                <w:lang w:val="en-US"/>
              </w:rPr>
            </w:pPr>
          </w:p>
          <w:p w:rsidR="00B1551D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Mishchenko</w:t>
            </w:r>
            <w:r w:rsidR="009C2EC6">
              <w:rPr>
                <w:sz w:val="20"/>
                <w:szCs w:val="20"/>
                <w:lang w:val="en-US"/>
              </w:rPr>
              <w:t xml:space="preserve"> Vladimir Nikolaevich</w:t>
            </w:r>
            <w:r w:rsidRPr="0040313E">
              <w:rPr>
                <w:sz w:val="20"/>
                <w:szCs w:val="20"/>
                <w:lang w:val="en-US"/>
              </w:rPr>
              <w:t xml:space="preserve"> </w:t>
            </w:r>
          </w:p>
          <w:p w:rsidR="00CC2371" w:rsidRPr="0040313E" w:rsidRDefault="00B1551D" w:rsidP="004031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Candidate in</w:t>
            </w:r>
            <w:r w:rsidR="00CC2371" w:rsidRPr="0040313E">
              <w:rPr>
                <w:sz w:val="20"/>
                <w:szCs w:val="20"/>
                <w:lang w:val="en-US"/>
              </w:rPr>
              <w:t xml:space="preserve"> agricultural sciences</w:t>
            </w:r>
          </w:p>
          <w:p w:rsidR="00CC2371" w:rsidRDefault="00B1551D" w:rsidP="004031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40313E">
              <w:rPr>
                <w:sz w:val="20"/>
                <w:szCs w:val="20"/>
                <w:lang w:val="en-US"/>
              </w:rPr>
              <w:t>SPIN</w:t>
            </w:r>
            <w:r>
              <w:rPr>
                <w:sz w:val="20"/>
                <w:szCs w:val="20"/>
                <w:lang w:val="en-US"/>
              </w:rPr>
              <w:t>-code</w:t>
            </w:r>
            <w:r w:rsidR="00CC2371" w:rsidRPr="0040313E">
              <w:rPr>
                <w:sz w:val="20"/>
                <w:szCs w:val="20"/>
                <w:lang w:val="en-US"/>
              </w:rPr>
              <w:t>: 3633-9427</w:t>
            </w:r>
          </w:p>
          <w:p w:rsidR="00B1551D" w:rsidRPr="0040313E" w:rsidRDefault="00B1551D" w:rsidP="0040313E">
            <w:pPr>
              <w:rPr>
                <w:sz w:val="20"/>
                <w:szCs w:val="20"/>
                <w:lang w:val="en-US"/>
              </w:rPr>
            </w:pPr>
          </w:p>
          <w:p w:rsidR="00B1551D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Borodin</w:t>
            </w:r>
            <w:r w:rsidR="006500D2">
              <w:rPr>
                <w:sz w:val="20"/>
                <w:szCs w:val="20"/>
                <w:lang w:val="en-US"/>
              </w:rPr>
              <w:t xml:space="preserve"> Aleksandr Aleksandrovich</w:t>
            </w:r>
          </w:p>
          <w:p w:rsidR="00CC2371" w:rsidRPr="0040313E" w:rsidRDefault="00B1551D" w:rsidP="004031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Candidate in agricultural s</w:t>
            </w:r>
            <w:r w:rsidR="00CC2371" w:rsidRPr="0040313E">
              <w:rPr>
                <w:sz w:val="20"/>
                <w:szCs w:val="20"/>
                <w:lang w:val="en-US"/>
              </w:rPr>
              <w:t>ciences</w:t>
            </w:r>
          </w:p>
          <w:p w:rsidR="00CC2371" w:rsidRDefault="00B1551D" w:rsidP="004031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40313E">
              <w:rPr>
                <w:sz w:val="20"/>
                <w:szCs w:val="20"/>
                <w:lang w:val="en-US"/>
              </w:rPr>
              <w:t>SPIN</w:t>
            </w:r>
            <w:r>
              <w:rPr>
                <w:sz w:val="20"/>
                <w:szCs w:val="20"/>
                <w:lang w:val="en-US"/>
              </w:rPr>
              <w:t>-code</w:t>
            </w:r>
            <w:r w:rsidR="00CC2371" w:rsidRPr="0040313E">
              <w:rPr>
                <w:sz w:val="20"/>
                <w:szCs w:val="20"/>
                <w:lang w:val="en-US"/>
              </w:rPr>
              <w:t>: 5896-7148</w:t>
            </w:r>
          </w:p>
          <w:p w:rsidR="00B1551D" w:rsidRPr="0040313E" w:rsidRDefault="00B1551D" w:rsidP="0040313E">
            <w:pPr>
              <w:rPr>
                <w:sz w:val="20"/>
                <w:szCs w:val="20"/>
                <w:lang w:val="en-US"/>
              </w:rPr>
            </w:pPr>
          </w:p>
          <w:p w:rsidR="00B1551D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Luganchenko</w:t>
            </w:r>
            <w:r w:rsidR="00840C6B">
              <w:rPr>
                <w:sz w:val="20"/>
                <w:szCs w:val="20"/>
                <w:lang w:val="en-US"/>
              </w:rPr>
              <w:t xml:space="preserve"> Aksinya Ivanovna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researcher</w:t>
            </w:r>
          </w:p>
          <w:p w:rsidR="00CC2371" w:rsidRDefault="00B1551D" w:rsidP="004031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40313E">
              <w:rPr>
                <w:sz w:val="20"/>
                <w:szCs w:val="20"/>
                <w:lang w:val="en-US"/>
              </w:rPr>
              <w:t>SPIN</w:t>
            </w:r>
            <w:r>
              <w:rPr>
                <w:sz w:val="20"/>
                <w:szCs w:val="20"/>
                <w:lang w:val="en-US"/>
              </w:rPr>
              <w:t>-code</w:t>
            </w:r>
            <w:r w:rsidR="00CC2371" w:rsidRPr="0040313E">
              <w:rPr>
                <w:sz w:val="20"/>
                <w:szCs w:val="20"/>
                <w:lang w:val="en-US"/>
              </w:rPr>
              <w:t>: 5528-3804</w:t>
            </w:r>
          </w:p>
          <w:p w:rsidR="00B1551D" w:rsidRDefault="00B1551D" w:rsidP="0040313E">
            <w:pPr>
              <w:rPr>
                <w:sz w:val="20"/>
                <w:szCs w:val="20"/>
                <w:lang w:val="en-US"/>
              </w:rPr>
            </w:pPr>
          </w:p>
          <w:p w:rsidR="00B1551D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Dmitrova</w:t>
            </w:r>
            <w:r w:rsidR="00315B79">
              <w:rPr>
                <w:sz w:val="20"/>
                <w:szCs w:val="20"/>
                <w:lang w:val="en-US"/>
              </w:rPr>
              <w:t xml:space="preserve"> Elena Sergeevna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Jr. Researcher</w:t>
            </w:r>
          </w:p>
          <w:p w:rsidR="00B1551D" w:rsidRDefault="00B1551D" w:rsidP="0040313E">
            <w:pPr>
              <w:rPr>
                <w:sz w:val="20"/>
                <w:szCs w:val="20"/>
                <w:lang w:val="en-US"/>
              </w:rPr>
            </w:pPr>
          </w:p>
          <w:p w:rsidR="00B1551D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Sterlev</w:t>
            </w:r>
            <w:r w:rsidR="007C264C">
              <w:rPr>
                <w:sz w:val="20"/>
                <w:szCs w:val="20"/>
                <w:lang w:val="en-US"/>
              </w:rPr>
              <w:t xml:space="preserve"> Andrey Vasilievich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Jr. Researcher</w:t>
            </w:r>
          </w:p>
          <w:p w:rsidR="00B1551D" w:rsidRDefault="00B1551D" w:rsidP="0040313E">
            <w:pPr>
              <w:rPr>
                <w:sz w:val="20"/>
                <w:szCs w:val="20"/>
                <w:lang w:val="en-US"/>
              </w:rPr>
            </w:pPr>
          </w:p>
          <w:p w:rsidR="00B1551D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Vinko</w:t>
            </w:r>
            <w:r w:rsidR="00B94BD1">
              <w:rPr>
                <w:sz w:val="20"/>
                <w:szCs w:val="20"/>
                <w:lang w:val="en-US"/>
              </w:rPr>
              <w:t xml:space="preserve"> Maya Anatolievna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Jr. Researcher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>E-mail: moiseew_a@rambler.ru</w:t>
            </w:r>
          </w:p>
          <w:p w:rsidR="00CC2371" w:rsidRPr="0040313E" w:rsidRDefault="00CC2371" w:rsidP="0040313E">
            <w:pPr>
              <w:rPr>
                <w:i/>
                <w:iCs/>
                <w:sz w:val="20"/>
                <w:szCs w:val="20"/>
                <w:lang w:val="en-US"/>
              </w:rPr>
            </w:pPr>
            <w:r w:rsidRPr="0040313E">
              <w:rPr>
                <w:i/>
                <w:iCs/>
                <w:sz w:val="20"/>
                <w:szCs w:val="20"/>
                <w:lang w:val="en-US"/>
              </w:rPr>
              <w:t>Federal State Budgetary Scientific Institution "Pervomaiskaya Sugar Beet Selection and Experimental Station" 352193, Russian Federation, Krasnodar Territory, Gulkevichsky District, Gulkevichi, Timiryazeva, d. 2a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 xml:space="preserve">The article presents the results of assessing the technological qualities of sugar beet roots. The </w:t>
            </w:r>
            <w:r w:rsidR="00B1551D">
              <w:rPr>
                <w:sz w:val="20"/>
                <w:szCs w:val="20"/>
                <w:lang w:val="en-US"/>
              </w:rPr>
              <w:t xml:space="preserve">work highlights </w:t>
            </w:r>
            <w:r w:rsidRPr="0040313E">
              <w:rPr>
                <w:sz w:val="20"/>
                <w:szCs w:val="20"/>
                <w:lang w:val="en-US"/>
              </w:rPr>
              <w:t>influence of potassium, sodium and alpha-amino nitrogen on the yield of white suga</w:t>
            </w:r>
            <w:r w:rsidR="00B1551D">
              <w:rPr>
                <w:sz w:val="20"/>
                <w:szCs w:val="20"/>
                <w:lang w:val="en-US"/>
              </w:rPr>
              <w:t>r</w:t>
            </w:r>
            <w:r w:rsidR="00D36767" w:rsidRPr="00D36767">
              <w:rPr>
                <w:sz w:val="20"/>
                <w:szCs w:val="20"/>
                <w:lang w:val="en-US"/>
              </w:rPr>
              <w:t xml:space="preserve"> (</w:t>
            </w:r>
            <w:r w:rsidR="00D36767">
              <w:rPr>
                <w:sz w:val="20"/>
                <w:szCs w:val="20"/>
                <w:lang w:val="en-US"/>
              </w:rPr>
              <w:t>f</w:t>
            </w:r>
            <w:r w:rsidRPr="0040313E">
              <w:rPr>
                <w:sz w:val="20"/>
                <w:szCs w:val="20"/>
                <w:lang w:val="en-US"/>
              </w:rPr>
              <w:t xml:space="preserve">or the research period </w:t>
            </w:r>
            <w:r w:rsidR="00D36767">
              <w:rPr>
                <w:sz w:val="20"/>
                <w:szCs w:val="20"/>
                <w:lang w:val="en-US"/>
              </w:rPr>
              <w:t xml:space="preserve">of </w:t>
            </w:r>
            <w:r w:rsidRPr="0040313E">
              <w:rPr>
                <w:sz w:val="20"/>
                <w:szCs w:val="20"/>
                <w:lang w:val="en-US"/>
              </w:rPr>
              <w:t>2019-2021</w:t>
            </w:r>
            <w:r w:rsidR="00D36767">
              <w:rPr>
                <w:sz w:val="20"/>
                <w:szCs w:val="20"/>
                <w:lang w:val="en-US"/>
              </w:rPr>
              <w:t>)</w:t>
            </w:r>
            <w:r w:rsidRPr="0040313E">
              <w:rPr>
                <w:sz w:val="20"/>
                <w:szCs w:val="20"/>
                <w:lang w:val="en-US"/>
              </w:rPr>
              <w:t>.</w:t>
            </w:r>
            <w:r w:rsidR="00D36767">
              <w:rPr>
                <w:sz w:val="20"/>
                <w:szCs w:val="20"/>
                <w:lang w:val="en-US"/>
              </w:rPr>
              <w:t xml:space="preserve"> </w:t>
            </w:r>
            <w:r w:rsidRPr="0040313E">
              <w:rPr>
                <w:sz w:val="20"/>
                <w:szCs w:val="20"/>
                <w:lang w:val="en-US"/>
              </w:rPr>
              <w:t>Sugar beet is a crop of great opportunities. A number of technologies have been developed for the use of agrotechnical and energy-saving practices using fertilizers and irrigation to obtain high yields, and hence the final result, the yield of white sugar</w:t>
            </w: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</w:p>
          <w:p w:rsidR="00CC25D8" w:rsidRPr="0040313E" w:rsidRDefault="00CC25D8" w:rsidP="0040313E">
            <w:pPr>
              <w:rPr>
                <w:sz w:val="20"/>
                <w:szCs w:val="20"/>
                <w:lang w:val="en-US"/>
              </w:rPr>
            </w:pPr>
          </w:p>
          <w:p w:rsidR="00CC2371" w:rsidRPr="0040313E" w:rsidRDefault="00CC2371" w:rsidP="0040313E">
            <w:pPr>
              <w:rPr>
                <w:sz w:val="20"/>
                <w:szCs w:val="20"/>
                <w:lang w:val="en-US"/>
              </w:rPr>
            </w:pPr>
            <w:r w:rsidRPr="0040313E">
              <w:rPr>
                <w:sz w:val="20"/>
                <w:szCs w:val="20"/>
                <w:lang w:val="en-US"/>
              </w:rPr>
              <w:t xml:space="preserve">Keywords: </w:t>
            </w:r>
            <w:r w:rsidR="00A85ED1" w:rsidRPr="0040313E">
              <w:rPr>
                <w:sz w:val="20"/>
                <w:szCs w:val="20"/>
                <w:lang w:val="en-US"/>
              </w:rPr>
              <w:t>SUGAR BEET, PRODUCTIVITY, TECHNOLOGICAL QUALITIES, MOLASSES-FORMING SUBSTANCES, ALPHA-AMINE NITROGEN, SUGAR LOSSES IN MOLASSES, SUGAR COLLECTION</w:t>
            </w:r>
          </w:p>
        </w:tc>
      </w:tr>
    </w:tbl>
    <w:p w:rsidR="00CC25D8" w:rsidRDefault="00CC25D8" w:rsidP="00CC2371">
      <w:pPr>
        <w:spacing w:line="360" w:lineRule="auto"/>
        <w:ind w:firstLine="709"/>
        <w:jc w:val="both"/>
        <w:rPr>
          <w:iCs/>
          <w:sz w:val="28"/>
          <w:szCs w:val="28"/>
          <w:lang w:val="en-US"/>
        </w:rPr>
      </w:pPr>
    </w:p>
    <w:p w:rsidR="00CC2371" w:rsidRPr="00025E97" w:rsidRDefault="00CC2371" w:rsidP="00CC2371">
      <w:pPr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25E97">
        <w:rPr>
          <w:iCs/>
          <w:sz w:val="28"/>
          <w:szCs w:val="28"/>
        </w:rPr>
        <w:lastRenderedPageBreak/>
        <w:t>Введение.</w:t>
      </w:r>
      <w:r w:rsidRPr="00025E97">
        <w:rPr>
          <w:b/>
          <w:iCs/>
          <w:sz w:val="28"/>
          <w:szCs w:val="28"/>
        </w:rPr>
        <w:t xml:space="preserve"> </w:t>
      </w:r>
      <w:r>
        <w:rPr>
          <w:sz w:val="28"/>
          <w:szCs w:val="28"/>
        </w:rPr>
        <w:t>Сахарная свекла – культура больших возможностей. Разработан ряд технологий по использованию агротехнических и энергосберегающих приемов с использованием удобрений и орошения для получения высоких урожаев, а следовательно и конечного результата, выхода белого сахара (С</w:t>
      </w:r>
      <w:r w:rsidRPr="004E2A3E">
        <w:rPr>
          <w:sz w:val="28"/>
          <w:szCs w:val="28"/>
          <w:vertAlign w:val="subscript"/>
        </w:rPr>
        <w:t>12</w:t>
      </w:r>
      <w:r>
        <w:rPr>
          <w:sz w:val="28"/>
          <w:szCs w:val="28"/>
          <w:lang w:val="en-US"/>
        </w:rPr>
        <w:t>H</w:t>
      </w:r>
      <w:r w:rsidRPr="004E2A3E">
        <w:rPr>
          <w:sz w:val="28"/>
          <w:szCs w:val="28"/>
          <w:vertAlign w:val="subscript"/>
        </w:rPr>
        <w:t>22</w:t>
      </w:r>
      <w:r>
        <w:rPr>
          <w:sz w:val="28"/>
          <w:szCs w:val="28"/>
          <w:lang w:val="en-US"/>
        </w:rPr>
        <w:t>O</w:t>
      </w:r>
      <w:r w:rsidRPr="004E2A3E">
        <w:rPr>
          <w:sz w:val="28"/>
          <w:szCs w:val="28"/>
          <w:vertAlign w:val="subscript"/>
        </w:rPr>
        <w:t>11</w:t>
      </w:r>
      <w:r w:rsidRPr="00970BAE">
        <w:rPr>
          <w:sz w:val="28"/>
          <w:szCs w:val="28"/>
        </w:rPr>
        <w:t>)</w:t>
      </w:r>
      <w:r>
        <w:rPr>
          <w:sz w:val="28"/>
          <w:szCs w:val="28"/>
        </w:rPr>
        <w:t xml:space="preserve"> [4].</w:t>
      </w:r>
    </w:p>
    <w:p w:rsidR="00CC2371" w:rsidRPr="00436F60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 w:rsidRPr="000D4171">
        <w:rPr>
          <w:sz w:val="28"/>
          <w:szCs w:val="28"/>
        </w:rPr>
        <w:t>На экономику производства сахарной</w:t>
      </w:r>
      <w:r>
        <w:rPr>
          <w:sz w:val="28"/>
          <w:szCs w:val="28"/>
        </w:rPr>
        <w:t xml:space="preserve"> </w:t>
      </w:r>
      <w:r w:rsidRPr="000D4171">
        <w:rPr>
          <w:sz w:val="28"/>
          <w:szCs w:val="28"/>
        </w:rPr>
        <w:t xml:space="preserve">свеклы, кроме урожайности, существенно влияют и технологические качества </w:t>
      </w:r>
      <w:r>
        <w:rPr>
          <w:sz w:val="28"/>
          <w:szCs w:val="28"/>
        </w:rPr>
        <w:t xml:space="preserve">корнеплодов </w:t>
      </w:r>
      <w:r w:rsidRPr="000D4171">
        <w:rPr>
          <w:sz w:val="28"/>
          <w:szCs w:val="28"/>
        </w:rPr>
        <w:t>– комплекс свойств и признаков,</w:t>
      </w:r>
      <w:r>
        <w:rPr>
          <w:sz w:val="28"/>
          <w:szCs w:val="28"/>
        </w:rPr>
        <w:t xml:space="preserve"> </w:t>
      </w:r>
      <w:r w:rsidRPr="000D4171">
        <w:rPr>
          <w:sz w:val="28"/>
          <w:szCs w:val="28"/>
        </w:rPr>
        <w:t>который охватывает, кроме сахаристости, также и содержание мелассообразующих веществ (K, Na, α-амин</w:t>
      </w:r>
      <w:r>
        <w:rPr>
          <w:sz w:val="28"/>
          <w:szCs w:val="28"/>
        </w:rPr>
        <w:t>н</w:t>
      </w:r>
      <w:r w:rsidRPr="000D4171">
        <w:rPr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 w:rsidRPr="000D4171">
        <w:rPr>
          <w:sz w:val="28"/>
          <w:szCs w:val="28"/>
        </w:rPr>
        <w:t>азота)</w:t>
      </w:r>
      <w:r>
        <w:rPr>
          <w:sz w:val="28"/>
          <w:szCs w:val="28"/>
        </w:rPr>
        <w:t xml:space="preserve"> [2].</w:t>
      </w:r>
      <w:r w:rsidRPr="000D4171">
        <w:rPr>
          <w:sz w:val="28"/>
          <w:szCs w:val="28"/>
        </w:rPr>
        <w:t xml:space="preserve"> Содержание мелассообразующих веществ, влияет на выход</w:t>
      </w:r>
      <w:r>
        <w:rPr>
          <w:sz w:val="28"/>
          <w:szCs w:val="28"/>
        </w:rPr>
        <w:t xml:space="preserve"> </w:t>
      </w:r>
      <w:r w:rsidRPr="000D4171">
        <w:rPr>
          <w:sz w:val="28"/>
          <w:szCs w:val="28"/>
        </w:rPr>
        <w:t>сахара и процесс его производства на заводе</w:t>
      </w:r>
      <w:r>
        <w:rPr>
          <w:sz w:val="28"/>
          <w:szCs w:val="28"/>
        </w:rPr>
        <w:t>,</w:t>
      </w:r>
      <w:r w:rsidRPr="000D4171">
        <w:rPr>
          <w:sz w:val="28"/>
          <w:szCs w:val="28"/>
        </w:rPr>
        <w:t xml:space="preserve"> K и Na, задерживают </w:t>
      </w:r>
      <w:r>
        <w:rPr>
          <w:sz w:val="28"/>
          <w:szCs w:val="28"/>
        </w:rPr>
        <w:t xml:space="preserve">до </w:t>
      </w:r>
      <w:r w:rsidRPr="000D4171">
        <w:rPr>
          <w:sz w:val="28"/>
          <w:szCs w:val="28"/>
        </w:rPr>
        <w:t>70‒80 % сахара в мелассе</w:t>
      </w:r>
      <w:r>
        <w:rPr>
          <w:sz w:val="28"/>
          <w:szCs w:val="28"/>
        </w:rPr>
        <w:t xml:space="preserve"> [1].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</w:t>
      </w:r>
      <w:r w:rsidRPr="00CE0A6F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CE0A6F">
        <w:rPr>
          <w:sz w:val="28"/>
          <w:szCs w:val="28"/>
        </w:rPr>
        <w:t xml:space="preserve"> исследований качества свёклы большое значение имеет </w:t>
      </w:r>
      <w:r>
        <w:rPr>
          <w:sz w:val="28"/>
          <w:szCs w:val="28"/>
        </w:rPr>
        <w:t xml:space="preserve">соблюдение методики отбора проб, которые </w:t>
      </w:r>
      <w:r w:rsidRPr="00CE0A6F">
        <w:rPr>
          <w:sz w:val="28"/>
          <w:szCs w:val="28"/>
        </w:rPr>
        <w:t>должн</w:t>
      </w:r>
      <w:r>
        <w:rPr>
          <w:sz w:val="28"/>
          <w:szCs w:val="28"/>
        </w:rPr>
        <w:t>ы</w:t>
      </w:r>
      <w:r w:rsidRPr="00CE0A6F">
        <w:rPr>
          <w:sz w:val="28"/>
          <w:szCs w:val="28"/>
        </w:rPr>
        <w:t xml:space="preserve"> отражать средний состав</w:t>
      </w:r>
      <w:r>
        <w:rPr>
          <w:sz w:val="28"/>
          <w:szCs w:val="28"/>
        </w:rPr>
        <w:t xml:space="preserve"> </w:t>
      </w:r>
      <w:r w:rsidRPr="00CE0A6F">
        <w:rPr>
          <w:sz w:val="28"/>
          <w:szCs w:val="28"/>
        </w:rPr>
        <w:t>масс</w:t>
      </w:r>
      <w:r>
        <w:rPr>
          <w:sz w:val="28"/>
          <w:szCs w:val="28"/>
        </w:rPr>
        <w:t>ы</w:t>
      </w:r>
      <w:r w:rsidRPr="00CE0A6F">
        <w:rPr>
          <w:sz w:val="28"/>
          <w:szCs w:val="28"/>
        </w:rPr>
        <w:t xml:space="preserve"> свёклы </w:t>
      </w:r>
      <w:r>
        <w:rPr>
          <w:sz w:val="28"/>
          <w:szCs w:val="28"/>
        </w:rPr>
        <w:t>[5].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 w:rsidRPr="00001A51">
        <w:rPr>
          <w:sz w:val="28"/>
          <w:szCs w:val="28"/>
        </w:rPr>
        <w:t>Показатели содержания в корнеплодах сах</w:t>
      </w:r>
      <w:r>
        <w:rPr>
          <w:sz w:val="28"/>
          <w:szCs w:val="28"/>
        </w:rPr>
        <w:t>ара, калия (</w:t>
      </w:r>
      <w:r>
        <w:rPr>
          <w:sz w:val="28"/>
          <w:szCs w:val="28"/>
          <w:lang w:val="en-US"/>
        </w:rPr>
        <w:t>K</w:t>
      </w:r>
      <w:r w:rsidRPr="00D9554B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001A51">
        <w:rPr>
          <w:sz w:val="28"/>
          <w:szCs w:val="28"/>
        </w:rPr>
        <w:t xml:space="preserve"> натрия</w:t>
      </w:r>
      <w:r w:rsidRPr="00D9554B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Na</w:t>
      </w:r>
      <w:r w:rsidRPr="00D9554B">
        <w:rPr>
          <w:sz w:val="28"/>
          <w:szCs w:val="28"/>
        </w:rPr>
        <w:t>)</w:t>
      </w:r>
      <w:r w:rsidRPr="00001A51">
        <w:rPr>
          <w:sz w:val="28"/>
          <w:szCs w:val="28"/>
        </w:rPr>
        <w:t xml:space="preserve"> и альфа-аминного азота</w:t>
      </w:r>
      <w:r>
        <w:rPr>
          <w:sz w:val="28"/>
          <w:szCs w:val="28"/>
        </w:rPr>
        <w:t xml:space="preserve"> (α</w:t>
      </w:r>
      <w:r w:rsidRPr="005B3694">
        <w:rPr>
          <w:sz w:val="28"/>
          <w:szCs w:val="28"/>
        </w:rPr>
        <w:t>-N</w:t>
      </w:r>
      <w:r>
        <w:rPr>
          <w:sz w:val="28"/>
          <w:szCs w:val="28"/>
        </w:rPr>
        <w:t>)</w:t>
      </w:r>
      <w:r w:rsidRPr="00001A51">
        <w:rPr>
          <w:sz w:val="28"/>
          <w:szCs w:val="28"/>
        </w:rPr>
        <w:t xml:space="preserve"> являются </w:t>
      </w:r>
      <w:r>
        <w:rPr>
          <w:sz w:val="28"/>
          <w:szCs w:val="28"/>
        </w:rPr>
        <w:t>ключевыми</w:t>
      </w:r>
      <w:r w:rsidRPr="00001A51">
        <w:rPr>
          <w:sz w:val="28"/>
          <w:szCs w:val="28"/>
        </w:rPr>
        <w:t xml:space="preserve"> в современной технологической оценке свеклы как сырья, по ним рассчитываются потери и выход сахара в процессе </w:t>
      </w:r>
      <w:r>
        <w:rPr>
          <w:sz w:val="28"/>
          <w:szCs w:val="28"/>
        </w:rPr>
        <w:t xml:space="preserve">заводской </w:t>
      </w:r>
      <w:r w:rsidRPr="00001A51">
        <w:rPr>
          <w:sz w:val="28"/>
          <w:szCs w:val="28"/>
        </w:rPr>
        <w:t>переработки</w:t>
      </w:r>
      <w:r>
        <w:rPr>
          <w:sz w:val="28"/>
          <w:szCs w:val="28"/>
        </w:rPr>
        <w:t>.</w:t>
      </w:r>
      <w:r w:rsidRPr="00001A51">
        <w:rPr>
          <w:sz w:val="28"/>
          <w:szCs w:val="28"/>
        </w:rPr>
        <w:t xml:space="preserve"> У разных авторов, в разных странах они различаются в зависимости от того, кто, что и где считает наиболее влияющим на степень удерживания сахара в </w:t>
      </w:r>
      <w:r>
        <w:rPr>
          <w:sz w:val="28"/>
          <w:szCs w:val="28"/>
        </w:rPr>
        <w:t>мелассе</w:t>
      </w:r>
      <w:r w:rsidRPr="00001A51">
        <w:rPr>
          <w:sz w:val="28"/>
          <w:szCs w:val="28"/>
        </w:rPr>
        <w:t xml:space="preserve">: содержание щелочных элементов или альфа-аминного азота. 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 w:rsidRPr="00234363">
        <w:rPr>
          <w:sz w:val="28"/>
          <w:szCs w:val="28"/>
        </w:rPr>
        <w:t xml:space="preserve">Натрий, так же, как и калий, является меласообразователем, увеличение его содержания </w:t>
      </w:r>
      <w:r>
        <w:rPr>
          <w:sz w:val="28"/>
          <w:szCs w:val="28"/>
        </w:rPr>
        <w:t>уменьшает</w:t>
      </w:r>
      <w:r w:rsidRPr="00234363">
        <w:rPr>
          <w:sz w:val="28"/>
          <w:szCs w:val="28"/>
        </w:rPr>
        <w:t xml:space="preserve"> </w:t>
      </w:r>
      <w:r>
        <w:rPr>
          <w:sz w:val="28"/>
          <w:szCs w:val="28"/>
        </w:rPr>
        <w:t>выход</w:t>
      </w:r>
      <w:r w:rsidRPr="00234363">
        <w:rPr>
          <w:sz w:val="28"/>
          <w:szCs w:val="28"/>
        </w:rPr>
        <w:t xml:space="preserve"> сахара.</w:t>
      </w:r>
    </w:p>
    <w:p w:rsidR="00CC2371" w:rsidRPr="005B3694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 w:rsidRPr="00234363">
        <w:rPr>
          <w:sz w:val="28"/>
          <w:szCs w:val="28"/>
        </w:rPr>
        <w:t>Наиболее вредоносным мелассообразователем</w:t>
      </w:r>
      <w:r>
        <w:rPr>
          <w:sz w:val="28"/>
          <w:szCs w:val="28"/>
        </w:rPr>
        <w:t xml:space="preserve"> </w:t>
      </w:r>
      <w:r w:rsidRPr="00234363">
        <w:rPr>
          <w:sz w:val="28"/>
          <w:szCs w:val="28"/>
        </w:rPr>
        <w:t>среди азотных соединений корнеплодов сахарной свеклы является альфа-амин</w:t>
      </w:r>
      <w:r>
        <w:rPr>
          <w:sz w:val="28"/>
          <w:szCs w:val="28"/>
        </w:rPr>
        <w:t xml:space="preserve">ный </w:t>
      </w:r>
      <w:r w:rsidRPr="00234363">
        <w:rPr>
          <w:sz w:val="28"/>
          <w:szCs w:val="28"/>
        </w:rPr>
        <w:t>азот. Он играет</w:t>
      </w:r>
      <w:r>
        <w:rPr>
          <w:sz w:val="28"/>
          <w:szCs w:val="28"/>
        </w:rPr>
        <w:t xml:space="preserve"> </w:t>
      </w:r>
      <w:r w:rsidRPr="00234363">
        <w:rPr>
          <w:sz w:val="28"/>
          <w:szCs w:val="28"/>
        </w:rPr>
        <w:t>отрицательную роль при извлечении сахара из</w:t>
      </w:r>
      <w:r>
        <w:rPr>
          <w:sz w:val="28"/>
          <w:szCs w:val="28"/>
        </w:rPr>
        <w:t xml:space="preserve"> </w:t>
      </w:r>
      <w:r w:rsidRPr="00234363">
        <w:rPr>
          <w:sz w:val="28"/>
          <w:szCs w:val="28"/>
        </w:rPr>
        <w:t>корнеплодов.</w:t>
      </w:r>
      <w:r>
        <w:rPr>
          <w:sz w:val="28"/>
          <w:szCs w:val="28"/>
        </w:rPr>
        <w:t xml:space="preserve"> </w:t>
      </w:r>
      <w:r w:rsidRPr="005B3694">
        <w:rPr>
          <w:sz w:val="28"/>
          <w:szCs w:val="28"/>
        </w:rPr>
        <w:t>Чем выше содержание этого азота, тем хуже качество свеклы</w:t>
      </w:r>
      <w:r>
        <w:rPr>
          <w:sz w:val="28"/>
          <w:szCs w:val="28"/>
        </w:rPr>
        <w:t xml:space="preserve"> и</w:t>
      </w:r>
      <w:r w:rsidRPr="005B3694">
        <w:rPr>
          <w:sz w:val="28"/>
          <w:szCs w:val="28"/>
        </w:rPr>
        <w:t xml:space="preserve"> меньше выход сахара</w:t>
      </w:r>
      <w:r w:rsidRPr="00D9554B">
        <w:rPr>
          <w:sz w:val="28"/>
          <w:szCs w:val="28"/>
        </w:rPr>
        <w:t xml:space="preserve"> </w:t>
      </w:r>
      <w:r>
        <w:rPr>
          <w:sz w:val="28"/>
          <w:szCs w:val="28"/>
        </w:rPr>
        <w:t>[3,4].</w:t>
      </w:r>
    </w:p>
    <w:p w:rsidR="00CC2371" w:rsidRPr="005B3694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 w:rsidRPr="005B3694">
        <w:rPr>
          <w:sz w:val="28"/>
          <w:szCs w:val="28"/>
        </w:rPr>
        <w:lastRenderedPageBreak/>
        <w:t xml:space="preserve">Содержание </w:t>
      </w:r>
      <w:r>
        <w:rPr>
          <w:sz w:val="28"/>
          <w:szCs w:val="28"/>
        </w:rPr>
        <w:t>α</w:t>
      </w:r>
      <w:r w:rsidRPr="005B3694">
        <w:rPr>
          <w:sz w:val="28"/>
          <w:szCs w:val="28"/>
        </w:rPr>
        <w:t xml:space="preserve">-N в свекле возрастает с увеличением количества применяемых азотных удобрений при выращивании сахарной свеклы </w:t>
      </w:r>
      <w:r>
        <w:rPr>
          <w:sz w:val="28"/>
          <w:szCs w:val="28"/>
        </w:rPr>
        <w:t>[2,6].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Технологические качества сахарной свеклы зависят от многих факторов: генетики гибридов</w:t>
      </w:r>
      <w:r w:rsidRPr="005B3694">
        <w:rPr>
          <w:sz w:val="28"/>
          <w:szCs w:val="28"/>
        </w:rPr>
        <w:t xml:space="preserve"> сахарной свеклы, климатических условий возделывания, применяемых агротех</w:t>
      </w:r>
      <w:r>
        <w:rPr>
          <w:sz w:val="28"/>
          <w:szCs w:val="28"/>
        </w:rPr>
        <w:t xml:space="preserve">ники и удобрений, сроков уборки, периодов хранения </w:t>
      </w:r>
      <w:r w:rsidRPr="005B3694">
        <w:rPr>
          <w:sz w:val="28"/>
          <w:szCs w:val="28"/>
        </w:rPr>
        <w:t>и т. д.</w:t>
      </w:r>
    </w:p>
    <w:p w:rsidR="00CC2371" w:rsidRDefault="00CC2371" w:rsidP="00CC237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E5603">
        <w:rPr>
          <w:b/>
          <w:sz w:val="28"/>
          <w:szCs w:val="28"/>
        </w:rPr>
        <w:t xml:space="preserve">Цель </w:t>
      </w:r>
      <w:r>
        <w:rPr>
          <w:b/>
          <w:sz w:val="28"/>
          <w:szCs w:val="28"/>
        </w:rPr>
        <w:t>и задача исследования.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Оценить и отобрать наиболее продуктивные гибриды сахарной свеклы с высокими показателями технологических качеств сырья.</w:t>
      </w:r>
    </w:p>
    <w:p w:rsidR="00CC2371" w:rsidRDefault="00CC2371" w:rsidP="00CC23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30A62">
        <w:rPr>
          <w:b/>
          <w:color w:val="000000"/>
          <w:sz w:val="28"/>
          <w:szCs w:val="28"/>
        </w:rPr>
        <w:t>Материал и методика исследований</w:t>
      </w:r>
      <w:r w:rsidRPr="00C30A62">
        <w:rPr>
          <w:color w:val="000000"/>
          <w:sz w:val="28"/>
          <w:szCs w:val="28"/>
        </w:rPr>
        <w:t xml:space="preserve">. </w:t>
      </w:r>
    </w:p>
    <w:p w:rsidR="00CC2371" w:rsidRDefault="00CC2371" w:rsidP="00CC23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Исследования проводили на экспериментальной базе ФГБНУ Первомайская селекционно-опытная станция в полевых и лабораторных условиях в период 2019-2021 гг. </w:t>
      </w:r>
      <w:r w:rsidRPr="00C30A62">
        <w:rPr>
          <w:color w:val="000000"/>
          <w:sz w:val="28"/>
          <w:szCs w:val="28"/>
        </w:rPr>
        <w:t xml:space="preserve"> </w:t>
      </w:r>
    </w:p>
    <w:p w:rsidR="00CC2371" w:rsidRDefault="00CC2371" w:rsidP="00CC23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30A62">
        <w:rPr>
          <w:color w:val="000000"/>
          <w:sz w:val="28"/>
          <w:szCs w:val="28"/>
        </w:rPr>
        <w:t xml:space="preserve">Объектами исследований </w:t>
      </w:r>
      <w:r>
        <w:rPr>
          <w:color w:val="000000"/>
          <w:sz w:val="28"/>
          <w:szCs w:val="28"/>
        </w:rPr>
        <w:t>служили экспериментальные гибриды</w:t>
      </w:r>
      <w:r w:rsidRPr="00C30A62">
        <w:rPr>
          <w:color w:val="000000"/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  <w:r w:rsidRPr="00472FF0">
        <w:rPr>
          <w:sz w:val="28"/>
          <w:szCs w:val="28"/>
        </w:rPr>
        <w:t>МС 11348</w:t>
      </w:r>
      <w:r>
        <w:rPr>
          <w:sz w:val="28"/>
          <w:szCs w:val="28"/>
        </w:rPr>
        <w:t xml:space="preserve"> </w:t>
      </w:r>
      <w:r w:rsidRPr="00472FF0">
        <w:rPr>
          <w:sz w:val="28"/>
          <w:szCs w:val="28"/>
        </w:rPr>
        <w:t>х</w:t>
      </w:r>
      <w:r>
        <w:rPr>
          <w:sz w:val="28"/>
          <w:szCs w:val="28"/>
        </w:rPr>
        <w:t xml:space="preserve"> Оп </w:t>
      </w:r>
      <w:r w:rsidRPr="00472FF0">
        <w:rPr>
          <w:sz w:val="28"/>
          <w:szCs w:val="28"/>
        </w:rPr>
        <w:t>6279</w:t>
      </w:r>
      <w:r>
        <w:rPr>
          <w:sz w:val="28"/>
          <w:szCs w:val="28"/>
        </w:rPr>
        <w:t>,</w:t>
      </w:r>
      <w:r w:rsidRPr="00C30A62">
        <w:rPr>
          <w:sz w:val="28"/>
          <w:szCs w:val="28"/>
        </w:rPr>
        <w:t xml:space="preserve"> </w:t>
      </w:r>
      <w:r w:rsidRPr="00472FF0">
        <w:rPr>
          <w:sz w:val="28"/>
          <w:szCs w:val="28"/>
        </w:rPr>
        <w:t>МС 11329</w:t>
      </w:r>
      <w:r>
        <w:rPr>
          <w:sz w:val="28"/>
          <w:szCs w:val="28"/>
        </w:rPr>
        <w:t xml:space="preserve"> </w:t>
      </w:r>
      <w:r w:rsidRPr="00472FF0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472FF0">
        <w:rPr>
          <w:sz w:val="28"/>
          <w:szCs w:val="28"/>
        </w:rPr>
        <w:t>Оп 6279</w:t>
      </w:r>
      <w:r>
        <w:rPr>
          <w:sz w:val="28"/>
          <w:szCs w:val="28"/>
        </w:rPr>
        <w:t xml:space="preserve">, </w:t>
      </w:r>
      <w:r w:rsidRPr="00472FF0">
        <w:rPr>
          <w:sz w:val="28"/>
          <w:szCs w:val="28"/>
        </w:rPr>
        <w:t>МС</w:t>
      </w:r>
      <w:r>
        <w:rPr>
          <w:sz w:val="28"/>
          <w:szCs w:val="28"/>
        </w:rPr>
        <w:t xml:space="preserve"> </w:t>
      </w:r>
      <w:r w:rsidRPr="00472FF0">
        <w:rPr>
          <w:sz w:val="28"/>
          <w:szCs w:val="28"/>
        </w:rPr>
        <w:t>11348 х Оп Мр</w:t>
      </w:r>
      <w:r>
        <w:rPr>
          <w:sz w:val="28"/>
          <w:szCs w:val="28"/>
        </w:rPr>
        <w:t xml:space="preserve">, </w:t>
      </w:r>
      <w:r w:rsidRPr="00472FF0">
        <w:rPr>
          <w:sz w:val="28"/>
          <w:szCs w:val="28"/>
        </w:rPr>
        <w:t>МС 11348 х Оп</w:t>
      </w:r>
      <w:r>
        <w:rPr>
          <w:sz w:val="28"/>
          <w:szCs w:val="28"/>
        </w:rPr>
        <w:t xml:space="preserve"> </w:t>
      </w:r>
      <w:r w:rsidRPr="00472FF0">
        <w:rPr>
          <w:sz w:val="28"/>
          <w:szCs w:val="28"/>
        </w:rPr>
        <w:t>(5046х5063)</w:t>
      </w:r>
      <w:r>
        <w:rPr>
          <w:sz w:val="28"/>
          <w:szCs w:val="28"/>
        </w:rPr>
        <w:t xml:space="preserve">, </w:t>
      </w:r>
      <w:r w:rsidRPr="00472FF0">
        <w:rPr>
          <w:sz w:val="28"/>
          <w:szCs w:val="28"/>
        </w:rPr>
        <w:t>МС</w:t>
      </w:r>
      <w:r>
        <w:rPr>
          <w:sz w:val="28"/>
          <w:szCs w:val="28"/>
        </w:rPr>
        <w:t xml:space="preserve"> А-1</w:t>
      </w:r>
      <w:r w:rsidRPr="00472FF0">
        <w:rPr>
          <w:sz w:val="28"/>
          <w:szCs w:val="28"/>
        </w:rPr>
        <w:t xml:space="preserve"> х</w:t>
      </w:r>
      <w:r>
        <w:rPr>
          <w:sz w:val="28"/>
          <w:szCs w:val="28"/>
        </w:rPr>
        <w:t xml:space="preserve"> </w:t>
      </w:r>
      <w:r w:rsidRPr="00472FF0">
        <w:rPr>
          <w:sz w:val="28"/>
          <w:szCs w:val="28"/>
        </w:rPr>
        <w:t>Оп 5121 П99/96</w:t>
      </w:r>
      <w:r>
        <w:rPr>
          <w:sz w:val="28"/>
          <w:szCs w:val="28"/>
        </w:rPr>
        <w:t>. Коммерческие гибриды Кубанский МС 95 и иностранный аналог Максимелла включались в опыты в качестве стандартов.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Ранее технологическую оценку качества сахарной свеклы проводили по содержанию в ней растворимой золы, которую определяли с помощью кондуктометра по степени электропроводности водных вытяжек из мезги. После этого по формулам рассчитывали выход белого сахара, потери сахара в мелассе, а также доброкачественность очищенного сока. Анализ был трудоемким и занимал продолжительное время. С получением нового лабораторного комплекса контроля качества сахарной свеклы появились новые возможности проводить оценку всех номеров и получать данные по ряду показателей одновременно.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 w:rsidRPr="000661AE">
        <w:rPr>
          <w:sz w:val="28"/>
          <w:szCs w:val="28"/>
        </w:rPr>
        <w:lastRenderedPageBreak/>
        <w:t>Точно</w:t>
      </w:r>
      <w:r>
        <w:rPr>
          <w:sz w:val="28"/>
          <w:szCs w:val="28"/>
        </w:rPr>
        <w:t>сть, достоверность, объектив</w:t>
      </w:r>
      <w:r w:rsidRPr="000661AE">
        <w:rPr>
          <w:sz w:val="28"/>
          <w:szCs w:val="28"/>
        </w:rPr>
        <w:t>ность и скорость</w:t>
      </w:r>
      <w:r>
        <w:rPr>
          <w:sz w:val="28"/>
          <w:szCs w:val="28"/>
        </w:rPr>
        <w:t xml:space="preserve"> </w:t>
      </w:r>
      <w:r w:rsidRPr="000661AE">
        <w:rPr>
          <w:sz w:val="28"/>
          <w:szCs w:val="28"/>
        </w:rPr>
        <w:t>получения результатов</w:t>
      </w:r>
      <w:r>
        <w:rPr>
          <w:sz w:val="28"/>
          <w:szCs w:val="28"/>
        </w:rPr>
        <w:t xml:space="preserve"> </w:t>
      </w:r>
      <w:r w:rsidRPr="000661AE">
        <w:rPr>
          <w:sz w:val="28"/>
          <w:szCs w:val="28"/>
        </w:rPr>
        <w:t>контроля стало</w:t>
      </w:r>
      <w:r>
        <w:rPr>
          <w:sz w:val="28"/>
          <w:szCs w:val="28"/>
        </w:rPr>
        <w:t xml:space="preserve"> зависеть </w:t>
      </w:r>
      <w:r w:rsidRPr="000661AE">
        <w:rPr>
          <w:sz w:val="28"/>
          <w:szCs w:val="28"/>
        </w:rPr>
        <w:t xml:space="preserve">исключительно от возможностей </w:t>
      </w:r>
      <w:r>
        <w:rPr>
          <w:sz w:val="28"/>
          <w:szCs w:val="28"/>
        </w:rPr>
        <w:t>отбора</w:t>
      </w:r>
      <w:r w:rsidRPr="000661AE">
        <w:rPr>
          <w:sz w:val="28"/>
          <w:szCs w:val="28"/>
        </w:rPr>
        <w:t xml:space="preserve"> подготовки пробы</w:t>
      </w:r>
      <w:r>
        <w:rPr>
          <w:sz w:val="28"/>
          <w:szCs w:val="28"/>
        </w:rPr>
        <w:t xml:space="preserve"> для анализа.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Определение сахаристости сахарной свеклы производилось автоматическим </w:t>
      </w:r>
      <w:r w:rsidRPr="003A372E">
        <w:rPr>
          <w:sz w:val="28"/>
          <w:szCs w:val="28"/>
        </w:rPr>
        <w:t>сахариметром</w:t>
      </w:r>
      <w:r>
        <w:rPr>
          <w:sz w:val="28"/>
          <w:szCs w:val="28"/>
        </w:rPr>
        <w:t xml:space="preserve"> </w:t>
      </w:r>
      <w:r w:rsidRPr="003A372E">
        <w:rPr>
          <w:sz w:val="28"/>
          <w:szCs w:val="28"/>
        </w:rPr>
        <w:t>SUCROMAT</w:t>
      </w:r>
      <w:r>
        <w:rPr>
          <w:sz w:val="28"/>
          <w:szCs w:val="28"/>
        </w:rPr>
        <w:t>.</w:t>
      </w:r>
      <w:r w:rsidRPr="00BC416F">
        <w:t xml:space="preserve"> </w:t>
      </w:r>
      <w:r>
        <w:rPr>
          <w:sz w:val="28"/>
          <w:szCs w:val="28"/>
        </w:rPr>
        <w:t>Калий и натрий в сахарной свекле - определяли цифровым пламенным</w:t>
      </w:r>
      <w:r w:rsidRPr="00BC416F">
        <w:rPr>
          <w:sz w:val="28"/>
          <w:szCs w:val="28"/>
        </w:rPr>
        <w:t xml:space="preserve"> фотометром</w:t>
      </w:r>
      <w:r>
        <w:rPr>
          <w:sz w:val="28"/>
          <w:szCs w:val="28"/>
        </w:rPr>
        <w:t xml:space="preserve"> </w:t>
      </w:r>
      <w:r w:rsidRPr="00BC416F">
        <w:rPr>
          <w:sz w:val="28"/>
          <w:szCs w:val="28"/>
        </w:rPr>
        <w:t>FP‐4</w:t>
      </w:r>
      <w:r>
        <w:rPr>
          <w:sz w:val="28"/>
          <w:szCs w:val="28"/>
        </w:rPr>
        <w:t xml:space="preserve">, альфа‐аминный </w:t>
      </w:r>
      <w:r w:rsidRPr="00CE5EC8">
        <w:rPr>
          <w:sz w:val="28"/>
          <w:szCs w:val="28"/>
        </w:rPr>
        <w:t>аз</w:t>
      </w:r>
      <w:r>
        <w:rPr>
          <w:sz w:val="28"/>
          <w:szCs w:val="28"/>
        </w:rPr>
        <w:t>от - цифровым двухлучевым</w:t>
      </w:r>
      <w:r w:rsidRPr="00CE5EC8">
        <w:rPr>
          <w:sz w:val="28"/>
          <w:szCs w:val="28"/>
        </w:rPr>
        <w:t xml:space="preserve"> ф</w:t>
      </w:r>
      <w:r>
        <w:rPr>
          <w:sz w:val="28"/>
          <w:szCs w:val="28"/>
        </w:rPr>
        <w:t xml:space="preserve">отометром </w:t>
      </w:r>
      <w:r w:rsidRPr="00CE5EC8">
        <w:rPr>
          <w:sz w:val="28"/>
          <w:szCs w:val="28"/>
        </w:rPr>
        <w:t>TESTAMIN3</w:t>
      </w:r>
      <w:r>
        <w:rPr>
          <w:sz w:val="28"/>
          <w:szCs w:val="28"/>
        </w:rPr>
        <w:t>. Щелочность и потери сахара в мелассе рассчитывались в автоматическом режиме</w:t>
      </w:r>
      <w:r w:rsidRPr="006D6587">
        <w:rPr>
          <w:sz w:val="28"/>
          <w:szCs w:val="28"/>
        </w:rPr>
        <w:t>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Полный цикл занимал менее 30 ‐ ти секунд, что позволило</w:t>
      </w:r>
      <w:r w:rsidRPr="00762AA6">
        <w:rPr>
          <w:sz w:val="28"/>
          <w:szCs w:val="28"/>
        </w:rPr>
        <w:t xml:space="preserve"> производит</w:t>
      </w:r>
      <w:r>
        <w:rPr>
          <w:sz w:val="28"/>
          <w:szCs w:val="28"/>
        </w:rPr>
        <w:t xml:space="preserve">ь не менее 120 замеров в </w:t>
      </w:r>
      <w:r w:rsidRPr="00762AA6">
        <w:rPr>
          <w:sz w:val="28"/>
          <w:szCs w:val="28"/>
        </w:rPr>
        <w:t>час.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Отбор для дальнейшего изучения селекционных материалов проводился по принципу выделения наиболее продуктивных из каждой серии конкурсного испытания.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Погодные условия вегетации сахарной свеклы в годы исследований в целом характеризовались повышением температуры воздуха и уменьшением осадков относительно показателей от средних климатических норм. </w:t>
      </w:r>
    </w:p>
    <w:p w:rsidR="00CC2371" w:rsidRPr="00BB3355" w:rsidRDefault="00CC2371" w:rsidP="00CC23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B3355">
        <w:rPr>
          <w:b/>
          <w:bCs/>
          <w:sz w:val="28"/>
          <w:szCs w:val="28"/>
        </w:rPr>
        <w:t xml:space="preserve">Результаты исследований. 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50082">
        <w:rPr>
          <w:sz w:val="28"/>
          <w:szCs w:val="28"/>
        </w:rPr>
        <w:t xml:space="preserve"> среднем за три года ис</w:t>
      </w:r>
      <w:r>
        <w:rPr>
          <w:sz w:val="28"/>
          <w:szCs w:val="28"/>
        </w:rPr>
        <w:t>следований</w:t>
      </w:r>
      <w:r w:rsidRPr="00950082">
        <w:rPr>
          <w:sz w:val="28"/>
          <w:szCs w:val="28"/>
        </w:rPr>
        <w:t xml:space="preserve"> наибольшая урожайность формировалась у </w:t>
      </w:r>
      <w:r>
        <w:rPr>
          <w:sz w:val="28"/>
          <w:szCs w:val="28"/>
        </w:rPr>
        <w:t>гибрида</w:t>
      </w:r>
      <w:r w:rsidRPr="00950082">
        <w:rPr>
          <w:sz w:val="28"/>
          <w:szCs w:val="28"/>
        </w:rPr>
        <w:t xml:space="preserve"> МС </w:t>
      </w:r>
      <w:r>
        <w:rPr>
          <w:sz w:val="28"/>
          <w:szCs w:val="28"/>
        </w:rPr>
        <w:t xml:space="preserve">А-1 </w:t>
      </w:r>
      <w:r w:rsidRPr="00950082">
        <w:rPr>
          <w:sz w:val="28"/>
          <w:szCs w:val="28"/>
        </w:rPr>
        <w:t>х Оп 5121 П99/96 – 69,0 т/га, у контрольного гибрида Кубанский МС -95</w:t>
      </w:r>
      <w:r>
        <w:rPr>
          <w:sz w:val="28"/>
          <w:szCs w:val="28"/>
        </w:rPr>
        <w:t xml:space="preserve"> урожайность составила </w:t>
      </w:r>
      <w:r w:rsidRPr="00950082">
        <w:rPr>
          <w:sz w:val="28"/>
          <w:szCs w:val="28"/>
        </w:rPr>
        <w:t>53,4 т/га.</w:t>
      </w:r>
      <w:r>
        <w:rPr>
          <w:sz w:val="28"/>
          <w:szCs w:val="28"/>
        </w:rPr>
        <w:t xml:space="preserve"> Урожайность остальных экспериментальных гибридов   варьировала от 58,3 до 68,4 т/га (табл. 1). </w:t>
      </w:r>
    </w:p>
    <w:p w:rsidR="00C26938" w:rsidRDefault="00C26938" w:rsidP="00CC2371">
      <w:pPr>
        <w:spacing w:line="360" w:lineRule="auto"/>
        <w:ind w:firstLine="709"/>
        <w:jc w:val="both"/>
        <w:rPr>
          <w:sz w:val="28"/>
          <w:szCs w:val="28"/>
        </w:rPr>
      </w:pPr>
    </w:p>
    <w:p w:rsidR="00C26938" w:rsidRDefault="00C26938" w:rsidP="00CC2371">
      <w:pPr>
        <w:spacing w:line="360" w:lineRule="auto"/>
        <w:ind w:firstLine="709"/>
        <w:jc w:val="both"/>
        <w:rPr>
          <w:sz w:val="28"/>
          <w:szCs w:val="28"/>
        </w:rPr>
      </w:pPr>
    </w:p>
    <w:p w:rsidR="00C26938" w:rsidRDefault="00C26938" w:rsidP="00CC2371">
      <w:pPr>
        <w:spacing w:line="360" w:lineRule="auto"/>
        <w:ind w:firstLine="709"/>
        <w:jc w:val="both"/>
        <w:rPr>
          <w:sz w:val="28"/>
          <w:szCs w:val="28"/>
        </w:rPr>
      </w:pPr>
    </w:p>
    <w:p w:rsidR="00C26938" w:rsidRDefault="00C26938" w:rsidP="00CC2371">
      <w:pPr>
        <w:spacing w:line="360" w:lineRule="auto"/>
        <w:ind w:firstLine="709"/>
        <w:jc w:val="both"/>
        <w:rPr>
          <w:sz w:val="28"/>
          <w:szCs w:val="28"/>
        </w:rPr>
      </w:pPr>
    </w:p>
    <w:p w:rsidR="00CC2371" w:rsidRPr="004A5A14" w:rsidRDefault="00CC2371" w:rsidP="00CC237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F660C">
        <w:rPr>
          <w:bCs/>
          <w:sz w:val="28"/>
          <w:szCs w:val="28"/>
        </w:rPr>
        <w:lastRenderedPageBreak/>
        <w:t>Таблица 1 – Продуктивность гибридов сахарной свеклы по данным конкурсного испытания в 2019 - 2021гг.</w:t>
      </w:r>
    </w:p>
    <w:tbl>
      <w:tblPr>
        <w:tblW w:w="4851" w:type="pct"/>
        <w:tblLook w:val="04A0" w:firstRow="1" w:lastRow="0" w:firstColumn="1" w:lastColumn="0" w:noHBand="0" w:noVBand="1"/>
      </w:tblPr>
      <w:tblGrid>
        <w:gridCol w:w="1767"/>
        <w:gridCol w:w="616"/>
        <w:gridCol w:w="616"/>
        <w:gridCol w:w="616"/>
        <w:gridCol w:w="566"/>
        <w:gridCol w:w="616"/>
        <w:gridCol w:w="616"/>
        <w:gridCol w:w="616"/>
        <w:gridCol w:w="566"/>
        <w:gridCol w:w="616"/>
        <w:gridCol w:w="616"/>
        <w:gridCol w:w="616"/>
        <w:gridCol w:w="566"/>
      </w:tblGrid>
      <w:tr w:rsidR="00CC2371" w:rsidTr="0040313E">
        <w:trPr>
          <w:trHeight w:val="300"/>
        </w:trPr>
        <w:tc>
          <w:tcPr>
            <w:tcW w:w="9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Селекционный материал</w:t>
            </w:r>
          </w:p>
        </w:tc>
        <w:tc>
          <w:tcPr>
            <w:tcW w:w="1340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Урожайность</w:t>
            </w:r>
          </w:p>
        </w:tc>
        <w:tc>
          <w:tcPr>
            <w:tcW w:w="1340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Сахаристость, %</w:t>
            </w:r>
          </w:p>
        </w:tc>
        <w:tc>
          <w:tcPr>
            <w:tcW w:w="1340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Сбор сахара</w:t>
            </w:r>
          </w:p>
        </w:tc>
      </w:tr>
      <w:tr w:rsidR="00CC2371" w:rsidTr="0040313E">
        <w:trPr>
          <w:trHeight w:val="315"/>
        </w:trPr>
        <w:tc>
          <w:tcPr>
            <w:tcW w:w="9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т/га</w:t>
            </w:r>
          </w:p>
        </w:tc>
        <w:tc>
          <w:tcPr>
            <w:tcW w:w="1340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т/га</w:t>
            </w:r>
          </w:p>
        </w:tc>
      </w:tr>
      <w:tr w:rsidR="00CC2371" w:rsidTr="0040313E">
        <w:trPr>
          <w:trHeight w:val="315"/>
        </w:trPr>
        <w:tc>
          <w:tcPr>
            <w:tcW w:w="9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Кубанский МС 95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8,8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11348хОп 6279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11329хОп 6279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10,4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11348 х Оп Мр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10,2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11348 х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67,8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59,8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58,3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17,1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17,9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14,7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16,6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11,6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8,8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9,6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Hlk93492982"/>
            <w:r>
              <w:rPr>
                <w:color w:val="000000"/>
                <w:sz w:val="20"/>
                <w:szCs w:val="20"/>
              </w:rPr>
              <w:t>Оп (5046х5063)</w:t>
            </w:r>
            <w:bookmarkEnd w:id="0"/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А-1 х Оп 5121 П99/96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10,8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Иностранный г-д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82,5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49,2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73,6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68,4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18,1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13,9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Максимелла</w:t>
            </w: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по опыту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10,3</w:t>
            </w:r>
          </w:p>
        </w:tc>
      </w:tr>
      <w:tr w:rsidR="00CC2371" w:rsidTr="0040313E">
        <w:trPr>
          <w:trHeight w:val="54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НСР</w:t>
            </w:r>
            <w:r>
              <w:rPr>
                <w:color w:val="000000"/>
                <w:sz w:val="20"/>
                <w:szCs w:val="20"/>
                <w:vertAlign w:val="subscript"/>
              </w:rPr>
              <w:t>05</w:t>
            </w:r>
          </w:p>
        </w:tc>
        <w:tc>
          <w:tcPr>
            <w:tcW w:w="13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7,14</w:t>
            </w:r>
          </w:p>
        </w:tc>
        <w:tc>
          <w:tcPr>
            <w:tcW w:w="13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1,92</w:t>
            </w:r>
          </w:p>
        </w:tc>
        <w:tc>
          <w:tcPr>
            <w:tcW w:w="13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1,09</w:t>
            </w:r>
          </w:p>
        </w:tc>
      </w:tr>
    </w:tbl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Средний показатель сахаристости по опыту превышал отечественный стандарт у гибридов МС 11348 х Оп 6279, МС 11329 х Оп 6279, МС 11348 х Оп Мр. Сбор сахара у всех экспериментальных гибридов был выше стандарта – Кубанский МС 95.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</w:p>
    <w:p w:rsidR="00CC2371" w:rsidRDefault="00CC2371" w:rsidP="00CC2371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Наиболее высокий показатель по сбору сахара отмечен у гибрида </w:t>
      </w:r>
      <w:r w:rsidRPr="00581CF0">
        <w:rPr>
          <w:sz w:val="28"/>
          <w:szCs w:val="28"/>
        </w:rPr>
        <w:t>МС 11348</w:t>
      </w:r>
      <w:r>
        <w:rPr>
          <w:sz w:val="28"/>
          <w:szCs w:val="28"/>
        </w:rPr>
        <w:t xml:space="preserve"> </w:t>
      </w:r>
      <w:r w:rsidRPr="00581CF0">
        <w:rPr>
          <w:sz w:val="28"/>
          <w:szCs w:val="28"/>
        </w:rPr>
        <w:t>х</w:t>
      </w:r>
      <w:r>
        <w:rPr>
          <w:sz w:val="28"/>
          <w:szCs w:val="28"/>
        </w:rPr>
        <w:t xml:space="preserve"> Оп </w:t>
      </w:r>
      <w:r w:rsidRPr="00581CF0">
        <w:rPr>
          <w:sz w:val="28"/>
          <w:szCs w:val="28"/>
        </w:rPr>
        <w:t xml:space="preserve">6279 </w:t>
      </w:r>
      <w:r>
        <w:rPr>
          <w:sz w:val="28"/>
          <w:szCs w:val="28"/>
        </w:rPr>
        <w:t xml:space="preserve">- </w:t>
      </w:r>
      <w:r w:rsidRPr="00581CF0">
        <w:rPr>
          <w:sz w:val="28"/>
          <w:szCs w:val="28"/>
        </w:rPr>
        <w:t>11 т/га.</w:t>
      </w:r>
      <w:r w:rsidRPr="00581CF0">
        <w:rPr>
          <w:sz w:val="32"/>
          <w:szCs w:val="32"/>
        </w:rPr>
        <w:t xml:space="preserve">  </w:t>
      </w:r>
    </w:p>
    <w:p w:rsidR="00CC2371" w:rsidRPr="00044705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Выход белого сахара зависел от уровня сахаристости корнеплодов, у гибридов </w:t>
      </w:r>
      <w:r w:rsidRPr="00645487">
        <w:rPr>
          <w:sz w:val="28"/>
          <w:szCs w:val="28"/>
        </w:rPr>
        <w:t>МС 11348</w:t>
      </w:r>
      <w:r>
        <w:rPr>
          <w:sz w:val="28"/>
          <w:szCs w:val="28"/>
        </w:rPr>
        <w:t xml:space="preserve"> </w:t>
      </w:r>
      <w:r w:rsidRPr="00645487">
        <w:rPr>
          <w:sz w:val="28"/>
          <w:szCs w:val="28"/>
        </w:rPr>
        <w:t>х</w:t>
      </w:r>
      <w:r>
        <w:rPr>
          <w:sz w:val="28"/>
          <w:szCs w:val="28"/>
        </w:rPr>
        <w:t xml:space="preserve"> Оп </w:t>
      </w:r>
      <w:r w:rsidRPr="00645487">
        <w:rPr>
          <w:sz w:val="28"/>
          <w:szCs w:val="28"/>
        </w:rPr>
        <w:t>6279</w:t>
      </w:r>
      <w:r w:rsidRPr="00645487">
        <w:rPr>
          <w:sz w:val="32"/>
          <w:szCs w:val="32"/>
        </w:rPr>
        <w:t xml:space="preserve">, </w:t>
      </w:r>
      <w:r w:rsidRPr="00645487">
        <w:rPr>
          <w:sz w:val="28"/>
          <w:szCs w:val="28"/>
        </w:rPr>
        <w:t>МС 11329</w:t>
      </w:r>
      <w:r>
        <w:rPr>
          <w:sz w:val="28"/>
          <w:szCs w:val="28"/>
        </w:rPr>
        <w:t xml:space="preserve"> </w:t>
      </w:r>
      <w:r w:rsidRPr="00645487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645487">
        <w:rPr>
          <w:sz w:val="28"/>
          <w:szCs w:val="28"/>
        </w:rPr>
        <w:t>Оп 6279</w:t>
      </w:r>
      <w:r w:rsidRPr="00645487">
        <w:rPr>
          <w:sz w:val="32"/>
          <w:szCs w:val="32"/>
        </w:rPr>
        <w:t xml:space="preserve">, </w:t>
      </w:r>
      <w:r w:rsidRPr="00645487">
        <w:rPr>
          <w:sz w:val="28"/>
          <w:szCs w:val="28"/>
        </w:rPr>
        <w:t>МС</w:t>
      </w:r>
      <w:r>
        <w:rPr>
          <w:sz w:val="28"/>
          <w:szCs w:val="28"/>
        </w:rPr>
        <w:t xml:space="preserve"> </w:t>
      </w:r>
      <w:r w:rsidRPr="00645487">
        <w:rPr>
          <w:sz w:val="28"/>
          <w:szCs w:val="28"/>
        </w:rPr>
        <w:t>11348 х Оп Мр</w:t>
      </w:r>
      <w:r w:rsidRPr="00645487">
        <w:rPr>
          <w:sz w:val="32"/>
          <w:szCs w:val="32"/>
        </w:rPr>
        <w:t xml:space="preserve"> </w:t>
      </w:r>
      <w:r>
        <w:rPr>
          <w:sz w:val="28"/>
          <w:szCs w:val="28"/>
        </w:rPr>
        <w:t>превышали средние показатели по опыту. Следовательно и общий сбор белого сахара был выше или на уровне средних показателей по опыту.</w:t>
      </w:r>
    </w:p>
    <w:p w:rsidR="00CC2371" w:rsidRPr="004A5A14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Наименьшие потери сахара в среднем за три года отмечены у гибридов МС 11348 х Оп Мр и максимелла в количестве 1,68 % (табл. 2). У этих гибридов оказались самые низкие показатели по содержанию калия, натрия и альфа-аминного азота, соответственно 4,83, 0,86 и 2,11 мМоль/100г. </w:t>
      </w:r>
    </w:p>
    <w:p w:rsidR="00CC2371" w:rsidRPr="004A5A14" w:rsidRDefault="00CC2371" w:rsidP="00CC2371">
      <w:pPr>
        <w:spacing w:line="360" w:lineRule="auto"/>
        <w:ind w:firstLine="709"/>
        <w:rPr>
          <w:bCs/>
          <w:sz w:val="28"/>
          <w:szCs w:val="28"/>
        </w:rPr>
      </w:pPr>
      <w:r w:rsidRPr="00FF660C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</w:t>
      </w:r>
      <w:r w:rsidRPr="00FF660C">
        <w:rPr>
          <w:bCs/>
          <w:sz w:val="28"/>
          <w:szCs w:val="28"/>
        </w:rPr>
        <w:t xml:space="preserve"> – Продуктивность сахарной свеклы</w:t>
      </w:r>
      <w:r>
        <w:rPr>
          <w:bCs/>
          <w:sz w:val="28"/>
          <w:szCs w:val="28"/>
        </w:rPr>
        <w:t xml:space="preserve"> по данным </w:t>
      </w:r>
      <w:r w:rsidRPr="00FF660C">
        <w:rPr>
          <w:bCs/>
          <w:sz w:val="28"/>
          <w:szCs w:val="28"/>
        </w:rPr>
        <w:t>конкурсного испытания в 2019 - 2021гг.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40"/>
        <w:gridCol w:w="699"/>
        <w:gridCol w:w="699"/>
        <w:gridCol w:w="699"/>
        <w:gridCol w:w="880"/>
        <w:gridCol w:w="699"/>
        <w:gridCol w:w="699"/>
        <w:gridCol w:w="699"/>
        <w:gridCol w:w="880"/>
      </w:tblGrid>
      <w:tr w:rsidR="00CC2371" w:rsidRPr="004A5A14" w:rsidTr="0040313E">
        <w:trPr>
          <w:trHeight w:val="517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Селекционный материал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Выход белого сахара %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Сбор белого сахара т/га</w:t>
            </w:r>
          </w:p>
        </w:tc>
      </w:tr>
      <w:tr w:rsidR="00CC2371" w:rsidRPr="004A5A14" w:rsidTr="0040313E">
        <w:trPr>
          <w:trHeight w:val="51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2371" w:rsidRPr="004A5A14" w:rsidTr="0040313E">
        <w:trPr>
          <w:trHeight w:val="3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2019г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2020г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2021г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среднее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2019г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2020г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2021г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среднее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Кубанский МС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7,6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МС 11348хОп 6279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9,6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МС 11329хОп 6279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9,1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МС 11348 х Оп Мр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МС 11348 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8,4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Оп (5046х5063)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МС А-1 х Оп 5121 П99/96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9,4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Иностранный г-д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16,1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9,8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Максимелла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Среднее по опыту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9</w:t>
            </w:r>
          </w:p>
        </w:tc>
      </w:tr>
      <w:tr w:rsidR="00CC2371" w:rsidRPr="004A5A14" w:rsidTr="0040313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НСР</w:t>
            </w:r>
            <w:r w:rsidRPr="004A5A14">
              <w:rPr>
                <w:color w:val="000000"/>
                <w:sz w:val="20"/>
                <w:szCs w:val="20"/>
                <w:vertAlign w:val="subscript"/>
              </w:rPr>
              <w:t>05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Pr="004A5A14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4A5A14"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 результаты трехлетних испытаний показали сравнительно высокие потери сахара в мелассе – от 1,68 до 2,03 %. В тоже время разница между вариантами была не существенной.</w:t>
      </w:r>
    </w:p>
    <w:p w:rsidR="00CC2371" w:rsidRPr="00832E16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экспериментальные гибриды, кроме МС 11348 х Оп Мр, имеют повышенное содержание калия по сравнению с средними показателями по опыту. </w:t>
      </w:r>
    </w:p>
    <w:p w:rsidR="00CC2371" w:rsidRPr="00832E16" w:rsidRDefault="00CC2371" w:rsidP="00CC2371">
      <w:pPr>
        <w:spacing w:line="360" w:lineRule="auto"/>
        <w:rPr>
          <w:bCs/>
          <w:sz w:val="28"/>
          <w:szCs w:val="28"/>
        </w:rPr>
      </w:pPr>
      <w:r w:rsidRPr="00FF660C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  <w:r w:rsidRPr="00FF660C">
        <w:rPr>
          <w:bCs/>
          <w:sz w:val="28"/>
          <w:szCs w:val="28"/>
        </w:rPr>
        <w:t xml:space="preserve"> –Технологические качества селекционных материалов сахарной свеклы по данным конкурсного испытания в 2019 - 2021гг.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61"/>
        <w:gridCol w:w="616"/>
        <w:gridCol w:w="616"/>
        <w:gridCol w:w="616"/>
        <w:gridCol w:w="566"/>
        <w:gridCol w:w="616"/>
        <w:gridCol w:w="616"/>
        <w:gridCol w:w="699"/>
        <w:gridCol w:w="566"/>
        <w:gridCol w:w="616"/>
        <w:gridCol w:w="616"/>
        <w:gridCol w:w="616"/>
        <w:gridCol w:w="566"/>
      </w:tblGrid>
      <w:tr w:rsidR="00CC2371" w:rsidTr="0040313E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Селекционный материал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Потери сахара, %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Калий (К), мМоль/100 г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Натрий (Na),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мМоль/100 г</w:t>
            </w:r>
          </w:p>
        </w:tc>
      </w:tr>
      <w:tr w:rsidR="00CC2371" w:rsidTr="0040313E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Кубанский МС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1,60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11348хОп6279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11329хОп 6279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1,36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11348 х Оп Мр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0,86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11348 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5,35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1,18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 (5046х5063)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МС А-1 х Оп 5121 П99/96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1,23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Иностранный г-д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3,79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1,32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Максимелла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Default="00CC2371" w:rsidP="0040313E">
            <w:pPr>
              <w:rPr>
                <w:color w:val="000000"/>
                <w:sz w:val="20"/>
                <w:szCs w:val="20"/>
              </w:rPr>
            </w:pP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по опыту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</w:tr>
      <w:tr w:rsidR="00CC2371" w:rsidTr="0040313E">
        <w:trPr>
          <w:trHeight w:val="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НСР</w:t>
            </w:r>
            <w:r>
              <w:rPr>
                <w:color w:val="000000"/>
                <w:sz w:val="20"/>
                <w:szCs w:val="20"/>
                <w:vertAlign w:val="subscript"/>
              </w:rPr>
              <w:t>05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</w:tbl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Таким образом результаты трехлетних испытаний показали сравнительно высокие потери сахара в мелассе – от 1,68 до 2,03 %. В тоже время разница между вариантами была не существенной.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экспериментальные гибриды, кроме МС 11348 х Оп Мр, имеют повышенное содержание калия по сравнению с средними показателями по опыту. </w:t>
      </w:r>
    </w:p>
    <w:p w:rsidR="00CC2371" w:rsidRPr="00832E16" w:rsidRDefault="00CC2371" w:rsidP="00CC237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F660C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  <w:r w:rsidRPr="00FF660C">
        <w:rPr>
          <w:bCs/>
          <w:sz w:val="28"/>
          <w:szCs w:val="28"/>
        </w:rPr>
        <w:t xml:space="preserve"> –Технологические качества сахарной свеклы по данным конкурсного испытания в 2019 - 2021гг.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69"/>
        <w:gridCol w:w="1426"/>
        <w:gridCol w:w="1712"/>
        <w:gridCol w:w="1569"/>
        <w:gridCol w:w="1710"/>
      </w:tblGrid>
      <w:tr w:rsidR="00CC2371" w:rsidRPr="00FA3A43" w:rsidTr="0040313E">
        <w:trPr>
          <w:trHeight w:val="54"/>
        </w:trPr>
        <w:tc>
          <w:tcPr>
            <w:tcW w:w="154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Селекционный материал</w:t>
            </w:r>
          </w:p>
        </w:tc>
        <w:tc>
          <w:tcPr>
            <w:tcW w:w="3456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Альфа-аминный азот (a-N),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мМоль/100 г</w:t>
            </w:r>
          </w:p>
        </w:tc>
      </w:tr>
      <w:tr w:rsidR="00CC2371" w:rsidRPr="00FA3A43" w:rsidTr="0040313E">
        <w:trPr>
          <w:trHeight w:val="330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среднее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Кубанский МС 95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2,91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2,36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2,79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МС 11348хОп6279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3,06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3,07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2,72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МС 11329хОп 6279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3,41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2,82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МС 11348 х Оп Мр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2,32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1,77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2,11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МС 11348 х</w:t>
            </w:r>
          </w:p>
        </w:tc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3,07</w:t>
            </w:r>
          </w:p>
        </w:tc>
        <w:tc>
          <w:tcPr>
            <w:tcW w:w="9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8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2,06</w:t>
            </w:r>
          </w:p>
        </w:tc>
        <w:tc>
          <w:tcPr>
            <w:tcW w:w="9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2,65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Оп (5046х5063)</w:t>
            </w:r>
          </w:p>
        </w:tc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МС А-1 х Оп 5121 П99/96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3,77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2,55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2,34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2,89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Иностранный г-д</w:t>
            </w:r>
          </w:p>
        </w:tc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2,84</w:t>
            </w:r>
          </w:p>
        </w:tc>
        <w:tc>
          <w:tcPr>
            <w:tcW w:w="9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8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9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2,25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Максимелла</w:t>
            </w:r>
          </w:p>
        </w:tc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Среднее по опыту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3,07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2,71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2,6</w:t>
            </w:r>
          </w:p>
        </w:tc>
      </w:tr>
      <w:tr w:rsidR="00CC2371" w:rsidRPr="00FA3A43" w:rsidTr="0040313E">
        <w:trPr>
          <w:trHeight w:val="54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НСР</w:t>
            </w:r>
            <w:r w:rsidRPr="00FA3A43">
              <w:rPr>
                <w:color w:val="000000"/>
                <w:sz w:val="20"/>
                <w:szCs w:val="20"/>
                <w:vertAlign w:val="subscript"/>
              </w:rPr>
              <w:t>05</w:t>
            </w:r>
          </w:p>
        </w:tc>
        <w:tc>
          <w:tcPr>
            <w:tcW w:w="34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371" w:rsidRPr="00FA3A43" w:rsidRDefault="00CC2371" w:rsidP="0040313E">
            <w:pPr>
              <w:jc w:val="center"/>
              <w:rPr>
                <w:color w:val="000000"/>
                <w:sz w:val="20"/>
                <w:szCs w:val="20"/>
              </w:rPr>
            </w:pPr>
            <w:r w:rsidRPr="00FA3A43">
              <w:rPr>
                <w:color w:val="000000"/>
                <w:sz w:val="20"/>
                <w:szCs w:val="20"/>
              </w:rPr>
              <w:t>0,41</w:t>
            </w:r>
          </w:p>
        </w:tc>
      </w:tr>
    </w:tbl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Средние показатели содержания натрия у гибридов: </w:t>
      </w:r>
      <w:r w:rsidRPr="001848F3">
        <w:rPr>
          <w:sz w:val="28"/>
          <w:szCs w:val="28"/>
        </w:rPr>
        <w:t>МС</w:t>
      </w:r>
      <w:r>
        <w:rPr>
          <w:sz w:val="28"/>
          <w:szCs w:val="28"/>
        </w:rPr>
        <w:t xml:space="preserve"> </w:t>
      </w:r>
      <w:r w:rsidRPr="001848F3">
        <w:rPr>
          <w:sz w:val="28"/>
          <w:szCs w:val="28"/>
        </w:rPr>
        <w:t>11348 х Оп Мр</w:t>
      </w:r>
      <w:r>
        <w:rPr>
          <w:sz w:val="28"/>
          <w:szCs w:val="28"/>
        </w:rPr>
        <w:t xml:space="preserve"> и </w:t>
      </w:r>
      <w:r w:rsidRPr="000916EF">
        <w:rPr>
          <w:sz w:val="28"/>
          <w:szCs w:val="28"/>
        </w:rPr>
        <w:t>МС 11348 х Оп (5046х5063)</w:t>
      </w:r>
      <w:r>
        <w:rPr>
          <w:sz w:val="28"/>
          <w:szCs w:val="28"/>
        </w:rPr>
        <w:t xml:space="preserve"> были ниже, чем у остальных изучаемых номеров и составляли 0,86 и 1,21 </w:t>
      </w:r>
      <w:r w:rsidRPr="000916EF">
        <w:rPr>
          <w:sz w:val="28"/>
          <w:szCs w:val="28"/>
        </w:rPr>
        <w:t>мМоль/100 г</w:t>
      </w:r>
      <w:r>
        <w:rPr>
          <w:sz w:val="28"/>
          <w:szCs w:val="28"/>
        </w:rPr>
        <w:t xml:space="preserve"> соответственно, самый высокий показатель у гибрида </w:t>
      </w:r>
      <w:r w:rsidRPr="000916EF">
        <w:rPr>
          <w:sz w:val="28"/>
          <w:szCs w:val="28"/>
        </w:rPr>
        <w:t>Кубанский МС 95 -</w:t>
      </w:r>
      <w:r>
        <w:rPr>
          <w:sz w:val="28"/>
          <w:szCs w:val="28"/>
        </w:rPr>
        <w:t xml:space="preserve"> </w:t>
      </w:r>
      <w:r w:rsidRPr="000916EF">
        <w:rPr>
          <w:sz w:val="28"/>
          <w:szCs w:val="28"/>
        </w:rPr>
        <w:t>1,60</w:t>
      </w:r>
      <w:r>
        <w:t xml:space="preserve"> </w:t>
      </w:r>
      <w:r w:rsidRPr="000916EF">
        <w:rPr>
          <w:sz w:val="28"/>
          <w:szCs w:val="28"/>
        </w:rPr>
        <w:t>мМоль/100 г</w:t>
      </w:r>
      <w:r>
        <w:rPr>
          <w:sz w:val="28"/>
          <w:szCs w:val="28"/>
        </w:rPr>
        <w:t>.</w:t>
      </w:r>
    </w:p>
    <w:p w:rsidR="00CC2371" w:rsidRDefault="00CC2371" w:rsidP="00CC23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видно из приведённых данных средние показатели альфа-аминного азота за три года испытаний варьировали от 2,11</w:t>
      </w:r>
      <w:r w:rsidRPr="00DF44DA">
        <w:t xml:space="preserve"> </w:t>
      </w:r>
      <w:r w:rsidRPr="00DF44DA">
        <w:rPr>
          <w:sz w:val="28"/>
          <w:szCs w:val="28"/>
        </w:rPr>
        <w:t>мМоль/100 г</w:t>
      </w:r>
      <w:r>
        <w:rPr>
          <w:sz w:val="28"/>
          <w:szCs w:val="28"/>
        </w:rPr>
        <w:t xml:space="preserve"> до 2,82 </w:t>
      </w:r>
      <w:r w:rsidRPr="00DF44DA">
        <w:rPr>
          <w:sz w:val="28"/>
          <w:szCs w:val="28"/>
        </w:rPr>
        <w:t>мМоль/100 г</w:t>
      </w:r>
      <w:r>
        <w:rPr>
          <w:sz w:val="28"/>
          <w:szCs w:val="28"/>
        </w:rPr>
        <w:t xml:space="preserve">. У экспериментального гибрида </w:t>
      </w:r>
      <w:r w:rsidRPr="00140D67">
        <w:rPr>
          <w:sz w:val="28"/>
          <w:szCs w:val="28"/>
        </w:rPr>
        <w:t>МС</w:t>
      </w:r>
      <w:r>
        <w:rPr>
          <w:sz w:val="28"/>
          <w:szCs w:val="28"/>
        </w:rPr>
        <w:t xml:space="preserve"> </w:t>
      </w:r>
      <w:r w:rsidRPr="00140D67">
        <w:rPr>
          <w:sz w:val="28"/>
          <w:szCs w:val="28"/>
        </w:rPr>
        <w:t>11348 х Оп Мр</w:t>
      </w:r>
      <w:r>
        <w:rPr>
          <w:sz w:val="28"/>
          <w:szCs w:val="28"/>
        </w:rPr>
        <w:t xml:space="preserve"> содержание </w:t>
      </w:r>
      <w:r w:rsidRPr="00140D67">
        <w:rPr>
          <w:sz w:val="28"/>
          <w:szCs w:val="28"/>
        </w:rPr>
        <w:t>Альфа-аминн</w:t>
      </w:r>
      <w:r>
        <w:rPr>
          <w:sz w:val="28"/>
          <w:szCs w:val="28"/>
        </w:rPr>
        <w:t>ого</w:t>
      </w:r>
      <w:r w:rsidRPr="00140D67">
        <w:rPr>
          <w:sz w:val="28"/>
          <w:szCs w:val="28"/>
        </w:rPr>
        <w:t xml:space="preserve"> азот</w:t>
      </w:r>
      <w:r>
        <w:rPr>
          <w:sz w:val="28"/>
          <w:szCs w:val="28"/>
        </w:rPr>
        <w:t>а</w:t>
      </w:r>
      <w:r w:rsidRPr="00140D67">
        <w:rPr>
          <w:sz w:val="28"/>
          <w:szCs w:val="28"/>
        </w:rPr>
        <w:t xml:space="preserve"> </w:t>
      </w:r>
      <w:r>
        <w:rPr>
          <w:sz w:val="28"/>
          <w:szCs w:val="28"/>
        </w:rPr>
        <w:t>было ниже чем в среднем по опыту.</w:t>
      </w:r>
    </w:p>
    <w:p w:rsidR="00CC2371" w:rsidRDefault="00CC2371" w:rsidP="00CC237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30A58">
        <w:rPr>
          <w:b/>
          <w:sz w:val="28"/>
          <w:szCs w:val="28"/>
        </w:rPr>
        <w:t>Выводы</w:t>
      </w:r>
      <w:r>
        <w:rPr>
          <w:b/>
          <w:sz w:val="28"/>
          <w:szCs w:val="28"/>
        </w:rPr>
        <w:t>.</w:t>
      </w:r>
    </w:p>
    <w:p w:rsidR="00CC2371" w:rsidRDefault="00CC2371" w:rsidP="00CC2371">
      <w:pPr>
        <w:numPr>
          <w:ilvl w:val="0"/>
          <w:numId w:val="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трехлетних испытаний для дальнейшего изучения отобраны следующие экспериментальные гибриды:</w:t>
      </w:r>
    </w:p>
    <w:p w:rsidR="00CC2371" w:rsidRDefault="00CC2371" w:rsidP="00CC237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 урожайности – МС А-1 х Оп 5121 П 99/96;</w:t>
      </w:r>
    </w:p>
    <w:p w:rsidR="00CC2371" w:rsidRDefault="00CC2371" w:rsidP="00CC237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 сахаристости - МС 11348 х Оп 6279;</w:t>
      </w:r>
    </w:p>
    <w:p w:rsidR="00CC2371" w:rsidRDefault="00CC2371" w:rsidP="00CC237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по сбору сахара – МС 11348 х Оп 6279 и МС А-1 х Оп 5121 П 99/96.</w:t>
      </w:r>
    </w:p>
    <w:p w:rsidR="00CC2371" w:rsidRPr="00003F11" w:rsidRDefault="00CC2371" w:rsidP="00CC2371">
      <w:pPr>
        <w:numPr>
          <w:ilvl w:val="0"/>
          <w:numId w:val="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Гибриды МС 11348 х Оп Мр и МС 11348 х Оп (5046х5063) отличались меньшим содержанием калия, натрия и альфа-аминного азота.</w:t>
      </w:r>
    </w:p>
    <w:p w:rsidR="00003F11" w:rsidRDefault="00003F11" w:rsidP="00C26938">
      <w:pPr>
        <w:spacing w:line="360" w:lineRule="auto"/>
        <w:ind w:left="709"/>
        <w:jc w:val="both"/>
        <w:rPr>
          <w:bCs/>
          <w:sz w:val="28"/>
          <w:szCs w:val="28"/>
        </w:rPr>
      </w:pPr>
    </w:p>
    <w:p w:rsidR="00CC2371" w:rsidRDefault="00CC2371" w:rsidP="00003F11">
      <w:pPr>
        <w:tabs>
          <w:tab w:val="left" w:pos="851"/>
        </w:tabs>
        <w:ind w:firstLine="567"/>
        <w:jc w:val="center"/>
        <w:rPr>
          <w:b/>
        </w:rPr>
      </w:pPr>
      <w:r w:rsidRPr="00832E16">
        <w:rPr>
          <w:b/>
        </w:rPr>
        <w:t>Литература</w:t>
      </w:r>
    </w:p>
    <w:p w:rsidR="00BE1BA5" w:rsidRPr="00832E16" w:rsidRDefault="00BE1BA5" w:rsidP="00003F11">
      <w:pPr>
        <w:tabs>
          <w:tab w:val="left" w:pos="851"/>
        </w:tabs>
        <w:ind w:firstLine="567"/>
        <w:jc w:val="center"/>
        <w:rPr>
          <w:b/>
        </w:rPr>
      </w:pPr>
    </w:p>
    <w:p w:rsidR="00CC2371" w:rsidRPr="00C26938" w:rsidRDefault="00CC2371" w:rsidP="00003F1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C26938">
        <w:t>Вострухин Н. П., и др. Сахарная свекла - качество корнеплодов и выход сахара / Н. П. Вострухин, Н. П. Вострухина // Минск: Юнипак. - 2007. - 206 с.</w:t>
      </w:r>
    </w:p>
    <w:p w:rsidR="00CC2371" w:rsidRPr="00C26938" w:rsidRDefault="00CC2371" w:rsidP="00003F1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C26938">
        <w:t>Гуреев И. И. Современные технологии возделывания и уборки сахарной свеклы / И. И. Гуреев // - М.: Печатный Город. - 2009. – 224 с.</w:t>
      </w:r>
    </w:p>
    <w:p w:rsidR="00CC2371" w:rsidRPr="00C26938" w:rsidRDefault="00591D51" w:rsidP="00003F1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hyperlink r:id="rId8" w:history="1">
        <w:r w:rsidR="00CC2371" w:rsidRPr="00C26938">
          <w:rPr>
            <w:rStyle w:val="Hyperlink"/>
            <w:color w:val="auto"/>
            <w:u w:val="none"/>
          </w:rPr>
          <w:t>Зубенко В. Ф.</w:t>
        </w:r>
      </w:hyperlink>
      <w:r w:rsidR="00CC2371" w:rsidRPr="00C26938">
        <w:t xml:space="preserve"> и др. Улучшение технологических качеств сахарной свеклы / </w:t>
      </w:r>
      <w:hyperlink r:id="rId9" w:history="1">
        <w:r w:rsidR="00CC2371" w:rsidRPr="00C26938">
          <w:t xml:space="preserve">В. Ф. </w:t>
        </w:r>
        <w:r w:rsidR="00CC2371" w:rsidRPr="00C26938">
          <w:rPr>
            <w:rStyle w:val="Hyperlink"/>
            <w:color w:val="auto"/>
            <w:u w:val="none"/>
          </w:rPr>
          <w:t>Зубенко</w:t>
        </w:r>
      </w:hyperlink>
      <w:r w:rsidR="00CC2371" w:rsidRPr="00C26938">
        <w:t xml:space="preserve">, К. А. </w:t>
      </w:r>
      <w:hyperlink r:id="rId10" w:history="1">
        <w:r w:rsidR="00CC2371" w:rsidRPr="00C26938">
          <w:rPr>
            <w:rStyle w:val="Hyperlink"/>
            <w:color w:val="auto"/>
            <w:u w:val="none"/>
          </w:rPr>
          <w:t>Маковецкий</w:t>
        </w:r>
      </w:hyperlink>
      <w:r w:rsidR="00CC2371" w:rsidRPr="00C26938">
        <w:t xml:space="preserve">, А. В. </w:t>
      </w:r>
      <w:hyperlink r:id="rId11" w:history="1">
        <w:r w:rsidR="00CC2371" w:rsidRPr="00C26938">
          <w:rPr>
            <w:rStyle w:val="Hyperlink"/>
            <w:color w:val="auto"/>
            <w:u w:val="none"/>
          </w:rPr>
          <w:t xml:space="preserve">Устименко-Бакумовский // </w:t>
        </w:r>
      </w:hyperlink>
      <w:r w:rsidR="00CC2371" w:rsidRPr="00C26938">
        <w:t>Киев: Урожай. - 1989. - 208 с.</w:t>
      </w:r>
    </w:p>
    <w:p w:rsidR="00CC2371" w:rsidRPr="00C26938" w:rsidRDefault="00CC2371" w:rsidP="00003F1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C26938">
        <w:t>Логвинов А. В. Биологические основы и научно-методические принципы комплексной оценки селекционного материала сахарной свеклы / А. В. Логвинов // Автореф. дис. канд. с.-х. наук. - Краснодар. - 2012. – 24 с.</w:t>
      </w:r>
    </w:p>
    <w:p w:rsidR="00CC2371" w:rsidRPr="00C26938" w:rsidRDefault="00CC2371" w:rsidP="00003F1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C26938">
        <w:t xml:space="preserve"> Хелемский М. З. Технологические качества сахарной свёклы /</w:t>
      </w:r>
    </w:p>
    <w:p w:rsidR="00CC2371" w:rsidRPr="00C26938" w:rsidRDefault="00CC2371" w:rsidP="00003F11">
      <w:pPr>
        <w:tabs>
          <w:tab w:val="left" w:pos="851"/>
        </w:tabs>
        <w:ind w:firstLine="567"/>
        <w:jc w:val="both"/>
      </w:pPr>
      <w:r w:rsidRPr="00C26938">
        <w:t xml:space="preserve"> М .З. Хелемский // Пищевая промышленность. М. - 1964. – 356 с.</w:t>
      </w:r>
    </w:p>
    <w:p w:rsidR="00CC2371" w:rsidRPr="00C26938" w:rsidRDefault="00CC2371" w:rsidP="00003F1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C26938">
        <w:t xml:space="preserve"> Чернявская Л. И. Методы прогнозирования ожидаемого выхода сахара и содержания его в мелассе по химическому составу принимаемого сырья / Л. И. Чернявская, А. П. Пустоход, М. З. Хелемский // - М.: АгроНИИТЭИПП. - 1991. – 52 с.</w:t>
      </w:r>
    </w:p>
    <w:p w:rsidR="00CC2371" w:rsidRPr="00A97772" w:rsidRDefault="00CC2371" w:rsidP="00003F11">
      <w:pPr>
        <w:tabs>
          <w:tab w:val="left" w:pos="851"/>
        </w:tabs>
        <w:spacing w:line="360" w:lineRule="auto"/>
        <w:ind w:firstLine="567"/>
        <w:jc w:val="center"/>
        <w:rPr>
          <w:sz w:val="28"/>
          <w:szCs w:val="28"/>
        </w:rPr>
      </w:pPr>
    </w:p>
    <w:p w:rsidR="00CC2371" w:rsidRPr="00CC2371" w:rsidRDefault="00CC2371" w:rsidP="00003F11">
      <w:pPr>
        <w:tabs>
          <w:tab w:val="left" w:pos="851"/>
        </w:tabs>
        <w:spacing w:line="360" w:lineRule="auto"/>
        <w:ind w:firstLine="567"/>
        <w:jc w:val="center"/>
        <w:rPr>
          <w:b/>
          <w:bCs/>
          <w:sz w:val="32"/>
          <w:szCs w:val="32"/>
          <w:lang w:val="en-US"/>
        </w:rPr>
      </w:pPr>
      <w:r w:rsidRPr="00B94421">
        <w:rPr>
          <w:b/>
          <w:bCs/>
          <w:sz w:val="32"/>
          <w:szCs w:val="32"/>
          <w:lang w:val="en-US"/>
        </w:rPr>
        <w:t>References</w:t>
      </w:r>
    </w:p>
    <w:p w:rsidR="00BE1BA5" w:rsidRPr="00BE1BA5" w:rsidRDefault="00BE1BA5" w:rsidP="00BE1BA5">
      <w:pPr>
        <w:tabs>
          <w:tab w:val="left" w:pos="851"/>
        </w:tabs>
        <w:ind w:firstLine="567"/>
        <w:jc w:val="both"/>
        <w:rPr>
          <w:lang w:val="en-US"/>
        </w:rPr>
      </w:pPr>
      <w:bookmarkStart w:id="1" w:name="_GoBack"/>
      <w:r w:rsidRPr="00BE1BA5">
        <w:rPr>
          <w:lang w:val="en-US"/>
        </w:rPr>
        <w:t>1.</w:t>
      </w:r>
      <w:r w:rsidRPr="00BE1BA5">
        <w:rPr>
          <w:lang w:val="en-US"/>
        </w:rPr>
        <w:tab/>
        <w:t>Vostruhin N. P., i dr. Saharnaja svekla - kachestvo korneplodov i vyhod sahara / N. P. Vostruhin, N. P. Vostruhina // Minsk: Junipak. - 2007. - 206 s.</w:t>
      </w:r>
    </w:p>
    <w:p w:rsidR="00BE1BA5" w:rsidRPr="00BE1BA5" w:rsidRDefault="00BE1BA5" w:rsidP="00BE1BA5">
      <w:pPr>
        <w:tabs>
          <w:tab w:val="left" w:pos="851"/>
        </w:tabs>
        <w:ind w:firstLine="567"/>
        <w:jc w:val="both"/>
        <w:rPr>
          <w:lang w:val="en-US"/>
        </w:rPr>
      </w:pPr>
      <w:r w:rsidRPr="00BE1BA5">
        <w:rPr>
          <w:lang w:val="en-US"/>
        </w:rPr>
        <w:t>2.</w:t>
      </w:r>
      <w:r w:rsidRPr="00BE1BA5">
        <w:rPr>
          <w:lang w:val="en-US"/>
        </w:rPr>
        <w:tab/>
        <w:t>Gureev I. I. Sovremennye tehnologii vozdelyvanija i uborki saharnoj svekly / I. I. Gureev // - M.: Pechatnyj Gorod. - 2009. – 224 s.</w:t>
      </w:r>
    </w:p>
    <w:p w:rsidR="00BE1BA5" w:rsidRPr="00BE1BA5" w:rsidRDefault="00BE1BA5" w:rsidP="00BE1BA5">
      <w:pPr>
        <w:tabs>
          <w:tab w:val="left" w:pos="851"/>
        </w:tabs>
        <w:ind w:firstLine="567"/>
        <w:jc w:val="both"/>
        <w:rPr>
          <w:lang w:val="en-US"/>
        </w:rPr>
      </w:pPr>
      <w:r w:rsidRPr="00BE1BA5">
        <w:rPr>
          <w:lang w:val="en-US"/>
        </w:rPr>
        <w:t>3.</w:t>
      </w:r>
      <w:r w:rsidRPr="00BE1BA5">
        <w:rPr>
          <w:lang w:val="en-US"/>
        </w:rPr>
        <w:tab/>
        <w:t>Zubenko V. F. i dr. Uluchshenie tehnologicheskih kachestv saharnoj svekly / V. F. Zubenko, K. A. Makoveckij, A. V. Ustimenko-Bakumovskij // Kiev: Urozhaj. - 1989. - 208 s.</w:t>
      </w:r>
    </w:p>
    <w:p w:rsidR="00BE1BA5" w:rsidRPr="00BE1BA5" w:rsidRDefault="00BE1BA5" w:rsidP="00BE1BA5">
      <w:pPr>
        <w:tabs>
          <w:tab w:val="left" w:pos="851"/>
        </w:tabs>
        <w:ind w:firstLine="567"/>
        <w:jc w:val="both"/>
        <w:rPr>
          <w:lang w:val="en-US"/>
        </w:rPr>
      </w:pPr>
      <w:r w:rsidRPr="00BE1BA5">
        <w:rPr>
          <w:lang w:val="en-US"/>
        </w:rPr>
        <w:t>4.</w:t>
      </w:r>
      <w:r w:rsidRPr="00BE1BA5">
        <w:rPr>
          <w:lang w:val="en-US"/>
        </w:rPr>
        <w:tab/>
        <w:t>Logvinov A. V. Biologicheskie osnovy i nauchno-metodicheskie principy kompleksnoj ocenki selekcionnogo materiala saharnoj svekly / A. V. Logvinov // Avtoref. dis. kand. s.-h. nauk. - Krasnodar. - 2012. – 24 s.</w:t>
      </w:r>
    </w:p>
    <w:p w:rsidR="00BE1BA5" w:rsidRPr="00BE1BA5" w:rsidRDefault="00BE1BA5" w:rsidP="00BE1BA5">
      <w:pPr>
        <w:tabs>
          <w:tab w:val="left" w:pos="851"/>
        </w:tabs>
        <w:ind w:firstLine="567"/>
        <w:jc w:val="both"/>
        <w:rPr>
          <w:lang w:val="en-US"/>
        </w:rPr>
      </w:pPr>
      <w:r w:rsidRPr="00BE1BA5">
        <w:rPr>
          <w:lang w:val="en-US"/>
        </w:rPr>
        <w:t>5.</w:t>
      </w:r>
      <w:r w:rsidRPr="00BE1BA5">
        <w:rPr>
          <w:lang w:val="en-US"/>
        </w:rPr>
        <w:tab/>
        <w:t xml:space="preserve"> Helemskij M. Z. Tehnologicheskie kachestva saharnoj svjokly /</w:t>
      </w:r>
    </w:p>
    <w:p w:rsidR="00BE1BA5" w:rsidRPr="00BE1BA5" w:rsidRDefault="00BE1BA5" w:rsidP="00BE1BA5">
      <w:pPr>
        <w:tabs>
          <w:tab w:val="left" w:pos="851"/>
        </w:tabs>
        <w:ind w:firstLine="567"/>
        <w:jc w:val="both"/>
        <w:rPr>
          <w:lang w:val="en-US"/>
        </w:rPr>
      </w:pPr>
      <w:r w:rsidRPr="00BE1BA5">
        <w:rPr>
          <w:lang w:val="en-US"/>
        </w:rPr>
        <w:t xml:space="preserve"> M .Z. Helemskij // Pishhevaja promyshlennost'. M. - 1964. – 356 s.</w:t>
      </w:r>
    </w:p>
    <w:p w:rsidR="00CC2371" w:rsidRPr="00BE1BA5" w:rsidRDefault="00BE1BA5" w:rsidP="00BE1BA5">
      <w:pPr>
        <w:tabs>
          <w:tab w:val="left" w:pos="851"/>
        </w:tabs>
        <w:ind w:firstLine="567"/>
        <w:jc w:val="both"/>
        <w:rPr>
          <w:lang w:val="en-US"/>
        </w:rPr>
      </w:pPr>
      <w:r w:rsidRPr="00BE1BA5">
        <w:rPr>
          <w:lang w:val="en-US"/>
        </w:rPr>
        <w:t>6.</w:t>
      </w:r>
      <w:r w:rsidRPr="00BE1BA5">
        <w:rPr>
          <w:lang w:val="en-US"/>
        </w:rPr>
        <w:tab/>
        <w:t xml:space="preserve"> Chernjavskaja L. I. Metody prognozirovanija ozhidaemogo vyhoda sahara i soderzhanija ego v melasse po himicheskomu sostavu prinimaemogo syr'ja / L. I. Chernjavskaja, A. P. Pustohod, M. Z. Helemskij // - M.: AgroNIITJeIPP. - 1991. – 52 s.</w:t>
      </w:r>
    </w:p>
    <w:bookmarkEnd w:id="1"/>
    <w:p w:rsidR="00321664" w:rsidRPr="00CC2371" w:rsidRDefault="00321664">
      <w:pPr>
        <w:rPr>
          <w:lang w:val="en-US"/>
        </w:rPr>
      </w:pPr>
    </w:p>
    <w:sectPr w:rsidR="00321664" w:rsidRPr="00CC2371" w:rsidSect="0040313E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1D51" w:rsidRDefault="00591D51">
      <w:r>
        <w:separator/>
      </w:r>
    </w:p>
  </w:endnote>
  <w:endnote w:type="continuationSeparator" w:id="0">
    <w:p w:rsidR="00591D51" w:rsidRDefault="0059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7BE5" w:rsidRPr="00D8414F" w:rsidRDefault="00D8414F">
    <w:pPr>
      <w:pStyle w:val="Footer"/>
      <w:rPr>
        <w:lang w:val="en-US"/>
      </w:rPr>
    </w:pPr>
    <w:hyperlink r:id="rId1" w:history="1">
      <w:r w:rsidRPr="008F5329">
        <w:rPr>
          <w:rStyle w:val="Hyperlink"/>
          <w:rFonts w:eastAsia="Arial Unicode MS"/>
          <w:lang w:bidi="ru-RU"/>
        </w:rPr>
        <w:t>http://ej.kubagro.ru/2022/09/pdf/</w:t>
      </w:r>
      <w:r w:rsidRPr="008F5329">
        <w:rPr>
          <w:rStyle w:val="Hyperlink"/>
          <w:rFonts w:eastAsia="Arial Unicode MS"/>
          <w:lang w:val="en-US" w:bidi="ru-RU"/>
        </w:rPr>
        <w:t>16</w:t>
      </w:r>
      <w:r w:rsidRPr="008F5329">
        <w:rPr>
          <w:rStyle w:val="Hyperlink"/>
          <w:rFonts w:eastAsia="Arial Unicode MS"/>
          <w:lang w:bidi="ru-RU"/>
        </w:rPr>
        <w:t>.pdf</w:t>
      </w:r>
    </w:hyperlink>
    <w:r>
      <w:rPr>
        <w:rFonts w:eastAsia="Arial Unicode MS"/>
        <w:lang w:val="en-US" w:bidi="ru-RU"/>
      </w:rPr>
      <w:t xml:space="preserve"> </w:t>
    </w:r>
    <w:r>
      <w:rPr>
        <w:rFonts w:eastAsia="Arial Unicode MS"/>
        <w:color w:val="000000"/>
        <w:lang w:val="en-US" w:bidi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1D51" w:rsidRDefault="00591D51">
      <w:r>
        <w:separator/>
      </w:r>
    </w:p>
  </w:footnote>
  <w:footnote w:type="continuationSeparator" w:id="0">
    <w:p w:rsidR="00591D51" w:rsidRDefault="0059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36758670"/>
      <w:docPartObj>
        <w:docPartGallery w:val="Page Numbers (Top of Page)"/>
        <w:docPartUnique/>
      </w:docPartObj>
    </w:sdtPr>
    <w:sdtContent>
      <w:p w:rsidR="00957BE5" w:rsidRDefault="00957BE5" w:rsidP="008F532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957BE5" w:rsidRDefault="00957BE5" w:rsidP="00957BE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8"/>
        <w:szCs w:val="28"/>
      </w:rPr>
      <w:id w:val="3329326"/>
      <w:docPartObj>
        <w:docPartGallery w:val="Page Numbers (Top of Page)"/>
        <w:docPartUnique/>
      </w:docPartObj>
    </w:sdtPr>
    <w:sdtContent>
      <w:p w:rsidR="00957BE5" w:rsidRPr="00957BE5" w:rsidRDefault="00957BE5" w:rsidP="008F5329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957BE5">
          <w:rPr>
            <w:rStyle w:val="PageNumber"/>
            <w:sz w:val="28"/>
            <w:szCs w:val="28"/>
          </w:rPr>
          <w:fldChar w:fldCharType="begin"/>
        </w:r>
        <w:r w:rsidRPr="00957BE5">
          <w:rPr>
            <w:rStyle w:val="PageNumber"/>
            <w:sz w:val="28"/>
            <w:szCs w:val="28"/>
          </w:rPr>
          <w:instrText xml:space="preserve"> PAGE </w:instrText>
        </w:r>
        <w:r w:rsidRPr="00957BE5">
          <w:rPr>
            <w:rStyle w:val="PageNumber"/>
            <w:sz w:val="28"/>
            <w:szCs w:val="28"/>
          </w:rPr>
          <w:fldChar w:fldCharType="separate"/>
        </w:r>
        <w:r w:rsidRPr="00957BE5">
          <w:rPr>
            <w:rStyle w:val="PageNumber"/>
            <w:noProof/>
            <w:sz w:val="28"/>
            <w:szCs w:val="28"/>
          </w:rPr>
          <w:t>1</w:t>
        </w:r>
        <w:r w:rsidRPr="00957BE5">
          <w:rPr>
            <w:rStyle w:val="PageNumber"/>
            <w:sz w:val="28"/>
            <w:szCs w:val="28"/>
          </w:rPr>
          <w:fldChar w:fldCharType="end"/>
        </w:r>
      </w:p>
    </w:sdtContent>
  </w:sdt>
  <w:p w:rsidR="0040313E" w:rsidRPr="00957BE5" w:rsidRDefault="00957BE5" w:rsidP="00957BE5">
    <w:pPr>
      <w:pStyle w:val="Header"/>
      <w:ind w:right="360"/>
    </w:pPr>
    <w:r w:rsidRPr="006F103D">
      <w:rPr>
        <w:lang w:val="en-US"/>
      </w:rPr>
      <w:t>Научный журнал КубГАУ, №1</w:t>
    </w:r>
    <w:r w:rsidRPr="006F103D">
      <w:t>8</w:t>
    </w:r>
    <w:r>
      <w:rPr>
        <w:lang w:val="en-US"/>
      </w:rPr>
      <w:t>3</w:t>
    </w:r>
    <w:r w:rsidRPr="006F103D">
      <w:rPr>
        <w:lang w:val="en-US"/>
      </w:rPr>
      <w:t>(0</w:t>
    </w:r>
    <w:r>
      <w:rPr>
        <w:lang w:val="en-US"/>
      </w:rPr>
      <w:t>9</w:t>
    </w:r>
    <w:r w:rsidRPr="006F103D">
      <w:rPr>
        <w:lang w:val="en-US"/>
      </w:rPr>
      <w:t>), 2022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F331C"/>
    <w:multiLevelType w:val="hybridMultilevel"/>
    <w:tmpl w:val="2B1E7B3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B1FDC"/>
    <w:multiLevelType w:val="hybridMultilevel"/>
    <w:tmpl w:val="0AA0DE60"/>
    <w:lvl w:ilvl="0" w:tplc="3998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9950CC"/>
    <w:multiLevelType w:val="hybridMultilevel"/>
    <w:tmpl w:val="74B8469C"/>
    <w:lvl w:ilvl="0" w:tplc="2D40360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F35"/>
    <w:rsid w:val="00003F11"/>
    <w:rsid w:val="0003747C"/>
    <w:rsid w:val="00315B79"/>
    <w:rsid w:val="00321664"/>
    <w:rsid w:val="0040313E"/>
    <w:rsid w:val="004A5507"/>
    <w:rsid w:val="0050530F"/>
    <w:rsid w:val="00591D51"/>
    <w:rsid w:val="005E6D69"/>
    <w:rsid w:val="006500D2"/>
    <w:rsid w:val="00697CA7"/>
    <w:rsid w:val="006E7F35"/>
    <w:rsid w:val="00787E07"/>
    <w:rsid w:val="00792944"/>
    <w:rsid w:val="007A1CF9"/>
    <w:rsid w:val="007C264C"/>
    <w:rsid w:val="00840C6B"/>
    <w:rsid w:val="00863F0F"/>
    <w:rsid w:val="00957BE5"/>
    <w:rsid w:val="009C2EC6"/>
    <w:rsid w:val="00A85ED1"/>
    <w:rsid w:val="00B1551D"/>
    <w:rsid w:val="00B719E5"/>
    <w:rsid w:val="00B94BD1"/>
    <w:rsid w:val="00BE1BA5"/>
    <w:rsid w:val="00C26938"/>
    <w:rsid w:val="00CC2371"/>
    <w:rsid w:val="00CC25D8"/>
    <w:rsid w:val="00CD7BF2"/>
    <w:rsid w:val="00CE6FD0"/>
    <w:rsid w:val="00D36767"/>
    <w:rsid w:val="00D8414F"/>
    <w:rsid w:val="00FC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5A1417"/>
  <w15:docId w15:val="{E834B956-8362-384A-9C96-E3EE8DF7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CC237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C23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nhideWhenUsed/>
    <w:rsid w:val="00003F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003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B155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C7F7A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957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ibrary.ru/author_items.asp?refid=182467985&amp;fam=%D0%97%D1%83%D0%B1%D0%B5%D0%BD%D0%BA%D0%BE&amp;init=%D0%92+%D0%A4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83-016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library.ru/author_items.asp?refid=182467985&amp;fam=%D0%A3%D1%81%D1%82%D0%B8%D0%BC%D0%B5%D0%BD%D0%BA%D0%BE%2D%D0%91%D0%B0%D0%BA%D1%83%D0%BC%D0%BE%D0%B2%D1%81%D0%BA%D0%B8%D0%B9&amp;init=%D0%90+%D0%9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elibrary.ru/author_items.asp?refid=182467985&amp;fam=%D0%9C%D0%B0%D0%BA%D0%BE%D0%B2%D0%B5%D1%86%D0%BA%D0%B8%D0%B9&amp;init=%D0%9A+%D0%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library.ru/author_items.asp?refid=182467985&amp;fam=%D0%97%D1%83%D0%B1%D0%B5%D0%BD%D0%BA%D0%BE&amp;init=%D0%92+%D0%A4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9/pdf/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2362</Words>
  <Characters>13466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nod-305-02</dc:creator>
  <cp:keywords/>
  <dc:description/>
  <cp:lastModifiedBy>Microsoft Office User</cp:lastModifiedBy>
  <cp:revision>23</cp:revision>
  <dcterms:created xsi:type="dcterms:W3CDTF">2022-09-29T15:21:00Z</dcterms:created>
  <dcterms:modified xsi:type="dcterms:W3CDTF">2022-11-21T19:31:00Z</dcterms:modified>
</cp:coreProperties>
</file>