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text" w:horzAnchor="margin" w:tblpY="2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20"/>
      </w:tblGrid>
      <w:tr w:rsidR="00AC47E4" w:rsidRPr="0031178E" w:rsidTr="00070C9C">
        <w:trPr>
          <w:trHeight w:val="10632"/>
        </w:trPr>
        <w:tc>
          <w:tcPr>
            <w:tcW w:w="4666" w:type="dxa"/>
          </w:tcPr>
          <w:p w:rsidR="001E2210" w:rsidRDefault="00AC47E4" w:rsidP="00637638">
            <w:pPr>
              <w:rPr>
                <w:rStyle w:val="Hyperlink"/>
                <w:rFonts w:ascii="Times New Roman" w:hAnsi="Times New Roman" w:cs="Times New Roman"/>
                <w:color w:val="000000" w:themeColor="text1"/>
                <w:sz w:val="20"/>
                <w:szCs w:val="20"/>
                <w:u w:val="none"/>
              </w:rPr>
            </w:pPr>
            <w:r w:rsidRPr="00751E96">
              <w:rPr>
                <w:rFonts w:ascii="Times New Roman" w:hAnsi="Times New Roman" w:cs="Times New Roman"/>
                <w:color w:val="000000"/>
                <w:sz w:val="20"/>
                <w:szCs w:val="20"/>
              </w:rPr>
              <w:t xml:space="preserve">УДК </w:t>
            </w:r>
            <w:r w:rsidRPr="00751E96">
              <w:rPr>
                <w:rFonts w:ascii="Times New Roman" w:hAnsi="Times New Roman" w:cs="Times New Roman"/>
                <w:sz w:val="20"/>
                <w:szCs w:val="20"/>
              </w:rPr>
              <w:t>631.452+633.11</w:t>
            </w:r>
          </w:p>
          <w:p w:rsidR="00751E96" w:rsidRPr="00751E96" w:rsidRDefault="00751E96" w:rsidP="00637638">
            <w:pPr>
              <w:rPr>
                <w:rFonts w:ascii="Times New Roman" w:hAnsi="Times New Roman" w:cs="Times New Roman"/>
                <w:color w:val="000000" w:themeColor="text1"/>
                <w:sz w:val="20"/>
                <w:szCs w:val="20"/>
              </w:rPr>
            </w:pPr>
          </w:p>
          <w:p w:rsidR="00AC47E4" w:rsidRPr="00751E96" w:rsidRDefault="006D67CD" w:rsidP="00637638">
            <w:pPr>
              <w:rPr>
                <w:rFonts w:ascii="Times New Roman" w:hAnsi="Times New Roman" w:cs="Times New Roman"/>
                <w:color w:val="000000"/>
                <w:sz w:val="20"/>
                <w:szCs w:val="20"/>
                <w:shd w:val="clear" w:color="auto" w:fill="FFFFFF"/>
              </w:rPr>
            </w:pPr>
            <w:r w:rsidRPr="00751E96">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p w:rsidR="006D67CD" w:rsidRPr="00751E96" w:rsidRDefault="006D67CD" w:rsidP="00637638">
            <w:pPr>
              <w:rPr>
                <w:rFonts w:ascii="Times New Roman" w:hAnsi="Times New Roman" w:cs="Times New Roman"/>
                <w:sz w:val="20"/>
                <w:szCs w:val="20"/>
              </w:rPr>
            </w:pPr>
          </w:p>
          <w:p w:rsidR="00AC47E4" w:rsidRPr="00751E96" w:rsidRDefault="00B51D06" w:rsidP="00637638">
            <w:pPr>
              <w:rPr>
                <w:rFonts w:ascii="Times New Roman" w:hAnsi="Times New Roman" w:cs="Times New Roman"/>
                <w:b/>
                <w:sz w:val="20"/>
                <w:szCs w:val="20"/>
              </w:rPr>
            </w:pPr>
            <w:r w:rsidRPr="00751E96">
              <w:rPr>
                <w:rFonts w:ascii="Times New Roman" w:hAnsi="Times New Roman" w:cs="Times New Roman"/>
                <w:b/>
                <w:sz w:val="20"/>
                <w:szCs w:val="20"/>
              </w:rPr>
              <w:t xml:space="preserve">ЭКОНОМИЧЕСКАЯ ЭФФЕКТИВНОСТЬ ТЕХНОЛОГИЙ ВОЗДЕЛЫВАНИЯ ИНТЕНСИВНОГО СОРТА ОЗИМОЙ ПШЕНИЦЫ В УСЛОВИЯХ ЗАПАДНОГО ПРЕДКАВКАЗЬЯ </w:t>
            </w:r>
          </w:p>
          <w:p w:rsidR="00AC47E4" w:rsidRPr="00751E96" w:rsidRDefault="00AC47E4" w:rsidP="00637638">
            <w:pPr>
              <w:rPr>
                <w:rFonts w:ascii="Times New Roman" w:hAnsi="Times New Roman" w:cs="Times New Roman"/>
                <w:b/>
                <w:sz w:val="20"/>
                <w:szCs w:val="20"/>
              </w:rPr>
            </w:pPr>
          </w:p>
          <w:p w:rsidR="00263CF3" w:rsidRDefault="00586D45" w:rsidP="00637638">
            <w:pPr>
              <w:rPr>
                <w:rFonts w:ascii="Times New Roman" w:hAnsi="Times New Roman" w:cs="Times New Roman"/>
                <w:sz w:val="20"/>
                <w:szCs w:val="20"/>
              </w:rPr>
            </w:pPr>
            <w:r w:rsidRPr="00751E96">
              <w:rPr>
                <w:rFonts w:ascii="Times New Roman" w:hAnsi="Times New Roman" w:cs="Times New Roman"/>
                <w:sz w:val="20"/>
                <w:szCs w:val="20"/>
              </w:rPr>
              <w:t xml:space="preserve">Ничипуренко </w:t>
            </w:r>
            <w:r w:rsidR="00AC47E4" w:rsidRPr="00751E96">
              <w:rPr>
                <w:rFonts w:ascii="Times New Roman" w:hAnsi="Times New Roman" w:cs="Times New Roman"/>
                <w:sz w:val="20"/>
                <w:szCs w:val="20"/>
              </w:rPr>
              <w:t>Е</w:t>
            </w:r>
            <w:r w:rsidR="00263CF3">
              <w:rPr>
                <w:rFonts w:ascii="Times New Roman" w:hAnsi="Times New Roman" w:cs="Times New Roman"/>
                <w:sz w:val="20"/>
                <w:szCs w:val="20"/>
              </w:rPr>
              <w:t xml:space="preserve">вгений </w:t>
            </w:r>
            <w:r w:rsidR="00AC47E4" w:rsidRPr="00751E96">
              <w:rPr>
                <w:rFonts w:ascii="Times New Roman" w:hAnsi="Times New Roman" w:cs="Times New Roman"/>
                <w:sz w:val="20"/>
                <w:szCs w:val="20"/>
              </w:rPr>
              <w:t>Н</w:t>
            </w:r>
            <w:r w:rsidR="00263CF3">
              <w:rPr>
                <w:rFonts w:ascii="Times New Roman" w:hAnsi="Times New Roman" w:cs="Times New Roman"/>
                <w:sz w:val="20"/>
                <w:szCs w:val="20"/>
              </w:rPr>
              <w:t>иколаевич</w:t>
            </w:r>
          </w:p>
          <w:p w:rsidR="00AC47E4" w:rsidRPr="00751E96" w:rsidRDefault="00AC47E4" w:rsidP="00637638">
            <w:pPr>
              <w:rPr>
                <w:rFonts w:ascii="Times New Roman" w:hAnsi="Times New Roman" w:cs="Times New Roman"/>
                <w:sz w:val="20"/>
                <w:szCs w:val="20"/>
              </w:rPr>
            </w:pPr>
            <w:r w:rsidRPr="00751E96">
              <w:rPr>
                <w:rFonts w:ascii="Times New Roman" w:hAnsi="Times New Roman" w:cs="Times New Roman"/>
                <w:sz w:val="20"/>
                <w:szCs w:val="20"/>
              </w:rPr>
              <w:t>аспирант</w:t>
            </w:r>
          </w:p>
          <w:p w:rsidR="00AC47E4" w:rsidRPr="00751E96" w:rsidRDefault="00AC47E4" w:rsidP="00637638">
            <w:pPr>
              <w:rPr>
                <w:rStyle w:val="Hyperlink"/>
                <w:rFonts w:ascii="Times New Roman" w:hAnsi="Times New Roman" w:cs="Times New Roman"/>
                <w:color w:val="000000" w:themeColor="text1"/>
                <w:sz w:val="20"/>
                <w:szCs w:val="20"/>
                <w:u w:val="none"/>
              </w:rPr>
            </w:pPr>
            <w:r w:rsidRPr="00751E96">
              <w:rPr>
                <w:rFonts w:ascii="Times New Roman" w:hAnsi="Times New Roman" w:cs="Times New Roman"/>
                <w:sz w:val="20"/>
                <w:szCs w:val="20"/>
              </w:rPr>
              <w:t xml:space="preserve">SPIN-код автора: </w:t>
            </w:r>
            <w:hyperlink r:id="rId8" w:tooltip="Персональная карточка автора" w:history="1">
              <w:r w:rsidRPr="00751E96">
                <w:rPr>
                  <w:rStyle w:val="Hyperlink"/>
                  <w:rFonts w:ascii="Times New Roman" w:hAnsi="Times New Roman" w:cs="Times New Roman"/>
                  <w:color w:val="000000" w:themeColor="text1"/>
                  <w:sz w:val="20"/>
                  <w:szCs w:val="20"/>
                  <w:u w:val="none"/>
                </w:rPr>
                <w:t>1795-2430</w:t>
              </w:r>
            </w:hyperlink>
          </w:p>
          <w:p w:rsidR="00586D45" w:rsidRPr="00751E96" w:rsidRDefault="00586D45" w:rsidP="00637638">
            <w:pPr>
              <w:rPr>
                <w:rStyle w:val="Hyperlink"/>
                <w:rFonts w:ascii="Times New Roman" w:hAnsi="Times New Roman" w:cs="Times New Roman"/>
                <w:color w:val="000000" w:themeColor="text1"/>
                <w:sz w:val="20"/>
                <w:szCs w:val="20"/>
                <w:u w:val="none"/>
              </w:rPr>
            </w:pPr>
          </w:p>
          <w:p w:rsidR="008B07F8" w:rsidRDefault="00586D45" w:rsidP="00637638">
            <w:pPr>
              <w:rPr>
                <w:rStyle w:val="Hyperlink"/>
                <w:color w:val="000000" w:themeColor="text1"/>
              </w:rPr>
            </w:pPr>
            <w:r w:rsidRPr="00751E96">
              <w:rPr>
                <w:rStyle w:val="Hyperlink"/>
                <w:rFonts w:ascii="Times New Roman" w:hAnsi="Times New Roman" w:cs="Times New Roman"/>
                <w:color w:val="000000" w:themeColor="text1"/>
                <w:sz w:val="20"/>
                <w:szCs w:val="20"/>
                <w:u w:val="none"/>
              </w:rPr>
              <w:t xml:space="preserve">Федорова </w:t>
            </w:r>
            <w:r w:rsidR="00AC47E4" w:rsidRPr="00751E96">
              <w:rPr>
                <w:rStyle w:val="Hyperlink"/>
                <w:rFonts w:ascii="Times New Roman" w:hAnsi="Times New Roman" w:cs="Times New Roman"/>
                <w:color w:val="000000" w:themeColor="text1"/>
                <w:sz w:val="20"/>
                <w:szCs w:val="20"/>
                <w:u w:val="none"/>
              </w:rPr>
              <w:t>Т</w:t>
            </w:r>
            <w:r w:rsidR="008B07F8">
              <w:rPr>
                <w:rStyle w:val="Hyperlink"/>
                <w:rFonts w:ascii="Times New Roman" w:hAnsi="Times New Roman" w:cs="Times New Roman"/>
                <w:color w:val="000000" w:themeColor="text1"/>
                <w:sz w:val="20"/>
                <w:szCs w:val="20"/>
                <w:u w:val="none"/>
              </w:rPr>
              <w:t xml:space="preserve">амара </w:t>
            </w:r>
            <w:r w:rsidR="00AC47E4" w:rsidRPr="008B07F8">
              <w:rPr>
                <w:rStyle w:val="Hyperlink"/>
                <w:rFonts w:ascii="Times New Roman" w:hAnsi="Times New Roman" w:cs="Times New Roman"/>
                <w:color w:val="000000" w:themeColor="text1"/>
                <w:sz w:val="20"/>
                <w:szCs w:val="20"/>
                <w:u w:val="none"/>
              </w:rPr>
              <w:t>Д</w:t>
            </w:r>
            <w:r w:rsidR="008B07F8" w:rsidRPr="008B07F8">
              <w:rPr>
                <w:rStyle w:val="Hyperlink"/>
                <w:rFonts w:ascii="Times New Roman" w:hAnsi="Times New Roman" w:cs="Times New Roman"/>
                <w:color w:val="000000" w:themeColor="text1"/>
                <w:sz w:val="20"/>
                <w:szCs w:val="20"/>
                <w:u w:val="none"/>
              </w:rPr>
              <w:t>митриевна</w:t>
            </w:r>
          </w:p>
          <w:p w:rsidR="00AC47E4" w:rsidRPr="00751E96" w:rsidRDefault="00AC47E4" w:rsidP="00637638">
            <w:pPr>
              <w:rPr>
                <w:rStyle w:val="Hyperlink"/>
                <w:rFonts w:ascii="Times New Roman" w:hAnsi="Times New Roman" w:cs="Times New Roman"/>
                <w:color w:val="000000" w:themeColor="text1"/>
                <w:sz w:val="20"/>
                <w:szCs w:val="20"/>
                <w:u w:val="none"/>
              </w:rPr>
            </w:pPr>
            <w:r w:rsidRPr="00751E96">
              <w:rPr>
                <w:rStyle w:val="Hyperlink"/>
                <w:rFonts w:ascii="Times New Roman" w:hAnsi="Times New Roman" w:cs="Times New Roman"/>
                <w:color w:val="000000" w:themeColor="text1"/>
                <w:sz w:val="20"/>
                <w:szCs w:val="20"/>
                <w:u w:val="none"/>
              </w:rPr>
              <w:t>студент</w:t>
            </w:r>
          </w:p>
          <w:p w:rsidR="00AC47E4" w:rsidRPr="00751E96" w:rsidRDefault="00AC47E4" w:rsidP="00637638">
            <w:pPr>
              <w:rPr>
                <w:rFonts w:ascii="Times New Roman" w:hAnsi="Times New Roman" w:cs="Times New Roman"/>
                <w:sz w:val="20"/>
                <w:szCs w:val="20"/>
              </w:rPr>
            </w:pPr>
            <w:r w:rsidRPr="00751E96">
              <w:rPr>
                <w:rFonts w:ascii="Times New Roman" w:hAnsi="Times New Roman" w:cs="Times New Roman"/>
                <w:sz w:val="20"/>
                <w:szCs w:val="20"/>
              </w:rPr>
              <w:t>SPIN-код автора:</w:t>
            </w:r>
            <w:r w:rsidR="003E44D7" w:rsidRPr="00751E96">
              <w:rPr>
                <w:rFonts w:ascii="Times New Roman" w:hAnsi="Times New Roman" w:cs="Times New Roman"/>
                <w:sz w:val="20"/>
                <w:szCs w:val="20"/>
              </w:rPr>
              <w:t xml:space="preserve"> 6455-9812</w:t>
            </w:r>
          </w:p>
          <w:p w:rsidR="00AC47E4" w:rsidRPr="00751E96" w:rsidRDefault="00AC47E4" w:rsidP="00637638">
            <w:pPr>
              <w:rPr>
                <w:rFonts w:ascii="Times New Roman" w:hAnsi="Times New Roman" w:cs="Times New Roman"/>
                <w:sz w:val="20"/>
                <w:szCs w:val="20"/>
              </w:rPr>
            </w:pPr>
            <w:r w:rsidRPr="00751E96">
              <w:rPr>
                <w:rFonts w:ascii="Times New Roman" w:hAnsi="Times New Roman" w:cs="Times New Roman"/>
                <w:sz w:val="20"/>
                <w:szCs w:val="20"/>
                <w:lang w:val="en-US"/>
              </w:rPr>
              <w:t>E</w:t>
            </w:r>
            <w:r w:rsidRPr="00751E96">
              <w:rPr>
                <w:rFonts w:ascii="Times New Roman" w:hAnsi="Times New Roman" w:cs="Times New Roman"/>
                <w:sz w:val="20"/>
                <w:szCs w:val="20"/>
              </w:rPr>
              <w:t>-</w:t>
            </w:r>
            <w:r w:rsidRPr="00751E96">
              <w:rPr>
                <w:rFonts w:ascii="Times New Roman" w:hAnsi="Times New Roman" w:cs="Times New Roman"/>
                <w:sz w:val="20"/>
                <w:szCs w:val="20"/>
                <w:lang w:val="en-US"/>
              </w:rPr>
              <w:t>mail</w:t>
            </w:r>
            <w:r w:rsidRPr="00751E96">
              <w:rPr>
                <w:rFonts w:ascii="Times New Roman" w:hAnsi="Times New Roman" w:cs="Times New Roman"/>
                <w:sz w:val="20"/>
                <w:szCs w:val="20"/>
              </w:rPr>
              <w:t xml:space="preserve">: </w:t>
            </w:r>
            <w:hyperlink r:id="rId9" w:history="1">
              <w:r w:rsidR="00586D45" w:rsidRPr="00751E96">
                <w:rPr>
                  <w:rStyle w:val="Hyperlink"/>
                  <w:rFonts w:ascii="Times New Roman" w:hAnsi="Times New Roman" w:cs="Times New Roman"/>
                  <w:sz w:val="20"/>
                  <w:szCs w:val="20"/>
                  <w:lang w:val="en-US"/>
                </w:rPr>
                <w:t>nichipurenko</w:t>
              </w:r>
              <w:r w:rsidR="00586D45" w:rsidRPr="00751E96">
                <w:rPr>
                  <w:rStyle w:val="Hyperlink"/>
                  <w:rFonts w:ascii="Times New Roman" w:hAnsi="Times New Roman" w:cs="Times New Roman"/>
                  <w:sz w:val="20"/>
                  <w:szCs w:val="20"/>
                </w:rPr>
                <w:t>-1993@</w:t>
              </w:r>
              <w:r w:rsidR="00586D45" w:rsidRPr="00751E96">
                <w:rPr>
                  <w:rStyle w:val="Hyperlink"/>
                  <w:rFonts w:ascii="Times New Roman" w:hAnsi="Times New Roman" w:cs="Times New Roman"/>
                  <w:sz w:val="20"/>
                  <w:szCs w:val="20"/>
                  <w:lang w:val="en-US"/>
                </w:rPr>
                <w:t>mail</w:t>
              </w:r>
              <w:r w:rsidR="00586D45" w:rsidRPr="00751E96">
                <w:rPr>
                  <w:rStyle w:val="Hyperlink"/>
                  <w:rFonts w:ascii="Times New Roman" w:hAnsi="Times New Roman" w:cs="Times New Roman"/>
                  <w:sz w:val="20"/>
                  <w:szCs w:val="20"/>
                </w:rPr>
                <w:t>.</w:t>
              </w:r>
              <w:r w:rsidR="00586D45" w:rsidRPr="00751E96">
                <w:rPr>
                  <w:rStyle w:val="Hyperlink"/>
                  <w:rFonts w:ascii="Times New Roman" w:hAnsi="Times New Roman" w:cs="Times New Roman"/>
                  <w:sz w:val="20"/>
                  <w:szCs w:val="20"/>
                  <w:lang w:val="en-US"/>
                </w:rPr>
                <w:t>ru</w:t>
              </w:r>
            </w:hyperlink>
          </w:p>
          <w:p w:rsidR="00AC47E4" w:rsidRPr="00751E96" w:rsidRDefault="00AC47E4" w:rsidP="00637638">
            <w:pPr>
              <w:rPr>
                <w:rFonts w:ascii="Times New Roman" w:hAnsi="Times New Roman" w:cs="Times New Roman"/>
                <w:i/>
                <w:iCs/>
                <w:sz w:val="20"/>
                <w:szCs w:val="20"/>
              </w:rPr>
            </w:pPr>
            <w:r w:rsidRPr="00751E96">
              <w:rPr>
                <w:rFonts w:ascii="Times New Roman" w:hAnsi="Times New Roman" w:cs="Times New Roman"/>
                <w:i/>
                <w:iCs/>
                <w:sz w:val="20"/>
                <w:szCs w:val="20"/>
              </w:rPr>
              <w:t>Кубанский государственный аграрный университет имени И.Т. Трубилина.</w:t>
            </w:r>
            <w:r w:rsidR="00586D45" w:rsidRPr="00751E96">
              <w:rPr>
                <w:rFonts w:ascii="Times New Roman" w:hAnsi="Times New Roman" w:cs="Times New Roman"/>
                <w:i/>
                <w:iCs/>
                <w:sz w:val="20"/>
                <w:szCs w:val="20"/>
              </w:rPr>
              <w:t xml:space="preserve"> </w:t>
            </w:r>
            <w:r w:rsidRPr="00751E96">
              <w:rPr>
                <w:rFonts w:ascii="Times New Roman" w:hAnsi="Times New Roman" w:cs="Times New Roman"/>
                <w:i/>
                <w:iCs/>
                <w:sz w:val="20"/>
                <w:szCs w:val="20"/>
              </w:rPr>
              <w:t>Россия, 350044,  г. Краснодар,  ул. Калинина, 13</w:t>
            </w:r>
          </w:p>
          <w:p w:rsidR="00586D45" w:rsidRPr="00751E96" w:rsidRDefault="00586D45" w:rsidP="00637638">
            <w:pPr>
              <w:rPr>
                <w:rFonts w:ascii="Times New Roman" w:hAnsi="Times New Roman" w:cs="Times New Roman"/>
                <w:sz w:val="20"/>
                <w:szCs w:val="20"/>
              </w:rPr>
            </w:pPr>
          </w:p>
          <w:p w:rsidR="00AC47E4" w:rsidRPr="00751E96" w:rsidRDefault="00B46424" w:rsidP="00637638">
            <w:pPr>
              <w:rPr>
                <w:rFonts w:ascii="Times New Roman" w:hAnsi="Times New Roman" w:cs="Times New Roman"/>
                <w:sz w:val="20"/>
                <w:szCs w:val="20"/>
              </w:rPr>
            </w:pPr>
            <w:r w:rsidRPr="00751E96">
              <w:rPr>
                <w:rFonts w:ascii="Times New Roman" w:hAnsi="Times New Roman" w:cs="Times New Roman"/>
                <w:sz w:val="20"/>
                <w:szCs w:val="20"/>
              </w:rPr>
              <w:t xml:space="preserve">В </w:t>
            </w:r>
            <w:r w:rsidR="009A5A4A" w:rsidRPr="00751E96">
              <w:rPr>
                <w:rFonts w:ascii="Times New Roman" w:hAnsi="Times New Roman" w:cs="Times New Roman"/>
                <w:sz w:val="20"/>
                <w:szCs w:val="20"/>
              </w:rPr>
              <w:t xml:space="preserve">данной </w:t>
            </w:r>
            <w:r w:rsidRPr="00751E96">
              <w:rPr>
                <w:rFonts w:ascii="Times New Roman" w:hAnsi="Times New Roman" w:cs="Times New Roman"/>
                <w:sz w:val="20"/>
                <w:szCs w:val="20"/>
              </w:rPr>
              <w:t xml:space="preserve">статье рассматривается экономическая </w:t>
            </w:r>
            <w:r w:rsidR="00375AB5" w:rsidRPr="00751E96">
              <w:rPr>
                <w:rFonts w:ascii="Times New Roman" w:hAnsi="Times New Roman" w:cs="Times New Roman"/>
                <w:sz w:val="20"/>
                <w:szCs w:val="20"/>
              </w:rPr>
              <w:t>эффективность</w:t>
            </w:r>
            <w:r w:rsidRPr="00751E96">
              <w:rPr>
                <w:rFonts w:ascii="Times New Roman" w:hAnsi="Times New Roman" w:cs="Times New Roman"/>
                <w:sz w:val="20"/>
                <w:szCs w:val="20"/>
              </w:rPr>
              <w:t xml:space="preserve"> различных технологий возделывания интенсивного сорта озимой пшеницы Граф в условиях деградирующего чернозема в низинно</w:t>
            </w:r>
            <w:r w:rsidR="00751E96" w:rsidRPr="00751E96">
              <w:rPr>
                <w:rFonts w:ascii="Times New Roman" w:hAnsi="Times New Roman" w:cs="Times New Roman"/>
                <w:sz w:val="20"/>
                <w:szCs w:val="20"/>
              </w:rPr>
              <w:t>-</w:t>
            </w:r>
            <w:r w:rsidRPr="00751E96">
              <w:rPr>
                <w:rFonts w:ascii="Times New Roman" w:hAnsi="Times New Roman" w:cs="Times New Roman"/>
                <w:sz w:val="20"/>
                <w:szCs w:val="20"/>
              </w:rPr>
              <w:t xml:space="preserve">западинном </w:t>
            </w:r>
            <w:r w:rsidR="00375AB5" w:rsidRPr="00751E96">
              <w:rPr>
                <w:rFonts w:ascii="Times New Roman" w:hAnsi="Times New Roman" w:cs="Times New Roman"/>
                <w:sz w:val="20"/>
                <w:szCs w:val="20"/>
              </w:rPr>
              <w:t xml:space="preserve">агроландшафте центральной зоны Краснодарского Края. </w:t>
            </w:r>
            <w:r w:rsidR="009A5A4A" w:rsidRPr="00751E96">
              <w:rPr>
                <w:rFonts w:ascii="Times New Roman" w:hAnsi="Times New Roman" w:cs="Times New Roman"/>
                <w:sz w:val="20"/>
                <w:szCs w:val="20"/>
              </w:rPr>
              <w:t xml:space="preserve"> Приведены и проанализированы отличные друг от друга системы основной обработки почвы с различными системами внесения удобрений.</w:t>
            </w:r>
            <w:r w:rsidR="00375AB5" w:rsidRPr="00751E96">
              <w:rPr>
                <w:rFonts w:ascii="Times New Roman" w:hAnsi="Times New Roman" w:cs="Times New Roman"/>
                <w:sz w:val="20"/>
                <w:szCs w:val="20"/>
              </w:rPr>
              <w:t xml:space="preserve"> Установлено значительное увеличение чистого дохода на биологизированных технологиях, относительно технологий базирующихся на внесении минеральных удобрений для выращивания озимой пшеницы.</w:t>
            </w:r>
            <w:r w:rsidR="001E2210" w:rsidRPr="00751E96">
              <w:rPr>
                <w:rFonts w:ascii="Times New Roman" w:hAnsi="Times New Roman" w:cs="Times New Roman"/>
                <w:sz w:val="20"/>
                <w:szCs w:val="20"/>
              </w:rPr>
              <w:t xml:space="preserve"> Технологи возделывания оказали влияние</w:t>
            </w:r>
            <w:r w:rsidR="009A5A4A" w:rsidRPr="00751E96">
              <w:rPr>
                <w:rFonts w:ascii="Times New Roman" w:hAnsi="Times New Roman" w:cs="Times New Roman"/>
                <w:sz w:val="20"/>
                <w:szCs w:val="20"/>
              </w:rPr>
              <w:t xml:space="preserve"> на </w:t>
            </w:r>
            <w:r w:rsidR="009E4BD2" w:rsidRPr="00751E96">
              <w:rPr>
                <w:rFonts w:ascii="Times New Roman" w:hAnsi="Times New Roman" w:cs="Times New Roman"/>
                <w:sz w:val="20"/>
                <w:szCs w:val="20"/>
              </w:rPr>
              <w:t>воздушный, водный, а так же</w:t>
            </w:r>
            <w:r w:rsidR="001E2210" w:rsidRPr="00751E96">
              <w:rPr>
                <w:rFonts w:ascii="Times New Roman" w:hAnsi="Times New Roman" w:cs="Times New Roman"/>
                <w:sz w:val="20"/>
                <w:szCs w:val="20"/>
              </w:rPr>
              <w:t xml:space="preserve"> пищевой режим</w:t>
            </w:r>
            <w:r w:rsidR="009E4BD2" w:rsidRPr="00751E96">
              <w:rPr>
                <w:rFonts w:ascii="Times New Roman" w:hAnsi="Times New Roman" w:cs="Times New Roman"/>
                <w:sz w:val="20"/>
                <w:szCs w:val="20"/>
              </w:rPr>
              <w:t>ы</w:t>
            </w:r>
            <w:r w:rsidR="001E2210" w:rsidRPr="00751E96">
              <w:rPr>
                <w:rFonts w:ascii="Times New Roman" w:hAnsi="Times New Roman" w:cs="Times New Roman"/>
                <w:sz w:val="20"/>
                <w:szCs w:val="20"/>
              </w:rPr>
              <w:t xml:space="preserve"> почвы, что сказалось на продуктивности озимой пшеницы</w:t>
            </w:r>
          </w:p>
          <w:p w:rsidR="00AC47E4" w:rsidRPr="00751E96" w:rsidRDefault="00AC47E4" w:rsidP="00637638">
            <w:pPr>
              <w:rPr>
                <w:rFonts w:ascii="Times New Roman" w:hAnsi="Times New Roman" w:cs="Times New Roman"/>
                <w:sz w:val="20"/>
                <w:szCs w:val="20"/>
              </w:rPr>
            </w:pPr>
          </w:p>
          <w:p w:rsidR="00AC47E4" w:rsidRDefault="00AC47E4" w:rsidP="00637638">
            <w:pPr>
              <w:rPr>
                <w:rFonts w:ascii="Times New Roman" w:hAnsi="Times New Roman" w:cs="Times New Roman"/>
                <w:sz w:val="20"/>
                <w:szCs w:val="20"/>
              </w:rPr>
            </w:pPr>
            <w:r w:rsidRPr="00751E96">
              <w:rPr>
                <w:rFonts w:ascii="Times New Roman" w:hAnsi="Times New Roman" w:cs="Times New Roman"/>
                <w:sz w:val="20"/>
                <w:szCs w:val="20"/>
              </w:rPr>
              <w:t xml:space="preserve">Ключевые слова: </w:t>
            </w:r>
            <w:r w:rsidR="00751E96" w:rsidRPr="00751E96">
              <w:rPr>
                <w:rFonts w:ascii="Times New Roman" w:hAnsi="Times New Roman" w:cs="Times New Roman"/>
                <w:sz w:val="20"/>
                <w:szCs w:val="20"/>
              </w:rPr>
              <w:t>ТЕХНОЛОГИИ, ОЗИМАЯ ПШЕНИЦА, ЧИСТЫЙ ДОХОД, ПРИБЫЛЬ НА РУБЛЬ ЗАТРАТ, СЕБЕСТОИМОСТЬ 1 ЦЕНТНЕРА ЗЕРНА, УРОЖАЙНОСТЬ</w:t>
            </w:r>
          </w:p>
          <w:p w:rsidR="00751E96" w:rsidRDefault="00751E96" w:rsidP="00637638">
            <w:pPr>
              <w:rPr>
                <w:rFonts w:ascii="Times New Roman" w:hAnsi="Times New Roman" w:cs="Times New Roman"/>
                <w:sz w:val="20"/>
                <w:szCs w:val="20"/>
              </w:rPr>
            </w:pPr>
          </w:p>
          <w:p w:rsidR="00751E96" w:rsidRPr="00751E96" w:rsidRDefault="00C26D4F" w:rsidP="00637638">
            <w:pPr>
              <w:rPr>
                <w:rFonts w:ascii="Times New Roman" w:hAnsi="Times New Roman" w:cs="Times New Roman"/>
                <w:sz w:val="20"/>
                <w:szCs w:val="20"/>
                <w:lang w:val="en-US"/>
              </w:rPr>
            </w:pPr>
            <w:hyperlink r:id="rId10" w:history="1">
              <w:r w:rsidR="00751E96" w:rsidRPr="00D66E85">
                <w:rPr>
                  <w:rStyle w:val="Hyperlink"/>
                  <w:rFonts w:ascii="Times New Roman" w:hAnsi="Times New Roman"/>
                  <w:sz w:val="20"/>
                  <w:szCs w:val="20"/>
                  <w:lang w:eastAsia="ru-RU"/>
                </w:rPr>
                <w:t>http://dx.doi.org/10.21515/1990-4665-182-01</w:t>
              </w:r>
              <w:r w:rsidR="00751E96" w:rsidRPr="00D66E85">
                <w:rPr>
                  <w:rStyle w:val="Hyperlink"/>
                  <w:rFonts w:ascii="Times New Roman" w:hAnsi="Times New Roman"/>
                  <w:sz w:val="20"/>
                  <w:szCs w:val="20"/>
                  <w:lang w:val="en-US" w:eastAsia="ru-RU"/>
                </w:rPr>
                <w:t>8</w:t>
              </w:r>
            </w:hyperlink>
            <w:r w:rsidR="00751E96">
              <w:rPr>
                <w:rFonts w:ascii="Times New Roman" w:hAnsi="Times New Roman"/>
                <w:sz w:val="20"/>
                <w:szCs w:val="20"/>
                <w:lang w:val="en-US" w:eastAsia="ru-RU"/>
              </w:rPr>
              <w:t xml:space="preserve">  </w:t>
            </w:r>
          </w:p>
        </w:tc>
        <w:tc>
          <w:tcPr>
            <w:tcW w:w="4620" w:type="dxa"/>
          </w:tcPr>
          <w:p w:rsidR="001E2210" w:rsidRDefault="00965CA9" w:rsidP="00637638">
            <w:pPr>
              <w:contextualSpacing/>
              <w:rPr>
                <w:rStyle w:val="Hyperlink"/>
                <w:rFonts w:ascii="Times New Roman" w:hAnsi="Times New Roman" w:cs="Times New Roman"/>
                <w:color w:val="000000" w:themeColor="text1"/>
                <w:sz w:val="20"/>
                <w:szCs w:val="20"/>
                <w:u w:val="none"/>
                <w:lang w:val="en-US"/>
              </w:rPr>
            </w:pPr>
            <w:r w:rsidRPr="00751E96">
              <w:rPr>
                <w:rFonts w:ascii="Times New Roman" w:hAnsi="Times New Roman" w:cs="Times New Roman"/>
                <w:sz w:val="20"/>
                <w:szCs w:val="20"/>
                <w:lang w:val="en-US"/>
              </w:rPr>
              <w:t xml:space="preserve">UDC </w:t>
            </w:r>
            <w:r w:rsidR="0017391A" w:rsidRPr="00751E96">
              <w:rPr>
                <w:rFonts w:ascii="Times New Roman" w:hAnsi="Times New Roman" w:cs="Times New Roman"/>
                <w:sz w:val="20"/>
                <w:szCs w:val="20"/>
                <w:lang w:val="en-US"/>
              </w:rPr>
              <w:t xml:space="preserve"> 631.452+</w:t>
            </w:r>
            <w:hyperlink r:id="rId11" w:history="1">
              <w:r w:rsidR="0017391A" w:rsidRPr="00751E96">
                <w:rPr>
                  <w:rStyle w:val="Hyperlink"/>
                  <w:rFonts w:ascii="Times New Roman" w:hAnsi="Times New Roman" w:cs="Times New Roman"/>
                  <w:color w:val="000000" w:themeColor="text1"/>
                  <w:sz w:val="20"/>
                  <w:szCs w:val="20"/>
                  <w:u w:val="none"/>
                  <w:lang w:val="en-US"/>
                </w:rPr>
                <w:t>633.11</w:t>
              </w:r>
            </w:hyperlink>
          </w:p>
          <w:p w:rsidR="00070C9C" w:rsidRPr="00751E96" w:rsidRDefault="00070C9C" w:rsidP="00637638">
            <w:pPr>
              <w:contextualSpacing/>
              <w:rPr>
                <w:rFonts w:ascii="Times New Roman" w:hAnsi="Times New Roman" w:cs="Times New Roman"/>
                <w:sz w:val="20"/>
                <w:szCs w:val="20"/>
                <w:lang w:val="en-US"/>
              </w:rPr>
            </w:pPr>
          </w:p>
          <w:p w:rsidR="00AC47E4" w:rsidRPr="00751E96" w:rsidRDefault="002347A1" w:rsidP="00637638">
            <w:pPr>
              <w:contextualSpacing/>
              <w:rPr>
                <w:rFonts w:ascii="Times New Roman" w:hAnsi="Times New Roman" w:cs="Times New Roman"/>
                <w:sz w:val="20"/>
                <w:szCs w:val="20"/>
                <w:shd w:val="clear" w:color="auto" w:fill="F5F5F5"/>
                <w:lang w:val="en-US"/>
              </w:rPr>
            </w:pPr>
            <w:r w:rsidRPr="002347A1">
              <w:rPr>
                <w:rFonts w:ascii="Times New Roman" w:hAnsi="Times New Roman" w:cs="Times New Roman"/>
                <w:sz w:val="20"/>
                <w:szCs w:val="20"/>
                <w:lang w:val="en-US"/>
              </w:rPr>
              <w:t>06.01.01 – General agriculture, crop production (agricultural sciences)</w:t>
            </w:r>
          </w:p>
          <w:p w:rsidR="006D67CD" w:rsidRPr="00751E96" w:rsidRDefault="006D67CD" w:rsidP="00637638">
            <w:pPr>
              <w:contextualSpacing/>
              <w:rPr>
                <w:rFonts w:ascii="Times New Roman" w:hAnsi="Times New Roman" w:cs="Times New Roman"/>
                <w:sz w:val="20"/>
                <w:szCs w:val="20"/>
                <w:shd w:val="clear" w:color="auto" w:fill="F5F5F5"/>
                <w:lang w:val="en-US"/>
              </w:rPr>
            </w:pPr>
          </w:p>
          <w:p w:rsidR="001E2210" w:rsidRPr="00751E96" w:rsidRDefault="001E2210" w:rsidP="00637638">
            <w:pPr>
              <w:contextualSpacing/>
              <w:rPr>
                <w:rFonts w:ascii="Times New Roman" w:hAnsi="Times New Roman" w:cs="Times New Roman"/>
                <w:b/>
                <w:sz w:val="20"/>
                <w:szCs w:val="20"/>
                <w:lang w:val="en-US"/>
              </w:rPr>
            </w:pPr>
            <w:r w:rsidRPr="00751E96">
              <w:rPr>
                <w:rFonts w:ascii="Times New Roman" w:hAnsi="Times New Roman" w:cs="Times New Roman"/>
                <w:b/>
                <w:sz w:val="20"/>
                <w:szCs w:val="20"/>
                <w:lang w:val="en-US"/>
              </w:rPr>
              <w:t>ECONOMIC EFFICIENCY OF CULTIVATION TECHNOLOGIES OF INTENSIVE WINTER WHEAT VARIETIES IN THE CONDITIONS OF THE WESTERN CAUCASIAN REGION</w:t>
            </w:r>
          </w:p>
          <w:p w:rsidR="001E2210" w:rsidRDefault="001E2210" w:rsidP="00637638">
            <w:pPr>
              <w:contextualSpacing/>
              <w:rPr>
                <w:rFonts w:ascii="Times New Roman" w:hAnsi="Times New Roman" w:cs="Times New Roman"/>
                <w:b/>
                <w:sz w:val="20"/>
                <w:szCs w:val="20"/>
                <w:lang w:val="en-US"/>
              </w:rPr>
            </w:pPr>
          </w:p>
          <w:p w:rsidR="00EB3A68" w:rsidRPr="00751E96" w:rsidRDefault="00EB3A68" w:rsidP="00637638">
            <w:pPr>
              <w:contextualSpacing/>
              <w:rPr>
                <w:rFonts w:ascii="Times New Roman" w:hAnsi="Times New Roman" w:cs="Times New Roman"/>
                <w:b/>
                <w:sz w:val="20"/>
                <w:szCs w:val="20"/>
                <w:lang w:val="en-US"/>
              </w:rPr>
            </w:pPr>
          </w:p>
          <w:p w:rsidR="00070C9C" w:rsidRDefault="00586D45" w:rsidP="00637638">
            <w:pPr>
              <w:contextualSpacing/>
              <w:rPr>
                <w:rFonts w:ascii="Times New Roman" w:hAnsi="Times New Roman" w:cs="Times New Roman"/>
                <w:sz w:val="20"/>
                <w:szCs w:val="20"/>
                <w:lang w:val="en-US"/>
              </w:rPr>
            </w:pPr>
            <w:r w:rsidRPr="00751E96">
              <w:rPr>
                <w:rFonts w:ascii="Times New Roman" w:hAnsi="Times New Roman" w:cs="Times New Roman"/>
                <w:sz w:val="20"/>
                <w:szCs w:val="20"/>
                <w:lang w:val="en-US"/>
              </w:rPr>
              <w:t xml:space="preserve">Nichipurenko </w:t>
            </w:r>
            <w:r w:rsidR="001E2210" w:rsidRPr="00751E96">
              <w:rPr>
                <w:rFonts w:ascii="Times New Roman" w:hAnsi="Times New Roman" w:cs="Times New Roman"/>
                <w:sz w:val="20"/>
                <w:szCs w:val="20"/>
                <w:lang w:val="en-US"/>
              </w:rPr>
              <w:t>E</w:t>
            </w:r>
            <w:r w:rsidR="00EB3A68">
              <w:rPr>
                <w:rFonts w:ascii="Times New Roman" w:hAnsi="Times New Roman" w:cs="Times New Roman"/>
                <w:sz w:val="20"/>
                <w:szCs w:val="20"/>
                <w:lang w:val="en-US"/>
              </w:rPr>
              <w:t xml:space="preserve">vgeny </w:t>
            </w:r>
            <w:r w:rsidR="001E2210" w:rsidRPr="00751E96">
              <w:rPr>
                <w:rFonts w:ascii="Times New Roman" w:hAnsi="Times New Roman" w:cs="Times New Roman"/>
                <w:sz w:val="20"/>
                <w:szCs w:val="20"/>
                <w:lang w:val="en-US"/>
              </w:rPr>
              <w:t>N</w:t>
            </w:r>
            <w:r w:rsidR="00EB3A68">
              <w:rPr>
                <w:rFonts w:ascii="Times New Roman" w:hAnsi="Times New Roman" w:cs="Times New Roman"/>
                <w:sz w:val="20"/>
                <w:szCs w:val="20"/>
                <w:lang w:val="en-US"/>
              </w:rPr>
              <w:t>ikolaevich</w:t>
            </w:r>
            <w:r w:rsidR="001E2210" w:rsidRPr="00751E96">
              <w:rPr>
                <w:rFonts w:ascii="Times New Roman" w:hAnsi="Times New Roman" w:cs="Times New Roman"/>
                <w:sz w:val="20"/>
                <w:szCs w:val="20"/>
                <w:lang w:val="en-US"/>
              </w:rPr>
              <w:t xml:space="preserve"> </w:t>
            </w:r>
          </w:p>
          <w:p w:rsidR="001E2210" w:rsidRPr="00751E96" w:rsidRDefault="001E2210" w:rsidP="00637638">
            <w:pPr>
              <w:contextualSpacing/>
              <w:rPr>
                <w:rFonts w:ascii="Times New Roman" w:hAnsi="Times New Roman" w:cs="Times New Roman"/>
                <w:sz w:val="20"/>
                <w:szCs w:val="20"/>
                <w:lang w:val="en-US"/>
              </w:rPr>
            </w:pPr>
            <w:r w:rsidRPr="00751E96">
              <w:rPr>
                <w:rFonts w:ascii="Times New Roman" w:hAnsi="Times New Roman" w:cs="Times New Roman"/>
                <w:sz w:val="20"/>
                <w:szCs w:val="20"/>
                <w:lang w:val="en-US"/>
              </w:rPr>
              <w:t>postgraduate student</w:t>
            </w:r>
          </w:p>
          <w:p w:rsidR="001E2210" w:rsidRPr="00751E96" w:rsidRDefault="00070C9C" w:rsidP="00637638">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1E2210" w:rsidRPr="00751E96">
              <w:rPr>
                <w:rFonts w:ascii="Times New Roman" w:hAnsi="Times New Roman" w:cs="Times New Roman"/>
                <w:sz w:val="20"/>
                <w:szCs w:val="20"/>
                <w:lang w:val="en-US"/>
              </w:rPr>
              <w:t>SPIN</w:t>
            </w:r>
            <w:r>
              <w:rPr>
                <w:rFonts w:ascii="Times New Roman" w:hAnsi="Times New Roman" w:cs="Times New Roman"/>
                <w:sz w:val="20"/>
                <w:szCs w:val="20"/>
                <w:lang w:val="en-US"/>
              </w:rPr>
              <w:t>-code</w:t>
            </w:r>
            <w:r w:rsidR="001E2210" w:rsidRPr="00751E96">
              <w:rPr>
                <w:rFonts w:ascii="Times New Roman" w:hAnsi="Times New Roman" w:cs="Times New Roman"/>
                <w:sz w:val="20"/>
                <w:szCs w:val="20"/>
                <w:lang w:val="en-US"/>
              </w:rPr>
              <w:t>: 1795-2430</w:t>
            </w:r>
          </w:p>
          <w:p w:rsidR="00586D45" w:rsidRPr="00751E96" w:rsidRDefault="00586D45" w:rsidP="00637638">
            <w:pPr>
              <w:contextualSpacing/>
              <w:rPr>
                <w:rFonts w:ascii="Times New Roman" w:hAnsi="Times New Roman" w:cs="Times New Roman"/>
                <w:sz w:val="20"/>
                <w:szCs w:val="20"/>
                <w:lang w:val="en-US"/>
              </w:rPr>
            </w:pPr>
          </w:p>
          <w:p w:rsidR="00070C9C" w:rsidRDefault="00586D45" w:rsidP="00637638">
            <w:pPr>
              <w:contextualSpacing/>
              <w:rPr>
                <w:rFonts w:ascii="Times New Roman" w:hAnsi="Times New Roman" w:cs="Times New Roman"/>
                <w:sz w:val="20"/>
                <w:szCs w:val="20"/>
                <w:lang w:val="en-US"/>
              </w:rPr>
            </w:pPr>
            <w:r w:rsidRPr="00751E96">
              <w:rPr>
                <w:rFonts w:ascii="Times New Roman" w:hAnsi="Times New Roman" w:cs="Times New Roman"/>
                <w:sz w:val="20"/>
                <w:szCs w:val="20"/>
                <w:lang w:val="en-US"/>
              </w:rPr>
              <w:t xml:space="preserve">Fedorova </w:t>
            </w:r>
            <w:r w:rsidR="001E2210" w:rsidRPr="00751E96">
              <w:rPr>
                <w:rFonts w:ascii="Times New Roman" w:hAnsi="Times New Roman" w:cs="Times New Roman"/>
                <w:sz w:val="20"/>
                <w:szCs w:val="20"/>
                <w:lang w:val="en-US"/>
              </w:rPr>
              <w:t>T</w:t>
            </w:r>
            <w:r w:rsidR="00EB3A68">
              <w:rPr>
                <w:rFonts w:ascii="Times New Roman" w:hAnsi="Times New Roman" w:cs="Times New Roman"/>
                <w:sz w:val="20"/>
                <w:szCs w:val="20"/>
                <w:lang w:val="en-US"/>
              </w:rPr>
              <w:t xml:space="preserve">amara </w:t>
            </w:r>
            <w:r w:rsidR="001E2210" w:rsidRPr="00751E96">
              <w:rPr>
                <w:rFonts w:ascii="Times New Roman" w:hAnsi="Times New Roman" w:cs="Times New Roman"/>
                <w:sz w:val="20"/>
                <w:szCs w:val="20"/>
                <w:lang w:val="en-US"/>
              </w:rPr>
              <w:t>D</w:t>
            </w:r>
            <w:r w:rsidR="00EB3A68">
              <w:rPr>
                <w:rFonts w:ascii="Times New Roman" w:hAnsi="Times New Roman" w:cs="Times New Roman"/>
                <w:sz w:val="20"/>
                <w:szCs w:val="20"/>
                <w:lang w:val="en-US"/>
              </w:rPr>
              <w:t>mitrievna</w:t>
            </w:r>
            <w:r w:rsidR="001E2210" w:rsidRPr="00751E96">
              <w:rPr>
                <w:rFonts w:ascii="Times New Roman" w:hAnsi="Times New Roman" w:cs="Times New Roman"/>
                <w:sz w:val="20"/>
                <w:szCs w:val="20"/>
                <w:lang w:val="en-US"/>
              </w:rPr>
              <w:t xml:space="preserve"> </w:t>
            </w:r>
          </w:p>
          <w:p w:rsidR="001E2210" w:rsidRPr="00751E96" w:rsidRDefault="001E2210" w:rsidP="00637638">
            <w:pPr>
              <w:contextualSpacing/>
              <w:rPr>
                <w:rFonts w:ascii="Times New Roman" w:hAnsi="Times New Roman" w:cs="Times New Roman"/>
                <w:sz w:val="20"/>
                <w:szCs w:val="20"/>
                <w:lang w:val="en-US"/>
              </w:rPr>
            </w:pPr>
            <w:r w:rsidRPr="00751E96">
              <w:rPr>
                <w:rFonts w:ascii="Times New Roman" w:hAnsi="Times New Roman" w:cs="Times New Roman"/>
                <w:sz w:val="20"/>
                <w:szCs w:val="20"/>
                <w:lang w:val="en-US"/>
              </w:rPr>
              <w:t>student</w:t>
            </w:r>
          </w:p>
          <w:p w:rsidR="001E2210" w:rsidRPr="00751E96" w:rsidRDefault="00070C9C" w:rsidP="00637638">
            <w:pPr>
              <w:contextualSpacing/>
              <w:rPr>
                <w:rFonts w:ascii="Times New Roman" w:hAnsi="Times New Roman" w:cs="Times New Roman"/>
                <w:sz w:val="20"/>
                <w:szCs w:val="20"/>
                <w:lang w:val="en-US"/>
              </w:rPr>
            </w:pPr>
            <w:r>
              <w:rPr>
                <w:rFonts w:ascii="Times New Roman" w:hAnsi="Times New Roman" w:cs="Times New Roman"/>
                <w:sz w:val="20"/>
                <w:szCs w:val="20"/>
                <w:lang w:val="en-US"/>
              </w:rPr>
              <w:t>RSCI</w:t>
            </w:r>
            <w:r w:rsidR="001E2210" w:rsidRPr="00751E96">
              <w:rPr>
                <w:rFonts w:ascii="Times New Roman" w:hAnsi="Times New Roman" w:cs="Times New Roman"/>
                <w:sz w:val="20"/>
                <w:szCs w:val="20"/>
                <w:lang w:val="en-US"/>
              </w:rPr>
              <w:t xml:space="preserve"> SPIN</w:t>
            </w:r>
            <w:r>
              <w:rPr>
                <w:rFonts w:ascii="Times New Roman" w:hAnsi="Times New Roman" w:cs="Times New Roman"/>
                <w:sz w:val="20"/>
                <w:szCs w:val="20"/>
                <w:lang w:val="en-US"/>
              </w:rPr>
              <w:t>-code</w:t>
            </w:r>
            <w:r w:rsidR="001E2210" w:rsidRPr="00751E96">
              <w:rPr>
                <w:rFonts w:ascii="Times New Roman" w:hAnsi="Times New Roman" w:cs="Times New Roman"/>
                <w:sz w:val="20"/>
                <w:szCs w:val="20"/>
                <w:lang w:val="en-US"/>
              </w:rPr>
              <w:t>:</w:t>
            </w:r>
            <w:r w:rsidR="003E44D7" w:rsidRPr="00751E96">
              <w:rPr>
                <w:rFonts w:ascii="Times New Roman" w:hAnsi="Times New Roman" w:cs="Times New Roman"/>
                <w:sz w:val="20"/>
                <w:szCs w:val="20"/>
                <w:lang w:val="en-US"/>
              </w:rPr>
              <w:t xml:space="preserve"> 6455-9812</w:t>
            </w:r>
          </w:p>
          <w:p w:rsidR="001E2210" w:rsidRPr="00751E96" w:rsidRDefault="001E2210" w:rsidP="00637638">
            <w:pPr>
              <w:contextualSpacing/>
              <w:rPr>
                <w:rFonts w:ascii="Times New Roman" w:hAnsi="Times New Roman" w:cs="Times New Roman"/>
                <w:sz w:val="20"/>
                <w:szCs w:val="20"/>
                <w:lang w:val="en-US"/>
              </w:rPr>
            </w:pPr>
            <w:r w:rsidRPr="00751E96">
              <w:rPr>
                <w:rFonts w:ascii="Times New Roman" w:hAnsi="Times New Roman" w:cs="Times New Roman"/>
                <w:sz w:val="20"/>
                <w:szCs w:val="20"/>
                <w:lang w:val="en-US"/>
              </w:rPr>
              <w:t xml:space="preserve">E-mail: </w:t>
            </w:r>
            <w:hyperlink r:id="rId12" w:history="1">
              <w:r w:rsidR="00586D45" w:rsidRPr="00751E96">
                <w:rPr>
                  <w:rStyle w:val="Hyperlink"/>
                  <w:rFonts w:ascii="Times New Roman" w:hAnsi="Times New Roman" w:cs="Times New Roman"/>
                  <w:sz w:val="20"/>
                  <w:szCs w:val="20"/>
                  <w:lang w:val="en-US"/>
                </w:rPr>
                <w:t>nichipurenko-1993@mail.ru</w:t>
              </w:r>
            </w:hyperlink>
          </w:p>
          <w:p w:rsidR="001E2210" w:rsidRPr="00070C9C" w:rsidRDefault="001E2210" w:rsidP="00637638">
            <w:pPr>
              <w:contextualSpacing/>
              <w:rPr>
                <w:rFonts w:ascii="Times New Roman" w:hAnsi="Times New Roman" w:cs="Times New Roman"/>
                <w:i/>
                <w:iCs/>
                <w:sz w:val="20"/>
                <w:szCs w:val="20"/>
                <w:lang w:val="en-US"/>
              </w:rPr>
            </w:pPr>
            <w:r w:rsidRPr="00070C9C">
              <w:rPr>
                <w:rFonts w:ascii="Times New Roman" w:hAnsi="Times New Roman" w:cs="Times New Roman"/>
                <w:i/>
                <w:iCs/>
                <w:sz w:val="20"/>
                <w:szCs w:val="20"/>
                <w:lang w:val="en-US"/>
              </w:rPr>
              <w:t>Kuban State Agrarian University named after I.T. Trubilin.</w:t>
            </w:r>
            <w:r w:rsidR="00586D45" w:rsidRPr="00070C9C">
              <w:rPr>
                <w:rFonts w:ascii="Times New Roman" w:hAnsi="Times New Roman" w:cs="Times New Roman"/>
                <w:i/>
                <w:iCs/>
                <w:sz w:val="20"/>
                <w:szCs w:val="20"/>
                <w:lang w:val="en-US"/>
              </w:rPr>
              <w:t xml:space="preserve"> </w:t>
            </w:r>
            <w:r w:rsidRPr="00070C9C">
              <w:rPr>
                <w:rFonts w:ascii="Times New Roman" w:hAnsi="Times New Roman" w:cs="Times New Roman"/>
                <w:i/>
                <w:iCs/>
                <w:sz w:val="20"/>
                <w:szCs w:val="20"/>
                <w:lang w:val="en-US"/>
              </w:rPr>
              <w:t>Russia, 350044, Krasnodar, Kalinina, 13</w:t>
            </w:r>
          </w:p>
          <w:p w:rsidR="00586D45" w:rsidRPr="00751E96" w:rsidRDefault="00586D45" w:rsidP="00637638">
            <w:pPr>
              <w:contextualSpacing/>
              <w:rPr>
                <w:rFonts w:ascii="Times New Roman" w:hAnsi="Times New Roman" w:cs="Times New Roman"/>
                <w:sz w:val="20"/>
                <w:szCs w:val="20"/>
                <w:lang w:val="en-US"/>
              </w:rPr>
            </w:pPr>
          </w:p>
          <w:p w:rsidR="00EB3A68" w:rsidRDefault="00EB3A68" w:rsidP="00637638">
            <w:pPr>
              <w:contextualSpacing/>
              <w:rPr>
                <w:rFonts w:ascii="Times New Roman" w:hAnsi="Times New Roman" w:cs="Times New Roman"/>
                <w:sz w:val="20"/>
                <w:szCs w:val="20"/>
                <w:lang w:val="en-US"/>
              </w:rPr>
            </w:pPr>
          </w:p>
          <w:p w:rsidR="001E2210" w:rsidRPr="00751E96" w:rsidRDefault="001E2210" w:rsidP="00637638">
            <w:pPr>
              <w:contextualSpacing/>
              <w:rPr>
                <w:rFonts w:ascii="Times New Roman" w:hAnsi="Times New Roman" w:cs="Times New Roman"/>
                <w:sz w:val="20"/>
                <w:szCs w:val="20"/>
                <w:lang w:val="en-US"/>
              </w:rPr>
            </w:pPr>
            <w:r w:rsidRPr="00751E96">
              <w:rPr>
                <w:rFonts w:ascii="Times New Roman" w:hAnsi="Times New Roman" w:cs="Times New Roman"/>
                <w:sz w:val="20"/>
                <w:szCs w:val="20"/>
                <w:lang w:val="en-US"/>
              </w:rPr>
              <w:t xml:space="preserve">The article discusses the economic efficiency of various technologies for cultivating the intensive winter wheat variety </w:t>
            </w:r>
            <w:r w:rsidR="005E2DB5">
              <w:rPr>
                <w:rFonts w:ascii="Times New Roman" w:hAnsi="Times New Roman" w:cs="Times New Roman"/>
                <w:sz w:val="20"/>
                <w:szCs w:val="20"/>
                <w:lang w:val="en-US"/>
              </w:rPr>
              <w:t xml:space="preserve">called </w:t>
            </w:r>
            <w:r w:rsidRPr="00751E96">
              <w:rPr>
                <w:rFonts w:ascii="Times New Roman" w:hAnsi="Times New Roman" w:cs="Times New Roman"/>
                <w:sz w:val="20"/>
                <w:szCs w:val="20"/>
                <w:lang w:val="en-US"/>
              </w:rPr>
              <w:t xml:space="preserve">Graf under the conditions of degrading chernozem in the low-lying western agrolandscape of the central zone of the Krasnodar </w:t>
            </w:r>
            <w:r w:rsidR="005E2DB5">
              <w:rPr>
                <w:rFonts w:ascii="Times New Roman" w:hAnsi="Times New Roman" w:cs="Times New Roman"/>
                <w:sz w:val="20"/>
                <w:szCs w:val="20"/>
                <w:lang w:val="en-US"/>
              </w:rPr>
              <w:t>region</w:t>
            </w:r>
            <w:r w:rsidRPr="00751E96">
              <w:rPr>
                <w:rFonts w:ascii="Times New Roman" w:hAnsi="Times New Roman" w:cs="Times New Roman"/>
                <w:sz w:val="20"/>
                <w:szCs w:val="20"/>
                <w:lang w:val="en-US"/>
              </w:rPr>
              <w:t>. Various technologies are considered, including various systems of basic tillage and fertilizer application systems. A significant increase in net income on biologized technologies has been established, relative to technologies based on the application of mineral fertilizers for growing winter wheat. Cultivation technologies had an impact on the water-air and nutritional regime of the soil, which affected the productivity of winter wheat</w:t>
            </w:r>
          </w:p>
          <w:p w:rsidR="001E2210" w:rsidRPr="00751E96" w:rsidRDefault="001E2210" w:rsidP="00637638">
            <w:pPr>
              <w:contextualSpacing/>
              <w:rPr>
                <w:rFonts w:ascii="Times New Roman" w:hAnsi="Times New Roman" w:cs="Times New Roman"/>
                <w:sz w:val="20"/>
                <w:szCs w:val="20"/>
                <w:lang w:val="en-US"/>
              </w:rPr>
            </w:pPr>
          </w:p>
          <w:p w:rsidR="00586D45" w:rsidRPr="00751E96" w:rsidRDefault="00586D45" w:rsidP="00637638">
            <w:pPr>
              <w:contextualSpacing/>
              <w:rPr>
                <w:rFonts w:ascii="Times New Roman" w:hAnsi="Times New Roman" w:cs="Times New Roman"/>
                <w:sz w:val="20"/>
                <w:szCs w:val="20"/>
                <w:lang w:val="en-US"/>
              </w:rPr>
            </w:pPr>
          </w:p>
          <w:p w:rsidR="00586D45" w:rsidRPr="00751E96" w:rsidRDefault="00586D45" w:rsidP="00637638">
            <w:pPr>
              <w:contextualSpacing/>
              <w:rPr>
                <w:rFonts w:ascii="Times New Roman" w:hAnsi="Times New Roman" w:cs="Times New Roman"/>
                <w:sz w:val="20"/>
                <w:szCs w:val="20"/>
                <w:lang w:val="en-US"/>
              </w:rPr>
            </w:pPr>
          </w:p>
          <w:p w:rsidR="00586D45" w:rsidRPr="00751E96" w:rsidRDefault="00586D45" w:rsidP="00637638">
            <w:pPr>
              <w:contextualSpacing/>
              <w:rPr>
                <w:rFonts w:ascii="Times New Roman" w:hAnsi="Times New Roman" w:cs="Times New Roman"/>
                <w:sz w:val="20"/>
                <w:szCs w:val="20"/>
                <w:lang w:val="en-US"/>
              </w:rPr>
            </w:pPr>
          </w:p>
          <w:p w:rsidR="001E2210" w:rsidRPr="00751E96" w:rsidRDefault="001E2210" w:rsidP="00637638">
            <w:pPr>
              <w:contextualSpacing/>
              <w:rPr>
                <w:rFonts w:ascii="Times New Roman" w:hAnsi="Times New Roman" w:cs="Times New Roman"/>
                <w:sz w:val="20"/>
                <w:szCs w:val="20"/>
                <w:shd w:val="clear" w:color="auto" w:fill="F5F5F5"/>
                <w:lang w:val="en-US"/>
              </w:rPr>
            </w:pPr>
            <w:r w:rsidRPr="00751E96">
              <w:rPr>
                <w:rFonts w:ascii="Times New Roman" w:hAnsi="Times New Roman" w:cs="Times New Roman"/>
                <w:sz w:val="20"/>
                <w:szCs w:val="20"/>
                <w:lang w:val="en-US"/>
              </w:rPr>
              <w:t xml:space="preserve">Keywords: </w:t>
            </w:r>
            <w:r w:rsidR="00751E96" w:rsidRPr="00751E96">
              <w:rPr>
                <w:rFonts w:ascii="Times New Roman" w:hAnsi="Times New Roman" w:cs="Times New Roman"/>
                <w:sz w:val="20"/>
                <w:szCs w:val="20"/>
                <w:lang w:val="en-US"/>
              </w:rPr>
              <w:t xml:space="preserve">TECHNOLOGY, WINTER WHEAT, NET INCOME, PROFIT PER RUBLE OF COSTS, COST OF 100 </w:t>
            </w:r>
            <w:r w:rsidR="00751E96">
              <w:rPr>
                <w:rFonts w:ascii="Times New Roman" w:hAnsi="Times New Roman" w:cs="Times New Roman"/>
                <w:sz w:val="20"/>
                <w:szCs w:val="20"/>
                <w:lang w:val="en-US"/>
              </w:rPr>
              <w:t>KG</w:t>
            </w:r>
            <w:r w:rsidR="00751E96" w:rsidRPr="00751E96">
              <w:rPr>
                <w:rFonts w:ascii="Times New Roman" w:hAnsi="Times New Roman" w:cs="Times New Roman"/>
                <w:sz w:val="20"/>
                <w:szCs w:val="20"/>
                <w:lang w:val="en-US"/>
              </w:rPr>
              <w:t xml:space="preserve"> OF GRAIN, YIELD</w:t>
            </w:r>
          </w:p>
        </w:tc>
      </w:tr>
    </w:tbl>
    <w:p w:rsidR="00AC47E4" w:rsidRPr="005947D2" w:rsidRDefault="00AC47E4" w:rsidP="00312A58">
      <w:pPr>
        <w:spacing w:after="0" w:line="360" w:lineRule="auto"/>
        <w:jc w:val="center"/>
        <w:rPr>
          <w:rFonts w:ascii="Times New Roman" w:hAnsi="Times New Roman" w:cs="Times New Roman"/>
          <w:b/>
          <w:sz w:val="28"/>
          <w:szCs w:val="28"/>
          <w:lang w:val="en-US"/>
        </w:rPr>
      </w:pPr>
    </w:p>
    <w:p w:rsidR="00444122" w:rsidRDefault="00444122" w:rsidP="00444122">
      <w:pPr>
        <w:spacing w:after="0" w:line="360" w:lineRule="auto"/>
        <w:jc w:val="both"/>
        <w:rPr>
          <w:rFonts w:ascii="Times New Roman" w:hAnsi="Times New Roman" w:cs="Times New Roman"/>
          <w:sz w:val="28"/>
          <w:szCs w:val="28"/>
        </w:rPr>
      </w:pPr>
      <w:r w:rsidRPr="001E2210">
        <w:rPr>
          <w:rFonts w:ascii="Times New Roman" w:hAnsi="Times New Roman" w:cs="Times New Roman"/>
          <w:sz w:val="28"/>
          <w:szCs w:val="28"/>
          <w:lang w:val="en-US"/>
        </w:rPr>
        <w:tab/>
      </w:r>
      <w:r w:rsidR="00965CA9">
        <w:rPr>
          <w:rFonts w:ascii="Times New Roman" w:hAnsi="Times New Roman" w:cs="Times New Roman"/>
          <w:sz w:val="28"/>
          <w:szCs w:val="28"/>
        </w:rPr>
        <w:t xml:space="preserve">Введение. </w:t>
      </w:r>
      <w:r w:rsidRPr="00444122">
        <w:rPr>
          <w:rFonts w:ascii="Times New Roman" w:hAnsi="Times New Roman" w:cs="Times New Roman"/>
          <w:sz w:val="28"/>
          <w:szCs w:val="28"/>
        </w:rPr>
        <w:t xml:space="preserve">Возделывание сельскохозяйственных культур должно приносить прибыль для развития предприятия. Цель современных производств </w:t>
      </w:r>
      <w:r w:rsidR="00E7376C">
        <w:rPr>
          <w:rFonts w:ascii="Times New Roman" w:hAnsi="Times New Roman" w:cs="Times New Roman"/>
          <w:sz w:val="28"/>
          <w:szCs w:val="28"/>
        </w:rPr>
        <w:t xml:space="preserve">- </w:t>
      </w:r>
      <w:r w:rsidRPr="00444122">
        <w:rPr>
          <w:rFonts w:ascii="Times New Roman" w:hAnsi="Times New Roman" w:cs="Times New Roman"/>
          <w:sz w:val="28"/>
          <w:szCs w:val="28"/>
        </w:rPr>
        <w:t>это повышение урожайности при мини</w:t>
      </w:r>
      <w:r w:rsidR="00E7376C">
        <w:rPr>
          <w:rFonts w:ascii="Times New Roman" w:hAnsi="Times New Roman" w:cs="Times New Roman"/>
          <w:sz w:val="28"/>
          <w:szCs w:val="28"/>
        </w:rPr>
        <w:t>мальных затратах на производство</w:t>
      </w:r>
      <w:r w:rsidRPr="00444122">
        <w:rPr>
          <w:rFonts w:ascii="Times New Roman" w:hAnsi="Times New Roman" w:cs="Times New Roman"/>
          <w:sz w:val="28"/>
          <w:szCs w:val="28"/>
        </w:rPr>
        <w:t xml:space="preserve"> одной единицы продукции</w:t>
      </w:r>
      <w:r>
        <w:rPr>
          <w:rFonts w:ascii="Times New Roman" w:hAnsi="Times New Roman" w:cs="Times New Roman"/>
          <w:sz w:val="28"/>
          <w:szCs w:val="28"/>
        </w:rPr>
        <w:t>, что позволяет увеличить чист</w:t>
      </w:r>
      <w:r w:rsidR="009A0644">
        <w:rPr>
          <w:rFonts w:ascii="Times New Roman" w:hAnsi="Times New Roman" w:cs="Times New Roman"/>
          <w:sz w:val="28"/>
          <w:szCs w:val="28"/>
        </w:rPr>
        <w:t>ый доход с одного гектара земли</w:t>
      </w:r>
      <w:r w:rsidR="009A0644" w:rsidRPr="009A0644">
        <w:rPr>
          <w:rFonts w:ascii="Times New Roman" w:hAnsi="Times New Roman" w:cs="Times New Roman"/>
          <w:sz w:val="28"/>
          <w:szCs w:val="28"/>
        </w:rPr>
        <w:t xml:space="preserve"> </w:t>
      </w:r>
      <w:r w:rsidR="009A0644" w:rsidRPr="00472283">
        <w:rPr>
          <w:rFonts w:ascii="Times New Roman" w:hAnsi="Times New Roman" w:cs="Times New Roman"/>
          <w:sz w:val="28"/>
          <w:szCs w:val="28"/>
        </w:rPr>
        <w:t>[</w:t>
      </w:r>
      <w:r w:rsidR="009A0644">
        <w:rPr>
          <w:rFonts w:ascii="Times New Roman" w:hAnsi="Times New Roman" w:cs="Times New Roman"/>
          <w:sz w:val="28"/>
          <w:szCs w:val="28"/>
        </w:rPr>
        <w:t>4</w:t>
      </w:r>
      <w:r w:rsidR="009A0644" w:rsidRPr="00472283">
        <w:rPr>
          <w:rFonts w:ascii="Times New Roman" w:hAnsi="Times New Roman" w:cs="Times New Roman"/>
          <w:sz w:val="28"/>
          <w:szCs w:val="28"/>
        </w:rPr>
        <w:t>].</w:t>
      </w:r>
    </w:p>
    <w:p w:rsidR="00444122" w:rsidRDefault="00737EC2" w:rsidP="00444122">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Целью наших экспериментов было показать, что повышение чистого дохода можно достичь при минимизации внесения минеральных удобрений. Путем заделки орг</w:t>
      </w:r>
      <w:r w:rsidR="00E7376C">
        <w:rPr>
          <w:rFonts w:ascii="Times New Roman" w:hAnsi="Times New Roman" w:cs="Times New Roman"/>
          <w:sz w:val="28"/>
          <w:szCs w:val="28"/>
        </w:rPr>
        <w:t>анических удобрений и корнепожни</w:t>
      </w:r>
      <w:r>
        <w:rPr>
          <w:rFonts w:ascii="Times New Roman" w:hAnsi="Times New Roman" w:cs="Times New Roman"/>
          <w:sz w:val="28"/>
          <w:szCs w:val="28"/>
        </w:rPr>
        <w:t xml:space="preserve">вных остатков. </w:t>
      </w:r>
    </w:p>
    <w:p w:rsidR="00312A58" w:rsidRPr="00312A58" w:rsidRDefault="00737EC2" w:rsidP="0044412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Внесение органики позволяет экономить на</w:t>
      </w:r>
      <w:r w:rsidR="00E7376C">
        <w:rPr>
          <w:rFonts w:ascii="Times New Roman" w:hAnsi="Times New Roman" w:cs="Times New Roman"/>
          <w:sz w:val="28"/>
          <w:szCs w:val="28"/>
        </w:rPr>
        <w:t xml:space="preserve"> использовании</w:t>
      </w:r>
      <w:r>
        <w:rPr>
          <w:rFonts w:ascii="Times New Roman" w:hAnsi="Times New Roman" w:cs="Times New Roman"/>
          <w:sz w:val="28"/>
          <w:szCs w:val="28"/>
        </w:rPr>
        <w:t xml:space="preserve"> дорогостоящих минеральных удобрениях. Важнейшим фактором при внесении органически</w:t>
      </w:r>
      <w:r w:rsidR="00E7376C">
        <w:rPr>
          <w:rFonts w:ascii="Times New Roman" w:hAnsi="Times New Roman" w:cs="Times New Roman"/>
          <w:sz w:val="28"/>
          <w:szCs w:val="28"/>
        </w:rPr>
        <w:t>х удобрений и заделки корнепожни</w:t>
      </w:r>
      <w:r>
        <w:rPr>
          <w:rFonts w:ascii="Times New Roman" w:hAnsi="Times New Roman" w:cs="Times New Roman"/>
          <w:sz w:val="28"/>
          <w:szCs w:val="28"/>
        </w:rPr>
        <w:t>вных остатков является сохранение плодородия</w:t>
      </w:r>
      <w:r w:rsidR="00FD13DF">
        <w:rPr>
          <w:rFonts w:ascii="Times New Roman" w:hAnsi="Times New Roman" w:cs="Times New Roman"/>
          <w:sz w:val="28"/>
          <w:szCs w:val="28"/>
        </w:rPr>
        <w:t>, оптимизация агрофизических показателей</w:t>
      </w:r>
      <w:r>
        <w:rPr>
          <w:rFonts w:ascii="Times New Roman" w:hAnsi="Times New Roman" w:cs="Times New Roman"/>
          <w:sz w:val="28"/>
          <w:szCs w:val="28"/>
        </w:rPr>
        <w:t xml:space="preserve"> почвы</w:t>
      </w:r>
      <w:r w:rsidR="00FD13DF">
        <w:rPr>
          <w:rFonts w:ascii="Times New Roman" w:hAnsi="Times New Roman" w:cs="Times New Roman"/>
          <w:sz w:val="28"/>
          <w:szCs w:val="28"/>
        </w:rPr>
        <w:t>, воздушного</w:t>
      </w:r>
      <w:r w:rsidR="009E4BD2">
        <w:rPr>
          <w:rFonts w:ascii="Times New Roman" w:hAnsi="Times New Roman" w:cs="Times New Roman"/>
          <w:sz w:val="28"/>
          <w:szCs w:val="28"/>
        </w:rPr>
        <w:t>, водного, а так же пищевого режимов</w:t>
      </w:r>
      <w:r w:rsidR="00FD13DF">
        <w:rPr>
          <w:rFonts w:ascii="Times New Roman" w:hAnsi="Times New Roman" w:cs="Times New Roman"/>
          <w:sz w:val="28"/>
          <w:szCs w:val="28"/>
        </w:rPr>
        <w:t xml:space="preserve"> почвы</w:t>
      </w:r>
      <w:r>
        <w:rPr>
          <w:rFonts w:ascii="Times New Roman" w:hAnsi="Times New Roman" w:cs="Times New Roman"/>
          <w:sz w:val="28"/>
          <w:szCs w:val="28"/>
        </w:rPr>
        <w:t>, что положительно скажется при многолетнем возде</w:t>
      </w:r>
      <w:r w:rsidR="00E7376C">
        <w:rPr>
          <w:rFonts w:ascii="Times New Roman" w:hAnsi="Times New Roman" w:cs="Times New Roman"/>
          <w:sz w:val="28"/>
          <w:szCs w:val="28"/>
        </w:rPr>
        <w:t>лывании</w:t>
      </w:r>
      <w:r>
        <w:rPr>
          <w:rFonts w:ascii="Times New Roman" w:hAnsi="Times New Roman" w:cs="Times New Roman"/>
          <w:sz w:val="28"/>
          <w:szCs w:val="28"/>
        </w:rPr>
        <w:t xml:space="preserve"> сельскохозяйственных культур</w:t>
      </w:r>
      <w:r w:rsidR="00E7376C">
        <w:rPr>
          <w:rFonts w:ascii="Times New Roman" w:hAnsi="Times New Roman" w:cs="Times New Roman"/>
          <w:sz w:val="28"/>
          <w:szCs w:val="28"/>
        </w:rPr>
        <w:t>,</w:t>
      </w:r>
      <w:r>
        <w:rPr>
          <w:rFonts w:ascii="Times New Roman" w:hAnsi="Times New Roman" w:cs="Times New Roman"/>
          <w:sz w:val="28"/>
          <w:szCs w:val="28"/>
        </w:rPr>
        <w:t xml:space="preserve"> на </w:t>
      </w:r>
      <w:r w:rsidR="009A0644">
        <w:rPr>
          <w:rFonts w:ascii="Times New Roman" w:hAnsi="Times New Roman" w:cs="Times New Roman"/>
          <w:sz w:val="28"/>
          <w:szCs w:val="28"/>
        </w:rPr>
        <w:t>их урожайности и качестве зерна</w:t>
      </w:r>
      <w:r w:rsidR="00E7376C">
        <w:rPr>
          <w:rFonts w:ascii="Times New Roman" w:hAnsi="Times New Roman" w:cs="Times New Roman"/>
          <w:sz w:val="28"/>
          <w:szCs w:val="28"/>
        </w:rPr>
        <w:t xml:space="preserve"> </w:t>
      </w:r>
      <w:r w:rsidR="009A0644" w:rsidRPr="00472283">
        <w:rPr>
          <w:rFonts w:ascii="Times New Roman" w:hAnsi="Times New Roman" w:cs="Times New Roman"/>
          <w:sz w:val="28"/>
          <w:szCs w:val="28"/>
        </w:rPr>
        <w:t>[</w:t>
      </w:r>
      <w:r w:rsidR="009A0644">
        <w:rPr>
          <w:rFonts w:ascii="Times New Roman" w:hAnsi="Times New Roman" w:cs="Times New Roman"/>
          <w:sz w:val="28"/>
          <w:szCs w:val="28"/>
        </w:rPr>
        <w:t>5</w:t>
      </w:r>
      <w:r w:rsidR="009A0644" w:rsidRPr="00472283">
        <w:rPr>
          <w:rFonts w:ascii="Times New Roman" w:hAnsi="Times New Roman" w:cs="Times New Roman"/>
          <w:sz w:val="28"/>
          <w:szCs w:val="28"/>
        </w:rPr>
        <w:t>].</w:t>
      </w:r>
    </w:p>
    <w:p w:rsidR="00F2594F" w:rsidRDefault="005024FA" w:rsidP="00D84F25">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последние годы стоимость минеральных удобрений значительно возросла, что привело к снижению чистого дохода </w:t>
      </w:r>
      <w:r w:rsidR="00FD13DF">
        <w:rPr>
          <w:rFonts w:ascii="Times New Roman" w:eastAsia="Times New Roman" w:hAnsi="Times New Roman" w:cs="Times New Roman"/>
          <w:color w:val="000000"/>
          <w:sz w:val="28"/>
          <w:szCs w:val="28"/>
        </w:rPr>
        <w:t xml:space="preserve">от </w:t>
      </w:r>
      <w:r w:rsidR="00BF5E39">
        <w:rPr>
          <w:rFonts w:ascii="Times New Roman" w:eastAsia="Times New Roman" w:hAnsi="Times New Roman" w:cs="Times New Roman"/>
          <w:color w:val="000000"/>
          <w:sz w:val="28"/>
          <w:szCs w:val="28"/>
        </w:rPr>
        <w:t>применения</w:t>
      </w:r>
      <w:r w:rsidR="00FD13DF">
        <w:rPr>
          <w:rFonts w:ascii="Times New Roman" w:eastAsia="Times New Roman" w:hAnsi="Times New Roman" w:cs="Times New Roman"/>
          <w:color w:val="000000"/>
          <w:sz w:val="28"/>
          <w:szCs w:val="28"/>
        </w:rPr>
        <w:t xml:space="preserve"> интенсивных технологий</w:t>
      </w:r>
      <w:r w:rsidR="00E7376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базирующихся на </w:t>
      </w:r>
      <w:r w:rsidR="00BF5E39">
        <w:rPr>
          <w:rFonts w:ascii="Times New Roman" w:eastAsia="Times New Roman" w:hAnsi="Times New Roman" w:cs="Times New Roman"/>
          <w:color w:val="000000"/>
          <w:sz w:val="28"/>
          <w:szCs w:val="28"/>
        </w:rPr>
        <w:t>минеральных</w:t>
      </w:r>
      <w:r>
        <w:rPr>
          <w:rFonts w:ascii="Times New Roman" w:eastAsia="Times New Roman" w:hAnsi="Times New Roman" w:cs="Times New Roman"/>
          <w:color w:val="000000"/>
          <w:sz w:val="28"/>
          <w:szCs w:val="28"/>
        </w:rPr>
        <w:t xml:space="preserve"> </w:t>
      </w:r>
      <w:r w:rsidR="00FD13DF">
        <w:rPr>
          <w:rFonts w:ascii="Times New Roman" w:eastAsia="Times New Roman" w:hAnsi="Times New Roman" w:cs="Times New Roman"/>
          <w:color w:val="000000"/>
          <w:sz w:val="28"/>
          <w:szCs w:val="28"/>
        </w:rPr>
        <w:t>удобрениях</w:t>
      </w:r>
      <w:r w:rsidR="009A0644">
        <w:rPr>
          <w:rFonts w:ascii="Times New Roman" w:eastAsia="Times New Roman" w:hAnsi="Times New Roman" w:cs="Times New Roman"/>
          <w:color w:val="000000"/>
          <w:sz w:val="28"/>
          <w:szCs w:val="28"/>
        </w:rPr>
        <w:t xml:space="preserve"> </w:t>
      </w:r>
      <w:r w:rsidR="009A0644" w:rsidRPr="00472283">
        <w:rPr>
          <w:rFonts w:ascii="Times New Roman" w:hAnsi="Times New Roman" w:cs="Times New Roman"/>
          <w:sz w:val="28"/>
          <w:szCs w:val="28"/>
        </w:rPr>
        <w:t>[</w:t>
      </w:r>
      <w:r w:rsidR="009A0644">
        <w:rPr>
          <w:rFonts w:ascii="Times New Roman" w:hAnsi="Times New Roman" w:cs="Times New Roman"/>
          <w:sz w:val="28"/>
          <w:szCs w:val="28"/>
        </w:rPr>
        <w:t>8</w:t>
      </w:r>
      <w:r w:rsidR="009A0644" w:rsidRPr="00472283">
        <w:rPr>
          <w:rFonts w:ascii="Times New Roman" w:hAnsi="Times New Roman" w:cs="Times New Roman"/>
          <w:sz w:val="28"/>
          <w:szCs w:val="28"/>
        </w:rPr>
        <w:t>].</w:t>
      </w:r>
    </w:p>
    <w:p w:rsidR="005024FA" w:rsidRDefault="00105B44" w:rsidP="00D84F25">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Изучаемые инновационные технологии, основой которых являются биологизация возделывания озимой пшеницы, что позволяет значительно сохранить использование минеральных удобрений благодаря внесению органики и заделки корнепожнивных остатков</w:t>
      </w:r>
      <w:r w:rsidRPr="00472283">
        <w:rPr>
          <w:rFonts w:ascii="Times New Roman" w:hAnsi="Times New Roman" w:cs="Times New Roman"/>
          <w:sz w:val="28"/>
          <w:szCs w:val="28"/>
        </w:rPr>
        <w:t xml:space="preserve"> </w:t>
      </w:r>
      <w:r w:rsidR="009A0644" w:rsidRPr="00472283">
        <w:rPr>
          <w:rFonts w:ascii="Times New Roman" w:hAnsi="Times New Roman" w:cs="Times New Roman"/>
          <w:sz w:val="28"/>
          <w:szCs w:val="28"/>
        </w:rPr>
        <w:t>[</w:t>
      </w:r>
      <w:r w:rsidR="009A0644">
        <w:rPr>
          <w:rFonts w:ascii="Times New Roman" w:hAnsi="Times New Roman" w:cs="Times New Roman"/>
          <w:sz w:val="28"/>
          <w:szCs w:val="28"/>
        </w:rPr>
        <w:t>6</w:t>
      </w:r>
      <w:r w:rsidR="00DC6E61">
        <w:rPr>
          <w:rFonts w:ascii="Times New Roman" w:hAnsi="Times New Roman" w:cs="Times New Roman"/>
          <w:sz w:val="28"/>
          <w:szCs w:val="28"/>
        </w:rPr>
        <w:t>,9</w:t>
      </w:r>
      <w:r w:rsidR="009A0644" w:rsidRPr="00472283">
        <w:rPr>
          <w:rFonts w:ascii="Times New Roman" w:hAnsi="Times New Roman" w:cs="Times New Roman"/>
          <w:sz w:val="28"/>
          <w:szCs w:val="28"/>
        </w:rPr>
        <w:t>].</w:t>
      </w:r>
    </w:p>
    <w:p w:rsidR="00241A99" w:rsidRDefault="00323B6A" w:rsidP="00D84F25">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Основная обработка в данных технологиях варьирует по глубине от 8 см до 22 см и представлена дискование</w:t>
      </w:r>
      <w:r w:rsidR="00E7376C">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z w:val="28"/>
          <w:szCs w:val="28"/>
        </w:rPr>
        <w:t>, отвальной</w:t>
      </w:r>
      <w:r w:rsidR="004C3695">
        <w:rPr>
          <w:rFonts w:ascii="Times New Roman" w:eastAsia="Times New Roman" w:hAnsi="Times New Roman" w:cs="Times New Roman"/>
          <w:color w:val="000000"/>
          <w:sz w:val="28"/>
          <w:szCs w:val="28"/>
        </w:rPr>
        <w:t xml:space="preserve"> обработкой (вспашка)</w:t>
      </w:r>
      <w:r>
        <w:rPr>
          <w:rFonts w:ascii="Times New Roman" w:eastAsia="Times New Roman" w:hAnsi="Times New Roman" w:cs="Times New Roman"/>
          <w:color w:val="000000"/>
          <w:sz w:val="28"/>
          <w:szCs w:val="28"/>
        </w:rPr>
        <w:t xml:space="preserve"> </w:t>
      </w:r>
      <w:r w:rsidR="00105B44">
        <w:rPr>
          <w:rFonts w:ascii="Times New Roman" w:eastAsia="Times New Roman" w:hAnsi="Times New Roman" w:cs="Times New Roman"/>
          <w:color w:val="000000"/>
          <w:sz w:val="28"/>
          <w:szCs w:val="28"/>
        </w:rPr>
        <w:t xml:space="preserve">и безотвальной обработкой почвы </w:t>
      </w:r>
      <w:r w:rsidR="00105B44" w:rsidRPr="00472283">
        <w:rPr>
          <w:rFonts w:ascii="Times New Roman" w:hAnsi="Times New Roman" w:cs="Times New Roman"/>
          <w:sz w:val="28"/>
          <w:szCs w:val="28"/>
        </w:rPr>
        <w:t>[</w:t>
      </w:r>
      <w:r w:rsidR="00105B44">
        <w:rPr>
          <w:rFonts w:ascii="Times New Roman" w:hAnsi="Times New Roman" w:cs="Times New Roman"/>
          <w:sz w:val="28"/>
          <w:szCs w:val="28"/>
        </w:rPr>
        <w:t>2</w:t>
      </w:r>
      <w:r w:rsidR="00105B44" w:rsidRPr="00472283">
        <w:rPr>
          <w:rFonts w:ascii="Times New Roman" w:hAnsi="Times New Roman" w:cs="Times New Roman"/>
          <w:sz w:val="28"/>
          <w:szCs w:val="28"/>
        </w:rPr>
        <w:t>].</w:t>
      </w:r>
    </w:p>
    <w:p w:rsidR="00241A99" w:rsidRPr="00B57CF3" w:rsidRDefault="00241A99" w:rsidP="00D84F25">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В наших технологиях мы рассмотрели взаимодействие систем основных обработок и различных систем удобрений для выявления </w:t>
      </w:r>
      <w:r w:rsidR="00275EBA">
        <w:rPr>
          <w:rFonts w:ascii="Times New Roman" w:eastAsia="Times New Roman" w:hAnsi="Times New Roman" w:cs="Times New Roman"/>
          <w:color w:val="000000"/>
          <w:sz w:val="28"/>
          <w:szCs w:val="28"/>
        </w:rPr>
        <w:t>варианта</w:t>
      </w:r>
      <w:r>
        <w:rPr>
          <w:rFonts w:ascii="Times New Roman" w:eastAsia="Times New Roman" w:hAnsi="Times New Roman" w:cs="Times New Roman"/>
          <w:color w:val="000000"/>
          <w:sz w:val="28"/>
          <w:szCs w:val="28"/>
        </w:rPr>
        <w:t xml:space="preserve"> с самым высоким чистым доходом с единицы площади.</w:t>
      </w:r>
    </w:p>
    <w:p w:rsidR="00D84F25" w:rsidRPr="009E1279" w:rsidRDefault="00D84F25" w:rsidP="00D84F25">
      <w:pPr>
        <w:spacing w:after="0" w:line="360" w:lineRule="auto"/>
        <w:ind w:firstLine="709"/>
        <w:jc w:val="both"/>
        <w:rPr>
          <w:rFonts w:ascii="Times New Roman" w:hAnsi="Times New Roman" w:cs="Times New Roman"/>
          <w:b/>
          <w:kern w:val="28"/>
          <w:sz w:val="28"/>
          <w:szCs w:val="28"/>
        </w:rPr>
      </w:pPr>
      <w:r w:rsidRPr="009E1279">
        <w:rPr>
          <w:rFonts w:ascii="Times New Roman" w:hAnsi="Times New Roman" w:cs="Times New Roman"/>
          <w:b/>
          <w:kern w:val="28"/>
          <w:sz w:val="28"/>
          <w:szCs w:val="28"/>
        </w:rPr>
        <w:t>Материалы и методы исследования.</w:t>
      </w:r>
    </w:p>
    <w:p w:rsidR="00105B44" w:rsidRPr="009E1279" w:rsidRDefault="00105B44" w:rsidP="00105B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 по определению экономической эффективности технологий проводился на базе стационара Кубанского ГАУ.</w:t>
      </w:r>
    </w:p>
    <w:p w:rsidR="00105B44" w:rsidRPr="009E1279" w:rsidRDefault="00105B44" w:rsidP="00105B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Агроландшафт стационара представлен черноземом выщелоченным деградирующим. Деградация выразилась в дегумификации и ухудшении агрофизических, химических и биологических свойств почвы. </w:t>
      </w:r>
      <w:r w:rsidRPr="00472283">
        <w:rPr>
          <w:rFonts w:ascii="Times New Roman" w:hAnsi="Times New Roman" w:cs="Times New Roman"/>
          <w:sz w:val="28"/>
          <w:szCs w:val="28"/>
        </w:rPr>
        <w:t>[</w:t>
      </w:r>
      <w:r>
        <w:rPr>
          <w:rFonts w:ascii="Times New Roman" w:hAnsi="Times New Roman" w:cs="Times New Roman"/>
          <w:sz w:val="28"/>
          <w:szCs w:val="28"/>
        </w:rPr>
        <w:t>1,3</w:t>
      </w:r>
      <w:r w:rsidRPr="00472283">
        <w:rPr>
          <w:rFonts w:ascii="Times New Roman" w:hAnsi="Times New Roman" w:cs="Times New Roman"/>
          <w:sz w:val="28"/>
          <w:szCs w:val="28"/>
        </w:rPr>
        <w:t>].</w:t>
      </w:r>
    </w:p>
    <w:p w:rsidR="00105B44" w:rsidRPr="009E1279" w:rsidRDefault="009E4BD2" w:rsidP="00105B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Повторность в данном опыте 3-</w:t>
      </w:r>
      <w:r w:rsidR="00105B44" w:rsidRPr="009E1279">
        <w:rPr>
          <w:rFonts w:ascii="Times New Roman" w:hAnsi="Times New Roman" w:cs="Times New Roman"/>
          <w:sz w:val="28"/>
          <w:szCs w:val="28"/>
        </w:rPr>
        <w:t xml:space="preserve">кратная. Учетная площадь </w:t>
      </w:r>
      <w:r>
        <w:rPr>
          <w:rFonts w:ascii="Times New Roman" w:hAnsi="Times New Roman" w:cs="Times New Roman"/>
          <w:sz w:val="28"/>
          <w:szCs w:val="28"/>
        </w:rPr>
        <w:t xml:space="preserve">опытной </w:t>
      </w:r>
      <w:r w:rsidR="00105B44" w:rsidRPr="009E1279">
        <w:rPr>
          <w:rFonts w:ascii="Times New Roman" w:hAnsi="Times New Roman" w:cs="Times New Roman"/>
          <w:sz w:val="28"/>
          <w:szCs w:val="28"/>
        </w:rPr>
        <w:t xml:space="preserve">делянки </w:t>
      </w:r>
      <w:r>
        <w:rPr>
          <w:rFonts w:ascii="Times New Roman" w:hAnsi="Times New Roman" w:cs="Times New Roman"/>
          <w:sz w:val="28"/>
          <w:szCs w:val="28"/>
        </w:rPr>
        <w:t xml:space="preserve">равна </w:t>
      </w:r>
      <w:r w:rsidR="00105B44" w:rsidRPr="009E1279">
        <w:rPr>
          <w:rFonts w:ascii="Times New Roman" w:hAnsi="Times New Roman" w:cs="Times New Roman"/>
          <w:sz w:val="28"/>
          <w:szCs w:val="28"/>
        </w:rPr>
        <w:t>48 м</w:t>
      </w:r>
      <w:r w:rsidR="00105B44" w:rsidRPr="009E1279">
        <w:rPr>
          <w:rFonts w:ascii="Times New Roman" w:hAnsi="Times New Roman" w:cs="Times New Roman"/>
          <w:sz w:val="28"/>
          <w:szCs w:val="28"/>
          <w:vertAlign w:val="superscript"/>
        </w:rPr>
        <w:t>2</w:t>
      </w:r>
      <w:r w:rsidR="00105B44">
        <w:rPr>
          <w:rFonts w:ascii="Times New Roman" w:hAnsi="Times New Roman" w:cs="Times New Roman"/>
          <w:sz w:val="28"/>
          <w:szCs w:val="28"/>
        </w:rPr>
        <w:t xml:space="preserve">. </w:t>
      </w:r>
    </w:p>
    <w:p w:rsidR="00105B44" w:rsidRDefault="00105B44" w:rsidP="00105B44">
      <w:pPr>
        <w:spacing w:after="0" w:line="36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Технологии в</w:t>
      </w:r>
      <w:r w:rsidR="00E46E78">
        <w:rPr>
          <w:rFonts w:ascii="Times New Roman CYR" w:hAnsi="Times New Roman CYR" w:cs="Times New Roman CYR"/>
          <w:color w:val="000000"/>
          <w:sz w:val="28"/>
          <w:szCs w:val="28"/>
        </w:rPr>
        <w:t xml:space="preserve"> данном полевом</w:t>
      </w:r>
      <w:r>
        <w:rPr>
          <w:rFonts w:ascii="Times New Roman CYR" w:hAnsi="Times New Roman CYR" w:cs="Times New Roman CYR"/>
          <w:color w:val="000000"/>
          <w:sz w:val="28"/>
          <w:szCs w:val="28"/>
        </w:rPr>
        <w:t xml:space="preserve"> опыте </w:t>
      </w:r>
      <w:r w:rsidR="00E46E78">
        <w:rPr>
          <w:rFonts w:ascii="Times New Roman CYR" w:hAnsi="Times New Roman CYR" w:cs="Times New Roman CYR"/>
          <w:color w:val="000000"/>
          <w:sz w:val="28"/>
          <w:szCs w:val="28"/>
        </w:rPr>
        <w:t>были представлены</w:t>
      </w:r>
      <w:r>
        <w:rPr>
          <w:rFonts w:ascii="Times New Roman CYR" w:hAnsi="Times New Roman CYR" w:cs="Times New Roman CYR"/>
          <w:color w:val="000000"/>
          <w:sz w:val="28"/>
          <w:szCs w:val="28"/>
        </w:rPr>
        <w:t>:</w:t>
      </w:r>
    </w:p>
    <w:p w:rsidR="00105B44" w:rsidRPr="00E01662" w:rsidRDefault="00105B44" w:rsidP="00105B44">
      <w:pPr>
        <w:spacing w:after="0" w:line="360" w:lineRule="auto"/>
        <w:ind w:firstLine="709"/>
        <w:jc w:val="both"/>
        <w:rPr>
          <w:rFonts w:ascii="Times New Roman" w:hAnsi="Times New Roman"/>
          <w:sz w:val="28"/>
          <w:szCs w:val="28"/>
        </w:rPr>
      </w:pPr>
      <w:r w:rsidRPr="00E01662">
        <w:rPr>
          <w:rFonts w:ascii="Times New Roman" w:hAnsi="Times New Roman"/>
          <w:sz w:val="28"/>
          <w:szCs w:val="28"/>
        </w:rPr>
        <w:t>1.</w:t>
      </w:r>
      <w:r>
        <w:rPr>
          <w:rFonts w:ascii="Times New Roman" w:hAnsi="Times New Roman"/>
          <w:sz w:val="28"/>
          <w:szCs w:val="28"/>
        </w:rPr>
        <w:t xml:space="preserve"> Э</w:t>
      </w:r>
      <w:r w:rsidR="00E46E78">
        <w:rPr>
          <w:rFonts w:ascii="Times New Roman" w:hAnsi="Times New Roman"/>
          <w:sz w:val="28"/>
          <w:szCs w:val="28"/>
        </w:rPr>
        <w:t>кстенсивной технологией</w:t>
      </w:r>
      <w:r w:rsidRPr="00E01662">
        <w:rPr>
          <w:rFonts w:ascii="Times New Roman" w:hAnsi="Times New Roman"/>
          <w:sz w:val="28"/>
          <w:szCs w:val="28"/>
        </w:rPr>
        <w:t xml:space="preserve"> (контроль): </w:t>
      </w:r>
      <w:r w:rsidR="00E46E78">
        <w:rPr>
          <w:rFonts w:ascii="Times New Roman" w:hAnsi="Times New Roman"/>
          <w:sz w:val="28"/>
          <w:szCs w:val="28"/>
        </w:rPr>
        <w:t xml:space="preserve">включала в себя </w:t>
      </w:r>
      <w:r w:rsidRPr="00E01662">
        <w:rPr>
          <w:rFonts w:ascii="Times New Roman" w:hAnsi="Times New Roman"/>
          <w:sz w:val="28"/>
          <w:szCs w:val="28"/>
        </w:rPr>
        <w:t>отва</w:t>
      </w:r>
      <w:r w:rsidR="00E46E78">
        <w:rPr>
          <w:rFonts w:ascii="Times New Roman" w:hAnsi="Times New Roman"/>
          <w:sz w:val="28"/>
          <w:szCs w:val="28"/>
        </w:rPr>
        <w:t>льную обработку почвы</w:t>
      </w:r>
      <w:r w:rsidRPr="00E01662">
        <w:rPr>
          <w:rFonts w:ascii="Times New Roman" w:hAnsi="Times New Roman"/>
          <w:sz w:val="28"/>
          <w:szCs w:val="28"/>
        </w:rPr>
        <w:t>, без</w:t>
      </w:r>
      <w:r>
        <w:rPr>
          <w:rFonts w:ascii="Times New Roman" w:hAnsi="Times New Roman"/>
          <w:sz w:val="28"/>
          <w:szCs w:val="28"/>
        </w:rPr>
        <w:t xml:space="preserve"> </w:t>
      </w:r>
      <w:r w:rsidR="00E46E78">
        <w:rPr>
          <w:rFonts w:ascii="Times New Roman" w:hAnsi="Times New Roman"/>
          <w:sz w:val="28"/>
          <w:szCs w:val="28"/>
        </w:rPr>
        <w:t xml:space="preserve">внесения </w:t>
      </w:r>
      <w:r w:rsidRPr="00E01662">
        <w:rPr>
          <w:rFonts w:ascii="Times New Roman" w:hAnsi="Times New Roman"/>
          <w:sz w:val="28"/>
          <w:szCs w:val="28"/>
        </w:rPr>
        <w:t>удобрений;</w:t>
      </w:r>
    </w:p>
    <w:p w:rsidR="00105B44" w:rsidRPr="001D4EEC" w:rsidRDefault="00105B44" w:rsidP="00105B44">
      <w:pPr>
        <w:spacing w:after="0" w:line="360" w:lineRule="auto"/>
        <w:ind w:firstLine="709"/>
        <w:jc w:val="both"/>
        <w:rPr>
          <w:rFonts w:ascii="Times New Roman" w:hAnsi="Times New Roman"/>
          <w:sz w:val="28"/>
          <w:szCs w:val="28"/>
        </w:rPr>
      </w:pPr>
      <w:r w:rsidRPr="00E01662">
        <w:rPr>
          <w:rFonts w:ascii="Times New Roman" w:hAnsi="Times New Roman"/>
          <w:sz w:val="28"/>
          <w:szCs w:val="28"/>
        </w:rPr>
        <w:t>2.</w:t>
      </w:r>
      <w:r>
        <w:rPr>
          <w:rFonts w:ascii="Times New Roman" w:hAnsi="Times New Roman"/>
          <w:sz w:val="28"/>
          <w:szCs w:val="28"/>
        </w:rPr>
        <w:t xml:space="preserve"> Э</w:t>
      </w:r>
      <w:r w:rsidR="00E46E78">
        <w:rPr>
          <w:rFonts w:ascii="Times New Roman" w:hAnsi="Times New Roman"/>
          <w:sz w:val="28"/>
          <w:szCs w:val="28"/>
        </w:rPr>
        <w:t>кстенсивной технологией</w:t>
      </w:r>
      <w:r>
        <w:rPr>
          <w:rFonts w:ascii="Times New Roman" w:hAnsi="Times New Roman"/>
          <w:sz w:val="28"/>
          <w:szCs w:val="28"/>
        </w:rPr>
        <w:t>:</w:t>
      </w:r>
      <w:r w:rsidRPr="001D4EEC">
        <w:rPr>
          <w:rFonts w:ascii="Times New Roman" w:hAnsi="Times New Roman"/>
          <w:sz w:val="28"/>
          <w:szCs w:val="28"/>
        </w:rPr>
        <w:t xml:space="preserve"> </w:t>
      </w:r>
      <w:r w:rsidR="00E46E78">
        <w:rPr>
          <w:rFonts w:ascii="Times New Roman" w:hAnsi="Times New Roman"/>
          <w:sz w:val="28"/>
          <w:szCs w:val="28"/>
        </w:rPr>
        <w:t>включала в себя поверхностную обработку почвы</w:t>
      </w:r>
      <w:r w:rsidRPr="001D4EEC">
        <w:rPr>
          <w:rFonts w:ascii="Times New Roman" w:hAnsi="Times New Roman"/>
          <w:sz w:val="28"/>
          <w:szCs w:val="28"/>
        </w:rPr>
        <w:t xml:space="preserve"> дисковой бороной, без </w:t>
      </w:r>
      <w:r w:rsidR="00E46E78">
        <w:rPr>
          <w:rFonts w:ascii="Times New Roman" w:hAnsi="Times New Roman"/>
          <w:sz w:val="28"/>
          <w:szCs w:val="28"/>
        </w:rPr>
        <w:t xml:space="preserve">внесения </w:t>
      </w:r>
      <w:r w:rsidRPr="001D4EEC">
        <w:rPr>
          <w:rFonts w:ascii="Times New Roman" w:hAnsi="Times New Roman"/>
          <w:sz w:val="28"/>
          <w:szCs w:val="28"/>
        </w:rPr>
        <w:t xml:space="preserve">удобрений; </w:t>
      </w:r>
    </w:p>
    <w:p w:rsidR="00105B44" w:rsidRPr="001D4EEC" w:rsidRDefault="00105B44" w:rsidP="00105B44">
      <w:pPr>
        <w:spacing w:after="0" w:line="360" w:lineRule="auto"/>
        <w:ind w:firstLine="709"/>
        <w:jc w:val="both"/>
        <w:rPr>
          <w:rFonts w:ascii="Times New Roman" w:hAnsi="Times New Roman"/>
          <w:sz w:val="28"/>
          <w:szCs w:val="28"/>
        </w:rPr>
      </w:pPr>
      <w:r>
        <w:rPr>
          <w:rFonts w:ascii="Times New Roman" w:hAnsi="Times New Roman"/>
          <w:sz w:val="28"/>
          <w:szCs w:val="28"/>
        </w:rPr>
        <w:t>3. Э</w:t>
      </w:r>
      <w:r w:rsidRPr="001D4EEC">
        <w:rPr>
          <w:rFonts w:ascii="Times New Roman" w:hAnsi="Times New Roman"/>
          <w:sz w:val="28"/>
          <w:szCs w:val="28"/>
        </w:rPr>
        <w:t xml:space="preserve">нергоресурсосберегающая </w:t>
      </w:r>
      <w:r w:rsidR="00E46E78">
        <w:rPr>
          <w:rFonts w:ascii="Times New Roman" w:hAnsi="Times New Roman"/>
          <w:sz w:val="28"/>
          <w:szCs w:val="28"/>
        </w:rPr>
        <w:t>технология: включала в себя поверхностную обработку почвы</w:t>
      </w:r>
      <w:r w:rsidRPr="001D4EEC">
        <w:rPr>
          <w:rFonts w:ascii="Times New Roman" w:hAnsi="Times New Roman"/>
          <w:sz w:val="28"/>
          <w:szCs w:val="28"/>
        </w:rPr>
        <w:t xml:space="preserve">, </w:t>
      </w:r>
      <w:r w:rsidR="00E46E78">
        <w:rPr>
          <w:rFonts w:ascii="Times New Roman" w:hAnsi="Times New Roman"/>
          <w:sz w:val="28"/>
          <w:szCs w:val="28"/>
        </w:rPr>
        <w:t xml:space="preserve">с </w:t>
      </w:r>
      <w:r w:rsidRPr="001D4EEC">
        <w:rPr>
          <w:rFonts w:ascii="Times New Roman" w:hAnsi="Times New Roman"/>
          <w:sz w:val="28"/>
          <w:szCs w:val="28"/>
        </w:rPr>
        <w:t>внесение</w:t>
      </w:r>
      <w:r w:rsidR="00E46E78">
        <w:rPr>
          <w:rFonts w:ascii="Times New Roman" w:hAnsi="Times New Roman"/>
          <w:sz w:val="28"/>
          <w:szCs w:val="28"/>
        </w:rPr>
        <w:t>м</w:t>
      </w:r>
      <w:r w:rsidRPr="001D4EEC">
        <w:rPr>
          <w:rFonts w:ascii="Times New Roman" w:hAnsi="Times New Roman"/>
          <w:sz w:val="28"/>
          <w:szCs w:val="28"/>
        </w:rPr>
        <w:t xml:space="preserve"> минеральных удобрений; </w:t>
      </w:r>
    </w:p>
    <w:p w:rsidR="00105B44" w:rsidRPr="001D4EEC" w:rsidRDefault="00105B44" w:rsidP="00105B44">
      <w:pPr>
        <w:spacing w:after="0" w:line="360" w:lineRule="auto"/>
        <w:ind w:firstLine="709"/>
        <w:jc w:val="both"/>
        <w:rPr>
          <w:rFonts w:ascii="Times New Roman" w:hAnsi="Times New Roman"/>
          <w:sz w:val="28"/>
          <w:szCs w:val="28"/>
        </w:rPr>
      </w:pPr>
      <w:r>
        <w:rPr>
          <w:rFonts w:ascii="Times New Roman" w:hAnsi="Times New Roman"/>
          <w:sz w:val="28"/>
          <w:szCs w:val="28"/>
        </w:rPr>
        <w:t>4. Б</w:t>
      </w:r>
      <w:r w:rsidRPr="001D4EEC">
        <w:rPr>
          <w:rFonts w:ascii="Times New Roman" w:hAnsi="Times New Roman"/>
          <w:sz w:val="28"/>
          <w:szCs w:val="28"/>
        </w:rPr>
        <w:t xml:space="preserve">азовая </w:t>
      </w:r>
      <w:r w:rsidR="00E46E78">
        <w:rPr>
          <w:rFonts w:ascii="Times New Roman" w:hAnsi="Times New Roman"/>
          <w:sz w:val="28"/>
          <w:szCs w:val="28"/>
        </w:rPr>
        <w:t>технология: включала в себя отвальную обработку почвы</w:t>
      </w:r>
      <w:r w:rsidRPr="001D4EEC">
        <w:rPr>
          <w:rFonts w:ascii="Times New Roman" w:hAnsi="Times New Roman"/>
          <w:sz w:val="28"/>
          <w:szCs w:val="28"/>
        </w:rPr>
        <w:t xml:space="preserve">, </w:t>
      </w:r>
      <w:r w:rsidR="00E46E78">
        <w:rPr>
          <w:rFonts w:ascii="Times New Roman" w:hAnsi="Times New Roman"/>
          <w:sz w:val="28"/>
          <w:szCs w:val="28"/>
        </w:rPr>
        <w:t xml:space="preserve">с </w:t>
      </w:r>
      <w:r w:rsidRPr="001D4EEC">
        <w:rPr>
          <w:rFonts w:ascii="Times New Roman" w:hAnsi="Times New Roman"/>
          <w:sz w:val="28"/>
          <w:szCs w:val="28"/>
        </w:rPr>
        <w:t>внесение</w:t>
      </w:r>
      <w:r w:rsidR="00E46E78">
        <w:rPr>
          <w:rFonts w:ascii="Times New Roman" w:hAnsi="Times New Roman"/>
          <w:sz w:val="28"/>
          <w:szCs w:val="28"/>
        </w:rPr>
        <w:t>м</w:t>
      </w:r>
      <w:r w:rsidRPr="001D4EEC">
        <w:rPr>
          <w:rFonts w:ascii="Times New Roman" w:hAnsi="Times New Roman"/>
          <w:sz w:val="28"/>
          <w:szCs w:val="28"/>
        </w:rPr>
        <w:t xml:space="preserve"> минеральных удобрений;</w:t>
      </w:r>
    </w:p>
    <w:p w:rsidR="00105B44" w:rsidRPr="001D4EEC" w:rsidRDefault="00105B44" w:rsidP="00105B44">
      <w:pPr>
        <w:spacing w:after="0" w:line="360" w:lineRule="auto"/>
        <w:ind w:firstLine="709"/>
        <w:jc w:val="both"/>
        <w:rPr>
          <w:rFonts w:ascii="Times New Roman" w:hAnsi="Times New Roman"/>
          <w:sz w:val="28"/>
          <w:szCs w:val="28"/>
        </w:rPr>
      </w:pPr>
      <w:r>
        <w:rPr>
          <w:rFonts w:ascii="Times New Roman" w:hAnsi="Times New Roman"/>
          <w:sz w:val="28"/>
          <w:szCs w:val="28"/>
        </w:rPr>
        <w:t>5. Э</w:t>
      </w:r>
      <w:r w:rsidRPr="001D4EEC">
        <w:rPr>
          <w:rFonts w:ascii="Times New Roman" w:hAnsi="Times New Roman"/>
          <w:sz w:val="28"/>
          <w:szCs w:val="28"/>
        </w:rPr>
        <w:t>кологически допустимая</w:t>
      </w:r>
      <w:r w:rsidR="00E46E78">
        <w:rPr>
          <w:rFonts w:ascii="Times New Roman" w:hAnsi="Times New Roman"/>
          <w:sz w:val="28"/>
          <w:szCs w:val="28"/>
        </w:rPr>
        <w:t xml:space="preserve"> технология</w:t>
      </w:r>
      <w:r>
        <w:rPr>
          <w:rFonts w:ascii="Times New Roman" w:hAnsi="Times New Roman"/>
          <w:sz w:val="28"/>
          <w:szCs w:val="28"/>
        </w:rPr>
        <w:t>:</w:t>
      </w:r>
      <w:r w:rsidR="00E46E78" w:rsidRPr="00E46E78">
        <w:rPr>
          <w:rFonts w:ascii="Times New Roman" w:hAnsi="Times New Roman"/>
          <w:sz w:val="28"/>
          <w:szCs w:val="28"/>
        </w:rPr>
        <w:t xml:space="preserve"> </w:t>
      </w:r>
      <w:r w:rsidR="00E46E78">
        <w:rPr>
          <w:rFonts w:ascii="Times New Roman" w:hAnsi="Times New Roman"/>
          <w:sz w:val="28"/>
          <w:szCs w:val="28"/>
        </w:rPr>
        <w:t>включала в себя отвальную обработку почвы</w:t>
      </w:r>
      <w:r w:rsidRPr="001D4EEC">
        <w:rPr>
          <w:rFonts w:ascii="Times New Roman" w:hAnsi="Times New Roman"/>
          <w:sz w:val="28"/>
          <w:szCs w:val="28"/>
        </w:rPr>
        <w:t xml:space="preserve">, </w:t>
      </w:r>
      <w:r w:rsidR="00E46E78">
        <w:rPr>
          <w:rFonts w:ascii="Times New Roman" w:hAnsi="Times New Roman"/>
          <w:sz w:val="28"/>
          <w:szCs w:val="28"/>
        </w:rPr>
        <w:t xml:space="preserve">с внесением органоминеральных удобрений, а так же </w:t>
      </w:r>
      <w:r>
        <w:rPr>
          <w:rFonts w:ascii="Times New Roman" w:hAnsi="Times New Roman"/>
          <w:sz w:val="28"/>
          <w:szCs w:val="28"/>
        </w:rPr>
        <w:t>измельчение</w:t>
      </w:r>
      <w:r w:rsidR="00E46E78">
        <w:rPr>
          <w:rFonts w:ascii="Times New Roman" w:hAnsi="Times New Roman"/>
          <w:sz w:val="28"/>
          <w:szCs w:val="28"/>
        </w:rPr>
        <w:t xml:space="preserve"> корнепожни</w:t>
      </w:r>
      <w:r w:rsidRPr="001D4EEC">
        <w:rPr>
          <w:rFonts w:ascii="Times New Roman" w:hAnsi="Times New Roman"/>
          <w:sz w:val="28"/>
          <w:szCs w:val="28"/>
        </w:rPr>
        <w:t xml:space="preserve">вных </w:t>
      </w:r>
      <w:r w:rsidR="00E46E78">
        <w:rPr>
          <w:rFonts w:ascii="Times New Roman" w:hAnsi="Times New Roman"/>
          <w:sz w:val="28"/>
          <w:szCs w:val="28"/>
        </w:rPr>
        <w:t xml:space="preserve">растительных </w:t>
      </w:r>
      <w:r w:rsidRPr="001D4EEC">
        <w:rPr>
          <w:rFonts w:ascii="Times New Roman" w:hAnsi="Times New Roman"/>
          <w:sz w:val="28"/>
          <w:szCs w:val="28"/>
        </w:rPr>
        <w:t xml:space="preserve">остатков </w:t>
      </w:r>
      <w:r w:rsidR="00E71C03">
        <w:rPr>
          <w:rFonts w:ascii="Times New Roman" w:hAnsi="Times New Roman"/>
          <w:sz w:val="28"/>
          <w:szCs w:val="28"/>
        </w:rPr>
        <w:t>таких культур как соя, озимая пшеница и кукуруза</w:t>
      </w:r>
      <w:r w:rsidRPr="001D4EEC">
        <w:rPr>
          <w:rFonts w:ascii="Times New Roman" w:hAnsi="Times New Roman"/>
          <w:sz w:val="28"/>
          <w:szCs w:val="28"/>
        </w:rPr>
        <w:t>;</w:t>
      </w:r>
    </w:p>
    <w:p w:rsidR="00105B44" w:rsidRPr="001D4EEC" w:rsidRDefault="00105B44" w:rsidP="00E71C03">
      <w:pPr>
        <w:spacing w:after="0" w:line="360" w:lineRule="auto"/>
        <w:ind w:firstLine="709"/>
        <w:jc w:val="both"/>
        <w:rPr>
          <w:rFonts w:ascii="Times New Roman" w:hAnsi="Times New Roman"/>
          <w:sz w:val="28"/>
          <w:szCs w:val="28"/>
        </w:rPr>
      </w:pPr>
      <w:r>
        <w:rPr>
          <w:rFonts w:ascii="Times New Roman" w:hAnsi="Times New Roman"/>
          <w:sz w:val="28"/>
          <w:szCs w:val="28"/>
        </w:rPr>
        <w:t>6. Мелиоративная</w:t>
      </w:r>
      <w:r w:rsidR="00E71C03">
        <w:rPr>
          <w:rFonts w:ascii="Times New Roman" w:hAnsi="Times New Roman"/>
          <w:sz w:val="28"/>
          <w:szCs w:val="28"/>
        </w:rPr>
        <w:t xml:space="preserve"> технология</w:t>
      </w:r>
      <w:r>
        <w:rPr>
          <w:rFonts w:ascii="Times New Roman" w:hAnsi="Times New Roman"/>
          <w:sz w:val="28"/>
          <w:szCs w:val="28"/>
        </w:rPr>
        <w:t>:</w:t>
      </w:r>
      <w:r w:rsidRPr="001D4EEC">
        <w:rPr>
          <w:rFonts w:ascii="Times New Roman" w:hAnsi="Times New Roman"/>
          <w:sz w:val="28"/>
          <w:szCs w:val="28"/>
        </w:rPr>
        <w:t xml:space="preserve"> </w:t>
      </w:r>
      <w:r w:rsidR="00E71C03">
        <w:rPr>
          <w:rFonts w:ascii="Times New Roman" w:hAnsi="Times New Roman"/>
          <w:sz w:val="28"/>
          <w:szCs w:val="28"/>
        </w:rPr>
        <w:t>включала в себя безотвальную обработку почвы</w:t>
      </w:r>
      <w:r w:rsidRPr="001D4EEC">
        <w:rPr>
          <w:rFonts w:ascii="Times New Roman" w:hAnsi="Times New Roman"/>
          <w:sz w:val="28"/>
          <w:szCs w:val="28"/>
        </w:rPr>
        <w:t xml:space="preserve"> плоскорезом, </w:t>
      </w:r>
      <w:r w:rsidR="00E71C03">
        <w:rPr>
          <w:rFonts w:ascii="Times New Roman" w:hAnsi="Times New Roman"/>
          <w:sz w:val="28"/>
          <w:szCs w:val="28"/>
        </w:rPr>
        <w:t xml:space="preserve">с </w:t>
      </w:r>
      <w:r w:rsidRPr="001D4EEC">
        <w:rPr>
          <w:rFonts w:ascii="Times New Roman" w:hAnsi="Times New Roman"/>
          <w:sz w:val="28"/>
          <w:szCs w:val="28"/>
        </w:rPr>
        <w:t>внесение</w:t>
      </w:r>
      <w:r w:rsidR="00E71C03">
        <w:rPr>
          <w:rFonts w:ascii="Times New Roman" w:hAnsi="Times New Roman"/>
          <w:sz w:val="28"/>
          <w:szCs w:val="28"/>
        </w:rPr>
        <w:t>м органических удобрений</w:t>
      </w:r>
      <w:r w:rsidRPr="001D4EEC">
        <w:rPr>
          <w:rFonts w:ascii="Times New Roman" w:hAnsi="Times New Roman"/>
          <w:sz w:val="28"/>
          <w:szCs w:val="28"/>
        </w:rPr>
        <w:t xml:space="preserve"> </w:t>
      </w:r>
      <w:r w:rsidR="00E71C03">
        <w:rPr>
          <w:rFonts w:ascii="Times New Roman" w:hAnsi="Times New Roman"/>
          <w:sz w:val="28"/>
          <w:szCs w:val="28"/>
        </w:rPr>
        <w:t xml:space="preserve">       (</w:t>
      </w:r>
      <w:r w:rsidRPr="001D4EEC">
        <w:rPr>
          <w:rFonts w:ascii="Times New Roman" w:hAnsi="Times New Roman"/>
          <w:sz w:val="28"/>
          <w:szCs w:val="28"/>
        </w:rPr>
        <w:t>80 т/га</w:t>
      </w:r>
      <w:r w:rsidR="00E71C03">
        <w:rPr>
          <w:rFonts w:ascii="Times New Roman" w:hAnsi="Times New Roman"/>
          <w:sz w:val="28"/>
          <w:szCs w:val="28"/>
        </w:rPr>
        <w:t>) в ротацию севооборота, с</w:t>
      </w:r>
      <w:r w:rsidRPr="001D4EEC">
        <w:rPr>
          <w:rFonts w:ascii="Times New Roman" w:hAnsi="Times New Roman"/>
          <w:sz w:val="28"/>
          <w:szCs w:val="28"/>
        </w:rPr>
        <w:t xml:space="preserve"> </w:t>
      </w:r>
      <w:r>
        <w:rPr>
          <w:rFonts w:ascii="Times New Roman" w:hAnsi="Times New Roman"/>
          <w:sz w:val="28"/>
          <w:szCs w:val="28"/>
        </w:rPr>
        <w:t>измельчение</w:t>
      </w:r>
      <w:r w:rsidR="00E71C03">
        <w:rPr>
          <w:rFonts w:ascii="Times New Roman" w:hAnsi="Times New Roman"/>
          <w:sz w:val="28"/>
          <w:szCs w:val="28"/>
        </w:rPr>
        <w:t>м</w:t>
      </w:r>
      <w:r w:rsidR="00B6526B">
        <w:rPr>
          <w:rFonts w:ascii="Times New Roman" w:hAnsi="Times New Roman"/>
          <w:sz w:val="28"/>
          <w:szCs w:val="28"/>
        </w:rPr>
        <w:t xml:space="preserve"> корнепожни</w:t>
      </w:r>
      <w:r w:rsidRPr="001D4EEC">
        <w:rPr>
          <w:rFonts w:ascii="Times New Roman" w:hAnsi="Times New Roman"/>
          <w:sz w:val="28"/>
          <w:szCs w:val="28"/>
        </w:rPr>
        <w:t xml:space="preserve">вных </w:t>
      </w:r>
      <w:r w:rsidR="00E71C03">
        <w:rPr>
          <w:rFonts w:ascii="Times New Roman" w:hAnsi="Times New Roman"/>
          <w:sz w:val="28"/>
          <w:szCs w:val="28"/>
        </w:rPr>
        <w:t xml:space="preserve">растительных </w:t>
      </w:r>
      <w:r w:rsidRPr="001D4EEC">
        <w:rPr>
          <w:rFonts w:ascii="Times New Roman" w:hAnsi="Times New Roman"/>
          <w:sz w:val="28"/>
          <w:szCs w:val="28"/>
        </w:rPr>
        <w:t xml:space="preserve">остатков сои, озимой пшеницы и кукурузы </w:t>
      </w:r>
      <w:r w:rsidR="00E71C03">
        <w:rPr>
          <w:rFonts w:ascii="Times New Roman" w:hAnsi="Times New Roman"/>
          <w:sz w:val="28"/>
          <w:szCs w:val="28"/>
        </w:rPr>
        <w:t>(</w:t>
      </w:r>
      <w:r w:rsidRPr="001D4EEC">
        <w:rPr>
          <w:rFonts w:ascii="Times New Roman" w:hAnsi="Times New Roman"/>
          <w:sz w:val="28"/>
          <w:szCs w:val="28"/>
        </w:rPr>
        <w:t>13 т/га</w:t>
      </w:r>
      <w:r w:rsidR="00E71C03">
        <w:rPr>
          <w:rFonts w:ascii="Times New Roman" w:hAnsi="Times New Roman"/>
          <w:sz w:val="28"/>
          <w:szCs w:val="28"/>
        </w:rPr>
        <w:t>), включающих</w:t>
      </w:r>
      <w:r w:rsidRPr="001D4EEC">
        <w:rPr>
          <w:rFonts w:ascii="Times New Roman" w:hAnsi="Times New Roman"/>
          <w:sz w:val="28"/>
          <w:szCs w:val="28"/>
        </w:rPr>
        <w:t xml:space="preserve"> </w:t>
      </w:r>
      <w:r w:rsidR="00E71C03">
        <w:rPr>
          <w:rFonts w:ascii="Times New Roman" w:hAnsi="Times New Roman"/>
          <w:sz w:val="28"/>
          <w:szCs w:val="28"/>
        </w:rPr>
        <w:t>ранн</w:t>
      </w:r>
      <w:r w:rsidR="00E71C03" w:rsidRPr="001D4EEC">
        <w:rPr>
          <w:rFonts w:ascii="Times New Roman" w:hAnsi="Times New Roman"/>
          <w:sz w:val="28"/>
          <w:szCs w:val="28"/>
        </w:rPr>
        <w:t>еве</w:t>
      </w:r>
      <w:r w:rsidR="00E71C03">
        <w:rPr>
          <w:rFonts w:ascii="Times New Roman" w:hAnsi="Times New Roman"/>
          <w:sz w:val="28"/>
          <w:szCs w:val="28"/>
        </w:rPr>
        <w:t>сеннюю</w:t>
      </w:r>
      <w:r w:rsidR="00E71C03" w:rsidRPr="001D4EEC">
        <w:rPr>
          <w:rFonts w:ascii="Times New Roman" w:hAnsi="Times New Roman"/>
          <w:sz w:val="28"/>
          <w:szCs w:val="28"/>
        </w:rPr>
        <w:t xml:space="preserve"> </w:t>
      </w:r>
      <w:r w:rsidR="00E71C03">
        <w:rPr>
          <w:rFonts w:ascii="Times New Roman" w:hAnsi="Times New Roman"/>
          <w:sz w:val="28"/>
          <w:szCs w:val="28"/>
        </w:rPr>
        <w:t>подкормку растений, а так же подкормку в фазу активного роста</w:t>
      </w:r>
      <w:r w:rsidRPr="001D4EEC">
        <w:rPr>
          <w:rFonts w:ascii="Times New Roman" w:hAnsi="Times New Roman"/>
          <w:sz w:val="28"/>
          <w:szCs w:val="28"/>
        </w:rPr>
        <w:t xml:space="preserve"> </w:t>
      </w:r>
      <w:r w:rsidR="00E71C03">
        <w:rPr>
          <w:rFonts w:ascii="Times New Roman" w:hAnsi="Times New Roman"/>
          <w:sz w:val="28"/>
          <w:szCs w:val="28"/>
        </w:rPr>
        <w:t>(выход</w:t>
      </w:r>
      <w:r w:rsidRPr="001D4EEC">
        <w:rPr>
          <w:rFonts w:ascii="Times New Roman" w:hAnsi="Times New Roman"/>
          <w:sz w:val="28"/>
          <w:szCs w:val="28"/>
        </w:rPr>
        <w:t xml:space="preserve"> в трубку</w:t>
      </w:r>
      <w:r w:rsidR="00E71C03">
        <w:rPr>
          <w:rFonts w:ascii="Times New Roman" w:hAnsi="Times New Roman"/>
          <w:sz w:val="28"/>
          <w:szCs w:val="28"/>
        </w:rPr>
        <w:t>)</w:t>
      </w:r>
      <w:r>
        <w:rPr>
          <w:rFonts w:ascii="Times New Roman" w:hAnsi="Times New Roman"/>
          <w:sz w:val="28"/>
          <w:szCs w:val="28"/>
        </w:rPr>
        <w:t>;</w:t>
      </w:r>
    </w:p>
    <w:p w:rsidR="009A0644" w:rsidRPr="00105B44" w:rsidRDefault="00105B44" w:rsidP="00105B44">
      <w:pPr>
        <w:spacing w:after="0" w:line="360" w:lineRule="auto"/>
        <w:ind w:firstLine="709"/>
        <w:jc w:val="both"/>
        <w:rPr>
          <w:rFonts w:ascii="Times New Roman" w:hAnsi="Times New Roman"/>
          <w:sz w:val="28"/>
          <w:szCs w:val="28"/>
        </w:rPr>
      </w:pPr>
      <w:r>
        <w:rPr>
          <w:rFonts w:ascii="Times New Roman" w:hAnsi="Times New Roman"/>
          <w:sz w:val="28"/>
          <w:szCs w:val="28"/>
        </w:rPr>
        <w:t>7. Б</w:t>
      </w:r>
      <w:r w:rsidRPr="001D4EEC">
        <w:rPr>
          <w:rFonts w:ascii="Times New Roman" w:hAnsi="Times New Roman"/>
          <w:sz w:val="28"/>
          <w:szCs w:val="28"/>
        </w:rPr>
        <w:t>иологизированная</w:t>
      </w:r>
      <w:r w:rsidR="00E71C03">
        <w:rPr>
          <w:rFonts w:ascii="Times New Roman" w:hAnsi="Times New Roman"/>
          <w:sz w:val="28"/>
          <w:szCs w:val="28"/>
        </w:rPr>
        <w:t xml:space="preserve"> технология</w:t>
      </w:r>
      <w:r>
        <w:rPr>
          <w:rFonts w:ascii="Times New Roman" w:hAnsi="Times New Roman"/>
          <w:sz w:val="28"/>
          <w:szCs w:val="28"/>
        </w:rPr>
        <w:t>:</w:t>
      </w:r>
      <w:r w:rsidR="00E71C03">
        <w:rPr>
          <w:rFonts w:ascii="Times New Roman" w:hAnsi="Times New Roman"/>
          <w:sz w:val="28"/>
          <w:szCs w:val="28"/>
        </w:rPr>
        <w:t xml:space="preserve"> включала в себя отвальную обработку</w:t>
      </w:r>
      <w:r w:rsidRPr="001D4EEC">
        <w:rPr>
          <w:rFonts w:ascii="Times New Roman" w:hAnsi="Times New Roman"/>
          <w:sz w:val="28"/>
          <w:szCs w:val="28"/>
        </w:rPr>
        <w:t xml:space="preserve">, </w:t>
      </w:r>
      <w:r w:rsidR="00E71C03">
        <w:rPr>
          <w:rFonts w:ascii="Times New Roman" w:hAnsi="Times New Roman"/>
          <w:sz w:val="28"/>
          <w:szCs w:val="28"/>
        </w:rPr>
        <w:t xml:space="preserve">с </w:t>
      </w:r>
      <w:r w:rsidRPr="001D4EEC">
        <w:rPr>
          <w:rFonts w:ascii="Times New Roman" w:hAnsi="Times New Roman"/>
          <w:sz w:val="28"/>
          <w:szCs w:val="28"/>
        </w:rPr>
        <w:t>внесение</w:t>
      </w:r>
      <w:r w:rsidR="00E71C03">
        <w:rPr>
          <w:rFonts w:ascii="Times New Roman" w:hAnsi="Times New Roman"/>
          <w:sz w:val="28"/>
          <w:szCs w:val="28"/>
        </w:rPr>
        <w:t>м</w:t>
      </w:r>
      <w:r w:rsidRPr="001D4EEC">
        <w:rPr>
          <w:rFonts w:ascii="Times New Roman" w:hAnsi="Times New Roman"/>
          <w:sz w:val="28"/>
          <w:szCs w:val="28"/>
        </w:rPr>
        <w:t xml:space="preserve"> </w:t>
      </w:r>
      <w:r w:rsidR="00E71C03">
        <w:rPr>
          <w:rFonts w:ascii="Times New Roman" w:hAnsi="Times New Roman"/>
          <w:sz w:val="28"/>
          <w:szCs w:val="28"/>
        </w:rPr>
        <w:t xml:space="preserve">органических удобрений, с </w:t>
      </w:r>
      <w:r>
        <w:rPr>
          <w:rFonts w:ascii="Times New Roman" w:hAnsi="Times New Roman"/>
          <w:sz w:val="28"/>
          <w:szCs w:val="28"/>
        </w:rPr>
        <w:t>измельчение</w:t>
      </w:r>
      <w:r w:rsidR="00E71C03">
        <w:rPr>
          <w:rFonts w:ascii="Times New Roman" w:hAnsi="Times New Roman"/>
          <w:sz w:val="28"/>
          <w:szCs w:val="28"/>
        </w:rPr>
        <w:t>м</w:t>
      </w:r>
      <w:r w:rsidRPr="001D4EEC">
        <w:rPr>
          <w:rFonts w:ascii="Times New Roman" w:hAnsi="Times New Roman"/>
          <w:sz w:val="28"/>
          <w:szCs w:val="28"/>
        </w:rPr>
        <w:t xml:space="preserve"> корнепожн</w:t>
      </w:r>
      <w:r w:rsidR="00E71C03">
        <w:rPr>
          <w:rFonts w:ascii="Times New Roman" w:hAnsi="Times New Roman"/>
          <w:sz w:val="28"/>
          <w:szCs w:val="28"/>
        </w:rPr>
        <w:t>и</w:t>
      </w:r>
      <w:r w:rsidRPr="001D4EEC">
        <w:rPr>
          <w:rFonts w:ascii="Times New Roman" w:hAnsi="Times New Roman"/>
          <w:sz w:val="28"/>
          <w:szCs w:val="28"/>
        </w:rPr>
        <w:t>вных</w:t>
      </w:r>
      <w:r w:rsidR="00E71C03">
        <w:rPr>
          <w:rFonts w:ascii="Times New Roman" w:hAnsi="Times New Roman"/>
          <w:sz w:val="28"/>
          <w:szCs w:val="28"/>
        </w:rPr>
        <w:t xml:space="preserve"> растительных</w:t>
      </w:r>
      <w:r w:rsidRPr="001D4EEC">
        <w:rPr>
          <w:rFonts w:ascii="Times New Roman" w:hAnsi="Times New Roman"/>
          <w:sz w:val="28"/>
          <w:szCs w:val="28"/>
        </w:rPr>
        <w:t xml:space="preserve"> остатков </w:t>
      </w:r>
      <w:r w:rsidR="00E71C03">
        <w:rPr>
          <w:rFonts w:ascii="Times New Roman" w:hAnsi="Times New Roman"/>
          <w:sz w:val="28"/>
          <w:szCs w:val="28"/>
        </w:rPr>
        <w:t>сои, озимой пшеницы и кукурузы</w:t>
      </w:r>
      <w:r w:rsidRPr="001D4EEC">
        <w:rPr>
          <w:rFonts w:ascii="Times New Roman" w:hAnsi="Times New Roman"/>
          <w:sz w:val="28"/>
          <w:szCs w:val="28"/>
        </w:rPr>
        <w:t xml:space="preserve"> </w:t>
      </w:r>
      <w:r w:rsidR="00E71C03">
        <w:rPr>
          <w:rFonts w:ascii="Times New Roman" w:hAnsi="Times New Roman"/>
          <w:sz w:val="28"/>
          <w:szCs w:val="28"/>
        </w:rPr>
        <w:t>(</w:t>
      </w:r>
      <w:r w:rsidRPr="001D4EEC">
        <w:rPr>
          <w:rFonts w:ascii="Times New Roman" w:hAnsi="Times New Roman"/>
          <w:sz w:val="28"/>
          <w:szCs w:val="28"/>
        </w:rPr>
        <w:t>13 т/га</w:t>
      </w:r>
      <w:r w:rsidR="00E71C03">
        <w:rPr>
          <w:rFonts w:ascii="Times New Roman" w:hAnsi="Times New Roman"/>
          <w:sz w:val="28"/>
          <w:szCs w:val="28"/>
        </w:rPr>
        <w:t>), включающих ранн</w:t>
      </w:r>
      <w:r w:rsidR="00E71C03" w:rsidRPr="001D4EEC">
        <w:rPr>
          <w:rFonts w:ascii="Times New Roman" w:hAnsi="Times New Roman"/>
          <w:sz w:val="28"/>
          <w:szCs w:val="28"/>
        </w:rPr>
        <w:t>еве</w:t>
      </w:r>
      <w:r w:rsidR="00E71C03">
        <w:rPr>
          <w:rFonts w:ascii="Times New Roman" w:hAnsi="Times New Roman"/>
          <w:sz w:val="28"/>
          <w:szCs w:val="28"/>
        </w:rPr>
        <w:t>сеннюю</w:t>
      </w:r>
      <w:r w:rsidR="00E71C03" w:rsidRPr="001D4EEC">
        <w:rPr>
          <w:rFonts w:ascii="Times New Roman" w:hAnsi="Times New Roman"/>
          <w:sz w:val="28"/>
          <w:szCs w:val="28"/>
        </w:rPr>
        <w:t xml:space="preserve"> </w:t>
      </w:r>
      <w:r w:rsidR="00E71C03">
        <w:rPr>
          <w:rFonts w:ascii="Times New Roman" w:hAnsi="Times New Roman"/>
          <w:sz w:val="28"/>
          <w:szCs w:val="28"/>
        </w:rPr>
        <w:t>подкормку</w:t>
      </w:r>
      <w:r w:rsidR="00B6526B">
        <w:rPr>
          <w:rFonts w:ascii="Times New Roman" w:hAnsi="Times New Roman"/>
          <w:sz w:val="28"/>
          <w:szCs w:val="28"/>
        </w:rPr>
        <w:t>,</w:t>
      </w:r>
      <w:r w:rsidR="00E71C03">
        <w:rPr>
          <w:rFonts w:ascii="Times New Roman" w:hAnsi="Times New Roman"/>
          <w:sz w:val="28"/>
          <w:szCs w:val="28"/>
        </w:rPr>
        <w:t xml:space="preserve"> </w:t>
      </w:r>
      <w:r w:rsidR="00B6526B">
        <w:rPr>
          <w:rFonts w:ascii="Times New Roman" w:hAnsi="Times New Roman"/>
          <w:sz w:val="28"/>
          <w:szCs w:val="28"/>
        </w:rPr>
        <w:t>а так же подкормку в фазу активного роста</w:t>
      </w:r>
      <w:r w:rsidR="00B6526B" w:rsidRPr="001D4EEC">
        <w:rPr>
          <w:rFonts w:ascii="Times New Roman" w:hAnsi="Times New Roman"/>
          <w:sz w:val="28"/>
          <w:szCs w:val="28"/>
        </w:rPr>
        <w:t xml:space="preserve"> </w:t>
      </w:r>
      <w:r w:rsidR="00B6526B">
        <w:rPr>
          <w:rFonts w:ascii="Times New Roman" w:hAnsi="Times New Roman"/>
          <w:sz w:val="28"/>
          <w:szCs w:val="28"/>
        </w:rPr>
        <w:t>(выход</w:t>
      </w:r>
      <w:r w:rsidR="00B6526B" w:rsidRPr="001D4EEC">
        <w:rPr>
          <w:rFonts w:ascii="Times New Roman" w:hAnsi="Times New Roman"/>
          <w:sz w:val="28"/>
          <w:szCs w:val="28"/>
        </w:rPr>
        <w:t xml:space="preserve"> в трубку</w:t>
      </w:r>
      <w:r w:rsidR="00B6526B">
        <w:rPr>
          <w:rFonts w:ascii="Times New Roman" w:hAnsi="Times New Roman"/>
          <w:sz w:val="28"/>
          <w:szCs w:val="28"/>
        </w:rPr>
        <w:t>);</w:t>
      </w:r>
      <w:r>
        <w:rPr>
          <w:rFonts w:ascii="Times New Roman" w:hAnsi="Times New Roman"/>
          <w:sz w:val="28"/>
          <w:szCs w:val="28"/>
        </w:rPr>
        <w:t xml:space="preserve"> </w:t>
      </w:r>
      <w:r w:rsidR="00084BB6" w:rsidRPr="00472283">
        <w:rPr>
          <w:rFonts w:ascii="Times New Roman" w:hAnsi="Times New Roman" w:cs="Times New Roman"/>
          <w:sz w:val="28"/>
          <w:szCs w:val="28"/>
        </w:rPr>
        <w:t>[</w:t>
      </w:r>
      <w:r w:rsidR="00DC6E61">
        <w:rPr>
          <w:rFonts w:ascii="Times New Roman" w:hAnsi="Times New Roman" w:cs="Times New Roman"/>
          <w:sz w:val="28"/>
          <w:szCs w:val="28"/>
        </w:rPr>
        <w:t>8,</w:t>
      </w:r>
      <w:r w:rsidR="00084BB6">
        <w:rPr>
          <w:rFonts w:ascii="Times New Roman" w:hAnsi="Times New Roman" w:cs="Times New Roman"/>
          <w:sz w:val="28"/>
          <w:szCs w:val="28"/>
        </w:rPr>
        <w:t>10</w:t>
      </w:r>
      <w:r w:rsidR="00084BB6" w:rsidRPr="00472283">
        <w:rPr>
          <w:rFonts w:ascii="Times New Roman" w:hAnsi="Times New Roman" w:cs="Times New Roman"/>
          <w:sz w:val="28"/>
          <w:szCs w:val="28"/>
        </w:rPr>
        <w:t>].</w:t>
      </w:r>
    </w:p>
    <w:p w:rsidR="00A8273F" w:rsidRPr="00EA5E50" w:rsidRDefault="009A0644" w:rsidP="00D84F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Трехлетние исследования проводились на основе интенсивного сорта озимой пшеницы Граф </w:t>
      </w:r>
      <w:r w:rsidRPr="00472283">
        <w:rPr>
          <w:rFonts w:ascii="Times New Roman" w:hAnsi="Times New Roman" w:cs="Times New Roman"/>
          <w:sz w:val="28"/>
          <w:szCs w:val="28"/>
        </w:rPr>
        <w:t>[</w:t>
      </w:r>
      <w:r>
        <w:rPr>
          <w:rFonts w:ascii="Times New Roman" w:hAnsi="Times New Roman" w:cs="Times New Roman"/>
          <w:sz w:val="28"/>
          <w:szCs w:val="28"/>
        </w:rPr>
        <w:t>7</w:t>
      </w:r>
      <w:r w:rsidRPr="00472283">
        <w:rPr>
          <w:rFonts w:ascii="Times New Roman" w:hAnsi="Times New Roman" w:cs="Times New Roman"/>
          <w:sz w:val="28"/>
          <w:szCs w:val="28"/>
        </w:rPr>
        <w:t>].</w:t>
      </w:r>
    </w:p>
    <w:p w:rsidR="00D84F25" w:rsidRPr="00312A58" w:rsidRDefault="00D84F25" w:rsidP="00D84F25">
      <w:pPr>
        <w:spacing w:after="0" w:line="360" w:lineRule="auto"/>
        <w:ind w:firstLine="709"/>
        <w:jc w:val="both"/>
        <w:rPr>
          <w:rFonts w:ascii="Times New Roman" w:hAnsi="Times New Roman" w:cs="Times New Roman"/>
          <w:b/>
          <w:sz w:val="28"/>
          <w:szCs w:val="28"/>
        </w:rPr>
      </w:pPr>
      <w:r w:rsidRPr="00312A58">
        <w:rPr>
          <w:rFonts w:ascii="Times New Roman" w:hAnsi="Times New Roman" w:cs="Times New Roman"/>
          <w:b/>
          <w:sz w:val="28"/>
          <w:szCs w:val="28"/>
        </w:rPr>
        <w:t>Результаты</w:t>
      </w:r>
      <w:r w:rsidR="00312A58" w:rsidRPr="00312A58">
        <w:rPr>
          <w:rFonts w:ascii="Times New Roman" w:hAnsi="Times New Roman" w:cs="Times New Roman"/>
          <w:b/>
          <w:sz w:val="28"/>
          <w:szCs w:val="28"/>
        </w:rPr>
        <w:t xml:space="preserve"> и</w:t>
      </w:r>
      <w:r w:rsidRPr="00312A58">
        <w:rPr>
          <w:rFonts w:ascii="Times New Roman" w:hAnsi="Times New Roman" w:cs="Times New Roman"/>
          <w:b/>
          <w:sz w:val="28"/>
          <w:szCs w:val="28"/>
        </w:rPr>
        <w:t xml:space="preserve"> обсуждения.</w:t>
      </w:r>
    </w:p>
    <w:p w:rsidR="00472513" w:rsidRDefault="003F486A" w:rsidP="004725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 рентабельности по вариантам опыта варьировалось от 124 до 185 %. Самая высокая рентабельность была на мелиоративном варианте, где использовались элементы биологизации</w:t>
      </w:r>
      <w:r w:rsidR="00E7376C">
        <w:rPr>
          <w:rFonts w:ascii="Times New Roman" w:hAnsi="Times New Roman" w:cs="Times New Roman"/>
          <w:sz w:val="28"/>
          <w:szCs w:val="28"/>
        </w:rPr>
        <w:t>,</w:t>
      </w:r>
      <w:r>
        <w:rPr>
          <w:rFonts w:ascii="Times New Roman" w:hAnsi="Times New Roman" w:cs="Times New Roman"/>
          <w:sz w:val="28"/>
          <w:szCs w:val="28"/>
        </w:rPr>
        <w:t xml:space="preserve"> в технологии заделы</w:t>
      </w:r>
      <w:r w:rsidR="00E7376C">
        <w:rPr>
          <w:rFonts w:ascii="Times New Roman" w:hAnsi="Times New Roman" w:cs="Times New Roman"/>
          <w:sz w:val="28"/>
          <w:szCs w:val="28"/>
        </w:rPr>
        <w:t>вались органические и корнепожни</w:t>
      </w:r>
      <w:r>
        <w:rPr>
          <w:rFonts w:ascii="Times New Roman" w:hAnsi="Times New Roman" w:cs="Times New Roman"/>
          <w:sz w:val="28"/>
          <w:szCs w:val="28"/>
        </w:rPr>
        <w:t xml:space="preserve">вные остатки. </w:t>
      </w:r>
      <w:r w:rsidR="00472513">
        <w:rPr>
          <w:rFonts w:ascii="Times New Roman" w:hAnsi="Times New Roman" w:cs="Times New Roman"/>
          <w:sz w:val="28"/>
          <w:szCs w:val="28"/>
        </w:rPr>
        <w:t>Результаты экономической эффективности озимой пшеницы сорта Граф представлены ниже (таблица 1).</w:t>
      </w:r>
    </w:p>
    <w:p w:rsidR="00052A12" w:rsidRPr="00A353B4" w:rsidRDefault="001158DC" w:rsidP="004725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w:t>
      </w:r>
      <w:r w:rsidR="00E7376C">
        <w:rPr>
          <w:rFonts w:ascii="Times New Roman" w:hAnsi="Times New Roman" w:cs="Times New Roman"/>
          <w:sz w:val="28"/>
          <w:szCs w:val="28"/>
        </w:rPr>
        <w:t>.</w:t>
      </w:r>
      <w:r>
        <w:rPr>
          <w:rFonts w:ascii="Times New Roman" w:hAnsi="Times New Roman" w:cs="Times New Roman"/>
          <w:sz w:val="28"/>
          <w:szCs w:val="28"/>
        </w:rPr>
        <w:t xml:space="preserve"> Экономическая эффективность технологии возделывания </w:t>
      </w:r>
      <w:r w:rsidR="004C3695" w:rsidRPr="004C3695">
        <w:rPr>
          <w:rFonts w:ascii="Times New Roman" w:hAnsi="Times New Roman" w:cs="Times New Roman"/>
          <w:sz w:val="28"/>
          <w:szCs w:val="28"/>
        </w:rPr>
        <w:t xml:space="preserve">культуры, представленной озимой пшеницей интенсивного сорта Граф, </w:t>
      </w:r>
      <w:r w:rsidR="00E7376C">
        <w:rPr>
          <w:rFonts w:ascii="Times New Roman" w:hAnsi="Times New Roman" w:cs="Times New Roman"/>
          <w:sz w:val="28"/>
          <w:szCs w:val="28"/>
        </w:rPr>
        <w:t>в низинно-</w:t>
      </w:r>
      <w:r>
        <w:rPr>
          <w:rFonts w:ascii="Times New Roman" w:hAnsi="Times New Roman" w:cs="Times New Roman"/>
          <w:sz w:val="28"/>
          <w:szCs w:val="28"/>
        </w:rPr>
        <w:t>западинном агроландшафте</w:t>
      </w:r>
      <w:r w:rsidRPr="00A353B4">
        <w:rPr>
          <w:rFonts w:ascii="Times New Roman" w:hAnsi="Times New Roman" w:cs="Times New Roman"/>
          <w:sz w:val="28"/>
          <w:szCs w:val="28"/>
        </w:rPr>
        <w:t>,</w:t>
      </w:r>
      <w:r>
        <w:rPr>
          <w:rFonts w:ascii="Times New Roman" w:hAnsi="Times New Roman" w:cs="Times New Roman"/>
          <w:sz w:val="28"/>
          <w:szCs w:val="28"/>
        </w:rPr>
        <w:t xml:space="preserve"> </w:t>
      </w:r>
      <w:r w:rsidRPr="00A353B4">
        <w:rPr>
          <w:rFonts w:ascii="Times New Roman" w:hAnsi="Times New Roman" w:cs="Times New Roman"/>
          <w:sz w:val="28"/>
          <w:szCs w:val="28"/>
        </w:rPr>
        <w:t>(</w:t>
      </w:r>
      <w:r>
        <w:rPr>
          <w:rFonts w:ascii="Times New Roman" w:hAnsi="Times New Roman" w:cs="Times New Roman"/>
          <w:sz w:val="28"/>
          <w:szCs w:val="28"/>
        </w:rPr>
        <w:t xml:space="preserve">среднее за </w:t>
      </w:r>
      <w:r w:rsidRPr="00A353B4">
        <w:rPr>
          <w:rFonts w:ascii="Times New Roman" w:hAnsi="Times New Roman" w:cs="Times New Roman"/>
          <w:sz w:val="28"/>
          <w:szCs w:val="28"/>
        </w:rPr>
        <w:t>2019</w:t>
      </w:r>
      <w:r w:rsidR="00472513">
        <w:rPr>
          <w:rFonts w:ascii="Times New Roman" w:hAnsi="Times New Roman" w:cs="Times New Roman"/>
          <w:sz w:val="28"/>
          <w:szCs w:val="28"/>
        </w:rPr>
        <w:t xml:space="preserve"> - 20</w:t>
      </w:r>
      <w:r>
        <w:rPr>
          <w:rFonts w:ascii="Times New Roman" w:hAnsi="Times New Roman" w:cs="Times New Roman"/>
          <w:sz w:val="28"/>
          <w:szCs w:val="28"/>
        </w:rPr>
        <w:t>21</w:t>
      </w:r>
      <w:r w:rsidRPr="00A353B4">
        <w:rPr>
          <w:rFonts w:ascii="Times New Roman" w:hAnsi="Times New Roman" w:cs="Times New Roman"/>
          <w:sz w:val="28"/>
          <w:szCs w:val="28"/>
        </w:rPr>
        <w:t xml:space="preserve"> г</w:t>
      </w:r>
      <w:r w:rsidR="00FB771D">
        <w:rPr>
          <w:rFonts w:ascii="Times New Roman" w:hAnsi="Times New Roman" w:cs="Times New Roman"/>
          <w:sz w:val="28"/>
          <w:szCs w:val="28"/>
        </w:rPr>
        <w:t>г</w:t>
      </w:r>
      <w:r w:rsidRPr="00A353B4">
        <w:rPr>
          <w:rFonts w:ascii="Times New Roman" w:hAnsi="Times New Roman" w:cs="Times New Roman"/>
          <w:sz w:val="28"/>
          <w:szCs w:val="28"/>
        </w:rPr>
        <w:t>.)</w:t>
      </w:r>
      <w:r>
        <w:rPr>
          <w:rFonts w:ascii="Times New Roman" w:hAnsi="Times New Roman" w:cs="Times New Roman"/>
          <w:sz w:val="28"/>
          <w:szCs w:val="28"/>
        </w:rPr>
        <w:t xml:space="preserve"> Расчёт на цену 2021 года. </w:t>
      </w:r>
    </w:p>
    <w:tbl>
      <w:tblPr>
        <w:tblStyle w:val="TableGrid"/>
        <w:tblW w:w="9072" w:type="dxa"/>
        <w:tblInd w:w="108" w:type="dxa"/>
        <w:tblLayout w:type="fixed"/>
        <w:tblLook w:val="04A0" w:firstRow="1" w:lastRow="0" w:firstColumn="1" w:lastColumn="0" w:noHBand="0" w:noVBand="1"/>
      </w:tblPr>
      <w:tblGrid>
        <w:gridCol w:w="1985"/>
        <w:gridCol w:w="1276"/>
        <w:gridCol w:w="1275"/>
        <w:gridCol w:w="1276"/>
        <w:gridCol w:w="1134"/>
        <w:gridCol w:w="992"/>
        <w:gridCol w:w="1134"/>
      </w:tblGrid>
      <w:tr w:rsidR="008729D8" w:rsidRPr="007406A8" w:rsidTr="00050011">
        <w:tc>
          <w:tcPr>
            <w:tcW w:w="198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Технологии</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Стоимость валовой продукции руб./ц</w:t>
            </w:r>
          </w:p>
        </w:tc>
        <w:tc>
          <w:tcPr>
            <w:tcW w:w="127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Производственные затраты, руб./га</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Себестоимость 1 ц продукции, руб.</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Чистый доход руб./га</w:t>
            </w:r>
          </w:p>
        </w:tc>
        <w:tc>
          <w:tcPr>
            <w:tcW w:w="992"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 xml:space="preserve">Норма </w:t>
            </w:r>
            <w:r w:rsidR="008729D8" w:rsidRPr="007406A8">
              <w:rPr>
                <w:rFonts w:ascii="Times New Roman" w:hAnsi="Times New Roman" w:cs="Times New Roman"/>
                <w:sz w:val="20"/>
                <w:szCs w:val="20"/>
              </w:rPr>
              <w:t>рентабельности</w:t>
            </w:r>
            <w:r w:rsidRPr="007406A8">
              <w:rPr>
                <w:rFonts w:ascii="Times New Roman" w:hAnsi="Times New Roman" w:cs="Times New Roman"/>
                <w:sz w:val="20"/>
                <w:szCs w:val="20"/>
              </w:rPr>
              <w:t xml:space="preserve"> %</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Чистая прибыль на рубль затрат в руб.</w:t>
            </w:r>
          </w:p>
        </w:tc>
      </w:tr>
      <w:tr w:rsidR="008729D8" w:rsidRPr="007406A8" w:rsidTr="00050011">
        <w:tc>
          <w:tcPr>
            <w:tcW w:w="198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Экстенсивная 1</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71280</w:t>
            </w:r>
          </w:p>
        </w:tc>
        <w:tc>
          <w:tcPr>
            <w:tcW w:w="127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28363</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537,2</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42917</w:t>
            </w:r>
          </w:p>
        </w:tc>
        <w:tc>
          <w:tcPr>
            <w:tcW w:w="992"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151</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0,51</w:t>
            </w:r>
          </w:p>
        </w:tc>
      </w:tr>
      <w:tr w:rsidR="008729D8" w:rsidRPr="007406A8" w:rsidTr="00050011">
        <w:tc>
          <w:tcPr>
            <w:tcW w:w="198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Экстенсивная 2</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64530</w:t>
            </w:r>
          </w:p>
        </w:tc>
        <w:tc>
          <w:tcPr>
            <w:tcW w:w="127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26685</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558,3</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37845</w:t>
            </w:r>
          </w:p>
        </w:tc>
        <w:tc>
          <w:tcPr>
            <w:tcW w:w="992"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142</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0,42</w:t>
            </w:r>
          </w:p>
        </w:tc>
      </w:tr>
      <w:tr w:rsidR="008729D8" w:rsidRPr="007406A8" w:rsidTr="00050011">
        <w:tc>
          <w:tcPr>
            <w:tcW w:w="198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Энергоресурсосберегающая</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73710</w:t>
            </w:r>
          </w:p>
        </w:tc>
        <w:tc>
          <w:tcPr>
            <w:tcW w:w="127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32956</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603,6</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40754</w:t>
            </w:r>
          </w:p>
        </w:tc>
        <w:tc>
          <w:tcPr>
            <w:tcW w:w="992"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124</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0,24</w:t>
            </w:r>
          </w:p>
        </w:tc>
      </w:tr>
      <w:tr w:rsidR="008729D8" w:rsidRPr="007406A8" w:rsidTr="00050011">
        <w:tc>
          <w:tcPr>
            <w:tcW w:w="198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Базовая</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86130</w:t>
            </w:r>
          </w:p>
        </w:tc>
        <w:tc>
          <w:tcPr>
            <w:tcW w:w="127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33515</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525,3</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52615</w:t>
            </w:r>
          </w:p>
        </w:tc>
        <w:tc>
          <w:tcPr>
            <w:tcW w:w="992"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157</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0,57</w:t>
            </w:r>
          </w:p>
        </w:tc>
      </w:tr>
      <w:tr w:rsidR="008729D8" w:rsidRPr="007406A8" w:rsidTr="00050011">
        <w:tc>
          <w:tcPr>
            <w:tcW w:w="198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Экологически допустимая</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89505</w:t>
            </w:r>
          </w:p>
        </w:tc>
        <w:tc>
          <w:tcPr>
            <w:tcW w:w="127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33751</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509,1</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55754</w:t>
            </w:r>
          </w:p>
        </w:tc>
        <w:tc>
          <w:tcPr>
            <w:tcW w:w="992"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165</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0,65</w:t>
            </w:r>
          </w:p>
        </w:tc>
      </w:tr>
      <w:tr w:rsidR="008729D8" w:rsidRPr="007406A8" w:rsidTr="00050011">
        <w:tc>
          <w:tcPr>
            <w:tcW w:w="1985" w:type="dxa"/>
          </w:tcPr>
          <w:p w:rsidR="002F6342" w:rsidRPr="007406A8" w:rsidRDefault="009A5A4A" w:rsidP="003151AB">
            <w:pPr>
              <w:jc w:val="center"/>
              <w:rPr>
                <w:rFonts w:ascii="Times New Roman" w:hAnsi="Times New Roman" w:cs="Times New Roman"/>
                <w:sz w:val="20"/>
                <w:szCs w:val="20"/>
              </w:rPr>
            </w:pPr>
            <w:r>
              <w:rPr>
                <w:rFonts w:ascii="Times New Roman" w:hAnsi="Times New Roman" w:cs="Times New Roman"/>
                <w:sz w:val="20"/>
                <w:szCs w:val="20"/>
              </w:rPr>
              <w:t>Мелиоратив</w:t>
            </w:r>
            <w:r w:rsidR="002F6342" w:rsidRPr="007406A8">
              <w:rPr>
                <w:rFonts w:ascii="Times New Roman" w:hAnsi="Times New Roman" w:cs="Times New Roman"/>
                <w:sz w:val="20"/>
                <w:szCs w:val="20"/>
              </w:rPr>
              <w:t>ная</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97335</w:t>
            </w:r>
          </w:p>
        </w:tc>
        <w:tc>
          <w:tcPr>
            <w:tcW w:w="127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34122</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473,3</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63213</w:t>
            </w:r>
          </w:p>
        </w:tc>
        <w:tc>
          <w:tcPr>
            <w:tcW w:w="992"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185</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0,85</w:t>
            </w:r>
          </w:p>
        </w:tc>
      </w:tr>
      <w:tr w:rsidR="008729D8" w:rsidRPr="007406A8" w:rsidTr="00050011">
        <w:tc>
          <w:tcPr>
            <w:tcW w:w="198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Биологизированная</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93285</w:t>
            </w:r>
          </w:p>
        </w:tc>
        <w:tc>
          <w:tcPr>
            <w:tcW w:w="1275"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34414</w:t>
            </w:r>
          </w:p>
        </w:tc>
        <w:tc>
          <w:tcPr>
            <w:tcW w:w="1276"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498,0</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58871</w:t>
            </w:r>
          </w:p>
        </w:tc>
        <w:tc>
          <w:tcPr>
            <w:tcW w:w="992"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color w:val="000000"/>
                <w:sz w:val="20"/>
                <w:szCs w:val="20"/>
              </w:rPr>
              <w:t>171</w:t>
            </w:r>
          </w:p>
        </w:tc>
        <w:tc>
          <w:tcPr>
            <w:tcW w:w="1134" w:type="dxa"/>
          </w:tcPr>
          <w:p w:rsidR="002F6342" w:rsidRPr="007406A8" w:rsidRDefault="002F6342" w:rsidP="003151AB">
            <w:pPr>
              <w:jc w:val="center"/>
              <w:rPr>
                <w:rFonts w:ascii="Times New Roman" w:hAnsi="Times New Roman" w:cs="Times New Roman"/>
                <w:sz w:val="20"/>
                <w:szCs w:val="20"/>
              </w:rPr>
            </w:pPr>
            <w:r w:rsidRPr="007406A8">
              <w:rPr>
                <w:rFonts w:ascii="Times New Roman" w:hAnsi="Times New Roman" w:cs="Times New Roman"/>
                <w:sz w:val="20"/>
                <w:szCs w:val="20"/>
              </w:rPr>
              <w:t>0,71</w:t>
            </w:r>
          </w:p>
        </w:tc>
      </w:tr>
    </w:tbl>
    <w:p w:rsidR="00E61D5E" w:rsidRDefault="005E691E" w:rsidP="005F0A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полученных данных следует, что </w:t>
      </w:r>
      <w:r w:rsidR="0042542E">
        <w:rPr>
          <w:rFonts w:ascii="Times New Roman" w:hAnsi="Times New Roman" w:cs="Times New Roman"/>
          <w:sz w:val="28"/>
          <w:szCs w:val="28"/>
        </w:rPr>
        <w:t xml:space="preserve">норма рентабельности зависит от урожайности и производственных затрат. Варианты с применением поверхностных обработок </w:t>
      </w:r>
      <w:r w:rsidR="00E61D5E">
        <w:rPr>
          <w:rFonts w:ascii="Times New Roman" w:hAnsi="Times New Roman" w:cs="Times New Roman"/>
          <w:sz w:val="28"/>
          <w:szCs w:val="28"/>
        </w:rPr>
        <w:t>показали самые низкие показатели рентабельности относительно контрольного варианта. Снижение нормы рентабельности относительно контроля на вариа</w:t>
      </w:r>
      <w:r w:rsidR="009A0644">
        <w:rPr>
          <w:rFonts w:ascii="Times New Roman" w:hAnsi="Times New Roman" w:cs="Times New Roman"/>
          <w:sz w:val="28"/>
          <w:szCs w:val="28"/>
        </w:rPr>
        <w:t>нте</w:t>
      </w:r>
      <w:r w:rsidR="00472513">
        <w:rPr>
          <w:rFonts w:ascii="Times New Roman" w:hAnsi="Times New Roman" w:cs="Times New Roman"/>
          <w:sz w:val="28"/>
          <w:szCs w:val="28"/>
        </w:rPr>
        <w:t>, представленным технологией</w:t>
      </w:r>
      <w:r w:rsidR="009A0644">
        <w:rPr>
          <w:rFonts w:ascii="Times New Roman" w:hAnsi="Times New Roman" w:cs="Times New Roman"/>
          <w:sz w:val="28"/>
          <w:szCs w:val="28"/>
        </w:rPr>
        <w:t xml:space="preserve"> экстенсивная 2 составил 9%.</w:t>
      </w:r>
    </w:p>
    <w:p w:rsidR="00275EBA" w:rsidRDefault="00E61D5E" w:rsidP="005F0A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Технология</w:t>
      </w:r>
      <w:r w:rsidR="00472513">
        <w:rPr>
          <w:rFonts w:ascii="Times New Roman" w:hAnsi="Times New Roman" w:cs="Times New Roman"/>
          <w:sz w:val="28"/>
          <w:szCs w:val="28"/>
        </w:rPr>
        <w:t>, представленная энергоресурсосберегающей</w:t>
      </w:r>
      <w:r>
        <w:rPr>
          <w:rFonts w:ascii="Times New Roman" w:hAnsi="Times New Roman" w:cs="Times New Roman"/>
          <w:sz w:val="28"/>
          <w:szCs w:val="28"/>
        </w:rPr>
        <w:t xml:space="preserve"> с </w:t>
      </w:r>
      <w:r w:rsidR="00472513">
        <w:rPr>
          <w:rFonts w:ascii="Times New Roman" w:hAnsi="Times New Roman" w:cs="Times New Roman"/>
          <w:sz w:val="28"/>
          <w:szCs w:val="28"/>
        </w:rPr>
        <w:t xml:space="preserve">внесением минеральных удобрений и применением </w:t>
      </w:r>
      <w:r>
        <w:rPr>
          <w:rFonts w:ascii="Times New Roman" w:hAnsi="Times New Roman" w:cs="Times New Roman"/>
          <w:sz w:val="28"/>
          <w:szCs w:val="28"/>
        </w:rPr>
        <w:t>поверхностной обработки</w:t>
      </w:r>
      <w:r w:rsidR="00472513">
        <w:rPr>
          <w:rFonts w:ascii="Times New Roman" w:hAnsi="Times New Roman" w:cs="Times New Roman"/>
          <w:sz w:val="28"/>
          <w:szCs w:val="28"/>
        </w:rPr>
        <w:t xml:space="preserve"> почвы</w:t>
      </w:r>
      <w:r>
        <w:rPr>
          <w:rFonts w:ascii="Times New Roman" w:hAnsi="Times New Roman" w:cs="Times New Roman"/>
          <w:sz w:val="28"/>
          <w:szCs w:val="28"/>
        </w:rPr>
        <w:t xml:space="preserve"> </w:t>
      </w:r>
      <w:r w:rsidR="00472513">
        <w:rPr>
          <w:rFonts w:ascii="Times New Roman" w:hAnsi="Times New Roman" w:cs="Times New Roman"/>
          <w:sz w:val="28"/>
          <w:szCs w:val="28"/>
        </w:rPr>
        <w:t>продемонстрировала</w:t>
      </w:r>
      <w:r>
        <w:rPr>
          <w:rFonts w:ascii="Times New Roman" w:hAnsi="Times New Roman" w:cs="Times New Roman"/>
          <w:sz w:val="28"/>
          <w:szCs w:val="28"/>
        </w:rPr>
        <w:t xml:space="preserve"> самые низкие данные рентабельности среди всех </w:t>
      </w:r>
      <w:r>
        <w:rPr>
          <w:rFonts w:ascii="Times New Roman" w:hAnsi="Times New Roman" w:cs="Times New Roman"/>
          <w:sz w:val="28"/>
          <w:szCs w:val="28"/>
        </w:rPr>
        <w:lastRenderedPageBreak/>
        <w:t>изучаемых технологий возделывания озимой пшеницы. Относительно контрольного варианта снижение рентабельности составило 27 %.</w:t>
      </w:r>
    </w:p>
    <w:p w:rsidR="00275EBA" w:rsidRDefault="007E09F1" w:rsidP="005F0A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Биологизированная технология</w:t>
      </w:r>
      <w:r w:rsidR="00E7376C">
        <w:rPr>
          <w:rFonts w:ascii="Times New Roman" w:hAnsi="Times New Roman" w:cs="Times New Roman"/>
          <w:sz w:val="28"/>
          <w:szCs w:val="28"/>
        </w:rPr>
        <w:t xml:space="preserve">, </w:t>
      </w:r>
      <w:r>
        <w:rPr>
          <w:rFonts w:ascii="Times New Roman" w:hAnsi="Times New Roman" w:cs="Times New Roman"/>
          <w:sz w:val="28"/>
          <w:szCs w:val="28"/>
        </w:rPr>
        <w:t>с применением</w:t>
      </w:r>
      <w:r w:rsidR="00770E8C">
        <w:rPr>
          <w:rFonts w:ascii="Times New Roman" w:hAnsi="Times New Roman" w:cs="Times New Roman"/>
          <w:sz w:val="28"/>
          <w:szCs w:val="28"/>
        </w:rPr>
        <w:t xml:space="preserve"> </w:t>
      </w:r>
      <w:r>
        <w:rPr>
          <w:rFonts w:ascii="Times New Roman" w:hAnsi="Times New Roman" w:cs="Times New Roman"/>
          <w:sz w:val="28"/>
          <w:szCs w:val="28"/>
        </w:rPr>
        <w:t xml:space="preserve">отвальной обработки </w:t>
      </w:r>
      <w:r w:rsidR="00770E8C">
        <w:rPr>
          <w:rFonts w:ascii="Times New Roman" w:hAnsi="Times New Roman" w:cs="Times New Roman"/>
          <w:sz w:val="28"/>
          <w:szCs w:val="28"/>
        </w:rPr>
        <w:t>почвы и внесение</w:t>
      </w:r>
      <w:r>
        <w:rPr>
          <w:rFonts w:ascii="Times New Roman" w:hAnsi="Times New Roman" w:cs="Times New Roman"/>
          <w:sz w:val="28"/>
          <w:szCs w:val="28"/>
        </w:rPr>
        <w:t>м</w:t>
      </w:r>
      <w:r w:rsidR="00770E8C">
        <w:rPr>
          <w:rFonts w:ascii="Times New Roman" w:hAnsi="Times New Roman" w:cs="Times New Roman"/>
          <w:sz w:val="28"/>
          <w:szCs w:val="28"/>
        </w:rPr>
        <w:t xml:space="preserve"> </w:t>
      </w:r>
      <w:r>
        <w:rPr>
          <w:rFonts w:ascii="Times New Roman" w:hAnsi="Times New Roman" w:cs="Times New Roman"/>
          <w:sz w:val="28"/>
          <w:szCs w:val="28"/>
        </w:rPr>
        <w:t>органики</w:t>
      </w:r>
      <w:r w:rsidR="00E7376C">
        <w:rPr>
          <w:rFonts w:ascii="Times New Roman" w:hAnsi="Times New Roman" w:cs="Times New Roman"/>
          <w:sz w:val="28"/>
          <w:szCs w:val="28"/>
        </w:rPr>
        <w:t xml:space="preserve"> с заделкой корнепожни</w:t>
      </w:r>
      <w:r w:rsidR="00770E8C">
        <w:rPr>
          <w:rFonts w:ascii="Times New Roman" w:hAnsi="Times New Roman" w:cs="Times New Roman"/>
          <w:sz w:val="28"/>
          <w:szCs w:val="28"/>
        </w:rPr>
        <w:t>вных остатков. Уровень рентабельности составил 171%, что на 20% выше контрольного варианта.</w:t>
      </w:r>
    </w:p>
    <w:p w:rsidR="00770E8C" w:rsidRDefault="00770E8C" w:rsidP="007E09F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Анализируя чистую прибыль на рубль затрат, видно</w:t>
      </w:r>
      <w:r w:rsidR="007E09F1">
        <w:rPr>
          <w:rFonts w:ascii="Times New Roman" w:hAnsi="Times New Roman" w:cs="Times New Roman"/>
          <w:sz w:val="28"/>
          <w:szCs w:val="28"/>
        </w:rPr>
        <w:t xml:space="preserve"> что технологии – мелиоративная и биологизированая, основанные на внесении органики и глубоких обработках почвы, представленных безотвальной и отвальной вспашкой, продемонстрировали самые высокие показатели</w:t>
      </w:r>
      <w:r>
        <w:rPr>
          <w:rFonts w:ascii="Times New Roman" w:hAnsi="Times New Roman" w:cs="Times New Roman"/>
          <w:sz w:val="28"/>
          <w:szCs w:val="28"/>
        </w:rPr>
        <w:t>.</w:t>
      </w:r>
      <w:r w:rsidR="007E09F1">
        <w:rPr>
          <w:rFonts w:ascii="Times New Roman" w:hAnsi="Times New Roman" w:cs="Times New Roman"/>
          <w:sz w:val="28"/>
          <w:szCs w:val="28"/>
        </w:rPr>
        <w:t xml:space="preserve"> Чистая</w:t>
      </w:r>
      <w:r>
        <w:rPr>
          <w:rFonts w:ascii="Times New Roman" w:hAnsi="Times New Roman" w:cs="Times New Roman"/>
          <w:sz w:val="28"/>
          <w:szCs w:val="28"/>
        </w:rPr>
        <w:t xml:space="preserve"> прибыль на рубль затрат на мелиоративной технологии составила</w:t>
      </w:r>
      <w:r w:rsidR="00CA2F60">
        <w:rPr>
          <w:rFonts w:ascii="Times New Roman" w:hAnsi="Times New Roman" w:cs="Times New Roman"/>
          <w:sz w:val="28"/>
          <w:szCs w:val="28"/>
        </w:rPr>
        <w:t xml:space="preserve"> 0,85 руб., что на 0,34 руб. больше относительно контрольного варианта. На биологизированной технологии чистую прибыль на рубль затрат составила 0,71 руб., что на 0,20 руб. больше относительно контроля.</w:t>
      </w:r>
    </w:p>
    <w:p w:rsidR="00CA2F60" w:rsidRDefault="00CA2F60" w:rsidP="005F0A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Самые низкие показатели чистой прибыли на рубль затрат были на технологиях экстенсивная 2 и энергоресурсосберегающая</w:t>
      </w:r>
      <w:r w:rsidR="006A3779">
        <w:rPr>
          <w:rFonts w:ascii="Times New Roman" w:hAnsi="Times New Roman" w:cs="Times New Roman"/>
          <w:sz w:val="28"/>
          <w:szCs w:val="28"/>
        </w:rPr>
        <w:t>,</w:t>
      </w:r>
      <w:r>
        <w:rPr>
          <w:rFonts w:ascii="Times New Roman" w:hAnsi="Times New Roman" w:cs="Times New Roman"/>
          <w:sz w:val="28"/>
          <w:szCs w:val="28"/>
        </w:rPr>
        <w:t xml:space="preserve"> и составили 0,42</w:t>
      </w:r>
      <w:r w:rsidRPr="00CA2F60">
        <w:rPr>
          <w:rFonts w:ascii="Times New Roman" w:hAnsi="Times New Roman" w:cs="Times New Roman"/>
          <w:sz w:val="28"/>
          <w:szCs w:val="28"/>
        </w:rPr>
        <w:t xml:space="preserve"> </w:t>
      </w:r>
      <w:r>
        <w:rPr>
          <w:rFonts w:ascii="Times New Roman" w:hAnsi="Times New Roman" w:cs="Times New Roman"/>
          <w:sz w:val="28"/>
          <w:szCs w:val="28"/>
        </w:rPr>
        <w:t>руб. и 0,24</w:t>
      </w:r>
      <w:r w:rsidRPr="00CA2F60">
        <w:rPr>
          <w:rFonts w:ascii="Times New Roman" w:hAnsi="Times New Roman" w:cs="Times New Roman"/>
          <w:sz w:val="28"/>
          <w:szCs w:val="28"/>
        </w:rPr>
        <w:t xml:space="preserve"> </w:t>
      </w:r>
      <w:r>
        <w:rPr>
          <w:rFonts w:ascii="Times New Roman" w:hAnsi="Times New Roman" w:cs="Times New Roman"/>
          <w:sz w:val="28"/>
          <w:szCs w:val="28"/>
        </w:rPr>
        <w:t>руб., что ниже контрольного варианта на 0,</w:t>
      </w:r>
      <w:r w:rsidR="0060240C">
        <w:rPr>
          <w:rFonts w:ascii="Times New Roman" w:hAnsi="Times New Roman" w:cs="Times New Roman"/>
          <w:sz w:val="28"/>
          <w:szCs w:val="28"/>
        </w:rPr>
        <w:t>09</w:t>
      </w:r>
      <w:r w:rsidRPr="00CA2F60">
        <w:rPr>
          <w:rFonts w:ascii="Times New Roman" w:hAnsi="Times New Roman" w:cs="Times New Roman"/>
          <w:sz w:val="28"/>
          <w:szCs w:val="28"/>
        </w:rPr>
        <w:t xml:space="preserve"> </w:t>
      </w:r>
      <w:r>
        <w:rPr>
          <w:rFonts w:ascii="Times New Roman" w:hAnsi="Times New Roman" w:cs="Times New Roman"/>
          <w:sz w:val="28"/>
          <w:szCs w:val="28"/>
        </w:rPr>
        <w:t>руб. и 0,27</w:t>
      </w:r>
      <w:r w:rsidRPr="00CA2F60">
        <w:rPr>
          <w:rFonts w:ascii="Times New Roman" w:hAnsi="Times New Roman" w:cs="Times New Roman"/>
          <w:sz w:val="28"/>
          <w:szCs w:val="28"/>
        </w:rPr>
        <w:t xml:space="preserve"> </w:t>
      </w:r>
      <w:r>
        <w:rPr>
          <w:rFonts w:ascii="Times New Roman" w:hAnsi="Times New Roman" w:cs="Times New Roman"/>
          <w:sz w:val="28"/>
          <w:szCs w:val="28"/>
        </w:rPr>
        <w:t xml:space="preserve">руб. соответственно. </w:t>
      </w:r>
    </w:p>
    <w:p w:rsidR="00770E8C" w:rsidRDefault="00282EC0"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Высокая чистая прибыль объясняется наличием в севообороте 28,5% многолетних трав представленных люцерной. Люцерна является предшественником озимой пшеницы, что обеспечивает пшеницу большей частью необходимых питательных веществ для роста и развития.</w:t>
      </w:r>
      <w:r w:rsidR="008729D8" w:rsidRPr="008729D8">
        <w:rPr>
          <w:rFonts w:ascii="Times New Roman" w:hAnsi="Times New Roman" w:cs="Times New Roman"/>
          <w:sz w:val="28"/>
          <w:szCs w:val="28"/>
        </w:rPr>
        <w:t xml:space="preserve"> </w:t>
      </w:r>
    </w:p>
    <w:p w:rsidR="008729D8" w:rsidRDefault="00E7376C"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Самая</w:t>
      </w:r>
      <w:r w:rsidR="0008253E">
        <w:rPr>
          <w:rFonts w:ascii="Times New Roman" w:hAnsi="Times New Roman" w:cs="Times New Roman"/>
          <w:sz w:val="28"/>
          <w:szCs w:val="28"/>
        </w:rPr>
        <w:t xml:space="preserve"> низкая себестоимость 1 ц зерна была на мелиоративной технологии и составила 473,3 руб., что на 63,9 руб. меньше контрольного варианта.</w:t>
      </w:r>
      <w:r w:rsidR="008729D8" w:rsidRPr="008729D8">
        <w:rPr>
          <w:rFonts w:ascii="Times New Roman" w:hAnsi="Times New Roman" w:cs="Times New Roman"/>
          <w:sz w:val="28"/>
          <w:szCs w:val="28"/>
        </w:rPr>
        <w:t xml:space="preserve"> </w:t>
      </w:r>
      <w:r w:rsidR="007E09F1">
        <w:rPr>
          <w:rFonts w:ascii="Times New Roman" w:hAnsi="Times New Roman" w:cs="Times New Roman"/>
          <w:sz w:val="28"/>
          <w:szCs w:val="28"/>
        </w:rPr>
        <w:t>Все данные,</w:t>
      </w:r>
      <w:r w:rsidR="008729D8">
        <w:rPr>
          <w:rFonts w:ascii="Times New Roman" w:hAnsi="Times New Roman" w:cs="Times New Roman"/>
          <w:sz w:val="28"/>
          <w:szCs w:val="28"/>
        </w:rPr>
        <w:t xml:space="preserve"> </w:t>
      </w:r>
      <w:r w:rsidR="007E09F1">
        <w:rPr>
          <w:rFonts w:ascii="Times New Roman" w:hAnsi="Times New Roman" w:cs="Times New Roman"/>
          <w:sz w:val="28"/>
          <w:szCs w:val="28"/>
        </w:rPr>
        <w:t xml:space="preserve">в пределах опыта, по </w:t>
      </w:r>
      <w:r w:rsidR="00055E32">
        <w:rPr>
          <w:rFonts w:ascii="Times New Roman" w:hAnsi="Times New Roman" w:cs="Times New Roman"/>
          <w:sz w:val="28"/>
          <w:szCs w:val="28"/>
        </w:rPr>
        <w:t>такому показателю как урожайность культуры,</w:t>
      </w:r>
      <w:r w:rsidR="008729D8">
        <w:rPr>
          <w:rFonts w:ascii="Times New Roman" w:hAnsi="Times New Roman" w:cs="Times New Roman"/>
          <w:sz w:val="28"/>
          <w:szCs w:val="28"/>
        </w:rPr>
        <w:t xml:space="preserve"> озимой пшеницы</w:t>
      </w:r>
      <w:r w:rsidR="007E09F1">
        <w:rPr>
          <w:rFonts w:ascii="Times New Roman" w:hAnsi="Times New Roman" w:cs="Times New Roman"/>
          <w:sz w:val="28"/>
          <w:szCs w:val="28"/>
        </w:rPr>
        <w:t xml:space="preserve"> сорта Граф</w:t>
      </w:r>
      <w:r w:rsidR="00055E32">
        <w:rPr>
          <w:rFonts w:ascii="Times New Roman" w:hAnsi="Times New Roman" w:cs="Times New Roman"/>
          <w:sz w:val="28"/>
          <w:szCs w:val="28"/>
        </w:rPr>
        <w:t>,</w:t>
      </w:r>
      <w:r w:rsidR="007E09F1">
        <w:rPr>
          <w:rFonts w:ascii="Times New Roman" w:hAnsi="Times New Roman" w:cs="Times New Roman"/>
          <w:sz w:val="28"/>
          <w:szCs w:val="28"/>
        </w:rPr>
        <w:t xml:space="preserve"> </w:t>
      </w:r>
      <w:r w:rsidR="00055E32">
        <w:rPr>
          <w:rFonts w:ascii="Times New Roman" w:hAnsi="Times New Roman" w:cs="Times New Roman"/>
          <w:sz w:val="28"/>
          <w:szCs w:val="28"/>
        </w:rPr>
        <w:t>приведены ниже (таблица 2)</w:t>
      </w:r>
    </w:p>
    <w:p w:rsidR="008729D8" w:rsidRPr="008729D8" w:rsidRDefault="008729D8" w:rsidP="00055E32">
      <w:pPr>
        <w:spacing w:after="0" w:line="360" w:lineRule="auto"/>
        <w:jc w:val="both"/>
        <w:rPr>
          <w:rFonts w:ascii="Times New Roman" w:hAnsi="Times New Roman" w:cs="Times New Roman"/>
          <w:sz w:val="28"/>
          <w:szCs w:val="28"/>
          <w:highlight w:val="green"/>
        </w:rPr>
      </w:pPr>
      <w:r>
        <w:rPr>
          <w:rFonts w:ascii="Times New Roman" w:hAnsi="Times New Roman" w:cs="Times New Roman"/>
          <w:sz w:val="28"/>
          <w:szCs w:val="28"/>
        </w:rPr>
        <w:tab/>
      </w:r>
      <w:r w:rsidR="007E09F1">
        <w:rPr>
          <w:rFonts w:ascii="Times New Roman" w:hAnsi="Times New Roman" w:cs="Times New Roman"/>
          <w:sz w:val="28"/>
          <w:szCs w:val="28"/>
        </w:rPr>
        <w:t xml:space="preserve">Таблица 2. </w:t>
      </w:r>
      <w:r w:rsidRPr="008729D8">
        <w:rPr>
          <w:rFonts w:ascii="Times New Roman" w:hAnsi="Times New Roman" w:cs="Times New Roman"/>
          <w:sz w:val="28"/>
          <w:szCs w:val="28"/>
        </w:rPr>
        <w:t xml:space="preserve">Урожайность </w:t>
      </w:r>
      <w:r w:rsidR="00055E32">
        <w:rPr>
          <w:rFonts w:ascii="Times New Roman" w:hAnsi="Times New Roman" w:cs="Times New Roman"/>
          <w:sz w:val="28"/>
          <w:szCs w:val="28"/>
        </w:rPr>
        <w:t>культуры, представленной озимой пшеницей</w:t>
      </w:r>
      <w:r w:rsidRPr="008729D8">
        <w:rPr>
          <w:rFonts w:ascii="Times New Roman" w:hAnsi="Times New Roman" w:cs="Times New Roman"/>
          <w:sz w:val="28"/>
          <w:szCs w:val="28"/>
        </w:rPr>
        <w:t xml:space="preserve"> </w:t>
      </w:r>
      <w:r w:rsidR="007E09F1">
        <w:rPr>
          <w:rFonts w:ascii="Times New Roman" w:hAnsi="Times New Roman" w:cs="Times New Roman"/>
          <w:sz w:val="28"/>
          <w:szCs w:val="28"/>
        </w:rPr>
        <w:t>интенсивного сорта Граф</w:t>
      </w:r>
      <w:r w:rsidR="00055E32">
        <w:rPr>
          <w:rFonts w:ascii="Times New Roman" w:hAnsi="Times New Roman" w:cs="Times New Roman"/>
          <w:sz w:val="28"/>
          <w:szCs w:val="28"/>
        </w:rPr>
        <w:t>,</w:t>
      </w:r>
      <w:r w:rsidR="007E09F1">
        <w:rPr>
          <w:rFonts w:ascii="Times New Roman" w:hAnsi="Times New Roman" w:cs="Times New Roman"/>
          <w:sz w:val="28"/>
          <w:szCs w:val="28"/>
        </w:rPr>
        <w:t xml:space="preserve"> </w:t>
      </w:r>
      <w:r w:rsidRPr="008729D8">
        <w:rPr>
          <w:rFonts w:ascii="Times New Roman" w:hAnsi="Times New Roman" w:cs="Times New Roman"/>
          <w:sz w:val="28"/>
          <w:szCs w:val="28"/>
        </w:rPr>
        <w:t xml:space="preserve">в низинно-западинном </w:t>
      </w:r>
      <w:r w:rsidRPr="008729D8">
        <w:rPr>
          <w:rFonts w:ascii="Times New Roman" w:hAnsi="Times New Roman" w:cs="Times New Roman"/>
          <w:sz w:val="28"/>
          <w:szCs w:val="28"/>
        </w:rPr>
        <w:lastRenderedPageBreak/>
        <w:t>агроландшафте в зависимости от технологии возделывания, т/га, (2019 – 2021 гг.)</w:t>
      </w:r>
    </w:p>
    <w:tbl>
      <w:tblPr>
        <w:tblStyle w:val="TableGrid"/>
        <w:tblW w:w="9072" w:type="dxa"/>
        <w:tblInd w:w="108" w:type="dxa"/>
        <w:tblLook w:val="04A0" w:firstRow="1" w:lastRow="0" w:firstColumn="1" w:lastColumn="0" w:noHBand="0" w:noVBand="1"/>
      </w:tblPr>
      <w:tblGrid>
        <w:gridCol w:w="2988"/>
        <w:gridCol w:w="1881"/>
        <w:gridCol w:w="1842"/>
        <w:gridCol w:w="2361"/>
      </w:tblGrid>
      <w:tr w:rsidR="008729D8" w:rsidRPr="007406A8" w:rsidTr="0006488E">
        <w:trPr>
          <w:trHeight w:val="37"/>
        </w:trPr>
        <w:tc>
          <w:tcPr>
            <w:tcW w:w="2988" w:type="dxa"/>
            <w:vMerge w:val="restart"/>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Технологии</w:t>
            </w:r>
          </w:p>
        </w:tc>
        <w:tc>
          <w:tcPr>
            <w:tcW w:w="1881" w:type="dxa"/>
            <w:vMerge w:val="restart"/>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Урожайность</w:t>
            </w:r>
            <w:r w:rsidR="00E7376C" w:rsidRPr="007406A8">
              <w:rPr>
                <w:rFonts w:ascii="Times New Roman" w:eastAsia="Times New Roman" w:hAnsi="Times New Roman" w:cs="Times New Roman"/>
                <w:color w:val="000000"/>
                <w:sz w:val="20"/>
                <w:szCs w:val="20"/>
                <w:lang w:eastAsia="ru-RU"/>
              </w:rPr>
              <w:t>,</w:t>
            </w:r>
          </w:p>
          <w:p w:rsidR="00E7376C" w:rsidRPr="007406A8" w:rsidRDefault="00E7376C"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т/га</w:t>
            </w:r>
          </w:p>
        </w:tc>
        <w:tc>
          <w:tcPr>
            <w:tcW w:w="4203" w:type="dxa"/>
            <w:gridSpan w:val="2"/>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Отклонение от контроля</w:t>
            </w:r>
          </w:p>
        </w:tc>
      </w:tr>
      <w:tr w:rsidR="008729D8" w:rsidRPr="007406A8" w:rsidTr="0006488E">
        <w:trPr>
          <w:trHeight w:val="37"/>
        </w:trPr>
        <w:tc>
          <w:tcPr>
            <w:tcW w:w="2988" w:type="dxa"/>
            <w:vMerge/>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p>
        </w:tc>
        <w:tc>
          <w:tcPr>
            <w:tcW w:w="1881" w:type="dxa"/>
            <w:vMerge/>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p>
        </w:tc>
        <w:tc>
          <w:tcPr>
            <w:tcW w:w="1842"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т/га</w:t>
            </w:r>
          </w:p>
        </w:tc>
        <w:tc>
          <w:tcPr>
            <w:tcW w:w="236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w:t>
            </w:r>
          </w:p>
        </w:tc>
      </w:tr>
      <w:tr w:rsidR="008729D8" w:rsidRPr="007406A8" w:rsidTr="0006488E">
        <w:trPr>
          <w:trHeight w:val="37"/>
        </w:trPr>
        <w:tc>
          <w:tcPr>
            <w:tcW w:w="2988" w:type="dxa"/>
            <w:hideMark/>
          </w:tcPr>
          <w:p w:rsidR="008729D8" w:rsidRPr="007406A8" w:rsidRDefault="009A0644"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 xml:space="preserve">Экстенсивная 1 </w:t>
            </w:r>
          </w:p>
        </w:tc>
        <w:tc>
          <w:tcPr>
            <w:tcW w:w="188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5,3</w:t>
            </w:r>
          </w:p>
        </w:tc>
        <w:tc>
          <w:tcPr>
            <w:tcW w:w="1842"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w:t>
            </w:r>
          </w:p>
        </w:tc>
        <w:tc>
          <w:tcPr>
            <w:tcW w:w="236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w:t>
            </w:r>
          </w:p>
        </w:tc>
      </w:tr>
      <w:tr w:rsidR="008729D8" w:rsidRPr="007406A8" w:rsidTr="0006488E">
        <w:trPr>
          <w:trHeight w:val="37"/>
        </w:trPr>
        <w:tc>
          <w:tcPr>
            <w:tcW w:w="2988"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Экстенсивная 2</w:t>
            </w:r>
          </w:p>
        </w:tc>
        <w:tc>
          <w:tcPr>
            <w:tcW w:w="188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4,8</w:t>
            </w:r>
          </w:p>
        </w:tc>
        <w:tc>
          <w:tcPr>
            <w:tcW w:w="1842"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-0,5</w:t>
            </w:r>
          </w:p>
        </w:tc>
        <w:tc>
          <w:tcPr>
            <w:tcW w:w="236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-9,5</w:t>
            </w:r>
          </w:p>
        </w:tc>
      </w:tr>
      <w:tr w:rsidR="008729D8" w:rsidRPr="007406A8" w:rsidTr="0006488E">
        <w:trPr>
          <w:trHeight w:val="37"/>
        </w:trPr>
        <w:tc>
          <w:tcPr>
            <w:tcW w:w="2988"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Энергоресурсосберегающая</w:t>
            </w:r>
          </w:p>
        </w:tc>
        <w:tc>
          <w:tcPr>
            <w:tcW w:w="188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5,5</w:t>
            </w:r>
          </w:p>
        </w:tc>
        <w:tc>
          <w:tcPr>
            <w:tcW w:w="1842"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0,2</w:t>
            </w:r>
          </w:p>
        </w:tc>
        <w:tc>
          <w:tcPr>
            <w:tcW w:w="236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3,4</w:t>
            </w:r>
          </w:p>
        </w:tc>
      </w:tr>
      <w:tr w:rsidR="008729D8" w:rsidRPr="007406A8" w:rsidTr="0006488E">
        <w:trPr>
          <w:trHeight w:val="37"/>
        </w:trPr>
        <w:tc>
          <w:tcPr>
            <w:tcW w:w="2988"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Базовая</w:t>
            </w:r>
          </w:p>
        </w:tc>
        <w:tc>
          <w:tcPr>
            <w:tcW w:w="188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6,4</w:t>
            </w:r>
          </w:p>
        </w:tc>
        <w:tc>
          <w:tcPr>
            <w:tcW w:w="1842"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1,1</w:t>
            </w:r>
          </w:p>
        </w:tc>
        <w:tc>
          <w:tcPr>
            <w:tcW w:w="236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20,8</w:t>
            </w:r>
          </w:p>
        </w:tc>
      </w:tr>
      <w:tr w:rsidR="008729D8" w:rsidRPr="007406A8" w:rsidTr="0006488E">
        <w:trPr>
          <w:trHeight w:val="37"/>
        </w:trPr>
        <w:tc>
          <w:tcPr>
            <w:tcW w:w="2988"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Экологически допустимая</w:t>
            </w:r>
          </w:p>
        </w:tc>
        <w:tc>
          <w:tcPr>
            <w:tcW w:w="188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6,6</w:t>
            </w:r>
          </w:p>
        </w:tc>
        <w:tc>
          <w:tcPr>
            <w:tcW w:w="1842"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1,4</w:t>
            </w:r>
          </w:p>
        </w:tc>
        <w:tc>
          <w:tcPr>
            <w:tcW w:w="236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25,6</w:t>
            </w:r>
          </w:p>
        </w:tc>
      </w:tr>
      <w:tr w:rsidR="008729D8" w:rsidRPr="007406A8" w:rsidTr="0006488E">
        <w:trPr>
          <w:trHeight w:val="37"/>
        </w:trPr>
        <w:tc>
          <w:tcPr>
            <w:tcW w:w="2988"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Мелиоративная</w:t>
            </w:r>
          </w:p>
        </w:tc>
        <w:tc>
          <w:tcPr>
            <w:tcW w:w="188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7,2</w:t>
            </w:r>
          </w:p>
        </w:tc>
        <w:tc>
          <w:tcPr>
            <w:tcW w:w="1842"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1,9</w:t>
            </w:r>
          </w:p>
        </w:tc>
        <w:tc>
          <w:tcPr>
            <w:tcW w:w="236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36,6</w:t>
            </w:r>
          </w:p>
        </w:tc>
      </w:tr>
      <w:tr w:rsidR="008729D8" w:rsidRPr="007406A8" w:rsidTr="0006488E">
        <w:trPr>
          <w:trHeight w:val="37"/>
        </w:trPr>
        <w:tc>
          <w:tcPr>
            <w:tcW w:w="2988"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Биологизированная</w:t>
            </w:r>
          </w:p>
        </w:tc>
        <w:tc>
          <w:tcPr>
            <w:tcW w:w="188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6,9</w:t>
            </w:r>
          </w:p>
        </w:tc>
        <w:tc>
          <w:tcPr>
            <w:tcW w:w="1842"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1,6</w:t>
            </w:r>
          </w:p>
        </w:tc>
        <w:tc>
          <w:tcPr>
            <w:tcW w:w="2361" w:type="dxa"/>
            <w:hideMark/>
          </w:tcPr>
          <w:p w:rsidR="008729D8" w:rsidRPr="007406A8" w:rsidRDefault="008729D8" w:rsidP="009A0644">
            <w:pPr>
              <w:jc w:val="center"/>
              <w:rPr>
                <w:rFonts w:ascii="Times New Roman" w:eastAsia="Times New Roman" w:hAnsi="Times New Roman" w:cs="Times New Roman"/>
                <w:color w:val="000000"/>
                <w:sz w:val="20"/>
                <w:szCs w:val="20"/>
                <w:lang w:eastAsia="ru-RU"/>
              </w:rPr>
            </w:pPr>
            <w:r w:rsidRPr="007406A8">
              <w:rPr>
                <w:rFonts w:ascii="Times New Roman" w:eastAsia="Times New Roman" w:hAnsi="Times New Roman" w:cs="Times New Roman"/>
                <w:color w:val="000000"/>
                <w:sz w:val="20"/>
                <w:szCs w:val="20"/>
                <w:lang w:eastAsia="ru-RU"/>
              </w:rPr>
              <w:t>30,9</w:t>
            </w:r>
          </w:p>
        </w:tc>
      </w:tr>
    </w:tbl>
    <w:p w:rsidR="008729D8" w:rsidRPr="007406A8" w:rsidRDefault="008729D8" w:rsidP="008729D8">
      <w:pPr>
        <w:spacing w:after="0" w:line="240" w:lineRule="auto"/>
        <w:jc w:val="both"/>
        <w:rPr>
          <w:rFonts w:ascii="Times New Roman" w:hAnsi="Times New Roman" w:cs="Times New Roman"/>
          <w:sz w:val="20"/>
          <w:szCs w:val="20"/>
        </w:rPr>
      </w:pPr>
      <w:r w:rsidRPr="007406A8">
        <w:rPr>
          <w:rFonts w:ascii="Times New Roman" w:hAnsi="Times New Roman" w:cs="Times New Roman"/>
          <w:sz w:val="20"/>
          <w:szCs w:val="20"/>
        </w:rPr>
        <w:t>НСР</w:t>
      </w:r>
      <w:r w:rsidR="00105B44" w:rsidRPr="007406A8">
        <w:rPr>
          <w:rFonts w:ascii="Times New Roman" w:hAnsi="Times New Roman" w:cs="Times New Roman"/>
          <w:sz w:val="20"/>
          <w:szCs w:val="20"/>
          <w:vertAlign w:val="subscript"/>
        </w:rPr>
        <w:t>05</w:t>
      </w:r>
      <w:r w:rsidR="00105B44" w:rsidRPr="007406A8">
        <w:rPr>
          <w:rFonts w:ascii="Times New Roman" w:hAnsi="Times New Roman" w:cs="Times New Roman"/>
          <w:sz w:val="20"/>
          <w:szCs w:val="20"/>
        </w:rPr>
        <w:tab/>
      </w:r>
      <w:r w:rsidR="00105B44" w:rsidRPr="007406A8">
        <w:rPr>
          <w:rFonts w:ascii="Times New Roman" w:hAnsi="Times New Roman" w:cs="Times New Roman"/>
          <w:sz w:val="20"/>
          <w:szCs w:val="20"/>
        </w:rPr>
        <w:tab/>
      </w:r>
      <w:r w:rsidR="00105B44" w:rsidRPr="007406A8">
        <w:rPr>
          <w:rFonts w:ascii="Times New Roman" w:hAnsi="Times New Roman" w:cs="Times New Roman"/>
          <w:sz w:val="20"/>
          <w:szCs w:val="20"/>
        </w:rPr>
        <w:tab/>
      </w:r>
      <w:r w:rsidR="00105B44" w:rsidRPr="007406A8">
        <w:rPr>
          <w:rFonts w:ascii="Times New Roman" w:hAnsi="Times New Roman" w:cs="Times New Roman"/>
          <w:sz w:val="20"/>
          <w:szCs w:val="20"/>
        </w:rPr>
        <w:tab/>
        <w:t xml:space="preserve">  </w:t>
      </w:r>
      <w:r w:rsidR="007406A8" w:rsidRPr="007406A8">
        <w:rPr>
          <w:rFonts w:ascii="Times New Roman" w:hAnsi="Times New Roman" w:cs="Times New Roman"/>
          <w:sz w:val="20"/>
          <w:szCs w:val="20"/>
        </w:rPr>
        <w:tab/>
        <w:t xml:space="preserve">   </w:t>
      </w:r>
      <w:r w:rsidR="007406A8">
        <w:rPr>
          <w:rFonts w:ascii="Times New Roman" w:hAnsi="Times New Roman" w:cs="Times New Roman"/>
          <w:sz w:val="20"/>
          <w:szCs w:val="20"/>
        </w:rPr>
        <w:t xml:space="preserve"> </w:t>
      </w:r>
      <w:r w:rsidR="00105B44" w:rsidRPr="007406A8">
        <w:rPr>
          <w:rFonts w:ascii="Times New Roman" w:hAnsi="Times New Roman" w:cs="Times New Roman"/>
          <w:sz w:val="20"/>
          <w:szCs w:val="20"/>
        </w:rPr>
        <w:t xml:space="preserve"> </w:t>
      </w:r>
      <w:r w:rsidRPr="007406A8">
        <w:rPr>
          <w:rFonts w:ascii="Times New Roman" w:hAnsi="Times New Roman" w:cs="Times New Roman"/>
          <w:sz w:val="20"/>
          <w:szCs w:val="20"/>
        </w:rPr>
        <w:t>1,8</w:t>
      </w:r>
    </w:p>
    <w:p w:rsidR="00A43C0D" w:rsidRDefault="00A43C0D"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мелиоративной технологии урожайность была самой высокой среди </w:t>
      </w:r>
      <w:r w:rsidR="000F00AA">
        <w:rPr>
          <w:rFonts w:ascii="Times New Roman" w:hAnsi="Times New Roman" w:cs="Times New Roman"/>
          <w:sz w:val="28"/>
          <w:szCs w:val="28"/>
        </w:rPr>
        <w:t>представленных в опыте, составив 72,1 ц/га и</w:t>
      </w:r>
      <w:r>
        <w:rPr>
          <w:rFonts w:ascii="Times New Roman" w:hAnsi="Times New Roman" w:cs="Times New Roman"/>
          <w:sz w:val="28"/>
          <w:szCs w:val="28"/>
        </w:rPr>
        <w:t xml:space="preserve"> </w:t>
      </w:r>
      <w:r w:rsidR="000F00AA">
        <w:rPr>
          <w:rFonts w:ascii="Times New Roman" w:hAnsi="Times New Roman" w:cs="Times New Roman"/>
          <w:sz w:val="28"/>
          <w:szCs w:val="28"/>
        </w:rPr>
        <w:t xml:space="preserve">превысив значения контроля </w:t>
      </w:r>
      <w:r>
        <w:rPr>
          <w:rFonts w:ascii="Times New Roman" w:hAnsi="Times New Roman" w:cs="Times New Roman"/>
          <w:sz w:val="28"/>
          <w:szCs w:val="28"/>
        </w:rPr>
        <w:t>на 19,3</w:t>
      </w:r>
      <w:r w:rsidRPr="00A43C0D">
        <w:rPr>
          <w:rFonts w:ascii="Times New Roman" w:hAnsi="Times New Roman" w:cs="Times New Roman"/>
          <w:sz w:val="28"/>
          <w:szCs w:val="28"/>
        </w:rPr>
        <w:t xml:space="preserve"> </w:t>
      </w:r>
      <w:r w:rsidR="000F00AA">
        <w:rPr>
          <w:rFonts w:ascii="Times New Roman" w:hAnsi="Times New Roman" w:cs="Times New Roman"/>
          <w:sz w:val="28"/>
          <w:szCs w:val="28"/>
        </w:rPr>
        <w:t>ц/га.</w:t>
      </w:r>
    </w:p>
    <w:p w:rsidR="00A43C0D" w:rsidRDefault="00055E32"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Среди всех </w:t>
      </w:r>
      <w:r w:rsidR="0035217E">
        <w:rPr>
          <w:rFonts w:ascii="Times New Roman" w:hAnsi="Times New Roman" w:cs="Times New Roman"/>
          <w:sz w:val="28"/>
          <w:szCs w:val="28"/>
        </w:rPr>
        <w:t xml:space="preserve">вышеупомянутых </w:t>
      </w:r>
      <w:r>
        <w:rPr>
          <w:rFonts w:ascii="Times New Roman" w:hAnsi="Times New Roman" w:cs="Times New Roman"/>
          <w:sz w:val="28"/>
          <w:szCs w:val="28"/>
        </w:rPr>
        <w:t>технологий наиболее низкий показатель</w:t>
      </w:r>
      <w:r w:rsidR="000F00AA">
        <w:rPr>
          <w:rFonts w:ascii="Times New Roman" w:hAnsi="Times New Roman" w:cs="Times New Roman"/>
          <w:sz w:val="28"/>
          <w:szCs w:val="28"/>
        </w:rPr>
        <w:t xml:space="preserve"> урожайности </w:t>
      </w:r>
      <w:r>
        <w:rPr>
          <w:rFonts w:ascii="Times New Roman" w:hAnsi="Times New Roman" w:cs="Times New Roman"/>
          <w:sz w:val="28"/>
          <w:szCs w:val="28"/>
        </w:rPr>
        <w:t>был представлен</w:t>
      </w:r>
      <w:r w:rsidR="000F00AA">
        <w:rPr>
          <w:rFonts w:ascii="Times New Roman" w:hAnsi="Times New Roman" w:cs="Times New Roman"/>
          <w:sz w:val="28"/>
          <w:szCs w:val="28"/>
        </w:rPr>
        <w:t xml:space="preserve"> </w:t>
      </w:r>
      <w:r w:rsidR="00A43C0D">
        <w:rPr>
          <w:rFonts w:ascii="Times New Roman" w:hAnsi="Times New Roman" w:cs="Times New Roman"/>
          <w:sz w:val="28"/>
          <w:szCs w:val="28"/>
        </w:rPr>
        <w:t xml:space="preserve"> на варианте</w:t>
      </w:r>
      <w:r w:rsidR="000F00AA">
        <w:rPr>
          <w:rFonts w:ascii="Times New Roman" w:hAnsi="Times New Roman" w:cs="Times New Roman"/>
          <w:sz w:val="28"/>
          <w:szCs w:val="28"/>
        </w:rPr>
        <w:t xml:space="preserve"> с применением экстенсивная 2 -</w:t>
      </w:r>
      <w:r w:rsidR="00A43C0D">
        <w:rPr>
          <w:rFonts w:ascii="Times New Roman" w:hAnsi="Times New Roman" w:cs="Times New Roman"/>
          <w:sz w:val="28"/>
          <w:szCs w:val="28"/>
        </w:rPr>
        <w:t xml:space="preserve"> 47,8 ц/га. </w:t>
      </w:r>
      <w:r w:rsidR="000F00AA">
        <w:rPr>
          <w:rFonts w:ascii="Times New Roman" w:hAnsi="Times New Roman" w:cs="Times New Roman"/>
          <w:sz w:val="28"/>
          <w:szCs w:val="28"/>
        </w:rPr>
        <w:t xml:space="preserve">Оказавшись </w:t>
      </w:r>
      <w:r w:rsidR="00A43C0D">
        <w:rPr>
          <w:rFonts w:ascii="Times New Roman" w:hAnsi="Times New Roman" w:cs="Times New Roman"/>
          <w:sz w:val="28"/>
          <w:szCs w:val="28"/>
        </w:rPr>
        <w:t>меньше контрольного</w:t>
      </w:r>
      <w:r w:rsidR="000F00AA">
        <w:rPr>
          <w:rFonts w:ascii="Times New Roman" w:hAnsi="Times New Roman" w:cs="Times New Roman"/>
          <w:sz w:val="28"/>
          <w:szCs w:val="28"/>
        </w:rPr>
        <w:t xml:space="preserve"> варианта на 5 ц/га.</w:t>
      </w:r>
    </w:p>
    <w:p w:rsidR="00A43C0D" w:rsidRDefault="00A43C0D"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Выводы:</w:t>
      </w:r>
    </w:p>
    <w:p w:rsidR="00A43C0D" w:rsidRDefault="00A43C0D"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A43C0D">
        <w:rPr>
          <w:rFonts w:ascii="Times New Roman" w:hAnsi="Times New Roman" w:cs="Times New Roman"/>
          <w:sz w:val="28"/>
          <w:szCs w:val="28"/>
        </w:rPr>
        <w:t>Чистая прибыль на рубль затрат</w:t>
      </w:r>
      <w:r w:rsidR="00E7376C">
        <w:rPr>
          <w:rFonts w:ascii="Times New Roman" w:hAnsi="Times New Roman" w:cs="Times New Roman"/>
          <w:sz w:val="28"/>
          <w:szCs w:val="28"/>
        </w:rPr>
        <w:t xml:space="preserve"> была выше на технологиях, </w:t>
      </w:r>
      <w:r>
        <w:rPr>
          <w:rFonts w:ascii="Times New Roman" w:hAnsi="Times New Roman" w:cs="Times New Roman"/>
          <w:sz w:val="28"/>
          <w:szCs w:val="28"/>
        </w:rPr>
        <w:t xml:space="preserve">базирующихся на органическом </w:t>
      </w:r>
      <w:r w:rsidR="00E7376C">
        <w:rPr>
          <w:rFonts w:ascii="Times New Roman" w:hAnsi="Times New Roman" w:cs="Times New Roman"/>
          <w:sz w:val="28"/>
          <w:szCs w:val="28"/>
        </w:rPr>
        <w:t>земледелии с заделкой корнепожни</w:t>
      </w:r>
      <w:r>
        <w:rPr>
          <w:rFonts w:ascii="Times New Roman" w:hAnsi="Times New Roman" w:cs="Times New Roman"/>
          <w:sz w:val="28"/>
          <w:szCs w:val="28"/>
        </w:rPr>
        <w:t xml:space="preserve">вных остатков </w:t>
      </w:r>
      <w:r w:rsidR="000F00AA">
        <w:rPr>
          <w:rFonts w:ascii="Times New Roman" w:hAnsi="Times New Roman" w:cs="Times New Roman"/>
          <w:sz w:val="28"/>
          <w:szCs w:val="28"/>
        </w:rPr>
        <w:t>с применением глубокой обработ</w:t>
      </w:r>
      <w:r>
        <w:rPr>
          <w:rFonts w:ascii="Times New Roman" w:hAnsi="Times New Roman" w:cs="Times New Roman"/>
          <w:sz w:val="28"/>
          <w:szCs w:val="28"/>
        </w:rPr>
        <w:t>к</w:t>
      </w:r>
      <w:r w:rsidR="000F00AA">
        <w:rPr>
          <w:rFonts w:ascii="Times New Roman" w:hAnsi="Times New Roman" w:cs="Times New Roman"/>
          <w:sz w:val="28"/>
          <w:szCs w:val="28"/>
        </w:rPr>
        <w:t>и</w:t>
      </w:r>
      <w:r>
        <w:rPr>
          <w:rFonts w:ascii="Times New Roman" w:hAnsi="Times New Roman" w:cs="Times New Roman"/>
          <w:sz w:val="28"/>
          <w:szCs w:val="28"/>
        </w:rPr>
        <w:t xml:space="preserve"> почвы.</w:t>
      </w:r>
    </w:p>
    <w:p w:rsidR="00A43C0D" w:rsidRDefault="00A43C0D"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Урожайность на технологии экстенсивная 2 была ниже</w:t>
      </w:r>
      <w:r w:rsidR="00B20F7A">
        <w:rPr>
          <w:rFonts w:ascii="Times New Roman" w:hAnsi="Times New Roman" w:cs="Times New Roman"/>
          <w:sz w:val="28"/>
          <w:szCs w:val="28"/>
        </w:rPr>
        <w:t>,</w:t>
      </w:r>
      <w:r>
        <w:rPr>
          <w:rFonts w:ascii="Times New Roman" w:hAnsi="Times New Roman" w:cs="Times New Roman"/>
          <w:sz w:val="28"/>
          <w:szCs w:val="28"/>
        </w:rPr>
        <w:t xml:space="preserve"> чем на контроле т.к. </w:t>
      </w:r>
      <w:r w:rsidR="00B20F7A">
        <w:rPr>
          <w:rFonts w:ascii="Times New Roman" w:hAnsi="Times New Roman" w:cs="Times New Roman"/>
          <w:sz w:val="28"/>
          <w:szCs w:val="28"/>
        </w:rPr>
        <w:t>поверхностные обработки почвы отрицательно влияют на агрегатный состав почвы, что сказывается на плотности пахотного и подпахотного слоя почвы.</w:t>
      </w:r>
    </w:p>
    <w:p w:rsidR="00B20F7A" w:rsidRDefault="00B20F7A"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F00AA">
        <w:rPr>
          <w:rFonts w:ascii="Times New Roman" w:hAnsi="Times New Roman" w:cs="Times New Roman"/>
          <w:sz w:val="28"/>
          <w:szCs w:val="28"/>
        </w:rPr>
        <w:t>Э</w:t>
      </w:r>
      <w:r w:rsidR="000F00AA" w:rsidRPr="00B20F7A">
        <w:rPr>
          <w:rFonts w:ascii="Times New Roman" w:hAnsi="Times New Roman" w:cs="Times New Roman"/>
          <w:sz w:val="28"/>
          <w:szCs w:val="28"/>
        </w:rPr>
        <w:t>нергоресурсосберегающ</w:t>
      </w:r>
      <w:r w:rsidR="000F00AA">
        <w:rPr>
          <w:rFonts w:ascii="Times New Roman" w:hAnsi="Times New Roman" w:cs="Times New Roman"/>
          <w:sz w:val="28"/>
          <w:szCs w:val="28"/>
        </w:rPr>
        <w:t>ая технологии представила с</w:t>
      </w:r>
      <w:r>
        <w:rPr>
          <w:rFonts w:ascii="Times New Roman" w:hAnsi="Times New Roman" w:cs="Times New Roman"/>
          <w:sz w:val="28"/>
          <w:szCs w:val="28"/>
        </w:rPr>
        <w:t xml:space="preserve">амый низкий </w:t>
      </w:r>
      <w:r w:rsidR="000F00AA">
        <w:rPr>
          <w:rFonts w:ascii="Times New Roman" w:hAnsi="Times New Roman" w:cs="Times New Roman"/>
          <w:sz w:val="28"/>
          <w:szCs w:val="28"/>
        </w:rPr>
        <w:t>показатель нормы рентабельности, составив</w:t>
      </w:r>
      <w:r>
        <w:rPr>
          <w:rFonts w:ascii="Times New Roman" w:hAnsi="Times New Roman" w:cs="Times New Roman"/>
          <w:sz w:val="28"/>
          <w:szCs w:val="28"/>
        </w:rPr>
        <w:t xml:space="preserve"> 124%, </w:t>
      </w:r>
      <w:r w:rsidR="000F00AA">
        <w:rPr>
          <w:rFonts w:ascii="Times New Roman" w:hAnsi="Times New Roman" w:cs="Times New Roman"/>
          <w:sz w:val="28"/>
          <w:szCs w:val="28"/>
        </w:rPr>
        <w:t>оказавшись</w:t>
      </w:r>
      <w:r>
        <w:rPr>
          <w:rFonts w:ascii="Times New Roman" w:hAnsi="Times New Roman" w:cs="Times New Roman"/>
          <w:sz w:val="28"/>
          <w:szCs w:val="28"/>
        </w:rPr>
        <w:t xml:space="preserve"> ниже </w:t>
      </w:r>
      <w:r w:rsidR="000F00AA">
        <w:rPr>
          <w:rFonts w:ascii="Times New Roman" w:hAnsi="Times New Roman" w:cs="Times New Roman"/>
          <w:sz w:val="28"/>
          <w:szCs w:val="28"/>
        </w:rPr>
        <w:t xml:space="preserve">контроля </w:t>
      </w:r>
      <w:r>
        <w:rPr>
          <w:rFonts w:ascii="Times New Roman" w:hAnsi="Times New Roman" w:cs="Times New Roman"/>
          <w:sz w:val="28"/>
          <w:szCs w:val="28"/>
        </w:rPr>
        <w:t>на 27%</w:t>
      </w:r>
      <w:r w:rsidR="000F00AA">
        <w:rPr>
          <w:rFonts w:ascii="Times New Roman" w:hAnsi="Times New Roman" w:cs="Times New Roman"/>
          <w:sz w:val="28"/>
          <w:szCs w:val="28"/>
        </w:rPr>
        <w:t xml:space="preserve">, а также на 47% </w:t>
      </w:r>
      <w:r w:rsidR="0008253E">
        <w:rPr>
          <w:rFonts w:ascii="Times New Roman" w:hAnsi="Times New Roman" w:cs="Times New Roman"/>
          <w:sz w:val="28"/>
          <w:szCs w:val="28"/>
        </w:rPr>
        <w:t xml:space="preserve"> ниже мелиоративной технологии </w:t>
      </w:r>
      <w:r w:rsidR="000F00AA">
        <w:rPr>
          <w:rFonts w:ascii="Times New Roman" w:hAnsi="Times New Roman" w:cs="Times New Roman"/>
          <w:sz w:val="28"/>
          <w:szCs w:val="28"/>
        </w:rPr>
        <w:t>Таким образом</w:t>
      </w:r>
      <w:r w:rsidR="00E7376C">
        <w:rPr>
          <w:rFonts w:ascii="Times New Roman" w:hAnsi="Times New Roman" w:cs="Times New Roman"/>
          <w:sz w:val="28"/>
          <w:szCs w:val="28"/>
        </w:rPr>
        <w:t>,</w:t>
      </w:r>
      <w:r w:rsidR="0008253E">
        <w:rPr>
          <w:rFonts w:ascii="Times New Roman" w:hAnsi="Times New Roman" w:cs="Times New Roman"/>
          <w:sz w:val="28"/>
          <w:szCs w:val="28"/>
        </w:rPr>
        <w:t xml:space="preserve"> </w:t>
      </w:r>
      <w:r w:rsidR="00AE6EF1">
        <w:rPr>
          <w:rFonts w:ascii="Times New Roman" w:hAnsi="Times New Roman" w:cs="Times New Roman"/>
          <w:sz w:val="28"/>
          <w:szCs w:val="28"/>
        </w:rPr>
        <w:t>внесение средств интенсификации (минеральных удобрений)</w:t>
      </w:r>
      <w:r w:rsidR="0008253E">
        <w:rPr>
          <w:rFonts w:ascii="Times New Roman" w:hAnsi="Times New Roman" w:cs="Times New Roman"/>
          <w:sz w:val="28"/>
          <w:szCs w:val="28"/>
        </w:rPr>
        <w:t xml:space="preserve"> </w:t>
      </w:r>
      <w:r w:rsidR="00055E32">
        <w:rPr>
          <w:rFonts w:ascii="Times New Roman" w:hAnsi="Times New Roman" w:cs="Times New Roman"/>
          <w:sz w:val="28"/>
          <w:szCs w:val="28"/>
        </w:rPr>
        <w:t>с применением</w:t>
      </w:r>
      <w:r w:rsidR="0008253E">
        <w:rPr>
          <w:rFonts w:ascii="Times New Roman" w:hAnsi="Times New Roman" w:cs="Times New Roman"/>
          <w:sz w:val="28"/>
          <w:szCs w:val="28"/>
        </w:rPr>
        <w:t xml:space="preserve"> поверхно</w:t>
      </w:r>
      <w:r w:rsidR="00E7376C">
        <w:rPr>
          <w:rFonts w:ascii="Times New Roman" w:hAnsi="Times New Roman" w:cs="Times New Roman"/>
          <w:sz w:val="28"/>
          <w:szCs w:val="28"/>
        </w:rPr>
        <w:t>стной обработки</w:t>
      </w:r>
      <w:r w:rsidR="00AE6EF1">
        <w:rPr>
          <w:rFonts w:ascii="Times New Roman" w:hAnsi="Times New Roman" w:cs="Times New Roman"/>
          <w:sz w:val="28"/>
          <w:szCs w:val="28"/>
        </w:rPr>
        <w:t xml:space="preserve"> почвы</w:t>
      </w:r>
      <w:r w:rsidR="00E7376C">
        <w:rPr>
          <w:rFonts w:ascii="Times New Roman" w:hAnsi="Times New Roman" w:cs="Times New Roman"/>
          <w:sz w:val="28"/>
          <w:szCs w:val="28"/>
        </w:rPr>
        <w:t xml:space="preserve"> экономически не</w:t>
      </w:r>
      <w:r w:rsidR="0008253E">
        <w:rPr>
          <w:rFonts w:ascii="Times New Roman" w:hAnsi="Times New Roman" w:cs="Times New Roman"/>
          <w:sz w:val="28"/>
          <w:szCs w:val="28"/>
        </w:rPr>
        <w:t xml:space="preserve">целесообразны. </w:t>
      </w:r>
    </w:p>
    <w:p w:rsidR="0008253E" w:rsidRDefault="0008253E"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 Самый высокий показатель себестоимости 1 ц продукции был на э</w:t>
      </w:r>
      <w:r w:rsidRPr="00B20F7A">
        <w:rPr>
          <w:rFonts w:ascii="Times New Roman" w:hAnsi="Times New Roman" w:cs="Times New Roman"/>
          <w:sz w:val="28"/>
          <w:szCs w:val="28"/>
        </w:rPr>
        <w:t>нергоресурсосберегающ</w:t>
      </w:r>
      <w:r>
        <w:rPr>
          <w:rFonts w:ascii="Times New Roman" w:hAnsi="Times New Roman" w:cs="Times New Roman"/>
          <w:sz w:val="28"/>
          <w:szCs w:val="28"/>
        </w:rPr>
        <w:t>ей технологии и составил 603,6 руб., что на 66,4 руб. выше контрольного варианта.</w:t>
      </w:r>
    </w:p>
    <w:p w:rsidR="0008253E" w:rsidRDefault="0008253E" w:rsidP="00282E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Следовательно, технологии с глубокой обработкой почвы и внесением органических</w:t>
      </w:r>
      <w:r w:rsidR="00E7376C">
        <w:rPr>
          <w:rFonts w:ascii="Times New Roman" w:hAnsi="Times New Roman" w:cs="Times New Roman"/>
          <w:sz w:val="28"/>
          <w:szCs w:val="28"/>
        </w:rPr>
        <w:t xml:space="preserve"> удобрений с заделкой корнепожни</w:t>
      </w:r>
      <w:r>
        <w:rPr>
          <w:rFonts w:ascii="Times New Roman" w:hAnsi="Times New Roman" w:cs="Times New Roman"/>
          <w:sz w:val="28"/>
          <w:szCs w:val="28"/>
        </w:rPr>
        <w:t>вных остатков в севообороте экономически более выгодны относительно технологий</w:t>
      </w:r>
      <w:r w:rsidR="00ED4F4F">
        <w:rPr>
          <w:rFonts w:ascii="Times New Roman" w:hAnsi="Times New Roman" w:cs="Times New Roman"/>
          <w:sz w:val="28"/>
          <w:szCs w:val="28"/>
        </w:rPr>
        <w:t>,</w:t>
      </w:r>
      <w:r>
        <w:rPr>
          <w:rFonts w:ascii="Times New Roman" w:hAnsi="Times New Roman" w:cs="Times New Roman"/>
          <w:sz w:val="28"/>
          <w:szCs w:val="28"/>
        </w:rPr>
        <w:t xml:space="preserve"> основывающихся </w:t>
      </w:r>
      <w:r w:rsidR="00ED4F4F">
        <w:rPr>
          <w:rFonts w:ascii="Times New Roman" w:hAnsi="Times New Roman" w:cs="Times New Roman"/>
          <w:sz w:val="28"/>
          <w:szCs w:val="28"/>
        </w:rPr>
        <w:t xml:space="preserve">на </w:t>
      </w:r>
      <w:r w:rsidR="009225C4">
        <w:rPr>
          <w:rFonts w:ascii="Times New Roman" w:hAnsi="Times New Roman" w:cs="Times New Roman"/>
          <w:sz w:val="28"/>
          <w:szCs w:val="28"/>
        </w:rPr>
        <w:t>внесении минеральных удобрений и поверхностных обработок почвы.</w:t>
      </w:r>
    </w:p>
    <w:p w:rsidR="005947D2" w:rsidRPr="002044AB" w:rsidRDefault="005947D2" w:rsidP="005947D2">
      <w:pPr>
        <w:ind w:left="360"/>
        <w:jc w:val="center"/>
        <w:rPr>
          <w:rFonts w:ascii="Times New Roman" w:hAnsi="Times New Roman" w:cs="Times New Roman"/>
          <w:b/>
          <w:bCs/>
          <w:sz w:val="28"/>
          <w:szCs w:val="28"/>
        </w:rPr>
      </w:pPr>
      <w:r w:rsidRPr="002044AB">
        <w:rPr>
          <w:rFonts w:ascii="Times New Roman" w:hAnsi="Times New Roman" w:cs="Times New Roman"/>
          <w:b/>
          <w:bCs/>
          <w:sz w:val="28"/>
          <w:szCs w:val="28"/>
        </w:rPr>
        <w:t>Литература</w:t>
      </w:r>
    </w:p>
    <w:p w:rsidR="00084BB6" w:rsidRPr="00084BB6" w:rsidRDefault="00084BB6" w:rsidP="002044AB">
      <w:pPr>
        <w:pStyle w:val="ListParagraph"/>
        <w:numPr>
          <w:ilvl w:val="0"/>
          <w:numId w:val="3"/>
        </w:numPr>
        <w:tabs>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t>Бойко, Е. С. Разработка принципов биологизированной системы земледелия для получения экологически безопасной и органической продукции на черноземе выщелоченном Западного Предкавказья / Е. С. Бойко, В. П. Василько // Проблемы трансформации естественных ландшафтов в результате антропогенной деятельности и пути их решения: Сборник научных трудов по материалам Международной научной экологической конференции, посвященной Году науки и технологий, Краснодар, 29–31 марта 2021 года. – Краснодар: Кубанский государственный аграрный университет имени И.Т. Трубилина, 2021. – С. 291-293.</w:t>
      </w:r>
    </w:p>
    <w:p w:rsidR="00084BB6" w:rsidRPr="00084BB6" w:rsidRDefault="00084BB6"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t>Бойко, Е. С. Урожайность озимой пшеницы в Центральной зоне Краснодарского края, в зависимости от цикличности погодных условий / Е. С. Бойко, В. П. Василько // Политематический сетевой электронный научный журнал Кубанского государственного аграрного университета. – 2020. – № 163. – С. 40-52. – DOI 10.21515/1990-4665-163-003.</w:t>
      </w:r>
    </w:p>
    <w:p w:rsidR="00084BB6" w:rsidRPr="00084BB6" w:rsidRDefault="00084BB6"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t>Василько, В. П. Влияние севооборотов различного типа на гумусное состояние агроландшафтов / В. П. Василько, Л. О. Великанова, Е. С. Бойко // Приоритетные направления инновационного развития сельского хозяйства : материалы Всероссийской научно-практической конференции, Нальчик, 22 октября 2020 года. – Нальчик: Федеральное государственное бюджетное образовательное учреждение высшего образования "Кабардино-Балкарский государственный аграрный университет имени В.М. Кокова", 2020. – С. 28-31.</w:t>
      </w:r>
    </w:p>
    <w:p w:rsidR="00084BB6" w:rsidRPr="00084BB6" w:rsidRDefault="00084BB6"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t xml:space="preserve">Влияние основной обработки почвы на засоренность посевов озимой пшеницы в центральной зоне Краснодарского края / Ш. Ю. Чимидов, Е. Н. Ничипуренко, В. П. Василько [и др.] // Научное обеспечение агропромышленного </w:t>
      </w:r>
      <w:r w:rsidRPr="00084BB6">
        <w:rPr>
          <w:rFonts w:ascii="Times New Roman" w:hAnsi="Times New Roman" w:cs="Times New Roman"/>
          <w:sz w:val="24"/>
          <w:szCs w:val="24"/>
        </w:rPr>
        <w:lastRenderedPageBreak/>
        <w:t>комплекса: Сборник статей по материалам 76-й научно-практической конференции студентов по итогам НИР за 2020 год. В 3-х частях, Краснодар, 10–30 марта 2021 года / Отв. за выпуск А.Г. Кощаев. – Краснодар: Кубанский государственный аграрный университет имени И.Т. Трубилина, 2021. – С. 61-64.</w:t>
      </w:r>
    </w:p>
    <w:p w:rsidR="00084BB6" w:rsidRPr="00084BB6" w:rsidRDefault="00084BB6"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t>Влияние системы удобрений на высоту озимой пшеницы сорта граф в Центральной зоне Краснодарского края / Е. Н. Ничипуренко, Д. В. Горобец, Ш. Ю. Чимидов, Т. Д. Федорова // Аграрная наука и образование на современном этапе развития: опыт, проблемы и пути их решения : Материалы XI Международной научно-практической конференции, Ульяновск, 23–24 июня 2021 года. – Ульяновск: Ульяновский государственный аграрный университет им. П.А. Столыпина, 2021. – С. 71-76.</w:t>
      </w:r>
    </w:p>
    <w:p w:rsidR="00084BB6" w:rsidRPr="00084BB6" w:rsidRDefault="00084BB6"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t>Влияние системы удобрений на высоту озимой пшеницы сорта Граф в центральной зоне Краснодарского края / Д. В. Горобец, Е. Н. Ничипуренко, Ш. Ю. Чимидов, Т. Д. Федорова // Научное обеспечение агропромышленного комплекса : Сборник статей по материалам 76-й научно-практической конференции студентов по итогам НИР за 2020 год. В 3-х частях, Краснодар, 10–30 марта 2021 года / Отв. за выпуск А.Г. Кощаев. – Краснодар: Кубанский государственный аграрный университет имени И.Т. Трубилина, 2021. – С. 8-10.</w:t>
      </w:r>
    </w:p>
    <w:p w:rsidR="00084BB6" w:rsidRPr="00084BB6" w:rsidRDefault="00084BB6"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t>Макаренко, А. А. Влияние системы основной обработки почвы на плотность сложения чернозема выщелоченного Центральной зоны Краснодарского края / А. А. Макаренко, Н. И. Бардак, А. А. Магомедтагиров // Труды Кубанского государственного аграрного университета. – 2021. – № 88. – С. 89-96. – DOI 10.21515/1999-1703-88-89-96.</w:t>
      </w:r>
    </w:p>
    <w:p w:rsidR="006A3779" w:rsidRDefault="006A3779"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6A3779">
        <w:rPr>
          <w:rFonts w:ascii="Times New Roman" w:hAnsi="Times New Roman" w:cs="Times New Roman"/>
          <w:sz w:val="24"/>
          <w:szCs w:val="24"/>
        </w:rPr>
        <w:t>Ничипуренко, Е. Н. Влияние минимализации основной обработки почвы на массу корнеплодов сахарной свёклы в низинно-западинном агроландшафте на разных фонах удобренности / Е. Н. Ничипуренко, Т. Д. Федорова // Сборник избранных статей по материалам научных конференций ГНИИ "Нацразвитие" : Материалы Всероссийских (национальных) научно-практических конференций, Санкт-Петербург, 10–13 сентября 2021 года. – Санкт-Петербург: ГНИИ «Нацразвитие», 2021. – С. 79-80.</w:t>
      </w:r>
    </w:p>
    <w:p w:rsidR="00084BB6" w:rsidRPr="00084BB6" w:rsidRDefault="00084BB6"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t>Ничипуренко, Е. Н. Влияние системы удобрений на густоту стояния озимой пшеницы сорта Граф в условиях Краснодарского края / Е. Н. Ничипуренко, В. П. Василько // Год науки и технологий 2021 : Сборник тезисов по материалам Всероссийской научно-практической конференции, Краснодар, 09–12 февраля 2021 года / Отв. за выпуск А.Г. Кощаев. – Краснодар: Кубанский государственный аграрный университет имени И.Т. Трубилина, 2021. – С. 415.</w:t>
      </w:r>
    </w:p>
    <w:p w:rsidR="00084BB6" w:rsidRDefault="00084BB6" w:rsidP="002044AB">
      <w:pPr>
        <w:pStyle w:val="ListParagraph"/>
        <w:numPr>
          <w:ilvl w:val="0"/>
          <w:numId w:val="3"/>
        </w:numPr>
        <w:tabs>
          <w:tab w:val="left" w:pos="142"/>
          <w:tab w:val="left" w:pos="1134"/>
        </w:tabs>
        <w:spacing w:after="0" w:line="360" w:lineRule="auto"/>
        <w:ind w:left="0" w:firstLine="709"/>
        <w:jc w:val="both"/>
        <w:rPr>
          <w:rFonts w:ascii="Times New Roman" w:hAnsi="Times New Roman" w:cs="Times New Roman"/>
          <w:sz w:val="24"/>
          <w:szCs w:val="24"/>
        </w:rPr>
      </w:pPr>
      <w:r w:rsidRPr="00084BB6">
        <w:rPr>
          <w:rFonts w:ascii="Times New Roman" w:hAnsi="Times New Roman" w:cs="Times New Roman"/>
          <w:sz w:val="24"/>
          <w:szCs w:val="24"/>
        </w:rPr>
        <w:lastRenderedPageBreak/>
        <w:t>Урожайность озимой пшеницы сорта Граф в зависимости от гранулометрического состава чернозема выщелоченного в низинно-западинном агроландшафте центральной зоны Краснодарского края / Т. Д. Федорова, Е. Н. Ничипуренко, Д. В. Горобец, Ш. Ю. Чимидов // Научное обеспечение агропромышленного комплекса : Сборник статей по материалам 76-й научно-практической конференции студентов по итогам НИР за 2020 год. В 3-х частях, Краснодар, 10–30 марта 2021 года / Отв. за выпуск А.Г. Кощаев. – Краснодар: Кубанский государственный аграрный университет имени И.Т. Трубилина, 2021. – С. 56-58.</w:t>
      </w:r>
    </w:p>
    <w:p w:rsidR="00084BB6" w:rsidRPr="002044AB" w:rsidRDefault="002044AB" w:rsidP="00084BB6">
      <w:pPr>
        <w:pStyle w:val="ListParagraph"/>
        <w:tabs>
          <w:tab w:val="left" w:pos="142"/>
          <w:tab w:val="left" w:pos="1134"/>
        </w:tabs>
        <w:spacing w:after="0" w:line="240" w:lineRule="auto"/>
        <w:ind w:left="709"/>
        <w:jc w:val="center"/>
        <w:rPr>
          <w:rFonts w:ascii="Times New Roman" w:hAnsi="Times New Roman" w:cs="Times New Roman"/>
          <w:b/>
          <w:bCs/>
          <w:sz w:val="28"/>
          <w:szCs w:val="28"/>
        </w:rPr>
      </w:pPr>
      <w:r w:rsidRPr="002044AB">
        <w:rPr>
          <w:rFonts w:ascii="Times New Roman" w:hAnsi="Times New Roman" w:cs="Times New Roman"/>
          <w:b/>
          <w:bCs/>
          <w:sz w:val="28"/>
          <w:szCs w:val="28"/>
          <w:lang w:val="en-US"/>
        </w:rPr>
        <w:t>References</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rPr>
      </w:pPr>
      <w:r w:rsidRPr="002044AB">
        <w:rPr>
          <w:rFonts w:ascii="Times New Roman" w:hAnsi="Times New Roman" w:cs="Times New Roman"/>
          <w:sz w:val="24"/>
          <w:szCs w:val="24"/>
        </w:rPr>
        <w:t>1.</w:t>
      </w:r>
      <w:r w:rsidRPr="002044AB">
        <w:rPr>
          <w:rFonts w:ascii="Times New Roman" w:hAnsi="Times New Roman" w:cs="Times New Roman"/>
          <w:sz w:val="24"/>
          <w:szCs w:val="24"/>
        </w:rPr>
        <w:tab/>
      </w:r>
      <w:r w:rsidRPr="002044AB">
        <w:rPr>
          <w:rFonts w:ascii="Times New Roman" w:hAnsi="Times New Roman" w:cs="Times New Roman"/>
          <w:sz w:val="24"/>
          <w:szCs w:val="24"/>
          <w:lang w:val="en-US"/>
        </w:rPr>
        <w:t>Bojko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Razrabotka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principov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biologizirovannoj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sistemy</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zemledelija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dlja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poluchenija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jekologicheski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bezopasnoj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organicheskoj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produkcii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chernozeme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vyshhelochennom</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Zapadnogo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Predkavkaz</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ja</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Bojko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Vasil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ko</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Problemy</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transformacii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estestvennyh</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landshaftov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rezul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tate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antropogennoj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dejatel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nosti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puti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ih</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reshenija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Sbornik</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nauchnyh</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trudov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materialam</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Mezhdunarodnoj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nauchnoj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jekologicheskoj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konferencii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posvjashhennoj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Godu</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nauki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tehnologij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Krasnodar</w:t>
      </w:r>
      <w:r w:rsidRPr="002044AB">
        <w:rPr>
          <w:rFonts w:ascii="Times New Roman" w:hAnsi="Times New Roman" w:cs="Times New Roman"/>
          <w:sz w:val="24"/>
          <w:szCs w:val="24"/>
        </w:rPr>
        <w:t xml:space="preserve">, 29–31 </w:t>
      </w:r>
      <w:r w:rsidRPr="002044AB">
        <w:rPr>
          <w:rFonts w:ascii="Times New Roman" w:hAnsi="Times New Roman" w:cs="Times New Roman"/>
          <w:sz w:val="24"/>
          <w:szCs w:val="24"/>
          <w:lang w:val="en-US"/>
        </w:rPr>
        <w:t>marta</w:t>
      </w:r>
      <w:r w:rsidRPr="002044AB">
        <w:rPr>
          <w:rFonts w:ascii="Times New Roman" w:hAnsi="Times New Roman" w:cs="Times New Roman"/>
          <w:sz w:val="24"/>
          <w:szCs w:val="24"/>
        </w:rPr>
        <w:t xml:space="preserve"> 2021 </w:t>
      </w:r>
      <w:r w:rsidRPr="002044AB">
        <w:rPr>
          <w:rFonts w:ascii="Times New Roman" w:hAnsi="Times New Roman" w:cs="Times New Roman"/>
          <w:sz w:val="24"/>
          <w:szCs w:val="24"/>
          <w:lang w:val="en-US"/>
        </w:rPr>
        <w:t>goda</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Krasnodar</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Kubanskij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gosudarstvennyj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agrarnyj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universitet</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imeni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I</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T</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Trubilina</w:t>
      </w:r>
      <w:r w:rsidRPr="002044AB">
        <w:rPr>
          <w:rFonts w:ascii="Times New Roman" w:hAnsi="Times New Roman" w:cs="Times New Roman"/>
          <w:sz w:val="24"/>
          <w:szCs w:val="24"/>
        </w:rPr>
        <w:t xml:space="preserve">, 2021. – </w:t>
      </w:r>
      <w:r w:rsidRPr="002044AB">
        <w:rPr>
          <w:rFonts w:ascii="Times New Roman" w:hAnsi="Times New Roman" w:cs="Times New Roman"/>
          <w:sz w:val="24"/>
          <w:szCs w:val="24"/>
          <w:lang w:val="en-US"/>
        </w:rPr>
        <w:t>S</w:t>
      </w:r>
      <w:r w:rsidRPr="002044AB">
        <w:rPr>
          <w:rFonts w:ascii="Times New Roman" w:hAnsi="Times New Roman" w:cs="Times New Roman"/>
          <w:sz w:val="24"/>
          <w:szCs w:val="24"/>
        </w:rPr>
        <w:t>. 291-293.</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rPr>
      </w:pPr>
      <w:r w:rsidRPr="002044AB">
        <w:rPr>
          <w:rFonts w:ascii="Times New Roman" w:hAnsi="Times New Roman" w:cs="Times New Roman"/>
          <w:sz w:val="24"/>
          <w:szCs w:val="24"/>
        </w:rPr>
        <w:t>2.</w:t>
      </w:r>
      <w:r w:rsidRPr="002044AB">
        <w:rPr>
          <w:rFonts w:ascii="Times New Roman" w:hAnsi="Times New Roman" w:cs="Times New Roman"/>
          <w:sz w:val="24"/>
          <w:szCs w:val="24"/>
        </w:rPr>
        <w:tab/>
      </w:r>
      <w:r w:rsidRPr="002044AB">
        <w:rPr>
          <w:rFonts w:ascii="Times New Roman" w:hAnsi="Times New Roman" w:cs="Times New Roman"/>
          <w:sz w:val="24"/>
          <w:szCs w:val="24"/>
          <w:lang w:val="en-US"/>
        </w:rPr>
        <w:t>Bojko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Urozhajnost</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ozimoj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pshenicy</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Central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noj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zone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Krasnodarskogo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kraja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zavisimosti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ot</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ciklichnosti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pogodnyh</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uslovij</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Bojko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Vasil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ko</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Politematicheskij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setevoj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jelektronnyj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nauchnyj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zhurnal</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Kubanskogo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gosudarstvennogo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agrarnogo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universiteta</w:t>
      </w:r>
      <w:r w:rsidRPr="002044AB">
        <w:rPr>
          <w:rFonts w:ascii="Times New Roman" w:hAnsi="Times New Roman" w:cs="Times New Roman"/>
          <w:sz w:val="24"/>
          <w:szCs w:val="24"/>
        </w:rPr>
        <w:t xml:space="preserve">. – 2020. – № 163. – </w:t>
      </w:r>
      <w:r w:rsidRPr="002044AB">
        <w:rPr>
          <w:rFonts w:ascii="Times New Roman" w:hAnsi="Times New Roman" w:cs="Times New Roman"/>
          <w:sz w:val="24"/>
          <w:szCs w:val="24"/>
          <w:lang w:val="en-US"/>
        </w:rPr>
        <w:t>S</w:t>
      </w:r>
      <w:r w:rsidRPr="002044AB">
        <w:rPr>
          <w:rFonts w:ascii="Times New Roman" w:hAnsi="Times New Roman" w:cs="Times New Roman"/>
          <w:sz w:val="24"/>
          <w:szCs w:val="24"/>
        </w:rPr>
        <w:t xml:space="preserve">. 40-52. – </w:t>
      </w:r>
      <w:r w:rsidRPr="002044AB">
        <w:rPr>
          <w:rFonts w:ascii="Times New Roman" w:hAnsi="Times New Roman" w:cs="Times New Roman"/>
          <w:sz w:val="24"/>
          <w:szCs w:val="24"/>
          <w:lang w:val="en-US"/>
        </w:rPr>
        <w:t>DOI</w:t>
      </w:r>
      <w:r w:rsidRPr="002044AB">
        <w:rPr>
          <w:rFonts w:ascii="Times New Roman" w:hAnsi="Times New Roman" w:cs="Times New Roman"/>
          <w:sz w:val="24"/>
          <w:szCs w:val="24"/>
        </w:rPr>
        <w:t xml:space="preserve"> 10.21515/1990-4665-163-003.</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rPr>
      </w:pPr>
      <w:r w:rsidRPr="002044AB">
        <w:rPr>
          <w:rFonts w:ascii="Times New Roman" w:hAnsi="Times New Roman" w:cs="Times New Roman"/>
          <w:sz w:val="24"/>
          <w:szCs w:val="24"/>
        </w:rPr>
        <w:t>3.</w:t>
      </w:r>
      <w:r w:rsidRPr="002044AB">
        <w:rPr>
          <w:rFonts w:ascii="Times New Roman" w:hAnsi="Times New Roman" w:cs="Times New Roman"/>
          <w:sz w:val="24"/>
          <w:szCs w:val="24"/>
        </w:rPr>
        <w:tab/>
      </w:r>
      <w:r w:rsidRPr="002044AB">
        <w:rPr>
          <w:rFonts w:ascii="Times New Roman" w:hAnsi="Times New Roman" w:cs="Times New Roman"/>
          <w:sz w:val="24"/>
          <w:szCs w:val="24"/>
          <w:lang w:val="en-US"/>
        </w:rPr>
        <w:t>Vasil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ko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Vlijanie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sevooborotov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razlichnogo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tipa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gumusnoe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sostojanie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agrolandshaftov</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V</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P</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Vasil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ko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L</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Velikanova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Bojko</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Prioritetnye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napravlenija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innovacionnogo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razvitija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sel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skogo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hozjajstva</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materialy</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Vserossijskoj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nauchno</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prakticheskoj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konferencii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Nal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chik</w:t>
      </w:r>
      <w:r w:rsidRPr="002044AB">
        <w:rPr>
          <w:rFonts w:ascii="Times New Roman" w:hAnsi="Times New Roman" w:cs="Times New Roman"/>
          <w:sz w:val="24"/>
          <w:szCs w:val="24"/>
        </w:rPr>
        <w:t xml:space="preserve">, 22 </w:t>
      </w:r>
      <w:r w:rsidRPr="002044AB">
        <w:rPr>
          <w:rFonts w:ascii="Times New Roman" w:hAnsi="Times New Roman" w:cs="Times New Roman"/>
          <w:sz w:val="24"/>
          <w:szCs w:val="24"/>
          <w:lang w:val="en-US"/>
        </w:rPr>
        <w:t>oktjabrja</w:t>
      </w:r>
      <w:r w:rsidRPr="002044AB">
        <w:rPr>
          <w:rFonts w:ascii="Times New Roman" w:hAnsi="Times New Roman" w:cs="Times New Roman"/>
          <w:sz w:val="24"/>
          <w:szCs w:val="24"/>
        </w:rPr>
        <w:t xml:space="preserve"> 2020 </w:t>
      </w:r>
      <w:r w:rsidRPr="002044AB">
        <w:rPr>
          <w:rFonts w:ascii="Times New Roman" w:hAnsi="Times New Roman" w:cs="Times New Roman"/>
          <w:sz w:val="24"/>
          <w:szCs w:val="24"/>
          <w:lang w:val="en-US"/>
        </w:rPr>
        <w:t>goda</w:t>
      </w:r>
      <w:r w:rsidRPr="002044AB">
        <w:rPr>
          <w:rFonts w:ascii="Times New Roman" w:hAnsi="Times New Roman" w:cs="Times New Roman"/>
          <w:sz w:val="24"/>
          <w:szCs w:val="24"/>
        </w:rPr>
        <w:t xml:space="preserve">. – </w:t>
      </w:r>
      <w:r w:rsidRPr="002044AB">
        <w:rPr>
          <w:rFonts w:ascii="Times New Roman" w:hAnsi="Times New Roman" w:cs="Times New Roman"/>
          <w:sz w:val="24"/>
          <w:szCs w:val="24"/>
          <w:lang w:val="en-US"/>
        </w:rPr>
        <w:t>Nal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chik</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Federal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noe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gosudarstvennoe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bjudzhetnoe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obrazovatel</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noe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uchrezhdenie</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vysshego</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obrazovanija</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Kabardino</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Balkarskij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gosudarstvennyj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agrarnyj</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universitet</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imeni</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V</w:t>
      </w:r>
      <w:r w:rsidRPr="002044AB">
        <w:rPr>
          <w:rFonts w:ascii="Times New Roman" w:hAnsi="Times New Roman" w:cs="Times New Roman"/>
          <w:sz w:val="24"/>
          <w:szCs w:val="24"/>
        </w:rPr>
        <w:t>.</w:t>
      </w:r>
      <w:r w:rsidRPr="002044AB">
        <w:rPr>
          <w:rFonts w:ascii="Times New Roman" w:hAnsi="Times New Roman" w:cs="Times New Roman"/>
          <w:sz w:val="24"/>
          <w:szCs w:val="24"/>
          <w:lang w:val="en-US"/>
        </w:rPr>
        <w:t>M</w:t>
      </w:r>
      <w:r w:rsidRPr="002044AB">
        <w:rPr>
          <w:rFonts w:ascii="Times New Roman" w:hAnsi="Times New Roman" w:cs="Times New Roman"/>
          <w:sz w:val="24"/>
          <w:szCs w:val="24"/>
        </w:rPr>
        <w:t xml:space="preserve">. </w:t>
      </w:r>
      <w:r w:rsidRPr="002044AB">
        <w:rPr>
          <w:rFonts w:ascii="Times New Roman" w:hAnsi="Times New Roman" w:cs="Times New Roman"/>
          <w:sz w:val="24"/>
          <w:szCs w:val="24"/>
          <w:lang w:val="en-US"/>
        </w:rPr>
        <w:t>Kokova</w:t>
      </w:r>
      <w:r w:rsidRPr="002044AB">
        <w:rPr>
          <w:rFonts w:ascii="Times New Roman" w:hAnsi="Times New Roman" w:cs="Times New Roman"/>
          <w:sz w:val="24"/>
          <w:szCs w:val="24"/>
        </w:rPr>
        <w:t xml:space="preserve">", 2020. – </w:t>
      </w:r>
      <w:r w:rsidRPr="002044AB">
        <w:rPr>
          <w:rFonts w:ascii="Times New Roman" w:hAnsi="Times New Roman" w:cs="Times New Roman"/>
          <w:sz w:val="24"/>
          <w:szCs w:val="24"/>
          <w:lang w:val="en-US"/>
        </w:rPr>
        <w:t>S</w:t>
      </w:r>
      <w:r w:rsidRPr="002044AB">
        <w:rPr>
          <w:rFonts w:ascii="Times New Roman" w:hAnsi="Times New Roman" w:cs="Times New Roman"/>
          <w:sz w:val="24"/>
          <w:szCs w:val="24"/>
        </w:rPr>
        <w:t>. 28-31.</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lang w:val="en-US"/>
        </w:rPr>
      </w:pPr>
      <w:r w:rsidRPr="002044AB">
        <w:rPr>
          <w:rFonts w:ascii="Times New Roman" w:hAnsi="Times New Roman" w:cs="Times New Roman"/>
          <w:sz w:val="24"/>
          <w:szCs w:val="24"/>
          <w:lang w:val="en-US"/>
        </w:rPr>
        <w:t>4.</w:t>
      </w:r>
      <w:r w:rsidRPr="002044AB">
        <w:rPr>
          <w:rFonts w:ascii="Times New Roman" w:hAnsi="Times New Roman" w:cs="Times New Roman"/>
          <w:sz w:val="24"/>
          <w:szCs w:val="24"/>
          <w:lang w:val="en-US"/>
        </w:rPr>
        <w:tab/>
        <w:t xml:space="preserve">Vlijanie osnovnoj obrabotki pochvy na zasorennost' posevov ozimoj pshenicy v central'noj zone Krasnodarskogo kraja / Sh. Ju. Chimidov, E. N. Nichipurenko, V. P. Vasil'ko [i dr.] // Nauchnoe obespechenie agropromyshlennogo kompleksa: Sbornik statej po materialam 76-j nauchno-prakticheskoj konferencii studentov po itogam NIR za 2020 god. V 3-h chastjah, Krasnodar, 10–30 marta 2021 goda / Otv. za vypusk A.G. Koshhaev. – </w:t>
      </w:r>
      <w:r w:rsidRPr="002044AB">
        <w:rPr>
          <w:rFonts w:ascii="Times New Roman" w:hAnsi="Times New Roman" w:cs="Times New Roman"/>
          <w:sz w:val="24"/>
          <w:szCs w:val="24"/>
          <w:lang w:val="en-US"/>
        </w:rPr>
        <w:lastRenderedPageBreak/>
        <w:t>Krasnodar: Kubanskij gosudarstvennyj agrarnyj universitet imeni I.T. Trubilina, 2021. – S. 61-64.</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lang w:val="en-US"/>
        </w:rPr>
      </w:pPr>
      <w:r w:rsidRPr="002044AB">
        <w:rPr>
          <w:rFonts w:ascii="Times New Roman" w:hAnsi="Times New Roman" w:cs="Times New Roman"/>
          <w:sz w:val="24"/>
          <w:szCs w:val="24"/>
          <w:lang w:val="en-US"/>
        </w:rPr>
        <w:t>5.</w:t>
      </w:r>
      <w:r w:rsidRPr="002044AB">
        <w:rPr>
          <w:rFonts w:ascii="Times New Roman" w:hAnsi="Times New Roman" w:cs="Times New Roman"/>
          <w:sz w:val="24"/>
          <w:szCs w:val="24"/>
          <w:lang w:val="en-US"/>
        </w:rPr>
        <w:tab/>
        <w:t>Vlijanie sistemy udobrenij na vysotu ozimoj pshenicy sorta graf v Central'noj zone Krasnodarskogo kraja / E. N. Nichipurenko, D. V. Gorobec, Sh. Ju. Chimidov, T. D. Fedorova // Agrarnaja nauka i obrazovanie na sovremennom jetape razvitija: opyt, problemy i puti ih reshenija : Materialy XI Mezhdunarodnoj nauchno-prakticheskoj konferencii, Ul'janovsk, 23–24 ijunja 2021 goda. – Ul'janovsk: Ul'janovskij gosudarstvennyj agrarnyj universitet im. P.A. Stolypina, 2021. – S. 71-76.</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lang w:val="en-US"/>
        </w:rPr>
      </w:pPr>
      <w:r w:rsidRPr="002044AB">
        <w:rPr>
          <w:rFonts w:ascii="Times New Roman" w:hAnsi="Times New Roman" w:cs="Times New Roman"/>
          <w:sz w:val="24"/>
          <w:szCs w:val="24"/>
          <w:lang w:val="en-US"/>
        </w:rPr>
        <w:t>6.</w:t>
      </w:r>
      <w:r w:rsidRPr="002044AB">
        <w:rPr>
          <w:rFonts w:ascii="Times New Roman" w:hAnsi="Times New Roman" w:cs="Times New Roman"/>
          <w:sz w:val="24"/>
          <w:szCs w:val="24"/>
          <w:lang w:val="en-US"/>
        </w:rPr>
        <w:tab/>
        <w:t>Vlijanie sistemy udobrenij na vysotu ozimoj pshenicy sorta Graf v central'noj zone Krasnodarskogo kraja / D. V. Gorobec, E. N. Nichipurenko, Sh. Ju. Chimidov, T. D. Fedorova // Nauchnoe obespechenie agropromyshlennogo kompleksa : Sbornik statej po materialam 76-j nauchno-prakticheskoj konferencii studentov po itogam NIR za 2020 god. V 3-h chastjah, Krasnodar, 10–30 marta 2021 goda / Otv. za vypusk A.G. Koshhaev. – Krasnodar: Kubanskij gosudarstvennyj agrarnyj universitet imeni I.T. Trubilina, 2021. – S. 8-10.</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lang w:val="en-US"/>
        </w:rPr>
      </w:pPr>
      <w:r w:rsidRPr="002044AB">
        <w:rPr>
          <w:rFonts w:ascii="Times New Roman" w:hAnsi="Times New Roman" w:cs="Times New Roman"/>
          <w:sz w:val="24"/>
          <w:szCs w:val="24"/>
          <w:lang w:val="en-US"/>
        </w:rPr>
        <w:t>7.</w:t>
      </w:r>
      <w:r w:rsidRPr="002044AB">
        <w:rPr>
          <w:rFonts w:ascii="Times New Roman" w:hAnsi="Times New Roman" w:cs="Times New Roman"/>
          <w:sz w:val="24"/>
          <w:szCs w:val="24"/>
          <w:lang w:val="en-US"/>
        </w:rPr>
        <w:tab/>
        <w:t>Makarenko, A. A. Vlijanie sistemy osnovnoj obrabotki pochvy na plotnost' slozhenija chernozema vyshhelochennogo Central'noj zony Krasnodarskogo kraja / A. A. Makarenko, N. I. Bardak, A. A. Magomedtagirov // Trudy Kubanskogo gosudarstvennogo agrarnogo universiteta. – 2021. – № 88. – S. 89-96. – DOI 10.21515/1999-1703-88-89-96.</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lang w:val="en-US"/>
        </w:rPr>
      </w:pPr>
      <w:r w:rsidRPr="002044AB">
        <w:rPr>
          <w:rFonts w:ascii="Times New Roman" w:hAnsi="Times New Roman" w:cs="Times New Roman"/>
          <w:sz w:val="24"/>
          <w:szCs w:val="24"/>
          <w:lang w:val="en-US"/>
        </w:rPr>
        <w:t>8.</w:t>
      </w:r>
      <w:r w:rsidRPr="002044AB">
        <w:rPr>
          <w:rFonts w:ascii="Times New Roman" w:hAnsi="Times New Roman" w:cs="Times New Roman"/>
          <w:sz w:val="24"/>
          <w:szCs w:val="24"/>
          <w:lang w:val="en-US"/>
        </w:rPr>
        <w:tab/>
        <w:t>Nichipurenko, E. N. Vlijanie minimalizacii osnovnoj obrabotki pochvy na massu korneplodov saharnoj svjokly v nizinno-zapadinnom agrolandshafte na raznyh fonah udobrennosti / E. N. Nichipurenko, T. D. Fedorova // Sbornik izbrannyh statej po materialam nauchnyh konferencij GNII "Nacrazvitie" : Materialy Vserossijskih (nacional'nyh) nauchno-prakticheskih konferencij, Sankt-Peterburg, 10–13 sentjabrja 2021 goda. – Sankt-Peterburg: GNII «Nacrazvitie», 2021. – S. 79-80.</w:t>
      </w:r>
    </w:p>
    <w:p w:rsidR="002044AB"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lang w:val="en-US"/>
        </w:rPr>
      </w:pPr>
      <w:r w:rsidRPr="002044AB">
        <w:rPr>
          <w:rFonts w:ascii="Times New Roman" w:hAnsi="Times New Roman" w:cs="Times New Roman"/>
          <w:sz w:val="24"/>
          <w:szCs w:val="24"/>
          <w:lang w:val="en-US"/>
        </w:rPr>
        <w:t>9.</w:t>
      </w:r>
      <w:r w:rsidRPr="002044AB">
        <w:rPr>
          <w:rFonts w:ascii="Times New Roman" w:hAnsi="Times New Roman" w:cs="Times New Roman"/>
          <w:sz w:val="24"/>
          <w:szCs w:val="24"/>
          <w:lang w:val="en-US"/>
        </w:rPr>
        <w:tab/>
        <w:t>Nichipurenko, E. N. Vlijanie sistemy udobrenij na gustotu stojanija ozimoj pshenicy sorta Graf v uslovijah Krasnodarskogo kraja / E. N. Nichipurenko, V. P. Vasil'ko // God nauki i tehnologij 2021 : Sbornik tezisov po materialam Vserossijskoj nauchno-prakticheskoj konferencii, Krasnodar, 09–12 fevralja 2021 goda / Otv. za vypusk A.G. Koshhaev. – Krasnodar: Kubanskij gosudarstvennyj agrarnyj universitet imeni I.T. Trubilina, 2021. – S. 415.</w:t>
      </w:r>
    </w:p>
    <w:p w:rsidR="005947D2" w:rsidRPr="002044AB" w:rsidRDefault="002044AB" w:rsidP="002044AB">
      <w:pPr>
        <w:tabs>
          <w:tab w:val="left" w:pos="851"/>
          <w:tab w:val="left" w:pos="1134"/>
        </w:tabs>
        <w:spacing w:after="0" w:line="360" w:lineRule="auto"/>
        <w:ind w:firstLine="567"/>
        <w:jc w:val="both"/>
        <w:rPr>
          <w:rFonts w:ascii="Times New Roman" w:hAnsi="Times New Roman" w:cs="Times New Roman"/>
          <w:sz w:val="24"/>
          <w:szCs w:val="24"/>
          <w:lang w:val="en-US"/>
        </w:rPr>
      </w:pPr>
      <w:r w:rsidRPr="002044AB">
        <w:rPr>
          <w:rFonts w:ascii="Times New Roman" w:hAnsi="Times New Roman" w:cs="Times New Roman"/>
          <w:sz w:val="24"/>
          <w:szCs w:val="24"/>
          <w:lang w:val="en-US"/>
        </w:rPr>
        <w:t>10.</w:t>
      </w:r>
      <w:r w:rsidRPr="002044AB">
        <w:rPr>
          <w:rFonts w:ascii="Times New Roman" w:hAnsi="Times New Roman" w:cs="Times New Roman"/>
          <w:sz w:val="24"/>
          <w:szCs w:val="24"/>
          <w:lang w:val="en-US"/>
        </w:rPr>
        <w:tab/>
        <w:t xml:space="preserve">Urozhajnost' ozimoj pshenicy sorta Graf v zavisimosti ot granulometricheskogo sostava chernozema vyshhelochennogo v nizinno-zapadinnom agrolandshafte central'noj zony Krasnodarskogo kraja / T. D. Fedorova, E. N. Nichipurenko, D. V. Gorobec, Sh. Ju. </w:t>
      </w:r>
      <w:r w:rsidRPr="002044AB">
        <w:rPr>
          <w:rFonts w:ascii="Times New Roman" w:hAnsi="Times New Roman" w:cs="Times New Roman"/>
          <w:sz w:val="24"/>
          <w:szCs w:val="24"/>
          <w:lang w:val="en-US"/>
        </w:rPr>
        <w:lastRenderedPageBreak/>
        <w:t>Chimidov // Nauchnoe obespechenie agropromyshlennogo kompleksa : Sbornik statej po materialam 76-j nauchno-prakticheskoj konferencii studentov po itogam NIR za 2020 god. V 3-h chastjah, Krasnodar, 10–30 mar</w:t>
      </w:r>
      <w:bookmarkStart w:id="0" w:name="_GoBack"/>
      <w:bookmarkEnd w:id="0"/>
      <w:r w:rsidRPr="002044AB">
        <w:rPr>
          <w:rFonts w:ascii="Times New Roman" w:hAnsi="Times New Roman" w:cs="Times New Roman"/>
          <w:sz w:val="24"/>
          <w:szCs w:val="24"/>
          <w:lang w:val="en-US"/>
        </w:rPr>
        <w:t>ta 2021 goda / Otv. za vypusk A.G. Koshhaev. – Krasnodar: Kubanskij gosudarstvennyj agrarnyj universitet imeni I.T. Trubilina, 2021. – S. 56-58.</w:t>
      </w:r>
    </w:p>
    <w:sectPr w:rsidR="005947D2" w:rsidRPr="002044AB" w:rsidSect="00D22B6C">
      <w:headerReference w:type="even" r:id="rId13"/>
      <w:headerReference w:type="default" r:id="rId14"/>
      <w:footerReference w:type="default" r:id="rId15"/>
      <w:head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26D4F" w:rsidRDefault="00C26D4F">
      <w:pPr>
        <w:spacing w:after="0" w:line="240" w:lineRule="auto"/>
      </w:pPr>
      <w:r>
        <w:separator/>
      </w:r>
    </w:p>
  </w:endnote>
  <w:endnote w:type="continuationSeparator" w:id="0">
    <w:p w:rsidR="00C26D4F" w:rsidRDefault="00C26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altName w:val="Cambria"/>
    <w:panose1 w:val="020B06040202020202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178E" w:rsidRPr="00034E73" w:rsidRDefault="00034E73">
    <w:pPr>
      <w:pStyle w:val="Footer"/>
      <w:rPr>
        <w:lang w:val="en-US"/>
      </w:rPr>
    </w:pPr>
    <w:hyperlink r:id="rId1" w:history="1">
      <w:r w:rsidRPr="00993E77">
        <w:rPr>
          <w:rStyle w:val="Hyperlink"/>
          <w:rFonts w:ascii="Times New Roman" w:hAnsi="Times New Roman" w:cs="Times New Roman"/>
          <w:sz w:val="24"/>
          <w:szCs w:val="24"/>
        </w:rPr>
        <w:t>http://ej.kubagro.ru/2022/0</w:t>
      </w:r>
      <w:r w:rsidRPr="00993E77">
        <w:rPr>
          <w:rStyle w:val="Hyperlink"/>
          <w:rFonts w:ascii="Times New Roman" w:hAnsi="Times New Roman" w:cs="Times New Roman"/>
          <w:sz w:val="24"/>
          <w:szCs w:val="24"/>
          <w:lang w:val="en-US"/>
        </w:rPr>
        <w:t>8</w:t>
      </w:r>
      <w:r w:rsidRPr="00993E77">
        <w:rPr>
          <w:rStyle w:val="Hyperlink"/>
          <w:rFonts w:ascii="Times New Roman" w:hAnsi="Times New Roman" w:cs="Times New Roman"/>
          <w:sz w:val="24"/>
          <w:szCs w:val="24"/>
        </w:rPr>
        <w:t>/pdf/</w:t>
      </w:r>
      <w:r w:rsidRPr="00993E77">
        <w:rPr>
          <w:rStyle w:val="Hyperlink"/>
          <w:rFonts w:ascii="Times New Roman" w:hAnsi="Times New Roman" w:cs="Times New Roman"/>
          <w:sz w:val="24"/>
          <w:szCs w:val="24"/>
          <w:lang w:val="en-US"/>
        </w:rPr>
        <w:t>1</w:t>
      </w:r>
      <w:r w:rsidRPr="00993E77">
        <w:rPr>
          <w:rStyle w:val="Hyperlink"/>
          <w:rFonts w:ascii="Times New Roman" w:hAnsi="Times New Roman" w:cs="Times New Roman"/>
          <w:sz w:val="24"/>
          <w:szCs w:val="24"/>
          <w:lang w:val="en-US"/>
        </w:rPr>
        <w:t>8</w:t>
      </w:r>
      <w:r w:rsidRPr="00993E77">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26D4F" w:rsidRDefault="00C26D4F">
      <w:pPr>
        <w:spacing w:after="0" w:line="240" w:lineRule="auto"/>
      </w:pPr>
      <w:r>
        <w:separator/>
      </w:r>
    </w:p>
  </w:footnote>
  <w:footnote w:type="continuationSeparator" w:id="0">
    <w:p w:rsidR="00C26D4F" w:rsidRDefault="00C26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31158022"/>
      <w:docPartObj>
        <w:docPartGallery w:val="Page Numbers (Top of Page)"/>
        <w:docPartUnique/>
      </w:docPartObj>
    </w:sdtPr>
    <w:sdtContent>
      <w:p w:rsidR="0031178E" w:rsidRDefault="0031178E" w:rsidP="00993E7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1178E" w:rsidRDefault="0031178E" w:rsidP="0031178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99993684"/>
      <w:docPartObj>
        <w:docPartGallery w:val="Page Numbers (Top of Page)"/>
        <w:docPartUnique/>
      </w:docPartObj>
    </w:sdtPr>
    <w:sdtContent>
      <w:p w:rsidR="0031178E" w:rsidRPr="0031178E" w:rsidRDefault="0031178E" w:rsidP="00993E77">
        <w:pPr>
          <w:pStyle w:val="Header"/>
          <w:framePr w:wrap="none" w:vAnchor="text" w:hAnchor="margin" w:xAlign="right" w:y="1"/>
          <w:rPr>
            <w:rStyle w:val="PageNumber"/>
            <w:rFonts w:ascii="Times New Roman" w:hAnsi="Times New Roman" w:cs="Times New Roman"/>
            <w:sz w:val="28"/>
            <w:szCs w:val="28"/>
          </w:rPr>
        </w:pPr>
        <w:r w:rsidRPr="0031178E">
          <w:rPr>
            <w:rStyle w:val="PageNumber"/>
            <w:rFonts w:ascii="Times New Roman" w:hAnsi="Times New Roman" w:cs="Times New Roman"/>
            <w:sz w:val="28"/>
            <w:szCs w:val="28"/>
          </w:rPr>
          <w:fldChar w:fldCharType="begin"/>
        </w:r>
        <w:r w:rsidRPr="0031178E">
          <w:rPr>
            <w:rStyle w:val="PageNumber"/>
            <w:rFonts w:ascii="Times New Roman" w:hAnsi="Times New Roman" w:cs="Times New Roman"/>
            <w:sz w:val="28"/>
            <w:szCs w:val="28"/>
          </w:rPr>
          <w:instrText xml:space="preserve"> PAGE </w:instrText>
        </w:r>
        <w:r w:rsidRPr="0031178E">
          <w:rPr>
            <w:rStyle w:val="PageNumber"/>
            <w:rFonts w:ascii="Times New Roman" w:hAnsi="Times New Roman" w:cs="Times New Roman"/>
            <w:sz w:val="28"/>
            <w:szCs w:val="28"/>
          </w:rPr>
          <w:fldChar w:fldCharType="separate"/>
        </w:r>
        <w:r w:rsidRPr="0031178E">
          <w:rPr>
            <w:rStyle w:val="PageNumber"/>
            <w:rFonts w:ascii="Times New Roman" w:hAnsi="Times New Roman" w:cs="Times New Roman"/>
            <w:noProof/>
            <w:sz w:val="28"/>
            <w:szCs w:val="28"/>
          </w:rPr>
          <w:t>1</w:t>
        </w:r>
        <w:r w:rsidRPr="0031178E">
          <w:rPr>
            <w:rStyle w:val="PageNumber"/>
            <w:rFonts w:ascii="Times New Roman" w:hAnsi="Times New Roman" w:cs="Times New Roman"/>
            <w:sz w:val="28"/>
            <w:szCs w:val="28"/>
          </w:rPr>
          <w:fldChar w:fldCharType="end"/>
        </w:r>
      </w:p>
    </w:sdtContent>
  </w:sdt>
  <w:sdt>
    <w:sdtPr>
      <w:id w:val="-1867051111"/>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3A2FB6" w:rsidRDefault="0031178E" w:rsidP="0031178E">
            <w:pPr>
              <w:pStyle w:val="Header"/>
              <w:tabs>
                <w:tab w:val="center" w:pos="4536"/>
                <w:tab w:val="right" w:pos="9072"/>
              </w:tabs>
              <w:ind w:right="360"/>
            </w:pPr>
            <w:r w:rsidRPr="0031178E">
              <w:rPr>
                <w:rFonts w:ascii="Times New Roman" w:hAnsi="Times New Roman" w:cs="Times New Roman"/>
                <w:sz w:val="24"/>
                <w:szCs w:val="24"/>
                <w:lang w:val="en-US"/>
              </w:rPr>
              <w:t>Научный журнал КубГАУ, №1</w:t>
            </w:r>
            <w:r w:rsidRPr="0031178E">
              <w:rPr>
                <w:rFonts w:ascii="Times New Roman" w:hAnsi="Times New Roman" w:cs="Times New Roman"/>
                <w:sz w:val="24"/>
                <w:szCs w:val="24"/>
              </w:rPr>
              <w:t>8</w:t>
            </w:r>
            <w:r>
              <w:rPr>
                <w:rFonts w:ascii="Times New Roman" w:hAnsi="Times New Roman" w:cs="Times New Roman"/>
                <w:sz w:val="24"/>
                <w:szCs w:val="24"/>
              </w:rPr>
              <w:t>2</w:t>
            </w:r>
            <w:r w:rsidRPr="0031178E">
              <w:rPr>
                <w:rFonts w:ascii="Times New Roman" w:hAnsi="Times New Roman" w:cs="Times New Roman"/>
                <w:sz w:val="24"/>
                <w:szCs w:val="24"/>
                <w:lang w:val="en-US"/>
              </w:rPr>
              <w:t>(0</w:t>
            </w:r>
            <w:r>
              <w:rPr>
                <w:rFonts w:ascii="Times New Roman" w:hAnsi="Times New Roman" w:cs="Times New Roman"/>
                <w:sz w:val="24"/>
                <w:szCs w:val="24"/>
              </w:rPr>
              <w:t>8</w:t>
            </w:r>
            <w:r w:rsidRPr="0031178E">
              <w:rPr>
                <w:rFonts w:ascii="Times New Roman" w:hAnsi="Times New Roman" w:cs="Times New Roman"/>
                <w:sz w:val="24"/>
                <w:szCs w:val="24"/>
                <w:lang w:val="en-US"/>
              </w:rPr>
              <w:t>), 2022 год</w:t>
            </w:r>
          </w:p>
        </w:sdtContent>
      </w:sdt>
    </w:sdtContent>
  </w:sdt>
  <w:p w:rsidR="006131BC" w:rsidRDefault="00613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131BC" w:rsidRDefault="006131BC">
    <w:pPr>
      <w:pStyle w:val="Header"/>
      <w:jc w:val="right"/>
    </w:pPr>
    <w:r>
      <w:t>1</w:t>
    </w:r>
  </w:p>
  <w:p w:rsidR="006131BC" w:rsidRDefault="00613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952DB"/>
    <w:multiLevelType w:val="hybridMultilevel"/>
    <w:tmpl w:val="C6B0DF0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E320C3C"/>
    <w:multiLevelType w:val="hybridMultilevel"/>
    <w:tmpl w:val="095EE0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917"/>
    <w:rsid w:val="0002068A"/>
    <w:rsid w:val="000322D4"/>
    <w:rsid w:val="00034E73"/>
    <w:rsid w:val="000366DB"/>
    <w:rsid w:val="00050011"/>
    <w:rsid w:val="00052A12"/>
    <w:rsid w:val="00055E32"/>
    <w:rsid w:val="0006488E"/>
    <w:rsid w:val="00070C9C"/>
    <w:rsid w:val="0008253E"/>
    <w:rsid w:val="00084BB6"/>
    <w:rsid w:val="00093B14"/>
    <w:rsid w:val="00095325"/>
    <w:rsid w:val="000A1294"/>
    <w:rsid w:val="000A1BEC"/>
    <w:rsid w:val="000F00AA"/>
    <w:rsid w:val="00105B44"/>
    <w:rsid w:val="001158DC"/>
    <w:rsid w:val="0011613A"/>
    <w:rsid w:val="001200D1"/>
    <w:rsid w:val="00126F1C"/>
    <w:rsid w:val="00137DAF"/>
    <w:rsid w:val="0014196E"/>
    <w:rsid w:val="0017391A"/>
    <w:rsid w:val="001928F4"/>
    <w:rsid w:val="001A466F"/>
    <w:rsid w:val="001C2062"/>
    <w:rsid w:val="001E2210"/>
    <w:rsid w:val="001F6B1F"/>
    <w:rsid w:val="002044AB"/>
    <w:rsid w:val="00211802"/>
    <w:rsid w:val="00227C4B"/>
    <w:rsid w:val="00232FEC"/>
    <w:rsid w:val="002347A1"/>
    <w:rsid w:val="0023718E"/>
    <w:rsid w:val="00241A99"/>
    <w:rsid w:val="002464E4"/>
    <w:rsid w:val="00263CF3"/>
    <w:rsid w:val="00273F1C"/>
    <w:rsid w:val="00275EBA"/>
    <w:rsid w:val="00282EC0"/>
    <w:rsid w:val="00287E65"/>
    <w:rsid w:val="00291054"/>
    <w:rsid w:val="00292241"/>
    <w:rsid w:val="002A34F7"/>
    <w:rsid w:val="002B0354"/>
    <w:rsid w:val="002B0AE8"/>
    <w:rsid w:val="002B20BB"/>
    <w:rsid w:val="002B78A9"/>
    <w:rsid w:val="002F6342"/>
    <w:rsid w:val="0031178E"/>
    <w:rsid w:val="00312A58"/>
    <w:rsid w:val="00321412"/>
    <w:rsid w:val="00321664"/>
    <w:rsid w:val="00323B6A"/>
    <w:rsid w:val="00330315"/>
    <w:rsid w:val="0035217E"/>
    <w:rsid w:val="00375AB5"/>
    <w:rsid w:val="00377BF9"/>
    <w:rsid w:val="003849E5"/>
    <w:rsid w:val="00384FA5"/>
    <w:rsid w:val="003939B9"/>
    <w:rsid w:val="003A2FB6"/>
    <w:rsid w:val="003B66C1"/>
    <w:rsid w:val="003E1610"/>
    <w:rsid w:val="003E44D7"/>
    <w:rsid w:val="003F2776"/>
    <w:rsid w:val="003F486A"/>
    <w:rsid w:val="00411712"/>
    <w:rsid w:val="0041722F"/>
    <w:rsid w:val="004176C5"/>
    <w:rsid w:val="00422952"/>
    <w:rsid w:val="0042542E"/>
    <w:rsid w:val="004350E2"/>
    <w:rsid w:val="00444122"/>
    <w:rsid w:val="00472283"/>
    <w:rsid w:val="00472513"/>
    <w:rsid w:val="00480860"/>
    <w:rsid w:val="0048387D"/>
    <w:rsid w:val="004C3695"/>
    <w:rsid w:val="004E531A"/>
    <w:rsid w:val="005024FA"/>
    <w:rsid w:val="0050530F"/>
    <w:rsid w:val="00514D5F"/>
    <w:rsid w:val="00526B6B"/>
    <w:rsid w:val="005277E2"/>
    <w:rsid w:val="00583588"/>
    <w:rsid w:val="00586D45"/>
    <w:rsid w:val="005947D2"/>
    <w:rsid w:val="005C4C01"/>
    <w:rsid w:val="005D5AEA"/>
    <w:rsid w:val="005E0412"/>
    <w:rsid w:val="005E2DB5"/>
    <w:rsid w:val="005E691E"/>
    <w:rsid w:val="005F0A78"/>
    <w:rsid w:val="0060240C"/>
    <w:rsid w:val="00606CCD"/>
    <w:rsid w:val="006076A6"/>
    <w:rsid w:val="006131BC"/>
    <w:rsid w:val="00631136"/>
    <w:rsid w:val="00631A33"/>
    <w:rsid w:val="00637638"/>
    <w:rsid w:val="00675E5E"/>
    <w:rsid w:val="006769E6"/>
    <w:rsid w:val="0068390B"/>
    <w:rsid w:val="00697ACF"/>
    <w:rsid w:val="006A17EA"/>
    <w:rsid w:val="006A3779"/>
    <w:rsid w:val="006C3690"/>
    <w:rsid w:val="006D67CD"/>
    <w:rsid w:val="006E3F57"/>
    <w:rsid w:val="00737EC2"/>
    <w:rsid w:val="007406A8"/>
    <w:rsid w:val="007502E5"/>
    <w:rsid w:val="00751E96"/>
    <w:rsid w:val="00754687"/>
    <w:rsid w:val="0077079B"/>
    <w:rsid w:val="00770B09"/>
    <w:rsid w:val="00770E8C"/>
    <w:rsid w:val="0077438D"/>
    <w:rsid w:val="007C1BB7"/>
    <w:rsid w:val="007C2A8C"/>
    <w:rsid w:val="007D39E2"/>
    <w:rsid w:val="007E09F1"/>
    <w:rsid w:val="007E7AFD"/>
    <w:rsid w:val="007F3CFA"/>
    <w:rsid w:val="007F7EB9"/>
    <w:rsid w:val="00851252"/>
    <w:rsid w:val="00863F0F"/>
    <w:rsid w:val="00865BDF"/>
    <w:rsid w:val="008729D8"/>
    <w:rsid w:val="00884005"/>
    <w:rsid w:val="00885C09"/>
    <w:rsid w:val="008B07F8"/>
    <w:rsid w:val="008B33FC"/>
    <w:rsid w:val="008C49DE"/>
    <w:rsid w:val="008E3510"/>
    <w:rsid w:val="008F2B34"/>
    <w:rsid w:val="008F59F6"/>
    <w:rsid w:val="00903F9A"/>
    <w:rsid w:val="009225C4"/>
    <w:rsid w:val="00950FDD"/>
    <w:rsid w:val="0095768E"/>
    <w:rsid w:val="00965CA9"/>
    <w:rsid w:val="00972937"/>
    <w:rsid w:val="00986949"/>
    <w:rsid w:val="009A0644"/>
    <w:rsid w:val="009A5A4A"/>
    <w:rsid w:val="009A6A4C"/>
    <w:rsid w:val="009C1C6A"/>
    <w:rsid w:val="009D5E2B"/>
    <w:rsid w:val="009E4BD2"/>
    <w:rsid w:val="009E4F9B"/>
    <w:rsid w:val="009E5119"/>
    <w:rsid w:val="00A144D2"/>
    <w:rsid w:val="00A31709"/>
    <w:rsid w:val="00A43C0D"/>
    <w:rsid w:val="00A549B7"/>
    <w:rsid w:val="00A8273F"/>
    <w:rsid w:val="00AA1DA6"/>
    <w:rsid w:val="00AA2BB6"/>
    <w:rsid w:val="00AC47E4"/>
    <w:rsid w:val="00AE6EF1"/>
    <w:rsid w:val="00B20F7A"/>
    <w:rsid w:val="00B2434A"/>
    <w:rsid w:val="00B31614"/>
    <w:rsid w:val="00B46424"/>
    <w:rsid w:val="00B51D06"/>
    <w:rsid w:val="00B6526B"/>
    <w:rsid w:val="00B719E5"/>
    <w:rsid w:val="00B810C7"/>
    <w:rsid w:val="00B931CB"/>
    <w:rsid w:val="00BC486C"/>
    <w:rsid w:val="00BD1DCF"/>
    <w:rsid w:val="00BF5E39"/>
    <w:rsid w:val="00C26D4F"/>
    <w:rsid w:val="00C50FD6"/>
    <w:rsid w:val="00C608DF"/>
    <w:rsid w:val="00C727FA"/>
    <w:rsid w:val="00C85936"/>
    <w:rsid w:val="00CA2F60"/>
    <w:rsid w:val="00CA4793"/>
    <w:rsid w:val="00CC2003"/>
    <w:rsid w:val="00CC750A"/>
    <w:rsid w:val="00CD1C9C"/>
    <w:rsid w:val="00D04917"/>
    <w:rsid w:val="00D22B6C"/>
    <w:rsid w:val="00D6103B"/>
    <w:rsid w:val="00D66B7E"/>
    <w:rsid w:val="00D7140A"/>
    <w:rsid w:val="00D81EFE"/>
    <w:rsid w:val="00D84F25"/>
    <w:rsid w:val="00D9152C"/>
    <w:rsid w:val="00DC166D"/>
    <w:rsid w:val="00DC668A"/>
    <w:rsid w:val="00DC6E61"/>
    <w:rsid w:val="00DD379B"/>
    <w:rsid w:val="00DE1A86"/>
    <w:rsid w:val="00E0474A"/>
    <w:rsid w:val="00E254A9"/>
    <w:rsid w:val="00E27527"/>
    <w:rsid w:val="00E34025"/>
    <w:rsid w:val="00E363FB"/>
    <w:rsid w:val="00E46E78"/>
    <w:rsid w:val="00E52389"/>
    <w:rsid w:val="00E61D5E"/>
    <w:rsid w:val="00E65192"/>
    <w:rsid w:val="00E71C03"/>
    <w:rsid w:val="00E7376C"/>
    <w:rsid w:val="00E8045D"/>
    <w:rsid w:val="00E92D1E"/>
    <w:rsid w:val="00E9691B"/>
    <w:rsid w:val="00EA1DAC"/>
    <w:rsid w:val="00EA4696"/>
    <w:rsid w:val="00EA4971"/>
    <w:rsid w:val="00EA5709"/>
    <w:rsid w:val="00EB06C4"/>
    <w:rsid w:val="00EB3A68"/>
    <w:rsid w:val="00EC7A97"/>
    <w:rsid w:val="00ED4F4F"/>
    <w:rsid w:val="00F24C73"/>
    <w:rsid w:val="00F2594F"/>
    <w:rsid w:val="00F332F4"/>
    <w:rsid w:val="00F37489"/>
    <w:rsid w:val="00F37B06"/>
    <w:rsid w:val="00F47824"/>
    <w:rsid w:val="00F47A17"/>
    <w:rsid w:val="00F50155"/>
    <w:rsid w:val="00F529FC"/>
    <w:rsid w:val="00F7670D"/>
    <w:rsid w:val="00F95509"/>
    <w:rsid w:val="00FB771D"/>
    <w:rsid w:val="00FD13DF"/>
    <w:rsid w:val="00FF2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B762A"/>
  <w15:docId w15:val="{7C0B40FB-D708-B444-A2D0-7982EF481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F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4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4F25"/>
    <w:rPr>
      <w:color w:val="0000FF"/>
      <w:u w:val="single"/>
    </w:rPr>
  </w:style>
  <w:style w:type="paragraph" w:styleId="Header">
    <w:name w:val="header"/>
    <w:basedOn w:val="Normal"/>
    <w:link w:val="HeaderChar"/>
    <w:uiPriority w:val="99"/>
    <w:unhideWhenUsed/>
    <w:rsid w:val="00D84F25"/>
    <w:pPr>
      <w:tabs>
        <w:tab w:val="center" w:pos="4677"/>
        <w:tab w:val="right" w:pos="9355"/>
      </w:tabs>
      <w:spacing w:after="0" w:line="240" w:lineRule="auto"/>
    </w:pPr>
  </w:style>
  <w:style w:type="character" w:customStyle="1" w:styleId="HeaderChar">
    <w:name w:val="Header Char"/>
    <w:basedOn w:val="DefaultParagraphFont"/>
    <w:link w:val="Header"/>
    <w:uiPriority w:val="99"/>
    <w:rsid w:val="00D84F25"/>
  </w:style>
  <w:style w:type="paragraph" w:styleId="Footer">
    <w:name w:val="footer"/>
    <w:basedOn w:val="Normal"/>
    <w:link w:val="FooterChar"/>
    <w:uiPriority w:val="99"/>
    <w:unhideWhenUsed/>
    <w:rsid w:val="00D84F25"/>
    <w:pPr>
      <w:tabs>
        <w:tab w:val="center" w:pos="4677"/>
        <w:tab w:val="right" w:pos="9355"/>
      </w:tabs>
      <w:spacing w:after="0" w:line="240" w:lineRule="auto"/>
    </w:pPr>
  </w:style>
  <w:style w:type="character" w:customStyle="1" w:styleId="FooterChar">
    <w:name w:val="Footer Char"/>
    <w:basedOn w:val="DefaultParagraphFont"/>
    <w:link w:val="Footer"/>
    <w:uiPriority w:val="99"/>
    <w:rsid w:val="00D84F25"/>
  </w:style>
  <w:style w:type="paragraph" w:styleId="BalloonText">
    <w:name w:val="Balloon Text"/>
    <w:basedOn w:val="Normal"/>
    <w:link w:val="BalloonTextChar"/>
    <w:uiPriority w:val="99"/>
    <w:semiHidden/>
    <w:unhideWhenUsed/>
    <w:rsid w:val="00D84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F25"/>
    <w:rPr>
      <w:rFonts w:ascii="Tahoma" w:hAnsi="Tahoma" w:cs="Tahoma"/>
      <w:sz w:val="16"/>
      <w:szCs w:val="16"/>
    </w:rPr>
  </w:style>
  <w:style w:type="paragraph" w:styleId="ListParagraph">
    <w:name w:val="List Paragraph"/>
    <w:basedOn w:val="Normal"/>
    <w:uiPriority w:val="34"/>
    <w:qFormat/>
    <w:rsid w:val="00D84F25"/>
    <w:pPr>
      <w:ind w:left="720"/>
      <w:contextualSpacing/>
    </w:pPr>
  </w:style>
  <w:style w:type="character" w:customStyle="1" w:styleId="jlqj4b">
    <w:name w:val="jlqj4b"/>
    <w:basedOn w:val="DefaultParagraphFont"/>
    <w:rsid w:val="00D84F25"/>
  </w:style>
  <w:style w:type="character" w:customStyle="1" w:styleId="Bodytext">
    <w:name w:val="Body text_"/>
    <w:basedOn w:val="DefaultParagraphFont"/>
    <w:link w:val="6"/>
    <w:locked/>
    <w:rsid w:val="00D84F25"/>
    <w:rPr>
      <w:rFonts w:ascii="Times New Roman" w:eastAsia="Times New Roman" w:hAnsi="Times New Roman" w:cs="Times New Roman"/>
      <w:sz w:val="27"/>
      <w:szCs w:val="27"/>
      <w:shd w:val="clear" w:color="auto" w:fill="FFFFFF"/>
    </w:rPr>
  </w:style>
  <w:style w:type="paragraph" w:customStyle="1" w:styleId="6">
    <w:name w:val="Основной текст6"/>
    <w:basedOn w:val="Normal"/>
    <w:link w:val="Bodytext"/>
    <w:rsid w:val="00D84F25"/>
    <w:pPr>
      <w:widowControl w:val="0"/>
      <w:shd w:val="clear" w:color="auto" w:fill="FFFFFF"/>
      <w:spacing w:after="0" w:line="480" w:lineRule="exact"/>
      <w:ind w:hanging="900"/>
      <w:jc w:val="both"/>
    </w:pPr>
    <w:rPr>
      <w:rFonts w:ascii="Times New Roman" w:eastAsia="Times New Roman" w:hAnsi="Times New Roman" w:cs="Times New Roman"/>
      <w:sz w:val="27"/>
      <w:szCs w:val="27"/>
    </w:rPr>
  </w:style>
  <w:style w:type="paragraph" w:styleId="NormalWeb">
    <w:name w:val="Normal (Web)"/>
    <w:basedOn w:val="Normal"/>
    <w:uiPriority w:val="99"/>
    <w:semiHidden/>
    <w:unhideWhenUsed/>
    <w:rsid w:val="00C608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Preformatted">
    <w:name w:val="HTML Preformatted"/>
    <w:basedOn w:val="Normal"/>
    <w:link w:val="HTMLPreformattedChar"/>
    <w:uiPriority w:val="99"/>
    <w:semiHidden/>
    <w:unhideWhenUsed/>
    <w:rsid w:val="008C4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8C49DE"/>
    <w:rPr>
      <w:rFonts w:ascii="Courier New" w:eastAsia="Times New Roman" w:hAnsi="Courier New" w:cs="Courier New"/>
      <w:sz w:val="20"/>
      <w:szCs w:val="20"/>
      <w:lang w:eastAsia="ru-RU"/>
    </w:rPr>
  </w:style>
  <w:style w:type="character" w:customStyle="1" w:styleId="y2iqfc">
    <w:name w:val="y2iqfc"/>
    <w:basedOn w:val="DefaultParagraphFont"/>
    <w:rsid w:val="008C49DE"/>
  </w:style>
  <w:style w:type="character" w:styleId="UnresolvedMention">
    <w:name w:val="Unresolved Mention"/>
    <w:basedOn w:val="DefaultParagraphFont"/>
    <w:uiPriority w:val="99"/>
    <w:semiHidden/>
    <w:unhideWhenUsed/>
    <w:rsid w:val="00751E96"/>
    <w:rPr>
      <w:color w:val="605E5C"/>
      <w:shd w:val="clear" w:color="auto" w:fill="E1DFDD"/>
    </w:rPr>
  </w:style>
  <w:style w:type="character" w:styleId="PageNumber">
    <w:name w:val="page number"/>
    <w:basedOn w:val="DefaultParagraphFont"/>
    <w:uiPriority w:val="99"/>
    <w:semiHidden/>
    <w:unhideWhenUsed/>
    <w:rsid w:val="00311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576222">
      <w:bodyDiv w:val="1"/>
      <w:marLeft w:val="0"/>
      <w:marRight w:val="0"/>
      <w:marTop w:val="0"/>
      <w:marBottom w:val="0"/>
      <w:divBdr>
        <w:top w:val="none" w:sz="0" w:space="0" w:color="auto"/>
        <w:left w:val="none" w:sz="0" w:space="0" w:color="auto"/>
        <w:bottom w:val="none" w:sz="0" w:space="0" w:color="auto"/>
        <w:right w:val="none" w:sz="0" w:space="0" w:color="auto"/>
      </w:divBdr>
    </w:div>
    <w:div w:id="704673426">
      <w:bodyDiv w:val="1"/>
      <w:marLeft w:val="0"/>
      <w:marRight w:val="0"/>
      <w:marTop w:val="0"/>
      <w:marBottom w:val="0"/>
      <w:divBdr>
        <w:top w:val="none" w:sz="0" w:space="0" w:color="auto"/>
        <w:left w:val="none" w:sz="0" w:space="0" w:color="auto"/>
        <w:bottom w:val="none" w:sz="0" w:space="0" w:color="auto"/>
        <w:right w:val="none" w:sz="0" w:space="0" w:color="auto"/>
      </w:divBdr>
    </w:div>
    <w:div w:id="966932354">
      <w:bodyDiv w:val="1"/>
      <w:marLeft w:val="0"/>
      <w:marRight w:val="0"/>
      <w:marTop w:val="0"/>
      <w:marBottom w:val="0"/>
      <w:divBdr>
        <w:top w:val="none" w:sz="0" w:space="0" w:color="auto"/>
        <w:left w:val="none" w:sz="0" w:space="0" w:color="auto"/>
        <w:bottom w:val="none" w:sz="0" w:space="0" w:color="auto"/>
        <w:right w:val="none" w:sz="0" w:space="0" w:color="auto"/>
      </w:divBdr>
    </w:div>
    <w:div w:id="1155072459">
      <w:bodyDiv w:val="1"/>
      <w:marLeft w:val="0"/>
      <w:marRight w:val="0"/>
      <w:marTop w:val="0"/>
      <w:marBottom w:val="0"/>
      <w:divBdr>
        <w:top w:val="none" w:sz="0" w:space="0" w:color="auto"/>
        <w:left w:val="none" w:sz="0" w:space="0" w:color="auto"/>
        <w:bottom w:val="none" w:sz="0" w:space="0" w:color="auto"/>
        <w:right w:val="none" w:sz="0" w:space="0" w:color="auto"/>
      </w:divBdr>
    </w:div>
    <w:div w:id="1503080979">
      <w:bodyDiv w:val="1"/>
      <w:marLeft w:val="0"/>
      <w:marRight w:val="0"/>
      <w:marTop w:val="0"/>
      <w:marBottom w:val="0"/>
      <w:divBdr>
        <w:top w:val="none" w:sz="0" w:space="0" w:color="auto"/>
        <w:left w:val="none" w:sz="0" w:space="0" w:color="auto"/>
        <w:bottom w:val="none" w:sz="0" w:space="0" w:color="auto"/>
        <w:right w:val="none" w:sz="0" w:space="0" w:color="auto"/>
      </w:divBdr>
    </w:div>
    <w:div w:id="1516453700">
      <w:bodyDiv w:val="1"/>
      <w:marLeft w:val="0"/>
      <w:marRight w:val="0"/>
      <w:marTop w:val="0"/>
      <w:marBottom w:val="0"/>
      <w:divBdr>
        <w:top w:val="none" w:sz="0" w:space="0" w:color="auto"/>
        <w:left w:val="none" w:sz="0" w:space="0" w:color="auto"/>
        <w:bottom w:val="none" w:sz="0" w:space="0" w:color="auto"/>
        <w:right w:val="none" w:sz="0" w:space="0" w:color="auto"/>
      </w:divBdr>
    </w:div>
    <w:div w:id="1678381019">
      <w:bodyDiv w:val="1"/>
      <w:marLeft w:val="0"/>
      <w:marRight w:val="0"/>
      <w:marTop w:val="0"/>
      <w:marBottom w:val="0"/>
      <w:divBdr>
        <w:top w:val="none" w:sz="0" w:space="0" w:color="auto"/>
        <w:left w:val="none" w:sz="0" w:space="0" w:color="auto"/>
        <w:bottom w:val="none" w:sz="0" w:space="0" w:color="auto"/>
        <w:right w:val="none" w:sz="0" w:space="0" w:color="auto"/>
      </w:divBdr>
    </w:div>
    <w:div w:id="200874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author_info.asp?isold=1"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ichipurenko-1993@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code.com/online/udc/63/633.11.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182-018" TargetMode="External"/><Relationship Id="rId4" Type="http://schemas.openxmlformats.org/officeDocument/2006/relationships/settings" Target="settings.xml"/><Relationship Id="rId9" Type="http://schemas.openxmlformats.org/officeDocument/2006/relationships/hyperlink" Target="mailto:nichipurenko-1993@mail.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9026D-D0CD-0E49-AE47-C92E36FE5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11</Pages>
  <Words>3199</Words>
  <Characters>18239</Characters>
  <Application>Microsoft Office Word</Application>
  <DocSecurity>0</DocSecurity>
  <Lines>151</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nod-305-02</dc:creator>
  <cp:lastModifiedBy>Microsoft Office User</cp:lastModifiedBy>
  <cp:revision>67</cp:revision>
  <cp:lastPrinted>2022-06-10T06:44:00Z</cp:lastPrinted>
  <dcterms:created xsi:type="dcterms:W3CDTF">2022-01-24T06:22:00Z</dcterms:created>
  <dcterms:modified xsi:type="dcterms:W3CDTF">2022-11-08T22:33:00Z</dcterms:modified>
</cp:coreProperties>
</file>