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37"/>
      </w:tblGrid>
      <w:tr w:rsidR="008516C7" w:rsidRPr="007863F3" w:rsidTr="00A5688F">
        <w:trPr>
          <w:trHeight w:val="2409"/>
        </w:trPr>
        <w:tc>
          <w:tcPr>
            <w:tcW w:w="4672" w:type="dxa"/>
          </w:tcPr>
          <w:p w:rsidR="008516C7" w:rsidRPr="00BD4E54" w:rsidRDefault="003D197D" w:rsidP="00A5688F">
            <w:pPr>
              <w:rPr>
                <w:rFonts w:ascii="Times New Roman" w:hAnsi="Times New Roman" w:cs="Times New Roman"/>
                <w:bCs/>
                <w:sz w:val="20"/>
                <w:szCs w:val="28"/>
              </w:rPr>
            </w:pPr>
            <w:r w:rsidRPr="00BD4E54">
              <w:rPr>
                <w:rFonts w:ascii="Times New Roman" w:hAnsi="Times New Roman" w:cs="Times New Roman"/>
                <w:bCs/>
                <w:sz w:val="20"/>
                <w:szCs w:val="28"/>
              </w:rPr>
              <w:t xml:space="preserve">УДК </w:t>
            </w:r>
            <w:r w:rsidR="00E7441D" w:rsidRPr="00BD4E54">
              <w:rPr>
                <w:rFonts w:ascii="Times New Roman" w:hAnsi="Times New Roman" w:cs="Times New Roman"/>
                <w:bCs/>
                <w:sz w:val="20"/>
                <w:szCs w:val="28"/>
              </w:rPr>
              <w:t>635.63.631.588.5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 xml:space="preserve">06.01.05 – Селекция и семеноводство 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(сельскохозяйственные науки)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3D197D" w:rsidRPr="00A5688F" w:rsidRDefault="00E7441D" w:rsidP="00A5688F">
            <w:pPr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5688F">
              <w:rPr>
                <w:rFonts w:ascii="Times New Roman" w:hAnsi="Times New Roman" w:cs="Times New Roman"/>
                <w:b/>
                <w:sz w:val="20"/>
                <w:szCs w:val="28"/>
              </w:rPr>
              <w:t>СОЗДАНЫ НОВЫЕ ЛИНИИ ОГУРЦА ДЛЯ СВЕТОКУЛЬТУРЫ</w:t>
            </w:r>
          </w:p>
          <w:p w:rsidR="00E7441D" w:rsidRPr="00B461C4" w:rsidRDefault="00E7441D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Гиш</w:t>
            </w:r>
            <w:proofErr w:type="spellEnd"/>
            <w:r w:rsidRPr="00B461C4">
              <w:rPr>
                <w:rFonts w:ascii="Times New Roman" w:hAnsi="Times New Roman" w:cs="Times New Roman"/>
                <w:sz w:val="20"/>
                <w:szCs w:val="28"/>
              </w:rPr>
              <w:t xml:space="preserve"> Руслан </w:t>
            </w:r>
            <w:proofErr w:type="spellStart"/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Айдамирович</w:t>
            </w:r>
            <w:proofErr w:type="spellEnd"/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д.с.-х.н., профессор</w:t>
            </w:r>
          </w:p>
          <w:p w:rsidR="00BD4E54" w:rsidRDefault="00BD4E54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email</w:t>
            </w: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7" w:history="1"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  <w:lang w:val="en-US"/>
                </w:rPr>
                <w:t>gish</w:t>
              </w:r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</w:rPr>
                <w:t>-19@</w:t>
              </w:r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  <w:lang w:val="en-US"/>
                </w:rPr>
                <w:t>mail</w:t>
              </w:r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</w:rPr>
                <w:t>.</w:t>
              </w:r>
              <w:proofErr w:type="spellStart"/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Pr="00B461C4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</w:p>
          <w:p w:rsidR="008516C7" w:rsidRPr="00BD4E54" w:rsidRDefault="008516C7" w:rsidP="00A5688F">
            <w:pPr>
              <w:rPr>
                <w:rFonts w:ascii="Times New Roman" w:hAnsi="Times New Roman" w:cs="Times New Roman"/>
                <w:i/>
                <w:sz w:val="20"/>
                <w:szCs w:val="28"/>
              </w:rPr>
            </w:pPr>
            <w:r w:rsidRPr="00BD4E54">
              <w:rPr>
                <w:rFonts w:ascii="Times New Roman" w:hAnsi="Times New Roman" w:cs="Times New Roman"/>
                <w:i/>
                <w:sz w:val="20"/>
                <w:szCs w:val="28"/>
              </w:rPr>
              <w:t>Кубанский государственный аграрный университет имени И.Т. Трубилина, Краснодар, Россия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8516C7" w:rsidRPr="00B461C4" w:rsidRDefault="00E7441D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Выделены линии, превосходящие стандартный гибрид огурца F_1</w:t>
            </w:r>
            <w:r w:rsidR="00BD4E54" w:rsidRPr="00BD4E54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>Святогор по общей урожайности, а так же устойчивости зеленца к физико-механическим воздействии. Апробирована пригодность 6 линий к светокультуре, выделены лучшие по урожайности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8516C7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</w:rPr>
              <w:t xml:space="preserve">Ключевые слова: </w:t>
            </w:r>
            <w:r w:rsidR="00E7441D" w:rsidRPr="00B461C4">
              <w:rPr>
                <w:rFonts w:ascii="Times New Roman" w:hAnsi="Times New Roman" w:cs="Times New Roman"/>
                <w:sz w:val="20"/>
                <w:szCs w:val="28"/>
              </w:rPr>
              <w:t>ЗАЩИЩЕННЫЙ ГРУНТ, ОГУРЕЦ, ЛИНИЯ, ПЛОД, ДЛИНА, ДИАМЕТР, МАССА, УРОЖАЙНОСТЬ, СВЕТОКУЛЬТУРА</w:t>
            </w:r>
          </w:p>
          <w:p w:rsidR="00BD4E54" w:rsidRDefault="00BD4E54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BD4E54" w:rsidRPr="00BD4E54" w:rsidRDefault="009C0BDB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hyperlink r:id="rId8" w:history="1">
              <w:r w:rsidR="00BD4E54" w:rsidRPr="00BD5726">
                <w:rPr>
                  <w:rStyle w:val="Hyperlink"/>
                  <w:rFonts w:ascii="Times New Roman" w:hAnsi="Times New Roman" w:cs="Times New Roman"/>
                  <w:sz w:val="20"/>
                  <w:szCs w:val="28"/>
                </w:rPr>
                <w:t>http://dx.doi.org/10.21515/1990-4665-182-00</w:t>
              </w:r>
              <w:r w:rsidR="00BD4E54" w:rsidRPr="00BD5726">
                <w:rPr>
                  <w:rStyle w:val="Hyperlink"/>
                  <w:rFonts w:ascii="Times New Roman" w:hAnsi="Times New Roman" w:cs="Times New Roman"/>
                  <w:sz w:val="20"/>
                  <w:szCs w:val="28"/>
                  <w:lang w:val="en-US"/>
                </w:rPr>
                <w:t>6</w:t>
              </w:r>
            </w:hyperlink>
            <w:r w:rsidR="00BD4E5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4673" w:type="dxa"/>
          </w:tcPr>
          <w:p w:rsidR="008516C7" w:rsidRPr="00BD4E54" w:rsidRDefault="008516C7" w:rsidP="00A5688F">
            <w:pPr>
              <w:rPr>
                <w:rFonts w:ascii="Times New Roman" w:hAnsi="Times New Roman" w:cs="Times New Roman"/>
                <w:bCs/>
                <w:sz w:val="20"/>
                <w:szCs w:val="28"/>
                <w:lang w:val="en-US"/>
              </w:rPr>
            </w:pPr>
            <w:r w:rsidRPr="00BD4E54">
              <w:rPr>
                <w:rFonts w:ascii="Times New Roman" w:hAnsi="Times New Roman" w:cs="Times New Roman"/>
                <w:bCs/>
                <w:sz w:val="20"/>
                <w:szCs w:val="28"/>
                <w:lang w:val="en-US"/>
              </w:rPr>
              <w:t xml:space="preserve">UDC </w:t>
            </w:r>
            <w:r w:rsidR="00E7441D" w:rsidRPr="00BD4E54">
              <w:rPr>
                <w:rFonts w:ascii="Times New Roman" w:hAnsi="Times New Roman" w:cs="Times New Roman"/>
                <w:bCs/>
                <w:sz w:val="20"/>
                <w:szCs w:val="28"/>
                <w:lang w:val="en-US"/>
              </w:rPr>
              <w:t>635.63.631.588.5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06.01.05 – Selection and seed production in agricultural plants  (agricultural sciences)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3D197D" w:rsidRPr="00A5688F" w:rsidRDefault="00E7441D" w:rsidP="00A5688F">
            <w:pPr>
              <w:rPr>
                <w:rFonts w:ascii="Times New Roman" w:hAnsi="Times New Roman" w:cs="Times New Roman"/>
                <w:b/>
                <w:sz w:val="20"/>
                <w:szCs w:val="28"/>
                <w:lang w:val="en-US"/>
              </w:rPr>
            </w:pPr>
            <w:r w:rsidRPr="00A5688F">
              <w:rPr>
                <w:rFonts w:ascii="Times New Roman" w:hAnsi="Times New Roman" w:cs="Times New Roman"/>
                <w:b/>
                <w:sz w:val="20"/>
                <w:szCs w:val="28"/>
                <w:lang w:val="en-US"/>
              </w:rPr>
              <w:t>CREATED NEW CUCUMBER LINES FOR LIGHT CULTURE</w:t>
            </w:r>
          </w:p>
          <w:p w:rsidR="00E7441D" w:rsidRPr="00B461C4" w:rsidRDefault="00E7441D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Gish Ruslan </w:t>
            </w:r>
            <w:proofErr w:type="spellStart"/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Aidamirovich</w:t>
            </w:r>
            <w:proofErr w:type="spellEnd"/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Doctor of Agricultural Sciences, Professor </w:t>
            </w:r>
          </w:p>
          <w:p w:rsidR="00BD4E54" w:rsidRPr="00B461C4" w:rsidRDefault="00BD4E54" w:rsidP="00BD4E54">
            <w:pPr>
              <w:rPr>
                <w:rFonts w:ascii="Times New Roman" w:hAnsi="Times New Roman" w:cs="Times New Roman"/>
                <w:color w:val="0563C1" w:themeColor="hyperlink"/>
                <w:sz w:val="20"/>
                <w:szCs w:val="28"/>
                <w:u w:val="single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email: </w:t>
            </w:r>
            <w:hyperlink r:id="rId9" w:history="1">
              <w:r w:rsidRPr="00B461C4">
                <w:rPr>
                  <w:rFonts w:ascii="Times New Roman" w:hAnsi="Times New Roman" w:cs="Times New Roman"/>
                  <w:color w:val="0563C1" w:themeColor="hyperlink"/>
                  <w:sz w:val="20"/>
                  <w:szCs w:val="28"/>
                  <w:u w:val="single"/>
                  <w:lang w:val="en-US"/>
                </w:rPr>
                <w:t>gish-19@mail.ru</w:t>
              </w:r>
            </w:hyperlink>
          </w:p>
          <w:p w:rsidR="008516C7" w:rsidRPr="00B461C4" w:rsidRDefault="008516C7" w:rsidP="00A5688F">
            <w:pPr>
              <w:contextualSpacing/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8"/>
                <w:lang w:val="en-US"/>
              </w:rPr>
            </w:pPr>
            <w:r w:rsidRPr="00B461C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8"/>
                <w:lang w:val="en-US"/>
              </w:rPr>
              <w:t>Kuban State Agrarian University named after I.T.</w:t>
            </w:r>
          </w:p>
          <w:p w:rsidR="008516C7" w:rsidRPr="00B461C4" w:rsidRDefault="008516C7" w:rsidP="00A5688F">
            <w:pPr>
              <w:contextualSpacing/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8"/>
                <w:lang w:val="en-US"/>
              </w:rPr>
            </w:pPr>
            <w:proofErr w:type="spellStart"/>
            <w:r w:rsidRPr="00B461C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8"/>
                <w:lang w:val="en-US"/>
              </w:rPr>
              <w:t>Trubilin</w:t>
            </w:r>
            <w:proofErr w:type="spellEnd"/>
            <w:r w:rsidRPr="00B461C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8"/>
                <w:lang w:val="en-US"/>
              </w:rPr>
              <w:t>, Krasnodar, Russia</w:t>
            </w:r>
          </w:p>
          <w:p w:rsidR="008516C7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BD4E54" w:rsidRPr="00B461C4" w:rsidRDefault="00BD4E54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8516C7" w:rsidRPr="00B461C4" w:rsidRDefault="00E7441D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The </w:t>
            </w:r>
            <w:r w:rsidR="00BD4E5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article identifies </w:t>
            </w: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lines that surpass the standard cucumber hybrid F_1 </w:t>
            </w:r>
            <w:proofErr w:type="spellStart"/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Svyatogor</w:t>
            </w:r>
            <w:proofErr w:type="spellEnd"/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in terms of overall yield, as well as the resistance of greens to physical and mechanical stress. The suitability of 6 lines for light culture was tested, </w:t>
            </w:r>
            <w:r w:rsidR="00BD4E5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so we found </w:t>
            </w: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the best </w:t>
            </w:r>
            <w:r w:rsidR="00BD4E5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ones </w:t>
            </w: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in terms of productivity</w:t>
            </w: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</w:p>
          <w:p w:rsidR="008516C7" w:rsidRPr="00B461C4" w:rsidRDefault="008516C7" w:rsidP="00A5688F">
            <w:pPr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Keywords: </w:t>
            </w:r>
            <w:r w:rsidR="00E7441D" w:rsidRPr="00B461C4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PROTECTED GROUND, CUCUMBER, LINE, FRUIT, LENGTH, DIAMETER, WEIGHT, PRODUCTIVITY, LIGHT CULTURE</w:t>
            </w:r>
          </w:p>
        </w:tc>
      </w:tr>
    </w:tbl>
    <w:p w:rsidR="00B461C4" w:rsidRPr="00055826" w:rsidRDefault="00B461C4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Отличительной особенностью овощеводства защищенного грунта на современном этапе следует считать заметные увеличения производства овощей внутри страны и, связанные с ним существенное расширение площадей под светокультурой. Такое положение вызывает необходимость внедрения в производство новых гибридов огурца и томата (доминирующих в ТК культурах), пригодных к светокультуре</w:t>
      </w:r>
      <w:r w:rsidR="00B461C4" w:rsidRPr="00B461C4">
        <w:rPr>
          <w:rFonts w:ascii="Times New Roman" w:hAnsi="Times New Roman" w:cs="Times New Roman"/>
          <w:sz w:val="28"/>
          <w:szCs w:val="28"/>
        </w:rPr>
        <w:t xml:space="preserve"> [</w:t>
      </w:r>
      <w:r w:rsidR="00A04138">
        <w:rPr>
          <w:rFonts w:ascii="Times New Roman" w:hAnsi="Times New Roman" w:cs="Times New Roman"/>
          <w:sz w:val="28"/>
          <w:szCs w:val="28"/>
        </w:rPr>
        <w:t>6,</w:t>
      </w:r>
      <w:r w:rsidR="00A04138" w:rsidRPr="00A04138">
        <w:rPr>
          <w:rFonts w:ascii="Times New Roman" w:hAnsi="Times New Roman" w:cs="Times New Roman"/>
          <w:sz w:val="28"/>
          <w:szCs w:val="28"/>
        </w:rPr>
        <w:t xml:space="preserve"> </w:t>
      </w:r>
      <w:r w:rsidR="00B461C4" w:rsidRPr="00B461C4">
        <w:rPr>
          <w:rFonts w:ascii="Times New Roman" w:hAnsi="Times New Roman" w:cs="Times New Roman"/>
          <w:sz w:val="28"/>
          <w:szCs w:val="28"/>
        </w:rPr>
        <w:t>7]</w:t>
      </w:r>
      <w:r w:rsidRPr="00B461C4">
        <w:rPr>
          <w:rFonts w:ascii="Times New Roman" w:hAnsi="Times New Roman" w:cs="Times New Roman"/>
          <w:sz w:val="28"/>
          <w:szCs w:val="28"/>
        </w:rPr>
        <w:t>. Проведенные нами исследования в ООО «Селекционер» (группа компаний «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Гавриш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>»), показывает, что в производственно-коммерческом плане представляют интерес 6 линий огурца, которые показали свою перспективность в процессе производственных опытов.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Для зимнее-весеннего оборота созданы среднеплодные бугорчатые огурцы имеющие</w:t>
      </w:r>
      <w:r w:rsidR="00A04138">
        <w:rPr>
          <w:rFonts w:ascii="Times New Roman" w:hAnsi="Times New Roman" w:cs="Times New Roman"/>
          <w:sz w:val="28"/>
          <w:szCs w:val="28"/>
        </w:rPr>
        <w:t xml:space="preserve"> длину зеленца в пределах 25 см</w:t>
      </w:r>
      <w:r w:rsidRPr="00B461C4">
        <w:rPr>
          <w:rFonts w:ascii="Times New Roman" w:hAnsi="Times New Roman" w:cs="Times New Roman"/>
          <w:sz w:val="28"/>
          <w:szCs w:val="28"/>
        </w:rPr>
        <w:t xml:space="preserve">, а наибольший диаметр не превышает 5,5 см. Изогнутость плода, встречающаяся на отдельных </w:t>
      </w:r>
      <w:r w:rsidRPr="00B461C4">
        <w:rPr>
          <w:rFonts w:ascii="Times New Roman" w:hAnsi="Times New Roman" w:cs="Times New Roman"/>
          <w:sz w:val="28"/>
          <w:szCs w:val="28"/>
        </w:rPr>
        <w:lastRenderedPageBreak/>
        <w:t>плодах не выше 0,2 см. Они отличаются высокой стандартностью плодов</w:t>
      </w:r>
      <w:r w:rsidR="00B461C4" w:rsidRPr="00055826">
        <w:rPr>
          <w:rFonts w:ascii="Times New Roman" w:hAnsi="Times New Roman" w:cs="Times New Roman"/>
          <w:sz w:val="28"/>
          <w:szCs w:val="28"/>
        </w:rPr>
        <w:t xml:space="preserve"> </w:t>
      </w:r>
      <w:r w:rsidR="00B461C4" w:rsidRPr="00B461C4">
        <w:rPr>
          <w:rFonts w:ascii="Times New Roman" w:hAnsi="Times New Roman" w:cs="Times New Roman"/>
          <w:sz w:val="28"/>
          <w:szCs w:val="28"/>
        </w:rPr>
        <w:t>[</w:t>
      </w:r>
      <w:r w:rsidR="00B461C4" w:rsidRPr="00055826">
        <w:rPr>
          <w:rFonts w:ascii="Times New Roman" w:hAnsi="Times New Roman" w:cs="Times New Roman"/>
          <w:sz w:val="28"/>
          <w:szCs w:val="28"/>
        </w:rPr>
        <w:t>1</w:t>
      </w:r>
      <w:r w:rsidR="00B461C4" w:rsidRPr="00B461C4">
        <w:rPr>
          <w:rFonts w:ascii="Times New Roman" w:hAnsi="Times New Roman" w:cs="Times New Roman"/>
          <w:sz w:val="28"/>
          <w:szCs w:val="28"/>
        </w:rPr>
        <w:t>]</w:t>
      </w:r>
      <w:r w:rsidRPr="00B461C4">
        <w:rPr>
          <w:rFonts w:ascii="Times New Roman" w:hAnsi="Times New Roman" w:cs="Times New Roman"/>
          <w:sz w:val="28"/>
          <w:szCs w:val="28"/>
        </w:rPr>
        <w:t>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Ниже в следующей таблице приводим морфологические особенности гибридов и линий, пригодных к выращиванию на светокультуре, которые выделены в ООО «Селекционер»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41D" w:rsidRPr="00B461C4" w:rsidRDefault="00E7441D" w:rsidP="00B4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Таблица 1 – Характеристика плодов гибридов и линий огурца для светокультуры (ООО «Селекционер», 2021)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276"/>
        <w:gridCol w:w="964"/>
        <w:gridCol w:w="1134"/>
        <w:gridCol w:w="1588"/>
        <w:gridCol w:w="1553"/>
      </w:tblGrid>
      <w:tr w:rsidR="00E7441D" w:rsidRPr="00B461C4" w:rsidTr="00B461C4">
        <w:tc>
          <w:tcPr>
            <w:tcW w:w="704" w:type="dxa"/>
            <w:vMerge w:val="restart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Гибрид, </w:t>
            </w:r>
          </w:p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Линия</w:t>
            </w:r>
          </w:p>
        </w:tc>
        <w:tc>
          <w:tcPr>
            <w:tcW w:w="3374" w:type="dxa"/>
            <w:gridSpan w:val="3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Усредненный показатель плода, см </w:t>
            </w:r>
          </w:p>
        </w:tc>
        <w:tc>
          <w:tcPr>
            <w:tcW w:w="1588" w:type="dxa"/>
            <w:vMerge w:val="restart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Твердость оболочки плода кг/см2</w:t>
            </w:r>
          </w:p>
        </w:tc>
        <w:tc>
          <w:tcPr>
            <w:tcW w:w="1553" w:type="dxa"/>
            <w:vMerge w:val="restart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Окраска плода</w:t>
            </w:r>
          </w:p>
        </w:tc>
      </w:tr>
      <w:tr w:rsidR="00E7441D" w:rsidRPr="00B461C4" w:rsidTr="00B461C4">
        <w:tc>
          <w:tcPr>
            <w:tcW w:w="704" w:type="dxa"/>
            <w:vMerge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масса</w:t>
            </w:r>
          </w:p>
        </w:tc>
        <w:tc>
          <w:tcPr>
            <w:tcW w:w="964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1134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диаметр</w:t>
            </w:r>
          </w:p>
        </w:tc>
        <w:tc>
          <w:tcPr>
            <w:tcW w:w="1588" w:type="dxa"/>
            <w:vMerge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  <w:vMerge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41D" w:rsidRPr="00B461C4" w:rsidTr="00B461C4">
        <w:tc>
          <w:tcPr>
            <w:tcW w:w="704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8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3" w:type="dxa"/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7441D" w:rsidRPr="00B461C4" w:rsidTr="00B461C4">
        <w:tc>
          <w:tcPr>
            <w:tcW w:w="704" w:type="dxa"/>
            <w:tcBorders>
              <w:bottom w:val="single" w:sz="4" w:space="0" w:color="auto"/>
            </w:tcBorders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К-2211/19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14,82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  <w:tcBorders>
              <w:bottom w:val="single" w:sz="4" w:space="0" w:color="auto"/>
            </w:tcBorders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Святогор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14,47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К-643/19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14,82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К-4470/19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13,41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К-1540/19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15,17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К-1597/19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15,17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E7441D" w:rsidRPr="00B461C4" w:rsidRDefault="009C0BDB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="00E7441D"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 Сайбер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23,2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13,76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  <w:tr w:rsidR="00E7441D" w:rsidRPr="00B461C4" w:rsidTr="00B461C4">
        <w:tc>
          <w:tcPr>
            <w:tcW w:w="70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E7441D" w:rsidRPr="00B461C4" w:rsidRDefault="00E7441D" w:rsidP="00B46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К-552/19</w:t>
            </w:r>
          </w:p>
        </w:tc>
        <w:tc>
          <w:tcPr>
            <w:tcW w:w="1276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96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1134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588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14,47</w:t>
            </w:r>
          </w:p>
        </w:tc>
        <w:tc>
          <w:tcPr>
            <w:tcW w:w="1553" w:type="dxa"/>
          </w:tcPr>
          <w:p w:rsidR="00E7441D" w:rsidRPr="00B461C4" w:rsidRDefault="00E7441D" w:rsidP="00B46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Темно-зеленый</w:t>
            </w:r>
          </w:p>
        </w:tc>
      </w:tr>
    </w:tbl>
    <w:p w:rsidR="00E7441D" w:rsidRPr="00B461C4" w:rsidRDefault="00E7441D" w:rsidP="00B4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 xml:space="preserve">У выделенных гибридов средняя масса зеленцов варьирует в пределах 193-266 г., наибольшую массу имеют плоды </w:t>
      </w:r>
      <w:r w:rsidRPr="00B461C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461C4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Сайбер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 (266 г.) и К-552/19 (260 г.), наименьшую линии К-4470/19 (195 г.) и К-1540/19 (193 г.).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lastRenderedPageBreak/>
        <w:t xml:space="preserve">По длине плода гибриды вписываются в категорию среднеплодных 18-23,2 см. наибольшая средняя длина плодов наблюдалась у гибрида </w:t>
      </w:r>
      <w:r w:rsidRPr="00B461C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461C4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Сайбер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 (23,2 см), а наименьший показатель у К-1540/19 (18 см).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 xml:space="preserve">Средний диаметр плода – 4,2-4,6. Не смотря на то , что линия К-1540/19 уступает по ряду признаков </w:t>
      </w:r>
      <w:proofErr w:type="spellStart"/>
      <w:r w:rsidRPr="00B461C4">
        <w:rPr>
          <w:rFonts w:ascii="Times New Roman" w:hAnsi="Times New Roman" w:cs="Times New Roman"/>
          <w:sz w:val="28"/>
          <w:szCs w:val="28"/>
          <w:lang w:val="en-US"/>
        </w:rPr>
        <w:t>st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. </w:t>
      </w:r>
      <w:r w:rsidRPr="00B461C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461C4">
        <w:rPr>
          <w:rFonts w:ascii="Times New Roman" w:hAnsi="Times New Roman" w:cs="Times New Roman"/>
          <w:sz w:val="28"/>
          <w:szCs w:val="28"/>
        </w:rPr>
        <w:t>1 Святогор, однако плотность зеленца у него и  К-1597/19 наивысшая (15,17 см/м</w:t>
      </w:r>
      <w:r w:rsidRPr="00B461C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461C4">
        <w:rPr>
          <w:rFonts w:ascii="Times New Roman" w:hAnsi="Times New Roman" w:cs="Times New Roman"/>
          <w:sz w:val="28"/>
          <w:szCs w:val="28"/>
        </w:rPr>
        <w:t>), что свидетельствует о высокой пригодности плодов к транспортировке. Окраска плодов у всех исследуемых линий темно-зеленая, привлекательная.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 xml:space="preserve">Кроме производственно-коммерческих показателей, важным признаком для размещения новых гибридов в производственных посевах служит их пригодность к выращиванию в высокотехнологичных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культурооборотах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 [2,</w:t>
      </w:r>
      <w:r w:rsidR="00B461C4" w:rsidRPr="00B461C4">
        <w:rPr>
          <w:rFonts w:ascii="Times New Roman" w:hAnsi="Times New Roman" w:cs="Times New Roman"/>
          <w:sz w:val="28"/>
          <w:szCs w:val="28"/>
        </w:rPr>
        <w:t xml:space="preserve"> </w:t>
      </w:r>
      <w:r w:rsidRPr="00B461C4">
        <w:rPr>
          <w:rFonts w:ascii="Times New Roman" w:hAnsi="Times New Roman" w:cs="Times New Roman"/>
          <w:sz w:val="28"/>
          <w:szCs w:val="28"/>
        </w:rPr>
        <w:t>3</w:t>
      </w:r>
      <w:r w:rsidR="00B461C4">
        <w:rPr>
          <w:rFonts w:ascii="Times New Roman" w:hAnsi="Times New Roman" w:cs="Times New Roman"/>
          <w:sz w:val="28"/>
          <w:szCs w:val="28"/>
        </w:rPr>
        <w:t>,</w:t>
      </w:r>
      <w:r w:rsidR="00B461C4" w:rsidRPr="00B461C4">
        <w:rPr>
          <w:rFonts w:ascii="Times New Roman" w:hAnsi="Times New Roman" w:cs="Times New Roman"/>
          <w:sz w:val="28"/>
          <w:szCs w:val="28"/>
        </w:rPr>
        <w:t xml:space="preserve"> 5</w:t>
      </w:r>
      <w:r w:rsidRPr="00B461C4">
        <w:rPr>
          <w:rFonts w:ascii="Times New Roman" w:hAnsi="Times New Roman" w:cs="Times New Roman"/>
          <w:sz w:val="28"/>
          <w:szCs w:val="28"/>
        </w:rPr>
        <w:t>].</w:t>
      </w:r>
    </w:p>
    <w:p w:rsidR="00E7441D" w:rsidRPr="00B461C4" w:rsidRDefault="00E7441D" w:rsidP="001665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 xml:space="preserve">В процессе выращивания рассады и вегетации растений, апробировано отношение отмеченных выше линий к высокой интенсивности света. Растения в рассадный период были устойчивы к освещенности 10-12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клк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, а в процессе плодоношения 15-17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клк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>. Об этом свидетельствует урожайность гибридов и их товарность (таблица 2).</w:t>
      </w:r>
    </w:p>
    <w:p w:rsidR="00E7441D" w:rsidRPr="00B461C4" w:rsidRDefault="00E7441D" w:rsidP="00B4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Таблица 2 –Урожайность гибридов и линий огурца на светокультуре (ООО «Селекционер», 2021)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"/>
        <w:gridCol w:w="1409"/>
        <w:gridCol w:w="1005"/>
        <w:gridCol w:w="925"/>
        <w:gridCol w:w="903"/>
        <w:gridCol w:w="1002"/>
        <w:gridCol w:w="930"/>
        <w:gridCol w:w="981"/>
        <w:gridCol w:w="1565"/>
      </w:tblGrid>
      <w:tr w:rsidR="00E7441D" w:rsidRPr="00B461C4" w:rsidTr="00B461C4">
        <w:tc>
          <w:tcPr>
            <w:tcW w:w="570" w:type="dxa"/>
            <w:vMerge w:val="restart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Гибрид, </w:t>
            </w:r>
          </w:p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Линия</w:t>
            </w:r>
          </w:p>
        </w:tc>
        <w:tc>
          <w:tcPr>
            <w:tcW w:w="2852" w:type="dxa"/>
            <w:gridSpan w:val="3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Урожайность за первый месяц, </w:t>
            </w:r>
            <m:oMath>
              <m:r>
                <w:rPr>
                  <w:rFonts w:ascii="Cambria Math" w:hAnsi="Cambria Math" w:cs="Times New Roman"/>
                  <w:spacing w:val="-8"/>
                  <w:sz w:val="28"/>
                  <w:szCs w:val="28"/>
                </w:rPr>
                <m:t>кг/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-8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-8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pacing w:val="-8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2935" w:type="dxa"/>
            <w:gridSpan w:val="3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Урожайность за весь       период, </w:t>
            </w:r>
            <m:oMath>
              <m:r>
                <w:rPr>
                  <w:rFonts w:ascii="Cambria Math" w:hAnsi="Cambria Math" w:cs="Times New Roman"/>
                  <w:spacing w:val="-8"/>
                  <w:sz w:val="28"/>
                  <w:szCs w:val="28"/>
                </w:rPr>
                <m:t>кг/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pacing w:val="-8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pacing w:val="-8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 w:cs="Times New Roman"/>
                      <w:spacing w:val="-8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1570" w:type="dxa"/>
            <w:vMerge w:val="restart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Товарность, %</w:t>
            </w:r>
          </w:p>
        </w:tc>
      </w:tr>
      <w:tr w:rsidR="00B461C4" w:rsidRPr="00B461C4" w:rsidTr="00B461C4">
        <w:tc>
          <w:tcPr>
            <w:tcW w:w="570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011" w:type="dxa"/>
            <w:vMerge w:val="restart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Общая</w:t>
            </w:r>
          </w:p>
        </w:tc>
        <w:tc>
          <w:tcPr>
            <w:tcW w:w="1841" w:type="dxa"/>
            <w:gridSpan w:val="2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Стандартная</w:t>
            </w:r>
          </w:p>
        </w:tc>
        <w:tc>
          <w:tcPr>
            <w:tcW w:w="1008" w:type="dxa"/>
            <w:vMerge w:val="restart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Общая</w:t>
            </w:r>
          </w:p>
        </w:tc>
        <w:tc>
          <w:tcPr>
            <w:tcW w:w="1927" w:type="dxa"/>
            <w:gridSpan w:val="2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Стандартная</w:t>
            </w:r>
          </w:p>
        </w:tc>
        <w:tc>
          <w:tcPr>
            <w:tcW w:w="1570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1C4" w:rsidRPr="00B461C4" w:rsidTr="00B461C4">
        <w:tc>
          <w:tcPr>
            <w:tcW w:w="570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011" w:type="dxa"/>
            <w:vMerge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pacing w:val="-8"/>
                    <w:sz w:val="28"/>
                    <w:szCs w:val="28"/>
                  </w:rPr>
                  <m:t>кг/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8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8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8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10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%</w:t>
            </w:r>
          </w:p>
        </w:tc>
        <w:tc>
          <w:tcPr>
            <w:tcW w:w="1008" w:type="dxa"/>
            <w:vMerge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939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pacing w:val="-8"/>
                    <w:sz w:val="28"/>
                    <w:szCs w:val="28"/>
                  </w:rPr>
                  <m:t>кг/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8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8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8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88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%</w:t>
            </w:r>
          </w:p>
        </w:tc>
        <w:tc>
          <w:tcPr>
            <w:tcW w:w="1570" w:type="dxa"/>
            <w:vMerge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Pr="00B461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Святогор</w:t>
            </w:r>
          </w:p>
        </w:tc>
        <w:tc>
          <w:tcPr>
            <w:tcW w:w="1011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931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910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08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939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  <w:tc>
          <w:tcPr>
            <w:tcW w:w="988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70" w:type="dxa"/>
            <w:vAlign w:val="center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К-2211/19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73,7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12,9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К-643/19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78,9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К-4470/19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76,7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80,4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К-1540/19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80,8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К-1597/19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87,8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E7441D" w:rsidRPr="00B461C4" w:rsidRDefault="009C0BDB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oMath>
            <w:r w:rsidR="00E7441D" w:rsidRPr="00B461C4">
              <w:rPr>
                <w:rFonts w:ascii="Times New Roman" w:hAnsi="Times New Roman" w:cs="Times New Roman"/>
                <w:sz w:val="28"/>
                <w:szCs w:val="28"/>
              </w:rPr>
              <w:t xml:space="preserve"> Сайбер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9,3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91,9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К-552/19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80,8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101,5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B461C4" w:rsidRPr="00B461C4" w:rsidTr="00B461C4">
        <w:tc>
          <w:tcPr>
            <w:tcW w:w="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441D" w:rsidRPr="00B461C4" w:rsidRDefault="00E7441D" w:rsidP="00B461C4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</w:t>
            </w: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461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0,</w:t>
            </w: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931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39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8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70" w:type="dxa"/>
          </w:tcPr>
          <w:p w:rsidR="00E7441D" w:rsidRPr="00B461C4" w:rsidRDefault="00E7441D" w:rsidP="00B461C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lastRenderedPageBreak/>
        <w:t xml:space="preserve">В первый месяц учетов общая урожайность была наибольшей у </w:t>
      </w:r>
      <w:r w:rsidRPr="00B461C4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B461C4">
        <w:rPr>
          <w:rFonts w:ascii="Times New Roman" w:hAnsi="Times New Roman" w:cs="Times New Roman"/>
          <w:sz w:val="28"/>
          <w:szCs w:val="28"/>
        </w:rPr>
        <w:t xml:space="preserve">. Святогор (10,1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), наименьшая у К-643/19 (6,4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). По выходу стандартной продукции в первый месяц все новые гибриды уступали стандарту (9,9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– 100%) самый низкий показатель оказался у К-643/19 (6,2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– 62,6%)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 xml:space="preserve">Урожайность за весь период по выходу стандартных плодов у F1 </w:t>
      </w:r>
      <w:proofErr w:type="spellStart"/>
      <w:r w:rsidRPr="00B461C4">
        <w:rPr>
          <w:rFonts w:ascii="Times New Roman" w:hAnsi="Times New Roman" w:cs="Times New Roman"/>
          <w:sz w:val="28"/>
          <w:szCs w:val="28"/>
        </w:rPr>
        <w:t>Сайбер</w:t>
      </w:r>
      <w:proofErr w:type="spellEnd"/>
      <w:r w:rsidRPr="00B461C4">
        <w:rPr>
          <w:rFonts w:ascii="Times New Roman" w:hAnsi="Times New Roman" w:cs="Times New Roman"/>
          <w:sz w:val="28"/>
          <w:szCs w:val="28"/>
        </w:rPr>
        <w:t xml:space="preserve"> (14,2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- 106,7%). По показателю выхода стандартной урожайности выше </w:t>
      </w:r>
      <w:r w:rsidRPr="00B461C4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B461C4">
        <w:rPr>
          <w:rFonts w:ascii="Times New Roman" w:hAnsi="Times New Roman" w:cs="Times New Roman"/>
          <w:sz w:val="28"/>
          <w:szCs w:val="28"/>
        </w:rPr>
        <w:t xml:space="preserve">. F1 Святогор оказались гибриды К-1597/19 (13,5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– 101,5%) и К-552/19 (13,5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– 101,5%). Замыкает рейтинг продуктивности линия К-643/19 (10,5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 – 78,9%). За весь период учетов общей урожайности наибольший выход продукции получен у гибридов F1 Сайбер (15,1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 xml:space="preserve">) и К-552/19 (15,1 </w:t>
      </w:r>
      <m:oMath>
        <m:r>
          <w:rPr>
            <w:rFonts w:ascii="Cambria Math" w:hAnsi="Cambria Math" w:cs="Times New Roman"/>
            <w:sz w:val="28"/>
            <w:szCs w:val="28"/>
          </w:rPr>
          <m:t>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B461C4">
        <w:rPr>
          <w:rFonts w:ascii="Times New Roman" w:hAnsi="Times New Roman" w:cs="Times New Roman"/>
          <w:sz w:val="28"/>
          <w:szCs w:val="28"/>
        </w:rPr>
        <w:t>).</w:t>
      </w:r>
    </w:p>
    <w:p w:rsidR="00E7441D" w:rsidRPr="00B461C4" w:rsidRDefault="00E7441D" w:rsidP="00B461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1C4">
        <w:rPr>
          <w:rFonts w:ascii="Times New Roman" w:hAnsi="Times New Roman" w:cs="Times New Roman"/>
          <w:sz w:val="28"/>
          <w:szCs w:val="28"/>
        </w:rPr>
        <w:t>Таким образом, можно утверждать, что созданы линии огурца, имеющие высокие производственно-биологические показатели, находящиеся не ниже имеющихся в регионе стандартных гибридов огурца.</w:t>
      </w:r>
    </w:p>
    <w:p w:rsidR="00E7441D" w:rsidRPr="00B461C4" w:rsidRDefault="00E7441D" w:rsidP="00B461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1C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С. Ф. Гибриды «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» для светокультуры есть. / С. Ф.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. //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>. – 2017. №1.</w:t>
      </w:r>
      <w:r w:rsidR="00B461C4" w:rsidRPr="0016655A">
        <w:rPr>
          <w:rFonts w:ascii="Times New Roman" w:hAnsi="Times New Roman" w:cs="Times New Roman"/>
          <w:sz w:val="24"/>
          <w:szCs w:val="24"/>
        </w:rPr>
        <w:t xml:space="preserve"> –</w:t>
      </w:r>
      <w:r w:rsidRPr="0016655A">
        <w:rPr>
          <w:rFonts w:ascii="Times New Roman" w:hAnsi="Times New Roman" w:cs="Times New Roman"/>
          <w:sz w:val="24"/>
          <w:szCs w:val="24"/>
        </w:rPr>
        <w:t xml:space="preserve"> </w:t>
      </w:r>
      <w:r w:rsidR="00B461C4" w:rsidRPr="0016655A">
        <w:rPr>
          <w:rFonts w:ascii="Times New Roman" w:hAnsi="Times New Roman" w:cs="Times New Roman"/>
          <w:sz w:val="24"/>
          <w:szCs w:val="24"/>
        </w:rPr>
        <w:t>С</w:t>
      </w:r>
      <w:r w:rsidRPr="0016655A">
        <w:rPr>
          <w:rFonts w:ascii="Times New Roman" w:hAnsi="Times New Roman" w:cs="Times New Roman"/>
          <w:sz w:val="24"/>
          <w:szCs w:val="24"/>
        </w:rPr>
        <w:t>. 12-23.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С. Ф., Король В. Г. Хороший спрос, высокая цена. / С. Ф.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>, В. Г. Король. –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Гавриш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>. 2018. №</w:t>
      </w:r>
      <w:r w:rsidR="00B461C4" w:rsidRPr="0016655A">
        <w:rPr>
          <w:rFonts w:ascii="Times New Roman" w:hAnsi="Times New Roman" w:cs="Times New Roman"/>
          <w:sz w:val="24"/>
          <w:szCs w:val="24"/>
        </w:rPr>
        <w:t xml:space="preserve"> </w:t>
      </w:r>
      <w:r w:rsidRPr="0016655A">
        <w:rPr>
          <w:rFonts w:ascii="Times New Roman" w:hAnsi="Times New Roman" w:cs="Times New Roman"/>
          <w:sz w:val="24"/>
          <w:szCs w:val="24"/>
        </w:rPr>
        <w:t xml:space="preserve">6. – </w:t>
      </w:r>
      <w:r w:rsidR="00B461C4" w:rsidRPr="0016655A">
        <w:rPr>
          <w:rFonts w:ascii="Times New Roman" w:hAnsi="Times New Roman" w:cs="Times New Roman"/>
          <w:sz w:val="24"/>
          <w:szCs w:val="24"/>
        </w:rPr>
        <w:t>С</w:t>
      </w:r>
      <w:r w:rsidRPr="0016655A">
        <w:rPr>
          <w:rFonts w:ascii="Times New Roman" w:hAnsi="Times New Roman" w:cs="Times New Roman"/>
          <w:sz w:val="24"/>
          <w:szCs w:val="24"/>
        </w:rPr>
        <w:t>. 28-33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Р. А.,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Цыгикало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С. С., Звягина А. С. Оценка исходного материала с целью создания гетерозисных гибридов томата для пленочных теплиц. / Политематический сетевой электронный научный журнал Кубанского государственного аграрного университета. 2020. </w:t>
      </w:r>
      <w:r w:rsidR="00B461C4" w:rsidRPr="0016655A">
        <w:rPr>
          <w:rFonts w:ascii="Times New Roman" w:hAnsi="Times New Roman" w:cs="Times New Roman"/>
          <w:sz w:val="24"/>
          <w:szCs w:val="24"/>
        </w:rPr>
        <w:t xml:space="preserve">– </w:t>
      </w:r>
      <w:r w:rsidRPr="0016655A">
        <w:rPr>
          <w:rFonts w:ascii="Times New Roman" w:hAnsi="Times New Roman" w:cs="Times New Roman"/>
          <w:sz w:val="24"/>
          <w:szCs w:val="24"/>
        </w:rPr>
        <w:t xml:space="preserve">№158. </w:t>
      </w:r>
      <w:r w:rsidR="00B461C4" w:rsidRPr="0016655A">
        <w:rPr>
          <w:rFonts w:ascii="Times New Roman" w:hAnsi="Times New Roman" w:cs="Times New Roman"/>
          <w:sz w:val="24"/>
          <w:szCs w:val="24"/>
        </w:rPr>
        <w:t>–С</w:t>
      </w:r>
      <w:r w:rsidRPr="0016655A">
        <w:rPr>
          <w:rFonts w:ascii="Times New Roman" w:hAnsi="Times New Roman" w:cs="Times New Roman"/>
          <w:sz w:val="24"/>
          <w:szCs w:val="24"/>
        </w:rPr>
        <w:t>. 197-214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4. Богатырев Н. И.,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Р. А.,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Семедним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С. М., Потапенко Ю. В., Чумак М. с. / Патент на изобретение </w:t>
      </w:r>
      <w:r w:rsidRPr="0016655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16655A">
        <w:rPr>
          <w:rFonts w:ascii="Times New Roman" w:hAnsi="Times New Roman" w:cs="Times New Roman"/>
          <w:sz w:val="24"/>
          <w:szCs w:val="24"/>
        </w:rPr>
        <w:t xml:space="preserve"> 2629755, 01.09.2017. Заявка №201613 2623 от 08.08.2016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Р. А. Рассада – важнейший элемент интенсивного овощеводства. / Вестник овощевода. 2010. №1. </w:t>
      </w:r>
      <w:r w:rsidR="00B461C4" w:rsidRPr="0016655A">
        <w:rPr>
          <w:rFonts w:ascii="Times New Roman" w:hAnsi="Times New Roman" w:cs="Times New Roman"/>
          <w:sz w:val="24"/>
          <w:szCs w:val="24"/>
        </w:rPr>
        <w:t>– С</w:t>
      </w:r>
      <w:r w:rsidRPr="0016655A">
        <w:rPr>
          <w:rFonts w:ascii="Times New Roman" w:hAnsi="Times New Roman" w:cs="Times New Roman"/>
          <w:sz w:val="24"/>
          <w:szCs w:val="24"/>
        </w:rPr>
        <w:t>. 12-14.</w:t>
      </w:r>
    </w:p>
    <w:p w:rsidR="00E7441D" w:rsidRPr="0016655A" w:rsidRDefault="00E7441D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Абиян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М. В.,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Р. А., Подушин Ю. В. Влияние периода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исскуственного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освещения на формирование рассады. Политематический сетевой электронный научный журнал Кубанского государственного аграрного университета. 2014. №101. </w:t>
      </w:r>
      <w:r w:rsidR="00B461C4" w:rsidRPr="0016655A">
        <w:rPr>
          <w:rFonts w:ascii="Times New Roman" w:hAnsi="Times New Roman" w:cs="Times New Roman"/>
          <w:sz w:val="24"/>
          <w:szCs w:val="24"/>
        </w:rPr>
        <w:t>– С</w:t>
      </w:r>
      <w:r w:rsidRPr="0016655A">
        <w:rPr>
          <w:rFonts w:ascii="Times New Roman" w:hAnsi="Times New Roman" w:cs="Times New Roman"/>
          <w:sz w:val="24"/>
          <w:szCs w:val="24"/>
        </w:rPr>
        <w:t>. 2199-2210</w:t>
      </w:r>
      <w:r w:rsidR="00B461C4" w:rsidRPr="0016655A">
        <w:rPr>
          <w:rFonts w:ascii="Times New Roman" w:hAnsi="Times New Roman" w:cs="Times New Roman"/>
          <w:sz w:val="24"/>
          <w:szCs w:val="24"/>
        </w:rPr>
        <w:t>.</w:t>
      </w:r>
    </w:p>
    <w:p w:rsidR="00B461C4" w:rsidRPr="0016655A" w:rsidRDefault="00B461C4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55A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Р.А Оценка гибридных популяций томата на пригодность к выращиванию в летне-осеннем обороте зимних теплиц /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Р.А.Гиш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Н.А.Кибанова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А.С.Звягина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// В сборнике: Энтузиасты аграрной науки. Сборник статей по материалам Всероссийской научно-практической конференции, посвященная 100-летию со дня рождения ученых агрохимиков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Коренькова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Дмитрия Александровича и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Тонконоженко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 xml:space="preserve"> Евгения Васильевича. Отв. за выпуск А.Х. </w:t>
      </w:r>
      <w:proofErr w:type="spellStart"/>
      <w:r w:rsidRPr="0016655A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16655A">
        <w:rPr>
          <w:rFonts w:ascii="Times New Roman" w:hAnsi="Times New Roman" w:cs="Times New Roman"/>
          <w:sz w:val="24"/>
          <w:szCs w:val="24"/>
        </w:rPr>
        <w:t>. 2020. – С. 123-128.</w:t>
      </w:r>
    </w:p>
    <w:p w:rsidR="00540CB7" w:rsidRDefault="00540CB7" w:rsidP="00B461C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2901C1" w:rsidRDefault="002901C1" w:rsidP="00B461C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2901C1" w:rsidRDefault="002901C1" w:rsidP="00B461C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2901C1" w:rsidRPr="0016655A" w:rsidRDefault="0016655A" w:rsidP="002901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References</w:t>
      </w:r>
    </w:p>
    <w:p w:rsidR="0016655A" w:rsidRPr="00BD4E54" w:rsidRDefault="0016655A" w:rsidP="002901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Cs w:val="28"/>
          <w:shd w:val="clear" w:color="auto" w:fill="FFFFFF"/>
        </w:rPr>
      </w:pP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bookmarkStart w:id="0" w:name="_GoBack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Gavrish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Gibridy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` «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Gavrish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dlya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svetokul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`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tury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`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est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`. / 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Gavrish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//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Gavrish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– 2017. </w:t>
      </w: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№1. – S. 12-23.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2. Gavrish S. F., Korol` V. G. Xoroshij spros, vy`sokaya cena. / S. F. Garish, V. G. Korol`. –Gavrish. 2018. № 6. – S. 28-33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3. Gish R. A., Cygikalo S. S., Zvyagina A. S. Ocenka isxodnogo materiala s cel`yu sozdaniya geterozisny`x gibridov tomata dlya plenochny`x teplicz. / Politematicheskij setevoj e`lektronny`j nauchny`j zhurnal Kubanskogo gosudarstvennogo agrarnogo universiteta. 2020. – №158. –S. 197-214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4. Bogaty`rev N. I., Gish R. A., Semednim S. M., Potapenko Yu. V., Chumak M. s. / Patent na izobretenie RU 2629755, 01.09.2017. Zayavka №201613 2623 ot 08.08.2016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5. Gish R. A. Rassada – vazhnejshij e`lement intensivnogo ovoshhevodstva. / Vestnik ovoshhevoda. 2010. №1. – S. 12-14.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6. Abiyan M. V., Gish R. A., Podushin Yu. V. Vliyanie perioda isskustvennogo osveshheniya na formirovanie rassady`. Politematicheskij setevoj e`lektronny`j nauchny`j zhurnal Kubanskogo gosudarstvennogo agrarnogo universiteta. 2014. №101. – S. 2199-2210.</w:t>
      </w:r>
    </w:p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7. Gish R.A Ocenka gibridny`x populyacij tomata na prigodnost` k vy`rashhivaniyu v letne-osennem oborote zimnix teplicz / R.A.Gish, N.A.Kibanova, A.S.Zvyagina // V sbornike: E`ntuziasty` agrarnoj nauki. Sbornik statej po materialam Vserossijskoj nauchno-prakticheskoj konferencii, posvyashhennaya 100-letiyu so dnya rozhdeniya ucheny`x agroximikov Koren`kova Dmitriya Aleksandrovicha i Tonkonozhenko Evgeniya Vasil`evicha.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Otv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za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vy`pusk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A.X. </w:t>
      </w:r>
      <w:proofErr w:type="spellStart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Sheudzhen</w:t>
      </w:r>
      <w:proofErr w:type="spellEnd"/>
      <w:r w:rsidRPr="0016655A">
        <w:rPr>
          <w:rFonts w:ascii="Times New Roman" w:hAnsi="Times New Roman" w:cs="Times New Roman"/>
          <w:sz w:val="24"/>
          <w:szCs w:val="24"/>
          <w:shd w:val="clear" w:color="auto" w:fill="FFFFFF"/>
        </w:rPr>
        <w:t>. 2020. – S. 123-128.</w:t>
      </w:r>
    </w:p>
    <w:bookmarkEnd w:id="0"/>
    <w:p w:rsidR="002901C1" w:rsidRPr="0016655A" w:rsidRDefault="002901C1" w:rsidP="001665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2901C1" w:rsidRPr="0016655A" w:rsidSect="00055826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0BDB" w:rsidRDefault="009C0BDB" w:rsidP="00055826">
      <w:pPr>
        <w:spacing w:after="0" w:line="240" w:lineRule="auto"/>
      </w:pPr>
      <w:r>
        <w:separator/>
      </w:r>
    </w:p>
  </w:endnote>
  <w:endnote w:type="continuationSeparator" w:id="0">
    <w:p w:rsidR="009C0BDB" w:rsidRDefault="009C0BDB" w:rsidP="0005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863F3" w:rsidRPr="00317C78" w:rsidRDefault="00317C78">
    <w:pPr>
      <w:pStyle w:val="Footer"/>
      <w:rPr>
        <w:lang w:val="en-US"/>
      </w:rPr>
    </w:pPr>
    <w:hyperlink r:id="rId1" w:history="1">
      <w:r w:rsidRPr="00993E77">
        <w:rPr>
          <w:rStyle w:val="Hyperlink"/>
          <w:rFonts w:ascii="Times New Roman" w:hAnsi="Times New Roman" w:cs="Times New Roman"/>
          <w:sz w:val="24"/>
          <w:szCs w:val="24"/>
        </w:rPr>
        <w:t>http://ej.kubagro.ru/2022/0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8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/pdf/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06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0BDB" w:rsidRDefault="009C0BDB" w:rsidP="00055826">
      <w:pPr>
        <w:spacing w:after="0" w:line="240" w:lineRule="auto"/>
      </w:pPr>
      <w:r>
        <w:separator/>
      </w:r>
    </w:p>
  </w:footnote>
  <w:footnote w:type="continuationSeparator" w:id="0">
    <w:p w:rsidR="009C0BDB" w:rsidRDefault="009C0BDB" w:rsidP="00055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86263413"/>
      <w:docPartObj>
        <w:docPartGallery w:val="Page Numbers (Top of Page)"/>
        <w:docPartUnique/>
      </w:docPartObj>
    </w:sdtPr>
    <w:sdtContent>
      <w:p w:rsidR="007863F3" w:rsidRDefault="007863F3" w:rsidP="00993E7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7863F3" w:rsidRDefault="007863F3" w:rsidP="007863F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337351991"/>
      <w:docPartObj>
        <w:docPartGallery w:val="Page Numbers (Top of Page)"/>
        <w:docPartUnique/>
      </w:docPartObj>
    </w:sdtPr>
    <w:sdtContent>
      <w:p w:rsidR="007863F3" w:rsidRPr="007863F3" w:rsidRDefault="007863F3" w:rsidP="00993E77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7863F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7863F3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7863F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7863F3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7863F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392301946"/>
      <w:docPartObj>
        <w:docPartGallery w:val="Page Numbers (Top of Page)"/>
        <w:docPartUnique/>
      </w:docPartObj>
    </w:sdtPr>
    <w:sdtEndPr/>
    <w:sdtContent>
      <w:sdt>
        <w:sdtPr>
          <w:id w:val="-2119057200"/>
          <w:docPartObj>
            <w:docPartGallery w:val="Page Numbers (Top of Page)"/>
            <w:docPartUnique/>
          </w:docPartObj>
        </w:sdtPr>
        <w:sdtContent>
          <w:sdt>
            <w:sdtPr>
              <w:id w:val="-1867051111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69122541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Theme="minorHAnsi" w:hAnsiTheme="minorHAnsi" w:cstheme="minorBidi"/>
                    <w:sz w:val="22"/>
                    <w:szCs w:val="22"/>
                  </w:rPr>
                </w:sdtEndPr>
                <w:sdtContent>
                  <w:p w:rsidR="00055826" w:rsidRDefault="007863F3" w:rsidP="007863F3">
                    <w:pPr>
                      <w:pStyle w:val="Header"/>
                      <w:tabs>
                        <w:tab w:val="center" w:pos="4536"/>
                        <w:tab w:val="right" w:pos="9072"/>
                      </w:tabs>
                      <w:ind w:right="360"/>
                    </w:pP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Научный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журнал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КубГАУ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, №1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(0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), 2022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год</w:t>
                    </w:r>
                    <w:proofErr w:type="spellEnd"/>
                  </w:p>
                </w:sdtContent>
              </w:sdt>
            </w:sdtContent>
          </w:sdt>
        </w:sdtContent>
      </w:sdt>
    </w:sdtContent>
  </w:sdt>
  <w:p w:rsidR="00055826" w:rsidRDefault="000558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B7094"/>
    <w:multiLevelType w:val="hybridMultilevel"/>
    <w:tmpl w:val="4E14A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207EA"/>
    <w:multiLevelType w:val="hybridMultilevel"/>
    <w:tmpl w:val="7B6EC9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9394657"/>
    <w:multiLevelType w:val="hybridMultilevel"/>
    <w:tmpl w:val="76C6E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F"/>
    <w:rsid w:val="00002A5F"/>
    <w:rsid w:val="00055826"/>
    <w:rsid w:val="0013474F"/>
    <w:rsid w:val="0016655A"/>
    <w:rsid w:val="002901C1"/>
    <w:rsid w:val="00317C78"/>
    <w:rsid w:val="00324E99"/>
    <w:rsid w:val="003A2E66"/>
    <w:rsid w:val="003D197D"/>
    <w:rsid w:val="003F7464"/>
    <w:rsid w:val="004E0EC6"/>
    <w:rsid w:val="00540CB7"/>
    <w:rsid w:val="00565989"/>
    <w:rsid w:val="005D6451"/>
    <w:rsid w:val="00661132"/>
    <w:rsid w:val="007863F3"/>
    <w:rsid w:val="008516C7"/>
    <w:rsid w:val="00950281"/>
    <w:rsid w:val="00983F82"/>
    <w:rsid w:val="009C0BDB"/>
    <w:rsid w:val="00A04138"/>
    <w:rsid w:val="00A5688F"/>
    <w:rsid w:val="00A65E01"/>
    <w:rsid w:val="00A71515"/>
    <w:rsid w:val="00B31681"/>
    <w:rsid w:val="00B461C4"/>
    <w:rsid w:val="00BD3E1F"/>
    <w:rsid w:val="00BD4E54"/>
    <w:rsid w:val="00C5534C"/>
    <w:rsid w:val="00E7441D"/>
    <w:rsid w:val="00E74C30"/>
    <w:rsid w:val="00EE757B"/>
    <w:rsid w:val="00F15479"/>
    <w:rsid w:val="00F2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C6F517B"/>
  <w15:docId w15:val="{40F3E647-572F-AB4C-BC04-7E2E644F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5E0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0CB7"/>
    <w:pPr>
      <w:spacing w:after="200" w:line="276" w:lineRule="auto"/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40CB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D1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82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826"/>
  </w:style>
  <w:style w:type="paragraph" w:styleId="Footer">
    <w:name w:val="footer"/>
    <w:basedOn w:val="Normal"/>
    <w:link w:val="FooterChar"/>
    <w:uiPriority w:val="99"/>
    <w:unhideWhenUsed/>
    <w:rsid w:val="00055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826"/>
  </w:style>
  <w:style w:type="character" w:styleId="UnresolvedMention">
    <w:name w:val="Unresolved Mention"/>
    <w:basedOn w:val="DefaultParagraphFont"/>
    <w:uiPriority w:val="99"/>
    <w:semiHidden/>
    <w:unhideWhenUsed/>
    <w:rsid w:val="00BD4E5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786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2-00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sh-19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ish-19@mail.r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8/pdf/0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овощеводства</dc:creator>
  <cp:keywords/>
  <dc:description/>
  <cp:lastModifiedBy>Microsoft Office User</cp:lastModifiedBy>
  <cp:revision>10</cp:revision>
  <dcterms:created xsi:type="dcterms:W3CDTF">2022-07-04T17:18:00Z</dcterms:created>
  <dcterms:modified xsi:type="dcterms:W3CDTF">2022-11-08T22:19:00Z</dcterms:modified>
</cp:coreProperties>
</file>