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ayout w:type="fixed"/>
        <w:tblLook w:val="00A0" w:firstRow="1" w:lastRow="0" w:firstColumn="1" w:lastColumn="0" w:noHBand="0" w:noVBand="0"/>
      </w:tblPr>
      <w:tblGrid>
        <w:gridCol w:w="4661"/>
        <w:gridCol w:w="4661"/>
      </w:tblGrid>
      <w:tr w:rsidR="00327484" w:rsidRPr="00C1614C" w:rsidTr="00B714BF">
        <w:tc>
          <w:tcPr>
            <w:tcW w:w="4661" w:type="dxa"/>
          </w:tcPr>
          <w:p w:rsidR="00327484" w:rsidRPr="00C1614C" w:rsidRDefault="00327484" w:rsidP="00977C4C">
            <w:pPr>
              <w:spacing w:line="240" w:lineRule="auto"/>
              <w:rPr>
                <w:rFonts w:ascii="Times New Roman" w:hAnsi="Times New Roman" w:cs="Times New Roman"/>
                <w:bCs/>
                <w:sz w:val="20"/>
                <w:szCs w:val="20"/>
                <w:lang w:val="en-US"/>
              </w:rPr>
            </w:pPr>
            <w:bookmarkStart w:id="0" w:name="OLE_LINK73"/>
            <w:bookmarkStart w:id="1" w:name="OLE_LINK74"/>
            <w:bookmarkStart w:id="2" w:name="OLE_LINK75"/>
            <w:r w:rsidRPr="00C1614C">
              <w:rPr>
                <w:rFonts w:ascii="Times New Roman" w:hAnsi="Times New Roman" w:cs="Times New Roman"/>
                <w:bCs/>
                <w:sz w:val="20"/>
                <w:szCs w:val="20"/>
              </w:rPr>
              <w:t xml:space="preserve">УДК </w:t>
            </w:r>
            <w:r w:rsidR="00840369" w:rsidRPr="00C1614C">
              <w:rPr>
                <w:rFonts w:ascii="Times New Roman" w:hAnsi="Times New Roman" w:cs="Times New Roman"/>
                <w:bCs/>
                <w:sz w:val="20"/>
                <w:szCs w:val="20"/>
              </w:rPr>
              <w:t>656.08(470</w:t>
            </w:r>
            <w:r w:rsidRPr="00C1614C">
              <w:rPr>
                <w:rFonts w:ascii="Times New Roman" w:hAnsi="Times New Roman" w:cs="Times New Roman"/>
                <w:bCs/>
                <w:sz w:val="20"/>
                <w:szCs w:val="20"/>
              </w:rPr>
              <w:t>)</w:t>
            </w:r>
            <w:bookmarkEnd w:id="0"/>
            <w:bookmarkEnd w:id="1"/>
            <w:bookmarkEnd w:id="2"/>
          </w:p>
        </w:tc>
        <w:tc>
          <w:tcPr>
            <w:tcW w:w="4661" w:type="dxa"/>
          </w:tcPr>
          <w:p w:rsidR="00327484" w:rsidRPr="00C1614C" w:rsidRDefault="00B7620B" w:rsidP="00977C4C">
            <w:pPr>
              <w:spacing w:line="240" w:lineRule="auto"/>
              <w:rPr>
                <w:rFonts w:ascii="Times New Roman" w:hAnsi="Times New Roman" w:cs="Times New Roman"/>
                <w:bCs/>
                <w:sz w:val="20"/>
                <w:szCs w:val="20"/>
              </w:rPr>
            </w:pPr>
            <w:r w:rsidRPr="00C1614C">
              <w:rPr>
                <w:rFonts w:ascii="Times New Roman" w:hAnsi="Times New Roman" w:cs="Times New Roman"/>
                <w:bCs/>
                <w:sz w:val="20"/>
                <w:szCs w:val="20"/>
              </w:rPr>
              <w:t>UDC 656.08(470</w:t>
            </w:r>
            <w:r w:rsidR="00327484" w:rsidRPr="00C1614C">
              <w:rPr>
                <w:rFonts w:ascii="Times New Roman" w:hAnsi="Times New Roman" w:cs="Times New Roman"/>
                <w:bCs/>
                <w:sz w:val="20"/>
                <w:szCs w:val="20"/>
              </w:rPr>
              <w:t>)</w:t>
            </w:r>
          </w:p>
        </w:tc>
      </w:tr>
      <w:tr w:rsidR="00327484" w:rsidRPr="000F4881" w:rsidTr="00B714BF">
        <w:tc>
          <w:tcPr>
            <w:tcW w:w="4661" w:type="dxa"/>
          </w:tcPr>
          <w:p w:rsidR="00327484" w:rsidRPr="00C1614C" w:rsidRDefault="00A170CA" w:rsidP="00977C4C">
            <w:pPr>
              <w:spacing w:line="240" w:lineRule="auto"/>
              <w:rPr>
                <w:rFonts w:ascii="Times New Roman" w:hAnsi="Times New Roman" w:cs="Times New Roman"/>
                <w:bCs/>
                <w:sz w:val="20"/>
                <w:szCs w:val="20"/>
              </w:rPr>
            </w:pPr>
            <w:r w:rsidRPr="00C1614C">
              <w:rPr>
                <w:rFonts w:ascii="Times New Roman" w:hAnsi="Times New Roman" w:cs="Times New Roman"/>
                <w:color w:val="000000"/>
                <w:sz w:val="20"/>
                <w:szCs w:val="20"/>
              </w:rPr>
              <w:t>05.13.10 – Управление в социальных и экономических системах</w:t>
            </w:r>
            <w:r w:rsidRPr="00C1614C">
              <w:rPr>
                <w:rFonts w:ascii="Times New Roman" w:hAnsi="Times New Roman" w:cs="Times New Roman"/>
                <w:sz w:val="20"/>
                <w:szCs w:val="20"/>
              </w:rPr>
              <w:t xml:space="preserve"> (технические науки)</w:t>
            </w:r>
          </w:p>
        </w:tc>
        <w:tc>
          <w:tcPr>
            <w:tcW w:w="4661" w:type="dxa"/>
          </w:tcPr>
          <w:p w:rsidR="00327484" w:rsidRPr="00C1614C" w:rsidRDefault="00A170CA" w:rsidP="00977C4C">
            <w:pPr>
              <w:spacing w:line="240" w:lineRule="auto"/>
              <w:rPr>
                <w:rFonts w:ascii="Times New Roman" w:hAnsi="Times New Roman" w:cs="Times New Roman"/>
                <w:bCs/>
                <w:sz w:val="20"/>
                <w:szCs w:val="20"/>
                <w:lang w:val="en-US"/>
              </w:rPr>
            </w:pPr>
            <w:r w:rsidRPr="00C1614C">
              <w:rPr>
                <w:rFonts w:ascii="Times New Roman" w:hAnsi="Times New Roman" w:cs="Times New Roman"/>
                <w:color w:val="000000"/>
                <w:sz w:val="20"/>
                <w:szCs w:val="20"/>
                <w:lang w:val="en-US"/>
              </w:rPr>
              <w:t>05.13.10 - Management in social and economic systems (technical sciences)</w:t>
            </w:r>
          </w:p>
        </w:tc>
      </w:tr>
      <w:tr w:rsidR="00327484" w:rsidRPr="000F4881" w:rsidTr="00B714BF">
        <w:tc>
          <w:tcPr>
            <w:tcW w:w="4661" w:type="dxa"/>
          </w:tcPr>
          <w:p w:rsidR="00327484" w:rsidRPr="00C1614C" w:rsidRDefault="00327484" w:rsidP="00977C4C">
            <w:pPr>
              <w:spacing w:after="0" w:line="240" w:lineRule="auto"/>
              <w:rPr>
                <w:rFonts w:ascii="Times New Roman" w:hAnsi="Times New Roman" w:cs="Times New Roman"/>
                <w:b/>
                <w:sz w:val="20"/>
                <w:szCs w:val="20"/>
              </w:rPr>
            </w:pPr>
            <w:r w:rsidRPr="00C1614C">
              <w:rPr>
                <w:rFonts w:ascii="Times New Roman" w:hAnsi="Times New Roman" w:cs="Times New Roman"/>
                <w:b/>
                <w:sz w:val="20"/>
                <w:szCs w:val="20"/>
              </w:rPr>
              <w:t>СНИЖЕНИЕ РИСКОВ ВОЗНИКНОВЕНИЯ ДТП НА ПРИМЕРЕ СТАНИЦЫ СЕВЕРСКОЙ КРАСНОДАРСКОГО КРАЯ</w:t>
            </w:r>
          </w:p>
          <w:p w:rsidR="00327484" w:rsidRPr="00C1614C" w:rsidRDefault="00327484" w:rsidP="00977C4C">
            <w:pPr>
              <w:spacing w:after="0" w:line="240" w:lineRule="auto"/>
              <w:outlineLvl w:val="0"/>
              <w:rPr>
                <w:rFonts w:ascii="Times New Roman" w:hAnsi="Times New Roman" w:cs="Times New Roman"/>
                <w:b/>
                <w:sz w:val="20"/>
                <w:szCs w:val="20"/>
              </w:rPr>
            </w:pPr>
          </w:p>
          <w:p w:rsidR="008D1008" w:rsidRPr="00C1614C" w:rsidRDefault="00327484" w:rsidP="00977C4C">
            <w:pPr>
              <w:spacing w:after="0" w:line="240" w:lineRule="auto"/>
              <w:rPr>
                <w:rFonts w:ascii="Times New Roman" w:hAnsi="Times New Roman" w:cs="Times New Roman"/>
                <w:bCs/>
                <w:sz w:val="20"/>
                <w:szCs w:val="20"/>
              </w:rPr>
            </w:pPr>
            <w:r w:rsidRPr="00C1614C">
              <w:rPr>
                <w:rFonts w:ascii="Times New Roman" w:hAnsi="Times New Roman" w:cs="Times New Roman"/>
                <w:bCs/>
                <w:sz w:val="20"/>
                <w:szCs w:val="20"/>
              </w:rPr>
              <w:t>Примаков Николай Владимирович</w:t>
            </w:r>
          </w:p>
          <w:p w:rsidR="00327484" w:rsidRPr="00C1614C" w:rsidRDefault="00327484" w:rsidP="00977C4C">
            <w:pPr>
              <w:spacing w:after="0" w:line="240" w:lineRule="auto"/>
              <w:rPr>
                <w:rFonts w:ascii="Times New Roman" w:hAnsi="Times New Roman" w:cs="Times New Roman"/>
                <w:bCs/>
                <w:sz w:val="20"/>
                <w:szCs w:val="20"/>
              </w:rPr>
            </w:pPr>
            <w:r w:rsidRPr="00C1614C">
              <w:rPr>
                <w:rFonts w:ascii="Times New Roman" w:hAnsi="Times New Roman" w:cs="Times New Roman"/>
                <w:bCs/>
                <w:sz w:val="20"/>
                <w:szCs w:val="20"/>
              </w:rPr>
              <w:t>канд. сельхоз. наук, доцент ВАК</w:t>
            </w:r>
          </w:p>
          <w:p w:rsidR="00327484" w:rsidRPr="00C1614C" w:rsidRDefault="00327484" w:rsidP="00977C4C">
            <w:pPr>
              <w:spacing w:after="0" w:line="240" w:lineRule="auto"/>
              <w:rPr>
                <w:rFonts w:ascii="Times New Roman" w:hAnsi="Times New Roman" w:cs="Times New Roman"/>
                <w:bCs/>
                <w:sz w:val="20"/>
                <w:szCs w:val="20"/>
                <w:lang w:val="en-US"/>
              </w:rPr>
            </w:pPr>
            <w:r w:rsidRPr="00C1614C">
              <w:rPr>
                <w:rFonts w:ascii="Times New Roman" w:hAnsi="Times New Roman" w:cs="Times New Roman"/>
                <w:sz w:val="20"/>
                <w:szCs w:val="20"/>
                <w:lang w:val="en-US"/>
              </w:rPr>
              <w:t xml:space="preserve">Web of Science Researcher ID </w:t>
            </w:r>
            <w:r w:rsidRPr="00C1614C">
              <w:rPr>
                <w:rFonts w:ascii="Times New Roman" w:hAnsi="Times New Roman" w:cs="Times New Roman"/>
                <w:bCs/>
                <w:sz w:val="20"/>
                <w:szCs w:val="20"/>
                <w:lang w:val="en-US"/>
              </w:rPr>
              <w:t>ABD-</w:t>
            </w:r>
            <w:r w:rsidRPr="00C1614C">
              <w:rPr>
                <w:rStyle w:val="wmi-callto"/>
                <w:rFonts w:ascii="Times New Roman" w:hAnsi="Times New Roman" w:cs="Times New Roman"/>
                <w:bCs/>
                <w:sz w:val="20"/>
                <w:szCs w:val="20"/>
                <w:lang w:val="en-US"/>
              </w:rPr>
              <w:t>8930-2021</w:t>
            </w:r>
          </w:p>
          <w:p w:rsidR="00327484" w:rsidRPr="00C1614C" w:rsidRDefault="00327484" w:rsidP="00977C4C">
            <w:pPr>
              <w:spacing w:after="0" w:line="240" w:lineRule="auto"/>
              <w:rPr>
                <w:rFonts w:ascii="Times New Roman" w:hAnsi="Times New Roman" w:cs="Times New Roman"/>
                <w:bCs/>
                <w:sz w:val="20"/>
                <w:szCs w:val="20"/>
              </w:rPr>
            </w:pPr>
            <w:r w:rsidRPr="00C1614C">
              <w:rPr>
                <w:rFonts w:ascii="Times New Roman" w:hAnsi="Times New Roman" w:cs="Times New Roman"/>
                <w:bCs/>
                <w:sz w:val="20"/>
                <w:szCs w:val="20"/>
              </w:rPr>
              <w:t xml:space="preserve">РИНЦ </w:t>
            </w:r>
            <w:r w:rsidRPr="00C1614C">
              <w:rPr>
                <w:rFonts w:ascii="Times New Roman" w:hAnsi="Times New Roman" w:cs="Times New Roman"/>
                <w:bCs/>
                <w:sz w:val="20"/>
                <w:szCs w:val="20"/>
                <w:lang w:val="en-US"/>
              </w:rPr>
              <w:t>SPIN</w:t>
            </w:r>
            <w:r w:rsidRPr="00C1614C">
              <w:rPr>
                <w:rFonts w:ascii="Times New Roman" w:hAnsi="Times New Roman" w:cs="Times New Roman"/>
                <w:bCs/>
                <w:sz w:val="20"/>
                <w:szCs w:val="20"/>
              </w:rPr>
              <w:t xml:space="preserve">-код: </w:t>
            </w:r>
            <w:hyperlink r:id="rId8" w:tooltip="Персональная карточка автора" w:history="1">
              <w:r w:rsidRPr="00C1614C">
                <w:rPr>
                  <w:rStyle w:val="Hyperlink"/>
                  <w:rFonts w:ascii="Times New Roman" w:hAnsi="Times New Roman" w:cs="Times New Roman"/>
                  <w:sz w:val="20"/>
                  <w:szCs w:val="20"/>
                </w:rPr>
                <w:t>1475-1077</w:t>
              </w:r>
            </w:hyperlink>
            <w:r w:rsidRPr="00C1614C">
              <w:rPr>
                <w:rFonts w:ascii="Times New Roman" w:hAnsi="Times New Roman" w:cs="Times New Roman"/>
                <w:color w:val="000000"/>
                <w:sz w:val="20"/>
                <w:szCs w:val="20"/>
              </w:rPr>
              <w:t>,</w:t>
            </w:r>
            <w:r w:rsidRPr="00C1614C">
              <w:rPr>
                <w:rFonts w:ascii="Times New Roman" w:hAnsi="Times New Roman" w:cs="Times New Roman"/>
                <w:bCs/>
                <w:sz w:val="20"/>
                <w:szCs w:val="20"/>
              </w:rPr>
              <w:t xml:space="preserve"> </w:t>
            </w:r>
          </w:p>
          <w:p w:rsidR="00327484" w:rsidRPr="00C1614C" w:rsidRDefault="00BC1BFF" w:rsidP="00977C4C">
            <w:pPr>
              <w:spacing w:after="0" w:line="240" w:lineRule="auto"/>
              <w:rPr>
                <w:rFonts w:ascii="Times New Roman" w:hAnsi="Times New Roman" w:cs="Times New Roman"/>
                <w:sz w:val="20"/>
                <w:szCs w:val="20"/>
              </w:rPr>
            </w:pPr>
            <w:hyperlink r:id="rId9" w:history="1">
              <w:r w:rsidR="00327484" w:rsidRPr="00C1614C">
                <w:rPr>
                  <w:rStyle w:val="Hyperlink"/>
                  <w:rFonts w:ascii="Times New Roman" w:hAnsi="Times New Roman" w:cs="Times New Roman"/>
                  <w:sz w:val="20"/>
                  <w:szCs w:val="20"/>
                  <w:lang w:val="en-US"/>
                </w:rPr>
                <w:t>nik</w:t>
              </w:r>
              <w:r w:rsidR="00327484" w:rsidRPr="00C1614C">
                <w:rPr>
                  <w:rStyle w:val="Hyperlink"/>
                  <w:rFonts w:ascii="Times New Roman" w:hAnsi="Times New Roman" w:cs="Times New Roman"/>
                  <w:sz w:val="20"/>
                  <w:szCs w:val="20"/>
                </w:rPr>
                <w:t>-</w:t>
              </w:r>
              <w:r w:rsidR="00327484" w:rsidRPr="00C1614C">
                <w:rPr>
                  <w:rStyle w:val="Hyperlink"/>
                  <w:rFonts w:ascii="Times New Roman" w:hAnsi="Times New Roman" w:cs="Times New Roman"/>
                  <w:sz w:val="20"/>
                  <w:szCs w:val="20"/>
                  <w:lang w:val="en-US"/>
                </w:rPr>
                <w:t>primakov</w:t>
              </w:r>
              <w:r w:rsidR="00327484" w:rsidRPr="00C1614C">
                <w:rPr>
                  <w:rStyle w:val="Hyperlink"/>
                  <w:rFonts w:ascii="Times New Roman" w:hAnsi="Times New Roman" w:cs="Times New Roman"/>
                  <w:sz w:val="20"/>
                  <w:szCs w:val="20"/>
                </w:rPr>
                <w:t>@</w:t>
              </w:r>
              <w:r w:rsidR="00327484" w:rsidRPr="00C1614C">
                <w:rPr>
                  <w:rStyle w:val="Hyperlink"/>
                  <w:rFonts w:ascii="Times New Roman" w:hAnsi="Times New Roman" w:cs="Times New Roman"/>
                  <w:sz w:val="20"/>
                  <w:szCs w:val="20"/>
                  <w:lang w:val="en-US"/>
                </w:rPr>
                <w:t>yandex</w:t>
              </w:r>
              <w:r w:rsidR="00327484" w:rsidRPr="00C1614C">
                <w:rPr>
                  <w:rStyle w:val="Hyperlink"/>
                  <w:rFonts w:ascii="Times New Roman" w:hAnsi="Times New Roman" w:cs="Times New Roman"/>
                  <w:sz w:val="20"/>
                  <w:szCs w:val="20"/>
                </w:rPr>
                <w:t>.</w:t>
              </w:r>
              <w:r w:rsidR="00327484" w:rsidRPr="00C1614C">
                <w:rPr>
                  <w:rStyle w:val="Hyperlink"/>
                  <w:rFonts w:ascii="Times New Roman" w:hAnsi="Times New Roman" w:cs="Times New Roman"/>
                  <w:sz w:val="20"/>
                  <w:szCs w:val="20"/>
                  <w:lang w:val="en-US"/>
                </w:rPr>
                <w:t>ru</w:t>
              </w:r>
            </w:hyperlink>
          </w:p>
          <w:p w:rsidR="00327484" w:rsidRPr="00C1614C" w:rsidRDefault="00327484" w:rsidP="00977C4C">
            <w:pPr>
              <w:spacing w:after="0" w:line="240" w:lineRule="auto"/>
              <w:rPr>
                <w:rFonts w:ascii="Times New Roman" w:hAnsi="Times New Roman" w:cs="Times New Roman"/>
                <w:bCs/>
                <w:i/>
                <w:sz w:val="20"/>
                <w:szCs w:val="20"/>
              </w:rPr>
            </w:pPr>
            <w:r w:rsidRPr="00C1614C">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rsidR="00E248EB" w:rsidRPr="00C1614C" w:rsidRDefault="00E248EB" w:rsidP="00977C4C">
            <w:pPr>
              <w:spacing w:after="0" w:line="240" w:lineRule="auto"/>
              <w:rPr>
                <w:rFonts w:ascii="Times New Roman" w:hAnsi="Times New Roman" w:cs="Times New Roman"/>
                <w:sz w:val="20"/>
                <w:szCs w:val="20"/>
              </w:rPr>
            </w:pPr>
          </w:p>
          <w:p w:rsidR="00E248EB" w:rsidRPr="00C1614C" w:rsidRDefault="00E248EB" w:rsidP="00977C4C">
            <w:pPr>
              <w:spacing w:after="0" w:line="240" w:lineRule="auto"/>
              <w:rPr>
                <w:rFonts w:ascii="Times New Roman" w:eastAsia="Times New Roman" w:hAnsi="Times New Roman" w:cs="Times New Roman"/>
                <w:sz w:val="20"/>
                <w:szCs w:val="20"/>
                <w:lang w:eastAsia="ru-RU"/>
              </w:rPr>
            </w:pPr>
            <w:r w:rsidRPr="00C1614C">
              <w:rPr>
                <w:rFonts w:ascii="Times New Roman" w:eastAsia="Times New Roman" w:hAnsi="Times New Roman" w:cs="Times New Roman"/>
                <w:sz w:val="20"/>
                <w:szCs w:val="20"/>
                <w:lang w:eastAsia="ru-RU"/>
              </w:rPr>
              <w:t>Буркова Анастасия Георгиевна</w:t>
            </w:r>
          </w:p>
          <w:p w:rsidR="00E248EB" w:rsidRPr="00C1614C" w:rsidRDefault="00E248EB" w:rsidP="00977C4C">
            <w:pPr>
              <w:spacing w:after="0" w:line="240" w:lineRule="auto"/>
              <w:rPr>
                <w:rFonts w:ascii="Times New Roman" w:eastAsia="Times New Roman" w:hAnsi="Times New Roman" w:cs="Times New Roman"/>
                <w:sz w:val="20"/>
                <w:szCs w:val="20"/>
                <w:lang w:eastAsia="ru-RU"/>
              </w:rPr>
            </w:pPr>
            <w:r w:rsidRPr="00C1614C">
              <w:rPr>
                <w:rFonts w:ascii="Times New Roman" w:eastAsia="Times New Roman" w:hAnsi="Times New Roman" w:cs="Times New Roman"/>
                <w:sz w:val="20"/>
                <w:szCs w:val="20"/>
                <w:lang w:eastAsia="ru-RU"/>
              </w:rPr>
              <w:t>студент 2 курса факультета Механизации</w:t>
            </w:r>
          </w:p>
          <w:p w:rsidR="00E248EB" w:rsidRPr="00C1614C" w:rsidRDefault="00E248EB" w:rsidP="00977C4C">
            <w:pPr>
              <w:spacing w:after="0" w:line="240" w:lineRule="auto"/>
              <w:rPr>
                <w:rFonts w:ascii="Times New Roman" w:hAnsi="Times New Roman" w:cs="Times New Roman"/>
                <w:bCs/>
                <w:i/>
                <w:sz w:val="20"/>
                <w:szCs w:val="20"/>
              </w:rPr>
            </w:pPr>
            <w:r w:rsidRPr="00C1614C">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rsidR="00C94851" w:rsidRPr="00C1614C" w:rsidRDefault="00C94851" w:rsidP="00977C4C">
            <w:pPr>
              <w:spacing w:after="0" w:line="240" w:lineRule="auto"/>
              <w:rPr>
                <w:rFonts w:ascii="Times New Roman" w:hAnsi="Times New Roman" w:cs="Times New Roman"/>
                <w:bCs/>
                <w:sz w:val="20"/>
                <w:szCs w:val="20"/>
              </w:rPr>
            </w:pPr>
          </w:p>
          <w:p w:rsidR="0059400A" w:rsidRPr="00C1614C" w:rsidRDefault="0059400A" w:rsidP="00977C4C">
            <w:pPr>
              <w:spacing w:after="0" w:line="240" w:lineRule="auto"/>
              <w:rPr>
                <w:rFonts w:ascii="Times New Roman" w:hAnsi="Times New Roman" w:cs="Times New Roman"/>
                <w:sz w:val="20"/>
                <w:szCs w:val="20"/>
              </w:rPr>
            </w:pPr>
            <w:r w:rsidRPr="00C1614C">
              <w:rPr>
                <w:rFonts w:ascii="Times New Roman" w:hAnsi="Times New Roman" w:cs="Times New Roman"/>
                <w:sz w:val="20"/>
                <w:szCs w:val="20"/>
              </w:rPr>
              <w:t>Ежедневно в мире происходят ДТП, количество которых заставляет задуматься</w:t>
            </w:r>
            <w:r w:rsidR="00B714BF" w:rsidRPr="00B714BF">
              <w:rPr>
                <w:rFonts w:ascii="Times New Roman" w:hAnsi="Times New Roman" w:cs="Times New Roman"/>
                <w:sz w:val="20"/>
                <w:szCs w:val="20"/>
              </w:rPr>
              <w:t>,</w:t>
            </w:r>
            <w:r w:rsidRPr="00C1614C">
              <w:rPr>
                <w:rFonts w:ascii="Times New Roman" w:hAnsi="Times New Roman" w:cs="Times New Roman"/>
                <w:sz w:val="20"/>
                <w:szCs w:val="20"/>
              </w:rPr>
              <w:t xml:space="preserve"> какие мероприятия можно провести для их сокращения.</w:t>
            </w:r>
            <w:r w:rsidR="00696DE8" w:rsidRPr="00C1614C">
              <w:rPr>
                <w:rFonts w:ascii="Times New Roman" w:hAnsi="Times New Roman" w:cs="Times New Roman"/>
                <w:sz w:val="20"/>
                <w:szCs w:val="20"/>
              </w:rPr>
              <w:t xml:space="preserve"> По данным ГИБДД, в России по итогам 2021 года зарегистрировано 62721765 транспортных средств. Автопарк вырос по сравнению с 2020 годом на 9100 тыс. машин. Ежегодно увеличивающиеся количество машин коррелирует с рисками возникновения ДТП. </w:t>
            </w:r>
            <w:r w:rsidRPr="00C1614C">
              <w:rPr>
                <w:rFonts w:ascii="Times New Roman" w:hAnsi="Times New Roman" w:cs="Times New Roman"/>
                <w:sz w:val="20"/>
                <w:szCs w:val="20"/>
              </w:rPr>
              <w:t xml:space="preserve">Цель работы </w:t>
            </w:r>
            <w:r w:rsidR="00B714BF" w:rsidRPr="00B714BF">
              <w:rPr>
                <w:rFonts w:ascii="Times New Roman" w:hAnsi="Times New Roman" w:cs="Times New Roman"/>
                <w:sz w:val="20"/>
                <w:szCs w:val="20"/>
              </w:rPr>
              <w:t xml:space="preserve">- </w:t>
            </w:r>
            <w:r w:rsidRPr="00C1614C">
              <w:rPr>
                <w:rFonts w:ascii="Times New Roman" w:hAnsi="Times New Roman" w:cs="Times New Roman"/>
                <w:sz w:val="20"/>
                <w:szCs w:val="20"/>
              </w:rPr>
              <w:t xml:space="preserve">анализ причин возникновения дорожно-транспортных происшествий на примере Северского района Краснодарского края. </w:t>
            </w:r>
            <w:r w:rsidR="00B714BF">
              <w:rPr>
                <w:rFonts w:ascii="Times New Roman" w:hAnsi="Times New Roman" w:cs="Times New Roman"/>
                <w:sz w:val="20"/>
                <w:szCs w:val="20"/>
              </w:rPr>
              <w:t>Необходимо р</w:t>
            </w:r>
            <w:r w:rsidRPr="00C1614C">
              <w:rPr>
                <w:rFonts w:ascii="Times New Roman" w:hAnsi="Times New Roman" w:cs="Times New Roman"/>
                <w:sz w:val="20"/>
                <w:szCs w:val="20"/>
              </w:rPr>
              <w:t xml:space="preserve">азработать систему мероприятий по снижению рисков возникновения ДТП для района исследований. </w:t>
            </w:r>
            <w:r w:rsidR="004039E2" w:rsidRPr="00C1614C">
              <w:rPr>
                <w:rFonts w:ascii="Times New Roman" w:hAnsi="Times New Roman" w:cs="Times New Roman"/>
                <w:sz w:val="20"/>
                <w:szCs w:val="20"/>
              </w:rPr>
              <w:t xml:space="preserve">Основу материалов, применяемых для исследований анализа причин возникновения дорожно-транспортных происшествий, составили официальные статистические данные, данные сайта ГИБДД личные исследования и подходы. </w:t>
            </w:r>
            <w:r w:rsidRPr="00C1614C">
              <w:rPr>
                <w:rFonts w:ascii="Times New Roman" w:hAnsi="Times New Roman" w:cs="Times New Roman"/>
                <w:sz w:val="20"/>
                <w:szCs w:val="20"/>
              </w:rPr>
              <w:t>В результате исследований произведен анализ дорожной ситуации станицы Северской. Выявлены наиболее опасные участки. Разработана и обоснована система мероприятий позволяющая снизить риски возникновения ДТП для рассматриваемого района.</w:t>
            </w:r>
            <w:r w:rsidR="008520E5" w:rsidRPr="00C1614C">
              <w:rPr>
                <w:rFonts w:ascii="Times New Roman" w:eastAsiaTheme="minorEastAsia" w:hAnsi="Times New Roman" w:cs="Times New Roman"/>
                <w:sz w:val="20"/>
                <w:szCs w:val="20"/>
              </w:rPr>
              <w:t xml:space="preserve"> Коэффициенты сокращения ДТП</w:t>
            </w:r>
            <w:r w:rsidR="008520E5" w:rsidRPr="00C1614C">
              <w:rPr>
                <w:rFonts w:ascii="Times New Roman" w:eastAsia="Times New Roman" w:hAnsi="Times New Roman" w:cs="Times New Roman"/>
                <w:color w:val="000000"/>
                <w:sz w:val="20"/>
                <w:szCs w:val="20"/>
                <w:lang w:eastAsia="ru-RU"/>
              </w:rPr>
              <w:t xml:space="preserve"> по вариантам исследований колебались от </w:t>
            </w:r>
            <w:r w:rsidR="008520E5" w:rsidRPr="00C1614C">
              <w:rPr>
                <w:rFonts w:ascii="Times New Roman" w:eastAsiaTheme="minorEastAsia" w:hAnsi="Times New Roman" w:cs="Times New Roman"/>
                <w:sz w:val="20"/>
                <w:szCs w:val="20"/>
              </w:rPr>
              <w:t>0,36 до 0,51</w:t>
            </w:r>
            <w:r w:rsidRPr="00C1614C">
              <w:rPr>
                <w:rFonts w:ascii="Times New Roman" w:hAnsi="Times New Roman" w:cs="Times New Roman"/>
                <w:sz w:val="20"/>
                <w:szCs w:val="20"/>
              </w:rPr>
              <w:t xml:space="preserve"> </w:t>
            </w:r>
            <w:r w:rsidR="008520E5" w:rsidRPr="00C1614C">
              <w:rPr>
                <w:rFonts w:ascii="Times New Roman" w:eastAsiaTheme="minorEastAsia" w:hAnsi="Times New Roman" w:cs="Times New Roman"/>
                <w:sz w:val="20"/>
                <w:szCs w:val="20"/>
              </w:rPr>
              <w:t xml:space="preserve">наиболее высокий коэффициент отмечен на втором участке с регулируемым перекрестком. </w:t>
            </w:r>
            <w:r w:rsidRPr="00C1614C">
              <w:rPr>
                <w:rFonts w:ascii="Times New Roman" w:eastAsia="Times New Roman" w:hAnsi="Times New Roman" w:cs="Times New Roman"/>
                <w:color w:val="000000"/>
                <w:sz w:val="20"/>
                <w:szCs w:val="20"/>
                <w:lang w:eastAsia="ru-RU"/>
              </w:rPr>
              <w:t>Расчетным путем установлено, что предлагаемые ме</w:t>
            </w:r>
            <w:r w:rsidR="00696DE8" w:rsidRPr="00C1614C">
              <w:rPr>
                <w:rFonts w:ascii="Times New Roman" w:eastAsia="Times New Roman" w:hAnsi="Times New Roman" w:cs="Times New Roman"/>
                <w:color w:val="000000"/>
                <w:sz w:val="20"/>
                <w:szCs w:val="20"/>
                <w:lang w:eastAsia="ru-RU"/>
              </w:rPr>
              <w:t>роприятия снизят число ДТП в станице</w:t>
            </w:r>
            <w:r w:rsidRPr="00C1614C">
              <w:rPr>
                <w:rFonts w:ascii="Times New Roman" w:eastAsia="Times New Roman" w:hAnsi="Times New Roman" w:cs="Times New Roman"/>
                <w:color w:val="000000"/>
                <w:sz w:val="20"/>
                <w:szCs w:val="20"/>
                <w:lang w:eastAsia="ru-RU"/>
              </w:rPr>
              <w:t xml:space="preserve"> Северской на 70%</w:t>
            </w:r>
          </w:p>
          <w:p w:rsidR="00327484" w:rsidRPr="00C1614C" w:rsidRDefault="00327484" w:rsidP="00977C4C">
            <w:pPr>
              <w:spacing w:after="0" w:line="240" w:lineRule="auto"/>
              <w:rPr>
                <w:rFonts w:ascii="Times New Roman" w:hAnsi="Times New Roman" w:cs="Times New Roman"/>
                <w:bCs/>
                <w:i/>
                <w:sz w:val="20"/>
                <w:szCs w:val="20"/>
              </w:rPr>
            </w:pPr>
          </w:p>
        </w:tc>
        <w:tc>
          <w:tcPr>
            <w:tcW w:w="4661" w:type="dxa"/>
          </w:tcPr>
          <w:p w:rsidR="00327484" w:rsidRPr="00C1614C" w:rsidRDefault="00327484" w:rsidP="00977C4C">
            <w:pPr>
              <w:spacing w:after="0" w:line="240" w:lineRule="auto"/>
              <w:rPr>
                <w:rFonts w:ascii="Times New Roman" w:hAnsi="Times New Roman" w:cs="Times New Roman"/>
                <w:b/>
                <w:bCs/>
                <w:sz w:val="20"/>
                <w:szCs w:val="20"/>
                <w:lang w:val="en-US"/>
              </w:rPr>
            </w:pPr>
            <w:r w:rsidRPr="00C1614C">
              <w:rPr>
                <w:rFonts w:ascii="Times New Roman" w:hAnsi="Times New Roman" w:cs="Times New Roman"/>
                <w:b/>
                <w:bCs/>
                <w:sz w:val="20"/>
                <w:szCs w:val="20"/>
                <w:lang w:val="en-US"/>
              </w:rPr>
              <w:t>REDUCING THE RISK OF AN ACCIDENT ON THE EXAMPLE OF THE VILLAGE OF SEVERSKAYA IN THE KRASNODAR REGION</w:t>
            </w:r>
          </w:p>
          <w:p w:rsidR="00327484" w:rsidRPr="00C1614C" w:rsidRDefault="00327484" w:rsidP="00977C4C">
            <w:pPr>
              <w:spacing w:after="0" w:line="240" w:lineRule="auto"/>
              <w:rPr>
                <w:rFonts w:ascii="Times New Roman" w:hAnsi="Times New Roman" w:cs="Times New Roman"/>
                <w:bCs/>
                <w:sz w:val="20"/>
                <w:szCs w:val="20"/>
                <w:lang w:val="en-US"/>
              </w:rPr>
            </w:pPr>
          </w:p>
          <w:p w:rsidR="00327484" w:rsidRPr="00C1614C" w:rsidRDefault="00327484" w:rsidP="00977C4C">
            <w:pPr>
              <w:spacing w:after="0" w:line="240" w:lineRule="auto"/>
              <w:rPr>
                <w:rFonts w:ascii="Times New Roman" w:hAnsi="Times New Roman" w:cs="Times New Roman"/>
                <w:bCs/>
                <w:sz w:val="20"/>
                <w:szCs w:val="20"/>
                <w:lang w:val="en-US"/>
              </w:rPr>
            </w:pPr>
            <w:r w:rsidRPr="00C1614C">
              <w:rPr>
                <w:rFonts w:ascii="Times New Roman" w:hAnsi="Times New Roman" w:cs="Times New Roman"/>
                <w:bCs/>
                <w:sz w:val="20"/>
                <w:szCs w:val="20"/>
                <w:lang w:val="en-US"/>
              </w:rPr>
              <w:t>Primakov Nikolay Vladimirovich</w:t>
            </w:r>
          </w:p>
          <w:p w:rsidR="00327484" w:rsidRPr="00C1614C" w:rsidRDefault="00C1614C" w:rsidP="00977C4C">
            <w:pPr>
              <w:spacing w:after="0" w:line="240" w:lineRule="auto"/>
              <w:rPr>
                <w:rFonts w:ascii="Times New Roman" w:hAnsi="Times New Roman" w:cs="Times New Roman"/>
                <w:bCs/>
                <w:sz w:val="20"/>
                <w:szCs w:val="20"/>
                <w:lang w:val="en-US"/>
              </w:rPr>
            </w:pPr>
            <w:r>
              <w:rPr>
                <w:rFonts w:ascii="Times New Roman" w:hAnsi="Times New Roman" w:cs="Times New Roman"/>
                <w:bCs/>
                <w:sz w:val="20"/>
                <w:szCs w:val="20"/>
                <w:lang w:val="en-US"/>
              </w:rPr>
              <w:t>Cand</w:t>
            </w:r>
            <w:r w:rsidR="00327484" w:rsidRPr="00C1614C">
              <w:rPr>
                <w:rFonts w:ascii="Times New Roman" w:hAnsi="Times New Roman" w:cs="Times New Roman"/>
                <w:bCs/>
                <w:sz w:val="20"/>
                <w:szCs w:val="20"/>
                <w:lang w:val="en-US"/>
              </w:rPr>
              <w:t>.</w:t>
            </w:r>
            <w:r>
              <w:rPr>
                <w:rFonts w:ascii="Times New Roman" w:hAnsi="Times New Roman" w:cs="Times New Roman"/>
                <w:bCs/>
                <w:sz w:val="20"/>
                <w:szCs w:val="20"/>
                <w:lang w:val="en-US"/>
              </w:rPr>
              <w:t>Agr.Sci.</w:t>
            </w:r>
            <w:r w:rsidR="00327484" w:rsidRPr="00C1614C">
              <w:rPr>
                <w:rFonts w:ascii="Times New Roman" w:hAnsi="Times New Roman" w:cs="Times New Roman"/>
                <w:bCs/>
                <w:sz w:val="20"/>
                <w:szCs w:val="20"/>
                <w:lang w:val="en-US"/>
              </w:rPr>
              <w:t xml:space="preserve">, associate Professor </w:t>
            </w:r>
            <w:r>
              <w:rPr>
                <w:rFonts w:ascii="Times New Roman" w:hAnsi="Times New Roman" w:cs="Times New Roman"/>
                <w:bCs/>
                <w:sz w:val="20"/>
                <w:szCs w:val="20"/>
                <w:lang w:val="en-US"/>
              </w:rPr>
              <w:t xml:space="preserve">of </w:t>
            </w:r>
            <w:r w:rsidR="00327484" w:rsidRPr="00C1614C">
              <w:rPr>
                <w:rFonts w:ascii="Times New Roman" w:hAnsi="Times New Roman" w:cs="Times New Roman"/>
                <w:bCs/>
                <w:sz w:val="20"/>
                <w:szCs w:val="20"/>
                <w:lang w:val="en-US"/>
              </w:rPr>
              <w:t>VAK</w:t>
            </w:r>
          </w:p>
          <w:p w:rsidR="00327484" w:rsidRPr="00C1614C" w:rsidRDefault="00327484" w:rsidP="00977C4C">
            <w:pPr>
              <w:spacing w:after="0" w:line="240" w:lineRule="auto"/>
              <w:rPr>
                <w:rFonts w:ascii="Times New Roman" w:hAnsi="Times New Roman" w:cs="Times New Roman"/>
                <w:bCs/>
                <w:sz w:val="20"/>
                <w:szCs w:val="20"/>
                <w:lang w:val="en-US"/>
              </w:rPr>
            </w:pPr>
            <w:r w:rsidRPr="00C1614C">
              <w:rPr>
                <w:rFonts w:ascii="Times New Roman" w:hAnsi="Times New Roman" w:cs="Times New Roman"/>
                <w:sz w:val="20"/>
                <w:szCs w:val="20"/>
                <w:lang w:val="en-US"/>
              </w:rPr>
              <w:t xml:space="preserve">Web of Science Researcher ID </w:t>
            </w:r>
            <w:r w:rsidRPr="00C1614C">
              <w:rPr>
                <w:rFonts w:ascii="Times New Roman" w:hAnsi="Times New Roman" w:cs="Times New Roman"/>
                <w:bCs/>
                <w:sz w:val="20"/>
                <w:szCs w:val="20"/>
                <w:lang w:val="en-US"/>
              </w:rPr>
              <w:t>ABD-</w:t>
            </w:r>
            <w:r w:rsidRPr="00C1614C">
              <w:rPr>
                <w:rStyle w:val="wmi-callto"/>
                <w:rFonts w:ascii="Times New Roman" w:hAnsi="Times New Roman" w:cs="Times New Roman"/>
                <w:bCs/>
                <w:sz w:val="20"/>
                <w:szCs w:val="20"/>
                <w:lang w:val="en-US"/>
              </w:rPr>
              <w:t>8930-2021</w:t>
            </w:r>
          </w:p>
          <w:p w:rsidR="00327484" w:rsidRPr="00C1614C" w:rsidRDefault="00327484" w:rsidP="00977C4C">
            <w:pPr>
              <w:spacing w:after="0" w:line="240" w:lineRule="auto"/>
              <w:rPr>
                <w:rFonts w:ascii="Times New Roman" w:hAnsi="Times New Roman" w:cs="Times New Roman"/>
                <w:bCs/>
                <w:sz w:val="20"/>
                <w:szCs w:val="20"/>
                <w:lang w:val="en-US"/>
              </w:rPr>
            </w:pPr>
            <w:r w:rsidRPr="00C1614C">
              <w:rPr>
                <w:rFonts w:ascii="Times New Roman" w:hAnsi="Times New Roman" w:cs="Times New Roman"/>
                <w:sz w:val="20"/>
                <w:szCs w:val="20"/>
                <w:lang w:val="en-US"/>
              </w:rPr>
              <w:t>RSCI SPIN code</w:t>
            </w:r>
            <w:r w:rsidRPr="00C1614C">
              <w:rPr>
                <w:rFonts w:ascii="Times New Roman" w:hAnsi="Times New Roman" w:cs="Times New Roman"/>
                <w:bCs/>
                <w:sz w:val="20"/>
                <w:szCs w:val="20"/>
                <w:lang w:val="en-US"/>
              </w:rPr>
              <w:t xml:space="preserve">: </w:t>
            </w:r>
            <w:hyperlink r:id="rId10" w:tooltip="Персональная карточка автора" w:history="1">
              <w:r w:rsidRPr="00C1614C">
                <w:rPr>
                  <w:rStyle w:val="Hyperlink"/>
                  <w:rFonts w:ascii="Times New Roman" w:hAnsi="Times New Roman" w:cs="Times New Roman"/>
                  <w:sz w:val="20"/>
                  <w:szCs w:val="20"/>
                  <w:lang w:val="en-US"/>
                </w:rPr>
                <w:t>1475-1077</w:t>
              </w:r>
            </w:hyperlink>
            <w:r w:rsidRPr="00C1614C">
              <w:rPr>
                <w:rFonts w:ascii="Times New Roman" w:hAnsi="Times New Roman" w:cs="Times New Roman"/>
                <w:color w:val="000000"/>
                <w:sz w:val="20"/>
                <w:szCs w:val="20"/>
                <w:lang w:val="en-US"/>
              </w:rPr>
              <w:t>,</w:t>
            </w:r>
            <w:r w:rsidRPr="00C1614C">
              <w:rPr>
                <w:rFonts w:ascii="Times New Roman" w:hAnsi="Times New Roman" w:cs="Times New Roman"/>
                <w:bCs/>
                <w:sz w:val="20"/>
                <w:szCs w:val="20"/>
                <w:lang w:val="en-US"/>
              </w:rPr>
              <w:t xml:space="preserve"> </w:t>
            </w:r>
          </w:p>
          <w:p w:rsidR="00327484" w:rsidRPr="00C1614C" w:rsidRDefault="00BC1BFF" w:rsidP="00977C4C">
            <w:pPr>
              <w:spacing w:after="0" w:line="240" w:lineRule="auto"/>
              <w:rPr>
                <w:rFonts w:ascii="Times New Roman" w:hAnsi="Times New Roman" w:cs="Times New Roman"/>
                <w:sz w:val="20"/>
                <w:szCs w:val="20"/>
                <w:lang w:val="en-US"/>
              </w:rPr>
            </w:pPr>
            <w:hyperlink r:id="rId11" w:history="1">
              <w:r w:rsidR="00327484" w:rsidRPr="00C1614C">
                <w:rPr>
                  <w:rStyle w:val="Hyperlink"/>
                  <w:rFonts w:ascii="Times New Roman" w:hAnsi="Times New Roman" w:cs="Times New Roman"/>
                  <w:sz w:val="20"/>
                  <w:szCs w:val="20"/>
                  <w:lang w:val="en-US"/>
                </w:rPr>
                <w:t>nik-primakov@yandex.ru</w:t>
              </w:r>
            </w:hyperlink>
          </w:p>
          <w:p w:rsidR="00327484" w:rsidRPr="00C1614C" w:rsidRDefault="00327484" w:rsidP="00977C4C">
            <w:pPr>
              <w:spacing w:after="0" w:line="240" w:lineRule="auto"/>
              <w:rPr>
                <w:rFonts w:ascii="Times New Roman" w:hAnsi="Times New Roman" w:cs="Times New Roman"/>
                <w:bCs/>
                <w:i/>
                <w:sz w:val="20"/>
                <w:szCs w:val="20"/>
                <w:lang w:val="en-US"/>
              </w:rPr>
            </w:pPr>
            <w:r w:rsidRPr="00C1614C">
              <w:rPr>
                <w:rFonts w:ascii="Times New Roman" w:hAnsi="Times New Roman" w:cs="Times New Roman"/>
                <w:bCs/>
                <w:i/>
                <w:sz w:val="20"/>
                <w:szCs w:val="20"/>
                <w:lang w:val="en-US"/>
              </w:rPr>
              <w:t>Kuban State Agrarian University</w:t>
            </w:r>
            <w:r w:rsidRPr="00C1614C">
              <w:rPr>
                <w:rFonts w:ascii="Times New Roman" w:hAnsi="Times New Roman" w:cs="Times New Roman"/>
                <w:sz w:val="20"/>
                <w:szCs w:val="20"/>
                <w:lang w:val="en-US"/>
              </w:rPr>
              <w:t xml:space="preserve"> </w:t>
            </w:r>
            <w:r w:rsidRPr="00C1614C">
              <w:rPr>
                <w:rFonts w:ascii="Times New Roman" w:hAnsi="Times New Roman" w:cs="Times New Roman"/>
                <w:i/>
                <w:sz w:val="20"/>
                <w:szCs w:val="20"/>
                <w:lang w:val="en-US"/>
              </w:rPr>
              <w:t>named after I.T. Trubilin</w:t>
            </w:r>
            <w:r w:rsidRPr="00C1614C">
              <w:rPr>
                <w:rFonts w:ascii="Times New Roman" w:hAnsi="Times New Roman" w:cs="Times New Roman"/>
                <w:bCs/>
                <w:i/>
                <w:sz w:val="20"/>
                <w:szCs w:val="20"/>
                <w:lang w:val="en-US"/>
              </w:rPr>
              <w:t>,</w:t>
            </w:r>
            <w:r w:rsidR="00C1614C">
              <w:rPr>
                <w:rFonts w:ascii="Times New Roman" w:hAnsi="Times New Roman" w:cs="Times New Roman"/>
                <w:bCs/>
                <w:i/>
                <w:sz w:val="20"/>
                <w:szCs w:val="20"/>
                <w:lang w:val="en-US"/>
              </w:rPr>
              <w:t xml:space="preserve"> </w:t>
            </w:r>
            <w:r w:rsidRPr="00C1614C">
              <w:rPr>
                <w:rFonts w:ascii="Times New Roman" w:hAnsi="Times New Roman" w:cs="Times New Roman"/>
                <w:bCs/>
                <w:i/>
                <w:sz w:val="20"/>
                <w:szCs w:val="20"/>
                <w:lang w:val="en-US"/>
              </w:rPr>
              <w:t>Krasnodar, Russia</w:t>
            </w:r>
          </w:p>
          <w:p w:rsidR="00E248EB" w:rsidRDefault="00E248EB" w:rsidP="00977C4C">
            <w:pPr>
              <w:spacing w:after="0" w:line="240" w:lineRule="auto"/>
              <w:rPr>
                <w:rFonts w:ascii="Times New Roman" w:hAnsi="Times New Roman" w:cs="Times New Roman"/>
                <w:sz w:val="20"/>
                <w:szCs w:val="20"/>
                <w:lang w:val="en-US"/>
              </w:rPr>
            </w:pPr>
          </w:p>
          <w:p w:rsidR="00C1614C" w:rsidRPr="00C1614C" w:rsidRDefault="00C1614C" w:rsidP="00977C4C">
            <w:pPr>
              <w:spacing w:after="0" w:line="240" w:lineRule="auto"/>
              <w:rPr>
                <w:rFonts w:ascii="Times New Roman" w:hAnsi="Times New Roman" w:cs="Times New Roman"/>
                <w:sz w:val="20"/>
                <w:szCs w:val="20"/>
                <w:lang w:val="en-US"/>
              </w:rPr>
            </w:pPr>
          </w:p>
          <w:p w:rsidR="00E248EB" w:rsidRPr="00C1614C" w:rsidRDefault="00E248EB" w:rsidP="00977C4C">
            <w:pPr>
              <w:spacing w:after="0" w:line="240" w:lineRule="auto"/>
              <w:rPr>
                <w:rFonts w:ascii="Times New Roman" w:eastAsia="Times New Roman" w:hAnsi="Times New Roman" w:cs="Times New Roman"/>
                <w:sz w:val="20"/>
                <w:szCs w:val="20"/>
                <w:lang w:val="en-US" w:eastAsia="ru-RU"/>
              </w:rPr>
            </w:pPr>
            <w:r w:rsidRPr="00C1614C">
              <w:rPr>
                <w:rFonts w:ascii="Times New Roman" w:eastAsia="Times New Roman" w:hAnsi="Times New Roman" w:cs="Times New Roman"/>
                <w:sz w:val="20"/>
                <w:szCs w:val="20"/>
                <w:lang w:val="en-US" w:eastAsia="ru-RU"/>
              </w:rPr>
              <w:t>Burkova Anastasia Georgievna</w:t>
            </w:r>
          </w:p>
          <w:p w:rsidR="00E248EB" w:rsidRPr="00C1614C" w:rsidRDefault="00E248EB" w:rsidP="00977C4C">
            <w:pPr>
              <w:spacing w:after="0" w:line="240" w:lineRule="auto"/>
              <w:rPr>
                <w:rFonts w:ascii="Times New Roman" w:eastAsia="Times New Roman" w:hAnsi="Times New Roman" w:cs="Times New Roman"/>
                <w:sz w:val="20"/>
                <w:szCs w:val="20"/>
                <w:lang w:val="en-US" w:eastAsia="ru-RU"/>
              </w:rPr>
            </w:pPr>
            <w:r w:rsidRPr="00C1614C">
              <w:rPr>
                <w:rFonts w:ascii="Times New Roman" w:eastAsia="Times New Roman" w:hAnsi="Times New Roman" w:cs="Times New Roman"/>
                <w:sz w:val="20"/>
                <w:szCs w:val="20"/>
                <w:lang w:val="en-US" w:eastAsia="ru-RU"/>
              </w:rPr>
              <w:t>2nd year student of the Faculty of</w:t>
            </w:r>
          </w:p>
          <w:p w:rsidR="00C1614C" w:rsidRDefault="00E248EB" w:rsidP="00977C4C">
            <w:pPr>
              <w:spacing w:after="0" w:line="240" w:lineRule="auto"/>
              <w:rPr>
                <w:rFonts w:ascii="Times New Roman" w:eastAsia="Times New Roman" w:hAnsi="Times New Roman" w:cs="Times New Roman"/>
                <w:sz w:val="20"/>
                <w:szCs w:val="20"/>
                <w:lang w:val="en-US" w:eastAsia="ru-RU"/>
              </w:rPr>
            </w:pPr>
            <w:r w:rsidRPr="00C1614C">
              <w:rPr>
                <w:rFonts w:ascii="Times New Roman" w:eastAsia="Times New Roman" w:hAnsi="Times New Roman" w:cs="Times New Roman"/>
                <w:sz w:val="20"/>
                <w:szCs w:val="20"/>
                <w:lang w:val="en-US" w:eastAsia="ru-RU"/>
              </w:rPr>
              <w:t>Mechanization</w:t>
            </w:r>
          </w:p>
          <w:p w:rsidR="00E248EB" w:rsidRDefault="00E248EB" w:rsidP="00977C4C">
            <w:pPr>
              <w:spacing w:after="0" w:line="240" w:lineRule="auto"/>
              <w:rPr>
                <w:rFonts w:ascii="Times New Roman" w:hAnsi="Times New Roman" w:cs="Times New Roman"/>
                <w:sz w:val="20"/>
                <w:szCs w:val="20"/>
                <w:lang w:val="en-US"/>
              </w:rPr>
            </w:pPr>
            <w:r w:rsidRPr="00C1614C">
              <w:rPr>
                <w:rFonts w:ascii="Times New Roman" w:hAnsi="Times New Roman" w:cs="Times New Roman"/>
                <w:bCs/>
                <w:i/>
                <w:sz w:val="20"/>
                <w:szCs w:val="20"/>
                <w:lang w:val="en-US"/>
              </w:rPr>
              <w:t xml:space="preserve"> Kuban State Agrarian University</w:t>
            </w:r>
            <w:r w:rsidRPr="00C1614C">
              <w:rPr>
                <w:rFonts w:ascii="Times New Roman" w:hAnsi="Times New Roman" w:cs="Times New Roman"/>
                <w:sz w:val="20"/>
                <w:szCs w:val="20"/>
                <w:lang w:val="en-US"/>
              </w:rPr>
              <w:t xml:space="preserve"> </w:t>
            </w:r>
            <w:r w:rsidRPr="00C1614C">
              <w:rPr>
                <w:rFonts w:ascii="Times New Roman" w:hAnsi="Times New Roman" w:cs="Times New Roman"/>
                <w:i/>
                <w:sz w:val="20"/>
                <w:szCs w:val="20"/>
                <w:lang w:val="en-US"/>
              </w:rPr>
              <w:t>named after I.T. Trubilin</w:t>
            </w:r>
            <w:r w:rsidRPr="00C1614C">
              <w:rPr>
                <w:rFonts w:ascii="Times New Roman" w:hAnsi="Times New Roman" w:cs="Times New Roman"/>
                <w:bCs/>
                <w:i/>
                <w:sz w:val="20"/>
                <w:szCs w:val="20"/>
                <w:lang w:val="en-US"/>
              </w:rPr>
              <w:t>, Krasnodar, Russia</w:t>
            </w:r>
            <w:r w:rsidR="00C94851" w:rsidRPr="00C1614C">
              <w:rPr>
                <w:rFonts w:ascii="Times New Roman" w:hAnsi="Times New Roman" w:cs="Times New Roman"/>
                <w:bCs/>
                <w:i/>
                <w:sz w:val="20"/>
                <w:szCs w:val="20"/>
                <w:lang w:val="en-US"/>
              </w:rPr>
              <w:t xml:space="preserve"> </w:t>
            </w:r>
          </w:p>
          <w:p w:rsidR="00C1614C" w:rsidRPr="00C1614C" w:rsidRDefault="00C1614C" w:rsidP="00977C4C">
            <w:pPr>
              <w:spacing w:after="0" w:line="240" w:lineRule="auto"/>
              <w:rPr>
                <w:rFonts w:ascii="Times New Roman" w:hAnsi="Times New Roman" w:cs="Times New Roman"/>
                <w:sz w:val="20"/>
                <w:szCs w:val="20"/>
                <w:lang w:val="en-US"/>
              </w:rPr>
            </w:pPr>
          </w:p>
          <w:p w:rsidR="00327484" w:rsidRPr="00C1614C" w:rsidRDefault="00BF2292" w:rsidP="00977C4C">
            <w:pPr>
              <w:spacing w:after="0" w:line="240" w:lineRule="auto"/>
              <w:rPr>
                <w:rStyle w:val="w-mailboxuserinfoemailinner"/>
                <w:rFonts w:ascii="Times New Roman" w:hAnsi="Times New Roman" w:cs="Times New Roman"/>
                <w:sz w:val="20"/>
                <w:szCs w:val="20"/>
                <w:lang w:val="en-US"/>
              </w:rPr>
            </w:pPr>
            <w:r w:rsidRPr="00C1614C">
              <w:rPr>
                <w:rStyle w:val="w-mailboxuserinfoemailinner"/>
                <w:rFonts w:ascii="Times New Roman" w:hAnsi="Times New Roman" w:cs="Times New Roman"/>
                <w:sz w:val="20"/>
                <w:szCs w:val="20"/>
                <w:lang w:val="en-US"/>
              </w:rPr>
              <w:t xml:space="preserve">Every day there are accidents in the world, the number of which makes you wonder what measures can be taken to reduce them. According to the traffic police, 62721765 vehicles were registered in Russia by the end of 2021. The fleet has grown by 9100 thousand cars compared to 2020. The annually increasing number of cars correlates with the risk of an accident. The purpose of the work is to analyze the causes of road accidents on the example of the Seversky district of the Krasnodar </w:t>
            </w:r>
            <w:r w:rsidR="00C1614C">
              <w:rPr>
                <w:rStyle w:val="w-mailboxuserinfoemailinner"/>
                <w:rFonts w:ascii="Times New Roman" w:hAnsi="Times New Roman" w:cs="Times New Roman"/>
                <w:sz w:val="20"/>
                <w:szCs w:val="20"/>
                <w:lang w:val="en-US"/>
              </w:rPr>
              <w:t>region</w:t>
            </w:r>
            <w:r w:rsidRPr="00C1614C">
              <w:rPr>
                <w:rStyle w:val="w-mailboxuserinfoemailinner"/>
                <w:rFonts w:ascii="Times New Roman" w:hAnsi="Times New Roman" w:cs="Times New Roman"/>
                <w:sz w:val="20"/>
                <w:szCs w:val="20"/>
                <w:lang w:val="en-US"/>
              </w:rPr>
              <w:t xml:space="preserve">. </w:t>
            </w:r>
            <w:r w:rsidR="00B714BF">
              <w:rPr>
                <w:rStyle w:val="w-mailboxuserinfoemailinner"/>
                <w:rFonts w:ascii="Times New Roman" w:hAnsi="Times New Roman" w:cs="Times New Roman"/>
                <w:sz w:val="20"/>
                <w:szCs w:val="20"/>
                <w:lang w:val="en-US"/>
              </w:rPr>
              <w:t>We also need to d</w:t>
            </w:r>
            <w:r w:rsidRPr="00C1614C">
              <w:rPr>
                <w:rStyle w:val="w-mailboxuserinfoemailinner"/>
                <w:rFonts w:ascii="Times New Roman" w:hAnsi="Times New Roman" w:cs="Times New Roman"/>
                <w:sz w:val="20"/>
                <w:szCs w:val="20"/>
                <w:lang w:val="en-US"/>
              </w:rPr>
              <w:t>evelop a system of measures to reduce the risk of an accident for the research area. The basis of the materials used for research on the analysis of the causes of road accidents was made up of official statistics, data from the traffic police website, personal research and approaches. As a result of the research, the analysis of the traffic situation of the village of Severskaya was carried out. The most dangerous areas have been identified. A system of measures has been developed and justified to reduce the risk of an accident for the area under consideration. The accident reduction coefficients for the study variants ranged from 0.36 to 0.51, the highest coefficient was noted in the second section with an adjustable intersection. It is estimated that the proposed measures will reduce the number of accidents in the village of Severskaya by 70%</w:t>
            </w:r>
          </w:p>
          <w:p w:rsidR="00327484" w:rsidRPr="00C1614C" w:rsidRDefault="00327484" w:rsidP="00977C4C">
            <w:pPr>
              <w:spacing w:after="0" w:line="240" w:lineRule="auto"/>
              <w:rPr>
                <w:rFonts w:ascii="Times New Roman" w:hAnsi="Times New Roman" w:cs="Times New Roman"/>
                <w:bCs/>
                <w:sz w:val="20"/>
                <w:szCs w:val="20"/>
                <w:lang w:val="en-US"/>
              </w:rPr>
            </w:pPr>
          </w:p>
          <w:p w:rsidR="00327484" w:rsidRPr="00C1614C" w:rsidRDefault="00327484" w:rsidP="00977C4C">
            <w:pPr>
              <w:spacing w:after="0" w:line="240" w:lineRule="auto"/>
              <w:rPr>
                <w:rFonts w:ascii="Times New Roman" w:hAnsi="Times New Roman" w:cs="Times New Roman"/>
                <w:bCs/>
                <w:sz w:val="20"/>
                <w:szCs w:val="20"/>
                <w:lang w:val="en-US"/>
              </w:rPr>
            </w:pPr>
          </w:p>
        </w:tc>
      </w:tr>
      <w:tr w:rsidR="00327484" w:rsidRPr="000F4881" w:rsidTr="00B714BF">
        <w:tc>
          <w:tcPr>
            <w:tcW w:w="4661" w:type="dxa"/>
          </w:tcPr>
          <w:p w:rsidR="00327484" w:rsidRDefault="00327484" w:rsidP="00977C4C">
            <w:pPr>
              <w:spacing w:line="240" w:lineRule="auto"/>
              <w:rPr>
                <w:rFonts w:ascii="Times New Roman" w:hAnsi="Times New Roman" w:cs="Times New Roman"/>
                <w:color w:val="000000"/>
                <w:sz w:val="20"/>
                <w:szCs w:val="20"/>
              </w:rPr>
            </w:pPr>
            <w:r w:rsidRPr="00C1614C">
              <w:rPr>
                <w:rFonts w:ascii="Times New Roman" w:hAnsi="Times New Roman" w:cs="Times New Roman"/>
                <w:sz w:val="20"/>
                <w:szCs w:val="20"/>
              </w:rPr>
              <w:t>Ключевые слова:</w:t>
            </w:r>
            <w:r w:rsidRPr="00C1614C">
              <w:rPr>
                <w:rFonts w:ascii="Times New Roman" w:hAnsi="Times New Roman" w:cs="Times New Roman"/>
                <w:bCs/>
                <w:sz w:val="20"/>
                <w:szCs w:val="20"/>
              </w:rPr>
              <w:t xml:space="preserve"> </w:t>
            </w:r>
            <w:r w:rsidR="002358E6" w:rsidRPr="00C1614C">
              <w:rPr>
                <w:rFonts w:ascii="Times New Roman" w:hAnsi="Times New Roman" w:cs="Times New Roman"/>
                <w:color w:val="000000"/>
                <w:sz w:val="20"/>
                <w:szCs w:val="20"/>
              </w:rPr>
              <w:t>ДТП, ОПАСНЫЙ УЧАСТОК, РИСКИ, СИСТЕМА МЕРОПРИЯТИЙ, БЕЗОПСНОСТЬ ДВИЖЕНИЯ</w:t>
            </w:r>
          </w:p>
          <w:p w:rsidR="00C1614C" w:rsidRPr="00C1614C" w:rsidRDefault="00BC1BFF" w:rsidP="00C1614C">
            <w:pPr>
              <w:spacing w:after="0" w:line="240" w:lineRule="auto"/>
              <w:contextualSpacing/>
              <w:rPr>
                <w:rFonts w:ascii="Times New Roman" w:hAnsi="Times New Roman" w:cs="Times New Roman"/>
                <w:sz w:val="20"/>
                <w:szCs w:val="20"/>
                <w:lang w:val="en-US"/>
              </w:rPr>
            </w:pPr>
            <w:hyperlink r:id="rId12" w:history="1">
              <w:r w:rsidR="00C1614C" w:rsidRPr="003D0B40">
                <w:rPr>
                  <w:rStyle w:val="Hyperlink"/>
                  <w:rFonts w:ascii="Times New Roman" w:hAnsi="Times New Roman" w:cs="Times New Roman"/>
                  <w:sz w:val="20"/>
                  <w:szCs w:val="20"/>
                </w:rPr>
                <w:t>http://dx.doi.org/10.21515/1990-4665-18</w:t>
              </w:r>
              <w:r w:rsidR="00C1614C" w:rsidRPr="003D0B40">
                <w:rPr>
                  <w:rStyle w:val="Hyperlink"/>
                  <w:rFonts w:ascii="Times New Roman" w:hAnsi="Times New Roman" w:cs="Times New Roman"/>
                  <w:sz w:val="20"/>
                  <w:szCs w:val="20"/>
                  <w:lang w:val="en-US"/>
                </w:rPr>
                <w:t>1</w:t>
              </w:r>
              <w:r w:rsidR="00C1614C" w:rsidRPr="003D0B40">
                <w:rPr>
                  <w:rStyle w:val="Hyperlink"/>
                  <w:rFonts w:ascii="Times New Roman" w:hAnsi="Times New Roman" w:cs="Times New Roman"/>
                  <w:sz w:val="20"/>
                  <w:szCs w:val="20"/>
                </w:rPr>
                <w:t>-0</w:t>
              </w:r>
              <w:r w:rsidR="00C1614C" w:rsidRPr="003D0B40">
                <w:rPr>
                  <w:rStyle w:val="Hyperlink"/>
                  <w:rFonts w:ascii="Times New Roman" w:hAnsi="Times New Roman" w:cs="Times New Roman"/>
                  <w:sz w:val="20"/>
                  <w:szCs w:val="20"/>
                  <w:lang w:val="en-US"/>
                </w:rPr>
                <w:t>05</w:t>
              </w:r>
            </w:hyperlink>
            <w:r w:rsidR="00C1614C">
              <w:rPr>
                <w:rFonts w:ascii="Times New Roman" w:hAnsi="Times New Roman" w:cs="Times New Roman"/>
                <w:sz w:val="20"/>
                <w:szCs w:val="20"/>
                <w:lang w:val="en-US"/>
              </w:rPr>
              <w:t xml:space="preserve">  </w:t>
            </w:r>
          </w:p>
        </w:tc>
        <w:tc>
          <w:tcPr>
            <w:tcW w:w="4661" w:type="dxa"/>
          </w:tcPr>
          <w:p w:rsidR="00327484" w:rsidRPr="00C1614C" w:rsidRDefault="00327484" w:rsidP="00050D06">
            <w:pPr>
              <w:spacing w:line="240" w:lineRule="auto"/>
              <w:rPr>
                <w:rFonts w:ascii="Times New Roman" w:hAnsi="Times New Roman" w:cs="Times New Roman"/>
                <w:bCs/>
                <w:sz w:val="20"/>
                <w:szCs w:val="20"/>
                <w:lang w:val="en-US"/>
              </w:rPr>
            </w:pPr>
            <w:r w:rsidRPr="00B714BF">
              <w:rPr>
                <w:rFonts w:ascii="Times New Roman" w:hAnsi="Times New Roman" w:cs="Times New Roman"/>
                <w:sz w:val="20"/>
                <w:szCs w:val="20"/>
                <w:lang w:val="en-US"/>
              </w:rPr>
              <w:t>Keywords:</w:t>
            </w:r>
            <w:r w:rsidRPr="00C1614C">
              <w:rPr>
                <w:rFonts w:ascii="Times New Roman" w:hAnsi="Times New Roman" w:cs="Times New Roman"/>
                <w:bCs/>
                <w:sz w:val="20"/>
                <w:szCs w:val="20"/>
                <w:lang w:val="en-US"/>
              </w:rPr>
              <w:t xml:space="preserve"> </w:t>
            </w:r>
            <w:r w:rsidR="00BF2292" w:rsidRPr="00C1614C">
              <w:rPr>
                <w:rFonts w:ascii="Times New Roman" w:hAnsi="Times New Roman" w:cs="Times New Roman"/>
                <w:bCs/>
                <w:sz w:val="20"/>
                <w:szCs w:val="20"/>
                <w:lang w:val="en-US"/>
              </w:rPr>
              <w:t>ROAD ACCIDENTS, DANGEROUS AREA, RISKS, SYSTEM OF MEASURES, TRAFFIC SAFETY</w:t>
            </w:r>
          </w:p>
        </w:tc>
      </w:tr>
    </w:tbl>
    <w:p w:rsidR="00276566" w:rsidRDefault="00EE4C54" w:rsidP="00EE4C54">
      <w:pPr>
        <w:spacing w:after="0" w:line="360" w:lineRule="auto"/>
        <w:ind w:firstLine="567"/>
        <w:jc w:val="both"/>
        <w:rPr>
          <w:rFonts w:ascii="Times New Roman" w:hAnsi="Times New Roman" w:cs="Times New Roman"/>
          <w:sz w:val="28"/>
          <w:szCs w:val="28"/>
        </w:rPr>
      </w:pPr>
      <w:r w:rsidRPr="00EE4C54">
        <w:rPr>
          <w:rFonts w:ascii="Times New Roman" w:hAnsi="Times New Roman" w:cs="Times New Roman"/>
          <w:b/>
          <w:sz w:val="28"/>
          <w:szCs w:val="28"/>
        </w:rPr>
        <w:lastRenderedPageBreak/>
        <w:t>Введение</w:t>
      </w:r>
      <w:r w:rsidRPr="00EE4C54">
        <w:rPr>
          <w:rFonts w:ascii="Times New Roman" w:hAnsi="Times New Roman" w:cs="Times New Roman"/>
          <w:sz w:val="28"/>
          <w:szCs w:val="28"/>
        </w:rPr>
        <w:t>.</w:t>
      </w:r>
      <w:r w:rsidR="002358E6">
        <w:rPr>
          <w:rFonts w:ascii="Times New Roman" w:hAnsi="Times New Roman" w:cs="Times New Roman"/>
          <w:sz w:val="28"/>
          <w:szCs w:val="28"/>
        </w:rPr>
        <w:t xml:space="preserve"> </w:t>
      </w:r>
      <w:r w:rsidR="002358E6" w:rsidRPr="003A53FE">
        <w:rPr>
          <w:rFonts w:ascii="Times New Roman" w:hAnsi="Times New Roman" w:cs="Times New Roman"/>
          <w:sz w:val="28"/>
          <w:szCs w:val="28"/>
        </w:rPr>
        <w:t>В России, по данным ВОЗ</w:t>
      </w:r>
      <w:r w:rsidR="001F4582" w:rsidRPr="003A53FE">
        <w:rPr>
          <w:rFonts w:ascii="Times New Roman" w:hAnsi="Times New Roman" w:cs="Times New Roman"/>
          <w:sz w:val="28"/>
          <w:szCs w:val="28"/>
        </w:rPr>
        <w:t>,</w:t>
      </w:r>
      <w:r w:rsidR="002358E6" w:rsidRPr="003A53FE">
        <w:rPr>
          <w:rFonts w:ascii="Times New Roman" w:hAnsi="Times New Roman" w:cs="Times New Roman"/>
          <w:sz w:val="28"/>
          <w:szCs w:val="28"/>
        </w:rPr>
        <w:t xml:space="preserve"> смертность в результате ДТП</w:t>
      </w:r>
      <w:r w:rsidR="001F4582" w:rsidRPr="003A53FE">
        <w:rPr>
          <w:rFonts w:ascii="Times New Roman" w:hAnsi="Times New Roman" w:cs="Times New Roman"/>
          <w:sz w:val="28"/>
          <w:szCs w:val="28"/>
        </w:rPr>
        <w:t xml:space="preserve"> </w:t>
      </w:r>
      <w:r w:rsidR="002358E6" w:rsidRPr="003A53FE">
        <w:rPr>
          <w:rFonts w:ascii="Times New Roman" w:hAnsi="Times New Roman" w:cs="Times New Roman"/>
          <w:sz w:val="28"/>
          <w:szCs w:val="28"/>
        </w:rPr>
        <w:t>11,5 человек на 100 тыс. населения, тогда как для сравнения</w:t>
      </w:r>
      <w:r w:rsidR="001F4582" w:rsidRPr="003A53FE">
        <w:rPr>
          <w:rFonts w:ascii="Times New Roman" w:hAnsi="Times New Roman" w:cs="Times New Roman"/>
          <w:sz w:val="28"/>
          <w:szCs w:val="28"/>
        </w:rPr>
        <w:t xml:space="preserve"> показатель по Европейскому региону – 9,3 человека на 100 тыс. </w:t>
      </w:r>
      <w:r w:rsidR="00157316" w:rsidRPr="00157316">
        <w:rPr>
          <w:rFonts w:ascii="Times New Roman" w:hAnsi="Times New Roman" w:cs="Times New Roman"/>
          <w:sz w:val="28"/>
          <w:szCs w:val="28"/>
        </w:rPr>
        <w:t xml:space="preserve">Ежедневно в мире происходят ДТП, количество которых заставляет задуматься какие мероприятия можно </w:t>
      </w:r>
      <w:r w:rsidR="005962F5">
        <w:rPr>
          <w:rFonts w:ascii="Times New Roman" w:hAnsi="Times New Roman" w:cs="Times New Roman"/>
          <w:sz w:val="28"/>
          <w:szCs w:val="28"/>
        </w:rPr>
        <w:t>провести для их сокращения. [1]</w:t>
      </w:r>
      <w:r w:rsidR="00276566">
        <w:rPr>
          <w:rFonts w:ascii="Times New Roman" w:hAnsi="Times New Roman" w:cs="Times New Roman"/>
          <w:sz w:val="28"/>
          <w:szCs w:val="28"/>
        </w:rPr>
        <w:t>.</w:t>
      </w:r>
    </w:p>
    <w:p w:rsidR="00EE4C54" w:rsidRPr="00EE4C54" w:rsidRDefault="00EE4C54" w:rsidP="00EE4C54">
      <w:pPr>
        <w:spacing w:after="0" w:line="360" w:lineRule="auto"/>
        <w:ind w:firstLine="567"/>
        <w:jc w:val="both"/>
        <w:rPr>
          <w:rFonts w:ascii="Times New Roman" w:hAnsi="Times New Roman" w:cs="Times New Roman"/>
          <w:sz w:val="28"/>
          <w:szCs w:val="28"/>
        </w:rPr>
      </w:pPr>
      <w:r w:rsidRPr="00EE4C54">
        <w:rPr>
          <w:rFonts w:ascii="Times New Roman" w:hAnsi="Times New Roman" w:cs="Times New Roman"/>
          <w:b/>
          <w:sz w:val="28"/>
          <w:szCs w:val="28"/>
        </w:rPr>
        <w:t>Цель работы</w:t>
      </w:r>
      <w:r>
        <w:rPr>
          <w:rFonts w:ascii="Times New Roman" w:hAnsi="Times New Roman" w:cs="Times New Roman"/>
          <w:b/>
          <w:sz w:val="28"/>
          <w:szCs w:val="28"/>
        </w:rPr>
        <w:t xml:space="preserve"> </w:t>
      </w:r>
      <w:r w:rsidRPr="00EE4C54">
        <w:rPr>
          <w:rFonts w:ascii="Times New Roman" w:hAnsi="Times New Roman" w:cs="Times New Roman"/>
          <w:sz w:val="28"/>
          <w:szCs w:val="28"/>
        </w:rPr>
        <w:t>провести анализ причин возникновения дорожно-транспортных происшествий</w:t>
      </w:r>
      <w:r>
        <w:rPr>
          <w:rFonts w:ascii="Times New Roman" w:hAnsi="Times New Roman" w:cs="Times New Roman"/>
          <w:sz w:val="28"/>
          <w:szCs w:val="28"/>
        </w:rPr>
        <w:t xml:space="preserve"> на примере Северского района Краснодарского края. Разработать систему мероприятий по снижению рисков возникновения ДТП</w:t>
      </w:r>
      <w:r w:rsidR="00BE00BB">
        <w:rPr>
          <w:rFonts w:ascii="Times New Roman" w:hAnsi="Times New Roman" w:cs="Times New Roman"/>
          <w:sz w:val="28"/>
          <w:szCs w:val="28"/>
        </w:rPr>
        <w:t xml:space="preserve"> для района исследований.</w:t>
      </w:r>
      <w:r>
        <w:rPr>
          <w:rFonts w:ascii="Times New Roman" w:hAnsi="Times New Roman" w:cs="Times New Roman"/>
          <w:sz w:val="28"/>
          <w:szCs w:val="28"/>
        </w:rPr>
        <w:t xml:space="preserve"> </w:t>
      </w:r>
    </w:p>
    <w:p w:rsidR="00EC71B8" w:rsidRPr="002027E3" w:rsidRDefault="00BB16CC"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Система</w:t>
      </w:r>
      <w:r w:rsidR="00EC71B8">
        <w:rPr>
          <w:rFonts w:ascii="Times New Roman" w:hAnsi="Times New Roman" w:cs="Times New Roman"/>
          <w:sz w:val="28"/>
          <w:szCs w:val="28"/>
        </w:rPr>
        <w:t xml:space="preserve"> управления </w:t>
      </w:r>
      <w:r>
        <w:rPr>
          <w:rFonts w:ascii="Times New Roman" w:hAnsi="Times New Roman" w:cs="Times New Roman"/>
          <w:sz w:val="28"/>
          <w:szCs w:val="28"/>
        </w:rPr>
        <w:t>БДД (</w:t>
      </w:r>
      <w:r w:rsidR="00EC71B8">
        <w:rPr>
          <w:rFonts w:ascii="Times New Roman" w:hAnsi="Times New Roman" w:cs="Times New Roman"/>
          <w:sz w:val="28"/>
          <w:szCs w:val="28"/>
        </w:rPr>
        <w:t>безопасностью дорожного движения</w:t>
      </w:r>
      <w:r>
        <w:rPr>
          <w:rFonts w:ascii="Times New Roman" w:hAnsi="Times New Roman" w:cs="Times New Roman"/>
          <w:sz w:val="28"/>
          <w:szCs w:val="28"/>
        </w:rPr>
        <w:t xml:space="preserve">) как и любая </w:t>
      </w:r>
      <w:r w:rsidR="008520E5">
        <w:rPr>
          <w:rFonts w:ascii="Times New Roman" w:hAnsi="Times New Roman" w:cs="Times New Roman"/>
          <w:sz w:val="28"/>
          <w:szCs w:val="28"/>
        </w:rPr>
        <w:t>система,</w:t>
      </w:r>
      <w:r>
        <w:rPr>
          <w:rFonts w:ascii="Times New Roman" w:hAnsi="Times New Roman" w:cs="Times New Roman"/>
          <w:sz w:val="28"/>
          <w:szCs w:val="28"/>
        </w:rPr>
        <w:t xml:space="preserve"> состоит</w:t>
      </w:r>
      <w:r w:rsidR="00EC71B8">
        <w:rPr>
          <w:rFonts w:ascii="Times New Roman" w:hAnsi="Times New Roman" w:cs="Times New Roman"/>
          <w:sz w:val="28"/>
          <w:szCs w:val="28"/>
        </w:rPr>
        <w:t xml:space="preserve"> из ряда подсис</w:t>
      </w:r>
      <w:r>
        <w:rPr>
          <w:rFonts w:ascii="Times New Roman" w:hAnsi="Times New Roman" w:cs="Times New Roman"/>
          <w:sz w:val="28"/>
          <w:szCs w:val="28"/>
        </w:rPr>
        <w:t>тем. К которым</w:t>
      </w:r>
      <w:r w:rsidR="00EC71B8">
        <w:rPr>
          <w:rFonts w:ascii="Times New Roman" w:hAnsi="Times New Roman" w:cs="Times New Roman"/>
          <w:sz w:val="28"/>
          <w:szCs w:val="28"/>
        </w:rPr>
        <w:t xml:space="preserve"> относятся</w:t>
      </w:r>
      <w:r>
        <w:rPr>
          <w:rFonts w:ascii="Times New Roman" w:hAnsi="Times New Roman" w:cs="Times New Roman"/>
          <w:sz w:val="28"/>
          <w:szCs w:val="28"/>
        </w:rPr>
        <w:t xml:space="preserve"> подсистемы: транспорта</w:t>
      </w:r>
      <w:r w:rsidR="00EC71B8">
        <w:rPr>
          <w:rFonts w:ascii="Times New Roman" w:hAnsi="Times New Roman" w:cs="Times New Roman"/>
          <w:sz w:val="28"/>
          <w:szCs w:val="28"/>
        </w:rPr>
        <w:t xml:space="preserve">, </w:t>
      </w:r>
      <w:r>
        <w:rPr>
          <w:rFonts w:ascii="Times New Roman" w:hAnsi="Times New Roman" w:cs="Times New Roman"/>
          <w:sz w:val="28"/>
          <w:szCs w:val="28"/>
        </w:rPr>
        <w:t xml:space="preserve">непосредственные </w:t>
      </w:r>
      <w:r w:rsidR="00EC71B8">
        <w:rPr>
          <w:rFonts w:ascii="Times New Roman" w:hAnsi="Times New Roman" w:cs="Times New Roman"/>
          <w:sz w:val="28"/>
          <w:szCs w:val="28"/>
        </w:rPr>
        <w:t xml:space="preserve">участники </w:t>
      </w:r>
      <w:r>
        <w:rPr>
          <w:rFonts w:ascii="Times New Roman" w:hAnsi="Times New Roman" w:cs="Times New Roman"/>
          <w:sz w:val="28"/>
          <w:szCs w:val="28"/>
        </w:rPr>
        <w:t>(</w:t>
      </w:r>
      <w:r w:rsidR="00EC71B8">
        <w:rPr>
          <w:rFonts w:ascii="Times New Roman" w:hAnsi="Times New Roman" w:cs="Times New Roman"/>
          <w:sz w:val="28"/>
          <w:szCs w:val="28"/>
        </w:rPr>
        <w:t>дорожного движения</w:t>
      </w:r>
      <w:r>
        <w:rPr>
          <w:rFonts w:ascii="Times New Roman" w:hAnsi="Times New Roman" w:cs="Times New Roman"/>
          <w:sz w:val="28"/>
          <w:szCs w:val="28"/>
        </w:rPr>
        <w:t>), дороги, управляющие специалисты</w:t>
      </w:r>
      <w:r w:rsidR="00CB247D">
        <w:rPr>
          <w:rFonts w:ascii="Times New Roman" w:hAnsi="Times New Roman" w:cs="Times New Roman"/>
          <w:sz w:val="28"/>
          <w:szCs w:val="28"/>
        </w:rPr>
        <w:t>,</w:t>
      </w:r>
      <w:r w:rsidR="00EC71B8">
        <w:rPr>
          <w:rFonts w:ascii="Times New Roman" w:hAnsi="Times New Roman" w:cs="Times New Roman"/>
          <w:sz w:val="28"/>
          <w:szCs w:val="28"/>
        </w:rPr>
        <w:t xml:space="preserve"> и др.</w:t>
      </w:r>
      <w:r w:rsidR="002027E3">
        <w:rPr>
          <w:rFonts w:ascii="Times New Roman" w:hAnsi="Times New Roman" w:cs="Times New Roman"/>
          <w:sz w:val="28"/>
          <w:szCs w:val="28"/>
        </w:rPr>
        <w:t>[2]</w:t>
      </w:r>
      <w:r w:rsidR="002027E3" w:rsidRPr="002027E3">
        <w:rPr>
          <w:rFonts w:ascii="Times New Roman" w:hAnsi="Times New Roman" w:cs="Times New Roman"/>
          <w:sz w:val="28"/>
          <w:szCs w:val="28"/>
        </w:rPr>
        <w:t>.</w:t>
      </w:r>
    </w:p>
    <w:p w:rsidR="00EC71B8" w:rsidRDefault="00EC71B8"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w:t>
      </w:r>
      <w:r w:rsidR="00DA3DBB">
        <w:rPr>
          <w:rFonts w:ascii="Times New Roman" w:hAnsi="Times New Roman" w:cs="Times New Roman"/>
          <w:sz w:val="28"/>
          <w:szCs w:val="28"/>
        </w:rPr>
        <w:t>БДД</w:t>
      </w:r>
      <w:r>
        <w:rPr>
          <w:rFonts w:ascii="Times New Roman" w:hAnsi="Times New Roman" w:cs="Times New Roman"/>
          <w:sz w:val="28"/>
          <w:szCs w:val="28"/>
        </w:rPr>
        <w:t xml:space="preserve"> оказывает влияние ряд факторов</w:t>
      </w:r>
      <w:r w:rsidR="00203587">
        <w:rPr>
          <w:rFonts w:ascii="Times New Roman" w:hAnsi="Times New Roman" w:cs="Times New Roman"/>
          <w:sz w:val="28"/>
          <w:szCs w:val="28"/>
        </w:rPr>
        <w:t xml:space="preserve"> </w:t>
      </w:r>
      <w:r w:rsidR="00DA3DBB">
        <w:rPr>
          <w:rFonts w:ascii="Times New Roman" w:hAnsi="Times New Roman" w:cs="Times New Roman"/>
          <w:sz w:val="28"/>
          <w:szCs w:val="28"/>
        </w:rPr>
        <w:t xml:space="preserve">и их сочетание. </w:t>
      </w:r>
      <w:r w:rsidR="00203587">
        <w:rPr>
          <w:rFonts w:ascii="Times New Roman" w:hAnsi="Times New Roman" w:cs="Times New Roman"/>
          <w:sz w:val="28"/>
          <w:szCs w:val="28"/>
        </w:rPr>
        <w:t xml:space="preserve">Для </w:t>
      </w:r>
      <w:r w:rsidR="00DA3DBB">
        <w:rPr>
          <w:rFonts w:ascii="Times New Roman" w:hAnsi="Times New Roman" w:cs="Times New Roman"/>
          <w:sz w:val="28"/>
          <w:szCs w:val="28"/>
        </w:rPr>
        <w:t xml:space="preserve">изучения рисков возникновения ДТП и </w:t>
      </w:r>
      <w:r w:rsidR="00203587">
        <w:rPr>
          <w:rFonts w:ascii="Times New Roman" w:hAnsi="Times New Roman" w:cs="Times New Roman"/>
          <w:sz w:val="28"/>
          <w:szCs w:val="28"/>
        </w:rPr>
        <w:t xml:space="preserve">планирования мероприятий по </w:t>
      </w:r>
      <w:r w:rsidR="00DA3DBB">
        <w:rPr>
          <w:rFonts w:ascii="Times New Roman" w:hAnsi="Times New Roman" w:cs="Times New Roman"/>
          <w:sz w:val="28"/>
          <w:szCs w:val="28"/>
        </w:rPr>
        <w:t>их снижению</w:t>
      </w:r>
      <w:r w:rsidR="00203587">
        <w:rPr>
          <w:rFonts w:ascii="Times New Roman" w:hAnsi="Times New Roman" w:cs="Times New Roman"/>
          <w:sz w:val="28"/>
          <w:szCs w:val="28"/>
        </w:rPr>
        <w:t xml:space="preserve"> необходим</w:t>
      </w:r>
      <w:r w:rsidR="00DA3DBB">
        <w:rPr>
          <w:rFonts w:ascii="Times New Roman" w:hAnsi="Times New Roman" w:cs="Times New Roman"/>
          <w:sz w:val="28"/>
          <w:szCs w:val="28"/>
        </w:rPr>
        <w:t>о производить</w:t>
      </w:r>
      <w:r w:rsidR="00203587">
        <w:rPr>
          <w:rFonts w:ascii="Times New Roman" w:hAnsi="Times New Roman" w:cs="Times New Roman"/>
          <w:sz w:val="28"/>
          <w:szCs w:val="28"/>
        </w:rPr>
        <w:t xml:space="preserve"> детальный анализ </w:t>
      </w:r>
      <w:r w:rsidR="00DA3DBB">
        <w:rPr>
          <w:rFonts w:ascii="Times New Roman" w:hAnsi="Times New Roman" w:cs="Times New Roman"/>
          <w:sz w:val="28"/>
          <w:szCs w:val="28"/>
        </w:rPr>
        <w:t xml:space="preserve">условий и факторов </w:t>
      </w:r>
      <w:r w:rsidR="00203587">
        <w:rPr>
          <w:rFonts w:ascii="Times New Roman" w:hAnsi="Times New Roman" w:cs="Times New Roman"/>
          <w:sz w:val="28"/>
          <w:szCs w:val="28"/>
        </w:rPr>
        <w:t>выбранного участка (района исследований).</w:t>
      </w:r>
    </w:p>
    <w:p w:rsidR="00C53B65" w:rsidRDefault="00C7728F" w:rsidP="00DA3DB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данным ГИБДД</w:t>
      </w:r>
      <w:r w:rsidR="002027E3" w:rsidRPr="002027E3">
        <w:rPr>
          <w:rFonts w:ascii="Times New Roman" w:hAnsi="Times New Roman" w:cs="Times New Roman"/>
          <w:sz w:val="28"/>
          <w:szCs w:val="28"/>
        </w:rPr>
        <w:t xml:space="preserve"> [3]</w:t>
      </w:r>
      <w:r>
        <w:rPr>
          <w:rFonts w:ascii="Times New Roman" w:hAnsi="Times New Roman" w:cs="Times New Roman"/>
          <w:sz w:val="28"/>
          <w:szCs w:val="28"/>
        </w:rPr>
        <w:t>, в России по итога</w:t>
      </w:r>
      <w:r w:rsidR="00696DE8">
        <w:rPr>
          <w:rFonts w:ascii="Times New Roman" w:hAnsi="Times New Roman" w:cs="Times New Roman"/>
          <w:sz w:val="28"/>
          <w:szCs w:val="28"/>
        </w:rPr>
        <w:t>м 2021 года зарегистрировано 62721</w:t>
      </w:r>
      <w:r>
        <w:rPr>
          <w:rFonts w:ascii="Times New Roman" w:hAnsi="Times New Roman" w:cs="Times New Roman"/>
          <w:sz w:val="28"/>
          <w:szCs w:val="28"/>
        </w:rPr>
        <w:t>765 транспортных средств. Автопарк вырос по сравнению с 2020 годом на</w:t>
      </w:r>
      <w:r w:rsidR="00C252BD">
        <w:rPr>
          <w:rFonts w:ascii="Times New Roman" w:hAnsi="Times New Roman" w:cs="Times New Roman"/>
          <w:sz w:val="28"/>
          <w:szCs w:val="28"/>
        </w:rPr>
        <w:t xml:space="preserve"> 9100 тыс. машин.</w:t>
      </w:r>
      <w:r w:rsidR="00992621">
        <w:rPr>
          <w:rFonts w:ascii="Times New Roman" w:hAnsi="Times New Roman" w:cs="Times New Roman"/>
          <w:sz w:val="28"/>
          <w:szCs w:val="28"/>
        </w:rPr>
        <w:t xml:space="preserve"> Ежегодно увеличивающиеся количество машин коррелирует с рисками возникновения ДТП. </w:t>
      </w:r>
      <w:r w:rsidR="00DA3DBB">
        <w:rPr>
          <w:rFonts w:ascii="Times New Roman" w:hAnsi="Times New Roman" w:cs="Times New Roman"/>
          <w:sz w:val="28"/>
          <w:szCs w:val="28"/>
        </w:rPr>
        <w:t xml:space="preserve">График дорожно-транспортных происшествий на территории Краснодарского края </w:t>
      </w:r>
      <w:r w:rsidR="009E3C63">
        <w:rPr>
          <w:rFonts w:ascii="Times New Roman" w:hAnsi="Times New Roman" w:cs="Times New Roman"/>
          <w:sz w:val="28"/>
          <w:szCs w:val="28"/>
        </w:rPr>
        <w:t xml:space="preserve">за 2021 год </w:t>
      </w:r>
      <w:r w:rsidR="00DA3DBB">
        <w:rPr>
          <w:rFonts w:ascii="Times New Roman" w:hAnsi="Times New Roman" w:cs="Times New Roman"/>
          <w:sz w:val="28"/>
          <w:szCs w:val="28"/>
        </w:rPr>
        <w:t>представлен на рисунке 1.</w:t>
      </w:r>
    </w:p>
    <w:p w:rsidR="00D82B02" w:rsidRDefault="00D82B02" w:rsidP="00DA3DBB">
      <w:pPr>
        <w:spacing w:after="0" w:line="360" w:lineRule="auto"/>
        <w:ind w:firstLine="567"/>
        <w:jc w:val="both"/>
        <w:rPr>
          <w:rFonts w:ascii="Times New Roman" w:hAnsi="Times New Roman" w:cs="Times New Roman"/>
          <w:sz w:val="28"/>
          <w:szCs w:val="28"/>
        </w:rPr>
      </w:pPr>
    </w:p>
    <w:p w:rsidR="00C53B65" w:rsidRDefault="009E3C63" w:rsidP="00EE4C54">
      <w:pPr>
        <w:spacing w:line="360" w:lineRule="auto"/>
        <w:jc w:val="center"/>
        <w:rPr>
          <w:rFonts w:ascii="Times New Roman" w:hAnsi="Times New Roman" w:cs="Times New Roman"/>
          <w:sz w:val="28"/>
          <w:szCs w:val="28"/>
        </w:rPr>
      </w:pPr>
      <w:r>
        <w:rPr>
          <w:noProof/>
          <w:lang w:eastAsia="ru-RU"/>
        </w:rPr>
        <w:lastRenderedPageBreak/>
        <w:drawing>
          <wp:inline distT="0" distB="0" distL="0" distR="0" wp14:anchorId="4D4D99DE" wp14:editId="79102949">
            <wp:extent cx="5693434" cy="3441940"/>
            <wp:effectExtent l="0" t="0" r="21590" b="2540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82B02" w:rsidRDefault="00D82B02" w:rsidP="00EE4C54">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 Дорожно-транспортные происшествия на территории Краснодарского края </w:t>
      </w:r>
      <w:r w:rsidR="009E3C63">
        <w:rPr>
          <w:rFonts w:ascii="Times New Roman" w:hAnsi="Times New Roman" w:cs="Times New Roman"/>
          <w:sz w:val="28"/>
          <w:szCs w:val="28"/>
        </w:rPr>
        <w:t>в 2021 году</w:t>
      </w:r>
    </w:p>
    <w:p w:rsidR="005B12A2" w:rsidRPr="00C252BD" w:rsidRDefault="005B12A2" w:rsidP="005B12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следует из графика наибольшее количество ДТП отмечено с мая по октябрь 2021 года, что связано по нашему мнению с проездом отдыхающих к курортам Краснодарского края. ДТП с более высоким количеством погибших  88 человек отмечено в августе месяце.</w:t>
      </w:r>
    </w:p>
    <w:p w:rsidR="00C252BD" w:rsidRPr="00C252BD" w:rsidRDefault="00EE4C54" w:rsidP="00D82B02">
      <w:pPr>
        <w:spacing w:after="0" w:line="360" w:lineRule="auto"/>
        <w:ind w:firstLine="567"/>
        <w:jc w:val="both"/>
        <w:rPr>
          <w:rFonts w:ascii="Times New Roman" w:hAnsi="Times New Roman" w:cs="Times New Roman"/>
          <w:sz w:val="28"/>
          <w:szCs w:val="28"/>
          <w:shd w:val="clear" w:color="auto" w:fill="FFFFFF"/>
        </w:rPr>
      </w:pPr>
      <w:r w:rsidRPr="00EE4C54">
        <w:rPr>
          <w:rFonts w:ascii="Times New Roman" w:hAnsi="Times New Roman" w:cs="Times New Roman"/>
          <w:b/>
          <w:sz w:val="28"/>
          <w:szCs w:val="28"/>
        </w:rPr>
        <w:t>Материалы исследования</w:t>
      </w:r>
      <w:r w:rsidRPr="00EE4C54">
        <w:rPr>
          <w:rFonts w:ascii="Times New Roman" w:hAnsi="Times New Roman" w:cs="Times New Roman"/>
          <w:sz w:val="28"/>
          <w:szCs w:val="28"/>
        </w:rPr>
        <w:t>.</w:t>
      </w:r>
      <w:r w:rsidRPr="008F0FD4">
        <w:rPr>
          <w:sz w:val="28"/>
          <w:szCs w:val="28"/>
        </w:rPr>
        <w:t xml:space="preserve"> </w:t>
      </w:r>
      <w:r w:rsidR="00992621" w:rsidRPr="00D82B02">
        <w:rPr>
          <w:rFonts w:ascii="Times New Roman" w:hAnsi="Times New Roman" w:cs="Times New Roman"/>
          <w:sz w:val="28"/>
          <w:szCs w:val="28"/>
        </w:rPr>
        <w:t>Основу материалов, применяемых для исследований анализа причин возникновения дорожно-транспортных происшествий, составили официальные статистические данные</w:t>
      </w:r>
      <w:r w:rsidR="002027E3" w:rsidRPr="002027E3">
        <w:rPr>
          <w:rFonts w:ascii="Times New Roman" w:hAnsi="Times New Roman" w:cs="Times New Roman"/>
          <w:sz w:val="28"/>
          <w:szCs w:val="28"/>
        </w:rPr>
        <w:t>[4]</w:t>
      </w:r>
      <w:r w:rsidR="00992621" w:rsidRPr="00D82B02">
        <w:rPr>
          <w:rFonts w:ascii="Times New Roman" w:hAnsi="Times New Roman" w:cs="Times New Roman"/>
          <w:sz w:val="28"/>
          <w:szCs w:val="28"/>
        </w:rPr>
        <w:t xml:space="preserve">, данные сайта ГИБДД личные исследования и </w:t>
      </w:r>
      <w:r w:rsidR="008520E5" w:rsidRPr="00D82B02">
        <w:rPr>
          <w:rFonts w:ascii="Times New Roman" w:hAnsi="Times New Roman" w:cs="Times New Roman"/>
          <w:sz w:val="28"/>
          <w:szCs w:val="28"/>
        </w:rPr>
        <w:t>подходы,</w:t>
      </w:r>
      <w:r w:rsidR="00992621" w:rsidRPr="00D82B02">
        <w:rPr>
          <w:rFonts w:ascii="Times New Roman" w:hAnsi="Times New Roman" w:cs="Times New Roman"/>
          <w:sz w:val="28"/>
          <w:szCs w:val="28"/>
        </w:rPr>
        <w:t xml:space="preserve"> изложенные в материалах [</w:t>
      </w:r>
      <w:r w:rsidR="007D5C31" w:rsidRPr="007D5C31">
        <w:rPr>
          <w:rFonts w:ascii="Times New Roman" w:hAnsi="Times New Roman" w:cs="Times New Roman"/>
          <w:sz w:val="28"/>
          <w:szCs w:val="28"/>
        </w:rPr>
        <w:t>5</w:t>
      </w:r>
      <w:r w:rsidR="007D5C31">
        <w:rPr>
          <w:rFonts w:ascii="Times New Roman" w:hAnsi="Times New Roman" w:cs="Times New Roman"/>
          <w:sz w:val="28"/>
          <w:szCs w:val="28"/>
        </w:rPr>
        <w:t>;6</w:t>
      </w:r>
      <w:r w:rsidR="00992621" w:rsidRPr="00D82B02">
        <w:rPr>
          <w:rFonts w:ascii="Times New Roman" w:hAnsi="Times New Roman" w:cs="Times New Roman"/>
          <w:sz w:val="28"/>
          <w:szCs w:val="28"/>
        </w:rPr>
        <w:t xml:space="preserve"> и др.], научные статьи учёных[</w:t>
      </w:r>
      <w:r w:rsidR="007D5C31" w:rsidRPr="007D5C31">
        <w:rPr>
          <w:rFonts w:ascii="Times New Roman" w:hAnsi="Times New Roman" w:cs="Times New Roman"/>
          <w:sz w:val="28"/>
          <w:szCs w:val="28"/>
        </w:rPr>
        <w:t>7-11</w:t>
      </w:r>
      <w:r w:rsidR="00992621" w:rsidRPr="00D82B02">
        <w:rPr>
          <w:rFonts w:ascii="Times New Roman" w:hAnsi="Times New Roman" w:cs="Times New Roman"/>
          <w:sz w:val="28"/>
          <w:szCs w:val="28"/>
        </w:rPr>
        <w:t>].</w:t>
      </w:r>
      <w:r w:rsidR="00D82B02" w:rsidRPr="00D82B02">
        <w:rPr>
          <w:rFonts w:ascii="Times New Roman" w:hAnsi="Times New Roman" w:cs="Times New Roman"/>
          <w:sz w:val="28"/>
          <w:szCs w:val="28"/>
        </w:rPr>
        <w:t xml:space="preserve"> Исследования проводились на территории  станицы Северской </w:t>
      </w:r>
      <w:r w:rsidR="00D82B02" w:rsidRPr="00D82B02">
        <w:rPr>
          <w:rFonts w:ascii="Times New Roman" w:hAnsi="Times New Roman" w:cs="Times New Roman"/>
          <w:sz w:val="28"/>
          <w:szCs w:val="28"/>
          <w:shd w:val="clear" w:color="auto" w:fill="FFFFFF"/>
        </w:rPr>
        <w:t>Северского</w:t>
      </w:r>
      <w:r w:rsidR="009902CB" w:rsidRPr="00D82B02">
        <w:rPr>
          <w:rFonts w:ascii="Times New Roman" w:hAnsi="Times New Roman" w:cs="Times New Roman"/>
          <w:sz w:val="28"/>
          <w:szCs w:val="28"/>
          <w:shd w:val="clear" w:color="auto" w:fill="FFFFFF"/>
        </w:rPr>
        <w:t xml:space="preserve"> район</w:t>
      </w:r>
      <w:r w:rsidR="00D82B02" w:rsidRPr="00D82B02">
        <w:rPr>
          <w:rFonts w:ascii="Times New Roman" w:hAnsi="Times New Roman" w:cs="Times New Roman"/>
          <w:sz w:val="28"/>
          <w:szCs w:val="28"/>
          <w:shd w:val="clear" w:color="auto" w:fill="FFFFFF"/>
        </w:rPr>
        <w:t>а</w:t>
      </w:r>
      <w:r w:rsidR="009902CB" w:rsidRPr="00D82B02">
        <w:rPr>
          <w:rFonts w:ascii="Times New Roman" w:hAnsi="Times New Roman" w:cs="Times New Roman"/>
          <w:sz w:val="28"/>
          <w:szCs w:val="28"/>
          <w:shd w:val="clear" w:color="auto" w:fill="FFFFFF"/>
        </w:rPr>
        <w:t xml:space="preserve"> </w:t>
      </w:r>
      <w:r w:rsidR="00D82B02" w:rsidRPr="00D82B02">
        <w:rPr>
          <w:rFonts w:ascii="Times New Roman" w:hAnsi="Times New Roman" w:cs="Times New Roman"/>
          <w:sz w:val="28"/>
          <w:szCs w:val="28"/>
          <w:shd w:val="clear" w:color="auto" w:fill="FFFFFF"/>
        </w:rPr>
        <w:t>Краснодарского края. Количество человек проживающих в станице 24</w:t>
      </w:r>
      <w:r w:rsidR="00C252BD" w:rsidRPr="00D82B02">
        <w:rPr>
          <w:rFonts w:ascii="Times New Roman" w:hAnsi="Times New Roman" w:cs="Times New Roman"/>
          <w:sz w:val="28"/>
          <w:szCs w:val="28"/>
          <w:shd w:val="clear" w:color="auto" w:fill="FFFFFF"/>
        </w:rPr>
        <w:t>8</w:t>
      </w:r>
      <w:r w:rsidR="00D82B02" w:rsidRPr="00D82B02">
        <w:rPr>
          <w:rFonts w:ascii="Times New Roman" w:hAnsi="Times New Roman" w:cs="Times New Roman"/>
          <w:sz w:val="28"/>
          <w:szCs w:val="28"/>
          <w:shd w:val="clear" w:color="auto" w:fill="FFFFFF"/>
        </w:rPr>
        <w:t>00</w:t>
      </w:r>
      <w:r w:rsidR="00C252BD" w:rsidRPr="00D82B02">
        <w:rPr>
          <w:rFonts w:ascii="Times New Roman" w:hAnsi="Times New Roman" w:cs="Times New Roman"/>
          <w:sz w:val="28"/>
          <w:szCs w:val="28"/>
          <w:shd w:val="clear" w:color="auto" w:fill="FFFFFF"/>
        </w:rPr>
        <w:t xml:space="preserve"> жителей.</w:t>
      </w:r>
      <w:r w:rsidR="00C252BD" w:rsidRPr="00C252BD">
        <w:rPr>
          <w:rFonts w:ascii="Times New Roman" w:hAnsi="Times New Roman" w:cs="Times New Roman"/>
          <w:sz w:val="28"/>
          <w:szCs w:val="28"/>
          <w:shd w:val="clear" w:color="auto" w:fill="FFFFFF"/>
        </w:rPr>
        <w:t xml:space="preserve"> </w:t>
      </w:r>
    </w:p>
    <w:p w:rsidR="00C252BD" w:rsidRDefault="0097100D" w:rsidP="00EE4C54">
      <w:pPr>
        <w:spacing w:after="0" w:line="360" w:lineRule="auto"/>
        <w:ind w:firstLine="567"/>
        <w:jc w:val="both"/>
        <w:rPr>
          <w:rFonts w:ascii="Times New Roman" w:hAnsi="Times New Roman" w:cs="Times New Roman"/>
          <w:sz w:val="28"/>
          <w:szCs w:val="28"/>
        </w:rPr>
      </w:pPr>
      <w:r w:rsidRPr="00EE4C54">
        <w:rPr>
          <w:rFonts w:ascii="Times New Roman" w:hAnsi="Times New Roman" w:cs="Times New Roman"/>
          <w:b/>
          <w:sz w:val="28"/>
          <w:szCs w:val="28"/>
        </w:rPr>
        <w:t>Результаты исследования</w:t>
      </w:r>
      <w:r w:rsidRPr="00EE4C54">
        <w:rPr>
          <w:rFonts w:ascii="Times New Roman" w:hAnsi="Times New Roman" w:cs="Times New Roman"/>
          <w:sz w:val="28"/>
          <w:szCs w:val="28"/>
        </w:rPr>
        <w:t>.</w:t>
      </w:r>
      <w:r>
        <w:rPr>
          <w:rFonts w:ascii="Times New Roman" w:hAnsi="Times New Roman" w:cs="Times New Roman"/>
          <w:sz w:val="28"/>
          <w:szCs w:val="28"/>
        </w:rPr>
        <w:t xml:space="preserve"> </w:t>
      </w:r>
      <w:r w:rsidR="00157316" w:rsidRPr="00157316">
        <w:rPr>
          <w:rFonts w:ascii="Times New Roman" w:hAnsi="Times New Roman" w:cs="Times New Roman"/>
          <w:sz w:val="28"/>
          <w:szCs w:val="28"/>
        </w:rPr>
        <w:t xml:space="preserve">Рассмотрим </w:t>
      </w:r>
      <w:r w:rsidR="00347E45">
        <w:rPr>
          <w:rFonts w:ascii="Times New Roman" w:hAnsi="Times New Roman" w:cs="Times New Roman"/>
          <w:sz w:val="28"/>
          <w:szCs w:val="28"/>
        </w:rPr>
        <w:t>дорожную ситуацию на примере станицы Северской</w:t>
      </w:r>
      <w:r w:rsidR="00157316" w:rsidRPr="00157316">
        <w:rPr>
          <w:rFonts w:ascii="Times New Roman" w:hAnsi="Times New Roman" w:cs="Times New Roman"/>
          <w:sz w:val="28"/>
          <w:szCs w:val="28"/>
        </w:rPr>
        <w:t>.</w:t>
      </w:r>
      <w:r w:rsidR="00276566">
        <w:rPr>
          <w:rFonts w:ascii="Times New Roman" w:hAnsi="Times New Roman" w:cs="Times New Roman"/>
          <w:sz w:val="28"/>
          <w:szCs w:val="28"/>
        </w:rPr>
        <w:t xml:space="preserve"> За 2021 год в Северском районе</w:t>
      </w:r>
      <w:r w:rsidR="00C252BD">
        <w:rPr>
          <w:rFonts w:ascii="Times New Roman" w:hAnsi="Times New Roman" w:cs="Times New Roman"/>
          <w:sz w:val="28"/>
          <w:szCs w:val="28"/>
        </w:rPr>
        <w:t xml:space="preserve"> по данным сайта ГИБДД</w:t>
      </w:r>
      <w:r w:rsidR="00276566">
        <w:rPr>
          <w:rFonts w:ascii="Times New Roman" w:hAnsi="Times New Roman" w:cs="Times New Roman"/>
          <w:sz w:val="28"/>
          <w:szCs w:val="28"/>
        </w:rPr>
        <w:t xml:space="preserve"> </w:t>
      </w:r>
      <w:r w:rsidR="005962F5" w:rsidRPr="005962F5">
        <w:rPr>
          <w:rFonts w:ascii="Times New Roman" w:hAnsi="Times New Roman" w:cs="Times New Roman"/>
          <w:sz w:val="28"/>
          <w:szCs w:val="28"/>
        </w:rPr>
        <w:t xml:space="preserve">[2] </w:t>
      </w:r>
      <w:r w:rsidR="00276566">
        <w:rPr>
          <w:rFonts w:ascii="Times New Roman" w:hAnsi="Times New Roman" w:cs="Times New Roman"/>
          <w:sz w:val="28"/>
          <w:szCs w:val="28"/>
        </w:rPr>
        <w:t xml:space="preserve">было 81 ДТП, погибших – 12, раненных – 92. </w:t>
      </w:r>
      <w:r w:rsidR="00C252BD">
        <w:rPr>
          <w:rFonts w:ascii="Times New Roman" w:hAnsi="Times New Roman" w:cs="Times New Roman"/>
          <w:sz w:val="28"/>
          <w:szCs w:val="28"/>
        </w:rPr>
        <w:t xml:space="preserve">Изучив </w:t>
      </w:r>
      <w:r w:rsidR="00C252BD">
        <w:rPr>
          <w:rFonts w:ascii="Times New Roman" w:hAnsi="Times New Roman" w:cs="Times New Roman"/>
          <w:sz w:val="28"/>
          <w:szCs w:val="28"/>
        </w:rPr>
        <w:lastRenderedPageBreak/>
        <w:t>сведения, мы установили, что основные проблемные участки</w:t>
      </w:r>
      <w:r w:rsidR="009652BD">
        <w:rPr>
          <w:rFonts w:ascii="Times New Roman" w:hAnsi="Times New Roman" w:cs="Times New Roman"/>
          <w:sz w:val="28"/>
          <w:szCs w:val="28"/>
        </w:rPr>
        <w:t xml:space="preserve"> находятся на пересечении дорог</w:t>
      </w:r>
      <w:r w:rsidR="001E510B">
        <w:rPr>
          <w:rFonts w:ascii="Times New Roman" w:hAnsi="Times New Roman" w:cs="Times New Roman"/>
          <w:sz w:val="28"/>
          <w:szCs w:val="28"/>
        </w:rPr>
        <w:t xml:space="preserve"> станицы</w:t>
      </w:r>
      <w:r w:rsidR="009652BD">
        <w:rPr>
          <w:rFonts w:ascii="Times New Roman" w:hAnsi="Times New Roman" w:cs="Times New Roman"/>
          <w:sz w:val="28"/>
          <w:szCs w:val="28"/>
        </w:rPr>
        <w:t xml:space="preserve"> с трассой</w:t>
      </w:r>
      <w:r w:rsidR="00C86ABC">
        <w:rPr>
          <w:rFonts w:ascii="Times New Roman" w:hAnsi="Times New Roman" w:cs="Times New Roman"/>
          <w:sz w:val="28"/>
          <w:szCs w:val="28"/>
        </w:rPr>
        <w:t xml:space="preserve"> Е115</w:t>
      </w:r>
      <w:r w:rsidR="009652BD">
        <w:rPr>
          <w:rFonts w:ascii="Times New Roman" w:hAnsi="Times New Roman" w:cs="Times New Roman"/>
          <w:sz w:val="28"/>
          <w:szCs w:val="28"/>
        </w:rPr>
        <w:t xml:space="preserve">. </w:t>
      </w:r>
      <w:r w:rsidR="00C82C3A">
        <w:rPr>
          <w:rFonts w:ascii="Times New Roman" w:hAnsi="Times New Roman" w:cs="Times New Roman"/>
          <w:sz w:val="28"/>
          <w:szCs w:val="28"/>
        </w:rPr>
        <w:t>Также было выявлено, что больше всего происходило столкновений – 11, наездов на пешехода – 5, съезд с дороги – 1.</w:t>
      </w:r>
    </w:p>
    <w:p w:rsidR="00804414" w:rsidRDefault="00C86ABC"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рисунке 1</w:t>
      </w:r>
      <w:r w:rsidR="001E510B">
        <w:rPr>
          <w:rFonts w:ascii="Times New Roman" w:hAnsi="Times New Roman" w:cs="Times New Roman"/>
          <w:sz w:val="28"/>
          <w:szCs w:val="28"/>
        </w:rPr>
        <w:t xml:space="preserve"> пр</w:t>
      </w:r>
      <w:r w:rsidR="00804414">
        <w:rPr>
          <w:rFonts w:ascii="Times New Roman" w:hAnsi="Times New Roman" w:cs="Times New Roman"/>
          <w:sz w:val="28"/>
          <w:szCs w:val="28"/>
        </w:rPr>
        <w:t xml:space="preserve">едставлен </w:t>
      </w:r>
      <w:r w:rsidR="00F2795D">
        <w:rPr>
          <w:rFonts w:ascii="Times New Roman" w:hAnsi="Times New Roman" w:cs="Times New Roman"/>
          <w:sz w:val="28"/>
          <w:szCs w:val="28"/>
        </w:rPr>
        <w:t>проблемный у</w:t>
      </w:r>
      <w:r w:rsidR="00F2795D" w:rsidRPr="00F2795D">
        <w:rPr>
          <w:rFonts w:ascii="Times New Roman" w:hAnsi="Times New Roman" w:cs="Times New Roman"/>
          <w:sz w:val="28"/>
          <w:szCs w:val="28"/>
        </w:rPr>
        <w:t xml:space="preserve">часток </w:t>
      </w:r>
      <w:r w:rsidR="00F2795D">
        <w:rPr>
          <w:rFonts w:ascii="Times New Roman" w:hAnsi="Times New Roman" w:cs="Times New Roman"/>
          <w:sz w:val="28"/>
          <w:szCs w:val="28"/>
        </w:rPr>
        <w:t xml:space="preserve">№1 </w:t>
      </w:r>
      <w:r w:rsidR="00F2795D" w:rsidRPr="00F2795D">
        <w:rPr>
          <w:rFonts w:ascii="Times New Roman" w:hAnsi="Times New Roman" w:cs="Times New Roman"/>
          <w:sz w:val="28"/>
          <w:szCs w:val="28"/>
        </w:rPr>
        <w:t>с наибольшим количеством столкновений</w:t>
      </w:r>
      <w:r w:rsidR="00804414">
        <w:rPr>
          <w:rFonts w:ascii="Times New Roman" w:hAnsi="Times New Roman" w:cs="Times New Roman"/>
          <w:sz w:val="28"/>
          <w:szCs w:val="28"/>
        </w:rPr>
        <w:t>. Данные участок не удобен для выезда на трассу из-за большого уклона дороги пере</w:t>
      </w:r>
      <w:r w:rsidR="00990377">
        <w:rPr>
          <w:rFonts w:ascii="Times New Roman" w:hAnsi="Times New Roman" w:cs="Times New Roman"/>
          <w:sz w:val="28"/>
          <w:szCs w:val="28"/>
        </w:rPr>
        <w:t>д трассой, а также недостаточной видимости</w:t>
      </w:r>
      <w:r w:rsidR="00804414">
        <w:rPr>
          <w:rFonts w:ascii="Times New Roman" w:hAnsi="Times New Roman" w:cs="Times New Roman"/>
          <w:sz w:val="28"/>
          <w:szCs w:val="28"/>
        </w:rPr>
        <w:t>. Сам этот участок находится на возвышенности, из-за чего и появляется проблема выезда из станицы. Как правило, по самой трассе транспортные средства движутся со скоростью 90 км/ч</w:t>
      </w:r>
      <w:r w:rsidR="000D04DA">
        <w:rPr>
          <w:rFonts w:ascii="Times New Roman" w:hAnsi="Times New Roman" w:cs="Times New Roman"/>
          <w:sz w:val="28"/>
          <w:szCs w:val="28"/>
        </w:rPr>
        <w:t xml:space="preserve"> и выше</w:t>
      </w:r>
      <w:r w:rsidR="00804414">
        <w:rPr>
          <w:rFonts w:ascii="Times New Roman" w:hAnsi="Times New Roman" w:cs="Times New Roman"/>
          <w:sz w:val="28"/>
          <w:szCs w:val="28"/>
        </w:rPr>
        <w:t xml:space="preserve">, но зачастую сложно определить с какой скоростью движется автомобиль и успеешь ли сам выехать и успеть проехать на разгонную полосу встречной стороны </w:t>
      </w:r>
      <w:r w:rsidR="00990377">
        <w:rPr>
          <w:rFonts w:ascii="Times New Roman" w:hAnsi="Times New Roman" w:cs="Times New Roman"/>
          <w:sz w:val="28"/>
          <w:szCs w:val="28"/>
        </w:rPr>
        <w:t xml:space="preserve">к </w:t>
      </w:r>
      <w:r w:rsidR="00804414">
        <w:rPr>
          <w:rFonts w:ascii="Times New Roman" w:hAnsi="Times New Roman" w:cs="Times New Roman"/>
          <w:sz w:val="28"/>
          <w:szCs w:val="28"/>
        </w:rPr>
        <w:t>тому автомобилю. Помимо этого, сложность выезда заключается из-за потока автомобилей, проходящего по трассе</w:t>
      </w:r>
      <w:r w:rsidR="00D57874">
        <w:rPr>
          <w:rFonts w:ascii="Times New Roman" w:hAnsi="Times New Roman" w:cs="Times New Roman"/>
          <w:sz w:val="28"/>
          <w:szCs w:val="28"/>
        </w:rPr>
        <w:t>. Время ожидания иногда бывает очень большое, чтобы выехать, что также доставляется неудобства.</w:t>
      </w:r>
    </w:p>
    <w:p w:rsidR="00843A57" w:rsidRDefault="00843A57" w:rsidP="00843A57">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4587785" wp14:editId="20EDD7ED">
            <wp:extent cx="4890977" cy="3305759"/>
            <wp:effectExtent l="0" t="0" r="508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1500" cy="3306112"/>
                    </a:xfrm>
                    <a:prstGeom prst="rect">
                      <a:avLst/>
                    </a:prstGeom>
                    <a:noFill/>
                  </pic:spPr>
                </pic:pic>
              </a:graphicData>
            </a:graphic>
          </wp:inline>
        </w:drawing>
      </w:r>
    </w:p>
    <w:p w:rsidR="00843A57" w:rsidRPr="00F2795D" w:rsidRDefault="00843A57" w:rsidP="00EE4C54">
      <w:pPr>
        <w:spacing w:line="360" w:lineRule="auto"/>
        <w:ind w:firstLine="567"/>
        <w:jc w:val="center"/>
        <w:rPr>
          <w:rFonts w:ascii="Times New Roman" w:hAnsi="Times New Roman" w:cs="Times New Roman"/>
          <w:sz w:val="28"/>
          <w:szCs w:val="28"/>
        </w:rPr>
      </w:pPr>
      <w:r w:rsidRPr="00F2795D">
        <w:rPr>
          <w:rFonts w:ascii="Times New Roman" w:hAnsi="Times New Roman" w:cs="Times New Roman"/>
          <w:sz w:val="28"/>
          <w:szCs w:val="28"/>
        </w:rPr>
        <w:t xml:space="preserve">Рисунок 1 – </w:t>
      </w:r>
      <w:r w:rsidR="00990377">
        <w:rPr>
          <w:rFonts w:ascii="Times New Roman" w:hAnsi="Times New Roman" w:cs="Times New Roman"/>
          <w:sz w:val="28"/>
          <w:szCs w:val="28"/>
        </w:rPr>
        <w:t>Опасный у</w:t>
      </w:r>
      <w:r w:rsidRPr="00F2795D">
        <w:rPr>
          <w:rFonts w:ascii="Times New Roman" w:hAnsi="Times New Roman" w:cs="Times New Roman"/>
          <w:sz w:val="28"/>
          <w:szCs w:val="28"/>
        </w:rPr>
        <w:t xml:space="preserve">часток </w:t>
      </w:r>
      <w:r w:rsidR="00F2795D">
        <w:rPr>
          <w:rFonts w:ascii="Times New Roman" w:hAnsi="Times New Roman" w:cs="Times New Roman"/>
          <w:sz w:val="28"/>
          <w:szCs w:val="28"/>
        </w:rPr>
        <w:t>№1</w:t>
      </w:r>
      <w:r w:rsidRPr="00F2795D">
        <w:rPr>
          <w:rFonts w:ascii="Times New Roman" w:hAnsi="Times New Roman" w:cs="Times New Roman"/>
          <w:sz w:val="28"/>
          <w:szCs w:val="28"/>
        </w:rPr>
        <w:t>с наибольшим количеством столкновений</w:t>
      </w:r>
    </w:p>
    <w:p w:rsidR="00C676E1" w:rsidRDefault="00C676E1"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Для снижения количества ДТП предлагаем провести такие мероприятия, как установ</w:t>
      </w:r>
      <w:r w:rsidR="00990377">
        <w:rPr>
          <w:rFonts w:ascii="Times New Roman" w:hAnsi="Times New Roman" w:cs="Times New Roman"/>
          <w:sz w:val="28"/>
          <w:szCs w:val="28"/>
        </w:rPr>
        <w:t>ка знака ограничения скорости до 7</w:t>
      </w:r>
      <w:r>
        <w:rPr>
          <w:rFonts w:ascii="Times New Roman" w:hAnsi="Times New Roman" w:cs="Times New Roman"/>
          <w:sz w:val="28"/>
          <w:szCs w:val="28"/>
        </w:rPr>
        <w:t>0 км/ч. Для проверки соблюдения всех правил на участке, также установить камеру, которая будет отслеживать соблюдения всех правил дорожного движения.</w:t>
      </w:r>
    </w:p>
    <w:p w:rsidR="001E510B" w:rsidRDefault="005975D5"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рисунке 2</w:t>
      </w:r>
      <w:r w:rsidR="00990377">
        <w:rPr>
          <w:rFonts w:ascii="Times New Roman" w:hAnsi="Times New Roman" w:cs="Times New Roman"/>
          <w:sz w:val="28"/>
          <w:szCs w:val="28"/>
        </w:rPr>
        <w:t xml:space="preserve"> представлен проблемный</w:t>
      </w:r>
      <w:r w:rsidR="001832F4">
        <w:rPr>
          <w:rFonts w:ascii="Times New Roman" w:hAnsi="Times New Roman" w:cs="Times New Roman"/>
          <w:sz w:val="28"/>
          <w:szCs w:val="28"/>
        </w:rPr>
        <w:t xml:space="preserve"> </w:t>
      </w:r>
      <w:r w:rsidR="00990377">
        <w:rPr>
          <w:rFonts w:ascii="Times New Roman" w:hAnsi="Times New Roman" w:cs="Times New Roman"/>
          <w:sz w:val="28"/>
          <w:szCs w:val="28"/>
        </w:rPr>
        <w:t xml:space="preserve">(опасный) </w:t>
      </w:r>
      <w:r w:rsidR="001832F4">
        <w:rPr>
          <w:rFonts w:ascii="Times New Roman" w:hAnsi="Times New Roman" w:cs="Times New Roman"/>
          <w:sz w:val="28"/>
          <w:szCs w:val="28"/>
        </w:rPr>
        <w:t>участ</w:t>
      </w:r>
      <w:r w:rsidR="00990377">
        <w:rPr>
          <w:rFonts w:ascii="Times New Roman" w:hAnsi="Times New Roman" w:cs="Times New Roman"/>
          <w:sz w:val="28"/>
          <w:szCs w:val="28"/>
        </w:rPr>
        <w:t>ок №2</w:t>
      </w:r>
      <w:r w:rsidR="001832F4">
        <w:rPr>
          <w:rFonts w:ascii="Times New Roman" w:hAnsi="Times New Roman" w:cs="Times New Roman"/>
          <w:sz w:val="28"/>
          <w:szCs w:val="28"/>
        </w:rPr>
        <w:t xml:space="preserve"> с регулируемым перекрестком (светофор).</w:t>
      </w:r>
    </w:p>
    <w:p w:rsidR="003054E8" w:rsidRDefault="00B331CB" w:rsidP="00EE4C5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Участок</w:t>
      </w:r>
      <w:r w:rsidR="003054E8">
        <w:rPr>
          <w:rFonts w:ascii="Times New Roman" w:hAnsi="Times New Roman" w:cs="Times New Roman"/>
          <w:sz w:val="28"/>
          <w:szCs w:val="28"/>
        </w:rPr>
        <w:t xml:space="preserve"> относ</w:t>
      </w:r>
      <w:r>
        <w:rPr>
          <w:rFonts w:ascii="Times New Roman" w:hAnsi="Times New Roman" w:cs="Times New Roman"/>
          <w:sz w:val="28"/>
          <w:szCs w:val="28"/>
        </w:rPr>
        <w:t>ится</w:t>
      </w:r>
      <w:r w:rsidR="003054E8">
        <w:rPr>
          <w:rFonts w:ascii="Times New Roman" w:hAnsi="Times New Roman" w:cs="Times New Roman"/>
          <w:sz w:val="28"/>
          <w:szCs w:val="28"/>
        </w:rPr>
        <w:t xml:space="preserve"> к трассе </w:t>
      </w:r>
      <w:r w:rsidR="00156BD7">
        <w:rPr>
          <w:rFonts w:ascii="Times New Roman" w:hAnsi="Times New Roman" w:cs="Times New Roman"/>
          <w:sz w:val="28"/>
          <w:szCs w:val="28"/>
        </w:rPr>
        <w:t>Е115</w:t>
      </w:r>
      <w:r>
        <w:rPr>
          <w:rFonts w:ascii="Times New Roman" w:hAnsi="Times New Roman" w:cs="Times New Roman"/>
          <w:sz w:val="28"/>
          <w:szCs w:val="28"/>
        </w:rPr>
        <w:t xml:space="preserve">, </w:t>
      </w:r>
      <w:r w:rsidR="003054E8">
        <w:rPr>
          <w:rFonts w:ascii="Times New Roman" w:hAnsi="Times New Roman" w:cs="Times New Roman"/>
          <w:sz w:val="28"/>
          <w:szCs w:val="28"/>
        </w:rPr>
        <w:t xml:space="preserve">перекресток со светофором, где происходит выезд из станицы на трассу. На данном участке часто происходят ДТП из-за нарушения скоростного режима. </w:t>
      </w:r>
      <w:r w:rsidR="001832F4">
        <w:rPr>
          <w:rFonts w:ascii="Times New Roman" w:hAnsi="Times New Roman" w:cs="Times New Roman"/>
          <w:sz w:val="28"/>
          <w:szCs w:val="28"/>
        </w:rPr>
        <w:t>Изучив полученную информацию, приходим к выводу, что для безопасности необходимо провести ряд мероприятий:</w:t>
      </w:r>
      <w:r w:rsidR="003054E8">
        <w:rPr>
          <w:rFonts w:ascii="Times New Roman" w:hAnsi="Times New Roman" w:cs="Times New Roman"/>
          <w:sz w:val="28"/>
          <w:szCs w:val="28"/>
        </w:rPr>
        <w:t xml:space="preserve"> снижение </w:t>
      </w:r>
      <w:r w:rsidR="00990377">
        <w:rPr>
          <w:rFonts w:ascii="Times New Roman" w:hAnsi="Times New Roman" w:cs="Times New Roman"/>
          <w:sz w:val="28"/>
          <w:szCs w:val="28"/>
        </w:rPr>
        <w:t>допустимой скорости на промежут</w:t>
      </w:r>
      <w:r w:rsidR="003054E8">
        <w:rPr>
          <w:rFonts w:ascii="Times New Roman" w:hAnsi="Times New Roman" w:cs="Times New Roman"/>
          <w:sz w:val="28"/>
          <w:szCs w:val="28"/>
        </w:rPr>
        <w:t>к</w:t>
      </w:r>
      <w:r w:rsidR="00990377">
        <w:rPr>
          <w:rFonts w:ascii="Times New Roman" w:hAnsi="Times New Roman" w:cs="Times New Roman"/>
          <w:sz w:val="28"/>
          <w:szCs w:val="28"/>
        </w:rPr>
        <w:t>е</w:t>
      </w:r>
      <w:r w:rsidR="003054E8">
        <w:rPr>
          <w:rFonts w:ascii="Times New Roman" w:hAnsi="Times New Roman" w:cs="Times New Roman"/>
          <w:sz w:val="28"/>
          <w:szCs w:val="28"/>
        </w:rPr>
        <w:t xml:space="preserve"> прохождения участка, установка видеокамеры для контроля скоростного режима, а также камеры контроля </w:t>
      </w:r>
      <w:r w:rsidR="003054E8" w:rsidRPr="00691093">
        <w:rPr>
          <w:rFonts w:ascii="Times New Roman" w:hAnsi="Times New Roman" w:cs="Times New Roman"/>
          <w:sz w:val="28"/>
          <w:szCs w:val="28"/>
        </w:rPr>
        <w:t>полос</w:t>
      </w:r>
      <w:r w:rsidR="00990377">
        <w:rPr>
          <w:rFonts w:ascii="Times New Roman" w:hAnsi="Times New Roman" w:cs="Times New Roman"/>
          <w:sz w:val="28"/>
          <w:szCs w:val="28"/>
        </w:rPr>
        <w:t>ы</w:t>
      </w:r>
      <w:r w:rsidR="003054E8" w:rsidRPr="00691093">
        <w:rPr>
          <w:rFonts w:ascii="Times New Roman" w:hAnsi="Times New Roman" w:cs="Times New Roman"/>
          <w:sz w:val="28"/>
          <w:szCs w:val="28"/>
        </w:rPr>
        <w:t>. Помимо регулировки светофором потока автомобилей он регулирует и</w:t>
      </w:r>
      <w:r w:rsidR="00FE5420" w:rsidRPr="00691093">
        <w:rPr>
          <w:rFonts w:ascii="Times New Roman" w:hAnsi="Times New Roman" w:cs="Times New Roman"/>
          <w:sz w:val="28"/>
          <w:szCs w:val="28"/>
        </w:rPr>
        <w:t xml:space="preserve"> движение пешеходов. На данном участке 4 полосы движения, целесообразно было бы построить пешеходный переход для снижения вероятности </w:t>
      </w:r>
      <w:r w:rsidR="001832F4" w:rsidRPr="00691093">
        <w:rPr>
          <w:rFonts w:ascii="Times New Roman" w:hAnsi="Times New Roman" w:cs="Times New Roman"/>
          <w:sz w:val="28"/>
          <w:szCs w:val="28"/>
        </w:rPr>
        <w:t>наездов на пешехода.</w:t>
      </w:r>
    </w:p>
    <w:p w:rsidR="00407BC2" w:rsidRDefault="00407BC2" w:rsidP="00EE4C54">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7DA0057" wp14:editId="414BCC11">
            <wp:extent cx="4306186" cy="2968007"/>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8397" cy="2969531"/>
                    </a:xfrm>
                    <a:prstGeom prst="rect">
                      <a:avLst/>
                    </a:prstGeom>
                    <a:noFill/>
                  </pic:spPr>
                </pic:pic>
              </a:graphicData>
            </a:graphic>
          </wp:inline>
        </w:drawing>
      </w:r>
    </w:p>
    <w:p w:rsidR="00407BC2" w:rsidRPr="00990377" w:rsidRDefault="00407BC2" w:rsidP="00EE4C54">
      <w:pPr>
        <w:spacing w:line="360" w:lineRule="auto"/>
        <w:jc w:val="center"/>
        <w:rPr>
          <w:rFonts w:ascii="Times New Roman" w:hAnsi="Times New Roman" w:cs="Times New Roman"/>
          <w:sz w:val="28"/>
          <w:szCs w:val="28"/>
        </w:rPr>
      </w:pPr>
      <w:r w:rsidRPr="00990377">
        <w:rPr>
          <w:rFonts w:ascii="Times New Roman" w:hAnsi="Times New Roman" w:cs="Times New Roman"/>
          <w:sz w:val="28"/>
          <w:szCs w:val="28"/>
        </w:rPr>
        <w:t xml:space="preserve">Рисунок 2 – </w:t>
      </w:r>
      <w:r w:rsidR="00990377">
        <w:rPr>
          <w:rFonts w:ascii="Times New Roman" w:hAnsi="Times New Roman" w:cs="Times New Roman"/>
          <w:sz w:val="28"/>
          <w:szCs w:val="28"/>
        </w:rPr>
        <w:t>Опасный у</w:t>
      </w:r>
      <w:r w:rsidRPr="00990377">
        <w:rPr>
          <w:rFonts w:ascii="Times New Roman" w:hAnsi="Times New Roman" w:cs="Times New Roman"/>
          <w:sz w:val="28"/>
          <w:szCs w:val="28"/>
        </w:rPr>
        <w:t xml:space="preserve">часток </w:t>
      </w:r>
      <w:r w:rsidR="00990377">
        <w:rPr>
          <w:rFonts w:ascii="Times New Roman" w:hAnsi="Times New Roman" w:cs="Times New Roman"/>
          <w:sz w:val="28"/>
          <w:szCs w:val="28"/>
        </w:rPr>
        <w:t xml:space="preserve">№2 </w:t>
      </w:r>
      <w:r w:rsidRPr="00990377">
        <w:rPr>
          <w:rFonts w:ascii="Times New Roman" w:hAnsi="Times New Roman" w:cs="Times New Roman"/>
          <w:sz w:val="28"/>
          <w:szCs w:val="28"/>
        </w:rPr>
        <w:t>с регулируемым перекрёстком</w:t>
      </w:r>
    </w:p>
    <w:p w:rsidR="00691093" w:rsidRDefault="00990377" w:rsidP="00EE4C54">
      <w:pPr>
        <w:shd w:val="clear" w:color="auto" w:fill="FFFFFF"/>
        <w:spacing w:line="360" w:lineRule="auto"/>
        <w:ind w:firstLine="567"/>
        <w:jc w:val="both"/>
        <w:rPr>
          <w:rFonts w:ascii="Times New Roman" w:eastAsia="Times New Roman" w:hAnsi="Times New Roman" w:cs="Times New Roman"/>
          <w:color w:val="000000"/>
          <w:sz w:val="28"/>
          <w:szCs w:val="28"/>
          <w:lang w:eastAsia="ru-RU"/>
        </w:rPr>
      </w:pPr>
      <w:r w:rsidRPr="00990377">
        <w:rPr>
          <w:rFonts w:ascii="Times New Roman" w:hAnsi="Times New Roman" w:cs="Times New Roman"/>
          <w:sz w:val="28"/>
          <w:szCs w:val="28"/>
        </w:rPr>
        <w:lastRenderedPageBreak/>
        <w:t>Опасный участок №3 в станице Северской</w:t>
      </w:r>
      <w:r>
        <w:rPr>
          <w:rFonts w:ascii="Times New Roman" w:hAnsi="Times New Roman" w:cs="Times New Roman"/>
          <w:sz w:val="28"/>
          <w:szCs w:val="28"/>
        </w:rPr>
        <w:t xml:space="preserve"> представлен на рисунке 3</w:t>
      </w:r>
      <w:r w:rsidR="00691093" w:rsidRPr="0069109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На данном участке был отмечен не регулируемый перекресток</w:t>
      </w:r>
      <w:r w:rsidR="008520E5">
        <w:rPr>
          <w:rFonts w:ascii="Times New Roman" w:eastAsia="Times New Roman" w:hAnsi="Times New Roman" w:cs="Times New Roman"/>
          <w:color w:val="000000"/>
          <w:sz w:val="28"/>
          <w:szCs w:val="28"/>
          <w:lang w:eastAsia="ru-RU"/>
        </w:rPr>
        <w:t>. Из-</w:t>
      </w:r>
      <w:r w:rsidR="00937C1B">
        <w:rPr>
          <w:rFonts w:ascii="Times New Roman" w:eastAsia="Times New Roman" w:hAnsi="Times New Roman" w:cs="Times New Roman"/>
          <w:color w:val="000000"/>
          <w:sz w:val="28"/>
          <w:szCs w:val="28"/>
          <w:lang w:eastAsia="ru-RU"/>
        </w:rPr>
        <w:t>за наличия перекрестка</w:t>
      </w:r>
      <w:r w:rsidR="00691093" w:rsidRPr="00691093">
        <w:rPr>
          <w:rFonts w:ascii="Times New Roman" w:eastAsia="Times New Roman" w:hAnsi="Times New Roman" w:cs="Times New Roman"/>
          <w:color w:val="000000"/>
          <w:sz w:val="28"/>
          <w:szCs w:val="28"/>
          <w:lang w:eastAsia="ru-RU"/>
        </w:rPr>
        <w:t xml:space="preserve"> происходят аварии из-за невнимательности водителей, в час пик из-за большого потока, машины </w:t>
      </w:r>
      <w:r w:rsidR="008520E5" w:rsidRPr="00691093">
        <w:rPr>
          <w:rFonts w:ascii="Times New Roman" w:eastAsia="Times New Roman" w:hAnsi="Times New Roman" w:cs="Times New Roman"/>
          <w:color w:val="000000"/>
          <w:sz w:val="28"/>
          <w:szCs w:val="28"/>
          <w:lang w:eastAsia="ru-RU"/>
        </w:rPr>
        <w:t>с</w:t>
      </w:r>
      <w:r w:rsidR="00691093" w:rsidRPr="00691093">
        <w:rPr>
          <w:rFonts w:ascii="Times New Roman" w:eastAsia="Times New Roman" w:hAnsi="Times New Roman" w:cs="Times New Roman"/>
          <w:color w:val="000000"/>
          <w:sz w:val="28"/>
          <w:szCs w:val="28"/>
          <w:lang w:eastAsia="ru-RU"/>
        </w:rPr>
        <w:t xml:space="preserve"> второстепенной дороги стараются в короткий промежуток времени выехать на главную</w:t>
      </w:r>
      <w:r w:rsidR="00937C1B">
        <w:rPr>
          <w:rFonts w:ascii="Times New Roman" w:eastAsia="Times New Roman" w:hAnsi="Times New Roman" w:cs="Times New Roman"/>
          <w:color w:val="000000"/>
          <w:sz w:val="28"/>
          <w:szCs w:val="28"/>
          <w:lang w:eastAsia="ru-RU"/>
        </w:rPr>
        <w:t xml:space="preserve"> дорогу</w:t>
      </w:r>
      <w:r w:rsidR="00691093" w:rsidRPr="00691093">
        <w:rPr>
          <w:rFonts w:ascii="Times New Roman" w:eastAsia="Times New Roman" w:hAnsi="Times New Roman" w:cs="Times New Roman"/>
          <w:color w:val="000000"/>
          <w:sz w:val="28"/>
          <w:szCs w:val="28"/>
          <w:lang w:eastAsia="ru-RU"/>
        </w:rPr>
        <w:t>, что довольно затруднительно, а также из-за несоблюдения скоростного режима. Возле перекрестка достаточно места, чтобы создать кольцевое движение, где главная</w:t>
      </w:r>
      <w:r w:rsidR="00937C1B">
        <w:rPr>
          <w:rFonts w:ascii="Times New Roman" w:eastAsia="Times New Roman" w:hAnsi="Times New Roman" w:cs="Times New Roman"/>
          <w:color w:val="000000"/>
          <w:sz w:val="28"/>
          <w:szCs w:val="28"/>
          <w:lang w:eastAsia="ru-RU"/>
        </w:rPr>
        <w:t xml:space="preserve"> дорога</w:t>
      </w:r>
      <w:r w:rsidR="00691093" w:rsidRPr="00691093">
        <w:rPr>
          <w:rFonts w:ascii="Times New Roman" w:eastAsia="Times New Roman" w:hAnsi="Times New Roman" w:cs="Times New Roman"/>
          <w:color w:val="000000"/>
          <w:sz w:val="28"/>
          <w:szCs w:val="28"/>
          <w:lang w:eastAsia="ru-RU"/>
        </w:rPr>
        <w:t xml:space="preserve"> будет</w:t>
      </w:r>
      <w:r w:rsidR="00937C1B">
        <w:rPr>
          <w:rFonts w:ascii="Times New Roman" w:eastAsia="Times New Roman" w:hAnsi="Times New Roman" w:cs="Times New Roman"/>
          <w:color w:val="000000"/>
          <w:sz w:val="28"/>
          <w:szCs w:val="28"/>
          <w:lang w:eastAsia="ru-RU"/>
        </w:rPr>
        <w:t xml:space="preserve"> проходить по круговому направлению</w:t>
      </w:r>
      <w:r w:rsidR="00691093" w:rsidRPr="00691093">
        <w:rPr>
          <w:rFonts w:ascii="Times New Roman" w:eastAsia="Times New Roman" w:hAnsi="Times New Roman" w:cs="Times New Roman"/>
          <w:color w:val="000000"/>
          <w:sz w:val="28"/>
          <w:szCs w:val="28"/>
          <w:lang w:eastAsia="ru-RU"/>
        </w:rPr>
        <w:t>. Это мероприятие снизит количество ДТП и не требует больших затрат</w:t>
      </w:r>
      <w:r w:rsidR="00273D89">
        <w:rPr>
          <w:rFonts w:ascii="Times New Roman" w:eastAsia="Times New Roman" w:hAnsi="Times New Roman" w:cs="Times New Roman"/>
          <w:color w:val="000000"/>
          <w:sz w:val="28"/>
          <w:szCs w:val="28"/>
          <w:lang w:eastAsia="ru-RU"/>
        </w:rPr>
        <w:t>.</w:t>
      </w:r>
    </w:p>
    <w:p w:rsidR="00557D56" w:rsidRDefault="00557D56" w:rsidP="00EE4C54">
      <w:pPr>
        <w:shd w:val="clear" w:color="auto" w:fill="FFFFFF"/>
        <w:spacing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14:anchorId="13E08670" wp14:editId="27923D7F">
            <wp:extent cx="4423144" cy="3422579"/>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3145" cy="3422580"/>
                    </a:xfrm>
                    <a:prstGeom prst="rect">
                      <a:avLst/>
                    </a:prstGeom>
                    <a:noFill/>
                  </pic:spPr>
                </pic:pic>
              </a:graphicData>
            </a:graphic>
          </wp:inline>
        </w:drawing>
      </w:r>
    </w:p>
    <w:p w:rsidR="00557D56" w:rsidRPr="00990377" w:rsidRDefault="00557D56" w:rsidP="00EE4C54">
      <w:pPr>
        <w:spacing w:line="360" w:lineRule="auto"/>
        <w:jc w:val="center"/>
        <w:rPr>
          <w:rFonts w:ascii="Times New Roman" w:hAnsi="Times New Roman" w:cs="Times New Roman"/>
          <w:sz w:val="28"/>
          <w:szCs w:val="28"/>
        </w:rPr>
      </w:pPr>
      <w:r w:rsidRPr="00990377">
        <w:rPr>
          <w:rFonts w:ascii="Times New Roman" w:hAnsi="Times New Roman" w:cs="Times New Roman"/>
          <w:sz w:val="28"/>
          <w:szCs w:val="28"/>
        </w:rPr>
        <w:t xml:space="preserve">Рисунок 3 – </w:t>
      </w:r>
      <w:r w:rsidR="00990377" w:rsidRPr="00990377">
        <w:rPr>
          <w:rFonts w:ascii="Times New Roman" w:hAnsi="Times New Roman" w:cs="Times New Roman"/>
          <w:sz w:val="28"/>
          <w:szCs w:val="28"/>
        </w:rPr>
        <w:t>Опасный участок №3 в станице Северской</w:t>
      </w:r>
    </w:p>
    <w:p w:rsidR="00557D56" w:rsidRDefault="00557D56" w:rsidP="00EE4C54">
      <w:pPr>
        <w:shd w:val="clear" w:color="auto" w:fill="FFFFFF"/>
        <w:spacing w:line="360" w:lineRule="auto"/>
        <w:jc w:val="center"/>
        <w:rPr>
          <w:rFonts w:ascii="Times New Roman" w:eastAsia="Times New Roman" w:hAnsi="Times New Roman" w:cs="Times New Roman"/>
          <w:color w:val="000000"/>
          <w:sz w:val="28"/>
          <w:szCs w:val="28"/>
          <w:lang w:eastAsia="ru-RU"/>
        </w:rPr>
      </w:pPr>
    </w:p>
    <w:p w:rsidR="00C53B65" w:rsidRPr="009F43D2" w:rsidRDefault="00273D89" w:rsidP="009F43D2">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результа</w:t>
      </w:r>
      <w:r w:rsidR="009F43D2">
        <w:rPr>
          <w:rFonts w:ascii="Times New Roman" w:eastAsia="Times New Roman" w:hAnsi="Times New Roman" w:cs="Times New Roman"/>
          <w:color w:val="000000"/>
          <w:sz w:val="28"/>
          <w:szCs w:val="28"/>
          <w:lang w:eastAsia="ru-RU"/>
        </w:rPr>
        <w:t>те проделанной работы, нами были запроектированы мероприятия для предотвращения рисков возникновения ДТП. К таким мероприятиям относятся:</w:t>
      </w:r>
      <w:r>
        <w:rPr>
          <w:rFonts w:ascii="Times New Roman" w:eastAsia="Times New Roman" w:hAnsi="Times New Roman" w:cs="Times New Roman"/>
          <w:color w:val="000000"/>
          <w:sz w:val="28"/>
          <w:szCs w:val="28"/>
          <w:lang w:eastAsia="ru-RU"/>
        </w:rPr>
        <w:t xml:space="preserve"> </w:t>
      </w:r>
      <w:r w:rsidR="009F43D2">
        <w:rPr>
          <w:rFonts w:ascii="Times New Roman" w:eastAsia="Times New Roman" w:hAnsi="Times New Roman" w:cs="Times New Roman"/>
          <w:color w:val="000000"/>
          <w:sz w:val="28"/>
          <w:szCs w:val="28"/>
          <w:lang w:eastAsia="ru-RU"/>
        </w:rPr>
        <w:t>з</w:t>
      </w:r>
      <w:r w:rsidR="009F43D2" w:rsidRPr="009F43D2">
        <w:rPr>
          <w:rFonts w:ascii="Times New Roman" w:eastAsia="Times New Roman" w:hAnsi="Times New Roman" w:cs="Times New Roman"/>
          <w:color w:val="000000"/>
          <w:sz w:val="28"/>
          <w:szCs w:val="28"/>
          <w:lang w:eastAsia="ru-RU"/>
        </w:rPr>
        <w:t>амена Х-образного перекрёстка на развязку с круговым движением</w:t>
      </w:r>
      <w:r w:rsidR="009F43D2">
        <w:rPr>
          <w:rFonts w:ascii="Times New Roman" w:eastAsia="Times New Roman" w:hAnsi="Times New Roman" w:cs="Times New Roman"/>
          <w:color w:val="000000"/>
          <w:sz w:val="28"/>
          <w:szCs w:val="28"/>
          <w:lang w:eastAsia="ru-RU"/>
        </w:rPr>
        <w:t>,</w:t>
      </w:r>
      <w:r w:rsidR="009F43D2" w:rsidRPr="009F43D2">
        <w:rPr>
          <w:rFonts w:ascii="Times New Roman" w:eastAsia="Times New Roman" w:hAnsi="Times New Roman" w:cs="Times New Roman"/>
          <w:color w:val="000000"/>
          <w:sz w:val="28"/>
          <w:szCs w:val="28"/>
          <w:lang w:eastAsia="ru-RU"/>
        </w:rPr>
        <w:t xml:space="preserve"> строительство наземного пешеходного перехода</w:t>
      </w:r>
      <w:r w:rsidR="009F43D2">
        <w:rPr>
          <w:rFonts w:ascii="Times New Roman" w:eastAsia="Times New Roman" w:hAnsi="Times New Roman" w:cs="Times New Roman"/>
          <w:color w:val="000000"/>
          <w:sz w:val="28"/>
          <w:szCs w:val="28"/>
          <w:lang w:eastAsia="ru-RU"/>
        </w:rPr>
        <w:t>,</w:t>
      </w:r>
      <w:r w:rsidR="009F43D2" w:rsidRPr="009F43D2">
        <w:rPr>
          <w:rFonts w:ascii="Times New Roman" w:eastAsia="Times New Roman" w:hAnsi="Times New Roman" w:cs="Times New Roman"/>
          <w:color w:val="000000"/>
          <w:sz w:val="28"/>
          <w:szCs w:val="28"/>
          <w:lang w:eastAsia="ru-RU"/>
        </w:rPr>
        <w:t xml:space="preserve"> </w:t>
      </w:r>
      <w:r w:rsidR="009F43D2">
        <w:rPr>
          <w:rFonts w:ascii="Times New Roman" w:eastAsia="Times New Roman" w:hAnsi="Times New Roman" w:cs="Times New Roman"/>
          <w:color w:val="000000"/>
          <w:sz w:val="28"/>
          <w:szCs w:val="28"/>
          <w:lang w:eastAsia="ru-RU"/>
        </w:rPr>
        <w:lastRenderedPageBreak/>
        <w:t>к</w:t>
      </w:r>
      <w:r w:rsidR="009F43D2" w:rsidRPr="009F43D2">
        <w:rPr>
          <w:rFonts w:ascii="Times New Roman" w:eastAsia="Times New Roman" w:hAnsi="Times New Roman" w:cs="Times New Roman"/>
          <w:color w:val="000000"/>
          <w:sz w:val="28"/>
          <w:szCs w:val="28"/>
          <w:lang w:eastAsia="ru-RU"/>
        </w:rPr>
        <w:t>анализирование потоков транспортных средств у перекрестка при помощи направляющих островков; ограничение скорости движения</w:t>
      </w:r>
      <w:r w:rsidR="009F43D2">
        <w:rPr>
          <w:rFonts w:ascii="Times New Roman" w:eastAsia="Times New Roman" w:hAnsi="Times New Roman" w:cs="Times New Roman"/>
          <w:color w:val="000000"/>
          <w:sz w:val="28"/>
          <w:szCs w:val="28"/>
          <w:lang w:eastAsia="ru-RU"/>
        </w:rPr>
        <w:t>,</w:t>
      </w:r>
      <w:r w:rsidR="009F43D2" w:rsidRPr="009F43D2">
        <w:rPr>
          <w:rFonts w:ascii="Times New Roman" w:eastAsia="Times New Roman" w:hAnsi="Times New Roman" w:cs="Times New Roman"/>
          <w:color w:val="000000"/>
          <w:sz w:val="28"/>
          <w:szCs w:val="28"/>
          <w:lang w:eastAsia="ru-RU"/>
        </w:rPr>
        <w:t xml:space="preserve"> </w:t>
      </w:r>
      <w:r w:rsidR="009F43D2">
        <w:rPr>
          <w:rFonts w:ascii="Times New Roman" w:eastAsia="Times New Roman" w:hAnsi="Times New Roman" w:cs="Times New Roman"/>
          <w:color w:val="000000"/>
          <w:sz w:val="28"/>
          <w:szCs w:val="28"/>
          <w:lang w:eastAsia="ru-RU"/>
        </w:rPr>
        <w:t>у</w:t>
      </w:r>
      <w:r w:rsidR="009F43D2" w:rsidRPr="009F43D2">
        <w:rPr>
          <w:rFonts w:ascii="Times New Roman" w:eastAsia="Times New Roman" w:hAnsi="Times New Roman" w:cs="Times New Roman"/>
          <w:color w:val="000000"/>
          <w:sz w:val="28"/>
          <w:szCs w:val="28"/>
          <w:lang w:eastAsia="ru-RU"/>
        </w:rPr>
        <w:t>становка автоматической камеры</w:t>
      </w:r>
      <w:r w:rsidR="009F43D2">
        <w:rPr>
          <w:rFonts w:ascii="Times New Roman" w:eastAsia="Times New Roman" w:hAnsi="Times New Roman" w:cs="Times New Roman"/>
          <w:color w:val="000000"/>
          <w:sz w:val="28"/>
          <w:szCs w:val="28"/>
          <w:lang w:eastAsia="ru-RU"/>
        </w:rPr>
        <w:t xml:space="preserve"> и др.</w:t>
      </w:r>
    </w:p>
    <w:p w:rsidR="00937C1B" w:rsidRDefault="00580E25" w:rsidP="00EE4C54">
      <w:pPr>
        <w:spacing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w:t>
      </w:r>
      <w:r w:rsidR="009F43D2">
        <w:rPr>
          <w:rFonts w:ascii="Times New Roman" w:eastAsiaTheme="minorEastAsia" w:hAnsi="Times New Roman" w:cs="Times New Roman"/>
          <w:sz w:val="28"/>
          <w:szCs w:val="28"/>
        </w:rPr>
        <w:t>применения</w:t>
      </w:r>
      <w:r>
        <w:rPr>
          <w:rFonts w:ascii="Times New Roman" w:eastAsiaTheme="minorEastAsia" w:hAnsi="Times New Roman" w:cs="Times New Roman"/>
          <w:sz w:val="28"/>
          <w:szCs w:val="28"/>
        </w:rPr>
        <w:t xml:space="preserve"> неск</w:t>
      </w:r>
      <w:r w:rsidR="00F26059">
        <w:rPr>
          <w:rFonts w:ascii="Times New Roman" w:eastAsiaTheme="minorEastAsia" w:hAnsi="Times New Roman" w:cs="Times New Roman"/>
          <w:sz w:val="28"/>
          <w:szCs w:val="28"/>
        </w:rPr>
        <w:t>оль</w:t>
      </w:r>
      <w:r w:rsidR="00937C1B">
        <w:rPr>
          <w:rFonts w:ascii="Times New Roman" w:eastAsiaTheme="minorEastAsia" w:hAnsi="Times New Roman" w:cs="Times New Roman"/>
          <w:sz w:val="28"/>
          <w:szCs w:val="28"/>
        </w:rPr>
        <w:t>ких мероп</w:t>
      </w:r>
      <w:r w:rsidR="009F43D2">
        <w:rPr>
          <w:rFonts w:ascii="Times New Roman" w:eastAsiaTheme="minorEastAsia" w:hAnsi="Times New Roman" w:cs="Times New Roman"/>
          <w:sz w:val="28"/>
          <w:szCs w:val="28"/>
        </w:rPr>
        <w:t xml:space="preserve">риятий по повышению БДД </w:t>
      </w:r>
      <w:r w:rsidR="00F26059">
        <w:rPr>
          <w:rFonts w:ascii="Times New Roman" w:eastAsiaTheme="minorEastAsia" w:hAnsi="Times New Roman" w:cs="Times New Roman"/>
          <w:sz w:val="28"/>
          <w:szCs w:val="28"/>
        </w:rPr>
        <w:t xml:space="preserve"> ожидаемое сокращение числа ДТП</w:t>
      </w:r>
      <w:r w:rsidR="009F43D2">
        <w:rPr>
          <w:rFonts w:ascii="Times New Roman" w:eastAsiaTheme="minorEastAsia" w:hAnsi="Times New Roman" w:cs="Times New Roman"/>
          <w:sz w:val="28"/>
          <w:szCs w:val="28"/>
        </w:rPr>
        <w:t xml:space="preserve"> рассчитаем по формуле 1</w:t>
      </w:r>
      <w:r w:rsidR="009F43D2" w:rsidRPr="009F43D2">
        <w:rPr>
          <w:rFonts w:ascii="Times New Roman" w:eastAsiaTheme="minorEastAsia" w:hAnsi="Times New Roman" w:cs="Times New Roman"/>
          <w:sz w:val="28"/>
          <w:szCs w:val="28"/>
        </w:rPr>
        <w:t>[ ]</w:t>
      </w:r>
      <w:r w:rsidR="00F26059">
        <w:rPr>
          <w:rFonts w:ascii="Times New Roman" w:eastAsiaTheme="minorEastAsia" w:hAnsi="Times New Roman" w:cs="Times New Roman"/>
          <w:sz w:val="28"/>
          <w:szCs w:val="28"/>
        </w:rPr>
        <w:t>:</w:t>
      </w:r>
    </w:p>
    <w:p w:rsidR="0022653B" w:rsidRPr="009F43D2" w:rsidRDefault="00580E25" w:rsidP="00EE4C54">
      <w:pPr>
        <w:spacing w:line="360" w:lineRule="auto"/>
        <w:ind w:firstLine="567"/>
        <w:jc w:val="both"/>
        <w:rPr>
          <w:rFonts w:ascii="Times New Roman" w:eastAsiaTheme="minorEastAsia" w:hAnsi="Times New Roman" w:cs="Times New Roman"/>
          <w:sz w:val="28"/>
          <w:szCs w:val="28"/>
        </w:rPr>
      </w:pPr>
      <m:oMath>
        <m:r>
          <w:rPr>
            <w:rFonts w:ascii="Cambria Math" w:hAnsi="Cambria Math" w:cs="Times New Roman"/>
            <w:sz w:val="28"/>
            <w:szCs w:val="28"/>
          </w:rPr>
          <m:t>∆</m:t>
        </m:r>
        <m:r>
          <w:rPr>
            <w:rFonts w:ascii="Cambria Math" w:hAnsi="Cambria Math" w:cs="Times New Roman"/>
            <w:sz w:val="28"/>
            <w:szCs w:val="28"/>
            <w:lang w:val="en-US"/>
          </w:rPr>
          <m:t>k</m:t>
        </m:r>
        <m:r>
          <w:rPr>
            <w:rFonts w:ascii="Cambria Math" w:hAnsi="Cambria Math" w:cs="Times New Roman"/>
            <w:sz w:val="28"/>
            <w:szCs w:val="28"/>
          </w:rPr>
          <m:t>=1-</m:t>
        </m:r>
        <m:d>
          <m:dPr>
            <m:ctrlPr>
              <w:rPr>
                <w:rFonts w:ascii="Cambria Math" w:hAnsi="Cambria Math" w:cs="Times New Roman"/>
                <w:i/>
                <w:sz w:val="28"/>
                <w:szCs w:val="28"/>
                <w:lang w:val="en-US"/>
              </w:rPr>
            </m:ctrlPr>
          </m:dPr>
          <m:e>
            <m:r>
              <w:rPr>
                <w:rFonts w:ascii="Cambria Math" w:hAnsi="Cambria Math" w:cs="Times New Roman"/>
                <w:sz w:val="28"/>
                <w:szCs w:val="28"/>
              </w:rPr>
              <m:t>1-∆</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rPr>
                  <m:t>1</m:t>
                </m:r>
              </m:sub>
            </m:sSub>
          </m:e>
        </m:d>
        <m:d>
          <m:dPr>
            <m:ctrlPr>
              <w:rPr>
                <w:rFonts w:ascii="Cambria Math" w:hAnsi="Cambria Math" w:cs="Times New Roman"/>
                <w:i/>
                <w:sz w:val="28"/>
                <w:szCs w:val="28"/>
                <w:lang w:val="en-US"/>
              </w:rPr>
            </m:ctrlPr>
          </m:dPr>
          <m:e>
            <m:r>
              <w:rPr>
                <w:rFonts w:ascii="Cambria Math" w:hAnsi="Cambria Math" w:cs="Times New Roman"/>
                <w:sz w:val="28"/>
                <w:szCs w:val="28"/>
              </w:rPr>
              <m:t>1-∆</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rPr>
                  <m:t>2</m:t>
                </m:r>
              </m:sub>
            </m:sSub>
          </m:e>
        </m:d>
        <m:r>
          <w:rPr>
            <w:rFonts w:ascii="Cambria Math" w:hAnsi="Cambria Math" w:cs="Times New Roman"/>
            <w:sz w:val="28"/>
            <w:szCs w:val="28"/>
          </w:rPr>
          <m:t>…(1-∆</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k</m:t>
            </m:r>
          </m:e>
          <m:sub>
            <m:r>
              <w:rPr>
                <w:rFonts w:ascii="Cambria Math" w:hAnsi="Cambria Math" w:cs="Times New Roman"/>
                <w:sz w:val="28"/>
                <w:szCs w:val="28"/>
                <w:lang w:val="en-US"/>
              </w:rPr>
              <m:t>n</m:t>
            </m:r>
          </m:sub>
        </m:sSub>
        <m:r>
          <w:rPr>
            <w:rFonts w:ascii="Cambria Math" w:hAnsi="Cambria Math" w:cs="Times New Roman"/>
            <w:sz w:val="28"/>
            <w:szCs w:val="28"/>
          </w:rPr>
          <m:t>)</m:t>
        </m:r>
      </m:oMath>
      <w:r w:rsidR="009F43D2">
        <w:rPr>
          <w:rFonts w:ascii="Times New Roman" w:eastAsiaTheme="minorEastAsia" w:hAnsi="Times New Roman" w:cs="Times New Roman"/>
          <w:sz w:val="28"/>
          <w:szCs w:val="28"/>
          <w:lang w:val="en-US"/>
        </w:rPr>
        <w:t xml:space="preserve">                </w:t>
      </w:r>
      <w:r w:rsidR="009F43D2">
        <w:rPr>
          <w:rFonts w:ascii="Times New Roman" w:eastAsiaTheme="minorEastAsia" w:hAnsi="Times New Roman" w:cs="Times New Roman"/>
          <w:sz w:val="28"/>
          <w:szCs w:val="28"/>
        </w:rPr>
        <w:t>(1)</w:t>
      </w:r>
    </w:p>
    <w:p w:rsidR="00F26059" w:rsidRPr="004039E2" w:rsidRDefault="00D151A6" w:rsidP="00EE4C54">
      <w:pPr>
        <w:spacing w:line="360" w:lineRule="auto"/>
        <w:ind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rPr>
            <m:t>∆</m:t>
          </m:r>
          <m:r>
            <w:rPr>
              <w:rFonts w:ascii="Cambria Math" w:hAnsi="Cambria Math" w:cs="Times New Roman"/>
              <w:sz w:val="28"/>
              <w:szCs w:val="28"/>
              <w:lang w:val="en-US"/>
            </w:rPr>
            <m:t>k1=1-</m:t>
          </m:r>
          <m:d>
            <m:dPr>
              <m:ctrlPr>
                <w:rPr>
                  <w:rFonts w:ascii="Cambria Math" w:hAnsi="Cambria Math" w:cs="Times New Roman"/>
                  <w:i/>
                  <w:sz w:val="28"/>
                  <w:szCs w:val="28"/>
                  <w:lang w:val="en-US"/>
                </w:rPr>
              </m:ctrlPr>
            </m:dPr>
            <m:e>
              <m:r>
                <w:rPr>
                  <w:rFonts w:ascii="Cambria Math" w:hAnsi="Cambria Math" w:cs="Times New Roman"/>
                  <w:sz w:val="28"/>
                  <w:szCs w:val="28"/>
                  <w:lang w:val="en-US"/>
                </w:rPr>
                <m:t>1-0,09</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1-0,1</m:t>
              </m:r>
            </m:e>
          </m:d>
          <m:r>
            <w:rPr>
              <w:rFonts w:ascii="Cambria Math" w:eastAsiaTheme="minorEastAsia" w:hAnsi="Cambria Math" w:cs="Times New Roman"/>
              <w:sz w:val="28"/>
              <w:szCs w:val="28"/>
              <w:lang w:val="en-US"/>
            </w:rPr>
            <m:t>(1-0,23)=0,37</m:t>
          </m:r>
        </m:oMath>
      </m:oMathPara>
    </w:p>
    <w:p w:rsidR="00C676E1" w:rsidRPr="004039E2" w:rsidRDefault="00C676E1" w:rsidP="00EE4C54">
      <w:pPr>
        <w:spacing w:line="360" w:lineRule="auto"/>
        <w:ind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rPr>
            <m:t>∆</m:t>
          </m:r>
          <m:r>
            <w:rPr>
              <w:rFonts w:ascii="Cambria Math" w:hAnsi="Cambria Math" w:cs="Times New Roman"/>
              <w:sz w:val="28"/>
              <w:szCs w:val="28"/>
              <w:lang w:val="en-US"/>
            </w:rPr>
            <m:t>k2=1-</m:t>
          </m:r>
          <m:d>
            <m:dPr>
              <m:ctrlPr>
                <w:rPr>
                  <w:rFonts w:ascii="Cambria Math" w:hAnsi="Cambria Math" w:cs="Times New Roman"/>
                  <w:i/>
                  <w:sz w:val="28"/>
                  <w:szCs w:val="28"/>
                  <w:lang w:val="en-US"/>
                </w:rPr>
              </m:ctrlPr>
            </m:dPr>
            <m:e>
              <m:r>
                <w:rPr>
                  <w:rFonts w:ascii="Cambria Math" w:hAnsi="Cambria Math" w:cs="Times New Roman"/>
                  <w:sz w:val="28"/>
                  <w:szCs w:val="28"/>
                  <w:lang w:val="en-US"/>
                </w:rPr>
                <m:t>1-0,09</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1-0,3</m:t>
              </m:r>
            </m:e>
          </m:d>
          <m:d>
            <m:dPr>
              <m:ctrlPr>
                <w:rPr>
                  <w:rFonts w:ascii="Cambria Math" w:hAnsi="Cambria Math" w:cs="Times New Roman"/>
                  <w:i/>
                  <w:sz w:val="28"/>
                  <w:szCs w:val="28"/>
                  <w:lang w:val="en-US"/>
                </w:rPr>
              </m:ctrlPr>
            </m:dPr>
            <m:e>
              <m:r>
                <w:rPr>
                  <w:rFonts w:ascii="Cambria Math" w:hAnsi="Cambria Math" w:cs="Times New Roman"/>
                  <w:sz w:val="28"/>
                  <w:szCs w:val="28"/>
                  <w:lang w:val="en-US"/>
                </w:rPr>
                <m:t>1-0,23</m:t>
              </m:r>
            </m:e>
          </m:d>
          <m:r>
            <w:rPr>
              <w:rFonts w:ascii="Cambria Math" w:hAnsi="Cambria Math" w:cs="Times New Roman"/>
              <w:sz w:val="28"/>
              <w:szCs w:val="28"/>
              <w:lang w:val="en-US"/>
            </w:rPr>
            <m:t>=0,51</m:t>
          </m:r>
        </m:oMath>
      </m:oMathPara>
    </w:p>
    <w:p w:rsidR="00445CDD" w:rsidRPr="00C5089D" w:rsidRDefault="00445CDD" w:rsidP="00EE4C54">
      <w:pPr>
        <w:spacing w:after="0" w:line="360" w:lineRule="auto"/>
        <w:ind w:firstLine="567"/>
        <w:jc w:val="both"/>
        <w:rPr>
          <w:rFonts w:ascii="Times New Roman" w:eastAsiaTheme="minorEastAsia" w:hAnsi="Times New Roman" w:cs="Times New Roman"/>
          <w:i/>
          <w:sz w:val="28"/>
          <w:szCs w:val="28"/>
        </w:rPr>
      </w:pPr>
      <m:oMathPara>
        <m:oMath>
          <m:r>
            <w:rPr>
              <w:rFonts w:ascii="Cambria Math" w:hAnsi="Cambria Math" w:cs="Times New Roman"/>
              <w:sz w:val="28"/>
              <w:szCs w:val="28"/>
            </w:rPr>
            <m:t>∆k3=1-</m:t>
          </m:r>
          <m:d>
            <m:dPr>
              <m:ctrlPr>
                <w:rPr>
                  <w:rFonts w:ascii="Cambria Math" w:hAnsi="Cambria Math" w:cs="Times New Roman"/>
                  <w:i/>
                  <w:sz w:val="28"/>
                  <w:szCs w:val="28"/>
                </w:rPr>
              </m:ctrlPr>
            </m:dPr>
            <m:e>
              <m:r>
                <w:rPr>
                  <w:rFonts w:ascii="Cambria Math" w:hAnsi="Cambria Math" w:cs="Times New Roman"/>
                  <w:sz w:val="28"/>
                  <w:szCs w:val="28"/>
                </w:rPr>
                <m:t>1-0,09</m:t>
              </m:r>
            </m:e>
          </m:d>
          <m:d>
            <m:dPr>
              <m:ctrlPr>
                <w:rPr>
                  <w:rFonts w:ascii="Cambria Math" w:hAnsi="Cambria Math" w:cs="Times New Roman"/>
                  <w:i/>
                  <w:sz w:val="28"/>
                  <w:szCs w:val="28"/>
                </w:rPr>
              </m:ctrlPr>
            </m:dPr>
            <m:e>
              <m:r>
                <w:rPr>
                  <w:rFonts w:ascii="Cambria Math" w:hAnsi="Cambria Math" w:cs="Times New Roman"/>
                  <w:sz w:val="28"/>
                  <w:szCs w:val="28"/>
                </w:rPr>
                <m:t>1-0,3</m:t>
              </m:r>
            </m:e>
          </m:d>
          <m:r>
            <w:rPr>
              <w:rFonts w:ascii="Cambria Math" w:hAnsi="Cambria Math" w:cs="Times New Roman"/>
              <w:sz w:val="28"/>
              <w:szCs w:val="28"/>
            </w:rPr>
            <m:t>=0,36</m:t>
          </m:r>
        </m:oMath>
      </m:oMathPara>
    </w:p>
    <w:p w:rsidR="00C5089D" w:rsidRDefault="00C5089D" w:rsidP="00EE4C54">
      <w:pPr>
        <w:spacing w:after="0" w:line="360" w:lineRule="auto"/>
        <w:ind w:firstLine="567"/>
        <w:jc w:val="both"/>
        <w:rPr>
          <w:rFonts w:ascii="Times New Roman" w:eastAsiaTheme="minorEastAsia" w:hAnsi="Times New Roman" w:cs="Times New Roman"/>
          <w:sz w:val="28"/>
          <w:szCs w:val="28"/>
        </w:rPr>
      </w:pPr>
      <w:r w:rsidRPr="00C5089D">
        <w:rPr>
          <w:rFonts w:ascii="Times New Roman" w:eastAsiaTheme="minorEastAsia" w:hAnsi="Times New Roman" w:cs="Times New Roman"/>
          <w:sz w:val="28"/>
          <w:szCs w:val="28"/>
        </w:rPr>
        <w:t>Δk1</w:t>
      </w:r>
      <w:r>
        <w:rPr>
          <w:rFonts w:ascii="Times New Roman" w:eastAsiaTheme="minorEastAsia" w:hAnsi="Times New Roman" w:cs="Times New Roman"/>
          <w:sz w:val="28"/>
          <w:szCs w:val="28"/>
        </w:rPr>
        <w:t xml:space="preserve">, </w:t>
      </w:r>
      <w:r w:rsidRPr="00C5089D">
        <w:rPr>
          <w:rFonts w:ascii="Times New Roman" w:eastAsiaTheme="minorEastAsia" w:hAnsi="Times New Roman" w:cs="Times New Roman"/>
          <w:sz w:val="28"/>
          <w:szCs w:val="28"/>
        </w:rPr>
        <w:t>Δ</w:t>
      </w:r>
      <w:r>
        <w:rPr>
          <w:rFonts w:ascii="Times New Roman" w:eastAsiaTheme="minorEastAsia" w:hAnsi="Times New Roman" w:cs="Times New Roman"/>
          <w:sz w:val="28"/>
          <w:szCs w:val="28"/>
        </w:rPr>
        <w:t xml:space="preserve">k2, </w:t>
      </w:r>
      <w:r w:rsidRPr="00C5089D">
        <w:rPr>
          <w:rFonts w:ascii="Times New Roman" w:eastAsiaTheme="minorEastAsia" w:hAnsi="Times New Roman" w:cs="Times New Roman"/>
          <w:sz w:val="28"/>
          <w:szCs w:val="28"/>
        </w:rPr>
        <w:t>Δ</w:t>
      </w:r>
      <w:r>
        <w:rPr>
          <w:rFonts w:ascii="Times New Roman" w:eastAsiaTheme="minorEastAsia" w:hAnsi="Times New Roman" w:cs="Times New Roman"/>
          <w:sz w:val="28"/>
          <w:szCs w:val="28"/>
        </w:rPr>
        <w:t>k3 – коэффициенты сокращения ДТП на участках 1, 2 и 3 соответственно.</w:t>
      </w:r>
      <w:r w:rsidR="008520E5">
        <w:rPr>
          <w:rFonts w:ascii="Times New Roman" w:eastAsiaTheme="minorEastAsia" w:hAnsi="Times New Roman" w:cs="Times New Roman"/>
          <w:sz w:val="28"/>
          <w:szCs w:val="28"/>
        </w:rPr>
        <w:t xml:space="preserve"> Рассчитанные значения колебались от 0,36 до 0,51, наиболее высокий коэффициент отмечен на втором участке с регулируемым перекрестком.</w:t>
      </w:r>
    </w:p>
    <w:p w:rsidR="0018732E" w:rsidRPr="009902CB" w:rsidRDefault="00EE4C54" w:rsidP="00EE4C54">
      <w:pPr>
        <w:spacing w:after="0" w:line="360" w:lineRule="auto"/>
        <w:ind w:firstLine="567"/>
        <w:jc w:val="both"/>
        <w:rPr>
          <w:rFonts w:ascii="Times New Roman" w:hAnsi="Times New Roman" w:cs="Times New Roman"/>
          <w:sz w:val="28"/>
          <w:szCs w:val="28"/>
        </w:rPr>
      </w:pPr>
      <w:r w:rsidRPr="00EE4C54">
        <w:rPr>
          <w:rFonts w:ascii="Times New Roman" w:hAnsi="Times New Roman" w:cs="Times New Roman"/>
          <w:b/>
          <w:sz w:val="28"/>
          <w:szCs w:val="28"/>
        </w:rPr>
        <w:t>Выводы</w:t>
      </w:r>
      <w:r w:rsidRPr="00EE4C54">
        <w:rPr>
          <w:rFonts w:ascii="Times New Roman" w:hAnsi="Times New Roman" w:cs="Times New Roman"/>
          <w:sz w:val="28"/>
          <w:szCs w:val="28"/>
        </w:rPr>
        <w:t>.</w:t>
      </w:r>
      <w:r>
        <w:rPr>
          <w:sz w:val="28"/>
          <w:szCs w:val="28"/>
        </w:rPr>
        <w:t xml:space="preserve"> </w:t>
      </w:r>
      <w:r w:rsidR="0097100D">
        <w:rPr>
          <w:rFonts w:ascii="Times New Roman" w:hAnsi="Times New Roman" w:cs="Times New Roman"/>
          <w:sz w:val="28"/>
          <w:szCs w:val="28"/>
        </w:rPr>
        <w:t>В результате исследований</w:t>
      </w:r>
      <w:r w:rsidR="00B72D77">
        <w:rPr>
          <w:rFonts w:ascii="Times New Roman" w:hAnsi="Times New Roman" w:cs="Times New Roman"/>
          <w:sz w:val="28"/>
          <w:szCs w:val="28"/>
        </w:rPr>
        <w:t xml:space="preserve"> </w:t>
      </w:r>
      <w:r w:rsidR="004322C8">
        <w:rPr>
          <w:rFonts w:ascii="Times New Roman" w:hAnsi="Times New Roman" w:cs="Times New Roman"/>
          <w:sz w:val="28"/>
          <w:szCs w:val="28"/>
        </w:rPr>
        <w:t>произведен анализ дорожной ситуации</w:t>
      </w:r>
      <w:r w:rsidR="00B72D77">
        <w:rPr>
          <w:rFonts w:ascii="Times New Roman" w:hAnsi="Times New Roman" w:cs="Times New Roman"/>
          <w:sz w:val="28"/>
          <w:szCs w:val="28"/>
        </w:rPr>
        <w:t xml:space="preserve"> станицы Северской. </w:t>
      </w:r>
      <w:r w:rsidR="004322C8">
        <w:rPr>
          <w:rFonts w:ascii="Times New Roman" w:hAnsi="Times New Roman" w:cs="Times New Roman"/>
          <w:sz w:val="28"/>
          <w:szCs w:val="28"/>
        </w:rPr>
        <w:t>Выявлены наиболее опасные участки. Разработана и обоснована система мероприятий позволяющая снизить риски возникновения ДТП для рассматриваемого района.</w:t>
      </w:r>
      <w:r w:rsidR="0097100D">
        <w:rPr>
          <w:rFonts w:ascii="Times New Roman" w:hAnsi="Times New Roman" w:cs="Times New Roman"/>
          <w:sz w:val="28"/>
          <w:szCs w:val="28"/>
        </w:rPr>
        <w:t xml:space="preserve"> К основным предлагаемым мероприятиям относятся:</w:t>
      </w:r>
      <w:r w:rsidR="00B72D77">
        <w:rPr>
          <w:rFonts w:ascii="Times New Roman" w:hAnsi="Times New Roman" w:cs="Times New Roman"/>
          <w:sz w:val="28"/>
          <w:szCs w:val="28"/>
        </w:rPr>
        <w:t xml:space="preserve"> з</w:t>
      </w:r>
      <w:r w:rsidR="009F43D2">
        <w:rPr>
          <w:rFonts w:ascii="Times New Roman" w:eastAsia="Times New Roman" w:hAnsi="Times New Roman" w:cs="Times New Roman"/>
          <w:color w:val="000000"/>
          <w:sz w:val="28"/>
          <w:szCs w:val="28"/>
          <w:lang w:eastAsia="ru-RU"/>
        </w:rPr>
        <w:t>амена перекрёстка на круговое движение; обустройство дороги пешеходным переходом</w:t>
      </w:r>
      <w:r w:rsidR="00B72D77">
        <w:rPr>
          <w:rFonts w:ascii="Times New Roman" w:eastAsia="Times New Roman" w:hAnsi="Times New Roman" w:cs="Times New Roman"/>
          <w:color w:val="000000"/>
          <w:sz w:val="28"/>
          <w:szCs w:val="28"/>
          <w:lang w:eastAsia="ru-RU"/>
        </w:rPr>
        <w:t>; канализирование потоков транспортных средств у перекрестка при помощи направляющих островков; физическое ограничение скорости движения;</w:t>
      </w:r>
      <w:r w:rsidR="00B72D77" w:rsidRPr="00B72D77">
        <w:rPr>
          <w:rFonts w:ascii="Times New Roman" w:eastAsia="Times New Roman" w:hAnsi="Times New Roman" w:cs="Times New Roman"/>
          <w:color w:val="000000"/>
          <w:sz w:val="28"/>
          <w:szCs w:val="28"/>
          <w:lang w:eastAsia="ru-RU"/>
        </w:rPr>
        <w:t xml:space="preserve"> </w:t>
      </w:r>
      <w:r w:rsidR="00B72D77">
        <w:rPr>
          <w:rFonts w:ascii="Times New Roman" w:eastAsia="Times New Roman" w:hAnsi="Times New Roman" w:cs="Times New Roman"/>
          <w:color w:val="000000"/>
          <w:sz w:val="28"/>
          <w:szCs w:val="28"/>
          <w:lang w:eastAsia="ru-RU"/>
        </w:rPr>
        <w:t xml:space="preserve">установка автоматической камеры контроля всех ПДД. </w:t>
      </w:r>
      <w:r w:rsidR="008520E5">
        <w:rPr>
          <w:rFonts w:ascii="Times New Roman" w:eastAsiaTheme="minorEastAsia" w:hAnsi="Times New Roman" w:cs="Times New Roman"/>
          <w:sz w:val="28"/>
          <w:szCs w:val="28"/>
        </w:rPr>
        <w:t>Коэффициенты сокращения ДТП</w:t>
      </w:r>
      <w:r w:rsidR="008520E5">
        <w:rPr>
          <w:rFonts w:ascii="Times New Roman" w:eastAsia="Times New Roman" w:hAnsi="Times New Roman" w:cs="Times New Roman"/>
          <w:color w:val="000000"/>
          <w:sz w:val="28"/>
          <w:szCs w:val="28"/>
          <w:lang w:eastAsia="ru-RU"/>
        </w:rPr>
        <w:t xml:space="preserve"> по вариантам исследований колебались от </w:t>
      </w:r>
      <w:r w:rsidR="008520E5">
        <w:rPr>
          <w:rFonts w:ascii="Times New Roman" w:eastAsiaTheme="minorEastAsia" w:hAnsi="Times New Roman" w:cs="Times New Roman"/>
          <w:sz w:val="28"/>
          <w:szCs w:val="28"/>
        </w:rPr>
        <w:t xml:space="preserve">0,36 до 0,51. </w:t>
      </w:r>
      <w:r w:rsidR="0097100D">
        <w:rPr>
          <w:rFonts w:ascii="Times New Roman" w:eastAsia="Times New Roman" w:hAnsi="Times New Roman" w:cs="Times New Roman"/>
          <w:color w:val="000000"/>
          <w:sz w:val="28"/>
          <w:szCs w:val="28"/>
          <w:lang w:eastAsia="ru-RU"/>
        </w:rPr>
        <w:t>Ра</w:t>
      </w:r>
      <w:r w:rsidR="0059400A">
        <w:rPr>
          <w:rFonts w:ascii="Times New Roman" w:eastAsia="Times New Roman" w:hAnsi="Times New Roman" w:cs="Times New Roman"/>
          <w:color w:val="000000"/>
          <w:sz w:val="28"/>
          <w:szCs w:val="28"/>
          <w:lang w:eastAsia="ru-RU"/>
        </w:rPr>
        <w:t>с</w:t>
      </w:r>
      <w:r w:rsidR="0097100D">
        <w:rPr>
          <w:rFonts w:ascii="Times New Roman" w:eastAsia="Times New Roman" w:hAnsi="Times New Roman" w:cs="Times New Roman"/>
          <w:color w:val="000000"/>
          <w:sz w:val="28"/>
          <w:szCs w:val="28"/>
          <w:lang w:eastAsia="ru-RU"/>
        </w:rPr>
        <w:t>четным путем установлено, что предлагаемые</w:t>
      </w:r>
      <w:r w:rsidR="008520E5">
        <w:rPr>
          <w:rFonts w:ascii="Times New Roman" w:eastAsia="Times New Roman" w:hAnsi="Times New Roman" w:cs="Times New Roman"/>
          <w:color w:val="000000"/>
          <w:sz w:val="28"/>
          <w:szCs w:val="28"/>
          <w:lang w:eastAsia="ru-RU"/>
        </w:rPr>
        <w:t xml:space="preserve"> мероприятия уменьшат</w:t>
      </w:r>
      <w:r w:rsidR="00B72D77">
        <w:rPr>
          <w:rFonts w:ascii="Times New Roman" w:eastAsia="Times New Roman" w:hAnsi="Times New Roman" w:cs="Times New Roman"/>
          <w:color w:val="000000"/>
          <w:sz w:val="28"/>
          <w:szCs w:val="28"/>
          <w:lang w:eastAsia="ru-RU"/>
        </w:rPr>
        <w:t xml:space="preserve"> число ДТП в ст. Северской на 70%.</w:t>
      </w:r>
    </w:p>
    <w:p w:rsidR="00203587" w:rsidRDefault="00203587" w:rsidP="00EE4C54">
      <w:pPr>
        <w:spacing w:line="360" w:lineRule="auto"/>
        <w:jc w:val="center"/>
        <w:rPr>
          <w:rFonts w:ascii="Times New Roman" w:hAnsi="Times New Roman" w:cs="Times New Roman"/>
          <w:b/>
          <w:sz w:val="28"/>
          <w:szCs w:val="28"/>
          <w:lang w:val="en-US"/>
        </w:rPr>
      </w:pPr>
    </w:p>
    <w:p w:rsidR="00050D06" w:rsidRPr="00050D06" w:rsidRDefault="00050D06" w:rsidP="00EE4C54">
      <w:pPr>
        <w:spacing w:line="360" w:lineRule="auto"/>
        <w:jc w:val="center"/>
        <w:rPr>
          <w:rFonts w:ascii="Times New Roman" w:hAnsi="Times New Roman" w:cs="Times New Roman"/>
          <w:b/>
          <w:sz w:val="28"/>
          <w:szCs w:val="28"/>
          <w:lang w:val="en-US"/>
        </w:rPr>
      </w:pPr>
    </w:p>
    <w:p w:rsidR="005962F5" w:rsidRPr="00050D06" w:rsidRDefault="00EE4C54" w:rsidP="00050D06">
      <w:pPr>
        <w:tabs>
          <w:tab w:val="left" w:pos="1134"/>
        </w:tabs>
        <w:spacing w:line="240" w:lineRule="auto"/>
        <w:ind w:firstLine="567"/>
        <w:jc w:val="center"/>
        <w:rPr>
          <w:rFonts w:ascii="Times New Roman" w:hAnsi="Times New Roman" w:cs="Times New Roman"/>
          <w:b/>
          <w:sz w:val="24"/>
          <w:szCs w:val="24"/>
        </w:rPr>
      </w:pPr>
      <w:r w:rsidRPr="00050D06">
        <w:rPr>
          <w:rFonts w:ascii="Times New Roman" w:hAnsi="Times New Roman" w:cs="Times New Roman"/>
          <w:b/>
          <w:sz w:val="24"/>
          <w:szCs w:val="24"/>
        </w:rPr>
        <w:lastRenderedPageBreak/>
        <w:t>Список литературы</w:t>
      </w:r>
    </w:p>
    <w:p w:rsidR="007D5C31" w:rsidRPr="00050D06" w:rsidRDefault="007D5C31"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iCs/>
          <w:sz w:val="24"/>
          <w:szCs w:val="24"/>
        </w:rPr>
        <w:t xml:space="preserve">Алексанин С.С., Шпорт С.В. </w:t>
      </w:r>
      <w:hyperlink r:id="rId17" w:history="1">
        <w:r w:rsidRPr="00050D06">
          <w:rPr>
            <w:rStyle w:val="Hyperlink"/>
            <w:rFonts w:ascii="Times New Roman" w:hAnsi="Times New Roman" w:cs="Times New Roman"/>
            <w:bCs/>
            <w:color w:val="auto"/>
            <w:sz w:val="24"/>
            <w:szCs w:val="24"/>
            <w:u w:val="none"/>
          </w:rPr>
          <w:t>Проблемы травматизма и безопасности дорожного движения в России</w:t>
        </w:r>
      </w:hyperlink>
      <w:r w:rsidRPr="00050D06">
        <w:rPr>
          <w:rFonts w:ascii="Times New Roman" w:hAnsi="Times New Roman" w:cs="Times New Roman"/>
          <w:sz w:val="24"/>
          <w:szCs w:val="24"/>
        </w:rPr>
        <w:t xml:space="preserve">. </w:t>
      </w:r>
      <w:hyperlink r:id="rId18" w:history="1">
        <w:r w:rsidRPr="00050D06">
          <w:rPr>
            <w:rStyle w:val="Hyperlink"/>
            <w:rFonts w:ascii="Times New Roman" w:hAnsi="Times New Roman" w:cs="Times New Roman"/>
            <w:color w:val="auto"/>
            <w:sz w:val="24"/>
            <w:szCs w:val="24"/>
            <w:u w:val="none"/>
          </w:rPr>
          <w:t>Медико-биологические и социально-психологические проблемы безопасности в чрезвычайных ситуациях</w:t>
        </w:r>
      </w:hyperlink>
      <w:r w:rsidRPr="00050D06">
        <w:rPr>
          <w:rFonts w:ascii="Times New Roman" w:hAnsi="Times New Roman" w:cs="Times New Roman"/>
          <w:sz w:val="24"/>
          <w:szCs w:val="24"/>
        </w:rPr>
        <w:t xml:space="preserve">. 2020. </w:t>
      </w:r>
      <w:hyperlink r:id="rId19" w:history="1">
        <w:r w:rsidRPr="00050D06">
          <w:rPr>
            <w:rStyle w:val="Hyperlink"/>
            <w:rFonts w:ascii="Times New Roman" w:hAnsi="Times New Roman" w:cs="Times New Roman"/>
            <w:color w:val="auto"/>
            <w:sz w:val="24"/>
            <w:szCs w:val="24"/>
            <w:u w:val="none"/>
          </w:rPr>
          <w:t>№ 4</w:t>
        </w:r>
      </w:hyperlink>
      <w:r w:rsidRPr="00050D06">
        <w:rPr>
          <w:rFonts w:ascii="Times New Roman" w:hAnsi="Times New Roman" w:cs="Times New Roman"/>
          <w:sz w:val="24"/>
          <w:szCs w:val="24"/>
        </w:rPr>
        <w:t>. С. 27-34.</w:t>
      </w:r>
    </w:p>
    <w:p w:rsidR="00014098" w:rsidRPr="00050D06" w:rsidRDefault="00014098"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Style w:val="Hyperlink"/>
          <w:rFonts w:ascii="Times New Roman" w:hAnsi="Times New Roman" w:cs="Times New Roman"/>
          <w:sz w:val="24"/>
          <w:szCs w:val="24"/>
          <w:u w:val="none"/>
        </w:rPr>
        <w:t xml:space="preserve"> </w:t>
      </w:r>
      <w:r w:rsidR="007D5C31" w:rsidRPr="00050D06">
        <w:rPr>
          <w:rFonts w:ascii="Times New Roman" w:hAnsi="Times New Roman" w:cs="Times New Roman"/>
          <w:sz w:val="24"/>
          <w:szCs w:val="24"/>
        </w:rPr>
        <w:t>Стратегия безопасности дорожного движения в Российской Федерации на 2018–2024 годы (Распоряжение Правительства Российской Федерации от 08.01.2018 №1-р «Об утверждении Стратегии безопасности дорожного движения в Российской Федерации на 2018–2024 годы»). URL: www.garant.ru/news/1166956/.</w:t>
      </w:r>
    </w:p>
    <w:p w:rsidR="007D5C31" w:rsidRPr="00050D06" w:rsidRDefault="007D5C31"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sz w:val="24"/>
          <w:szCs w:val="24"/>
        </w:rPr>
        <w:t xml:space="preserve">Показатели состояния безопасности дорожного движения: официальный сайт [Электронный ресурс]: – режим доступа к сайту: http://stat.gibdd.ru/ – </w:t>
      </w:r>
      <w:r w:rsidRPr="00050D06">
        <w:rPr>
          <w:rStyle w:val="Hyperlink"/>
          <w:rFonts w:ascii="Times New Roman" w:hAnsi="Times New Roman" w:cs="Times New Roman"/>
          <w:color w:val="auto"/>
          <w:sz w:val="24"/>
          <w:szCs w:val="24"/>
          <w:u w:val="none"/>
        </w:rPr>
        <w:t>(дата обращения 08.02</w:t>
      </w:r>
      <w:r w:rsidRPr="00050D06">
        <w:rPr>
          <w:rFonts w:ascii="Times New Roman" w:hAnsi="Times New Roman" w:cs="Times New Roman"/>
          <w:sz w:val="24"/>
          <w:szCs w:val="24"/>
        </w:rPr>
        <w:t>.2022).</w:t>
      </w:r>
    </w:p>
    <w:p w:rsidR="007D5C31" w:rsidRPr="00050D06" w:rsidRDefault="007D5C31" w:rsidP="00050D06">
      <w:pPr>
        <w:pStyle w:val="ListParagraph"/>
        <w:numPr>
          <w:ilvl w:val="0"/>
          <w:numId w:val="1"/>
        </w:numPr>
        <w:tabs>
          <w:tab w:val="left" w:pos="1134"/>
        </w:tabs>
        <w:spacing w:after="0" w:line="240" w:lineRule="auto"/>
        <w:ind w:left="0" w:firstLine="567"/>
        <w:jc w:val="both"/>
        <w:rPr>
          <w:rStyle w:val="Hyperlink"/>
          <w:rFonts w:ascii="Times New Roman" w:hAnsi="Times New Roman" w:cs="Times New Roman"/>
          <w:color w:val="auto"/>
          <w:sz w:val="24"/>
          <w:szCs w:val="24"/>
          <w:u w:val="none"/>
        </w:rPr>
      </w:pPr>
      <w:r w:rsidRPr="00050D06">
        <w:rPr>
          <w:rFonts w:ascii="Times New Roman" w:hAnsi="Times New Roman" w:cs="Times New Roman"/>
          <w:sz w:val="24"/>
          <w:szCs w:val="24"/>
        </w:rPr>
        <w:t xml:space="preserve">Статистика ГИБДД официальный сайт [Электронный ресурс]: – режим доступа к сайту: </w:t>
      </w:r>
      <w:hyperlink r:id="rId20" w:history="1">
        <w:r w:rsidRPr="00050D06">
          <w:rPr>
            <w:rStyle w:val="Hyperlink"/>
            <w:rFonts w:ascii="Times New Roman" w:hAnsi="Times New Roman" w:cs="Times New Roman"/>
            <w:color w:val="auto"/>
            <w:sz w:val="24"/>
            <w:szCs w:val="24"/>
            <w:u w:val="none"/>
          </w:rPr>
          <w:t>http://stat.gibdd.ru/</w:t>
        </w:r>
      </w:hyperlink>
      <w:r w:rsidRPr="00050D06">
        <w:rPr>
          <w:rStyle w:val="Hyperlink"/>
          <w:rFonts w:ascii="Times New Roman" w:hAnsi="Times New Roman" w:cs="Times New Roman"/>
          <w:color w:val="auto"/>
          <w:sz w:val="24"/>
          <w:szCs w:val="24"/>
          <w:u w:val="none"/>
        </w:rPr>
        <w:t xml:space="preserve"> (дата обращения 20.02.2022).</w:t>
      </w:r>
    </w:p>
    <w:p w:rsidR="007D5C31" w:rsidRPr="00050D06" w:rsidRDefault="007D5C31"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iCs/>
          <w:sz w:val="24"/>
          <w:szCs w:val="24"/>
        </w:rPr>
        <w:t>Примаков Н.В., Деллал А.</w:t>
      </w:r>
      <w:r w:rsidRPr="00050D06">
        <w:rPr>
          <w:rFonts w:ascii="Times New Roman" w:hAnsi="Times New Roman" w:cs="Times New Roman"/>
          <w:sz w:val="24"/>
          <w:szCs w:val="24"/>
        </w:rPr>
        <w:t xml:space="preserve"> </w:t>
      </w:r>
      <w:hyperlink r:id="rId21" w:history="1">
        <w:r w:rsidRPr="00050D06">
          <w:rPr>
            <w:rStyle w:val="Hyperlink"/>
            <w:rFonts w:ascii="Times New Roman" w:hAnsi="Times New Roman" w:cs="Times New Roman"/>
            <w:bCs/>
            <w:color w:val="auto"/>
            <w:sz w:val="24"/>
            <w:szCs w:val="24"/>
            <w:u w:val="none"/>
          </w:rPr>
          <w:t>Производственная программа по эксплуатации грузового автотранспорта</w:t>
        </w:r>
      </w:hyperlink>
      <w:r w:rsidRPr="00050D06">
        <w:rPr>
          <w:rFonts w:ascii="Times New Roman" w:hAnsi="Times New Roman" w:cs="Times New Roman"/>
          <w:sz w:val="24"/>
          <w:szCs w:val="24"/>
        </w:rPr>
        <w:t>. В сборнике: Теория и практика современной аграрной науки. Сборник III национальной (всероссийской) научной конференции с международным участием. Новосибирский государственный аграрный университет. 2020. С. 180-182</w:t>
      </w:r>
    </w:p>
    <w:p w:rsidR="007D5C31" w:rsidRPr="00050D06" w:rsidRDefault="005A02DF" w:rsidP="00050D06">
      <w:pPr>
        <w:pStyle w:val="NormalWeb"/>
        <w:numPr>
          <w:ilvl w:val="0"/>
          <w:numId w:val="1"/>
        </w:numPr>
        <w:tabs>
          <w:tab w:val="left" w:pos="1134"/>
        </w:tabs>
        <w:spacing w:before="0" w:beforeAutospacing="0" w:after="0" w:afterAutospacing="0"/>
        <w:ind w:left="0" w:firstLine="567"/>
        <w:jc w:val="both"/>
        <w:rPr>
          <w:b/>
          <w:i/>
          <w:color w:val="000000"/>
        </w:rPr>
      </w:pPr>
      <w:r w:rsidRPr="00050D06">
        <w:rPr>
          <w:color w:val="000000"/>
        </w:rPr>
        <w:t>Рытов К.П., Примаков Н.В.</w:t>
      </w:r>
      <w:r w:rsidRPr="00050D06">
        <w:t xml:space="preserve"> </w:t>
      </w:r>
      <w:r w:rsidRPr="00050D06">
        <w:rPr>
          <w:bCs/>
        </w:rPr>
        <w:t>Повышение эффективности эксплуатации автомобильных двигателей на основе сравнения работоспособности</w:t>
      </w:r>
      <w:r w:rsidRPr="00050D06">
        <w:t xml:space="preserve"> // Известия Оренбургского государственного аграрного университета.</w:t>
      </w:r>
      <w:r w:rsidRPr="00050D06">
        <w:rPr>
          <w:color w:val="00008F"/>
        </w:rPr>
        <w:t xml:space="preserve"> </w:t>
      </w:r>
      <w:r w:rsidRPr="00050D06">
        <w:t xml:space="preserve">2022. </w:t>
      </w:r>
      <w:hyperlink r:id="rId22" w:history="1">
        <w:r w:rsidRPr="00050D06">
          <w:rPr>
            <w:rStyle w:val="Hyperlink"/>
            <w:color w:val="auto"/>
            <w:u w:val="none"/>
          </w:rPr>
          <w:t>№ 1 (93)</w:t>
        </w:r>
      </w:hyperlink>
      <w:r w:rsidRPr="00050D06">
        <w:t xml:space="preserve">. С. 98-102. DOI: </w:t>
      </w:r>
      <w:hyperlink r:id="rId23" w:tgtFrame="_blank" w:history="1">
        <w:r w:rsidRPr="00050D06">
          <w:rPr>
            <w:rStyle w:val="Hyperlink"/>
            <w:color w:val="auto"/>
            <w:u w:val="none"/>
          </w:rPr>
          <w:t>10.37670/2073-0853-2022-93-1-98-102</w:t>
        </w:r>
      </w:hyperlink>
    </w:p>
    <w:p w:rsidR="00017583" w:rsidRPr="00050D06" w:rsidRDefault="002027E3"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sz w:val="24"/>
          <w:szCs w:val="24"/>
        </w:rPr>
        <w:t>Горев</w:t>
      </w:r>
      <w:r w:rsidR="005A02DF" w:rsidRPr="00050D06">
        <w:rPr>
          <w:rFonts w:ascii="Times New Roman" w:hAnsi="Times New Roman" w:cs="Times New Roman"/>
          <w:sz w:val="24"/>
          <w:szCs w:val="24"/>
        </w:rPr>
        <w:t xml:space="preserve"> А.Э.</w:t>
      </w:r>
      <w:r w:rsidRPr="00050D06">
        <w:rPr>
          <w:rFonts w:ascii="Times New Roman" w:hAnsi="Times New Roman" w:cs="Times New Roman"/>
          <w:sz w:val="24"/>
          <w:szCs w:val="24"/>
        </w:rPr>
        <w:t xml:space="preserve">, </w:t>
      </w:r>
      <w:r w:rsidR="00FF57E7" w:rsidRPr="00050D06">
        <w:rPr>
          <w:rFonts w:ascii="Times New Roman" w:hAnsi="Times New Roman" w:cs="Times New Roman"/>
          <w:sz w:val="24"/>
          <w:szCs w:val="24"/>
        </w:rPr>
        <w:t xml:space="preserve">Олещенко </w:t>
      </w:r>
      <w:r w:rsidR="005A02DF" w:rsidRPr="00050D06">
        <w:rPr>
          <w:rFonts w:ascii="Times New Roman" w:hAnsi="Times New Roman" w:cs="Times New Roman"/>
          <w:sz w:val="24"/>
          <w:szCs w:val="24"/>
        </w:rPr>
        <w:t xml:space="preserve">Е.М. </w:t>
      </w:r>
      <w:r w:rsidR="00FF57E7" w:rsidRPr="00050D06">
        <w:rPr>
          <w:rFonts w:ascii="Times New Roman" w:hAnsi="Times New Roman" w:cs="Times New Roman"/>
          <w:sz w:val="24"/>
          <w:szCs w:val="24"/>
        </w:rPr>
        <w:t xml:space="preserve">- </w:t>
      </w:r>
      <w:r w:rsidR="005962F5" w:rsidRPr="00050D06">
        <w:rPr>
          <w:rFonts w:ascii="Times New Roman" w:hAnsi="Times New Roman" w:cs="Times New Roman"/>
          <w:sz w:val="24"/>
          <w:szCs w:val="24"/>
        </w:rPr>
        <w:t>Организация автомобильных пе</w:t>
      </w:r>
      <w:r w:rsidRPr="00050D06">
        <w:rPr>
          <w:rFonts w:ascii="Times New Roman" w:hAnsi="Times New Roman" w:cs="Times New Roman"/>
          <w:sz w:val="24"/>
          <w:szCs w:val="24"/>
        </w:rPr>
        <w:t>ревозок и безопасность движения</w:t>
      </w:r>
      <w:r w:rsidR="005962F5" w:rsidRPr="00050D06">
        <w:rPr>
          <w:rFonts w:ascii="Times New Roman" w:hAnsi="Times New Roman" w:cs="Times New Roman"/>
          <w:sz w:val="24"/>
          <w:szCs w:val="24"/>
        </w:rPr>
        <w:t>: учеб. пособие для</w:t>
      </w:r>
      <w:r w:rsidR="00203587" w:rsidRPr="00050D06">
        <w:rPr>
          <w:rFonts w:ascii="Times New Roman" w:hAnsi="Times New Roman" w:cs="Times New Roman"/>
          <w:sz w:val="24"/>
          <w:szCs w:val="24"/>
        </w:rPr>
        <w:t xml:space="preserve"> студ. высш. учеб. заведений / -</w:t>
      </w:r>
      <w:r w:rsidR="005962F5" w:rsidRPr="00050D06">
        <w:rPr>
          <w:rFonts w:ascii="Times New Roman" w:hAnsi="Times New Roman" w:cs="Times New Roman"/>
          <w:sz w:val="24"/>
          <w:szCs w:val="24"/>
        </w:rPr>
        <w:t xml:space="preserve"> М .: Издате</w:t>
      </w:r>
      <w:r w:rsidR="00203587" w:rsidRPr="00050D06">
        <w:rPr>
          <w:rFonts w:ascii="Times New Roman" w:hAnsi="Times New Roman" w:cs="Times New Roman"/>
          <w:sz w:val="24"/>
          <w:szCs w:val="24"/>
        </w:rPr>
        <w:t>льский центр «Академия», 2006. -</w:t>
      </w:r>
      <w:r w:rsidR="005962F5" w:rsidRPr="00050D06">
        <w:rPr>
          <w:rFonts w:ascii="Times New Roman" w:hAnsi="Times New Roman" w:cs="Times New Roman"/>
          <w:sz w:val="24"/>
          <w:szCs w:val="24"/>
        </w:rPr>
        <w:t xml:space="preserve"> 256 с.</w:t>
      </w:r>
    </w:p>
    <w:p w:rsidR="00017583" w:rsidRPr="00050D06" w:rsidRDefault="00017583"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color w:val="000000"/>
          <w:sz w:val="24"/>
          <w:szCs w:val="24"/>
        </w:rPr>
        <w:t xml:space="preserve">Примаков Н.В., Рытов К.П. </w:t>
      </w:r>
      <w:r w:rsidR="007B1A09" w:rsidRPr="00050D06">
        <w:rPr>
          <w:rFonts w:ascii="Times New Roman" w:hAnsi="Times New Roman" w:cs="Times New Roman"/>
          <w:color w:val="000000"/>
          <w:sz w:val="24"/>
          <w:szCs w:val="24"/>
        </w:rPr>
        <w:t>Ресурсосберегающие технологии при обслуживании автомобильных двигателей</w:t>
      </w:r>
      <w:r w:rsidR="00DB5A47" w:rsidRPr="00050D06">
        <w:rPr>
          <w:rFonts w:ascii="Times New Roman" w:hAnsi="Times New Roman" w:cs="Times New Roman"/>
          <w:color w:val="000000"/>
          <w:sz w:val="24"/>
          <w:szCs w:val="24"/>
        </w:rPr>
        <w:t xml:space="preserve">. </w:t>
      </w:r>
      <w:r w:rsidRPr="00050D06">
        <w:rPr>
          <w:rFonts w:ascii="Times New Roman" w:hAnsi="Times New Roman" w:cs="Times New Roman"/>
          <w:sz w:val="24"/>
          <w:szCs w:val="24"/>
        </w:rPr>
        <w:t>Стратегии и векторы развития АПК: сб. ст. по мат. нац. кон</w:t>
      </w:r>
      <w:r w:rsidR="0049771B" w:rsidRPr="00050D06">
        <w:rPr>
          <w:rFonts w:ascii="Times New Roman" w:hAnsi="Times New Roman" w:cs="Times New Roman"/>
          <w:sz w:val="24"/>
          <w:szCs w:val="24"/>
        </w:rPr>
        <w:t>ф. п</w:t>
      </w:r>
      <w:r w:rsidRPr="00050D06">
        <w:rPr>
          <w:rFonts w:ascii="Times New Roman" w:hAnsi="Times New Roman" w:cs="Times New Roman"/>
          <w:sz w:val="24"/>
          <w:szCs w:val="24"/>
        </w:rPr>
        <w:t xml:space="preserve">осв. 100-летию Кубанского ГАУ. / отв. за вып. А.А. Титученко </w:t>
      </w:r>
      <w:r w:rsidR="007B1A09" w:rsidRPr="00050D06">
        <w:rPr>
          <w:rFonts w:ascii="Times New Roman" w:hAnsi="Times New Roman" w:cs="Times New Roman"/>
          <w:sz w:val="24"/>
          <w:szCs w:val="24"/>
        </w:rPr>
        <w:t>– Краснодар: КубГАУ, 2021. С 209-210</w:t>
      </w:r>
      <w:r w:rsidRPr="00050D06">
        <w:rPr>
          <w:rFonts w:ascii="Times New Roman" w:hAnsi="Times New Roman" w:cs="Times New Roman"/>
          <w:sz w:val="24"/>
          <w:szCs w:val="24"/>
        </w:rPr>
        <w:t>.</w:t>
      </w:r>
    </w:p>
    <w:p w:rsidR="00014098" w:rsidRPr="00050D06" w:rsidRDefault="00014098"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iCs/>
          <w:sz w:val="24"/>
          <w:szCs w:val="24"/>
        </w:rPr>
        <w:t xml:space="preserve">Артемов А.Ю., Дорохин С.В. </w:t>
      </w:r>
      <w:hyperlink r:id="rId24" w:history="1">
        <w:r w:rsidR="001F4582" w:rsidRPr="00050D06">
          <w:rPr>
            <w:rStyle w:val="Hyperlink"/>
            <w:rFonts w:ascii="Times New Roman" w:hAnsi="Times New Roman" w:cs="Times New Roman"/>
            <w:bCs/>
            <w:color w:val="auto"/>
            <w:sz w:val="24"/>
            <w:szCs w:val="24"/>
            <w:u w:val="none"/>
          </w:rPr>
          <w:t>Влияние факторов на вероятность возникновения наезда на пешехода</w:t>
        </w:r>
      </w:hyperlink>
      <w:r w:rsidR="001F4582" w:rsidRPr="00050D06">
        <w:rPr>
          <w:rFonts w:ascii="Times New Roman" w:hAnsi="Times New Roman" w:cs="Times New Roman"/>
          <w:sz w:val="24"/>
          <w:szCs w:val="24"/>
        </w:rPr>
        <w:t xml:space="preserve"> в</w:t>
      </w:r>
      <w:r w:rsidRPr="00050D06">
        <w:rPr>
          <w:rFonts w:ascii="Times New Roman" w:hAnsi="Times New Roman" w:cs="Times New Roman"/>
          <w:sz w:val="24"/>
          <w:szCs w:val="24"/>
        </w:rPr>
        <w:t xml:space="preserve"> сборнике: Информационные технол</w:t>
      </w:r>
      <w:r w:rsidR="001F4582" w:rsidRPr="00050D06">
        <w:rPr>
          <w:rFonts w:ascii="Times New Roman" w:hAnsi="Times New Roman" w:cs="Times New Roman"/>
          <w:sz w:val="24"/>
          <w:szCs w:val="24"/>
        </w:rPr>
        <w:t xml:space="preserve">огии и инновации на транспорте. </w:t>
      </w:r>
      <w:r w:rsidRPr="00050D06">
        <w:rPr>
          <w:rFonts w:ascii="Times New Roman" w:hAnsi="Times New Roman" w:cs="Times New Roman"/>
          <w:sz w:val="24"/>
          <w:szCs w:val="24"/>
        </w:rPr>
        <w:t>Материалы VI Международной научно-практической конференции. Под общей редакцией А.Н. Новиков. 2020. С. 161-165.</w:t>
      </w:r>
    </w:p>
    <w:p w:rsidR="00014098" w:rsidRPr="00050D06" w:rsidRDefault="00014098"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rPr>
      </w:pPr>
      <w:r w:rsidRPr="00050D06">
        <w:rPr>
          <w:rFonts w:ascii="Times New Roman" w:hAnsi="Times New Roman" w:cs="Times New Roman"/>
          <w:iCs/>
          <w:sz w:val="24"/>
          <w:szCs w:val="24"/>
        </w:rPr>
        <w:t>Соколова В.О., Янучков М.Р., Сучкова О.А.</w:t>
      </w:r>
      <w:r w:rsidRPr="00050D06">
        <w:rPr>
          <w:rFonts w:ascii="Times New Roman" w:hAnsi="Times New Roman" w:cs="Times New Roman"/>
          <w:sz w:val="24"/>
          <w:szCs w:val="24"/>
        </w:rPr>
        <w:t xml:space="preserve"> </w:t>
      </w:r>
      <w:hyperlink r:id="rId25" w:history="1">
        <w:r w:rsidR="001F4582" w:rsidRPr="00050D06">
          <w:rPr>
            <w:rStyle w:val="Hyperlink"/>
            <w:rFonts w:ascii="Times New Roman" w:hAnsi="Times New Roman" w:cs="Times New Roman"/>
            <w:bCs/>
            <w:color w:val="auto"/>
            <w:sz w:val="24"/>
            <w:szCs w:val="24"/>
            <w:u w:val="none"/>
          </w:rPr>
          <w:t>Минимизация рисков возникновения ДТП на предприятиях с помощью advanced driver assistance systems (adas)</w:t>
        </w:r>
      </w:hyperlink>
      <w:r w:rsidRPr="00050D06">
        <w:rPr>
          <w:rFonts w:ascii="Times New Roman" w:hAnsi="Times New Roman" w:cs="Times New Roman"/>
          <w:sz w:val="24"/>
          <w:szCs w:val="24"/>
        </w:rPr>
        <w:t xml:space="preserve"> </w:t>
      </w:r>
      <w:r w:rsidR="001F4582" w:rsidRPr="00050D06">
        <w:rPr>
          <w:rFonts w:ascii="Times New Roman" w:hAnsi="Times New Roman" w:cs="Times New Roman"/>
          <w:sz w:val="24"/>
          <w:szCs w:val="24"/>
        </w:rPr>
        <w:t>в</w:t>
      </w:r>
      <w:r w:rsidRPr="00050D06">
        <w:rPr>
          <w:rFonts w:ascii="Times New Roman" w:hAnsi="Times New Roman" w:cs="Times New Roman"/>
          <w:sz w:val="24"/>
          <w:szCs w:val="24"/>
        </w:rPr>
        <w:t xml:space="preserve"> сборнике: Прогрессивные технологии в транспортных систем</w:t>
      </w:r>
      <w:r w:rsidR="001F4582" w:rsidRPr="00050D06">
        <w:rPr>
          <w:rFonts w:ascii="Times New Roman" w:hAnsi="Times New Roman" w:cs="Times New Roman"/>
          <w:sz w:val="24"/>
          <w:szCs w:val="24"/>
        </w:rPr>
        <w:t xml:space="preserve">ах: Евразийское сотрудничество. </w:t>
      </w:r>
      <w:r w:rsidRPr="00050D06">
        <w:rPr>
          <w:rFonts w:ascii="Times New Roman" w:hAnsi="Times New Roman" w:cs="Times New Roman"/>
          <w:sz w:val="24"/>
          <w:szCs w:val="24"/>
        </w:rPr>
        <w:t>Сборник материалов XV международной научно-практической конференции. Оренбург, 2020. С. 535-542.</w:t>
      </w:r>
    </w:p>
    <w:p w:rsidR="001F4582" w:rsidRPr="00050D06" w:rsidRDefault="001F4582" w:rsidP="00050D06">
      <w:pPr>
        <w:pStyle w:val="ListParagraph"/>
        <w:numPr>
          <w:ilvl w:val="0"/>
          <w:numId w:val="1"/>
        </w:numPr>
        <w:tabs>
          <w:tab w:val="left" w:pos="1134"/>
        </w:tabs>
        <w:spacing w:after="0" w:line="240" w:lineRule="auto"/>
        <w:ind w:left="0" w:firstLine="567"/>
        <w:jc w:val="both"/>
        <w:rPr>
          <w:rFonts w:ascii="Times New Roman" w:hAnsi="Times New Roman" w:cs="Times New Roman"/>
          <w:sz w:val="24"/>
          <w:szCs w:val="24"/>
          <w:lang w:val="en-US"/>
        </w:rPr>
      </w:pPr>
      <w:r w:rsidRPr="00050D06">
        <w:rPr>
          <w:rFonts w:ascii="Times New Roman" w:hAnsi="Times New Roman" w:cs="Times New Roman"/>
          <w:sz w:val="24"/>
          <w:szCs w:val="24"/>
          <w:lang w:val="en-US"/>
        </w:rPr>
        <w:t>Sethi D., Racioppi F., Mitis F. Youth and road safety in Europe, WHO Regional Office for Europe. WHOEuropean Centre for Environment and Health, Copenhagen/Rome, 2007. 34 p.</w:t>
      </w:r>
    </w:p>
    <w:p w:rsidR="00050D06" w:rsidRDefault="00050D06" w:rsidP="00050D06">
      <w:pPr>
        <w:tabs>
          <w:tab w:val="left" w:pos="1134"/>
        </w:tabs>
        <w:spacing w:line="240" w:lineRule="auto"/>
        <w:ind w:firstLine="567"/>
        <w:jc w:val="center"/>
        <w:rPr>
          <w:rFonts w:ascii="Times New Roman" w:hAnsi="Times New Roman" w:cs="Times New Roman"/>
          <w:b/>
          <w:sz w:val="24"/>
          <w:szCs w:val="24"/>
          <w:lang w:val="en-US"/>
        </w:rPr>
      </w:pPr>
    </w:p>
    <w:p w:rsidR="00EE4C54" w:rsidRPr="00050D06" w:rsidRDefault="00EE4C54" w:rsidP="00050D06">
      <w:pPr>
        <w:tabs>
          <w:tab w:val="left" w:pos="1134"/>
        </w:tabs>
        <w:spacing w:line="240" w:lineRule="auto"/>
        <w:ind w:firstLine="567"/>
        <w:jc w:val="center"/>
        <w:rPr>
          <w:rFonts w:ascii="Times New Roman" w:hAnsi="Times New Roman" w:cs="Times New Roman"/>
          <w:b/>
          <w:sz w:val="24"/>
          <w:szCs w:val="24"/>
        </w:rPr>
      </w:pPr>
      <w:r w:rsidRPr="00050D06">
        <w:rPr>
          <w:rFonts w:ascii="Times New Roman" w:hAnsi="Times New Roman" w:cs="Times New Roman"/>
          <w:b/>
          <w:sz w:val="24"/>
          <w:szCs w:val="24"/>
          <w:lang w:val="en-US"/>
        </w:rPr>
        <w:t>References</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bookmarkStart w:id="3" w:name="_GoBack"/>
      <w:r w:rsidRPr="000F4881">
        <w:rPr>
          <w:rFonts w:ascii="Times New Roman" w:hAnsi="Times New Roman" w:cs="Times New Roman"/>
          <w:sz w:val="24"/>
          <w:szCs w:val="24"/>
          <w:lang w:val="en-US"/>
        </w:rPr>
        <w:t>1.</w:t>
      </w:r>
      <w:r w:rsidRPr="000F4881">
        <w:rPr>
          <w:rFonts w:ascii="Times New Roman" w:hAnsi="Times New Roman" w:cs="Times New Roman"/>
          <w:sz w:val="24"/>
          <w:szCs w:val="24"/>
          <w:lang w:val="en-US"/>
        </w:rPr>
        <w:tab/>
        <w:t>Aleksanin S.S., Shport S.V. Problemy travmatizma i bezopasnosti dorozhnogo dvizhenija v Rossii. Mediko-biologicheskie i social'no-psihologicheskie problemy bezopasnosti v chrezvychajnyh situacijah. 2020. № 4. S. 27-34.</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2.</w:t>
      </w:r>
      <w:r w:rsidRPr="000F4881">
        <w:rPr>
          <w:rFonts w:ascii="Times New Roman" w:hAnsi="Times New Roman" w:cs="Times New Roman"/>
          <w:sz w:val="24"/>
          <w:szCs w:val="24"/>
          <w:lang w:val="en-US"/>
        </w:rPr>
        <w:tab/>
        <w:t xml:space="preserve"> Strategija bezopasnosti dorozhnogo dvizhenija v Rossijskoj Federacii na 2018–2024 gody (Rasporjazhenie Pravitel'stva Rossijskoj Federacii ot 08.01.2018 №1-r «Ob utverzhdenii </w:t>
      </w:r>
      <w:r w:rsidRPr="000F4881">
        <w:rPr>
          <w:rFonts w:ascii="Times New Roman" w:hAnsi="Times New Roman" w:cs="Times New Roman"/>
          <w:sz w:val="24"/>
          <w:szCs w:val="24"/>
          <w:lang w:val="en-US"/>
        </w:rPr>
        <w:lastRenderedPageBreak/>
        <w:t>Strategii bezopasnosti dorozhnogo dvizhenija v Rossijskoj Federacii na 2018–2024 gody»). URL: www.garant.ru/news/1166956/.</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3.</w:t>
      </w:r>
      <w:r w:rsidRPr="000F4881">
        <w:rPr>
          <w:rFonts w:ascii="Times New Roman" w:hAnsi="Times New Roman" w:cs="Times New Roman"/>
          <w:sz w:val="24"/>
          <w:szCs w:val="24"/>
          <w:lang w:val="en-US"/>
        </w:rPr>
        <w:tab/>
        <w:t>Pokazateli sostojanija bezopasnosti dorozhnogo dvizhenija: oficial'nyj sajt [Jelektronnyj resurs]: – rezhim dostupa k sajtu: http://stat.gibdd.ru/ – (data obrashhenija 08.02.2022).</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4.</w:t>
      </w:r>
      <w:r w:rsidRPr="000F4881">
        <w:rPr>
          <w:rFonts w:ascii="Times New Roman" w:hAnsi="Times New Roman" w:cs="Times New Roman"/>
          <w:sz w:val="24"/>
          <w:szCs w:val="24"/>
          <w:lang w:val="en-US"/>
        </w:rPr>
        <w:tab/>
        <w:t>Statistika GIBDD oficial'nyj sajt [Jelektronnyj resurs]: – rezhim dostupa k sajtu: http://stat.gibdd.ru/ (data obrashhenija 20.02.2022).</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5.</w:t>
      </w:r>
      <w:r w:rsidRPr="000F4881">
        <w:rPr>
          <w:rFonts w:ascii="Times New Roman" w:hAnsi="Times New Roman" w:cs="Times New Roman"/>
          <w:sz w:val="24"/>
          <w:szCs w:val="24"/>
          <w:lang w:val="en-US"/>
        </w:rPr>
        <w:tab/>
        <w:t>Primakov N.V., Dellal A. Proizvodstvennaja programma po jekspluatacii gruzovogo avtotransporta. V sbornike: Teorija i praktika sovremennoj agrarnoj nauki. Sbornik III nacional'noj (vserossijskoj) nauchnoj konferencii s mezhdunarodnym uchastiem. Novosibirskij gosudarstvennyj agrarnyj universitet. 2020. S. 180-182</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6.</w:t>
      </w:r>
      <w:r w:rsidRPr="000F4881">
        <w:rPr>
          <w:rFonts w:ascii="Times New Roman" w:hAnsi="Times New Roman" w:cs="Times New Roman"/>
          <w:sz w:val="24"/>
          <w:szCs w:val="24"/>
          <w:lang w:val="en-US"/>
        </w:rPr>
        <w:tab/>
        <w:t>Rytov K.P., Primakov N.V. Povyshenie jeffektivnosti jekspluatacii avtomobil'nyh dvigatelej na osnove sravnenija rabotosposobnosti // Izvestija Orenburgskogo gosudarstvennogo agrarnogo universiteta. 2022. № 1 (93). S. 98-102. DOI: 10.37670/2073-0853-2022-93-1-98-102</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7.</w:t>
      </w:r>
      <w:r w:rsidRPr="000F4881">
        <w:rPr>
          <w:rFonts w:ascii="Times New Roman" w:hAnsi="Times New Roman" w:cs="Times New Roman"/>
          <w:sz w:val="24"/>
          <w:szCs w:val="24"/>
          <w:lang w:val="en-US"/>
        </w:rPr>
        <w:tab/>
        <w:t>Gorev A.Je., Oleshhenko E.M. - Organizacija avtomobil'nyh perevozok i bezopasnost' dvizhenija: ucheb. posobie dlja stud. vyssh. ucheb. zavedenij / - M .: Izdatel'skij centr «Akademija», 2006. - 256 s.</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8.</w:t>
      </w:r>
      <w:r w:rsidRPr="000F4881">
        <w:rPr>
          <w:rFonts w:ascii="Times New Roman" w:hAnsi="Times New Roman" w:cs="Times New Roman"/>
          <w:sz w:val="24"/>
          <w:szCs w:val="24"/>
          <w:lang w:val="en-US"/>
        </w:rPr>
        <w:tab/>
        <w:t>Primakov N.V., Rytov K.P. Resursosberegajushhie tehnologii pri obsluzhivanii avtomobil'nyh dvigatelej. Strategii i vektory razvitija APK: sb. st. po mat. nac. konf. posv. 100-letiju Kubanskogo GAU. / otv. za vyp. A.A. Tituchenko – Krasnodar: KubGAU, 2021. S 209-210.</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9.</w:t>
      </w:r>
      <w:r w:rsidRPr="000F4881">
        <w:rPr>
          <w:rFonts w:ascii="Times New Roman" w:hAnsi="Times New Roman" w:cs="Times New Roman"/>
          <w:sz w:val="24"/>
          <w:szCs w:val="24"/>
          <w:lang w:val="en-US"/>
        </w:rPr>
        <w:tab/>
        <w:t>Artemov A.Ju., Dorohin S.V. Vlijanie faktorov na verojatnost' vozniknovenija naezda na peshehoda v sbornike: Informacionnye tehnologii i innovacii na transporte. Materialy VI Mezhdunarodnoj nauchno-prakticheskoj konferencii. Pod obshhej redakciej A.N. Novikov. 2020. S. 161-165.</w:t>
      </w:r>
    </w:p>
    <w:p w:rsidR="000F4881"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10.</w:t>
      </w:r>
      <w:r w:rsidRPr="000F4881">
        <w:rPr>
          <w:rFonts w:ascii="Times New Roman" w:hAnsi="Times New Roman" w:cs="Times New Roman"/>
          <w:sz w:val="24"/>
          <w:szCs w:val="24"/>
          <w:lang w:val="en-US"/>
        </w:rPr>
        <w:tab/>
        <w:t>Sokolova V.O., Januchkov M.R., Suchkova O.A. Minimizacija riskov vozniknovenija DTP na predprijatijah s pomoshh'ju advanced driver assistance systems (adas) v sbornike: Progressivnye tehnologii v transportnyh sistemah: Evrazijskoe sotrudnichestvo. Sbornik materialov XV mezhdunarodnoj nauchno-prakticheskoj konferencii. Orenburg, 2020. S. 535-542.</w:t>
      </w:r>
    </w:p>
    <w:p w:rsidR="0049771B" w:rsidRPr="000F4881" w:rsidRDefault="000F4881" w:rsidP="000F4881">
      <w:pPr>
        <w:tabs>
          <w:tab w:val="left" w:pos="851"/>
        </w:tabs>
        <w:spacing w:after="0" w:line="240" w:lineRule="auto"/>
        <w:ind w:firstLine="567"/>
        <w:jc w:val="both"/>
        <w:rPr>
          <w:rFonts w:ascii="Times New Roman" w:hAnsi="Times New Roman" w:cs="Times New Roman"/>
          <w:sz w:val="24"/>
          <w:szCs w:val="24"/>
          <w:lang w:val="en-US"/>
        </w:rPr>
      </w:pPr>
      <w:r w:rsidRPr="000F4881">
        <w:rPr>
          <w:rFonts w:ascii="Times New Roman" w:hAnsi="Times New Roman" w:cs="Times New Roman"/>
          <w:sz w:val="24"/>
          <w:szCs w:val="24"/>
          <w:lang w:val="en-US"/>
        </w:rPr>
        <w:t>11.</w:t>
      </w:r>
      <w:r w:rsidRPr="000F4881">
        <w:rPr>
          <w:rFonts w:ascii="Times New Roman" w:hAnsi="Times New Roman" w:cs="Times New Roman"/>
          <w:sz w:val="24"/>
          <w:szCs w:val="24"/>
          <w:lang w:val="en-US"/>
        </w:rPr>
        <w:tab/>
        <w:t>Sethi D., Racioppi F., Mitis F. Youth and road safety in Europe, WHO Regional Office for Europe. WHOEuropean Centre for Environment and Health, Copenhagen/Rome, 2007. 34 p.</w:t>
      </w:r>
      <w:bookmarkEnd w:id="3"/>
    </w:p>
    <w:sectPr w:rsidR="0049771B" w:rsidRPr="000F4881" w:rsidSect="00977C4C">
      <w:headerReference w:type="even" r:id="rId26"/>
      <w:headerReference w:type="default" r:id="rId27"/>
      <w:footerReference w:type="default" r:id="rId28"/>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C1BFF" w:rsidRDefault="00BC1BFF" w:rsidP="00110457">
      <w:pPr>
        <w:spacing w:after="0" w:line="240" w:lineRule="auto"/>
      </w:pPr>
      <w:r>
        <w:separator/>
      </w:r>
    </w:p>
  </w:endnote>
  <w:endnote w:type="continuationSeparator" w:id="0">
    <w:p w:rsidR="00BC1BFF" w:rsidRDefault="00BC1BFF" w:rsidP="00110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F7CE1" w:rsidRPr="00E17F64" w:rsidRDefault="00BC1BFF">
    <w:pPr>
      <w:pStyle w:val="Footer"/>
      <w:rPr>
        <w:lang w:val="en-US"/>
      </w:rPr>
    </w:pPr>
    <w:hyperlink r:id="rId1" w:history="1">
      <w:r w:rsidR="00E17F64" w:rsidRPr="003D0B40">
        <w:rPr>
          <w:rStyle w:val="Hyperlink"/>
          <w:rFonts w:ascii="Times New Roman" w:hAnsi="Times New Roman"/>
          <w:sz w:val="24"/>
          <w:szCs w:val="24"/>
        </w:rPr>
        <w:t>http://ej.kubagro.ru/2022/07/pdf/0</w:t>
      </w:r>
      <w:r w:rsidR="00E17F64" w:rsidRPr="003D0B40">
        <w:rPr>
          <w:rStyle w:val="Hyperlink"/>
          <w:rFonts w:ascii="Times New Roman" w:hAnsi="Times New Roman"/>
          <w:sz w:val="24"/>
          <w:szCs w:val="24"/>
          <w:lang w:val="en-US"/>
        </w:rPr>
        <w:t>5</w:t>
      </w:r>
      <w:r w:rsidR="00E17F64" w:rsidRPr="003D0B40">
        <w:rPr>
          <w:rStyle w:val="Hyperlink"/>
          <w:rFonts w:ascii="Times New Roman" w:hAnsi="Times New Roman"/>
          <w:sz w:val="24"/>
          <w:szCs w:val="24"/>
        </w:rPr>
        <w:t>.pdf</w:t>
      </w:r>
    </w:hyperlink>
    <w:r w:rsidR="00E17F64">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C1BFF" w:rsidRDefault="00BC1BFF" w:rsidP="00110457">
      <w:pPr>
        <w:spacing w:after="0" w:line="240" w:lineRule="auto"/>
      </w:pPr>
      <w:r>
        <w:separator/>
      </w:r>
    </w:p>
  </w:footnote>
  <w:footnote w:type="continuationSeparator" w:id="0">
    <w:p w:rsidR="00BC1BFF" w:rsidRDefault="00BC1BFF" w:rsidP="00110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51108808"/>
      <w:docPartObj>
        <w:docPartGallery w:val="Page Numbers (Top of Page)"/>
        <w:docPartUnique/>
      </w:docPartObj>
    </w:sdtPr>
    <w:sdtEndPr>
      <w:rPr>
        <w:rStyle w:val="PageNumber"/>
      </w:rPr>
    </w:sdtEndPr>
    <w:sdtContent>
      <w:p w:rsidR="003F7CE1" w:rsidRDefault="003F7CE1" w:rsidP="003D0B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F7CE1" w:rsidRDefault="003F7CE1" w:rsidP="003F7CE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32466706"/>
      <w:docPartObj>
        <w:docPartGallery w:val="Page Numbers (Top of Page)"/>
        <w:docPartUnique/>
      </w:docPartObj>
    </w:sdtPr>
    <w:sdtEndPr>
      <w:rPr>
        <w:rStyle w:val="PageNumber"/>
      </w:rPr>
    </w:sdtEndPr>
    <w:sdtContent>
      <w:p w:rsidR="003F7CE1" w:rsidRDefault="003F7CE1" w:rsidP="003D0B40">
        <w:pPr>
          <w:pStyle w:val="Header"/>
          <w:framePr w:wrap="none" w:vAnchor="text" w:hAnchor="margin" w:xAlign="right" w:y="1"/>
          <w:rPr>
            <w:rStyle w:val="PageNumber"/>
          </w:rPr>
        </w:pPr>
        <w:r w:rsidRPr="003F7CE1">
          <w:rPr>
            <w:rStyle w:val="PageNumber"/>
            <w:rFonts w:ascii="Times New Roman" w:hAnsi="Times New Roman" w:cs="Times New Roman"/>
            <w:sz w:val="28"/>
            <w:szCs w:val="28"/>
          </w:rPr>
          <w:fldChar w:fldCharType="begin"/>
        </w:r>
        <w:r w:rsidRPr="003F7CE1">
          <w:rPr>
            <w:rStyle w:val="PageNumber"/>
            <w:rFonts w:ascii="Times New Roman" w:hAnsi="Times New Roman" w:cs="Times New Roman"/>
            <w:sz w:val="28"/>
            <w:szCs w:val="28"/>
          </w:rPr>
          <w:instrText xml:space="preserve"> PAGE </w:instrText>
        </w:r>
        <w:r w:rsidRPr="003F7CE1">
          <w:rPr>
            <w:rStyle w:val="PageNumber"/>
            <w:rFonts w:ascii="Times New Roman" w:hAnsi="Times New Roman" w:cs="Times New Roman"/>
            <w:sz w:val="28"/>
            <w:szCs w:val="28"/>
          </w:rPr>
          <w:fldChar w:fldCharType="separate"/>
        </w:r>
        <w:r w:rsidRPr="003F7CE1">
          <w:rPr>
            <w:rStyle w:val="PageNumber"/>
            <w:rFonts w:ascii="Times New Roman" w:hAnsi="Times New Roman" w:cs="Times New Roman"/>
            <w:noProof/>
            <w:sz w:val="28"/>
            <w:szCs w:val="28"/>
          </w:rPr>
          <w:t>1</w:t>
        </w:r>
        <w:r w:rsidRPr="003F7CE1">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110457" w:rsidRPr="003F7CE1" w:rsidRDefault="003F7CE1" w:rsidP="003F7CE1">
        <w:pPr>
          <w:pStyle w:val="Header"/>
          <w:tabs>
            <w:tab w:val="center" w:pos="4536"/>
            <w:tab w:val="right" w:pos="9072"/>
          </w:tabs>
          <w:ind w:right="360"/>
        </w:pPr>
        <w:r w:rsidRPr="006F103D">
          <w:rPr>
            <w:rFonts w:ascii="Times New Roman" w:hAnsi="Times New Roman" w:cs="Times New Roman"/>
            <w:sz w:val="24"/>
            <w:szCs w:val="24"/>
            <w:lang w:val="en-US"/>
          </w:rPr>
          <w:t>Научный журнал КубГАУ, №1</w:t>
        </w:r>
        <w:r w:rsidRPr="006F103D">
          <w:rPr>
            <w:rFonts w:ascii="Times New Roman" w:hAnsi="Times New Roman" w:cs="Times New Roman"/>
            <w:sz w:val="24"/>
            <w:szCs w:val="24"/>
          </w:rPr>
          <w:t>8</w:t>
        </w:r>
        <w:r>
          <w:rPr>
            <w:rFonts w:ascii="Times New Roman" w:hAnsi="Times New Roman" w:cs="Times New Roman"/>
            <w:sz w:val="24"/>
            <w:szCs w:val="24"/>
            <w:lang w:val="en-US"/>
          </w:rPr>
          <w:t>1</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7</w:t>
        </w:r>
        <w:r w:rsidRPr="006F103D">
          <w:rPr>
            <w:rFonts w:ascii="Times New Roman" w:hAnsi="Times New Roman" w:cs="Times New Roman"/>
            <w:sz w:val="24"/>
            <w:szCs w:val="24"/>
            <w:lang w:val="en-US"/>
          </w:rPr>
          <w:t>), 2022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F7BB3"/>
    <w:multiLevelType w:val="hybridMultilevel"/>
    <w:tmpl w:val="C4163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BE6C53"/>
    <w:multiLevelType w:val="hybridMultilevel"/>
    <w:tmpl w:val="09EC1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922A6B"/>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5456108"/>
    <w:multiLevelType w:val="hybridMultilevel"/>
    <w:tmpl w:val="4BEAC480"/>
    <w:lvl w:ilvl="0" w:tplc="E99A44BE">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05E"/>
    <w:rsid w:val="00014098"/>
    <w:rsid w:val="00017583"/>
    <w:rsid w:val="00017B81"/>
    <w:rsid w:val="000364F0"/>
    <w:rsid w:val="00050D06"/>
    <w:rsid w:val="00076C9E"/>
    <w:rsid w:val="00085662"/>
    <w:rsid w:val="000D04DA"/>
    <w:rsid w:val="000F4881"/>
    <w:rsid w:val="00110457"/>
    <w:rsid w:val="00112AA8"/>
    <w:rsid w:val="00115E8C"/>
    <w:rsid w:val="00156BD7"/>
    <w:rsid w:val="00157316"/>
    <w:rsid w:val="00165F37"/>
    <w:rsid w:val="001832F4"/>
    <w:rsid w:val="0018732E"/>
    <w:rsid w:val="001E02CD"/>
    <w:rsid w:val="001E510B"/>
    <w:rsid w:val="001E77A0"/>
    <w:rsid w:val="001F4582"/>
    <w:rsid w:val="002027E3"/>
    <w:rsid w:val="00203587"/>
    <w:rsid w:val="00220CF7"/>
    <w:rsid w:val="0022653B"/>
    <w:rsid w:val="002358E6"/>
    <w:rsid w:val="00273D89"/>
    <w:rsid w:val="00276566"/>
    <w:rsid w:val="002D30AB"/>
    <w:rsid w:val="003054E8"/>
    <w:rsid w:val="003104D4"/>
    <w:rsid w:val="00327484"/>
    <w:rsid w:val="00347E45"/>
    <w:rsid w:val="0036272B"/>
    <w:rsid w:val="0037406F"/>
    <w:rsid w:val="003A53FE"/>
    <w:rsid w:val="003A587F"/>
    <w:rsid w:val="003D27C1"/>
    <w:rsid w:val="003F7CE1"/>
    <w:rsid w:val="004039E2"/>
    <w:rsid w:val="00407BC2"/>
    <w:rsid w:val="004322C8"/>
    <w:rsid w:val="00445CDD"/>
    <w:rsid w:val="00452408"/>
    <w:rsid w:val="0049771B"/>
    <w:rsid w:val="004F56F2"/>
    <w:rsid w:val="00557D56"/>
    <w:rsid w:val="00580E25"/>
    <w:rsid w:val="0059400A"/>
    <w:rsid w:val="005962F5"/>
    <w:rsid w:val="005975D5"/>
    <w:rsid w:val="005A02DF"/>
    <w:rsid w:val="005B0FB1"/>
    <w:rsid w:val="005B12A2"/>
    <w:rsid w:val="005F4FB7"/>
    <w:rsid w:val="00691093"/>
    <w:rsid w:val="00696DE8"/>
    <w:rsid w:val="00753232"/>
    <w:rsid w:val="007B1A09"/>
    <w:rsid w:val="007D5C31"/>
    <w:rsid w:val="007E581D"/>
    <w:rsid w:val="00804414"/>
    <w:rsid w:val="00817D0C"/>
    <w:rsid w:val="00840369"/>
    <w:rsid w:val="008423A7"/>
    <w:rsid w:val="00843A57"/>
    <w:rsid w:val="008520E5"/>
    <w:rsid w:val="008D1008"/>
    <w:rsid w:val="00936B2E"/>
    <w:rsid w:val="00937C1B"/>
    <w:rsid w:val="00940DD6"/>
    <w:rsid w:val="009652BD"/>
    <w:rsid w:val="00966245"/>
    <w:rsid w:val="0097100D"/>
    <w:rsid w:val="00977C4C"/>
    <w:rsid w:val="009902CB"/>
    <w:rsid w:val="00990377"/>
    <w:rsid w:val="00992621"/>
    <w:rsid w:val="009E3C63"/>
    <w:rsid w:val="009F43D2"/>
    <w:rsid w:val="00A170CA"/>
    <w:rsid w:val="00A94670"/>
    <w:rsid w:val="00AA4CC1"/>
    <w:rsid w:val="00AB5C7C"/>
    <w:rsid w:val="00AD2203"/>
    <w:rsid w:val="00AD701A"/>
    <w:rsid w:val="00B331CB"/>
    <w:rsid w:val="00B714BF"/>
    <w:rsid w:val="00B72D77"/>
    <w:rsid w:val="00B7620B"/>
    <w:rsid w:val="00B870E5"/>
    <w:rsid w:val="00BB16CC"/>
    <w:rsid w:val="00BC1BFF"/>
    <w:rsid w:val="00BE00BB"/>
    <w:rsid w:val="00BF2292"/>
    <w:rsid w:val="00C06883"/>
    <w:rsid w:val="00C1614C"/>
    <w:rsid w:val="00C172F8"/>
    <w:rsid w:val="00C252BD"/>
    <w:rsid w:val="00C5089D"/>
    <w:rsid w:val="00C53B65"/>
    <w:rsid w:val="00C676E1"/>
    <w:rsid w:val="00C7728F"/>
    <w:rsid w:val="00C82C3A"/>
    <w:rsid w:val="00C86ABC"/>
    <w:rsid w:val="00C94851"/>
    <w:rsid w:val="00CB247D"/>
    <w:rsid w:val="00D151A6"/>
    <w:rsid w:val="00D57874"/>
    <w:rsid w:val="00D61650"/>
    <w:rsid w:val="00D82B02"/>
    <w:rsid w:val="00DA3DBB"/>
    <w:rsid w:val="00DB0771"/>
    <w:rsid w:val="00DB3D7E"/>
    <w:rsid w:val="00DB5A47"/>
    <w:rsid w:val="00DF5710"/>
    <w:rsid w:val="00E1645B"/>
    <w:rsid w:val="00E17F64"/>
    <w:rsid w:val="00E248EB"/>
    <w:rsid w:val="00EC71B8"/>
    <w:rsid w:val="00ED105E"/>
    <w:rsid w:val="00EE4C54"/>
    <w:rsid w:val="00F07348"/>
    <w:rsid w:val="00F26059"/>
    <w:rsid w:val="00F27735"/>
    <w:rsid w:val="00F2795D"/>
    <w:rsid w:val="00FA2675"/>
    <w:rsid w:val="00FB315D"/>
    <w:rsid w:val="00FC30E5"/>
    <w:rsid w:val="00FE3E25"/>
    <w:rsid w:val="00FE5420"/>
    <w:rsid w:val="00FF1ED9"/>
    <w:rsid w:val="00FF394A"/>
    <w:rsid w:val="00FF3B0D"/>
    <w:rsid w:val="00FF5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9758"/>
  <w15:docId w15:val="{3F0AA4D2-A960-B245-A82A-40B0120D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7484"/>
    <w:pPr>
      <w:keepNext/>
      <w:widowControl w:val="0"/>
      <w:overflowPunct w:val="0"/>
      <w:autoSpaceDE w:val="0"/>
      <w:autoSpaceDN w:val="0"/>
      <w:adjustRightInd w:val="0"/>
      <w:spacing w:before="240" w:after="60" w:line="360" w:lineRule="auto"/>
      <w:jc w:val="both"/>
      <w:textAlignment w:val="baseline"/>
      <w:outlineLvl w:val="0"/>
    </w:pPr>
    <w:rPr>
      <w:rFonts w:ascii="Cambria" w:eastAsia="Times New Roman" w:hAnsi="Cambria" w:cs="Times New Roman"/>
      <w:b/>
      <w:bCs/>
      <w:kern w:val="32"/>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7316"/>
    <w:rPr>
      <w:color w:val="0000FF" w:themeColor="hyperlink"/>
      <w:u w:val="single"/>
    </w:rPr>
  </w:style>
  <w:style w:type="paragraph" w:styleId="BalloonText">
    <w:name w:val="Balloon Text"/>
    <w:basedOn w:val="Normal"/>
    <w:link w:val="BalloonTextChar"/>
    <w:uiPriority w:val="99"/>
    <w:semiHidden/>
    <w:unhideWhenUsed/>
    <w:rsid w:val="002D3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0AB"/>
    <w:rPr>
      <w:rFonts w:ascii="Tahoma" w:hAnsi="Tahoma" w:cs="Tahoma"/>
      <w:sz w:val="16"/>
      <w:szCs w:val="16"/>
    </w:rPr>
  </w:style>
  <w:style w:type="table" w:styleId="TableGrid">
    <w:name w:val="Table Grid"/>
    <w:basedOn w:val="TableNormal"/>
    <w:uiPriority w:val="59"/>
    <w:rsid w:val="0027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0E25"/>
    <w:rPr>
      <w:color w:val="808080"/>
    </w:rPr>
  </w:style>
  <w:style w:type="paragraph" w:styleId="ListParagraph">
    <w:name w:val="List Paragraph"/>
    <w:basedOn w:val="Normal"/>
    <w:uiPriority w:val="34"/>
    <w:qFormat/>
    <w:rsid w:val="005962F5"/>
    <w:pPr>
      <w:ind w:left="720"/>
      <w:contextualSpacing/>
    </w:pPr>
  </w:style>
  <w:style w:type="paragraph" w:styleId="NormalWeb">
    <w:name w:val="Normal (Web)"/>
    <w:basedOn w:val="Normal"/>
    <w:uiPriority w:val="99"/>
    <w:unhideWhenUsed/>
    <w:rsid w:val="000175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Char">
    <w:name w:val="Heading 1 Char"/>
    <w:basedOn w:val="DefaultParagraphFont"/>
    <w:link w:val="Heading1"/>
    <w:uiPriority w:val="9"/>
    <w:rsid w:val="00327484"/>
    <w:rPr>
      <w:rFonts w:ascii="Cambria" w:eastAsia="Times New Roman" w:hAnsi="Cambria" w:cs="Times New Roman"/>
      <w:b/>
      <w:bCs/>
      <w:kern w:val="32"/>
      <w:sz w:val="32"/>
      <w:szCs w:val="32"/>
      <w:lang w:val="en-GB"/>
    </w:rPr>
  </w:style>
  <w:style w:type="character" w:customStyle="1" w:styleId="w-mailboxuserinfoemailinner">
    <w:name w:val="w-mailbox__userinfo__email_inner"/>
    <w:basedOn w:val="DefaultParagraphFont"/>
    <w:rsid w:val="00327484"/>
  </w:style>
  <w:style w:type="character" w:customStyle="1" w:styleId="wmi-callto">
    <w:name w:val="wmi-callto"/>
    <w:basedOn w:val="DefaultParagraphFont"/>
    <w:rsid w:val="00327484"/>
  </w:style>
  <w:style w:type="character" w:customStyle="1" w:styleId="markedcontent">
    <w:name w:val="markedcontent"/>
    <w:basedOn w:val="DefaultParagraphFont"/>
    <w:rsid w:val="00014098"/>
  </w:style>
  <w:style w:type="paragraph" w:styleId="Header">
    <w:name w:val="header"/>
    <w:basedOn w:val="Normal"/>
    <w:link w:val="HeaderChar"/>
    <w:uiPriority w:val="99"/>
    <w:unhideWhenUsed/>
    <w:rsid w:val="00110457"/>
    <w:pPr>
      <w:tabs>
        <w:tab w:val="center" w:pos="4677"/>
        <w:tab w:val="right" w:pos="9355"/>
      </w:tabs>
      <w:spacing w:after="0" w:line="240" w:lineRule="auto"/>
    </w:pPr>
  </w:style>
  <w:style w:type="character" w:customStyle="1" w:styleId="HeaderChar">
    <w:name w:val="Header Char"/>
    <w:basedOn w:val="DefaultParagraphFont"/>
    <w:link w:val="Header"/>
    <w:uiPriority w:val="99"/>
    <w:rsid w:val="00110457"/>
  </w:style>
  <w:style w:type="paragraph" w:styleId="Footer">
    <w:name w:val="footer"/>
    <w:basedOn w:val="Normal"/>
    <w:link w:val="FooterChar"/>
    <w:uiPriority w:val="99"/>
    <w:unhideWhenUsed/>
    <w:rsid w:val="00110457"/>
    <w:pPr>
      <w:tabs>
        <w:tab w:val="center" w:pos="4677"/>
        <w:tab w:val="right" w:pos="9355"/>
      </w:tabs>
      <w:spacing w:after="0" w:line="240" w:lineRule="auto"/>
    </w:pPr>
  </w:style>
  <w:style w:type="character" w:customStyle="1" w:styleId="FooterChar">
    <w:name w:val="Footer Char"/>
    <w:basedOn w:val="DefaultParagraphFont"/>
    <w:link w:val="Footer"/>
    <w:uiPriority w:val="99"/>
    <w:rsid w:val="00110457"/>
  </w:style>
  <w:style w:type="character" w:styleId="UnresolvedMention">
    <w:name w:val="Unresolved Mention"/>
    <w:basedOn w:val="DefaultParagraphFont"/>
    <w:uiPriority w:val="99"/>
    <w:semiHidden/>
    <w:unhideWhenUsed/>
    <w:rsid w:val="00C1614C"/>
    <w:rPr>
      <w:color w:val="605E5C"/>
      <w:shd w:val="clear" w:color="auto" w:fill="E1DFDD"/>
    </w:rPr>
  </w:style>
  <w:style w:type="character" w:styleId="PageNumber">
    <w:name w:val="page number"/>
    <w:basedOn w:val="DefaultParagraphFont"/>
    <w:uiPriority w:val="99"/>
    <w:semiHidden/>
    <w:unhideWhenUsed/>
    <w:rsid w:val="003F7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64669">
      <w:bodyDiv w:val="1"/>
      <w:marLeft w:val="0"/>
      <w:marRight w:val="0"/>
      <w:marTop w:val="0"/>
      <w:marBottom w:val="0"/>
      <w:divBdr>
        <w:top w:val="none" w:sz="0" w:space="0" w:color="auto"/>
        <w:left w:val="none" w:sz="0" w:space="0" w:color="auto"/>
        <w:bottom w:val="none" w:sz="0" w:space="0" w:color="auto"/>
        <w:right w:val="none" w:sz="0" w:space="0" w:color="auto"/>
      </w:divBdr>
      <w:divsChild>
        <w:div w:id="1116366702">
          <w:marLeft w:val="0"/>
          <w:marRight w:val="0"/>
          <w:marTop w:val="0"/>
          <w:marBottom w:val="0"/>
          <w:divBdr>
            <w:top w:val="none" w:sz="0" w:space="0" w:color="auto"/>
            <w:left w:val="none" w:sz="0" w:space="0" w:color="auto"/>
            <w:bottom w:val="none" w:sz="0" w:space="0" w:color="auto"/>
            <w:right w:val="none" w:sz="0" w:space="0" w:color="auto"/>
          </w:divBdr>
          <w:divsChild>
            <w:div w:id="214403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5248">
      <w:bodyDiv w:val="1"/>
      <w:marLeft w:val="0"/>
      <w:marRight w:val="0"/>
      <w:marTop w:val="0"/>
      <w:marBottom w:val="0"/>
      <w:divBdr>
        <w:top w:val="none" w:sz="0" w:space="0" w:color="auto"/>
        <w:left w:val="none" w:sz="0" w:space="0" w:color="auto"/>
        <w:bottom w:val="none" w:sz="0" w:space="0" w:color="auto"/>
        <w:right w:val="none" w:sz="0" w:space="0" w:color="auto"/>
      </w:divBdr>
      <w:divsChild>
        <w:div w:id="454447174">
          <w:marLeft w:val="0"/>
          <w:marRight w:val="0"/>
          <w:marTop w:val="0"/>
          <w:marBottom w:val="0"/>
          <w:divBdr>
            <w:top w:val="none" w:sz="0" w:space="0" w:color="auto"/>
            <w:left w:val="none" w:sz="0" w:space="0" w:color="auto"/>
            <w:bottom w:val="none" w:sz="0" w:space="0" w:color="auto"/>
            <w:right w:val="none" w:sz="0" w:space="0" w:color="auto"/>
          </w:divBdr>
          <w:divsChild>
            <w:div w:id="39074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39664">
      <w:bodyDiv w:val="1"/>
      <w:marLeft w:val="0"/>
      <w:marRight w:val="0"/>
      <w:marTop w:val="0"/>
      <w:marBottom w:val="0"/>
      <w:divBdr>
        <w:top w:val="none" w:sz="0" w:space="0" w:color="auto"/>
        <w:left w:val="none" w:sz="0" w:space="0" w:color="auto"/>
        <w:bottom w:val="none" w:sz="0" w:space="0" w:color="auto"/>
        <w:right w:val="none" w:sz="0" w:space="0" w:color="auto"/>
      </w:divBdr>
    </w:div>
    <w:div w:id="888225277">
      <w:bodyDiv w:val="1"/>
      <w:marLeft w:val="0"/>
      <w:marRight w:val="0"/>
      <w:marTop w:val="0"/>
      <w:marBottom w:val="0"/>
      <w:divBdr>
        <w:top w:val="none" w:sz="0" w:space="0" w:color="auto"/>
        <w:left w:val="none" w:sz="0" w:space="0" w:color="auto"/>
        <w:bottom w:val="none" w:sz="0" w:space="0" w:color="auto"/>
        <w:right w:val="none" w:sz="0" w:space="0" w:color="auto"/>
      </w:divBdr>
    </w:div>
    <w:div w:id="1223640084">
      <w:bodyDiv w:val="1"/>
      <w:marLeft w:val="0"/>
      <w:marRight w:val="0"/>
      <w:marTop w:val="0"/>
      <w:marBottom w:val="0"/>
      <w:divBdr>
        <w:top w:val="none" w:sz="0" w:space="0" w:color="auto"/>
        <w:left w:val="none" w:sz="0" w:space="0" w:color="auto"/>
        <w:bottom w:val="none" w:sz="0" w:space="0" w:color="auto"/>
        <w:right w:val="none" w:sz="0" w:space="0" w:color="auto"/>
      </w:divBdr>
    </w:div>
    <w:div w:id="1408966079">
      <w:bodyDiv w:val="1"/>
      <w:marLeft w:val="0"/>
      <w:marRight w:val="0"/>
      <w:marTop w:val="0"/>
      <w:marBottom w:val="0"/>
      <w:divBdr>
        <w:top w:val="none" w:sz="0" w:space="0" w:color="auto"/>
        <w:left w:val="none" w:sz="0" w:space="0" w:color="auto"/>
        <w:bottom w:val="none" w:sz="0" w:space="0" w:color="auto"/>
        <w:right w:val="none" w:sz="0" w:space="0" w:color="auto"/>
      </w:divBdr>
      <w:divsChild>
        <w:div w:id="1488090526">
          <w:marLeft w:val="0"/>
          <w:marRight w:val="0"/>
          <w:marTop w:val="0"/>
          <w:marBottom w:val="0"/>
          <w:divBdr>
            <w:top w:val="none" w:sz="0" w:space="0" w:color="auto"/>
            <w:left w:val="none" w:sz="0" w:space="0" w:color="auto"/>
            <w:bottom w:val="none" w:sz="0" w:space="0" w:color="auto"/>
            <w:right w:val="none" w:sz="0" w:space="0" w:color="auto"/>
          </w:divBdr>
          <w:divsChild>
            <w:div w:id="1546872101">
              <w:marLeft w:val="0"/>
              <w:marRight w:val="0"/>
              <w:marTop w:val="0"/>
              <w:marBottom w:val="0"/>
              <w:divBdr>
                <w:top w:val="none" w:sz="0" w:space="0" w:color="auto"/>
                <w:left w:val="none" w:sz="0" w:space="0" w:color="auto"/>
                <w:bottom w:val="none" w:sz="0" w:space="0" w:color="auto"/>
                <w:right w:val="none" w:sz="0" w:space="0" w:color="auto"/>
              </w:divBdr>
            </w:div>
            <w:div w:id="162518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7847">
      <w:bodyDiv w:val="1"/>
      <w:marLeft w:val="0"/>
      <w:marRight w:val="0"/>
      <w:marTop w:val="0"/>
      <w:marBottom w:val="0"/>
      <w:divBdr>
        <w:top w:val="none" w:sz="0" w:space="0" w:color="auto"/>
        <w:left w:val="none" w:sz="0" w:space="0" w:color="auto"/>
        <w:bottom w:val="none" w:sz="0" w:space="0" w:color="auto"/>
        <w:right w:val="none" w:sz="0" w:space="0" w:color="auto"/>
      </w:divBdr>
      <w:divsChild>
        <w:div w:id="1237204379">
          <w:marLeft w:val="0"/>
          <w:marRight w:val="0"/>
          <w:marTop w:val="0"/>
          <w:marBottom w:val="0"/>
          <w:divBdr>
            <w:top w:val="none" w:sz="0" w:space="0" w:color="auto"/>
            <w:left w:val="none" w:sz="0" w:space="0" w:color="auto"/>
            <w:bottom w:val="none" w:sz="0" w:space="0" w:color="auto"/>
            <w:right w:val="none" w:sz="0" w:space="0" w:color="auto"/>
          </w:divBdr>
          <w:divsChild>
            <w:div w:id="21373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ibrary.ru/author_info.asp?isold=1" TargetMode="External"/><Relationship Id="rId13" Type="http://schemas.openxmlformats.org/officeDocument/2006/relationships/chart" Target="charts/chart1.xml"/><Relationship Id="rId18" Type="http://schemas.openxmlformats.org/officeDocument/2006/relationships/hyperlink" Target="https://elibrary.ru/contents.asp?id=44349535"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elibrary.ru/item.asp?id=42676492" TargetMode="External"/><Relationship Id="rId7" Type="http://schemas.openxmlformats.org/officeDocument/2006/relationships/endnotes" Target="endnotes.xml"/><Relationship Id="rId12" Type="http://schemas.openxmlformats.org/officeDocument/2006/relationships/hyperlink" Target="http://dx.doi.org/10.21515/1990-4665-181-005" TargetMode="External"/><Relationship Id="rId17" Type="http://schemas.openxmlformats.org/officeDocument/2006/relationships/hyperlink" Target="https://elibrary.ru/item.asp?id=44349538" TargetMode="External"/><Relationship Id="rId25" Type="http://schemas.openxmlformats.org/officeDocument/2006/relationships/hyperlink" Target="https://elibrary.ru/item.asp?id=46255331"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tat.gibd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primakov@yandex.ru" TargetMode="External"/><Relationship Id="rId24" Type="http://schemas.openxmlformats.org/officeDocument/2006/relationships/hyperlink" Target="https://elibrary.ru/item.asp?id=44029506"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doi.org/10.37670/2073-0853-2022-93-1-98-102" TargetMode="External"/><Relationship Id="rId28" Type="http://schemas.openxmlformats.org/officeDocument/2006/relationships/footer" Target="footer1.xml"/><Relationship Id="rId10" Type="http://schemas.openxmlformats.org/officeDocument/2006/relationships/hyperlink" Target="https://elibrary.ru/author_info.asp?isold=1" TargetMode="External"/><Relationship Id="rId19" Type="http://schemas.openxmlformats.org/officeDocument/2006/relationships/hyperlink" Target="https://elibrary.ru/contents.asp?id=44349535&amp;selid=44349538" TargetMode="External"/><Relationship Id="rId4" Type="http://schemas.openxmlformats.org/officeDocument/2006/relationships/settings" Target="settings.xml"/><Relationship Id="rId9" Type="http://schemas.openxmlformats.org/officeDocument/2006/relationships/hyperlink" Target="mailto:nik-primakov@yandex.ru" TargetMode="External"/><Relationship Id="rId14" Type="http://schemas.openxmlformats.org/officeDocument/2006/relationships/image" Target="media/image1.png"/><Relationship Id="rId22" Type="http://schemas.openxmlformats.org/officeDocument/2006/relationships/hyperlink" Target="https://www.elibrary.ru/contents.asp?id=48044057&amp;selid=48044075"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05.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Downloads\&#1051;&#1080;&#1089;&#1090;%20Microsoft%20Excel(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'[Лист Microsoft Excel(1).xlsx]Лист1'!$B$1</c:f>
              <c:strCache>
                <c:ptCount val="1"/>
                <c:pt idx="0">
                  <c:v>ДТП</c:v>
                </c:pt>
              </c:strCache>
            </c:strRef>
          </c:tx>
          <c:invertIfNegative val="0"/>
          <c:cat>
            <c:strRef>
              <c:f>'[Лист Microsoft Excel(1).xlsx]Лист1'!$A$2:$A$13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 Microsoft Excel(1).xlsx]Лист1'!$B$2:$B$13</c:f>
              <c:numCache>
                <c:formatCode>General</c:formatCode>
                <c:ptCount val="12"/>
                <c:pt idx="0">
                  <c:v>374</c:v>
                </c:pt>
                <c:pt idx="1">
                  <c:v>342</c:v>
                </c:pt>
                <c:pt idx="2">
                  <c:v>397</c:v>
                </c:pt>
                <c:pt idx="3">
                  <c:v>395</c:v>
                </c:pt>
                <c:pt idx="4">
                  <c:v>531</c:v>
                </c:pt>
                <c:pt idx="5">
                  <c:v>529</c:v>
                </c:pt>
                <c:pt idx="6">
                  <c:v>591</c:v>
                </c:pt>
                <c:pt idx="7">
                  <c:v>598</c:v>
                </c:pt>
                <c:pt idx="8">
                  <c:v>571</c:v>
                </c:pt>
                <c:pt idx="9">
                  <c:v>584</c:v>
                </c:pt>
                <c:pt idx="10">
                  <c:v>466</c:v>
                </c:pt>
                <c:pt idx="11">
                  <c:v>540</c:v>
                </c:pt>
              </c:numCache>
            </c:numRef>
          </c:val>
          <c:extLst>
            <c:ext xmlns:c16="http://schemas.microsoft.com/office/drawing/2014/chart" uri="{C3380CC4-5D6E-409C-BE32-E72D297353CC}">
              <c16:uniqueId val="{00000000-9430-A147-8331-AB2053491F55}"/>
            </c:ext>
          </c:extLst>
        </c:ser>
        <c:ser>
          <c:idx val="1"/>
          <c:order val="1"/>
          <c:tx>
            <c:strRef>
              <c:f>'[Лист Microsoft Excel(1).xlsx]Лист1'!$C$1</c:f>
              <c:strCache>
                <c:ptCount val="1"/>
                <c:pt idx="0">
                  <c:v>Погибло</c:v>
                </c:pt>
              </c:strCache>
            </c:strRef>
          </c:tx>
          <c:invertIfNegative val="0"/>
          <c:cat>
            <c:strRef>
              <c:f>'[Лист Microsoft Excel(1).xlsx]Лист1'!$A$2:$A$13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 Microsoft Excel(1).xlsx]Лист1'!$C$2:$C$13</c:f>
              <c:numCache>
                <c:formatCode>General</c:formatCode>
                <c:ptCount val="12"/>
                <c:pt idx="0">
                  <c:v>39</c:v>
                </c:pt>
                <c:pt idx="1">
                  <c:v>33</c:v>
                </c:pt>
                <c:pt idx="2">
                  <c:v>44</c:v>
                </c:pt>
                <c:pt idx="3">
                  <c:v>44</c:v>
                </c:pt>
                <c:pt idx="4">
                  <c:v>41</c:v>
                </c:pt>
                <c:pt idx="5">
                  <c:v>68</c:v>
                </c:pt>
                <c:pt idx="6">
                  <c:v>77</c:v>
                </c:pt>
                <c:pt idx="7">
                  <c:v>88</c:v>
                </c:pt>
                <c:pt idx="8">
                  <c:v>77</c:v>
                </c:pt>
                <c:pt idx="9">
                  <c:v>76</c:v>
                </c:pt>
                <c:pt idx="10">
                  <c:v>58</c:v>
                </c:pt>
                <c:pt idx="11">
                  <c:v>69</c:v>
                </c:pt>
              </c:numCache>
            </c:numRef>
          </c:val>
          <c:extLst>
            <c:ext xmlns:c16="http://schemas.microsoft.com/office/drawing/2014/chart" uri="{C3380CC4-5D6E-409C-BE32-E72D297353CC}">
              <c16:uniqueId val="{00000001-9430-A147-8331-AB2053491F55}"/>
            </c:ext>
          </c:extLst>
        </c:ser>
        <c:ser>
          <c:idx val="2"/>
          <c:order val="2"/>
          <c:tx>
            <c:strRef>
              <c:f>'[Лист Microsoft Excel(1).xlsx]Лист1'!$D$1</c:f>
              <c:strCache>
                <c:ptCount val="1"/>
                <c:pt idx="0">
                  <c:v>Ранено</c:v>
                </c:pt>
              </c:strCache>
            </c:strRef>
          </c:tx>
          <c:invertIfNegative val="0"/>
          <c:cat>
            <c:strRef>
              <c:f>'[Лист Microsoft Excel(1).xlsx]Лист1'!$A$2:$A$13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 Microsoft Excel(1).xlsx]Лист1'!$D$2:$D$13</c:f>
              <c:numCache>
                <c:formatCode>General</c:formatCode>
                <c:ptCount val="12"/>
                <c:pt idx="0">
                  <c:v>462</c:v>
                </c:pt>
                <c:pt idx="1">
                  <c:v>411</c:v>
                </c:pt>
                <c:pt idx="2">
                  <c:v>541</c:v>
                </c:pt>
                <c:pt idx="3">
                  <c:v>497</c:v>
                </c:pt>
                <c:pt idx="4">
                  <c:v>691</c:v>
                </c:pt>
                <c:pt idx="5">
                  <c:v>692</c:v>
                </c:pt>
                <c:pt idx="6">
                  <c:v>790</c:v>
                </c:pt>
                <c:pt idx="7">
                  <c:v>782</c:v>
                </c:pt>
                <c:pt idx="8">
                  <c:v>705</c:v>
                </c:pt>
                <c:pt idx="9">
                  <c:v>694</c:v>
                </c:pt>
                <c:pt idx="10">
                  <c:v>571</c:v>
                </c:pt>
                <c:pt idx="11">
                  <c:v>612</c:v>
                </c:pt>
              </c:numCache>
            </c:numRef>
          </c:val>
          <c:extLst>
            <c:ext xmlns:c16="http://schemas.microsoft.com/office/drawing/2014/chart" uri="{C3380CC4-5D6E-409C-BE32-E72D297353CC}">
              <c16:uniqueId val="{00000002-9430-A147-8331-AB2053491F55}"/>
            </c:ext>
          </c:extLst>
        </c:ser>
        <c:dLbls>
          <c:showLegendKey val="0"/>
          <c:showVal val="0"/>
          <c:showCatName val="0"/>
          <c:showSerName val="0"/>
          <c:showPercent val="0"/>
          <c:showBubbleSize val="0"/>
        </c:dLbls>
        <c:gapWidth val="150"/>
        <c:axId val="42182912"/>
        <c:axId val="42198144"/>
      </c:barChart>
      <c:catAx>
        <c:axId val="42182912"/>
        <c:scaling>
          <c:orientation val="minMax"/>
        </c:scaling>
        <c:delete val="0"/>
        <c:axPos val="b"/>
        <c:title>
          <c:tx>
            <c:rich>
              <a:bodyPr/>
              <a:lstStyle/>
              <a:p>
                <a:pPr>
                  <a:defRPr/>
                </a:pPr>
                <a:r>
                  <a:rPr lang="ru-RU"/>
                  <a:t>месяцы</a:t>
                </a:r>
              </a:p>
            </c:rich>
          </c:tx>
          <c:layout>
            <c:manualLayout>
              <c:xMode val="edge"/>
              <c:yMode val="edge"/>
              <c:x val="0.38793919510061242"/>
              <c:y val="0.87868037328667248"/>
            </c:manualLayout>
          </c:layout>
          <c:overlay val="0"/>
        </c:title>
        <c:numFmt formatCode="General" sourceLinked="0"/>
        <c:majorTickMark val="none"/>
        <c:minorTickMark val="none"/>
        <c:tickLblPos val="nextTo"/>
        <c:crossAx val="42198144"/>
        <c:crosses val="autoZero"/>
        <c:auto val="1"/>
        <c:lblAlgn val="ctr"/>
        <c:lblOffset val="100"/>
        <c:noMultiLvlLbl val="0"/>
      </c:catAx>
      <c:valAx>
        <c:axId val="42198144"/>
        <c:scaling>
          <c:orientation val="minMax"/>
        </c:scaling>
        <c:delete val="0"/>
        <c:axPos val="l"/>
        <c:majorGridlines/>
        <c:title>
          <c:tx>
            <c:rich>
              <a:bodyPr/>
              <a:lstStyle/>
              <a:p>
                <a:pPr>
                  <a:defRPr/>
                </a:pPr>
                <a:r>
                  <a:rPr lang="ru-RU"/>
                  <a:t>количество человек</a:t>
                </a:r>
              </a:p>
            </c:rich>
          </c:tx>
          <c:overlay val="0"/>
        </c:title>
        <c:numFmt formatCode="General" sourceLinked="1"/>
        <c:majorTickMark val="out"/>
        <c:minorTickMark val="none"/>
        <c:tickLblPos val="nextTo"/>
        <c:crossAx val="42182912"/>
        <c:crosses val="autoZero"/>
        <c:crossBetween val="between"/>
      </c:valAx>
    </c:plotArea>
    <c:legend>
      <c:legendPos val="r"/>
      <c:overlay val="0"/>
    </c:legend>
    <c:plotVisOnly val="1"/>
    <c:dispBlanksAs val="gap"/>
    <c:showDLblsOverMax val="0"/>
  </c:chart>
  <c:spPr>
    <a:solidFill>
      <a:schemeClr val="accent6">
        <a:lumMod val="20000"/>
        <a:lumOff val="80000"/>
      </a:schemeClr>
    </a:solidFill>
    <a:ln>
      <a:solidFill>
        <a:schemeClr val="accent3">
          <a:lumMod val="50000"/>
        </a:schemeClr>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A5D2A-691D-4142-8745-2C5AB67D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9</Pages>
  <Words>2561</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Microsoft Office User</cp:lastModifiedBy>
  <cp:revision>32</cp:revision>
  <cp:lastPrinted>2022-05-24T18:22:00Z</cp:lastPrinted>
  <dcterms:created xsi:type="dcterms:W3CDTF">2022-06-03T07:20:00Z</dcterms:created>
  <dcterms:modified xsi:type="dcterms:W3CDTF">2022-09-29T04:25:00Z</dcterms:modified>
</cp:coreProperties>
</file>