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93" w:type="pct"/>
        <w:jc w:val="center"/>
        <w:tblLook w:val="00A0" w:firstRow="1" w:lastRow="0" w:firstColumn="1" w:lastColumn="0" w:noHBand="0" w:noVBand="0"/>
      </w:tblPr>
      <w:tblGrid>
        <w:gridCol w:w="4733"/>
        <w:gridCol w:w="4726"/>
      </w:tblGrid>
      <w:tr w:rsidR="002002AA" w:rsidRPr="00ED58AC" w:rsidTr="002002AA">
        <w:trPr>
          <w:jc w:val="center"/>
        </w:trPr>
        <w:tc>
          <w:tcPr>
            <w:tcW w:w="2502" w:type="pct"/>
          </w:tcPr>
          <w:p w:rsidR="009E4FD3" w:rsidRPr="00ED58AC" w:rsidRDefault="009E4FD3" w:rsidP="00E37959">
            <w:pPr>
              <w:widowControl w:val="0"/>
              <w:spacing w:after="0" w:line="240" w:lineRule="auto"/>
              <w:rPr>
                <w:rFonts w:ascii="Times New Roman" w:hAnsi="Times New Roman"/>
                <w:color w:val="000000" w:themeColor="text1"/>
                <w:sz w:val="20"/>
                <w:szCs w:val="20"/>
                <w:lang w:val="en-US"/>
              </w:rPr>
            </w:pPr>
            <w:r w:rsidRPr="00ED58AC">
              <w:rPr>
                <w:rFonts w:ascii="Times New Roman" w:hAnsi="Times New Roman"/>
                <w:color w:val="000000" w:themeColor="text1"/>
                <w:sz w:val="20"/>
                <w:szCs w:val="20"/>
              </w:rPr>
              <w:t>УДК 631.</w:t>
            </w:r>
            <w:r w:rsidR="00366F57" w:rsidRPr="00ED58AC">
              <w:rPr>
                <w:rFonts w:ascii="Times New Roman" w:hAnsi="Times New Roman"/>
                <w:color w:val="000000" w:themeColor="text1"/>
                <w:sz w:val="20"/>
                <w:szCs w:val="20"/>
              </w:rPr>
              <w:t>171</w:t>
            </w:r>
          </w:p>
        </w:tc>
        <w:tc>
          <w:tcPr>
            <w:tcW w:w="2498" w:type="pct"/>
          </w:tcPr>
          <w:p w:rsidR="009E4FD3" w:rsidRPr="00ED58AC" w:rsidRDefault="009E4FD3" w:rsidP="00E37959">
            <w:pPr>
              <w:widowControl w:val="0"/>
              <w:spacing w:after="0" w:line="240" w:lineRule="auto"/>
              <w:rPr>
                <w:rFonts w:ascii="Times New Roman" w:hAnsi="Times New Roman"/>
                <w:color w:val="000000"/>
                <w:sz w:val="20"/>
                <w:szCs w:val="20"/>
              </w:rPr>
            </w:pPr>
            <w:r w:rsidRPr="00ED58AC">
              <w:rPr>
                <w:rFonts w:ascii="Times New Roman" w:hAnsi="Times New Roman"/>
                <w:color w:val="000000"/>
                <w:sz w:val="20"/>
                <w:szCs w:val="20"/>
                <w:lang w:val="en-US"/>
              </w:rPr>
              <w:t>UDC 631.</w:t>
            </w:r>
            <w:r w:rsidR="00366F57" w:rsidRPr="00ED58AC">
              <w:rPr>
                <w:rFonts w:ascii="Times New Roman" w:hAnsi="Times New Roman"/>
                <w:color w:val="000000"/>
                <w:sz w:val="20"/>
                <w:szCs w:val="20"/>
              </w:rPr>
              <w:t>171</w:t>
            </w:r>
          </w:p>
        </w:tc>
      </w:tr>
      <w:tr w:rsidR="002002AA" w:rsidRPr="00ED58AC" w:rsidTr="002002AA">
        <w:trPr>
          <w:jc w:val="center"/>
        </w:trPr>
        <w:tc>
          <w:tcPr>
            <w:tcW w:w="2502" w:type="pct"/>
          </w:tcPr>
          <w:p w:rsidR="001A1454" w:rsidRPr="00ED58AC" w:rsidRDefault="001A1454" w:rsidP="00E37959">
            <w:pPr>
              <w:widowControl w:val="0"/>
              <w:spacing w:after="0" w:line="240" w:lineRule="auto"/>
              <w:rPr>
                <w:rFonts w:ascii="Times New Roman" w:hAnsi="Times New Roman"/>
                <w:color w:val="000000" w:themeColor="text1"/>
                <w:sz w:val="20"/>
                <w:szCs w:val="20"/>
              </w:rPr>
            </w:pPr>
          </w:p>
        </w:tc>
        <w:tc>
          <w:tcPr>
            <w:tcW w:w="2498" w:type="pct"/>
          </w:tcPr>
          <w:p w:rsidR="001A1454" w:rsidRPr="00ED58AC" w:rsidRDefault="001A1454" w:rsidP="00E37959">
            <w:pPr>
              <w:widowControl w:val="0"/>
              <w:spacing w:after="0" w:line="240" w:lineRule="auto"/>
              <w:rPr>
                <w:rFonts w:ascii="Times New Roman" w:hAnsi="Times New Roman"/>
                <w:color w:val="000000"/>
                <w:sz w:val="20"/>
                <w:szCs w:val="20"/>
                <w:lang w:val="en-US"/>
              </w:rPr>
            </w:pPr>
          </w:p>
        </w:tc>
      </w:tr>
      <w:tr w:rsidR="002002AA" w:rsidRPr="00ED58AC" w:rsidTr="002002AA">
        <w:trPr>
          <w:jc w:val="center"/>
        </w:trPr>
        <w:tc>
          <w:tcPr>
            <w:tcW w:w="2502" w:type="pct"/>
          </w:tcPr>
          <w:p w:rsidR="009E4FD3" w:rsidRPr="00ED58AC" w:rsidRDefault="00ED58AC" w:rsidP="00E37959">
            <w:pPr>
              <w:widowControl w:val="0"/>
              <w:spacing w:after="0" w:line="240" w:lineRule="auto"/>
              <w:rPr>
                <w:rFonts w:ascii="Times New Roman" w:hAnsi="Times New Roman"/>
                <w:sz w:val="20"/>
                <w:szCs w:val="20"/>
              </w:rPr>
            </w:pPr>
            <w:r w:rsidRPr="00ED58AC">
              <w:rPr>
                <w:rFonts w:ascii="Times New Roman" w:hAnsi="Times New Roman"/>
                <w:sz w:val="20"/>
                <w:szCs w:val="20"/>
              </w:rPr>
              <w:t>05.20.01 Технологии и средства механизации сельского хозяйства (технические науки)</w:t>
            </w:r>
          </w:p>
        </w:tc>
        <w:tc>
          <w:tcPr>
            <w:tcW w:w="2498" w:type="pct"/>
          </w:tcPr>
          <w:p w:rsidR="009E4FD3" w:rsidRPr="00ED58AC" w:rsidRDefault="000555C5" w:rsidP="00E37959">
            <w:pPr>
              <w:widowControl w:val="0"/>
              <w:spacing w:after="0" w:line="240" w:lineRule="auto"/>
              <w:rPr>
                <w:rFonts w:ascii="Times New Roman" w:hAnsi="Times New Roman"/>
                <w:color w:val="000000"/>
                <w:sz w:val="20"/>
                <w:szCs w:val="20"/>
                <w:lang w:val="en-US"/>
              </w:rPr>
            </w:pPr>
            <w:r w:rsidRPr="00ED58AC">
              <w:rPr>
                <w:rFonts w:ascii="Times New Roman" w:hAnsi="Times New Roman"/>
                <w:color w:val="000000"/>
                <w:sz w:val="20"/>
                <w:szCs w:val="20"/>
                <w:lang w:val="en-US"/>
              </w:rPr>
              <w:t>05.20.01 Technologies and means of agricultural mechanization</w:t>
            </w:r>
            <w:r w:rsidR="00ED58AC" w:rsidRPr="00ED58AC">
              <w:rPr>
                <w:rFonts w:ascii="Times New Roman" w:hAnsi="Times New Roman"/>
                <w:color w:val="000000"/>
                <w:sz w:val="20"/>
                <w:szCs w:val="20"/>
                <w:lang w:val="en-US"/>
              </w:rPr>
              <w:t xml:space="preserve"> (</w:t>
            </w:r>
            <w:r w:rsidR="00ED58AC">
              <w:rPr>
                <w:rFonts w:ascii="Times New Roman" w:hAnsi="Times New Roman"/>
                <w:color w:val="000000"/>
                <w:sz w:val="20"/>
                <w:szCs w:val="20"/>
                <w:lang w:val="en-US"/>
              </w:rPr>
              <w:t>technical sciences)</w:t>
            </w:r>
          </w:p>
        </w:tc>
      </w:tr>
      <w:tr w:rsidR="002002AA" w:rsidRPr="00ED58AC" w:rsidTr="002002AA">
        <w:trPr>
          <w:jc w:val="center"/>
        </w:trPr>
        <w:tc>
          <w:tcPr>
            <w:tcW w:w="2502" w:type="pct"/>
          </w:tcPr>
          <w:p w:rsidR="001A1454" w:rsidRPr="00ED58AC" w:rsidRDefault="001A1454" w:rsidP="00E37959">
            <w:pPr>
              <w:widowControl w:val="0"/>
              <w:spacing w:after="0" w:line="240" w:lineRule="auto"/>
              <w:rPr>
                <w:rFonts w:ascii="Times New Roman" w:hAnsi="Times New Roman"/>
                <w:sz w:val="20"/>
                <w:szCs w:val="20"/>
                <w:lang w:val="en-US"/>
              </w:rPr>
            </w:pPr>
          </w:p>
        </w:tc>
        <w:tc>
          <w:tcPr>
            <w:tcW w:w="2498" w:type="pct"/>
          </w:tcPr>
          <w:p w:rsidR="001A1454" w:rsidRPr="00ED58AC" w:rsidRDefault="001A1454" w:rsidP="00E37959">
            <w:pPr>
              <w:widowControl w:val="0"/>
              <w:spacing w:after="0" w:line="240" w:lineRule="auto"/>
              <w:rPr>
                <w:rFonts w:ascii="Times New Roman" w:hAnsi="Times New Roman"/>
                <w:color w:val="000000"/>
                <w:sz w:val="20"/>
                <w:szCs w:val="20"/>
                <w:lang w:val="en-US"/>
              </w:rPr>
            </w:pPr>
          </w:p>
        </w:tc>
      </w:tr>
      <w:tr w:rsidR="002002AA" w:rsidRPr="00ED58AC" w:rsidTr="002002AA">
        <w:trPr>
          <w:jc w:val="center"/>
        </w:trPr>
        <w:tc>
          <w:tcPr>
            <w:tcW w:w="2502" w:type="pct"/>
            <w:shd w:val="clear" w:color="auto" w:fill="auto"/>
          </w:tcPr>
          <w:p w:rsidR="009E4FD3" w:rsidRPr="00ED58AC" w:rsidRDefault="003B6718" w:rsidP="00E37959">
            <w:pPr>
              <w:widowControl w:val="0"/>
              <w:spacing w:after="0" w:line="240" w:lineRule="auto"/>
              <w:rPr>
                <w:rFonts w:ascii="Times New Roman" w:hAnsi="Times New Roman"/>
                <w:b/>
                <w:caps/>
                <w:sz w:val="20"/>
                <w:szCs w:val="20"/>
                <w:highlight w:val="yellow"/>
              </w:rPr>
            </w:pPr>
            <w:r w:rsidRPr="00ED58AC">
              <w:rPr>
                <w:rFonts w:ascii="Times New Roman" w:hAnsi="Times New Roman"/>
                <w:b/>
                <w:caps/>
                <w:sz w:val="20"/>
                <w:szCs w:val="20"/>
              </w:rPr>
              <w:t>Теоретические и полевые исследования разравнивающего устройства соломистой массы</w:t>
            </w:r>
          </w:p>
        </w:tc>
        <w:tc>
          <w:tcPr>
            <w:tcW w:w="2498" w:type="pct"/>
            <w:shd w:val="clear" w:color="auto" w:fill="auto"/>
          </w:tcPr>
          <w:p w:rsidR="009E4FD3" w:rsidRPr="00ED58AC" w:rsidRDefault="003B6718" w:rsidP="00E37959">
            <w:pPr>
              <w:pStyle w:val="HTMLPreformatted"/>
              <w:widowControl w:val="0"/>
              <w:shd w:val="clear" w:color="auto" w:fill="FFFFFF"/>
              <w:rPr>
                <w:rFonts w:ascii="Times New Roman" w:hAnsi="Times New Roman" w:cs="Times New Roman"/>
                <w:b/>
                <w:color w:val="000000"/>
                <w:highlight w:val="yellow"/>
                <w:lang w:val="en-US"/>
              </w:rPr>
            </w:pPr>
            <w:r w:rsidRPr="00ED58AC">
              <w:rPr>
                <w:rFonts w:ascii="Times New Roman" w:hAnsi="Times New Roman" w:cs="Times New Roman"/>
                <w:b/>
                <w:color w:val="000000"/>
                <w:lang w:val="en-US"/>
              </w:rPr>
              <w:t xml:space="preserve">THEORETICAL AND FIELD STUDIES OF </w:t>
            </w:r>
            <w:r w:rsidR="00E37959" w:rsidRPr="00ED58AC">
              <w:rPr>
                <w:rFonts w:ascii="Times New Roman" w:hAnsi="Times New Roman" w:cs="Times New Roman"/>
                <w:b/>
                <w:color w:val="000000"/>
                <w:lang w:val="en-US"/>
              </w:rPr>
              <w:t>A</w:t>
            </w:r>
            <w:r w:rsidRPr="00ED58AC">
              <w:rPr>
                <w:rFonts w:ascii="Times New Roman" w:hAnsi="Times New Roman" w:cs="Times New Roman"/>
                <w:b/>
                <w:color w:val="000000"/>
                <w:lang w:val="en-US"/>
              </w:rPr>
              <w:t xml:space="preserve"> LEVELING DEVICE </w:t>
            </w:r>
            <w:r w:rsidR="00E37959" w:rsidRPr="00ED58AC">
              <w:rPr>
                <w:rFonts w:ascii="Times New Roman" w:hAnsi="Times New Roman" w:cs="Times New Roman"/>
                <w:b/>
                <w:color w:val="000000"/>
                <w:lang w:val="en-US"/>
              </w:rPr>
              <w:t>FOR</w:t>
            </w:r>
            <w:r w:rsidRPr="00ED58AC">
              <w:rPr>
                <w:rFonts w:ascii="Times New Roman" w:hAnsi="Times New Roman" w:cs="Times New Roman"/>
                <w:b/>
                <w:color w:val="000000"/>
                <w:lang w:val="en-US"/>
              </w:rPr>
              <w:t xml:space="preserve"> STRAW MASS</w:t>
            </w:r>
          </w:p>
        </w:tc>
      </w:tr>
      <w:tr w:rsidR="002002AA" w:rsidRPr="00ED58AC" w:rsidTr="002002AA">
        <w:trPr>
          <w:jc w:val="center"/>
        </w:trPr>
        <w:tc>
          <w:tcPr>
            <w:tcW w:w="2502" w:type="pct"/>
          </w:tcPr>
          <w:p w:rsidR="009E4FD3" w:rsidRPr="00ED58AC" w:rsidRDefault="009E4FD3" w:rsidP="00E37959">
            <w:pPr>
              <w:widowControl w:val="0"/>
              <w:spacing w:after="0" w:line="240" w:lineRule="auto"/>
              <w:rPr>
                <w:rFonts w:ascii="Times New Roman" w:hAnsi="Times New Roman"/>
                <w:sz w:val="20"/>
                <w:szCs w:val="20"/>
                <w:lang w:val="fr-FR"/>
              </w:rPr>
            </w:pPr>
          </w:p>
        </w:tc>
        <w:tc>
          <w:tcPr>
            <w:tcW w:w="2498" w:type="pct"/>
          </w:tcPr>
          <w:p w:rsidR="009E4FD3" w:rsidRPr="00ED58AC" w:rsidRDefault="009E4FD3" w:rsidP="00E37959">
            <w:pPr>
              <w:widowControl w:val="0"/>
              <w:spacing w:after="0" w:line="240" w:lineRule="auto"/>
              <w:rPr>
                <w:rFonts w:ascii="Times New Roman" w:hAnsi="Times New Roman"/>
                <w:color w:val="000000"/>
                <w:sz w:val="20"/>
                <w:szCs w:val="20"/>
                <w:lang w:val="en-US"/>
              </w:rPr>
            </w:pPr>
          </w:p>
        </w:tc>
      </w:tr>
      <w:tr w:rsidR="002002AA" w:rsidRPr="00ED58AC" w:rsidTr="002002AA">
        <w:trPr>
          <w:jc w:val="center"/>
        </w:trPr>
        <w:tc>
          <w:tcPr>
            <w:tcW w:w="2502" w:type="pct"/>
          </w:tcPr>
          <w:p w:rsidR="009E4FD3" w:rsidRPr="00ED58AC" w:rsidRDefault="00B06F92" w:rsidP="00E37959">
            <w:pPr>
              <w:widowControl w:val="0"/>
              <w:spacing w:after="0" w:line="240" w:lineRule="auto"/>
              <w:rPr>
                <w:rFonts w:ascii="Times New Roman" w:hAnsi="Times New Roman"/>
                <w:sz w:val="20"/>
                <w:szCs w:val="20"/>
              </w:rPr>
            </w:pPr>
            <w:r w:rsidRPr="00ED58AC">
              <w:rPr>
                <w:rFonts w:ascii="Times New Roman" w:hAnsi="Times New Roman"/>
                <w:sz w:val="20"/>
                <w:szCs w:val="20"/>
              </w:rPr>
              <w:t>Есенин Михаил Анатольевич</w:t>
            </w:r>
          </w:p>
          <w:p w:rsidR="009E4FD3" w:rsidRPr="00ED58AC" w:rsidRDefault="009E4FD3" w:rsidP="00E37959">
            <w:pPr>
              <w:widowControl w:val="0"/>
              <w:spacing w:after="0" w:line="240" w:lineRule="auto"/>
              <w:rPr>
                <w:rFonts w:ascii="Times New Roman" w:hAnsi="Times New Roman"/>
                <w:sz w:val="20"/>
                <w:szCs w:val="20"/>
              </w:rPr>
            </w:pPr>
            <w:r w:rsidRPr="00ED58AC">
              <w:rPr>
                <w:rFonts w:ascii="Times New Roman" w:hAnsi="Times New Roman"/>
                <w:sz w:val="20"/>
                <w:szCs w:val="20"/>
              </w:rPr>
              <w:t>аспирант</w:t>
            </w:r>
          </w:p>
        </w:tc>
        <w:tc>
          <w:tcPr>
            <w:tcW w:w="2498" w:type="pct"/>
          </w:tcPr>
          <w:p w:rsidR="00B06F92" w:rsidRPr="00ED58AC" w:rsidRDefault="00952A17" w:rsidP="00E37959">
            <w:pPr>
              <w:widowControl w:val="0"/>
              <w:spacing w:after="0" w:line="240" w:lineRule="auto"/>
              <w:rPr>
                <w:rFonts w:ascii="Times New Roman" w:hAnsi="Times New Roman"/>
                <w:sz w:val="20"/>
                <w:szCs w:val="20"/>
                <w:lang w:val="fr-FR"/>
              </w:rPr>
            </w:pPr>
            <w:proofErr w:type="spellStart"/>
            <w:r w:rsidRPr="00ED58AC">
              <w:rPr>
                <w:rFonts w:ascii="Times New Roman" w:hAnsi="Times New Roman"/>
                <w:sz w:val="20"/>
                <w:szCs w:val="20"/>
                <w:lang w:val="fr-FR"/>
              </w:rPr>
              <w:t>Esenin</w:t>
            </w:r>
            <w:proofErr w:type="spellEnd"/>
            <w:r w:rsidR="00B06F92" w:rsidRPr="00ED58AC">
              <w:rPr>
                <w:rFonts w:ascii="Times New Roman" w:hAnsi="Times New Roman"/>
                <w:sz w:val="20"/>
                <w:szCs w:val="20"/>
                <w:lang w:val="fr-FR"/>
              </w:rPr>
              <w:t xml:space="preserve"> </w:t>
            </w:r>
            <w:proofErr w:type="spellStart"/>
            <w:r w:rsidR="00B06F92" w:rsidRPr="00ED58AC">
              <w:rPr>
                <w:rFonts w:ascii="Times New Roman" w:hAnsi="Times New Roman"/>
                <w:sz w:val="20"/>
                <w:szCs w:val="20"/>
                <w:lang w:val="fr-FR"/>
              </w:rPr>
              <w:t>Mihail</w:t>
            </w:r>
            <w:proofErr w:type="spellEnd"/>
            <w:r w:rsidR="00B06F92" w:rsidRPr="00ED58AC">
              <w:rPr>
                <w:rFonts w:ascii="Times New Roman" w:hAnsi="Times New Roman"/>
                <w:sz w:val="20"/>
                <w:szCs w:val="20"/>
                <w:lang w:val="fr-FR"/>
              </w:rPr>
              <w:t xml:space="preserve"> </w:t>
            </w:r>
            <w:proofErr w:type="spellStart"/>
            <w:r w:rsidR="00B06F92" w:rsidRPr="00ED58AC">
              <w:rPr>
                <w:rFonts w:ascii="Times New Roman" w:hAnsi="Times New Roman"/>
                <w:sz w:val="20"/>
                <w:szCs w:val="20"/>
                <w:lang w:val="fr-FR"/>
              </w:rPr>
              <w:t>Anatol</w:t>
            </w:r>
            <w:r w:rsidR="00E37959" w:rsidRPr="00ED58AC">
              <w:rPr>
                <w:rFonts w:ascii="Times New Roman" w:hAnsi="Times New Roman"/>
                <w:sz w:val="20"/>
                <w:szCs w:val="20"/>
                <w:lang w:val="fr-FR"/>
              </w:rPr>
              <w:t>i</w:t>
            </w:r>
            <w:r w:rsidR="00B06F92" w:rsidRPr="00ED58AC">
              <w:rPr>
                <w:rFonts w:ascii="Times New Roman" w:hAnsi="Times New Roman"/>
                <w:sz w:val="20"/>
                <w:szCs w:val="20"/>
                <w:lang w:val="fr-FR"/>
              </w:rPr>
              <w:t>evich</w:t>
            </w:r>
            <w:proofErr w:type="spellEnd"/>
          </w:p>
          <w:p w:rsidR="009E4FD3" w:rsidRPr="00ED58AC" w:rsidRDefault="009E4FD3" w:rsidP="00E37959">
            <w:pPr>
              <w:widowControl w:val="0"/>
              <w:spacing w:after="0" w:line="240" w:lineRule="auto"/>
              <w:rPr>
                <w:rFonts w:ascii="Times New Roman" w:hAnsi="Times New Roman"/>
                <w:color w:val="000000"/>
                <w:sz w:val="20"/>
                <w:szCs w:val="20"/>
                <w:lang w:val="en-US"/>
              </w:rPr>
            </w:pPr>
            <w:r w:rsidRPr="00ED58AC">
              <w:rPr>
                <w:rFonts w:ascii="Times New Roman" w:hAnsi="Times New Roman"/>
                <w:sz w:val="20"/>
                <w:szCs w:val="20"/>
                <w:lang w:val="fr-FR"/>
              </w:rPr>
              <w:t>postgraduate student</w:t>
            </w:r>
          </w:p>
        </w:tc>
      </w:tr>
      <w:tr w:rsidR="002002AA" w:rsidRPr="00ED58AC" w:rsidTr="002002AA">
        <w:trPr>
          <w:jc w:val="center"/>
        </w:trPr>
        <w:tc>
          <w:tcPr>
            <w:tcW w:w="2502" w:type="pct"/>
          </w:tcPr>
          <w:p w:rsidR="009E4FD3" w:rsidRPr="00ED58AC" w:rsidRDefault="009E4FD3" w:rsidP="00E37959">
            <w:pPr>
              <w:widowControl w:val="0"/>
              <w:spacing w:after="0" w:line="240" w:lineRule="auto"/>
              <w:rPr>
                <w:rFonts w:ascii="Times New Roman" w:hAnsi="Times New Roman"/>
                <w:sz w:val="20"/>
                <w:szCs w:val="20"/>
              </w:rPr>
            </w:pPr>
            <w:r w:rsidRPr="00ED58AC">
              <w:rPr>
                <w:rFonts w:ascii="Times New Roman" w:hAnsi="Times New Roman"/>
                <w:sz w:val="20"/>
                <w:szCs w:val="20"/>
              </w:rPr>
              <w:t>РИНЦ SPIN-код</w:t>
            </w:r>
            <w:r w:rsidR="006B4EB6" w:rsidRPr="00ED58AC">
              <w:rPr>
                <w:rFonts w:ascii="Times New Roman" w:hAnsi="Times New Roman"/>
                <w:sz w:val="20"/>
                <w:szCs w:val="20"/>
              </w:rPr>
              <w:t xml:space="preserve"> </w:t>
            </w:r>
            <w:r w:rsidRPr="00ED58AC">
              <w:rPr>
                <w:rFonts w:ascii="Times New Roman" w:hAnsi="Times New Roman"/>
                <w:sz w:val="20"/>
                <w:szCs w:val="20"/>
              </w:rPr>
              <w:t>=</w:t>
            </w:r>
            <w:r w:rsidR="00B06F92" w:rsidRPr="00ED58AC">
              <w:rPr>
                <w:rFonts w:ascii="Times New Roman" w:hAnsi="Times New Roman"/>
                <w:sz w:val="20"/>
                <w:szCs w:val="20"/>
              </w:rPr>
              <w:t xml:space="preserve"> 6845-8830</w:t>
            </w:r>
          </w:p>
        </w:tc>
        <w:tc>
          <w:tcPr>
            <w:tcW w:w="2498" w:type="pct"/>
          </w:tcPr>
          <w:p w:rsidR="009E4FD3" w:rsidRPr="00ED58AC" w:rsidRDefault="009E4FD3" w:rsidP="00E37959">
            <w:pPr>
              <w:widowControl w:val="0"/>
              <w:spacing w:after="0" w:line="240" w:lineRule="auto"/>
              <w:rPr>
                <w:rFonts w:ascii="Times New Roman" w:hAnsi="Times New Roman"/>
                <w:color w:val="000000"/>
                <w:sz w:val="20"/>
                <w:szCs w:val="20"/>
              </w:rPr>
            </w:pPr>
            <w:r w:rsidRPr="00ED58AC">
              <w:rPr>
                <w:rFonts w:ascii="Times New Roman" w:hAnsi="Times New Roman"/>
                <w:color w:val="000000"/>
                <w:sz w:val="20"/>
                <w:szCs w:val="20"/>
                <w:lang w:val="en-US"/>
              </w:rPr>
              <w:t xml:space="preserve">RSCI SPIN- code = </w:t>
            </w:r>
            <w:r w:rsidR="00B06F92" w:rsidRPr="00ED58AC">
              <w:rPr>
                <w:rFonts w:ascii="Times New Roman" w:hAnsi="Times New Roman"/>
                <w:color w:val="000000"/>
                <w:sz w:val="20"/>
                <w:szCs w:val="20"/>
              </w:rPr>
              <w:t>6845-8830</w:t>
            </w:r>
          </w:p>
        </w:tc>
      </w:tr>
      <w:tr w:rsidR="002002AA" w:rsidRPr="00ED58AC" w:rsidTr="002002AA">
        <w:trPr>
          <w:jc w:val="center"/>
        </w:trPr>
        <w:tc>
          <w:tcPr>
            <w:tcW w:w="2502" w:type="pct"/>
          </w:tcPr>
          <w:p w:rsidR="00F13F8B" w:rsidRPr="00ED58AC" w:rsidRDefault="00F13F8B" w:rsidP="00E37959">
            <w:pPr>
              <w:widowControl w:val="0"/>
              <w:spacing w:after="0" w:line="240" w:lineRule="auto"/>
              <w:rPr>
                <w:rFonts w:ascii="Times New Roman" w:hAnsi="Times New Roman"/>
                <w:i/>
                <w:sz w:val="20"/>
                <w:szCs w:val="20"/>
                <w:lang w:val="fr-FR"/>
              </w:rPr>
            </w:pPr>
            <w:r w:rsidRPr="00ED58AC">
              <w:rPr>
                <w:rFonts w:ascii="Times New Roman" w:hAnsi="Times New Roman"/>
                <w:i/>
                <w:sz w:val="20"/>
                <w:szCs w:val="20"/>
              </w:rPr>
              <w:t>ФГБОУ ВО «</w:t>
            </w:r>
            <w:r w:rsidRPr="00ED58AC">
              <w:rPr>
                <w:rFonts w:ascii="Times New Roman" w:hAnsi="Times New Roman"/>
                <w:i/>
                <w:sz w:val="20"/>
                <w:szCs w:val="20"/>
                <w:lang w:val="fr-FR"/>
              </w:rPr>
              <w:t>Рязанский государственный агротехнологический университет имени П.А. Костычева</w:t>
            </w:r>
            <w:r w:rsidRPr="00ED58AC">
              <w:rPr>
                <w:rFonts w:ascii="Times New Roman" w:hAnsi="Times New Roman"/>
                <w:i/>
                <w:sz w:val="20"/>
                <w:szCs w:val="20"/>
              </w:rPr>
              <w:t>»</w:t>
            </w:r>
            <w:r w:rsidRPr="00ED58AC">
              <w:rPr>
                <w:rFonts w:ascii="Times New Roman" w:hAnsi="Times New Roman"/>
                <w:i/>
                <w:sz w:val="20"/>
                <w:szCs w:val="20"/>
                <w:lang w:val="fr-FR"/>
              </w:rPr>
              <w:t>, Рязань, Россия</w:t>
            </w:r>
          </w:p>
        </w:tc>
        <w:tc>
          <w:tcPr>
            <w:tcW w:w="2498" w:type="pct"/>
          </w:tcPr>
          <w:p w:rsidR="00F13F8B" w:rsidRPr="00ED58AC" w:rsidRDefault="00F13F8B" w:rsidP="00E37959">
            <w:pPr>
              <w:widowControl w:val="0"/>
              <w:spacing w:after="0" w:line="240" w:lineRule="auto"/>
              <w:rPr>
                <w:rFonts w:ascii="Times New Roman" w:hAnsi="Times New Roman"/>
                <w:i/>
                <w:sz w:val="20"/>
                <w:szCs w:val="20"/>
                <w:lang w:val="fr-FR"/>
              </w:rPr>
            </w:pPr>
            <w:r w:rsidRPr="00ED58AC">
              <w:rPr>
                <w:rFonts w:ascii="Times New Roman" w:hAnsi="Times New Roman"/>
                <w:i/>
                <w:sz w:val="20"/>
                <w:szCs w:val="20"/>
                <w:lang w:val="fr-FR"/>
              </w:rPr>
              <w:t>FSBEI HE “Ryazan State Agrotechnological University Named after P.A. Kostychev”, Ryazan, Russia</w:t>
            </w:r>
          </w:p>
        </w:tc>
      </w:tr>
      <w:tr w:rsidR="002002AA" w:rsidRPr="00ED58AC" w:rsidTr="002002AA">
        <w:trPr>
          <w:jc w:val="center"/>
        </w:trPr>
        <w:tc>
          <w:tcPr>
            <w:tcW w:w="2502" w:type="pct"/>
          </w:tcPr>
          <w:p w:rsidR="00F13F8B" w:rsidRPr="00ED58AC" w:rsidRDefault="00F13F8B" w:rsidP="00E37959">
            <w:pPr>
              <w:widowControl w:val="0"/>
              <w:spacing w:after="0" w:line="240" w:lineRule="auto"/>
              <w:rPr>
                <w:rFonts w:ascii="Times New Roman" w:hAnsi="Times New Roman"/>
                <w:sz w:val="20"/>
                <w:szCs w:val="20"/>
                <w:lang w:val="en-US"/>
              </w:rPr>
            </w:pPr>
          </w:p>
        </w:tc>
        <w:tc>
          <w:tcPr>
            <w:tcW w:w="2498" w:type="pct"/>
          </w:tcPr>
          <w:p w:rsidR="00F13F8B" w:rsidRPr="00ED58AC" w:rsidRDefault="00F13F8B" w:rsidP="00E37959">
            <w:pPr>
              <w:widowControl w:val="0"/>
              <w:spacing w:after="0" w:line="240" w:lineRule="auto"/>
              <w:rPr>
                <w:rFonts w:ascii="Times New Roman" w:hAnsi="Times New Roman"/>
                <w:color w:val="000000"/>
                <w:sz w:val="20"/>
                <w:szCs w:val="20"/>
                <w:lang w:val="en-US"/>
              </w:rPr>
            </w:pPr>
          </w:p>
        </w:tc>
      </w:tr>
      <w:tr w:rsidR="002002AA" w:rsidRPr="00ED58AC" w:rsidTr="002002AA">
        <w:trPr>
          <w:jc w:val="center"/>
        </w:trPr>
        <w:tc>
          <w:tcPr>
            <w:tcW w:w="2502" w:type="pct"/>
          </w:tcPr>
          <w:p w:rsidR="00F13F8B" w:rsidRPr="00ED58AC" w:rsidRDefault="00B06F92" w:rsidP="00E37959">
            <w:pPr>
              <w:widowControl w:val="0"/>
              <w:spacing w:after="0" w:line="240" w:lineRule="auto"/>
              <w:rPr>
                <w:rFonts w:ascii="Times New Roman" w:hAnsi="Times New Roman"/>
                <w:sz w:val="20"/>
                <w:szCs w:val="20"/>
              </w:rPr>
            </w:pPr>
            <w:proofErr w:type="spellStart"/>
            <w:r w:rsidRPr="00ED58AC">
              <w:rPr>
                <w:rFonts w:ascii="Times New Roman" w:hAnsi="Times New Roman"/>
                <w:sz w:val="20"/>
                <w:szCs w:val="20"/>
              </w:rPr>
              <w:t>Борычев</w:t>
            </w:r>
            <w:proofErr w:type="spellEnd"/>
            <w:r w:rsidRPr="00ED58AC">
              <w:rPr>
                <w:rFonts w:ascii="Times New Roman" w:hAnsi="Times New Roman"/>
                <w:sz w:val="20"/>
                <w:szCs w:val="20"/>
              </w:rPr>
              <w:t xml:space="preserve"> Сергей Николаевич</w:t>
            </w:r>
          </w:p>
          <w:p w:rsidR="00F13F8B" w:rsidRPr="00ED58AC" w:rsidRDefault="00B06F92" w:rsidP="00E37959">
            <w:pPr>
              <w:widowControl w:val="0"/>
              <w:spacing w:after="0" w:line="240" w:lineRule="auto"/>
              <w:rPr>
                <w:rFonts w:ascii="Times New Roman" w:hAnsi="Times New Roman"/>
                <w:sz w:val="20"/>
                <w:szCs w:val="20"/>
              </w:rPr>
            </w:pPr>
            <w:r w:rsidRPr="00ED58AC">
              <w:rPr>
                <w:rFonts w:ascii="Times New Roman" w:hAnsi="Times New Roman"/>
                <w:sz w:val="20"/>
                <w:szCs w:val="20"/>
              </w:rPr>
              <w:t>д</w:t>
            </w:r>
            <w:r w:rsidR="00F13F8B" w:rsidRPr="00ED58AC">
              <w:rPr>
                <w:rFonts w:ascii="Times New Roman" w:hAnsi="Times New Roman"/>
                <w:sz w:val="20"/>
                <w:szCs w:val="20"/>
              </w:rPr>
              <w:t xml:space="preserve">.т.н., </w:t>
            </w:r>
            <w:r w:rsidRPr="00ED58AC">
              <w:rPr>
                <w:rFonts w:ascii="Times New Roman" w:hAnsi="Times New Roman"/>
                <w:sz w:val="20"/>
                <w:szCs w:val="20"/>
              </w:rPr>
              <w:t>профессор</w:t>
            </w:r>
          </w:p>
        </w:tc>
        <w:tc>
          <w:tcPr>
            <w:tcW w:w="2498" w:type="pct"/>
          </w:tcPr>
          <w:p w:rsidR="00952A17" w:rsidRPr="00ED58AC" w:rsidRDefault="00952A17" w:rsidP="00E37959">
            <w:pPr>
              <w:widowControl w:val="0"/>
              <w:spacing w:after="0" w:line="240" w:lineRule="auto"/>
              <w:rPr>
                <w:rFonts w:ascii="Times New Roman" w:hAnsi="Times New Roman"/>
                <w:color w:val="000000" w:themeColor="text1"/>
                <w:sz w:val="20"/>
                <w:szCs w:val="20"/>
                <w:highlight w:val="yellow"/>
                <w:lang w:val="en-US"/>
              </w:rPr>
            </w:pPr>
            <w:proofErr w:type="spellStart"/>
            <w:r w:rsidRPr="00ED58AC">
              <w:rPr>
                <w:rFonts w:ascii="Times New Roman" w:hAnsi="Times New Roman"/>
                <w:color w:val="000000" w:themeColor="text1"/>
                <w:sz w:val="20"/>
                <w:szCs w:val="20"/>
                <w:lang w:val="en-US"/>
              </w:rPr>
              <w:t>Borychev</w:t>
            </w:r>
            <w:proofErr w:type="spellEnd"/>
            <w:r w:rsidRPr="00ED58AC">
              <w:rPr>
                <w:rFonts w:ascii="Times New Roman" w:hAnsi="Times New Roman"/>
                <w:color w:val="000000" w:themeColor="text1"/>
                <w:sz w:val="20"/>
                <w:szCs w:val="20"/>
                <w:lang w:val="en-US"/>
              </w:rPr>
              <w:t xml:space="preserve"> </w:t>
            </w:r>
            <w:proofErr w:type="spellStart"/>
            <w:r w:rsidRPr="00ED58AC">
              <w:rPr>
                <w:rFonts w:ascii="Times New Roman" w:hAnsi="Times New Roman"/>
                <w:color w:val="000000" w:themeColor="text1"/>
                <w:sz w:val="20"/>
                <w:szCs w:val="20"/>
                <w:lang w:val="en-US"/>
              </w:rPr>
              <w:t>Sergej</w:t>
            </w:r>
            <w:proofErr w:type="spellEnd"/>
            <w:r w:rsidRPr="00ED58AC">
              <w:rPr>
                <w:rFonts w:ascii="Times New Roman" w:hAnsi="Times New Roman"/>
                <w:color w:val="000000" w:themeColor="text1"/>
                <w:sz w:val="20"/>
                <w:szCs w:val="20"/>
                <w:lang w:val="en-US"/>
              </w:rPr>
              <w:t xml:space="preserve"> </w:t>
            </w:r>
            <w:proofErr w:type="spellStart"/>
            <w:r w:rsidRPr="00ED58AC">
              <w:rPr>
                <w:rFonts w:ascii="Times New Roman" w:hAnsi="Times New Roman"/>
                <w:color w:val="000000" w:themeColor="text1"/>
                <w:sz w:val="20"/>
                <w:szCs w:val="20"/>
                <w:lang w:val="en-US"/>
              </w:rPr>
              <w:t>Nikolaevich</w:t>
            </w:r>
            <w:proofErr w:type="spellEnd"/>
            <w:r w:rsidRPr="00ED58AC">
              <w:rPr>
                <w:rFonts w:ascii="Times New Roman" w:hAnsi="Times New Roman"/>
                <w:color w:val="000000" w:themeColor="text1"/>
                <w:sz w:val="20"/>
                <w:szCs w:val="20"/>
                <w:highlight w:val="yellow"/>
                <w:lang w:val="en-US"/>
              </w:rPr>
              <w:t xml:space="preserve"> </w:t>
            </w:r>
          </w:p>
          <w:p w:rsidR="00153992" w:rsidRPr="00ED58AC" w:rsidRDefault="00E37959" w:rsidP="00E37959">
            <w:pPr>
              <w:widowControl w:val="0"/>
              <w:spacing w:after="0" w:line="240" w:lineRule="auto"/>
              <w:rPr>
                <w:rFonts w:ascii="Times New Roman" w:hAnsi="Times New Roman"/>
                <w:sz w:val="20"/>
                <w:szCs w:val="20"/>
                <w:lang w:val="en-US"/>
              </w:rPr>
            </w:pPr>
            <w:proofErr w:type="spellStart"/>
            <w:r w:rsidRPr="00ED58AC">
              <w:rPr>
                <w:rFonts w:ascii="Times New Roman" w:hAnsi="Times New Roman"/>
                <w:color w:val="000000" w:themeColor="text1"/>
                <w:sz w:val="20"/>
                <w:szCs w:val="20"/>
                <w:shd w:val="clear" w:color="auto" w:fill="FCFCFC"/>
                <w:lang w:val="en-US"/>
              </w:rPr>
              <w:t>Dr.Sci.Tech</w:t>
            </w:r>
            <w:proofErr w:type="spellEnd"/>
            <w:r w:rsidRPr="00ED58AC">
              <w:rPr>
                <w:rFonts w:ascii="Times New Roman" w:hAnsi="Times New Roman"/>
                <w:color w:val="000000" w:themeColor="text1"/>
                <w:sz w:val="20"/>
                <w:szCs w:val="20"/>
                <w:shd w:val="clear" w:color="auto" w:fill="FCFCFC"/>
                <w:lang w:val="en-US"/>
              </w:rPr>
              <w:t>.</w:t>
            </w:r>
            <w:r w:rsidR="00366F57" w:rsidRPr="00ED58AC">
              <w:rPr>
                <w:rFonts w:ascii="Times New Roman" w:hAnsi="Times New Roman"/>
                <w:color w:val="000000" w:themeColor="text1"/>
                <w:sz w:val="20"/>
                <w:szCs w:val="20"/>
                <w:shd w:val="clear" w:color="auto" w:fill="FCFCFC"/>
                <w:lang w:val="en-US"/>
              </w:rPr>
              <w:t xml:space="preserve">, </w:t>
            </w:r>
            <w:r w:rsidR="00366F57" w:rsidRPr="00ED58AC">
              <w:rPr>
                <w:rFonts w:ascii="Times New Roman" w:hAnsi="Times New Roman"/>
                <w:sz w:val="20"/>
                <w:szCs w:val="20"/>
                <w:lang w:val="en-US"/>
              </w:rPr>
              <w:t>Professor</w:t>
            </w:r>
          </w:p>
        </w:tc>
      </w:tr>
      <w:tr w:rsidR="002002AA" w:rsidRPr="00ED58AC" w:rsidTr="002002AA">
        <w:trPr>
          <w:jc w:val="center"/>
        </w:trPr>
        <w:tc>
          <w:tcPr>
            <w:tcW w:w="2502" w:type="pct"/>
          </w:tcPr>
          <w:p w:rsidR="00F13F8B" w:rsidRPr="00ED58AC" w:rsidRDefault="00F13F8B" w:rsidP="00E37959">
            <w:pPr>
              <w:widowControl w:val="0"/>
              <w:spacing w:after="0" w:line="240" w:lineRule="auto"/>
              <w:rPr>
                <w:rFonts w:ascii="Times New Roman" w:hAnsi="Times New Roman"/>
                <w:sz w:val="20"/>
                <w:szCs w:val="20"/>
              </w:rPr>
            </w:pPr>
            <w:r w:rsidRPr="00ED58AC">
              <w:rPr>
                <w:rFonts w:ascii="Times New Roman" w:hAnsi="Times New Roman"/>
                <w:sz w:val="20"/>
                <w:szCs w:val="20"/>
              </w:rPr>
              <w:t>РИНЦ SPIN-код</w:t>
            </w:r>
            <w:r w:rsidR="006B4EB6" w:rsidRPr="00ED58AC">
              <w:rPr>
                <w:rFonts w:ascii="Times New Roman" w:hAnsi="Times New Roman"/>
                <w:sz w:val="20"/>
                <w:szCs w:val="20"/>
              </w:rPr>
              <w:t xml:space="preserve"> </w:t>
            </w:r>
            <w:r w:rsidRPr="00ED58AC">
              <w:rPr>
                <w:rFonts w:ascii="Times New Roman" w:hAnsi="Times New Roman"/>
                <w:sz w:val="20"/>
                <w:szCs w:val="20"/>
              </w:rPr>
              <w:t xml:space="preserve">= </w:t>
            </w:r>
            <w:r w:rsidR="00B06F92" w:rsidRPr="00ED58AC">
              <w:rPr>
                <w:rFonts w:ascii="Times New Roman" w:hAnsi="Times New Roman"/>
                <w:sz w:val="20"/>
                <w:szCs w:val="20"/>
              </w:rPr>
              <w:t>9426-9897</w:t>
            </w:r>
          </w:p>
        </w:tc>
        <w:tc>
          <w:tcPr>
            <w:tcW w:w="2498" w:type="pct"/>
          </w:tcPr>
          <w:p w:rsidR="00F13F8B" w:rsidRPr="00ED58AC" w:rsidRDefault="00C93D96" w:rsidP="00E37959">
            <w:pPr>
              <w:widowControl w:val="0"/>
              <w:spacing w:after="0" w:line="240" w:lineRule="auto"/>
              <w:rPr>
                <w:rFonts w:ascii="Times New Roman" w:hAnsi="Times New Roman"/>
                <w:color w:val="000000"/>
                <w:sz w:val="20"/>
                <w:szCs w:val="20"/>
                <w:lang w:val="en-US"/>
              </w:rPr>
            </w:pPr>
            <w:r w:rsidRPr="00ED58AC">
              <w:rPr>
                <w:rFonts w:ascii="Times New Roman" w:hAnsi="Times New Roman"/>
                <w:color w:val="000000"/>
                <w:sz w:val="20"/>
                <w:szCs w:val="20"/>
                <w:lang w:val="en-US"/>
              </w:rPr>
              <w:t>RSCI SPIN-</w:t>
            </w:r>
            <w:r w:rsidR="00F13F8B" w:rsidRPr="00ED58AC">
              <w:rPr>
                <w:rFonts w:ascii="Times New Roman" w:hAnsi="Times New Roman"/>
                <w:color w:val="000000"/>
                <w:sz w:val="20"/>
                <w:szCs w:val="20"/>
                <w:lang w:val="en-US"/>
              </w:rPr>
              <w:t xml:space="preserve">code = </w:t>
            </w:r>
            <w:r w:rsidR="00776945" w:rsidRPr="00ED58AC">
              <w:rPr>
                <w:rFonts w:ascii="Times New Roman" w:hAnsi="Times New Roman"/>
                <w:sz w:val="20"/>
                <w:szCs w:val="20"/>
              </w:rPr>
              <w:t>9426-9897</w:t>
            </w:r>
          </w:p>
        </w:tc>
      </w:tr>
      <w:tr w:rsidR="002002AA" w:rsidRPr="00ED58AC" w:rsidTr="002002AA">
        <w:trPr>
          <w:jc w:val="center"/>
        </w:trPr>
        <w:tc>
          <w:tcPr>
            <w:tcW w:w="2502" w:type="pct"/>
          </w:tcPr>
          <w:p w:rsidR="00F13F8B" w:rsidRPr="00ED58AC" w:rsidRDefault="00F13F8B" w:rsidP="00E37959">
            <w:pPr>
              <w:widowControl w:val="0"/>
              <w:spacing w:after="0" w:line="240" w:lineRule="auto"/>
              <w:rPr>
                <w:rFonts w:ascii="Times New Roman" w:hAnsi="Times New Roman"/>
                <w:i/>
                <w:sz w:val="20"/>
                <w:szCs w:val="20"/>
                <w:lang w:val="fr-FR"/>
              </w:rPr>
            </w:pPr>
            <w:r w:rsidRPr="00ED58AC">
              <w:rPr>
                <w:rFonts w:ascii="Times New Roman" w:hAnsi="Times New Roman"/>
                <w:i/>
                <w:sz w:val="20"/>
                <w:szCs w:val="20"/>
              </w:rPr>
              <w:t>ФГБОУ ВО «</w:t>
            </w:r>
            <w:r w:rsidRPr="00ED58AC">
              <w:rPr>
                <w:rFonts w:ascii="Times New Roman" w:hAnsi="Times New Roman"/>
                <w:i/>
                <w:sz w:val="20"/>
                <w:szCs w:val="20"/>
                <w:lang w:val="fr-FR"/>
              </w:rPr>
              <w:t>Рязанский государственный агротехнологический университет имени П.А. Костычева</w:t>
            </w:r>
            <w:r w:rsidRPr="00ED58AC">
              <w:rPr>
                <w:rFonts w:ascii="Times New Roman" w:hAnsi="Times New Roman"/>
                <w:i/>
                <w:sz w:val="20"/>
                <w:szCs w:val="20"/>
              </w:rPr>
              <w:t>»</w:t>
            </w:r>
            <w:r w:rsidRPr="00ED58AC">
              <w:rPr>
                <w:rFonts w:ascii="Times New Roman" w:hAnsi="Times New Roman"/>
                <w:i/>
                <w:sz w:val="20"/>
                <w:szCs w:val="20"/>
                <w:lang w:val="fr-FR"/>
              </w:rPr>
              <w:t>, Рязань, Россия</w:t>
            </w:r>
          </w:p>
        </w:tc>
        <w:tc>
          <w:tcPr>
            <w:tcW w:w="2498" w:type="pct"/>
          </w:tcPr>
          <w:p w:rsidR="00F13F8B" w:rsidRPr="00ED58AC" w:rsidRDefault="00F13F8B" w:rsidP="00E37959">
            <w:pPr>
              <w:widowControl w:val="0"/>
              <w:spacing w:after="0" w:line="240" w:lineRule="auto"/>
              <w:rPr>
                <w:rFonts w:ascii="Times New Roman" w:hAnsi="Times New Roman"/>
                <w:i/>
                <w:sz w:val="20"/>
                <w:szCs w:val="20"/>
                <w:lang w:val="fr-FR"/>
              </w:rPr>
            </w:pPr>
            <w:r w:rsidRPr="00ED58AC">
              <w:rPr>
                <w:rFonts w:ascii="Times New Roman" w:hAnsi="Times New Roman"/>
                <w:i/>
                <w:sz w:val="20"/>
                <w:szCs w:val="20"/>
                <w:lang w:val="fr-FR"/>
              </w:rPr>
              <w:t>FSBEI HE “Ryazan State Agrotechnological University Named after P.A. Kostychev”, Ryazan, Russia</w:t>
            </w:r>
          </w:p>
        </w:tc>
      </w:tr>
      <w:tr w:rsidR="002002AA" w:rsidRPr="00ED58AC" w:rsidTr="002002AA">
        <w:trPr>
          <w:jc w:val="center"/>
        </w:trPr>
        <w:tc>
          <w:tcPr>
            <w:tcW w:w="2502" w:type="pct"/>
          </w:tcPr>
          <w:p w:rsidR="006B4EB6" w:rsidRPr="00ED58AC" w:rsidRDefault="006B4EB6" w:rsidP="00E37959">
            <w:pPr>
              <w:widowControl w:val="0"/>
              <w:spacing w:after="0" w:line="240" w:lineRule="auto"/>
              <w:rPr>
                <w:rFonts w:ascii="Times New Roman" w:hAnsi="Times New Roman"/>
                <w:color w:val="000000"/>
                <w:sz w:val="20"/>
                <w:szCs w:val="20"/>
                <w:shd w:val="clear" w:color="auto" w:fill="F5F5F5"/>
                <w:lang w:val="en-US"/>
              </w:rPr>
            </w:pPr>
          </w:p>
        </w:tc>
        <w:tc>
          <w:tcPr>
            <w:tcW w:w="2498" w:type="pct"/>
          </w:tcPr>
          <w:p w:rsidR="006B4EB6" w:rsidRPr="00ED58AC" w:rsidRDefault="006B4EB6" w:rsidP="00E37959">
            <w:pPr>
              <w:widowControl w:val="0"/>
              <w:spacing w:after="0" w:line="240" w:lineRule="auto"/>
              <w:rPr>
                <w:rFonts w:ascii="Times New Roman" w:hAnsi="Times New Roman"/>
                <w:color w:val="000000"/>
                <w:sz w:val="20"/>
                <w:szCs w:val="20"/>
                <w:lang w:val="en-US"/>
              </w:rPr>
            </w:pPr>
          </w:p>
        </w:tc>
      </w:tr>
      <w:tr w:rsidR="002002AA" w:rsidRPr="00ED58AC" w:rsidTr="002002AA">
        <w:trPr>
          <w:trHeight w:val="699"/>
          <w:jc w:val="center"/>
        </w:trPr>
        <w:tc>
          <w:tcPr>
            <w:tcW w:w="2502" w:type="pct"/>
          </w:tcPr>
          <w:p w:rsidR="006B4EB6" w:rsidRPr="00ED58AC" w:rsidRDefault="00A61D55" w:rsidP="00E37959">
            <w:pPr>
              <w:widowControl w:val="0"/>
              <w:spacing w:after="0" w:line="240" w:lineRule="auto"/>
              <w:rPr>
                <w:rFonts w:ascii="Times New Roman" w:hAnsi="Times New Roman"/>
                <w:color w:val="000000" w:themeColor="text1"/>
                <w:sz w:val="20"/>
                <w:szCs w:val="20"/>
              </w:rPr>
            </w:pPr>
            <w:r w:rsidRPr="00ED58AC">
              <w:rPr>
                <w:rFonts w:ascii="Times New Roman" w:hAnsi="Times New Roman"/>
                <w:color w:val="000000" w:themeColor="text1"/>
                <w:sz w:val="20"/>
                <w:szCs w:val="20"/>
              </w:rPr>
              <w:t xml:space="preserve">Высокие урожаи зерна истощают почвы. Для восстановления почвенного плодородия необходимо вносить питательные элементы. Одним из источников питательных элементов, используемых для восстановления почвенного плодородия, является </w:t>
            </w:r>
            <w:proofErr w:type="spellStart"/>
            <w:r w:rsidRPr="00ED58AC">
              <w:rPr>
                <w:rFonts w:ascii="Times New Roman" w:hAnsi="Times New Roman"/>
                <w:color w:val="000000" w:themeColor="text1"/>
                <w:sz w:val="20"/>
                <w:szCs w:val="20"/>
              </w:rPr>
              <w:t>незерновая</w:t>
            </w:r>
            <w:proofErr w:type="spellEnd"/>
            <w:r w:rsidRPr="00ED58AC">
              <w:rPr>
                <w:rFonts w:ascii="Times New Roman" w:hAnsi="Times New Roman"/>
                <w:color w:val="000000" w:themeColor="text1"/>
                <w:sz w:val="20"/>
                <w:szCs w:val="20"/>
              </w:rPr>
              <w:t xml:space="preserve"> часть урожая. В данной статье рассматривается технология использования </w:t>
            </w:r>
            <w:proofErr w:type="spellStart"/>
            <w:r w:rsidRPr="00ED58AC">
              <w:rPr>
                <w:rFonts w:ascii="Times New Roman" w:hAnsi="Times New Roman"/>
                <w:color w:val="000000" w:themeColor="text1"/>
                <w:sz w:val="20"/>
                <w:szCs w:val="20"/>
              </w:rPr>
              <w:t>незерновой</w:t>
            </w:r>
            <w:proofErr w:type="spellEnd"/>
            <w:r w:rsidRPr="00ED58AC">
              <w:rPr>
                <w:rFonts w:ascii="Times New Roman" w:hAnsi="Times New Roman"/>
                <w:color w:val="000000" w:themeColor="text1"/>
                <w:sz w:val="20"/>
                <w:szCs w:val="20"/>
              </w:rPr>
              <w:t xml:space="preserve"> части урожая, при которой зерноуборочный комбайн работает в режиме укладки соломы в валок, который в дальнейшем измельчается прицепным </w:t>
            </w:r>
            <w:proofErr w:type="spellStart"/>
            <w:r w:rsidRPr="00ED58AC">
              <w:rPr>
                <w:rFonts w:ascii="Times New Roman" w:hAnsi="Times New Roman"/>
                <w:color w:val="000000" w:themeColor="text1"/>
                <w:sz w:val="20"/>
                <w:szCs w:val="20"/>
              </w:rPr>
              <w:t>измельчителем</w:t>
            </w:r>
            <w:proofErr w:type="spellEnd"/>
            <w:r w:rsidRPr="00ED58AC">
              <w:rPr>
                <w:rFonts w:ascii="Times New Roman" w:hAnsi="Times New Roman"/>
                <w:color w:val="000000" w:themeColor="text1"/>
                <w:sz w:val="20"/>
                <w:szCs w:val="20"/>
              </w:rPr>
              <w:t xml:space="preserve"> </w:t>
            </w:r>
            <w:proofErr w:type="spellStart"/>
            <w:r w:rsidRPr="00ED58AC">
              <w:rPr>
                <w:rFonts w:ascii="Times New Roman" w:hAnsi="Times New Roman"/>
                <w:color w:val="000000" w:themeColor="text1"/>
                <w:sz w:val="20"/>
                <w:szCs w:val="20"/>
              </w:rPr>
              <w:t>незерновой</w:t>
            </w:r>
            <w:proofErr w:type="spellEnd"/>
            <w:r w:rsidRPr="00ED58AC">
              <w:rPr>
                <w:rFonts w:ascii="Times New Roman" w:hAnsi="Times New Roman"/>
                <w:color w:val="000000" w:themeColor="text1"/>
                <w:sz w:val="20"/>
                <w:szCs w:val="20"/>
              </w:rPr>
              <w:t xml:space="preserve"> части урожая. Замечено, что перед измельчением валок не распределяется на всю ширину захвата рабочих органов и крайние зоны измельчающего барабана остаются не задействованы в процессе измельчения. Разравнивающее устройство, выполненное в виде равнобедренного треугольника</w:t>
            </w:r>
            <w:r w:rsidR="00F57D1C" w:rsidRPr="00ED58AC">
              <w:rPr>
                <w:rFonts w:ascii="Times New Roman" w:hAnsi="Times New Roman"/>
                <w:color w:val="000000" w:themeColor="text1"/>
                <w:sz w:val="20"/>
                <w:szCs w:val="20"/>
              </w:rPr>
              <w:t xml:space="preserve"> и установленное в передней части </w:t>
            </w:r>
            <w:proofErr w:type="spellStart"/>
            <w:r w:rsidR="00F57D1C" w:rsidRPr="00ED58AC">
              <w:rPr>
                <w:rFonts w:ascii="Times New Roman" w:hAnsi="Times New Roman"/>
                <w:color w:val="000000" w:themeColor="text1"/>
                <w:sz w:val="20"/>
                <w:szCs w:val="20"/>
              </w:rPr>
              <w:t>измельчителя</w:t>
            </w:r>
            <w:proofErr w:type="spellEnd"/>
            <w:r w:rsidRPr="00ED58AC">
              <w:rPr>
                <w:rFonts w:ascii="Times New Roman" w:hAnsi="Times New Roman"/>
                <w:color w:val="000000" w:themeColor="text1"/>
                <w:sz w:val="20"/>
                <w:szCs w:val="20"/>
              </w:rPr>
              <w:t xml:space="preserve">, распределяет верхнюю часть валка </w:t>
            </w:r>
            <w:proofErr w:type="spellStart"/>
            <w:r w:rsidRPr="00ED58AC">
              <w:rPr>
                <w:rFonts w:ascii="Times New Roman" w:hAnsi="Times New Roman"/>
                <w:color w:val="000000" w:themeColor="text1"/>
                <w:sz w:val="20"/>
                <w:szCs w:val="20"/>
              </w:rPr>
              <w:t>незерновой</w:t>
            </w:r>
            <w:proofErr w:type="spellEnd"/>
            <w:r w:rsidRPr="00ED58AC">
              <w:rPr>
                <w:rFonts w:ascii="Times New Roman" w:hAnsi="Times New Roman"/>
                <w:color w:val="000000" w:themeColor="text1"/>
                <w:sz w:val="20"/>
                <w:szCs w:val="20"/>
              </w:rPr>
              <w:t xml:space="preserve"> части урожая к краям измельчающего барабана. Ключевым параметром разравнивающего устройства является рабочий угол, образуемый двумя рабочими поверхностями устройства. В</w:t>
            </w:r>
            <w:r w:rsidR="00F57D1C" w:rsidRPr="00ED58AC">
              <w:rPr>
                <w:rFonts w:ascii="Times New Roman" w:hAnsi="Times New Roman"/>
                <w:color w:val="000000" w:themeColor="text1"/>
                <w:sz w:val="20"/>
                <w:szCs w:val="20"/>
              </w:rPr>
              <w:t xml:space="preserve"> статье приводится теоретическое определение рабочего угла разравнивающего устройства, подтвержденное результатами полевых исследований. Эффективность</w:t>
            </w:r>
            <w:r w:rsidR="004A5AD8" w:rsidRPr="00ED58AC">
              <w:rPr>
                <w:rFonts w:ascii="Times New Roman" w:hAnsi="Times New Roman"/>
                <w:color w:val="000000" w:themeColor="text1"/>
                <w:sz w:val="20"/>
                <w:szCs w:val="20"/>
              </w:rPr>
              <w:t xml:space="preserve"> использования</w:t>
            </w:r>
            <w:r w:rsidR="00F57D1C" w:rsidRPr="00ED58AC">
              <w:rPr>
                <w:rFonts w:ascii="Times New Roman" w:hAnsi="Times New Roman"/>
                <w:color w:val="000000" w:themeColor="text1"/>
                <w:sz w:val="20"/>
                <w:szCs w:val="20"/>
              </w:rPr>
              <w:t xml:space="preserve"> разравнивающего устройства оценена </w:t>
            </w:r>
            <w:r w:rsidR="004A5AD8" w:rsidRPr="00ED58AC">
              <w:rPr>
                <w:rFonts w:ascii="Times New Roman" w:hAnsi="Times New Roman"/>
                <w:color w:val="000000" w:themeColor="text1"/>
                <w:sz w:val="20"/>
                <w:szCs w:val="20"/>
              </w:rPr>
              <w:t xml:space="preserve">сравнением эксплуатационных затрат серийного </w:t>
            </w:r>
            <w:proofErr w:type="spellStart"/>
            <w:r w:rsidR="004A5AD8" w:rsidRPr="00ED58AC">
              <w:rPr>
                <w:rFonts w:ascii="Times New Roman" w:hAnsi="Times New Roman"/>
                <w:color w:val="000000" w:themeColor="text1"/>
                <w:sz w:val="20"/>
                <w:szCs w:val="20"/>
              </w:rPr>
              <w:t>измельчителя</w:t>
            </w:r>
            <w:proofErr w:type="spellEnd"/>
            <w:r w:rsidR="004A5AD8" w:rsidRPr="00ED58AC">
              <w:rPr>
                <w:rFonts w:ascii="Times New Roman" w:hAnsi="Times New Roman"/>
                <w:color w:val="000000" w:themeColor="text1"/>
                <w:sz w:val="20"/>
                <w:szCs w:val="20"/>
              </w:rPr>
              <w:t xml:space="preserve"> и оснащенного разравнивающим устройством</w:t>
            </w:r>
          </w:p>
        </w:tc>
        <w:tc>
          <w:tcPr>
            <w:tcW w:w="2498" w:type="pct"/>
          </w:tcPr>
          <w:p w:rsidR="006B4EB6" w:rsidRPr="00ED58AC" w:rsidRDefault="004A5AD8" w:rsidP="00E37959">
            <w:pPr>
              <w:widowControl w:val="0"/>
              <w:tabs>
                <w:tab w:val="left" w:pos="3973"/>
              </w:tabs>
              <w:spacing w:after="0" w:line="240" w:lineRule="auto"/>
              <w:rPr>
                <w:rFonts w:ascii="Times New Roman" w:hAnsi="Times New Roman"/>
                <w:color w:val="FF0000"/>
                <w:sz w:val="20"/>
                <w:szCs w:val="20"/>
                <w:highlight w:val="yellow"/>
                <w:lang w:val="en-US"/>
              </w:rPr>
            </w:pPr>
            <w:r w:rsidRPr="00ED58AC">
              <w:rPr>
                <w:rFonts w:ascii="Times New Roman" w:hAnsi="Times New Roman"/>
                <w:sz w:val="20"/>
                <w:szCs w:val="20"/>
                <w:lang w:val="en-US"/>
              </w:rPr>
              <w:t xml:space="preserve">High grain yields deplete soils. Nutrients must be added to restore soil fertility. One of the sources of nutrients used to restore soil fertility is the non-grain part of the crop. This article discusses the technology of using the non-grain part of the crop, in which the combine harvester operates in the mode of laying straw in a swath, which is further crushed by a trailed chopper of the non-grain part of the crop. It is noted that before grinding the roll is not distributed over the entire width of the working bodies and the extreme zones of the grinding drum remain unused in the grinding process. The leveling device, made in the form of an isosceles triangle and installed in the front part of the grinder, distributes the upper part of the roll of the non-grain part of the crop to the edges of the crushing drum. The key parameter of the leveling device is the working angle formed by the two working surfaces of the device. The article provides a theoretical definition of the working angle of the screed, confirmed by the results of field studies. The efficiency of using a </w:t>
            </w:r>
            <w:proofErr w:type="spellStart"/>
            <w:r w:rsidRPr="00ED58AC">
              <w:rPr>
                <w:rFonts w:ascii="Times New Roman" w:hAnsi="Times New Roman"/>
                <w:sz w:val="20"/>
                <w:szCs w:val="20"/>
                <w:lang w:val="en-US"/>
              </w:rPr>
              <w:t>screeder</w:t>
            </w:r>
            <w:proofErr w:type="spellEnd"/>
            <w:r w:rsidRPr="00ED58AC">
              <w:rPr>
                <w:rFonts w:ascii="Times New Roman" w:hAnsi="Times New Roman"/>
                <w:sz w:val="20"/>
                <w:szCs w:val="20"/>
                <w:lang w:val="en-US"/>
              </w:rPr>
              <w:t xml:space="preserve"> was evaluated by comparing the operating costs of a serial shredder and one equipped with a </w:t>
            </w:r>
            <w:proofErr w:type="spellStart"/>
            <w:r w:rsidRPr="00ED58AC">
              <w:rPr>
                <w:rFonts w:ascii="Times New Roman" w:hAnsi="Times New Roman"/>
                <w:sz w:val="20"/>
                <w:szCs w:val="20"/>
                <w:lang w:val="en-US"/>
              </w:rPr>
              <w:t>screede</w:t>
            </w:r>
            <w:r w:rsidR="00E37959" w:rsidRPr="00ED58AC">
              <w:rPr>
                <w:rFonts w:ascii="Times New Roman" w:hAnsi="Times New Roman"/>
                <w:sz w:val="20"/>
                <w:szCs w:val="20"/>
                <w:lang w:val="en-US"/>
              </w:rPr>
              <w:t>r</w:t>
            </w:r>
            <w:proofErr w:type="spellEnd"/>
          </w:p>
        </w:tc>
      </w:tr>
      <w:tr w:rsidR="002002AA" w:rsidRPr="00ED58AC" w:rsidTr="002002AA">
        <w:trPr>
          <w:jc w:val="center"/>
        </w:trPr>
        <w:tc>
          <w:tcPr>
            <w:tcW w:w="2502" w:type="pct"/>
          </w:tcPr>
          <w:p w:rsidR="006B4EB6" w:rsidRPr="00ED58AC" w:rsidRDefault="006B4EB6" w:rsidP="00E37959">
            <w:pPr>
              <w:widowControl w:val="0"/>
              <w:spacing w:after="0" w:line="240" w:lineRule="auto"/>
              <w:rPr>
                <w:rFonts w:ascii="Times New Roman" w:hAnsi="Times New Roman"/>
                <w:sz w:val="20"/>
                <w:szCs w:val="20"/>
                <w:lang w:val="fr-FR"/>
              </w:rPr>
            </w:pPr>
          </w:p>
        </w:tc>
        <w:tc>
          <w:tcPr>
            <w:tcW w:w="2498" w:type="pct"/>
          </w:tcPr>
          <w:p w:rsidR="006B4EB6" w:rsidRPr="00ED58AC" w:rsidRDefault="006B4EB6" w:rsidP="00E37959">
            <w:pPr>
              <w:widowControl w:val="0"/>
              <w:spacing w:after="0" w:line="240" w:lineRule="auto"/>
              <w:rPr>
                <w:rFonts w:ascii="Times New Roman" w:hAnsi="Times New Roman"/>
                <w:color w:val="000000"/>
                <w:sz w:val="20"/>
                <w:szCs w:val="20"/>
                <w:lang w:val="fr-FR"/>
              </w:rPr>
            </w:pPr>
          </w:p>
        </w:tc>
      </w:tr>
      <w:tr w:rsidR="002002AA" w:rsidRPr="00ED58AC" w:rsidTr="002002AA">
        <w:trPr>
          <w:jc w:val="center"/>
        </w:trPr>
        <w:tc>
          <w:tcPr>
            <w:tcW w:w="2502" w:type="pct"/>
          </w:tcPr>
          <w:p w:rsidR="006B4EB6" w:rsidRPr="00ED58AC" w:rsidRDefault="006B4EB6" w:rsidP="00E37959">
            <w:pPr>
              <w:spacing w:after="0" w:line="240" w:lineRule="auto"/>
              <w:rPr>
                <w:rFonts w:ascii="Times New Roman" w:hAnsi="Times New Roman"/>
                <w:sz w:val="20"/>
                <w:szCs w:val="20"/>
              </w:rPr>
            </w:pPr>
            <w:r w:rsidRPr="00ED58AC">
              <w:rPr>
                <w:rFonts w:ascii="Times New Roman" w:hAnsi="Times New Roman"/>
                <w:color w:val="000000" w:themeColor="text1"/>
                <w:sz w:val="20"/>
                <w:szCs w:val="20"/>
              </w:rPr>
              <w:t xml:space="preserve">Ключевые слова: </w:t>
            </w:r>
            <w:r w:rsidR="00E37959" w:rsidRPr="00ED58AC">
              <w:rPr>
                <w:rFonts w:ascii="Times New Roman" w:hAnsi="Times New Roman"/>
                <w:sz w:val="20"/>
                <w:szCs w:val="20"/>
              </w:rPr>
              <w:t>НЕЗЕРНОВАЯ ЧАСТЬ УРОЖАЯ, СОЛОМА, РАСПРЕДЕЛЕНИЕ, УТИЛИЗАЦИЯ, УДОБРЕНИЕ, РАЗБРАСЫВАНИЕ</w:t>
            </w:r>
          </w:p>
          <w:p w:rsidR="003647F0" w:rsidRPr="00ED58AC" w:rsidRDefault="003647F0" w:rsidP="00E37959">
            <w:pPr>
              <w:spacing w:after="0" w:line="240" w:lineRule="auto"/>
              <w:rPr>
                <w:rFonts w:ascii="Times New Roman" w:hAnsi="Times New Roman"/>
                <w:color w:val="000000" w:themeColor="text1"/>
                <w:sz w:val="20"/>
                <w:szCs w:val="20"/>
                <w:highlight w:val="yellow"/>
              </w:rPr>
            </w:pPr>
          </w:p>
          <w:p w:rsidR="003647F0" w:rsidRPr="00ED58AC" w:rsidRDefault="002213A1" w:rsidP="00E37959">
            <w:pPr>
              <w:spacing w:after="0" w:line="240" w:lineRule="auto"/>
              <w:rPr>
                <w:rFonts w:ascii="Times New Roman" w:hAnsi="Times New Roman"/>
                <w:color w:val="000000" w:themeColor="text1"/>
                <w:sz w:val="20"/>
                <w:szCs w:val="20"/>
                <w:highlight w:val="yellow"/>
              </w:rPr>
            </w:pPr>
            <w:hyperlink r:id="rId8" w:history="1">
              <w:r w:rsidR="003647F0" w:rsidRPr="00ED58AC">
                <w:rPr>
                  <w:rStyle w:val="Hyperlink"/>
                  <w:rFonts w:ascii="Times New Roman" w:hAnsi="Times New Roman"/>
                  <w:sz w:val="20"/>
                  <w:szCs w:val="20"/>
                </w:rPr>
                <w:t>http://dx.doi.org/10.21515/1990-4665-180-01</w:t>
              </w:r>
              <w:r w:rsidR="003647F0" w:rsidRPr="00ED58AC">
                <w:rPr>
                  <w:rStyle w:val="Hyperlink"/>
                  <w:rFonts w:ascii="Times New Roman" w:hAnsi="Times New Roman"/>
                  <w:sz w:val="20"/>
                  <w:szCs w:val="20"/>
                  <w:lang w:val="en-US"/>
                </w:rPr>
                <w:t>6</w:t>
              </w:r>
            </w:hyperlink>
            <w:r w:rsidR="003647F0" w:rsidRPr="00ED58AC">
              <w:rPr>
                <w:rFonts w:ascii="Times New Roman" w:hAnsi="Times New Roman"/>
                <w:color w:val="000000" w:themeColor="text1"/>
                <w:sz w:val="20"/>
                <w:szCs w:val="20"/>
                <w:lang w:val="en-US"/>
              </w:rPr>
              <w:t xml:space="preserve"> </w:t>
            </w:r>
            <w:r w:rsidR="003647F0" w:rsidRPr="00ED58AC">
              <w:rPr>
                <w:rFonts w:ascii="Times New Roman" w:hAnsi="Times New Roman"/>
                <w:color w:val="000000" w:themeColor="text1"/>
                <w:sz w:val="20"/>
                <w:szCs w:val="20"/>
              </w:rPr>
              <w:t xml:space="preserve">  </w:t>
            </w:r>
          </w:p>
        </w:tc>
        <w:tc>
          <w:tcPr>
            <w:tcW w:w="2498" w:type="pct"/>
          </w:tcPr>
          <w:p w:rsidR="006B4EB6" w:rsidRPr="00ED58AC" w:rsidRDefault="006B4EB6" w:rsidP="00E37959">
            <w:pPr>
              <w:widowControl w:val="0"/>
              <w:spacing w:after="0" w:line="240" w:lineRule="auto"/>
              <w:rPr>
                <w:rFonts w:ascii="Times New Roman" w:hAnsi="Times New Roman"/>
                <w:color w:val="000000" w:themeColor="text1"/>
                <w:sz w:val="20"/>
                <w:szCs w:val="20"/>
                <w:highlight w:val="yellow"/>
                <w:lang w:val="en-US"/>
              </w:rPr>
            </w:pPr>
            <w:r w:rsidRPr="00ED58AC">
              <w:rPr>
                <w:rFonts w:ascii="Times New Roman" w:hAnsi="Times New Roman"/>
                <w:color w:val="000000" w:themeColor="text1"/>
                <w:sz w:val="20"/>
                <w:szCs w:val="20"/>
                <w:lang w:val="en-US"/>
              </w:rPr>
              <w:t xml:space="preserve">Keywords: </w:t>
            </w:r>
            <w:r w:rsidR="00E37959" w:rsidRPr="00ED58AC">
              <w:rPr>
                <w:rFonts w:ascii="Times New Roman" w:hAnsi="Times New Roman"/>
                <w:color w:val="000000" w:themeColor="text1"/>
                <w:sz w:val="20"/>
                <w:szCs w:val="20"/>
                <w:lang w:val="en-US"/>
              </w:rPr>
              <w:t>NON-GRAIN PART OF THE CROP, STRAW, DISTRIBUTION, UTILIZATION, FERTILIZER, SPREADING</w:t>
            </w:r>
          </w:p>
        </w:tc>
      </w:tr>
    </w:tbl>
    <w:p w:rsidR="00590685" w:rsidRDefault="00590685" w:rsidP="0059068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Ежегодно в Российской Федерации собирается большой урожай зерна</w:t>
      </w:r>
      <w:r w:rsidR="006811ED">
        <w:rPr>
          <w:rFonts w:ascii="Times New Roman" w:hAnsi="Times New Roman"/>
          <w:sz w:val="28"/>
          <w:szCs w:val="28"/>
        </w:rPr>
        <w:t xml:space="preserve"> </w:t>
      </w:r>
      <w:r w:rsidR="006811ED" w:rsidRPr="006811ED">
        <w:rPr>
          <w:rFonts w:ascii="Times New Roman" w:hAnsi="Times New Roman"/>
          <w:sz w:val="28"/>
          <w:szCs w:val="28"/>
        </w:rPr>
        <w:t>[1]</w:t>
      </w:r>
      <w:r>
        <w:rPr>
          <w:rFonts w:ascii="Times New Roman" w:hAnsi="Times New Roman"/>
          <w:sz w:val="28"/>
          <w:szCs w:val="28"/>
        </w:rPr>
        <w:t>. Побочным продуктом производства зерна яв</w:t>
      </w:r>
      <w:r w:rsidR="00343C0F">
        <w:rPr>
          <w:rFonts w:ascii="Times New Roman" w:hAnsi="Times New Roman"/>
          <w:sz w:val="28"/>
          <w:szCs w:val="28"/>
        </w:rPr>
        <w:t xml:space="preserve">ляется </w:t>
      </w:r>
      <w:proofErr w:type="spellStart"/>
      <w:r w:rsidR="00343C0F">
        <w:rPr>
          <w:rFonts w:ascii="Times New Roman" w:hAnsi="Times New Roman"/>
          <w:sz w:val="28"/>
          <w:szCs w:val="28"/>
        </w:rPr>
        <w:t>незерновая</w:t>
      </w:r>
      <w:proofErr w:type="spellEnd"/>
      <w:r w:rsidR="00343C0F">
        <w:rPr>
          <w:rFonts w:ascii="Times New Roman" w:hAnsi="Times New Roman"/>
          <w:sz w:val="28"/>
          <w:szCs w:val="28"/>
        </w:rPr>
        <w:t xml:space="preserve"> часть урожая, используемая в качестве органического удобрения </w:t>
      </w:r>
      <w:r w:rsidR="00343C0F" w:rsidRPr="00343C0F">
        <w:rPr>
          <w:rFonts w:ascii="Times New Roman" w:hAnsi="Times New Roman"/>
          <w:sz w:val="28"/>
          <w:szCs w:val="28"/>
        </w:rPr>
        <w:t>[</w:t>
      </w:r>
      <w:r w:rsidR="00E84CC4" w:rsidRPr="00E84CC4">
        <w:rPr>
          <w:rFonts w:ascii="Times New Roman" w:hAnsi="Times New Roman"/>
          <w:sz w:val="28"/>
          <w:szCs w:val="28"/>
        </w:rPr>
        <w:t>2</w:t>
      </w:r>
      <w:r w:rsidR="00581394" w:rsidRPr="00581394">
        <w:rPr>
          <w:rFonts w:ascii="Times New Roman" w:hAnsi="Times New Roman"/>
          <w:sz w:val="28"/>
          <w:szCs w:val="28"/>
        </w:rPr>
        <w:t>, 3</w:t>
      </w:r>
      <w:r w:rsidR="00C84CEE" w:rsidRPr="00C84CEE">
        <w:rPr>
          <w:rFonts w:ascii="Times New Roman" w:hAnsi="Times New Roman"/>
          <w:sz w:val="28"/>
          <w:szCs w:val="28"/>
        </w:rPr>
        <w:t>, 4</w:t>
      </w:r>
      <w:r w:rsidR="00800734" w:rsidRPr="00800734">
        <w:rPr>
          <w:rFonts w:ascii="Times New Roman" w:hAnsi="Times New Roman"/>
          <w:sz w:val="28"/>
          <w:szCs w:val="28"/>
        </w:rPr>
        <w:t>, 5</w:t>
      </w:r>
      <w:r w:rsidR="00343C0F" w:rsidRPr="00343C0F">
        <w:rPr>
          <w:rFonts w:ascii="Times New Roman" w:hAnsi="Times New Roman"/>
          <w:sz w:val="28"/>
          <w:szCs w:val="28"/>
        </w:rPr>
        <w:t>]</w:t>
      </w:r>
      <w:r w:rsidR="00343C0F">
        <w:rPr>
          <w:rFonts w:ascii="Times New Roman" w:hAnsi="Times New Roman"/>
          <w:sz w:val="28"/>
          <w:szCs w:val="28"/>
        </w:rPr>
        <w:t xml:space="preserve">. </w:t>
      </w:r>
      <w:r>
        <w:rPr>
          <w:rFonts w:ascii="Times New Roman" w:hAnsi="Times New Roman"/>
          <w:sz w:val="28"/>
          <w:szCs w:val="28"/>
        </w:rPr>
        <w:t>В настоящее время широко применяется</w:t>
      </w:r>
      <w:r w:rsidRPr="00590685">
        <w:rPr>
          <w:rFonts w:ascii="Times New Roman" w:hAnsi="Times New Roman"/>
          <w:sz w:val="28"/>
          <w:szCs w:val="28"/>
        </w:rPr>
        <w:t xml:space="preserve"> технология использования </w:t>
      </w:r>
      <w:proofErr w:type="spellStart"/>
      <w:r w:rsidRPr="00590685">
        <w:rPr>
          <w:rFonts w:ascii="Times New Roman" w:hAnsi="Times New Roman"/>
          <w:sz w:val="28"/>
          <w:szCs w:val="28"/>
        </w:rPr>
        <w:t>незерновой</w:t>
      </w:r>
      <w:proofErr w:type="spellEnd"/>
      <w:r w:rsidRPr="00590685">
        <w:rPr>
          <w:rFonts w:ascii="Times New Roman" w:hAnsi="Times New Roman"/>
          <w:sz w:val="28"/>
          <w:szCs w:val="28"/>
        </w:rPr>
        <w:t xml:space="preserve"> части урожая в качестве удобрения, при которой зерноуборочные комбайны работают с отключенным </w:t>
      </w:r>
      <w:proofErr w:type="spellStart"/>
      <w:r w:rsidRPr="00590685">
        <w:rPr>
          <w:rFonts w:ascii="Times New Roman" w:hAnsi="Times New Roman"/>
          <w:sz w:val="28"/>
          <w:szCs w:val="28"/>
        </w:rPr>
        <w:t>измельчителем</w:t>
      </w:r>
      <w:proofErr w:type="spellEnd"/>
      <w:r w:rsidRPr="00590685">
        <w:rPr>
          <w:rFonts w:ascii="Times New Roman" w:hAnsi="Times New Roman"/>
          <w:sz w:val="28"/>
          <w:szCs w:val="28"/>
        </w:rPr>
        <w:t>,</w:t>
      </w:r>
      <w:r>
        <w:rPr>
          <w:rFonts w:ascii="Times New Roman" w:hAnsi="Times New Roman"/>
          <w:sz w:val="28"/>
          <w:szCs w:val="28"/>
        </w:rPr>
        <w:t xml:space="preserve"> </w:t>
      </w:r>
      <w:r w:rsidRPr="00590685">
        <w:rPr>
          <w:rFonts w:ascii="Times New Roman" w:hAnsi="Times New Roman"/>
          <w:sz w:val="28"/>
          <w:szCs w:val="28"/>
        </w:rPr>
        <w:t>солома укладывается в валок</w:t>
      </w:r>
      <w:r w:rsidR="00343C0F">
        <w:rPr>
          <w:rFonts w:ascii="Times New Roman" w:hAnsi="Times New Roman"/>
          <w:sz w:val="28"/>
          <w:szCs w:val="28"/>
        </w:rPr>
        <w:t xml:space="preserve"> </w:t>
      </w:r>
      <w:r w:rsidR="00343C0F" w:rsidRPr="00343C0F">
        <w:rPr>
          <w:rFonts w:ascii="Times New Roman" w:hAnsi="Times New Roman"/>
          <w:sz w:val="28"/>
          <w:szCs w:val="28"/>
        </w:rPr>
        <w:t>[</w:t>
      </w:r>
      <w:r w:rsidR="00800734" w:rsidRPr="00800734">
        <w:rPr>
          <w:rFonts w:ascii="Times New Roman" w:hAnsi="Times New Roman"/>
          <w:sz w:val="28"/>
          <w:szCs w:val="28"/>
        </w:rPr>
        <w:t>6</w:t>
      </w:r>
      <w:r w:rsidR="00343C0F" w:rsidRPr="00343C0F">
        <w:rPr>
          <w:rFonts w:ascii="Times New Roman" w:hAnsi="Times New Roman"/>
          <w:sz w:val="28"/>
          <w:szCs w:val="28"/>
        </w:rPr>
        <w:t>]</w:t>
      </w:r>
      <w:r w:rsidR="00DA3BA8">
        <w:rPr>
          <w:rFonts w:ascii="Times New Roman" w:hAnsi="Times New Roman"/>
          <w:sz w:val="28"/>
          <w:szCs w:val="28"/>
        </w:rPr>
        <w:t xml:space="preserve">, </w:t>
      </w:r>
      <w:r w:rsidRPr="00590685">
        <w:rPr>
          <w:rFonts w:ascii="Times New Roman" w:hAnsi="Times New Roman"/>
          <w:sz w:val="28"/>
          <w:szCs w:val="28"/>
        </w:rPr>
        <w:t xml:space="preserve">измельчается </w:t>
      </w:r>
      <w:r w:rsidR="00133B1E">
        <w:rPr>
          <w:rFonts w:ascii="Times New Roman" w:hAnsi="Times New Roman"/>
          <w:sz w:val="28"/>
          <w:szCs w:val="28"/>
        </w:rPr>
        <w:t xml:space="preserve">прицепными </w:t>
      </w:r>
      <w:proofErr w:type="spellStart"/>
      <w:r w:rsidR="00133B1E">
        <w:rPr>
          <w:rFonts w:ascii="Times New Roman" w:hAnsi="Times New Roman"/>
          <w:sz w:val="28"/>
          <w:szCs w:val="28"/>
        </w:rPr>
        <w:t>измельчителями</w:t>
      </w:r>
      <w:proofErr w:type="spellEnd"/>
      <w:r w:rsidR="00133B1E">
        <w:rPr>
          <w:rFonts w:ascii="Times New Roman" w:hAnsi="Times New Roman"/>
          <w:sz w:val="28"/>
          <w:szCs w:val="28"/>
        </w:rPr>
        <w:t xml:space="preserve"> </w:t>
      </w:r>
      <w:proofErr w:type="spellStart"/>
      <w:r w:rsidR="00133B1E">
        <w:rPr>
          <w:rFonts w:ascii="Times New Roman" w:hAnsi="Times New Roman"/>
          <w:sz w:val="28"/>
          <w:szCs w:val="28"/>
        </w:rPr>
        <w:t>незерновой</w:t>
      </w:r>
      <w:proofErr w:type="spellEnd"/>
      <w:r w:rsidR="00133B1E">
        <w:rPr>
          <w:rFonts w:ascii="Times New Roman" w:hAnsi="Times New Roman"/>
          <w:sz w:val="28"/>
          <w:szCs w:val="28"/>
        </w:rPr>
        <w:t xml:space="preserve"> части</w:t>
      </w:r>
      <w:r w:rsidRPr="00590685">
        <w:rPr>
          <w:rFonts w:ascii="Times New Roman" w:hAnsi="Times New Roman"/>
          <w:sz w:val="28"/>
          <w:szCs w:val="28"/>
        </w:rPr>
        <w:t xml:space="preserve"> урожая и распределяется по поверхности поля.</w:t>
      </w:r>
      <w:r w:rsidR="00133B1E">
        <w:rPr>
          <w:rFonts w:ascii="Times New Roman" w:hAnsi="Times New Roman"/>
          <w:sz w:val="28"/>
          <w:szCs w:val="28"/>
        </w:rPr>
        <w:t xml:space="preserve"> В процессе работы</w:t>
      </w:r>
      <w:r w:rsidR="004A62CE">
        <w:rPr>
          <w:rFonts w:ascii="Times New Roman" w:hAnsi="Times New Roman"/>
          <w:sz w:val="28"/>
          <w:szCs w:val="28"/>
        </w:rPr>
        <w:t xml:space="preserve"> </w:t>
      </w:r>
      <w:proofErr w:type="spellStart"/>
      <w:r w:rsidR="00521499">
        <w:rPr>
          <w:rFonts w:ascii="Times New Roman" w:hAnsi="Times New Roman"/>
          <w:sz w:val="28"/>
          <w:szCs w:val="28"/>
        </w:rPr>
        <w:t>измельчител</w:t>
      </w:r>
      <w:r w:rsidR="004A62CE">
        <w:rPr>
          <w:rFonts w:ascii="Times New Roman" w:hAnsi="Times New Roman"/>
          <w:sz w:val="28"/>
          <w:szCs w:val="28"/>
        </w:rPr>
        <w:t>ей</w:t>
      </w:r>
      <w:proofErr w:type="spellEnd"/>
      <w:r w:rsidR="00521499">
        <w:rPr>
          <w:rFonts w:ascii="Times New Roman" w:hAnsi="Times New Roman"/>
          <w:sz w:val="28"/>
          <w:szCs w:val="28"/>
        </w:rPr>
        <w:t xml:space="preserve"> </w:t>
      </w:r>
      <w:proofErr w:type="spellStart"/>
      <w:r w:rsidR="00521499">
        <w:rPr>
          <w:rFonts w:ascii="Times New Roman" w:hAnsi="Times New Roman"/>
          <w:sz w:val="28"/>
          <w:szCs w:val="28"/>
        </w:rPr>
        <w:t>незерновой</w:t>
      </w:r>
      <w:proofErr w:type="spellEnd"/>
      <w:r w:rsidR="00521499">
        <w:rPr>
          <w:rFonts w:ascii="Times New Roman" w:hAnsi="Times New Roman"/>
          <w:sz w:val="28"/>
          <w:szCs w:val="28"/>
        </w:rPr>
        <w:t xml:space="preserve"> части урожая </w:t>
      </w:r>
      <w:r w:rsidR="004A62CE">
        <w:rPr>
          <w:rFonts w:ascii="Times New Roman" w:hAnsi="Times New Roman"/>
          <w:sz w:val="28"/>
          <w:szCs w:val="28"/>
        </w:rPr>
        <w:t xml:space="preserve">наблюдается </w:t>
      </w:r>
      <w:proofErr w:type="spellStart"/>
      <w:r w:rsidR="004A62CE">
        <w:rPr>
          <w:rFonts w:ascii="Times New Roman" w:hAnsi="Times New Roman"/>
          <w:sz w:val="28"/>
          <w:szCs w:val="28"/>
        </w:rPr>
        <w:t>сгруживание</w:t>
      </w:r>
      <w:proofErr w:type="spellEnd"/>
      <w:r w:rsidR="004A62CE">
        <w:rPr>
          <w:rFonts w:ascii="Times New Roman" w:hAnsi="Times New Roman"/>
          <w:sz w:val="28"/>
          <w:szCs w:val="28"/>
        </w:rPr>
        <w:t xml:space="preserve"> массы</w:t>
      </w:r>
      <w:r w:rsidR="00521499">
        <w:rPr>
          <w:rFonts w:ascii="Times New Roman" w:hAnsi="Times New Roman"/>
          <w:sz w:val="28"/>
          <w:szCs w:val="28"/>
        </w:rPr>
        <w:t xml:space="preserve"> в центральной </w:t>
      </w:r>
      <w:r w:rsidR="004A62CE">
        <w:rPr>
          <w:rFonts w:ascii="Times New Roman" w:hAnsi="Times New Roman"/>
          <w:sz w:val="28"/>
          <w:szCs w:val="28"/>
        </w:rPr>
        <w:t>зоне измельчающего барабана.</w:t>
      </w:r>
      <w:r w:rsidR="00521499">
        <w:rPr>
          <w:rFonts w:ascii="Times New Roman" w:hAnsi="Times New Roman"/>
          <w:sz w:val="28"/>
          <w:szCs w:val="28"/>
        </w:rPr>
        <w:t xml:space="preserve"> </w:t>
      </w:r>
      <w:r w:rsidR="004A62CE">
        <w:rPr>
          <w:rFonts w:ascii="Times New Roman" w:hAnsi="Times New Roman"/>
          <w:sz w:val="28"/>
          <w:szCs w:val="28"/>
        </w:rPr>
        <w:t xml:space="preserve">В этом случае крайние зоны измельчающего барабана практически не задействованы в процессе измельчения валка. </w:t>
      </w:r>
      <w:r w:rsidR="00455A42">
        <w:rPr>
          <w:rFonts w:ascii="Times New Roman" w:hAnsi="Times New Roman"/>
          <w:sz w:val="28"/>
          <w:szCs w:val="28"/>
        </w:rPr>
        <w:t>В</w:t>
      </w:r>
      <w:r w:rsidR="000107F1">
        <w:rPr>
          <w:rFonts w:ascii="Times New Roman" w:hAnsi="Times New Roman"/>
          <w:sz w:val="28"/>
          <w:szCs w:val="28"/>
        </w:rPr>
        <w:t xml:space="preserve"> результате уменьшается ширина распределения измельченной массы и </w:t>
      </w:r>
      <w:r w:rsidR="00455A42">
        <w:rPr>
          <w:rFonts w:ascii="Times New Roman" w:hAnsi="Times New Roman"/>
          <w:sz w:val="28"/>
          <w:szCs w:val="28"/>
        </w:rPr>
        <w:t>большая ее часть скапливается в центре прохода агрегата</w:t>
      </w:r>
      <w:r w:rsidR="000107F1">
        <w:rPr>
          <w:rFonts w:ascii="Times New Roman" w:hAnsi="Times New Roman"/>
          <w:sz w:val="28"/>
          <w:szCs w:val="28"/>
        </w:rPr>
        <w:t>.</w:t>
      </w:r>
    </w:p>
    <w:p w:rsidR="002B08E0" w:rsidRDefault="000107F1" w:rsidP="0059068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Для решения данной проблемы предназначено р</w:t>
      </w:r>
      <w:r w:rsidR="002B08E0">
        <w:rPr>
          <w:rFonts w:ascii="Times New Roman" w:hAnsi="Times New Roman"/>
          <w:sz w:val="28"/>
          <w:szCs w:val="28"/>
        </w:rPr>
        <w:t xml:space="preserve">азравнивающее устройство валка </w:t>
      </w:r>
      <w:proofErr w:type="spellStart"/>
      <w:r w:rsidR="002B08E0">
        <w:rPr>
          <w:rFonts w:ascii="Times New Roman" w:hAnsi="Times New Roman"/>
          <w:sz w:val="28"/>
          <w:szCs w:val="28"/>
        </w:rPr>
        <w:t>незерновой</w:t>
      </w:r>
      <w:proofErr w:type="spellEnd"/>
      <w:r w:rsidR="002B08E0">
        <w:rPr>
          <w:rFonts w:ascii="Times New Roman" w:hAnsi="Times New Roman"/>
          <w:sz w:val="28"/>
          <w:szCs w:val="28"/>
        </w:rPr>
        <w:t xml:space="preserve"> части урожая </w:t>
      </w:r>
      <w:r w:rsidR="00E84CC4" w:rsidRPr="00E84CC4">
        <w:rPr>
          <w:rFonts w:ascii="Times New Roman" w:hAnsi="Times New Roman"/>
          <w:sz w:val="28"/>
          <w:szCs w:val="28"/>
        </w:rPr>
        <w:t>[</w:t>
      </w:r>
      <w:r w:rsidR="00800734" w:rsidRPr="00800734">
        <w:rPr>
          <w:rFonts w:ascii="Times New Roman" w:hAnsi="Times New Roman"/>
          <w:sz w:val="28"/>
          <w:szCs w:val="28"/>
        </w:rPr>
        <w:t>7</w:t>
      </w:r>
      <w:r w:rsidR="00E84CC4" w:rsidRPr="00E84CC4">
        <w:rPr>
          <w:rFonts w:ascii="Times New Roman" w:hAnsi="Times New Roman"/>
          <w:sz w:val="28"/>
          <w:szCs w:val="28"/>
        </w:rPr>
        <w:t>]</w:t>
      </w:r>
      <w:r w:rsidR="002B08E0">
        <w:rPr>
          <w:rFonts w:ascii="Times New Roman" w:hAnsi="Times New Roman"/>
          <w:sz w:val="28"/>
          <w:szCs w:val="28"/>
        </w:rPr>
        <w:t xml:space="preserve"> обеспечива</w:t>
      </w:r>
      <w:r>
        <w:rPr>
          <w:rFonts w:ascii="Times New Roman" w:hAnsi="Times New Roman"/>
          <w:sz w:val="28"/>
          <w:szCs w:val="28"/>
        </w:rPr>
        <w:t>ющее</w:t>
      </w:r>
      <w:r w:rsidR="002B08E0">
        <w:rPr>
          <w:rFonts w:ascii="Times New Roman" w:hAnsi="Times New Roman"/>
          <w:sz w:val="28"/>
          <w:szCs w:val="28"/>
        </w:rPr>
        <w:t xml:space="preserve"> перераспределение массы соломистых частиц из верхней центральной зоны валка к краям измельчающего барабана.</w:t>
      </w:r>
      <w:r w:rsidR="006B182A">
        <w:rPr>
          <w:rFonts w:ascii="Times New Roman" w:hAnsi="Times New Roman"/>
          <w:sz w:val="28"/>
          <w:szCs w:val="28"/>
        </w:rPr>
        <w:t xml:space="preserve"> Конструкция разравнивающего устройства</w:t>
      </w:r>
      <w:r w:rsidR="00A40DDB">
        <w:rPr>
          <w:rFonts w:ascii="Times New Roman" w:hAnsi="Times New Roman"/>
          <w:sz w:val="28"/>
          <w:szCs w:val="28"/>
        </w:rPr>
        <w:t xml:space="preserve"> (рис</w:t>
      </w:r>
      <w:r w:rsidR="00572A31">
        <w:rPr>
          <w:rFonts w:ascii="Times New Roman" w:hAnsi="Times New Roman"/>
          <w:sz w:val="28"/>
          <w:szCs w:val="28"/>
        </w:rPr>
        <w:t>унок</w:t>
      </w:r>
      <w:r w:rsidR="00A40DDB">
        <w:rPr>
          <w:rFonts w:ascii="Times New Roman" w:hAnsi="Times New Roman"/>
          <w:sz w:val="28"/>
          <w:szCs w:val="28"/>
        </w:rPr>
        <w:t xml:space="preserve"> 1)</w:t>
      </w:r>
      <w:r w:rsidR="006B182A">
        <w:rPr>
          <w:rFonts w:ascii="Times New Roman" w:hAnsi="Times New Roman"/>
          <w:sz w:val="28"/>
          <w:szCs w:val="28"/>
        </w:rPr>
        <w:t xml:space="preserve"> представляет </w:t>
      </w:r>
      <w:r w:rsidR="00C66ADE">
        <w:rPr>
          <w:rFonts w:ascii="Times New Roman" w:hAnsi="Times New Roman"/>
          <w:sz w:val="28"/>
          <w:szCs w:val="28"/>
        </w:rPr>
        <w:t>собой равнобедренный треугольник</w:t>
      </w:r>
      <w:r w:rsidR="00A40DDB">
        <w:rPr>
          <w:rFonts w:ascii="Times New Roman" w:hAnsi="Times New Roman"/>
          <w:sz w:val="28"/>
          <w:szCs w:val="28"/>
        </w:rPr>
        <w:t xml:space="preserve"> 2</w:t>
      </w:r>
      <w:r w:rsidR="00C66ADE">
        <w:rPr>
          <w:rFonts w:ascii="Times New Roman" w:hAnsi="Times New Roman"/>
          <w:sz w:val="28"/>
          <w:szCs w:val="28"/>
        </w:rPr>
        <w:t>, закрепленный на</w:t>
      </w:r>
      <w:r w:rsidR="00A40DDB">
        <w:rPr>
          <w:rFonts w:ascii="Times New Roman" w:hAnsi="Times New Roman"/>
          <w:sz w:val="28"/>
          <w:szCs w:val="28"/>
        </w:rPr>
        <w:t xml:space="preserve"> корпусе </w:t>
      </w:r>
      <w:proofErr w:type="spellStart"/>
      <w:r w:rsidR="00A40DDB">
        <w:rPr>
          <w:rFonts w:ascii="Times New Roman" w:hAnsi="Times New Roman"/>
          <w:sz w:val="28"/>
          <w:szCs w:val="28"/>
        </w:rPr>
        <w:t>измельчителя</w:t>
      </w:r>
      <w:r w:rsidR="00455A42">
        <w:rPr>
          <w:rFonts w:ascii="Times New Roman" w:hAnsi="Times New Roman"/>
          <w:sz w:val="28"/>
          <w:szCs w:val="28"/>
        </w:rPr>
        <w:t>-мульчировщика</w:t>
      </w:r>
      <w:proofErr w:type="spellEnd"/>
      <w:r w:rsidR="00A40DDB">
        <w:rPr>
          <w:rFonts w:ascii="Times New Roman" w:hAnsi="Times New Roman"/>
          <w:sz w:val="28"/>
          <w:szCs w:val="28"/>
        </w:rPr>
        <w:t xml:space="preserve"> 5</w:t>
      </w:r>
      <w:r w:rsidR="00C66ADE">
        <w:rPr>
          <w:rFonts w:ascii="Times New Roman" w:hAnsi="Times New Roman"/>
          <w:sz w:val="28"/>
          <w:szCs w:val="28"/>
        </w:rPr>
        <w:t xml:space="preserve"> перед приемным окном измельчающей камеры.</w:t>
      </w:r>
      <w:r w:rsidR="000E2301">
        <w:rPr>
          <w:rFonts w:ascii="Times New Roman" w:hAnsi="Times New Roman"/>
          <w:sz w:val="28"/>
          <w:szCs w:val="28"/>
        </w:rPr>
        <w:t xml:space="preserve"> Одним из к</w:t>
      </w:r>
      <w:r w:rsidR="005C191D">
        <w:rPr>
          <w:rFonts w:ascii="Times New Roman" w:hAnsi="Times New Roman"/>
          <w:sz w:val="28"/>
          <w:szCs w:val="28"/>
        </w:rPr>
        <w:t>лючевы</w:t>
      </w:r>
      <w:r w:rsidR="000E2301">
        <w:rPr>
          <w:rFonts w:ascii="Times New Roman" w:hAnsi="Times New Roman"/>
          <w:sz w:val="28"/>
          <w:szCs w:val="28"/>
        </w:rPr>
        <w:t>х конструктивно-технологических</w:t>
      </w:r>
      <w:r w:rsidR="005C191D">
        <w:rPr>
          <w:rFonts w:ascii="Times New Roman" w:hAnsi="Times New Roman"/>
          <w:sz w:val="28"/>
          <w:szCs w:val="28"/>
        </w:rPr>
        <w:t xml:space="preserve"> параметро</w:t>
      </w:r>
      <w:r w:rsidR="000E2301">
        <w:rPr>
          <w:rFonts w:ascii="Times New Roman" w:hAnsi="Times New Roman"/>
          <w:sz w:val="28"/>
          <w:szCs w:val="28"/>
        </w:rPr>
        <w:t>в</w:t>
      </w:r>
      <w:r w:rsidR="005C191D">
        <w:rPr>
          <w:rFonts w:ascii="Times New Roman" w:hAnsi="Times New Roman"/>
          <w:sz w:val="28"/>
          <w:szCs w:val="28"/>
        </w:rPr>
        <w:t>, влияющи</w:t>
      </w:r>
      <w:r w:rsidR="00455A42">
        <w:rPr>
          <w:rFonts w:ascii="Times New Roman" w:hAnsi="Times New Roman"/>
          <w:sz w:val="28"/>
          <w:szCs w:val="28"/>
        </w:rPr>
        <w:t>х</w:t>
      </w:r>
      <w:r w:rsidR="005C191D">
        <w:rPr>
          <w:rFonts w:ascii="Times New Roman" w:hAnsi="Times New Roman"/>
          <w:sz w:val="28"/>
          <w:szCs w:val="28"/>
        </w:rPr>
        <w:t xml:space="preserve"> на эффективность работы разравнивающего устройства, является рабочий угол, образуемый двумя раб</w:t>
      </w:r>
      <w:r w:rsidR="000E2301">
        <w:rPr>
          <w:rFonts w:ascii="Times New Roman" w:hAnsi="Times New Roman"/>
          <w:sz w:val="28"/>
          <w:szCs w:val="28"/>
        </w:rPr>
        <w:t>очими поверхностями устройства.</w:t>
      </w:r>
    </w:p>
    <w:p w:rsidR="005C191D"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rPr>
        <w:t>Для определения рабочего угла устройства р</w:t>
      </w:r>
      <w:r w:rsidRPr="00FB19A4">
        <w:rPr>
          <w:rFonts w:ascii="Times New Roman" w:hAnsi="Times New Roman"/>
          <w:sz w:val="28"/>
          <w:szCs w:val="28"/>
        </w:rPr>
        <w:t xml:space="preserve">ассмотрим </w:t>
      </w:r>
      <w:r>
        <w:rPr>
          <w:rFonts w:ascii="Times New Roman" w:hAnsi="Times New Roman"/>
          <w:sz w:val="28"/>
          <w:szCs w:val="28"/>
        </w:rPr>
        <w:t xml:space="preserve">движение пучка соломистых частиц вдоль рабочей поверхности разравнивающего устройства </w:t>
      </w:r>
      <w:r w:rsidR="000E2301">
        <w:rPr>
          <w:rFonts w:ascii="Times New Roman" w:hAnsi="Times New Roman"/>
          <w:sz w:val="28"/>
          <w:szCs w:val="28"/>
        </w:rPr>
        <w:t>со следующими</w:t>
      </w:r>
      <w:r>
        <w:rPr>
          <w:rFonts w:ascii="Times New Roman" w:hAnsi="Times New Roman"/>
          <w:sz w:val="28"/>
          <w:szCs w:val="28"/>
        </w:rPr>
        <w:t xml:space="preserve"> допущения</w:t>
      </w:r>
      <w:r w:rsidR="000E2301">
        <w:rPr>
          <w:rFonts w:ascii="Times New Roman" w:hAnsi="Times New Roman"/>
          <w:sz w:val="28"/>
          <w:szCs w:val="28"/>
        </w:rPr>
        <w:t>ми</w:t>
      </w:r>
      <w:r>
        <w:rPr>
          <w:rFonts w:ascii="Times New Roman" w:hAnsi="Times New Roman"/>
          <w:sz w:val="28"/>
          <w:szCs w:val="28"/>
        </w:rPr>
        <w:t>:</w:t>
      </w:r>
    </w:p>
    <w:p w:rsidR="005C191D"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rPr>
        <w:t>1) агрегат движется с равномерной скоростью;</w:t>
      </w:r>
    </w:p>
    <w:p w:rsidR="005C191D"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rPr>
        <w:t>2) взаимное влияние соломистых частиц в валке не учитываем;</w:t>
      </w:r>
    </w:p>
    <w:p w:rsidR="005C191D" w:rsidRDefault="005C191D" w:rsidP="001E4D18">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3) движение пучка соломистых частиц будем рассматривать как движение материальной точки</w:t>
      </w:r>
      <w:r w:rsidRPr="00241827">
        <w:rPr>
          <w:rFonts w:ascii="Times New Roman" w:hAnsi="Times New Roman"/>
          <w:sz w:val="28"/>
          <w:szCs w:val="28"/>
        </w:rPr>
        <w:t xml:space="preserve">. </w:t>
      </w:r>
    </w:p>
    <w:p w:rsidR="000107F1" w:rsidRDefault="000F1D83" w:rsidP="007C2594">
      <w:pPr>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4124325" cy="3771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1402" b="6075"/>
                    <a:stretch/>
                  </pic:blipFill>
                  <pic:spPr bwMode="auto">
                    <a:xfrm>
                      <a:off x="0" y="0"/>
                      <a:ext cx="4124325" cy="3771900"/>
                    </a:xfrm>
                    <a:prstGeom prst="rect">
                      <a:avLst/>
                    </a:prstGeom>
                    <a:noFill/>
                    <a:ln>
                      <a:noFill/>
                    </a:ln>
                    <a:extLst>
                      <a:ext uri="{53640926-AAD7-44D8-BBD7-CCE9431645EC}">
                        <a14:shadowObscured xmlns:a14="http://schemas.microsoft.com/office/drawing/2010/main"/>
                      </a:ext>
                    </a:extLst>
                  </pic:spPr>
                </pic:pic>
              </a:graphicData>
            </a:graphic>
          </wp:inline>
        </w:drawing>
      </w:r>
    </w:p>
    <w:p w:rsidR="000107F1" w:rsidRPr="00F7053B" w:rsidRDefault="000107F1" w:rsidP="001A1454">
      <w:pPr>
        <w:spacing w:after="0" w:line="360" w:lineRule="auto"/>
        <w:jc w:val="center"/>
        <w:rPr>
          <w:rFonts w:ascii="Times New Roman" w:hAnsi="Times New Roman"/>
          <w:sz w:val="28"/>
          <w:szCs w:val="28"/>
        </w:rPr>
      </w:pPr>
      <w:r w:rsidRPr="00900B80">
        <w:rPr>
          <w:rFonts w:ascii="Times New Roman" w:hAnsi="Times New Roman"/>
          <w:sz w:val="28"/>
          <w:szCs w:val="28"/>
        </w:rPr>
        <w:t xml:space="preserve">1 – </w:t>
      </w:r>
      <w:r>
        <w:rPr>
          <w:rFonts w:ascii="Times New Roman" w:hAnsi="Times New Roman"/>
          <w:sz w:val="28"/>
          <w:szCs w:val="28"/>
        </w:rPr>
        <w:t xml:space="preserve">валок перед измельчением; 2 – разравнивающее устройство; 3 – пружины подвески разравнивающего устройства; 4 – шарниры крепления разравнивающего устройства; 5 – корпус </w:t>
      </w:r>
      <w:proofErr w:type="spellStart"/>
      <w:r>
        <w:rPr>
          <w:rFonts w:ascii="Times New Roman" w:hAnsi="Times New Roman"/>
          <w:sz w:val="28"/>
          <w:szCs w:val="28"/>
        </w:rPr>
        <w:t>измельчителя</w:t>
      </w:r>
      <w:proofErr w:type="spellEnd"/>
      <w:r>
        <w:rPr>
          <w:rFonts w:ascii="Times New Roman" w:hAnsi="Times New Roman"/>
          <w:sz w:val="28"/>
          <w:szCs w:val="28"/>
        </w:rPr>
        <w:t xml:space="preserve"> – </w:t>
      </w:r>
      <w:proofErr w:type="spellStart"/>
      <w:r>
        <w:rPr>
          <w:rFonts w:ascii="Times New Roman" w:hAnsi="Times New Roman"/>
          <w:sz w:val="28"/>
          <w:szCs w:val="28"/>
        </w:rPr>
        <w:t>мульчировщика</w:t>
      </w:r>
      <w:proofErr w:type="spellEnd"/>
      <w:r>
        <w:rPr>
          <w:rFonts w:ascii="Times New Roman" w:hAnsi="Times New Roman"/>
          <w:sz w:val="28"/>
          <w:szCs w:val="28"/>
        </w:rPr>
        <w:t>; 6 – привод измельчающего барабана; 7 – направляющий дефлектор; 8 – опорные колеса; 9 – распределенная по полю измельченная соломистая масса.</w:t>
      </w:r>
    </w:p>
    <w:p w:rsidR="005C191D" w:rsidRDefault="00A43A87" w:rsidP="005C191D">
      <w:pPr>
        <w:spacing w:line="360" w:lineRule="auto"/>
        <w:jc w:val="center"/>
        <w:rPr>
          <w:rFonts w:ascii="Times New Roman" w:hAnsi="Times New Roman"/>
          <w:sz w:val="28"/>
          <w:szCs w:val="28"/>
        </w:rPr>
      </w:pPr>
      <w:r w:rsidRPr="00A43A87">
        <w:rPr>
          <w:rFonts w:ascii="Times New Roman" w:hAnsi="Times New Roman"/>
          <w:sz w:val="28"/>
          <w:szCs w:val="28"/>
        </w:rPr>
        <w:t xml:space="preserve">Рисунок </w:t>
      </w:r>
      <w:r>
        <w:rPr>
          <w:rFonts w:ascii="Times New Roman" w:hAnsi="Times New Roman"/>
          <w:sz w:val="28"/>
          <w:szCs w:val="28"/>
        </w:rPr>
        <w:t>1</w:t>
      </w:r>
      <w:r w:rsidR="00455A42">
        <w:rPr>
          <w:rFonts w:ascii="Times New Roman" w:hAnsi="Times New Roman"/>
          <w:sz w:val="28"/>
          <w:szCs w:val="28"/>
        </w:rPr>
        <w:t>.</w:t>
      </w:r>
      <w:r w:rsidR="005C191D">
        <w:rPr>
          <w:rFonts w:ascii="Times New Roman" w:hAnsi="Times New Roman"/>
          <w:sz w:val="28"/>
          <w:szCs w:val="28"/>
        </w:rPr>
        <w:t xml:space="preserve"> – Схема </w:t>
      </w:r>
      <w:r w:rsidR="00455A42">
        <w:rPr>
          <w:rFonts w:ascii="Times New Roman" w:hAnsi="Times New Roman"/>
          <w:sz w:val="28"/>
          <w:szCs w:val="28"/>
        </w:rPr>
        <w:t>установки разравнивающего устройства.</w:t>
      </w:r>
    </w:p>
    <w:p w:rsidR="005C191D" w:rsidRDefault="005C191D" w:rsidP="005C191D">
      <w:pPr>
        <w:spacing w:after="0" w:line="360" w:lineRule="auto"/>
        <w:ind w:firstLine="709"/>
        <w:jc w:val="both"/>
        <w:rPr>
          <w:rFonts w:ascii="Times New Roman" w:hAnsi="Times New Roman"/>
          <w:sz w:val="28"/>
          <w:szCs w:val="28"/>
        </w:rPr>
      </w:pPr>
      <w:r w:rsidRPr="00241827">
        <w:rPr>
          <w:rFonts w:ascii="Times New Roman" w:hAnsi="Times New Roman"/>
          <w:sz w:val="28"/>
          <w:szCs w:val="28"/>
        </w:rPr>
        <w:t>При контакте с разравнивающим устройством на</w:t>
      </w:r>
      <w:r>
        <w:rPr>
          <w:rFonts w:ascii="Times New Roman" w:hAnsi="Times New Roman"/>
          <w:sz w:val="28"/>
          <w:szCs w:val="28"/>
        </w:rPr>
        <w:t xml:space="preserve"> пучок соломистых частиц</w:t>
      </w:r>
      <w:r w:rsidRPr="00241827">
        <w:rPr>
          <w:rFonts w:ascii="Times New Roman" w:hAnsi="Times New Roman"/>
          <w:sz w:val="28"/>
          <w:szCs w:val="28"/>
        </w:rPr>
        <w:t xml:space="preserve"> </w:t>
      </w:r>
      <w:r w:rsidR="00455A42">
        <w:rPr>
          <w:rFonts w:ascii="Times New Roman" w:hAnsi="Times New Roman"/>
          <w:sz w:val="28"/>
          <w:szCs w:val="28"/>
        </w:rPr>
        <w:t>действуют</w:t>
      </w:r>
      <w:r w:rsidRPr="00241827">
        <w:rPr>
          <w:rFonts w:ascii="Times New Roman" w:hAnsi="Times New Roman"/>
          <w:sz w:val="28"/>
          <w:szCs w:val="28"/>
        </w:rPr>
        <w:t xml:space="preserve"> следующие силы:</w:t>
      </w:r>
    </w:p>
    <w:p w:rsidR="005C191D"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lang w:val="en-US"/>
        </w:rPr>
        <w:t>Q</w:t>
      </w:r>
      <w:r w:rsidRPr="00FB19A4">
        <w:rPr>
          <w:rFonts w:ascii="Times New Roman" w:hAnsi="Times New Roman"/>
          <w:sz w:val="28"/>
          <w:szCs w:val="28"/>
        </w:rPr>
        <w:t xml:space="preserve"> </w:t>
      </w:r>
      <w:r>
        <w:rPr>
          <w:rFonts w:ascii="Times New Roman" w:hAnsi="Times New Roman"/>
          <w:sz w:val="28"/>
          <w:szCs w:val="28"/>
        </w:rPr>
        <w:t>– сила динамического давления массы соломы, Н;</w:t>
      </w:r>
    </w:p>
    <w:p w:rsidR="005C191D"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lang w:val="en-US"/>
        </w:rPr>
        <w:t>N</w:t>
      </w:r>
      <w:r>
        <w:rPr>
          <w:rFonts w:ascii="Times New Roman" w:hAnsi="Times New Roman"/>
          <w:sz w:val="28"/>
          <w:szCs w:val="28"/>
        </w:rPr>
        <w:t xml:space="preserve"> – сила нормальной реакции опоры, Н;</w:t>
      </w:r>
    </w:p>
    <w:p w:rsidR="005C191D"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lang w:val="en-US"/>
        </w:rPr>
        <w:t>F</w:t>
      </w:r>
      <w:proofErr w:type="spellStart"/>
      <w:r>
        <w:rPr>
          <w:rFonts w:ascii="Times New Roman" w:hAnsi="Times New Roman"/>
          <w:sz w:val="28"/>
          <w:szCs w:val="28"/>
          <w:vertAlign w:val="subscript"/>
        </w:rPr>
        <w:t>тр</w:t>
      </w:r>
      <w:proofErr w:type="spellEnd"/>
      <w:r>
        <w:rPr>
          <w:rFonts w:ascii="Times New Roman" w:hAnsi="Times New Roman"/>
          <w:sz w:val="28"/>
          <w:szCs w:val="28"/>
        </w:rPr>
        <w:t xml:space="preserve"> – сила трения скольжения </w:t>
      </w:r>
      <w:r w:rsidR="00455A42">
        <w:rPr>
          <w:rFonts w:ascii="Times New Roman" w:hAnsi="Times New Roman"/>
          <w:sz w:val="28"/>
          <w:szCs w:val="28"/>
        </w:rPr>
        <w:t xml:space="preserve">пучка соломистых </w:t>
      </w:r>
      <w:r>
        <w:rPr>
          <w:rFonts w:ascii="Times New Roman" w:hAnsi="Times New Roman"/>
          <w:sz w:val="28"/>
          <w:szCs w:val="28"/>
        </w:rPr>
        <w:t>частиц о рабочую поверхность разравнивающего устройства, Н;</w:t>
      </w:r>
    </w:p>
    <w:p w:rsidR="005C191D" w:rsidRPr="000D34BB" w:rsidRDefault="005C191D" w:rsidP="005C191D">
      <w:pPr>
        <w:spacing w:after="0" w:line="360" w:lineRule="auto"/>
        <w:ind w:firstLine="709"/>
        <w:jc w:val="both"/>
        <w:rPr>
          <w:rFonts w:ascii="Times New Roman" w:hAnsi="Times New Roman"/>
          <w:sz w:val="28"/>
          <w:szCs w:val="28"/>
        </w:rPr>
      </w:pPr>
      <w:r>
        <w:rPr>
          <w:rFonts w:ascii="Times New Roman" w:hAnsi="Times New Roman"/>
          <w:sz w:val="28"/>
          <w:szCs w:val="28"/>
          <w:lang w:val="en-US"/>
        </w:rPr>
        <w:t>F</w:t>
      </w:r>
      <w:r>
        <w:rPr>
          <w:rFonts w:ascii="Times New Roman" w:hAnsi="Times New Roman"/>
          <w:sz w:val="28"/>
          <w:szCs w:val="28"/>
          <w:vertAlign w:val="subscript"/>
        </w:rPr>
        <w:t>ин</w:t>
      </w:r>
      <w:r>
        <w:rPr>
          <w:rFonts w:ascii="Times New Roman" w:hAnsi="Times New Roman"/>
          <w:sz w:val="28"/>
          <w:szCs w:val="28"/>
        </w:rPr>
        <w:t xml:space="preserve"> – равнодействующая силы инерции пучка соломистых частиц, </w:t>
      </w:r>
      <w:r>
        <w:rPr>
          <w:rFonts w:ascii="Times New Roman" w:hAnsi="Times New Roman"/>
          <w:sz w:val="28"/>
          <w:szCs w:val="28"/>
          <w:lang w:val="en-US"/>
        </w:rPr>
        <w:t>H</w:t>
      </w:r>
      <w:r w:rsidRPr="000D34BB">
        <w:rPr>
          <w:rFonts w:ascii="Times New Roman" w:hAnsi="Times New Roman"/>
          <w:sz w:val="28"/>
          <w:szCs w:val="28"/>
        </w:rPr>
        <w:t>.</w:t>
      </w:r>
    </w:p>
    <w:p w:rsidR="005C191D" w:rsidRPr="009E7D56" w:rsidRDefault="005C191D" w:rsidP="00A43A8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Под воздействием силы динамического давления соломистой массы </w:t>
      </w:r>
      <w:r>
        <w:rPr>
          <w:rFonts w:ascii="Times New Roman" w:hAnsi="Times New Roman"/>
          <w:sz w:val="28"/>
          <w:szCs w:val="28"/>
          <w:lang w:val="en-US"/>
        </w:rPr>
        <w:t>Q</w:t>
      </w:r>
      <w:r>
        <w:rPr>
          <w:rFonts w:ascii="Times New Roman" w:hAnsi="Times New Roman"/>
          <w:sz w:val="28"/>
          <w:szCs w:val="28"/>
        </w:rPr>
        <w:t xml:space="preserve">, находящейся в валке, пучок соломистых частиц </w:t>
      </w:r>
      <w:r w:rsidR="00455A42">
        <w:rPr>
          <w:rFonts w:ascii="Times New Roman" w:hAnsi="Times New Roman"/>
          <w:sz w:val="28"/>
          <w:szCs w:val="28"/>
        </w:rPr>
        <w:t>перемещается</w:t>
      </w:r>
      <w:r>
        <w:rPr>
          <w:rFonts w:ascii="Times New Roman" w:hAnsi="Times New Roman"/>
          <w:sz w:val="28"/>
          <w:szCs w:val="28"/>
        </w:rPr>
        <w:t xml:space="preserve"> вдоль рабочей поверхности разравнивающего устройства из центральной части валка к его краям (</w:t>
      </w:r>
      <w:r w:rsidR="00A43A87" w:rsidRPr="00A43A87">
        <w:rPr>
          <w:rFonts w:ascii="Times New Roman" w:hAnsi="Times New Roman"/>
          <w:sz w:val="28"/>
          <w:szCs w:val="28"/>
        </w:rPr>
        <w:t>рисунок 2</w:t>
      </w:r>
      <w:r>
        <w:rPr>
          <w:rFonts w:ascii="Times New Roman" w:hAnsi="Times New Roman"/>
          <w:sz w:val="28"/>
          <w:szCs w:val="28"/>
        </w:rPr>
        <w:t>).</w:t>
      </w:r>
    </w:p>
    <w:p w:rsidR="005C191D" w:rsidRDefault="005C191D" w:rsidP="00A43A87">
      <w:pPr>
        <w:spacing w:after="0" w:line="360" w:lineRule="auto"/>
        <w:jc w:val="center"/>
        <w:rPr>
          <w:rFonts w:ascii="Times New Roman" w:hAnsi="Times New Roman"/>
          <w:b/>
          <w:sz w:val="28"/>
          <w:szCs w:val="28"/>
        </w:rPr>
      </w:pPr>
      <w:r w:rsidRPr="00130C91">
        <w:rPr>
          <w:rFonts w:ascii="Times New Roman" w:hAnsi="Times New Roman"/>
          <w:b/>
          <w:noProof/>
          <w:sz w:val="28"/>
          <w:szCs w:val="28"/>
          <w:lang w:eastAsia="ru-RU"/>
        </w:rPr>
        <w:drawing>
          <wp:inline distT="0" distB="0" distL="0" distR="0" wp14:anchorId="321A8C18" wp14:editId="3F7D3887">
            <wp:extent cx="4339798" cy="2340087"/>
            <wp:effectExtent l="0" t="0" r="3810" b="3175"/>
            <wp:docPr id="42" name="Рисунок 42" descr="F:\чертеж сил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чертеж силы.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7020" cy="2349373"/>
                    </a:xfrm>
                    <a:prstGeom prst="rect">
                      <a:avLst/>
                    </a:prstGeom>
                    <a:noFill/>
                    <a:ln>
                      <a:noFill/>
                    </a:ln>
                  </pic:spPr>
                </pic:pic>
              </a:graphicData>
            </a:graphic>
          </wp:inline>
        </w:drawing>
      </w:r>
    </w:p>
    <w:p w:rsidR="005C191D" w:rsidRDefault="005C191D" w:rsidP="00455A42">
      <w:pPr>
        <w:spacing w:line="360" w:lineRule="auto"/>
        <w:jc w:val="center"/>
        <w:rPr>
          <w:rFonts w:ascii="Times New Roman" w:hAnsi="Times New Roman"/>
          <w:sz w:val="28"/>
          <w:szCs w:val="28"/>
        </w:rPr>
      </w:pPr>
      <w:r w:rsidRPr="00A43A87">
        <w:rPr>
          <w:rFonts w:ascii="Times New Roman" w:hAnsi="Times New Roman"/>
          <w:sz w:val="28"/>
          <w:szCs w:val="28"/>
        </w:rPr>
        <w:t>Рис</w:t>
      </w:r>
      <w:r w:rsidR="00A43A87" w:rsidRPr="00A43A87">
        <w:rPr>
          <w:rFonts w:ascii="Times New Roman" w:hAnsi="Times New Roman"/>
          <w:sz w:val="28"/>
          <w:szCs w:val="28"/>
        </w:rPr>
        <w:t>унок 2.</w:t>
      </w:r>
      <w:r>
        <w:rPr>
          <w:rFonts w:ascii="Times New Roman" w:hAnsi="Times New Roman"/>
          <w:sz w:val="28"/>
          <w:szCs w:val="28"/>
        </w:rPr>
        <w:t xml:space="preserve"> – </w:t>
      </w:r>
      <w:r w:rsidRPr="00FB19A4">
        <w:rPr>
          <w:rFonts w:ascii="Times New Roman" w:hAnsi="Times New Roman"/>
          <w:sz w:val="28"/>
          <w:szCs w:val="28"/>
        </w:rPr>
        <w:t>Схема сил, действующих на</w:t>
      </w:r>
      <w:r>
        <w:rPr>
          <w:rFonts w:ascii="Times New Roman" w:hAnsi="Times New Roman"/>
          <w:sz w:val="28"/>
          <w:szCs w:val="28"/>
        </w:rPr>
        <w:t xml:space="preserve"> пучок</w:t>
      </w:r>
      <w:r w:rsidRPr="00FB19A4">
        <w:rPr>
          <w:rFonts w:ascii="Times New Roman" w:hAnsi="Times New Roman"/>
          <w:sz w:val="28"/>
          <w:szCs w:val="28"/>
        </w:rPr>
        <w:t xml:space="preserve"> соломист</w:t>
      </w:r>
      <w:r>
        <w:rPr>
          <w:rFonts w:ascii="Times New Roman" w:hAnsi="Times New Roman"/>
          <w:sz w:val="28"/>
          <w:szCs w:val="28"/>
        </w:rPr>
        <w:t>ых частиц</w:t>
      </w:r>
      <w:r w:rsidRPr="00FB19A4">
        <w:rPr>
          <w:rFonts w:ascii="Times New Roman" w:hAnsi="Times New Roman"/>
          <w:sz w:val="28"/>
          <w:szCs w:val="28"/>
        </w:rPr>
        <w:t xml:space="preserve"> при </w:t>
      </w:r>
      <w:r>
        <w:rPr>
          <w:rFonts w:ascii="Times New Roman" w:hAnsi="Times New Roman"/>
          <w:sz w:val="28"/>
          <w:szCs w:val="28"/>
        </w:rPr>
        <w:t>его</w:t>
      </w:r>
      <w:r w:rsidRPr="00FB19A4">
        <w:rPr>
          <w:rFonts w:ascii="Times New Roman" w:hAnsi="Times New Roman"/>
          <w:sz w:val="28"/>
          <w:szCs w:val="28"/>
        </w:rPr>
        <w:t xml:space="preserve"> движении вдоль </w:t>
      </w:r>
      <w:r>
        <w:rPr>
          <w:rFonts w:ascii="Times New Roman" w:hAnsi="Times New Roman"/>
          <w:sz w:val="28"/>
          <w:szCs w:val="28"/>
        </w:rPr>
        <w:t xml:space="preserve">рабочей поверхности </w:t>
      </w:r>
      <w:r w:rsidRPr="00FB19A4">
        <w:rPr>
          <w:rFonts w:ascii="Times New Roman" w:hAnsi="Times New Roman"/>
          <w:sz w:val="28"/>
          <w:szCs w:val="28"/>
        </w:rPr>
        <w:t>разравнивающего устройства</w:t>
      </w:r>
      <w:r>
        <w:rPr>
          <w:rFonts w:ascii="Times New Roman" w:hAnsi="Times New Roman"/>
          <w:sz w:val="28"/>
          <w:szCs w:val="28"/>
        </w:rPr>
        <w:t>.</w:t>
      </w:r>
    </w:p>
    <w:p w:rsidR="005C191D" w:rsidRDefault="005C191D" w:rsidP="00A43A87">
      <w:pPr>
        <w:spacing w:after="0" w:line="360" w:lineRule="auto"/>
        <w:ind w:firstLine="709"/>
        <w:jc w:val="both"/>
        <w:rPr>
          <w:rFonts w:ascii="Times New Roman" w:hAnsi="Times New Roman"/>
          <w:sz w:val="28"/>
          <w:szCs w:val="28"/>
        </w:rPr>
      </w:pPr>
      <w:r>
        <w:rPr>
          <w:rFonts w:ascii="Times New Roman" w:hAnsi="Times New Roman"/>
          <w:sz w:val="28"/>
          <w:szCs w:val="28"/>
        </w:rPr>
        <w:t>Учитывая, что равнодействующая сил инерции пучка соломистых частиц определяется выражением:</w:t>
      </w:r>
    </w:p>
    <w:p w:rsidR="005C191D" w:rsidRPr="00577B43" w:rsidRDefault="002213A1" w:rsidP="00A43A87">
      <w:pPr>
        <w:spacing w:after="0" w:line="360" w:lineRule="auto"/>
        <w:jc w:val="right"/>
        <w:rPr>
          <w:rFonts w:ascii="Times New Roman" w:hAnsi="Times New Roman"/>
          <w:i/>
          <w:sz w:val="28"/>
          <w:szCs w:val="28"/>
        </w:rPr>
      </w:pPr>
      <m:oMath>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ин</m:t>
            </m:r>
          </m:sub>
        </m:sSub>
        <m:r>
          <w:rPr>
            <w:rFonts w:ascii="Cambria Math" w:hAnsi="Cambria Math"/>
            <w:sz w:val="28"/>
            <w:szCs w:val="28"/>
          </w:rPr>
          <m:t>=</m:t>
        </m:r>
        <m:r>
          <w:rPr>
            <w:rFonts w:ascii="Cambria Math" w:hAnsi="Cambria Math"/>
            <w:sz w:val="28"/>
            <w:szCs w:val="28"/>
            <w:lang w:val="en-US"/>
          </w:rPr>
          <m:t>m</m:t>
        </m:r>
        <m:f>
          <m:fPr>
            <m:ctrlPr>
              <w:rPr>
                <w:rFonts w:ascii="Cambria Math" w:hAnsi="Cambria Math"/>
                <w:i/>
                <w:sz w:val="28"/>
                <w:szCs w:val="28"/>
                <w:lang w:val="en-US"/>
              </w:rPr>
            </m:ctrlPr>
          </m:fPr>
          <m:num>
            <m:r>
              <w:rPr>
                <w:rFonts w:ascii="Cambria Math" w:hAnsi="Cambria Math"/>
                <w:sz w:val="28"/>
                <w:szCs w:val="28"/>
                <w:lang w:val="en-US"/>
              </w:rPr>
              <m:t>d</m:t>
            </m:r>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lang w:val="en-US"/>
                  </w:rPr>
                  <m:t>x</m:t>
                </m:r>
              </m:sub>
            </m:sSub>
          </m:num>
          <m:den>
            <m:r>
              <w:rPr>
                <w:rFonts w:ascii="Cambria Math" w:hAnsi="Cambria Math"/>
                <w:sz w:val="28"/>
                <w:szCs w:val="28"/>
                <w:lang w:val="en-US"/>
              </w:rPr>
              <m:t>dt</m:t>
            </m:r>
          </m:den>
        </m:f>
      </m:oMath>
      <w:r w:rsidR="005C191D">
        <w:rPr>
          <w:rFonts w:ascii="Times New Roman" w:hAnsi="Times New Roman"/>
          <w:i/>
          <w:sz w:val="28"/>
          <w:szCs w:val="28"/>
        </w:rPr>
        <w:t xml:space="preserve">                                                 </w:t>
      </w:r>
      <w:r w:rsidR="005C191D" w:rsidRPr="00577B43">
        <w:rPr>
          <w:rFonts w:ascii="Times New Roman" w:hAnsi="Times New Roman"/>
          <w:sz w:val="28"/>
          <w:szCs w:val="28"/>
        </w:rPr>
        <w:t>(</w:t>
      </w:r>
      <w:r w:rsidR="00800734" w:rsidRPr="00916389">
        <w:rPr>
          <w:rFonts w:ascii="Times New Roman" w:hAnsi="Times New Roman"/>
          <w:sz w:val="28"/>
          <w:szCs w:val="28"/>
        </w:rPr>
        <w:t>1</w:t>
      </w:r>
      <w:r w:rsidR="005C191D" w:rsidRPr="00577B43">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t xml:space="preserve">где </w:t>
      </w:r>
      <m:oMath>
        <m:r>
          <w:rPr>
            <w:rFonts w:ascii="Cambria Math" w:hAnsi="Cambria Math"/>
            <w:sz w:val="28"/>
            <w:szCs w:val="28"/>
          </w:rPr>
          <m:t>m</m:t>
        </m:r>
      </m:oMath>
      <w:r>
        <w:rPr>
          <w:rFonts w:ascii="Times New Roman" w:hAnsi="Times New Roman"/>
          <w:sz w:val="28"/>
          <w:szCs w:val="28"/>
        </w:rPr>
        <w:t xml:space="preserve"> – масса пучка соломистых частиц, кг;</w:t>
      </w:r>
    </w:p>
    <w:p w:rsidR="005C191D" w:rsidRPr="00350D9F" w:rsidRDefault="005C191D" w:rsidP="00A43A87">
      <w:pPr>
        <w:spacing w:after="0" w:line="360" w:lineRule="auto"/>
        <w:jc w:val="both"/>
        <w:rPr>
          <w:rFonts w:ascii="Times New Roman" w:hAnsi="Times New Roman"/>
          <w:sz w:val="28"/>
          <w:szCs w:val="28"/>
        </w:rPr>
      </w:pPr>
      <m:oMath>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lang w:val="en-US"/>
              </w:rPr>
              <m:t>x</m:t>
            </m:r>
          </m:sub>
        </m:sSub>
      </m:oMath>
      <w:r>
        <w:rPr>
          <w:rFonts w:ascii="Times New Roman" w:hAnsi="Times New Roman"/>
          <w:sz w:val="28"/>
          <w:szCs w:val="28"/>
        </w:rPr>
        <w:t xml:space="preserve"> – скорость перемещения частицы вдоль рабочей поверхности разравнивающего устройства, м/с;</w:t>
      </w:r>
    </w:p>
    <w:p w:rsidR="005C191D" w:rsidRDefault="005C191D" w:rsidP="00A43A87">
      <w:pPr>
        <w:spacing w:after="0" w:line="360" w:lineRule="auto"/>
        <w:ind w:firstLine="709"/>
        <w:jc w:val="both"/>
        <w:rPr>
          <w:rFonts w:ascii="Times New Roman" w:hAnsi="Times New Roman"/>
          <w:sz w:val="28"/>
          <w:szCs w:val="28"/>
        </w:rPr>
      </w:pPr>
      <w:r>
        <w:rPr>
          <w:rFonts w:ascii="Times New Roman" w:hAnsi="Times New Roman"/>
          <w:sz w:val="28"/>
          <w:szCs w:val="28"/>
        </w:rPr>
        <w:t>запишем дифференциальное уравнение движения пучка соломистых частиц вдоль оси х в виде:</w:t>
      </w:r>
    </w:p>
    <w:p w:rsidR="005C191D" w:rsidRDefault="005C191D" w:rsidP="00A43A87">
      <w:pPr>
        <w:spacing w:after="0" w:line="360" w:lineRule="auto"/>
        <w:ind w:firstLine="709"/>
        <w:jc w:val="right"/>
        <w:rPr>
          <w:rFonts w:ascii="Times New Roman" w:hAnsi="Times New Roman"/>
          <w:sz w:val="28"/>
          <w:szCs w:val="28"/>
        </w:rPr>
      </w:pPr>
      <m:oMath>
        <m:r>
          <w:rPr>
            <w:rFonts w:ascii="Cambria Math" w:hAnsi="Cambria Math"/>
            <w:sz w:val="28"/>
            <w:szCs w:val="28"/>
          </w:rPr>
          <m:t>m</m:t>
        </m:r>
        <m:f>
          <m:fPr>
            <m:ctrlPr>
              <w:rPr>
                <w:rFonts w:ascii="Cambria Math" w:hAnsi="Cambria Math"/>
                <w:i/>
                <w:sz w:val="28"/>
                <w:szCs w:val="28"/>
              </w:rPr>
            </m:ctrlPr>
          </m:fPr>
          <m:num>
            <m:r>
              <w:rPr>
                <w:rFonts w:ascii="Cambria Math" w:hAnsi="Cambria Math"/>
                <w:sz w:val="28"/>
                <w:szCs w:val="28"/>
              </w:rPr>
              <m:t>d</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x</m:t>
                </m:r>
              </m:sub>
            </m:sSub>
          </m:num>
          <m:den>
            <m:r>
              <w:rPr>
                <w:rFonts w:ascii="Cambria Math" w:hAnsi="Cambria Math"/>
                <w:sz w:val="28"/>
                <w:szCs w:val="28"/>
              </w:rPr>
              <m:t>dt</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тр</m:t>
            </m:r>
          </m:sub>
        </m:sSub>
      </m:oMath>
      <w:r>
        <w:rPr>
          <w:rFonts w:ascii="Times New Roman" w:hAnsi="Times New Roman"/>
          <w:sz w:val="28"/>
          <w:szCs w:val="28"/>
        </w:rPr>
        <w:t xml:space="preserve">             </w:t>
      </w:r>
      <w:r w:rsidR="00800734">
        <w:rPr>
          <w:rFonts w:ascii="Times New Roman" w:hAnsi="Times New Roman"/>
          <w:sz w:val="28"/>
          <w:szCs w:val="28"/>
        </w:rPr>
        <w:t xml:space="preserve">                            (</w:t>
      </w:r>
      <w:r w:rsidR="00800734" w:rsidRPr="00800734">
        <w:rPr>
          <w:rFonts w:ascii="Times New Roman" w:hAnsi="Times New Roman"/>
          <w:sz w:val="28"/>
          <w:szCs w:val="28"/>
        </w:rPr>
        <w:t>2</w:t>
      </w:r>
      <w:r>
        <w:rPr>
          <w:rFonts w:ascii="Times New Roman" w:hAnsi="Times New Roman"/>
          <w:sz w:val="28"/>
          <w:szCs w:val="28"/>
        </w:rPr>
        <w:t>)</w:t>
      </w:r>
    </w:p>
    <w:p w:rsidR="005C191D" w:rsidRDefault="005C191D" w:rsidP="00A43A87">
      <w:pPr>
        <w:spacing w:after="0" w:line="360" w:lineRule="auto"/>
        <w:ind w:firstLine="708"/>
        <w:jc w:val="both"/>
        <w:rPr>
          <w:rFonts w:ascii="Times New Roman" w:hAnsi="Times New Roman"/>
          <w:sz w:val="28"/>
          <w:szCs w:val="28"/>
        </w:rPr>
      </w:pPr>
      <w:r>
        <w:rPr>
          <w:rFonts w:ascii="Times New Roman" w:hAnsi="Times New Roman"/>
          <w:sz w:val="28"/>
          <w:szCs w:val="28"/>
        </w:rPr>
        <w:t>Сила трения пучка соломистых частиц о рабочую поверхность разравнивающего устройства определяется выражением:</w:t>
      </w:r>
    </w:p>
    <w:p w:rsidR="005C191D" w:rsidRPr="00577B43" w:rsidRDefault="005C191D" w:rsidP="00A43A87">
      <w:pPr>
        <w:spacing w:after="0" w:line="360" w:lineRule="auto"/>
        <w:jc w:val="right"/>
        <w:rPr>
          <w:rFonts w:ascii="Times New Roman" w:hAnsi="Times New Roman"/>
          <w:sz w:val="28"/>
          <w:szCs w:val="28"/>
        </w:rPr>
      </w:pPr>
      <w:r>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тр</m:t>
            </m:r>
          </m:sub>
        </m:sSub>
        <m:r>
          <w:rPr>
            <w:rFonts w:ascii="Cambria Math" w:hAnsi="Cambria Math"/>
            <w:sz w:val="28"/>
            <w:szCs w:val="28"/>
          </w:rPr>
          <m:t>=</m:t>
        </m:r>
        <m:r>
          <w:rPr>
            <w:rFonts w:ascii="Cambria Math" w:hAnsi="Cambria Math"/>
            <w:sz w:val="28"/>
            <w:szCs w:val="28"/>
            <w:lang w:val="en-US"/>
          </w:rPr>
          <m:t>Nf</m:t>
        </m:r>
      </m:oMath>
      <w:r>
        <w:rPr>
          <w:rFonts w:ascii="Times New Roman" w:hAnsi="Times New Roman"/>
          <w:sz w:val="28"/>
          <w:szCs w:val="28"/>
        </w:rPr>
        <w:t xml:space="preserve">                       </w:t>
      </w:r>
      <w:r w:rsidR="00800734">
        <w:rPr>
          <w:rFonts w:ascii="Times New Roman" w:hAnsi="Times New Roman"/>
          <w:sz w:val="28"/>
          <w:szCs w:val="28"/>
        </w:rPr>
        <w:t xml:space="preserve">                            (</w:t>
      </w:r>
      <w:r w:rsidR="00800734" w:rsidRPr="00AE4187">
        <w:rPr>
          <w:rFonts w:ascii="Times New Roman" w:hAnsi="Times New Roman"/>
          <w:sz w:val="28"/>
          <w:szCs w:val="28"/>
        </w:rPr>
        <w:t>3</w:t>
      </w:r>
      <w:r>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t xml:space="preserve">где: </w:t>
      </w:r>
      <m:oMath>
        <m:r>
          <w:rPr>
            <w:rFonts w:ascii="Cambria Math" w:hAnsi="Cambria Math"/>
            <w:sz w:val="28"/>
            <w:szCs w:val="28"/>
            <w:lang w:val="en-US"/>
          </w:rPr>
          <m:t>f</m:t>
        </m:r>
      </m:oMath>
      <w:r>
        <w:rPr>
          <w:rFonts w:ascii="Times New Roman" w:hAnsi="Times New Roman"/>
          <w:sz w:val="28"/>
          <w:szCs w:val="28"/>
        </w:rPr>
        <w:t xml:space="preserve"> – коэффициент трения скольжения пучка соломистых частиц по рабочей поверхности разравнивающего устройства.</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lastRenderedPageBreak/>
        <w:tab/>
      </w:r>
      <w:r w:rsidR="00872B64">
        <w:rPr>
          <w:rFonts w:ascii="Times New Roman" w:hAnsi="Times New Roman"/>
          <w:sz w:val="28"/>
          <w:szCs w:val="28"/>
        </w:rPr>
        <w:t xml:space="preserve">Исходя из уравнения равновесия сил вдоль оси </w:t>
      </w:r>
      <w:r w:rsidR="00872B64">
        <w:rPr>
          <w:rFonts w:ascii="Times New Roman" w:hAnsi="Times New Roman"/>
          <w:i/>
          <w:sz w:val="28"/>
          <w:szCs w:val="28"/>
        </w:rPr>
        <w:t>у</w:t>
      </w:r>
      <w:r w:rsidR="00872B64">
        <w:rPr>
          <w:rFonts w:ascii="Times New Roman" w:hAnsi="Times New Roman"/>
          <w:sz w:val="28"/>
          <w:szCs w:val="28"/>
        </w:rPr>
        <w:t xml:space="preserve"> и разложения силы динамического давления соломистой массы на составляющие при проецировании на оси </w:t>
      </w:r>
      <w:r w:rsidR="00872B64">
        <w:rPr>
          <w:rFonts w:ascii="Times New Roman" w:hAnsi="Times New Roman"/>
          <w:i/>
          <w:sz w:val="28"/>
          <w:szCs w:val="28"/>
        </w:rPr>
        <w:t>х</w:t>
      </w:r>
      <w:r w:rsidR="00872B64">
        <w:rPr>
          <w:rFonts w:ascii="Times New Roman" w:hAnsi="Times New Roman"/>
          <w:sz w:val="28"/>
          <w:szCs w:val="28"/>
        </w:rPr>
        <w:t xml:space="preserve">, </w:t>
      </w:r>
      <w:r w:rsidR="00872B64">
        <w:rPr>
          <w:rFonts w:ascii="Times New Roman" w:hAnsi="Times New Roman"/>
          <w:i/>
          <w:sz w:val="28"/>
          <w:szCs w:val="28"/>
        </w:rPr>
        <w:t>у</w:t>
      </w:r>
      <w:r w:rsidR="00872B64">
        <w:rPr>
          <w:rFonts w:ascii="Times New Roman" w:hAnsi="Times New Roman"/>
          <w:sz w:val="28"/>
          <w:szCs w:val="28"/>
        </w:rPr>
        <w:t xml:space="preserve"> сила нормальной реакции опоры будет определяться выражением</w:t>
      </w:r>
      <w:r>
        <w:rPr>
          <w:rFonts w:ascii="Times New Roman" w:hAnsi="Times New Roman"/>
          <w:sz w:val="28"/>
          <w:szCs w:val="28"/>
        </w:rPr>
        <w:t xml:space="preserve">: </w:t>
      </w:r>
    </w:p>
    <w:p w:rsidR="00872B64" w:rsidRDefault="005C191D" w:rsidP="00A43A87">
      <w:pPr>
        <w:spacing w:after="0" w:line="360" w:lineRule="auto"/>
        <w:jc w:val="right"/>
        <w:rPr>
          <w:rFonts w:ascii="Times New Roman" w:hAnsi="Times New Roman"/>
          <w:sz w:val="28"/>
          <w:szCs w:val="28"/>
        </w:rPr>
      </w:pPr>
      <m:oMath>
        <m:r>
          <w:rPr>
            <w:rFonts w:ascii="Cambria Math" w:hAnsi="Cambria Math"/>
            <w:sz w:val="28"/>
            <w:szCs w:val="28"/>
            <w:lang w:val="en-US"/>
          </w:rPr>
          <m:t>N</m:t>
        </m:r>
        <m:r>
          <w:rPr>
            <w:rFonts w:ascii="Cambria Math" w:hAnsi="Cambria Math"/>
            <w:sz w:val="28"/>
            <w:szCs w:val="28"/>
          </w:rPr>
          <m:t>=Q</m:t>
        </m:r>
        <m:func>
          <m:funcPr>
            <m:ctrlPr>
              <w:rPr>
                <w:rFonts w:ascii="Cambria Math" w:hAnsi="Cambria Math"/>
                <w:i/>
                <w:sz w:val="28"/>
                <w:szCs w:val="28"/>
              </w:rPr>
            </m:ctrlPr>
          </m:funcPr>
          <m:fName>
            <m:r>
              <m:rPr>
                <m:sty m:val="p"/>
              </m:rPr>
              <w:rPr>
                <w:rFonts w:ascii="Cambria Math" w:hAnsi="Cambria Math"/>
                <w:sz w:val="28"/>
                <w:szCs w:val="28"/>
              </w:rPr>
              <m:t>sin</m:t>
            </m:r>
          </m:fName>
          <m:e>
            <m:r>
              <w:rPr>
                <w:rFonts w:ascii="Cambria Math" w:hAnsi="Cambria Math"/>
                <w:sz w:val="28"/>
                <w:szCs w:val="28"/>
              </w:rPr>
              <m:t>γ</m:t>
            </m:r>
          </m:e>
        </m:func>
      </m:oMath>
      <w:r>
        <w:rPr>
          <w:rFonts w:ascii="Times New Roman" w:hAnsi="Times New Roman"/>
          <w:sz w:val="28"/>
          <w:szCs w:val="28"/>
        </w:rPr>
        <w:t xml:space="preserve">                 </w:t>
      </w:r>
      <w:r w:rsidR="00533FF3" w:rsidRPr="00AE4187">
        <w:rPr>
          <w:rFonts w:ascii="Times New Roman" w:hAnsi="Times New Roman"/>
          <w:sz w:val="28"/>
          <w:szCs w:val="28"/>
        </w:rPr>
        <w:t xml:space="preserve">      </w:t>
      </w:r>
      <w:r>
        <w:rPr>
          <w:rFonts w:ascii="Times New Roman" w:hAnsi="Times New Roman"/>
          <w:sz w:val="28"/>
          <w:szCs w:val="28"/>
        </w:rPr>
        <w:t xml:space="preserve">                          (</w:t>
      </w:r>
      <w:r w:rsidR="00533FF3" w:rsidRPr="00AE4187">
        <w:rPr>
          <w:rFonts w:ascii="Times New Roman" w:hAnsi="Times New Roman"/>
          <w:sz w:val="28"/>
          <w:szCs w:val="28"/>
        </w:rPr>
        <w:t>4</w:t>
      </w:r>
      <w:r>
        <w:rPr>
          <w:rFonts w:ascii="Times New Roman" w:hAnsi="Times New Roman"/>
          <w:sz w:val="28"/>
          <w:szCs w:val="28"/>
        </w:rPr>
        <w:t>)</w:t>
      </w:r>
      <w:r w:rsidR="00872B64" w:rsidRPr="00872B64">
        <w:rPr>
          <w:rFonts w:ascii="Times New Roman" w:hAnsi="Times New Roman"/>
          <w:sz w:val="28"/>
          <w:szCs w:val="28"/>
        </w:rPr>
        <w:t xml:space="preserve"> </w:t>
      </w:r>
    </w:p>
    <w:p w:rsidR="005C191D" w:rsidRDefault="00872B64" w:rsidP="00A43A87">
      <w:pPr>
        <w:spacing w:after="0" w:line="360" w:lineRule="auto"/>
        <w:jc w:val="both"/>
        <w:rPr>
          <w:rFonts w:ascii="Times New Roman" w:hAnsi="Times New Roman"/>
          <w:sz w:val="28"/>
          <w:szCs w:val="28"/>
        </w:rPr>
      </w:pPr>
      <w:r>
        <w:rPr>
          <w:rFonts w:ascii="Times New Roman" w:hAnsi="Times New Roman"/>
          <w:sz w:val="28"/>
          <w:szCs w:val="28"/>
        </w:rPr>
        <w:t xml:space="preserve">где </w:t>
      </w:r>
      <m:oMath>
        <m:r>
          <w:rPr>
            <w:rFonts w:ascii="Cambria Math" w:hAnsi="Cambria Math"/>
            <w:sz w:val="28"/>
            <w:szCs w:val="28"/>
          </w:rPr>
          <m:t>γ</m:t>
        </m:r>
      </m:oMath>
      <w:r>
        <w:rPr>
          <w:rFonts w:ascii="Times New Roman" w:hAnsi="Times New Roman"/>
          <w:sz w:val="28"/>
          <w:szCs w:val="28"/>
        </w:rPr>
        <w:t xml:space="preserve"> – угол отклонения рабочей поверхности разравнивающего устройства от направления движения агрегата, град.</w:t>
      </w:r>
    </w:p>
    <w:p w:rsidR="005C191D" w:rsidRDefault="00872B64" w:rsidP="00A43A87">
      <w:pPr>
        <w:spacing w:after="0" w:line="360" w:lineRule="auto"/>
        <w:ind w:firstLine="708"/>
        <w:jc w:val="both"/>
        <w:rPr>
          <w:rFonts w:ascii="Times New Roman" w:hAnsi="Times New Roman"/>
          <w:sz w:val="28"/>
          <w:szCs w:val="28"/>
        </w:rPr>
      </w:pPr>
      <w:r>
        <w:rPr>
          <w:rFonts w:ascii="Times New Roman" w:hAnsi="Times New Roman"/>
          <w:sz w:val="28"/>
          <w:szCs w:val="28"/>
        </w:rPr>
        <w:t>Учитывая выражения (</w:t>
      </w:r>
      <w:r w:rsidR="00533FF3" w:rsidRPr="00533FF3">
        <w:rPr>
          <w:rFonts w:ascii="Times New Roman" w:hAnsi="Times New Roman"/>
          <w:sz w:val="28"/>
          <w:szCs w:val="28"/>
        </w:rPr>
        <w:t>3</w:t>
      </w:r>
      <w:r>
        <w:rPr>
          <w:rFonts w:ascii="Times New Roman" w:hAnsi="Times New Roman"/>
          <w:sz w:val="28"/>
          <w:szCs w:val="28"/>
        </w:rPr>
        <w:t>)</w:t>
      </w:r>
      <w:r w:rsidR="005C191D">
        <w:rPr>
          <w:rFonts w:ascii="Times New Roman" w:hAnsi="Times New Roman"/>
          <w:sz w:val="28"/>
          <w:szCs w:val="28"/>
        </w:rPr>
        <w:t xml:space="preserve"> и (</w:t>
      </w:r>
      <w:r w:rsidR="00533FF3" w:rsidRPr="00533FF3">
        <w:rPr>
          <w:rFonts w:ascii="Times New Roman" w:hAnsi="Times New Roman"/>
          <w:sz w:val="28"/>
          <w:szCs w:val="28"/>
        </w:rPr>
        <w:t>4</w:t>
      </w:r>
      <w:r w:rsidR="005C191D">
        <w:rPr>
          <w:rFonts w:ascii="Times New Roman" w:hAnsi="Times New Roman"/>
          <w:sz w:val="28"/>
          <w:szCs w:val="28"/>
        </w:rPr>
        <w:t>) преобразуем дифференциальное уравнение движения пучка соломистых частиц (</w:t>
      </w:r>
      <w:r w:rsidR="00533FF3" w:rsidRPr="00533FF3">
        <w:rPr>
          <w:rFonts w:ascii="Times New Roman" w:hAnsi="Times New Roman"/>
          <w:sz w:val="28"/>
          <w:szCs w:val="28"/>
        </w:rPr>
        <w:t>2</w:t>
      </w:r>
      <w:r w:rsidR="005C191D">
        <w:rPr>
          <w:rFonts w:ascii="Times New Roman" w:hAnsi="Times New Roman"/>
          <w:sz w:val="28"/>
          <w:szCs w:val="28"/>
        </w:rPr>
        <w:t>) к виду:</w:t>
      </w:r>
    </w:p>
    <w:p w:rsidR="005C191D" w:rsidRDefault="005C191D" w:rsidP="00A43A87">
      <w:pPr>
        <w:spacing w:after="0" w:line="360" w:lineRule="auto"/>
        <w:jc w:val="right"/>
        <w:rPr>
          <w:rFonts w:ascii="Times New Roman" w:hAnsi="Times New Roman"/>
          <w:sz w:val="28"/>
          <w:szCs w:val="28"/>
        </w:rPr>
      </w:pPr>
      <m:oMath>
        <m:r>
          <w:rPr>
            <w:rFonts w:ascii="Cambria Math" w:hAnsi="Cambria Math"/>
            <w:sz w:val="28"/>
            <w:szCs w:val="28"/>
          </w:rPr>
          <m:t>m</m:t>
        </m:r>
        <m:f>
          <m:fPr>
            <m:ctrlPr>
              <w:rPr>
                <w:rFonts w:ascii="Cambria Math" w:hAnsi="Cambria Math"/>
                <w:i/>
                <w:sz w:val="28"/>
                <w:szCs w:val="28"/>
              </w:rPr>
            </m:ctrlPr>
          </m:fPr>
          <m:num>
            <m:r>
              <w:rPr>
                <w:rFonts w:ascii="Cambria Math" w:hAnsi="Cambria Math"/>
                <w:sz w:val="28"/>
                <w:szCs w:val="28"/>
              </w:rPr>
              <m:t>d</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x</m:t>
                </m:r>
              </m:sub>
            </m:sSub>
          </m:num>
          <m:den>
            <m:r>
              <w:rPr>
                <w:rFonts w:ascii="Cambria Math" w:hAnsi="Cambria Math"/>
                <w:sz w:val="28"/>
                <w:szCs w:val="28"/>
              </w:rPr>
              <m:t>dt</m:t>
            </m:r>
          </m:den>
        </m:f>
        <m:r>
          <w:rPr>
            <w:rFonts w:ascii="Cambria Math" w:hAnsi="Cambria Math"/>
            <w:sz w:val="28"/>
            <w:szCs w:val="28"/>
          </w:rPr>
          <m:t>=Q(cosγ-fsinγ)</m:t>
        </m:r>
      </m:oMath>
      <w:r>
        <w:rPr>
          <w:rFonts w:ascii="Times New Roman" w:hAnsi="Times New Roman"/>
          <w:sz w:val="28"/>
          <w:szCs w:val="28"/>
        </w:rPr>
        <w:t xml:space="preserve">          </w:t>
      </w:r>
      <w:r w:rsidR="00533FF3" w:rsidRPr="00533FF3">
        <w:rPr>
          <w:rFonts w:ascii="Times New Roman" w:hAnsi="Times New Roman"/>
          <w:sz w:val="28"/>
          <w:szCs w:val="28"/>
        </w:rPr>
        <w:t xml:space="preserve">       </w:t>
      </w:r>
      <w:r>
        <w:rPr>
          <w:rFonts w:ascii="Times New Roman" w:hAnsi="Times New Roman"/>
          <w:sz w:val="28"/>
          <w:szCs w:val="28"/>
        </w:rPr>
        <w:t xml:space="preserve">                     (</w:t>
      </w:r>
      <w:r w:rsidR="00533FF3" w:rsidRPr="00533FF3">
        <w:rPr>
          <w:rFonts w:ascii="Times New Roman" w:hAnsi="Times New Roman"/>
          <w:sz w:val="28"/>
          <w:szCs w:val="28"/>
        </w:rPr>
        <w:t>5</w:t>
      </w:r>
      <w:r>
        <w:rPr>
          <w:rFonts w:ascii="Times New Roman" w:hAnsi="Times New Roman"/>
          <w:sz w:val="28"/>
          <w:szCs w:val="28"/>
        </w:rPr>
        <w:t>)</w:t>
      </w:r>
    </w:p>
    <w:p w:rsidR="005C191D" w:rsidRPr="005C5708" w:rsidRDefault="005C191D" w:rsidP="00A43A87">
      <w:pPr>
        <w:spacing w:after="0" w:line="360" w:lineRule="auto"/>
        <w:ind w:firstLine="708"/>
        <w:jc w:val="both"/>
        <w:rPr>
          <w:rFonts w:ascii="Times New Roman" w:hAnsi="Times New Roman"/>
          <w:sz w:val="28"/>
          <w:szCs w:val="28"/>
        </w:rPr>
      </w:pPr>
      <w:r>
        <w:rPr>
          <w:rFonts w:ascii="Times New Roman" w:hAnsi="Times New Roman"/>
          <w:sz w:val="28"/>
          <w:szCs w:val="28"/>
        </w:rPr>
        <w:t>Разделив переменные и проинтегрировав обе части уравнения получим.</w:t>
      </w:r>
    </w:p>
    <w:p w:rsidR="005C191D" w:rsidRPr="005C5708" w:rsidRDefault="002213A1" w:rsidP="00A43A87">
      <w:pPr>
        <w:spacing w:after="0" w:line="360" w:lineRule="auto"/>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x</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Q</m:t>
            </m:r>
          </m:num>
          <m:den>
            <m:r>
              <w:rPr>
                <w:rFonts w:ascii="Cambria Math" w:hAnsi="Cambria Math"/>
                <w:sz w:val="28"/>
                <w:szCs w:val="28"/>
              </w:rPr>
              <m:t>m</m:t>
            </m:r>
          </m:den>
        </m:f>
        <m:d>
          <m:dPr>
            <m:ctrlPr>
              <w:rPr>
                <w:rFonts w:ascii="Cambria Math" w:hAnsi="Cambria Math"/>
                <w:i/>
                <w:sz w:val="28"/>
                <w:szCs w:val="28"/>
              </w:rPr>
            </m:ctrlPr>
          </m:dPr>
          <m:e>
            <m:r>
              <w:rPr>
                <w:rFonts w:ascii="Cambria Math" w:hAnsi="Cambria Math"/>
                <w:sz w:val="28"/>
                <w:szCs w:val="28"/>
              </w:rPr>
              <m:t>cosγ-fsinγ</m:t>
            </m:r>
          </m:e>
        </m:d>
        <m:r>
          <w:rPr>
            <w:rFonts w:ascii="Cambria Math" w:hAnsi="Cambria Math"/>
            <w:sz w:val="28"/>
            <w:szCs w:val="28"/>
          </w:rPr>
          <m:t>t+С</m:t>
        </m:r>
      </m:oMath>
      <w:r w:rsidR="005C191D">
        <w:rPr>
          <w:rFonts w:ascii="Times New Roman" w:hAnsi="Times New Roman"/>
          <w:sz w:val="28"/>
          <w:szCs w:val="28"/>
        </w:rPr>
        <w:t xml:space="preserve">                                     (</w:t>
      </w:r>
      <w:r w:rsidR="00533FF3" w:rsidRPr="00533FF3">
        <w:rPr>
          <w:rFonts w:ascii="Times New Roman" w:hAnsi="Times New Roman"/>
          <w:sz w:val="28"/>
          <w:szCs w:val="28"/>
        </w:rPr>
        <w:t>6</w:t>
      </w:r>
      <w:r w:rsidR="005C191D">
        <w:rPr>
          <w:rFonts w:ascii="Times New Roman" w:hAnsi="Times New Roman"/>
          <w:sz w:val="28"/>
          <w:szCs w:val="28"/>
        </w:rPr>
        <w:t>)</w:t>
      </w:r>
    </w:p>
    <w:p w:rsidR="005C191D" w:rsidRDefault="005C191D" w:rsidP="00A43A87">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Предположим, что при </w:t>
      </w:r>
      <w:r>
        <w:rPr>
          <w:rFonts w:ascii="Times New Roman" w:hAnsi="Times New Roman"/>
          <w:sz w:val="28"/>
          <w:szCs w:val="28"/>
          <w:lang w:val="en-US"/>
        </w:rPr>
        <w:t>t</w:t>
      </w:r>
      <w:r w:rsidRPr="005D0313">
        <w:rPr>
          <w:rFonts w:ascii="Times New Roman" w:hAnsi="Times New Roman"/>
          <w:sz w:val="28"/>
          <w:szCs w:val="28"/>
        </w:rPr>
        <w:t>=0</w:t>
      </w:r>
      <w:r>
        <w:rPr>
          <w:rFonts w:ascii="Times New Roman" w:hAnsi="Times New Roman"/>
          <w:sz w:val="28"/>
          <w:szCs w:val="28"/>
        </w:rPr>
        <w:t xml:space="preserve"> скорость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x</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lang w:val="en-US"/>
                  </w:rPr>
                  <m:t>a</m:t>
                </m:r>
              </m:sub>
            </m:sSub>
          </m:num>
          <m:den>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γ</m:t>
                </m:r>
              </m:e>
            </m:func>
          </m:den>
        </m:f>
      </m:oMath>
      <w:r w:rsidRPr="005D0313">
        <w:rPr>
          <w:rFonts w:ascii="Times New Roman" w:hAnsi="Times New Roman"/>
          <w:sz w:val="28"/>
          <w:szCs w:val="28"/>
        </w:rPr>
        <w:t>.</w:t>
      </w:r>
      <w:r>
        <w:rPr>
          <w:rFonts w:ascii="Times New Roman" w:hAnsi="Times New Roman"/>
          <w:sz w:val="28"/>
          <w:szCs w:val="28"/>
        </w:rPr>
        <w:t xml:space="preserve"> В таком случае </w:t>
      </w:r>
      <m:oMath>
        <m:r>
          <w:rPr>
            <w:rFonts w:ascii="Cambria Math" w:hAnsi="Cambria Math"/>
            <w:sz w:val="28"/>
            <w:szCs w:val="28"/>
          </w:rPr>
          <m:t>С=</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a</m:t>
                </m:r>
              </m:sub>
            </m:sSub>
          </m:num>
          <m:den>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γ</m:t>
                </m:r>
              </m:e>
            </m:func>
          </m:den>
        </m:f>
      </m:oMath>
      <w:r w:rsidRPr="005D0313">
        <w:rPr>
          <w:rFonts w:ascii="Times New Roman" w:hAnsi="Times New Roman"/>
          <w:sz w:val="28"/>
          <w:szCs w:val="28"/>
        </w:rPr>
        <w:t>.</w:t>
      </w:r>
      <w:r>
        <w:rPr>
          <w:rFonts w:ascii="Times New Roman" w:hAnsi="Times New Roman"/>
          <w:sz w:val="28"/>
          <w:szCs w:val="28"/>
        </w:rPr>
        <w:t xml:space="preserve"> Подставляя значения </w:t>
      </w:r>
      <m:oMath>
        <m:r>
          <w:rPr>
            <w:rFonts w:ascii="Cambria Math" w:hAnsi="Cambria Math"/>
            <w:sz w:val="28"/>
            <w:szCs w:val="28"/>
          </w:rPr>
          <m:t>С</m:t>
        </m:r>
      </m:oMath>
      <w:r>
        <w:rPr>
          <w:rFonts w:ascii="Times New Roman" w:hAnsi="Times New Roman"/>
          <w:sz w:val="28"/>
          <w:szCs w:val="28"/>
        </w:rPr>
        <w:t xml:space="preserve"> в уравнение (</w:t>
      </w:r>
      <w:r w:rsidR="00533FF3" w:rsidRPr="00533FF3">
        <w:rPr>
          <w:rFonts w:ascii="Times New Roman" w:hAnsi="Times New Roman"/>
          <w:sz w:val="28"/>
          <w:szCs w:val="28"/>
        </w:rPr>
        <w:t>6</w:t>
      </w:r>
      <w:r>
        <w:rPr>
          <w:rFonts w:ascii="Times New Roman" w:hAnsi="Times New Roman"/>
          <w:sz w:val="28"/>
          <w:szCs w:val="28"/>
        </w:rPr>
        <w:t>) получим формулу для определения скорости перемещения пучка соломистых частиц вдоль рабочей поверхности разравнивающего устройства.</w:t>
      </w:r>
    </w:p>
    <w:p w:rsidR="005C191D" w:rsidRPr="00392497" w:rsidRDefault="002213A1" w:rsidP="00A43A87">
      <w:pPr>
        <w:spacing w:after="0" w:line="360" w:lineRule="auto"/>
        <w:jc w:val="right"/>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x</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Qt</m:t>
            </m:r>
          </m:num>
          <m:den>
            <m:r>
              <w:rPr>
                <w:rFonts w:ascii="Cambria Math" w:hAnsi="Cambria Math"/>
                <w:sz w:val="28"/>
                <w:szCs w:val="28"/>
              </w:rPr>
              <m:t>m</m:t>
            </m:r>
          </m:den>
        </m:f>
        <m:d>
          <m:dPr>
            <m:ctrlPr>
              <w:rPr>
                <w:rFonts w:ascii="Cambria Math" w:hAnsi="Cambria Math"/>
                <w:i/>
                <w:sz w:val="28"/>
                <w:szCs w:val="28"/>
              </w:rPr>
            </m:ctrlPr>
          </m:dPr>
          <m:e>
            <m:r>
              <w:rPr>
                <w:rFonts w:ascii="Cambria Math" w:hAnsi="Cambria Math"/>
                <w:sz w:val="28"/>
                <w:szCs w:val="28"/>
              </w:rPr>
              <m:t>cosγ-fsinγ</m:t>
            </m:r>
          </m:e>
        </m:d>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a</m:t>
                </m:r>
              </m:sub>
            </m:sSub>
          </m:num>
          <m:den>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γ</m:t>
                </m:r>
              </m:e>
            </m:func>
          </m:den>
        </m:f>
      </m:oMath>
      <w:r w:rsidR="005C191D">
        <w:rPr>
          <w:rFonts w:ascii="Times New Roman" w:hAnsi="Times New Roman"/>
          <w:sz w:val="28"/>
          <w:szCs w:val="28"/>
        </w:rPr>
        <w:t xml:space="preserve">                         </w:t>
      </w:r>
      <w:r w:rsidR="00533FF3" w:rsidRPr="00533FF3">
        <w:rPr>
          <w:rFonts w:ascii="Times New Roman" w:hAnsi="Times New Roman"/>
          <w:sz w:val="28"/>
          <w:szCs w:val="28"/>
        </w:rPr>
        <w:t xml:space="preserve">  </w:t>
      </w:r>
      <w:r w:rsidR="005C191D">
        <w:rPr>
          <w:rFonts w:ascii="Times New Roman" w:hAnsi="Times New Roman"/>
          <w:sz w:val="28"/>
          <w:szCs w:val="28"/>
        </w:rPr>
        <w:t xml:space="preserve">         (</w:t>
      </w:r>
      <w:r w:rsidR="00533FF3" w:rsidRPr="00533FF3">
        <w:rPr>
          <w:rFonts w:ascii="Times New Roman" w:hAnsi="Times New Roman"/>
          <w:sz w:val="28"/>
          <w:szCs w:val="28"/>
        </w:rPr>
        <w:t>7</w:t>
      </w:r>
      <w:r w:rsidR="005C191D">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tab/>
        <w:t>Запишем условие перемещения пучка соломистых частиц вдоль рабочей поверхности разравнивающего устройства:</w:t>
      </w:r>
    </w:p>
    <w:p w:rsidR="005C191D" w:rsidRPr="00392497" w:rsidRDefault="002213A1" w:rsidP="00A43A87">
      <w:pPr>
        <w:spacing w:after="0" w:line="360" w:lineRule="auto"/>
        <w:jc w:val="right"/>
        <w:rPr>
          <w:rFonts w:ascii="Times New Roman" w:hAnsi="Times New Roman"/>
          <w:sz w:val="28"/>
          <w:szCs w:val="28"/>
        </w:rPr>
      </w:pPr>
      <m:oMath>
        <m:f>
          <m:fPr>
            <m:ctrlPr>
              <w:rPr>
                <w:rFonts w:ascii="Cambria Math" w:hAnsi="Cambria Math"/>
                <w:i/>
                <w:sz w:val="28"/>
                <w:szCs w:val="28"/>
              </w:rPr>
            </m:ctrlPr>
          </m:fPr>
          <m:num>
            <m:r>
              <w:rPr>
                <w:rFonts w:ascii="Cambria Math" w:hAnsi="Cambria Math"/>
                <w:sz w:val="28"/>
                <w:szCs w:val="28"/>
              </w:rPr>
              <m:t>Qt</m:t>
            </m:r>
          </m:num>
          <m:den>
            <m:r>
              <w:rPr>
                <w:rFonts w:ascii="Cambria Math" w:hAnsi="Cambria Math"/>
                <w:sz w:val="28"/>
                <w:szCs w:val="28"/>
              </w:rPr>
              <m:t>m</m:t>
            </m:r>
          </m:den>
        </m:f>
        <m:d>
          <m:dPr>
            <m:ctrlPr>
              <w:rPr>
                <w:rFonts w:ascii="Cambria Math" w:hAnsi="Cambria Math"/>
                <w:i/>
                <w:sz w:val="28"/>
                <w:szCs w:val="28"/>
              </w:rPr>
            </m:ctrlPr>
          </m:dPr>
          <m:e>
            <m:r>
              <w:rPr>
                <w:rFonts w:ascii="Cambria Math" w:hAnsi="Cambria Math"/>
                <w:sz w:val="28"/>
                <w:szCs w:val="28"/>
              </w:rPr>
              <m:t>cosγ-fsinγ</m:t>
            </m:r>
          </m:e>
        </m:d>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a</m:t>
                </m:r>
              </m:sub>
            </m:sSub>
          </m:num>
          <m:den>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γ</m:t>
                </m:r>
              </m:e>
            </m:func>
          </m:den>
        </m:f>
        <m:r>
          <w:rPr>
            <w:rFonts w:ascii="Cambria Math" w:hAnsi="Cambria Math"/>
            <w:sz w:val="28"/>
            <w:szCs w:val="28"/>
          </w:rPr>
          <m:t>&gt;0</m:t>
        </m:r>
      </m:oMath>
      <w:r w:rsidR="005C191D">
        <w:rPr>
          <w:rFonts w:ascii="Times New Roman" w:hAnsi="Times New Roman"/>
          <w:sz w:val="28"/>
          <w:szCs w:val="28"/>
        </w:rPr>
        <w:t xml:space="preserve">             </w:t>
      </w:r>
      <w:r w:rsidR="00533FF3" w:rsidRPr="00533FF3">
        <w:rPr>
          <w:rFonts w:ascii="Times New Roman" w:hAnsi="Times New Roman"/>
          <w:sz w:val="28"/>
          <w:szCs w:val="28"/>
        </w:rPr>
        <w:t xml:space="preserve">   </w:t>
      </w:r>
      <w:r w:rsidR="005C191D">
        <w:rPr>
          <w:rFonts w:ascii="Times New Roman" w:hAnsi="Times New Roman"/>
          <w:sz w:val="28"/>
          <w:szCs w:val="28"/>
        </w:rPr>
        <w:t xml:space="preserve">                 (</w:t>
      </w:r>
      <w:r w:rsidR="00533FF3" w:rsidRPr="00533FF3">
        <w:rPr>
          <w:rFonts w:ascii="Times New Roman" w:hAnsi="Times New Roman"/>
          <w:sz w:val="28"/>
          <w:szCs w:val="28"/>
        </w:rPr>
        <w:t>8</w:t>
      </w:r>
      <w:r w:rsidR="005C191D">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t>или</w:t>
      </w:r>
    </w:p>
    <w:p w:rsidR="005C191D" w:rsidRPr="00502A17" w:rsidRDefault="005C191D" w:rsidP="00A43A87">
      <w:pPr>
        <w:spacing w:after="0" w:line="360" w:lineRule="auto"/>
        <w:jc w:val="right"/>
        <w:rPr>
          <w:rFonts w:ascii="Times New Roman" w:hAnsi="Times New Roman"/>
          <w:sz w:val="28"/>
          <w:szCs w:val="28"/>
        </w:rPr>
      </w:pPr>
      <m:oMath>
        <m:r>
          <w:rPr>
            <w:rFonts w:ascii="Cambria Math" w:hAnsi="Cambria Math"/>
            <w:sz w:val="28"/>
            <w:szCs w:val="28"/>
          </w:rPr>
          <m:t>fsinγ-cosγ&lt;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a</m:t>
                </m:r>
              </m:sub>
            </m:sSub>
            <m:r>
              <w:rPr>
                <w:rFonts w:ascii="Cambria Math" w:hAnsi="Cambria Math"/>
                <w:sz w:val="28"/>
                <w:szCs w:val="28"/>
              </w:rPr>
              <m:t>m</m:t>
            </m:r>
          </m:num>
          <m:den>
            <m:r>
              <w:rPr>
                <w:rFonts w:ascii="Cambria Math" w:hAnsi="Cambria Math"/>
                <w:sz w:val="28"/>
                <w:szCs w:val="28"/>
              </w:rPr>
              <m:t>Qt</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γ</m:t>
                </m:r>
              </m:e>
            </m:func>
          </m:den>
        </m:f>
      </m:oMath>
      <w:r w:rsidRPr="00502A17">
        <w:rPr>
          <w:rFonts w:ascii="Times New Roman" w:hAnsi="Times New Roman"/>
          <w:sz w:val="28"/>
          <w:szCs w:val="28"/>
        </w:rPr>
        <w:t xml:space="preserve">                      </w:t>
      </w:r>
      <w:r w:rsidR="00533FF3" w:rsidRPr="00533FF3">
        <w:rPr>
          <w:rFonts w:ascii="Times New Roman" w:hAnsi="Times New Roman"/>
          <w:sz w:val="28"/>
          <w:szCs w:val="28"/>
        </w:rPr>
        <w:t xml:space="preserve">  </w:t>
      </w:r>
      <w:r w:rsidRPr="00502A17">
        <w:rPr>
          <w:rFonts w:ascii="Times New Roman" w:hAnsi="Times New Roman"/>
          <w:sz w:val="28"/>
          <w:szCs w:val="28"/>
        </w:rPr>
        <w:t xml:space="preserve">  </w:t>
      </w:r>
      <w:r w:rsidR="00533FF3" w:rsidRPr="00533FF3">
        <w:rPr>
          <w:rFonts w:ascii="Times New Roman" w:hAnsi="Times New Roman"/>
          <w:sz w:val="28"/>
          <w:szCs w:val="28"/>
        </w:rPr>
        <w:t xml:space="preserve">     </w:t>
      </w:r>
      <w:r w:rsidRPr="00502A17">
        <w:rPr>
          <w:rFonts w:ascii="Times New Roman" w:hAnsi="Times New Roman"/>
          <w:sz w:val="28"/>
          <w:szCs w:val="28"/>
        </w:rPr>
        <w:t xml:space="preserve">          (</w:t>
      </w:r>
      <w:r w:rsidR="00533FF3" w:rsidRPr="00533FF3">
        <w:rPr>
          <w:rFonts w:ascii="Times New Roman" w:hAnsi="Times New Roman"/>
          <w:sz w:val="28"/>
          <w:szCs w:val="28"/>
        </w:rPr>
        <w:t>9</w:t>
      </w:r>
      <w:r w:rsidRPr="00502A17">
        <w:rPr>
          <w:rFonts w:ascii="Times New Roman" w:hAnsi="Times New Roman"/>
          <w:sz w:val="28"/>
          <w:szCs w:val="28"/>
        </w:rPr>
        <w:t>)</w:t>
      </w:r>
    </w:p>
    <w:p w:rsidR="005C191D" w:rsidRDefault="005C191D" w:rsidP="00A43A87">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Согласно рациональной формуле </w:t>
      </w:r>
      <w:r w:rsidR="00DC01F9">
        <w:rPr>
          <w:rFonts w:ascii="Times New Roman" w:hAnsi="Times New Roman"/>
          <w:sz w:val="28"/>
          <w:szCs w:val="28"/>
        </w:rPr>
        <w:t xml:space="preserve">В.П. </w:t>
      </w:r>
      <w:proofErr w:type="spellStart"/>
      <w:r w:rsidR="00DC01F9">
        <w:rPr>
          <w:rFonts w:ascii="Times New Roman" w:hAnsi="Times New Roman"/>
          <w:sz w:val="28"/>
          <w:szCs w:val="28"/>
        </w:rPr>
        <w:t>Горячкина</w:t>
      </w:r>
      <w:proofErr w:type="spellEnd"/>
      <w:r>
        <w:rPr>
          <w:rFonts w:ascii="Times New Roman" w:hAnsi="Times New Roman"/>
          <w:sz w:val="28"/>
          <w:szCs w:val="28"/>
        </w:rPr>
        <w:t xml:space="preserve"> сила динамического давления соломистой массы определяется выражением:</w:t>
      </w:r>
    </w:p>
    <w:p w:rsidR="005C191D" w:rsidRPr="00A130AE" w:rsidRDefault="005C191D" w:rsidP="00A43A87">
      <w:pPr>
        <w:spacing w:after="0" w:line="360" w:lineRule="auto"/>
        <w:jc w:val="right"/>
        <w:rPr>
          <w:rFonts w:ascii="Times New Roman" w:hAnsi="Times New Roman"/>
          <w:sz w:val="28"/>
          <w:szCs w:val="28"/>
        </w:rPr>
      </w:pPr>
      <m:oMath>
        <m:r>
          <w:rPr>
            <w:rFonts w:ascii="Cambria Math" w:hAnsi="Cambria Math"/>
            <w:sz w:val="28"/>
            <w:szCs w:val="28"/>
          </w:rPr>
          <m:t>Q=</m:t>
        </m:r>
        <m:d>
          <m:dPr>
            <m:ctrlPr>
              <w:rPr>
                <w:rFonts w:ascii="Cambria Math" w:hAnsi="Cambria Math"/>
                <w:i/>
                <w:sz w:val="28"/>
                <w:szCs w:val="28"/>
              </w:rPr>
            </m:ctrlPr>
          </m:dPr>
          <m:e>
            <m:r>
              <w:rPr>
                <w:rFonts w:ascii="Cambria Math" w:hAnsi="Cambria Math"/>
                <w:sz w:val="28"/>
                <w:szCs w:val="28"/>
              </w:rPr>
              <m:t>k+ε</m:t>
            </m:r>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a</m:t>
                </m:r>
              </m:sub>
              <m:sup>
                <m:r>
                  <w:rPr>
                    <w:rFonts w:ascii="Cambria Math" w:hAnsi="Cambria Math"/>
                    <w:sz w:val="28"/>
                    <w:szCs w:val="28"/>
                  </w:rPr>
                  <m:t>2</m:t>
                </m:r>
              </m:sup>
            </m:sSubSup>
          </m:e>
        </m:d>
        <m:r>
          <w:rPr>
            <w:rFonts w:ascii="Cambria Math" w:hAnsi="Cambria Math"/>
            <w:sz w:val="28"/>
            <w:szCs w:val="28"/>
          </w:rPr>
          <m:t>S</m:t>
        </m:r>
      </m:oMath>
      <w:r>
        <w:rPr>
          <w:rFonts w:ascii="Times New Roman" w:hAnsi="Times New Roman"/>
          <w:sz w:val="28"/>
          <w:szCs w:val="28"/>
        </w:rPr>
        <w:t xml:space="preserve">                                         (</w:t>
      </w:r>
      <w:r w:rsidR="00533FF3" w:rsidRPr="00916389">
        <w:rPr>
          <w:rFonts w:ascii="Times New Roman" w:hAnsi="Times New Roman"/>
          <w:sz w:val="28"/>
          <w:szCs w:val="28"/>
        </w:rPr>
        <w:t>10</w:t>
      </w:r>
      <w:r>
        <w:rPr>
          <w:rFonts w:ascii="Times New Roman" w:hAnsi="Times New Roman"/>
          <w:sz w:val="28"/>
          <w:szCs w:val="28"/>
        </w:rPr>
        <w:t>)</w:t>
      </w:r>
    </w:p>
    <w:p w:rsidR="005C191D" w:rsidRPr="00857B95" w:rsidRDefault="005C191D" w:rsidP="00A43A87">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где: </w:t>
      </w:r>
      <m:oMath>
        <m:r>
          <w:rPr>
            <w:rFonts w:ascii="Cambria Math" w:hAnsi="Cambria Math"/>
            <w:sz w:val="28"/>
            <w:szCs w:val="28"/>
          </w:rPr>
          <m:t>k</m:t>
        </m:r>
      </m:oMath>
      <w:r>
        <w:rPr>
          <w:rFonts w:ascii="Times New Roman" w:hAnsi="Times New Roman"/>
          <w:sz w:val="28"/>
          <w:szCs w:val="28"/>
        </w:rPr>
        <w:t xml:space="preserve"> – удельная сила сцепления частиц соломы в валке, кг/м</w:t>
      </w:r>
      <w:r>
        <w:rPr>
          <w:rFonts w:ascii="Times New Roman" w:hAnsi="Times New Roman"/>
          <w:sz w:val="28"/>
          <w:szCs w:val="28"/>
          <w:vertAlign w:val="superscript"/>
        </w:rPr>
        <w:t>2</w:t>
      </w:r>
      <w:r>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t xml:space="preserve"> </w:t>
      </w:r>
      <m:oMath>
        <m:r>
          <w:rPr>
            <w:rFonts w:ascii="Cambria Math" w:hAnsi="Cambria Math"/>
            <w:sz w:val="28"/>
            <w:szCs w:val="28"/>
          </w:rPr>
          <m:t>S</m:t>
        </m:r>
      </m:oMath>
      <w:r>
        <w:rPr>
          <w:rFonts w:ascii="Times New Roman" w:hAnsi="Times New Roman"/>
          <w:sz w:val="28"/>
          <w:szCs w:val="28"/>
        </w:rPr>
        <w:t xml:space="preserve"> – площадь поперечного сечения валка, разравненная одной из сторон разравнивающего устройства, м</w:t>
      </w:r>
      <w:r>
        <w:rPr>
          <w:rFonts w:ascii="Times New Roman" w:hAnsi="Times New Roman"/>
          <w:sz w:val="28"/>
          <w:szCs w:val="28"/>
          <w:vertAlign w:val="superscript"/>
        </w:rPr>
        <w:t>2</w:t>
      </w:r>
      <w:r>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m:oMath>
        <m:r>
          <w:rPr>
            <w:rFonts w:ascii="Cambria Math" w:hAnsi="Cambria Math"/>
            <w:sz w:val="28"/>
            <w:szCs w:val="28"/>
          </w:rPr>
          <m:t>ε</m:t>
        </m:r>
      </m:oMath>
      <w:r>
        <w:rPr>
          <w:rFonts w:ascii="Times New Roman" w:hAnsi="Times New Roman"/>
          <w:sz w:val="28"/>
          <w:szCs w:val="28"/>
        </w:rPr>
        <w:t xml:space="preserve"> – коэффициент, учитывающий форму рабочей поверхности разравнивающего устройства и свойства соломистой массы.</w:t>
      </w:r>
    </w:p>
    <w:p w:rsidR="005C191D" w:rsidRDefault="005C191D" w:rsidP="00A43A87">
      <w:pPr>
        <w:spacing w:after="0" w:line="360" w:lineRule="auto"/>
        <w:ind w:firstLine="708"/>
        <w:jc w:val="both"/>
        <w:rPr>
          <w:rFonts w:ascii="Times New Roman" w:hAnsi="Times New Roman"/>
          <w:sz w:val="28"/>
          <w:szCs w:val="28"/>
        </w:rPr>
      </w:pPr>
      <w:r w:rsidRPr="008944E8">
        <w:rPr>
          <w:rFonts w:ascii="Times New Roman" w:hAnsi="Times New Roman"/>
          <w:sz w:val="28"/>
          <w:szCs w:val="28"/>
        </w:rPr>
        <w:t>Подставим выражение (</w:t>
      </w:r>
      <w:r w:rsidR="00533FF3" w:rsidRPr="00533FF3">
        <w:rPr>
          <w:rFonts w:ascii="Times New Roman" w:hAnsi="Times New Roman"/>
          <w:sz w:val="28"/>
          <w:szCs w:val="28"/>
        </w:rPr>
        <w:t>10</w:t>
      </w:r>
      <w:r w:rsidRPr="008944E8">
        <w:rPr>
          <w:rFonts w:ascii="Times New Roman" w:hAnsi="Times New Roman"/>
          <w:sz w:val="28"/>
          <w:szCs w:val="28"/>
        </w:rPr>
        <w:t>) в выражение (</w:t>
      </w:r>
      <w:r w:rsidR="00533FF3" w:rsidRPr="00533FF3">
        <w:rPr>
          <w:rFonts w:ascii="Times New Roman" w:hAnsi="Times New Roman"/>
          <w:sz w:val="28"/>
          <w:szCs w:val="28"/>
        </w:rPr>
        <w:t>9</w:t>
      </w:r>
      <w:r w:rsidRPr="008944E8">
        <w:rPr>
          <w:rFonts w:ascii="Times New Roman" w:hAnsi="Times New Roman"/>
          <w:sz w:val="28"/>
          <w:szCs w:val="28"/>
        </w:rPr>
        <w:t>)</w:t>
      </w:r>
      <w:r>
        <w:rPr>
          <w:rFonts w:ascii="Times New Roman" w:hAnsi="Times New Roman"/>
          <w:sz w:val="28"/>
          <w:szCs w:val="28"/>
        </w:rPr>
        <w:t xml:space="preserve"> и </w:t>
      </w:r>
      <w:r w:rsidR="007B1C29">
        <w:rPr>
          <w:rFonts w:ascii="Times New Roman" w:hAnsi="Times New Roman"/>
          <w:sz w:val="28"/>
          <w:szCs w:val="28"/>
        </w:rPr>
        <w:t xml:space="preserve">преобразуя его </w:t>
      </w:r>
      <w:r>
        <w:rPr>
          <w:rFonts w:ascii="Times New Roman" w:hAnsi="Times New Roman"/>
          <w:sz w:val="28"/>
          <w:szCs w:val="28"/>
        </w:rPr>
        <w:t>получим:</w:t>
      </w:r>
    </w:p>
    <w:p w:rsidR="005C191D" w:rsidRPr="00533FF3" w:rsidRDefault="005C191D" w:rsidP="00A43A87">
      <w:pPr>
        <w:spacing w:after="0" w:line="360" w:lineRule="auto"/>
        <w:jc w:val="right"/>
        <w:rPr>
          <w:rFonts w:ascii="Times New Roman" w:hAnsi="Times New Roman"/>
          <w:sz w:val="28"/>
          <w:szCs w:val="28"/>
        </w:rPr>
      </w:pPr>
      <m:oMath>
        <m:r>
          <w:rPr>
            <w:rFonts w:ascii="Cambria Math" w:hAnsi="Cambria Math"/>
            <w:sz w:val="28"/>
            <w:szCs w:val="28"/>
          </w:rPr>
          <m:t>fsinγcosγ-</m:t>
        </m:r>
        <m:sSup>
          <m:sSupPr>
            <m:ctrlPr>
              <w:rPr>
                <w:rFonts w:ascii="Cambria Math" w:hAnsi="Cambria Math"/>
                <w:i/>
                <w:sz w:val="28"/>
                <w:szCs w:val="28"/>
              </w:rPr>
            </m:ctrlPr>
          </m:sSupPr>
          <m:e>
            <m:r>
              <w:rPr>
                <w:rFonts w:ascii="Cambria Math" w:hAnsi="Cambria Math"/>
                <w:sz w:val="28"/>
                <w:szCs w:val="28"/>
              </w:rPr>
              <m:t>cos</m:t>
            </m:r>
          </m:e>
          <m:sup>
            <m:r>
              <w:rPr>
                <w:rFonts w:ascii="Cambria Math" w:hAnsi="Cambria Math"/>
                <w:sz w:val="28"/>
                <w:szCs w:val="28"/>
              </w:rPr>
              <m:t>2</m:t>
            </m:r>
          </m:sup>
        </m:sSup>
        <m:r>
          <w:rPr>
            <w:rFonts w:ascii="Cambria Math" w:hAnsi="Cambria Math"/>
            <w:sz w:val="28"/>
            <w:szCs w:val="28"/>
          </w:rPr>
          <m:t>γ&lt;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a</m:t>
                </m:r>
              </m:sub>
            </m:sSub>
            <m:r>
              <w:rPr>
                <w:rFonts w:ascii="Cambria Math" w:hAnsi="Cambria Math"/>
                <w:sz w:val="28"/>
                <w:szCs w:val="28"/>
              </w:rPr>
              <m:t>m</m:t>
            </m:r>
          </m:num>
          <m:den>
            <m:d>
              <m:dPr>
                <m:ctrlPr>
                  <w:rPr>
                    <w:rFonts w:ascii="Cambria Math" w:hAnsi="Cambria Math"/>
                    <w:i/>
                    <w:sz w:val="28"/>
                    <w:szCs w:val="28"/>
                  </w:rPr>
                </m:ctrlPr>
              </m:dPr>
              <m:e>
                <m:r>
                  <w:rPr>
                    <w:rFonts w:ascii="Cambria Math" w:hAnsi="Cambria Math"/>
                    <w:sz w:val="28"/>
                    <w:szCs w:val="28"/>
                  </w:rPr>
                  <m:t>k+ε</m:t>
                </m:r>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a</m:t>
                    </m:r>
                  </m:sub>
                  <m:sup>
                    <m:r>
                      <w:rPr>
                        <w:rFonts w:ascii="Cambria Math" w:hAnsi="Cambria Math"/>
                        <w:sz w:val="28"/>
                        <w:szCs w:val="28"/>
                      </w:rPr>
                      <m:t>2</m:t>
                    </m:r>
                  </m:sup>
                </m:sSubSup>
              </m:e>
            </m:d>
            <m:r>
              <w:rPr>
                <w:rFonts w:ascii="Cambria Math" w:hAnsi="Cambria Math"/>
                <w:sz w:val="28"/>
                <w:szCs w:val="28"/>
              </w:rPr>
              <m:t>St</m:t>
            </m:r>
          </m:den>
        </m:f>
      </m:oMath>
      <w:r>
        <w:rPr>
          <w:rFonts w:ascii="Times New Roman" w:hAnsi="Times New Roman"/>
          <w:sz w:val="28"/>
          <w:szCs w:val="28"/>
        </w:rPr>
        <w:t xml:space="preserve">                          (</w:t>
      </w:r>
      <w:r w:rsidR="00533FF3" w:rsidRPr="00533FF3">
        <w:rPr>
          <w:rFonts w:ascii="Times New Roman" w:hAnsi="Times New Roman"/>
          <w:sz w:val="28"/>
          <w:szCs w:val="28"/>
        </w:rPr>
        <w:t>11)</w:t>
      </w:r>
    </w:p>
    <w:p w:rsidR="005C191D" w:rsidRDefault="005C191D" w:rsidP="00EA7B88">
      <w:pPr>
        <w:spacing w:after="0" w:line="360" w:lineRule="auto"/>
        <w:ind w:firstLine="708"/>
        <w:jc w:val="both"/>
        <w:rPr>
          <w:rFonts w:ascii="Times New Roman" w:hAnsi="Times New Roman"/>
          <w:sz w:val="28"/>
          <w:szCs w:val="28"/>
        </w:rPr>
      </w:pPr>
      <w:r>
        <w:rPr>
          <w:rFonts w:ascii="Times New Roman" w:hAnsi="Times New Roman"/>
          <w:sz w:val="28"/>
          <w:szCs w:val="28"/>
        </w:rPr>
        <w:t>Выражение (</w:t>
      </w:r>
      <w:r w:rsidR="00533FF3" w:rsidRPr="00533FF3">
        <w:rPr>
          <w:rFonts w:ascii="Times New Roman" w:hAnsi="Times New Roman"/>
          <w:sz w:val="28"/>
          <w:szCs w:val="28"/>
        </w:rPr>
        <w:t>11</w:t>
      </w:r>
      <w:r>
        <w:rPr>
          <w:rFonts w:ascii="Times New Roman" w:hAnsi="Times New Roman"/>
          <w:sz w:val="28"/>
          <w:szCs w:val="28"/>
        </w:rPr>
        <w:t>) описывает зависимость угла отклонения рабочей поверхности разравнивающего устройства от направления движения агрегата и скорости движения агрегата.</w:t>
      </w:r>
      <w:r w:rsidRPr="00985F7A">
        <w:rPr>
          <w:rFonts w:ascii="Times New Roman" w:hAnsi="Times New Roman"/>
          <w:sz w:val="28"/>
          <w:szCs w:val="28"/>
        </w:rPr>
        <w:t xml:space="preserve"> </w:t>
      </w:r>
      <w:r>
        <w:rPr>
          <w:rFonts w:ascii="Times New Roman" w:hAnsi="Times New Roman"/>
          <w:sz w:val="28"/>
          <w:szCs w:val="28"/>
        </w:rPr>
        <w:t xml:space="preserve">Оптимальный угол отклонения рабочей поверхности разравнивающего устройства от направления движения агрегата зависит от коэффициента трения соломы о рабочую поверхность разравнивающего устройства. </w:t>
      </w:r>
    </w:p>
    <w:p w:rsidR="005C191D" w:rsidRPr="0097443B" w:rsidRDefault="005C191D" w:rsidP="00A43A87">
      <w:pPr>
        <w:spacing w:after="0" w:line="360" w:lineRule="auto"/>
        <w:ind w:firstLine="708"/>
        <w:jc w:val="both"/>
        <w:rPr>
          <w:rFonts w:ascii="Times New Roman" w:hAnsi="Times New Roman"/>
          <w:i/>
          <w:sz w:val="28"/>
          <w:szCs w:val="28"/>
        </w:rPr>
      </w:pPr>
      <w:r>
        <w:rPr>
          <w:rFonts w:ascii="Times New Roman" w:hAnsi="Times New Roman"/>
          <w:sz w:val="28"/>
          <w:szCs w:val="28"/>
        </w:rPr>
        <w:t>Обозначим левую часть неравенства (</w:t>
      </w:r>
      <w:r w:rsidR="00533FF3" w:rsidRPr="00533FF3">
        <w:rPr>
          <w:rFonts w:ascii="Times New Roman" w:hAnsi="Times New Roman"/>
          <w:sz w:val="28"/>
          <w:szCs w:val="28"/>
        </w:rPr>
        <w:t>11</w:t>
      </w:r>
      <w:r>
        <w:rPr>
          <w:rFonts w:ascii="Times New Roman" w:hAnsi="Times New Roman"/>
          <w:sz w:val="28"/>
          <w:szCs w:val="28"/>
        </w:rPr>
        <w:t xml:space="preserve">) как функцию </w:t>
      </w:r>
      <m:oMath>
        <m:r>
          <w:rPr>
            <w:rFonts w:ascii="Cambria Math" w:hAnsi="Cambria Math"/>
            <w:sz w:val="28"/>
            <w:szCs w:val="28"/>
          </w:rPr>
          <m:t>F(γ)</m:t>
        </m:r>
      </m:oMath>
      <w:r w:rsidRPr="0097443B">
        <w:rPr>
          <w:rFonts w:ascii="Times New Roman" w:hAnsi="Times New Roman"/>
          <w:sz w:val="28"/>
          <w:szCs w:val="28"/>
        </w:rPr>
        <w:t xml:space="preserve"> </w:t>
      </w:r>
      <w:r>
        <w:rPr>
          <w:rFonts w:ascii="Times New Roman" w:hAnsi="Times New Roman"/>
          <w:sz w:val="28"/>
          <w:szCs w:val="28"/>
        </w:rPr>
        <w:t>а правую часть неравенства (</w:t>
      </w:r>
      <w:r w:rsidR="00533FF3" w:rsidRPr="00533FF3">
        <w:rPr>
          <w:rFonts w:ascii="Times New Roman" w:hAnsi="Times New Roman"/>
          <w:sz w:val="28"/>
          <w:szCs w:val="28"/>
        </w:rPr>
        <w:t>11</w:t>
      </w:r>
      <w:r>
        <w:rPr>
          <w:rFonts w:ascii="Times New Roman" w:hAnsi="Times New Roman"/>
          <w:sz w:val="28"/>
          <w:szCs w:val="28"/>
        </w:rPr>
        <w:t xml:space="preserve">) как функцию </w:t>
      </w:r>
      <m:oMath>
        <m:r>
          <w:rPr>
            <w:rFonts w:ascii="Cambria Math" w:hAnsi="Cambria Math"/>
            <w:sz w:val="28"/>
            <w:szCs w:val="28"/>
          </w:rPr>
          <m:t>F(</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a</m:t>
            </m:r>
          </m:sub>
        </m:sSub>
        <m:r>
          <w:rPr>
            <w:rFonts w:ascii="Cambria Math" w:hAnsi="Cambria Math"/>
            <w:sz w:val="28"/>
            <w:szCs w:val="28"/>
          </w:rPr>
          <m:t>)</m:t>
        </m:r>
      </m:oMath>
      <w:r>
        <w:rPr>
          <w:rFonts w:ascii="Times New Roman" w:hAnsi="Times New Roman"/>
          <w:sz w:val="28"/>
          <w:szCs w:val="28"/>
        </w:rPr>
        <w:t>.</w:t>
      </w:r>
    </w:p>
    <w:p w:rsidR="003E1F8E" w:rsidRDefault="005C191D" w:rsidP="00A43A87">
      <w:pPr>
        <w:spacing w:after="0" w:line="360" w:lineRule="auto"/>
        <w:ind w:firstLine="708"/>
        <w:jc w:val="both"/>
        <w:rPr>
          <w:rFonts w:ascii="Times New Roman" w:hAnsi="Times New Roman"/>
          <w:sz w:val="28"/>
          <w:szCs w:val="28"/>
        </w:rPr>
      </w:pPr>
      <w:r>
        <w:rPr>
          <w:rFonts w:ascii="Times New Roman" w:hAnsi="Times New Roman"/>
          <w:sz w:val="28"/>
          <w:szCs w:val="28"/>
        </w:rPr>
        <w:t xml:space="preserve">Значение функции </w:t>
      </w:r>
      <m:oMath>
        <m:r>
          <w:rPr>
            <w:rFonts w:ascii="Cambria Math" w:hAnsi="Cambria Math"/>
            <w:sz w:val="28"/>
            <w:szCs w:val="28"/>
          </w:rPr>
          <m:t>F(γ)</m:t>
        </m:r>
      </m:oMath>
      <w:r>
        <w:rPr>
          <w:rFonts w:ascii="Times New Roman" w:hAnsi="Times New Roman"/>
          <w:sz w:val="28"/>
          <w:szCs w:val="28"/>
        </w:rPr>
        <w:t xml:space="preserve"> зависит от коэффициента трения пучка соломистых частиц о рабочую поверхность разравнивающего устройства</w:t>
      </w:r>
      <w:r w:rsidRPr="0097443B">
        <w:rPr>
          <w:rFonts w:ascii="Times New Roman" w:hAnsi="Times New Roman"/>
          <w:sz w:val="28"/>
          <w:szCs w:val="28"/>
        </w:rPr>
        <w:t xml:space="preserve">. </w:t>
      </w:r>
      <w:r w:rsidR="003E1F8E">
        <w:rPr>
          <w:rFonts w:ascii="Times New Roman" w:hAnsi="Times New Roman"/>
          <w:sz w:val="28"/>
          <w:szCs w:val="28"/>
        </w:rPr>
        <w:t xml:space="preserve">Согласно </w:t>
      </w:r>
      <w:r w:rsidR="003E1F8E" w:rsidRPr="00C84CEE">
        <w:rPr>
          <w:rFonts w:ascii="Times New Roman" w:hAnsi="Times New Roman"/>
          <w:sz w:val="28"/>
          <w:szCs w:val="28"/>
        </w:rPr>
        <w:t>справочным данным</w:t>
      </w:r>
      <w:r>
        <w:rPr>
          <w:rFonts w:ascii="Times New Roman" w:hAnsi="Times New Roman"/>
          <w:sz w:val="28"/>
          <w:szCs w:val="28"/>
        </w:rPr>
        <w:t xml:space="preserve"> </w:t>
      </w:r>
      <w:r w:rsidR="00C84CEE" w:rsidRPr="00C84CEE">
        <w:rPr>
          <w:rFonts w:ascii="Times New Roman" w:hAnsi="Times New Roman"/>
          <w:sz w:val="28"/>
          <w:szCs w:val="28"/>
        </w:rPr>
        <w:t>[</w:t>
      </w:r>
      <w:r w:rsidR="00DC01F9">
        <w:rPr>
          <w:rFonts w:ascii="Times New Roman" w:hAnsi="Times New Roman"/>
          <w:sz w:val="28"/>
          <w:szCs w:val="28"/>
        </w:rPr>
        <w:t>8</w:t>
      </w:r>
      <w:r w:rsidR="00C84CEE" w:rsidRPr="00C84CEE">
        <w:rPr>
          <w:rFonts w:ascii="Times New Roman" w:hAnsi="Times New Roman"/>
          <w:sz w:val="28"/>
          <w:szCs w:val="28"/>
        </w:rPr>
        <w:t xml:space="preserve">] </w:t>
      </w:r>
      <w:r w:rsidR="003E1F8E">
        <w:rPr>
          <w:rFonts w:ascii="Times New Roman" w:hAnsi="Times New Roman"/>
          <w:sz w:val="28"/>
          <w:szCs w:val="28"/>
        </w:rPr>
        <w:t xml:space="preserve">наибольший коэффициент трения соломистых частиц о шлифованную сталь равный </w:t>
      </w:r>
      <w:r w:rsidR="003E1F8E">
        <w:rPr>
          <w:rFonts w:ascii="Times New Roman" w:hAnsi="Times New Roman"/>
          <w:i/>
          <w:sz w:val="28"/>
          <w:szCs w:val="28"/>
          <w:lang w:val="en-US"/>
        </w:rPr>
        <w:t>f</w:t>
      </w:r>
      <w:r w:rsidR="003E1F8E">
        <w:rPr>
          <w:rFonts w:ascii="Times New Roman" w:hAnsi="Times New Roman"/>
          <w:sz w:val="28"/>
          <w:szCs w:val="28"/>
        </w:rPr>
        <w:t xml:space="preserve"> = 0,56 достигается при влажности соломы 17,0% и влажности воздуха 81%.</w:t>
      </w:r>
    </w:p>
    <w:p w:rsidR="003E1F8E" w:rsidRPr="007C2594" w:rsidRDefault="003E1F8E" w:rsidP="00A43A87">
      <w:pPr>
        <w:spacing w:after="0" w:line="360" w:lineRule="auto"/>
        <w:ind w:firstLine="708"/>
        <w:jc w:val="both"/>
        <w:rPr>
          <w:rFonts w:ascii="Times New Roman" w:hAnsi="Times New Roman"/>
          <w:i/>
          <w:sz w:val="28"/>
          <w:szCs w:val="28"/>
        </w:rPr>
      </w:pPr>
      <w:r>
        <w:rPr>
          <w:rFonts w:ascii="Times New Roman" w:hAnsi="Times New Roman"/>
          <w:sz w:val="28"/>
          <w:szCs w:val="28"/>
        </w:rPr>
        <w:t xml:space="preserve">Значение функции </w:t>
      </w:r>
      <m:oMath>
        <m:r>
          <w:rPr>
            <w:rFonts w:ascii="Cambria Math" w:hAnsi="Cambria Math"/>
            <w:sz w:val="28"/>
            <w:szCs w:val="28"/>
          </w:rPr>
          <m:t>F(</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a</m:t>
            </m:r>
          </m:sub>
        </m:sSub>
        <m:r>
          <w:rPr>
            <w:rFonts w:ascii="Cambria Math" w:hAnsi="Cambria Math"/>
            <w:sz w:val="28"/>
            <w:szCs w:val="28"/>
          </w:rPr>
          <m:t>)</m:t>
        </m:r>
      </m:oMath>
      <w:r>
        <w:rPr>
          <w:rFonts w:ascii="Times New Roman" w:hAnsi="Times New Roman"/>
          <w:sz w:val="28"/>
          <w:szCs w:val="28"/>
        </w:rPr>
        <w:t xml:space="preserve"> определим при следующих постоянных: </w:t>
      </w:r>
      <m:oMath>
        <m:r>
          <w:rPr>
            <w:rFonts w:ascii="Cambria Math" w:hAnsi="Cambria Math"/>
            <w:sz w:val="28"/>
            <w:szCs w:val="28"/>
          </w:rPr>
          <m:t>m=0,004</m:t>
        </m:r>
      </m:oMath>
      <w:r>
        <w:rPr>
          <w:rFonts w:ascii="Times New Roman" w:hAnsi="Times New Roman"/>
          <w:sz w:val="28"/>
          <w:szCs w:val="28"/>
        </w:rPr>
        <w:t xml:space="preserve"> кг</w:t>
      </w:r>
      <w:r w:rsidRPr="00C84CEE">
        <w:rPr>
          <w:rFonts w:ascii="Times New Roman" w:hAnsi="Times New Roman"/>
          <w:sz w:val="28"/>
          <w:szCs w:val="28"/>
        </w:rPr>
        <w:t xml:space="preserve">; </w:t>
      </w:r>
      <m:oMath>
        <m:r>
          <w:rPr>
            <w:rFonts w:ascii="Cambria Math" w:hAnsi="Cambria Math"/>
            <w:sz w:val="28"/>
            <w:szCs w:val="28"/>
          </w:rPr>
          <m:t>k=7,5</m:t>
        </m:r>
      </m:oMath>
      <w:r w:rsidRPr="00C84CEE">
        <w:rPr>
          <w:rFonts w:ascii="Times New Roman" w:hAnsi="Times New Roman"/>
          <w:sz w:val="28"/>
          <w:szCs w:val="28"/>
        </w:rPr>
        <w:t xml:space="preserve"> кг/м</w:t>
      </w:r>
      <w:r w:rsidRPr="00C84CEE">
        <w:rPr>
          <w:rFonts w:ascii="Times New Roman" w:hAnsi="Times New Roman"/>
          <w:sz w:val="28"/>
          <w:szCs w:val="28"/>
          <w:vertAlign w:val="superscript"/>
        </w:rPr>
        <w:t>2</w:t>
      </w:r>
      <w:r w:rsidR="00C84CEE" w:rsidRPr="00C84CEE">
        <w:rPr>
          <w:rFonts w:ascii="Times New Roman" w:hAnsi="Times New Roman"/>
          <w:sz w:val="28"/>
          <w:szCs w:val="28"/>
        </w:rPr>
        <w:t xml:space="preserve"> [</w:t>
      </w:r>
      <w:r w:rsidR="00DC01F9">
        <w:rPr>
          <w:rFonts w:ascii="Times New Roman" w:hAnsi="Times New Roman"/>
          <w:sz w:val="28"/>
          <w:szCs w:val="28"/>
        </w:rPr>
        <w:t>9</w:t>
      </w:r>
      <w:r w:rsidR="00C84CEE" w:rsidRPr="00C84CEE">
        <w:rPr>
          <w:rFonts w:ascii="Times New Roman" w:hAnsi="Times New Roman"/>
          <w:sz w:val="28"/>
          <w:szCs w:val="28"/>
        </w:rPr>
        <w:t>]</w:t>
      </w:r>
      <w:r>
        <w:rPr>
          <w:rFonts w:ascii="Times New Roman" w:hAnsi="Times New Roman"/>
          <w:sz w:val="28"/>
          <w:szCs w:val="28"/>
        </w:rPr>
        <w:t xml:space="preserve">; </w:t>
      </w:r>
      <m:oMath>
        <m:r>
          <w:rPr>
            <w:rFonts w:ascii="Cambria Math" w:hAnsi="Cambria Math"/>
            <w:sz w:val="28"/>
            <w:szCs w:val="28"/>
          </w:rPr>
          <m:t>ε=1;</m:t>
        </m:r>
      </m:oMath>
      <w:r>
        <w:rPr>
          <w:rFonts w:ascii="Times New Roman" w:hAnsi="Times New Roman"/>
          <w:sz w:val="28"/>
          <w:szCs w:val="28"/>
        </w:rPr>
        <w:t xml:space="preserve"> </w:t>
      </w:r>
      <m:oMath>
        <m:r>
          <w:rPr>
            <w:rFonts w:ascii="Cambria Math" w:hAnsi="Cambria Math"/>
            <w:sz w:val="28"/>
            <w:szCs w:val="28"/>
          </w:rPr>
          <m:t>S=0,1364</m:t>
        </m:r>
      </m:oMath>
      <w:r>
        <w:rPr>
          <w:rFonts w:ascii="Times New Roman" w:hAnsi="Times New Roman"/>
          <w:sz w:val="28"/>
          <w:szCs w:val="28"/>
        </w:rPr>
        <w:t xml:space="preserve"> м</w:t>
      </w:r>
      <w:r>
        <w:rPr>
          <w:rFonts w:ascii="Times New Roman" w:hAnsi="Times New Roman"/>
          <w:sz w:val="28"/>
          <w:szCs w:val="28"/>
          <w:vertAlign w:val="superscript"/>
        </w:rPr>
        <w:t>2</w:t>
      </w:r>
      <w:r>
        <w:rPr>
          <w:rFonts w:ascii="Times New Roman" w:hAnsi="Times New Roman"/>
          <w:sz w:val="28"/>
          <w:szCs w:val="28"/>
        </w:rPr>
        <w:t xml:space="preserve">; и переменных значениях </w:t>
      </w:r>
      <m:oMath>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a</m:t>
            </m:r>
          </m:sub>
        </m:sSub>
        <m:r>
          <w:rPr>
            <w:rFonts w:ascii="Cambria Math" w:hAnsi="Cambria Math"/>
            <w:sz w:val="28"/>
            <w:szCs w:val="28"/>
          </w:rPr>
          <m:t>=1,67</m:t>
        </m:r>
      </m:oMath>
      <w:r>
        <w:rPr>
          <w:rFonts w:ascii="Times New Roman" w:hAnsi="Times New Roman"/>
          <w:sz w:val="28"/>
          <w:szCs w:val="28"/>
        </w:rPr>
        <w:t xml:space="preserve"> м/с;</w:t>
      </w:r>
      <m:oMath>
        <m:r>
          <w:rPr>
            <w:rFonts w:ascii="Cambria Math" w:hAnsi="Cambria Math"/>
            <w:sz w:val="28"/>
            <w:szCs w:val="28"/>
          </w:rPr>
          <m:t xml:space="preserve">  t</m:t>
        </m:r>
      </m:oMath>
      <w:r w:rsidR="007C2594">
        <w:rPr>
          <w:rFonts w:ascii="Times New Roman" w:hAnsi="Times New Roman"/>
          <w:sz w:val="28"/>
          <w:szCs w:val="28"/>
        </w:rPr>
        <w:t xml:space="preserve"> = 0,16 с.</w:t>
      </w:r>
    </w:p>
    <w:p w:rsidR="000D6E47" w:rsidRDefault="000D6E47" w:rsidP="007C2594">
      <w:pPr>
        <w:spacing w:after="0" w:line="360" w:lineRule="auto"/>
        <w:ind w:firstLine="708"/>
        <w:jc w:val="both"/>
        <w:rPr>
          <w:rFonts w:ascii="Times New Roman" w:hAnsi="Times New Roman"/>
          <w:sz w:val="28"/>
          <w:szCs w:val="28"/>
        </w:rPr>
      </w:pPr>
      <w:r>
        <w:rPr>
          <w:rFonts w:ascii="Times New Roman" w:hAnsi="Times New Roman"/>
          <w:sz w:val="28"/>
          <w:szCs w:val="28"/>
        </w:rPr>
        <w:t xml:space="preserve">С помощью программного обеспечения </w:t>
      </w:r>
      <w:r>
        <w:rPr>
          <w:rFonts w:ascii="Times New Roman" w:hAnsi="Times New Roman"/>
          <w:sz w:val="28"/>
          <w:szCs w:val="28"/>
          <w:lang w:val="en-US"/>
        </w:rPr>
        <w:t>Math</w:t>
      </w:r>
      <w:r w:rsidRPr="000D6E47">
        <w:rPr>
          <w:rFonts w:ascii="Times New Roman" w:hAnsi="Times New Roman"/>
          <w:sz w:val="28"/>
          <w:szCs w:val="28"/>
        </w:rPr>
        <w:t xml:space="preserve"> </w:t>
      </w:r>
      <w:r>
        <w:rPr>
          <w:rFonts w:ascii="Times New Roman" w:hAnsi="Times New Roman"/>
          <w:sz w:val="28"/>
          <w:szCs w:val="28"/>
          <w:lang w:val="en-US"/>
        </w:rPr>
        <w:t>CAD</w:t>
      </w:r>
      <w:r w:rsidRPr="000D6E47">
        <w:rPr>
          <w:rFonts w:ascii="Times New Roman" w:hAnsi="Times New Roman"/>
          <w:sz w:val="28"/>
          <w:szCs w:val="28"/>
        </w:rPr>
        <w:t xml:space="preserve"> </w:t>
      </w:r>
      <w:r>
        <w:rPr>
          <w:rFonts w:ascii="Times New Roman" w:hAnsi="Times New Roman"/>
          <w:sz w:val="28"/>
          <w:szCs w:val="28"/>
        </w:rPr>
        <w:t xml:space="preserve">построим график  функции </w:t>
      </w:r>
      <m:oMath>
        <m:r>
          <w:rPr>
            <w:rFonts w:ascii="Cambria Math" w:hAnsi="Cambria Math"/>
            <w:sz w:val="28"/>
            <w:szCs w:val="28"/>
          </w:rPr>
          <m:t>F(γ)</m:t>
        </m:r>
      </m:oMath>
      <w:r w:rsidR="007C2594">
        <w:rPr>
          <w:rFonts w:ascii="Times New Roman" w:hAnsi="Times New Roman"/>
          <w:sz w:val="28"/>
          <w:szCs w:val="28"/>
        </w:rPr>
        <w:t xml:space="preserve"> </w:t>
      </w:r>
      <w:r>
        <w:rPr>
          <w:rFonts w:ascii="Times New Roman" w:hAnsi="Times New Roman"/>
          <w:sz w:val="28"/>
          <w:szCs w:val="28"/>
        </w:rPr>
        <w:t xml:space="preserve">и обозначим на нем график функции </w:t>
      </w:r>
      <m:oMath>
        <m:r>
          <w:rPr>
            <w:rFonts w:ascii="Cambria Math" w:hAnsi="Cambria Math"/>
            <w:sz w:val="28"/>
            <w:szCs w:val="28"/>
            <w:lang w:val="en-US"/>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a</m:t>
                </m:r>
              </m:sub>
            </m:sSub>
          </m:e>
        </m:d>
        <m:r>
          <w:rPr>
            <w:rFonts w:ascii="Cambria Math" w:hAnsi="Cambria Math"/>
            <w:sz w:val="28"/>
            <w:szCs w:val="28"/>
          </w:rPr>
          <m:t>=0,03</m:t>
        </m:r>
      </m:oMath>
      <w:r w:rsidR="00533FF3" w:rsidRPr="00533FF3">
        <w:rPr>
          <w:rFonts w:ascii="Times New Roman" w:hAnsi="Times New Roman"/>
          <w:sz w:val="28"/>
          <w:szCs w:val="28"/>
        </w:rPr>
        <w:t xml:space="preserve"> (</w:t>
      </w:r>
      <w:r w:rsidR="00533FF3">
        <w:rPr>
          <w:rFonts w:ascii="Times New Roman" w:hAnsi="Times New Roman"/>
          <w:sz w:val="28"/>
          <w:szCs w:val="28"/>
        </w:rPr>
        <w:t>рисунок 3)</w:t>
      </w:r>
      <w:r>
        <w:rPr>
          <w:rFonts w:ascii="Times New Roman" w:hAnsi="Times New Roman"/>
          <w:sz w:val="28"/>
          <w:szCs w:val="28"/>
        </w:rPr>
        <w:t xml:space="preserve">. </w:t>
      </w:r>
    </w:p>
    <w:p w:rsidR="001B71B8" w:rsidRDefault="001B71B8" w:rsidP="001B71B8">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Анализируя пол</w:t>
      </w:r>
      <w:r w:rsidR="007C2594">
        <w:rPr>
          <w:rFonts w:ascii="Times New Roman" w:hAnsi="Times New Roman"/>
          <w:sz w:val="28"/>
          <w:szCs w:val="28"/>
        </w:rPr>
        <w:t>ученные зависимости, определим,</w:t>
      </w:r>
      <w:r>
        <w:rPr>
          <w:rFonts w:ascii="Times New Roman" w:hAnsi="Times New Roman"/>
          <w:sz w:val="28"/>
          <w:szCs w:val="28"/>
        </w:rPr>
        <w:t xml:space="preserve"> что при коэффициенте трения пучка соломистых частиц о рабочую поверхность разравнивающего устройства </w:t>
      </w:r>
      <w:r>
        <w:rPr>
          <w:rFonts w:ascii="Times New Roman" w:hAnsi="Times New Roman"/>
          <w:i/>
          <w:sz w:val="28"/>
          <w:szCs w:val="28"/>
          <w:lang w:val="en-US"/>
        </w:rPr>
        <w:t>f</w:t>
      </w:r>
      <w:r>
        <w:rPr>
          <w:rFonts w:ascii="Times New Roman" w:hAnsi="Times New Roman"/>
          <w:sz w:val="28"/>
          <w:szCs w:val="28"/>
        </w:rPr>
        <w:t xml:space="preserve"> = 0,59 движение пучка соломистых частиц вдоль рабочей поверхности  разравнивающего устройства будет происходить при угле </w:t>
      </w:r>
      <m:oMath>
        <m:r>
          <w:rPr>
            <w:rFonts w:ascii="Cambria Math" w:hAnsi="Cambria Math"/>
            <w:sz w:val="28"/>
            <w:szCs w:val="28"/>
          </w:rPr>
          <m:t>γ&lt;64</m:t>
        </m:r>
      </m:oMath>
      <w:r>
        <w:rPr>
          <w:rFonts w:ascii="Times New Roman" w:hAnsi="Times New Roman"/>
          <w:sz w:val="28"/>
          <w:szCs w:val="28"/>
        </w:rPr>
        <w:t xml:space="preserve"> градусов</w:t>
      </w:r>
      <w:r w:rsidR="00572A31">
        <w:rPr>
          <w:rFonts w:ascii="Times New Roman" w:hAnsi="Times New Roman"/>
          <w:sz w:val="28"/>
          <w:szCs w:val="28"/>
        </w:rPr>
        <w:t xml:space="preserve"> (рисунок 3)</w:t>
      </w:r>
      <w:r>
        <w:rPr>
          <w:rFonts w:ascii="Times New Roman" w:hAnsi="Times New Roman"/>
          <w:sz w:val="28"/>
          <w:szCs w:val="28"/>
        </w:rPr>
        <w:t>.</w:t>
      </w:r>
    </w:p>
    <w:p w:rsidR="000D6E47" w:rsidRDefault="001E4D18" w:rsidP="007C2594">
      <w:pPr>
        <w:spacing w:after="0" w:line="360" w:lineRule="auto"/>
        <w:jc w:val="center"/>
        <w:rPr>
          <w:rFonts w:ascii="Times New Roman" w:hAnsi="Times New Roman"/>
          <w:sz w:val="28"/>
          <w:szCs w:val="28"/>
        </w:rPr>
      </w:pPr>
      <w:r>
        <w:rPr>
          <w:noProof/>
          <w:lang w:eastAsia="ru-RU"/>
        </w:rPr>
        <w:drawing>
          <wp:inline distT="0" distB="0" distL="0" distR="0">
            <wp:extent cx="4400550" cy="303729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7018" b="9162"/>
                    <a:stretch/>
                  </pic:blipFill>
                  <pic:spPr bwMode="auto">
                    <a:xfrm>
                      <a:off x="0" y="0"/>
                      <a:ext cx="4423731" cy="3053297"/>
                    </a:xfrm>
                    <a:prstGeom prst="rect">
                      <a:avLst/>
                    </a:prstGeom>
                    <a:noFill/>
                    <a:ln>
                      <a:noFill/>
                    </a:ln>
                    <a:extLst>
                      <a:ext uri="{53640926-AAD7-44D8-BBD7-CCE9431645EC}">
                        <a14:shadowObscured xmlns:a14="http://schemas.microsoft.com/office/drawing/2010/main"/>
                      </a:ext>
                    </a:extLst>
                  </pic:spPr>
                </pic:pic>
              </a:graphicData>
            </a:graphic>
          </wp:inline>
        </w:drawing>
      </w:r>
    </w:p>
    <w:p w:rsidR="005C191D" w:rsidRDefault="000D6E47" w:rsidP="00533FF3">
      <w:pPr>
        <w:spacing w:after="0" w:line="360" w:lineRule="auto"/>
        <w:jc w:val="center"/>
        <w:rPr>
          <w:rFonts w:ascii="Times New Roman" w:hAnsi="Times New Roman"/>
          <w:sz w:val="28"/>
          <w:szCs w:val="28"/>
        </w:rPr>
      </w:pPr>
      <w:r>
        <w:rPr>
          <w:rFonts w:ascii="Times New Roman" w:hAnsi="Times New Roman"/>
          <w:sz w:val="28"/>
          <w:szCs w:val="28"/>
        </w:rPr>
        <w:t xml:space="preserve">Рисунок </w:t>
      </w:r>
      <w:r w:rsidR="00533FF3">
        <w:rPr>
          <w:rFonts w:ascii="Times New Roman" w:hAnsi="Times New Roman"/>
          <w:sz w:val="28"/>
          <w:szCs w:val="28"/>
        </w:rPr>
        <w:t>3.</w:t>
      </w:r>
      <w:r>
        <w:rPr>
          <w:rFonts w:ascii="Times New Roman" w:hAnsi="Times New Roman"/>
          <w:sz w:val="28"/>
          <w:szCs w:val="28"/>
        </w:rPr>
        <w:t xml:space="preserve"> – График зависимости угла отклонения γ рабочей поверхности разравнивающего устройства от направления движения агрегата при коэффициенте трения </w:t>
      </w:r>
      <w:r>
        <w:rPr>
          <w:rFonts w:ascii="Times New Roman" w:hAnsi="Times New Roman"/>
          <w:i/>
          <w:sz w:val="28"/>
          <w:szCs w:val="28"/>
          <w:lang w:val="en-US"/>
        </w:rPr>
        <w:t>f</w:t>
      </w:r>
      <w:r>
        <w:rPr>
          <w:rFonts w:ascii="Times New Roman" w:hAnsi="Times New Roman"/>
          <w:sz w:val="28"/>
          <w:szCs w:val="28"/>
        </w:rPr>
        <w:t xml:space="preserve"> = 0,5</w:t>
      </w:r>
      <w:r w:rsidRPr="00621F98">
        <w:rPr>
          <w:rFonts w:ascii="Times New Roman" w:hAnsi="Times New Roman"/>
          <w:sz w:val="28"/>
          <w:szCs w:val="28"/>
        </w:rPr>
        <w:t>6</w:t>
      </w:r>
      <w:r>
        <w:rPr>
          <w:rFonts w:ascii="Times New Roman" w:hAnsi="Times New Roman"/>
          <w:sz w:val="28"/>
          <w:szCs w:val="28"/>
        </w:rPr>
        <w:t>.</w:t>
      </w:r>
    </w:p>
    <w:p w:rsidR="005C191D" w:rsidRDefault="005C191D" w:rsidP="00A43A87">
      <w:pPr>
        <w:spacing w:after="0" w:line="360" w:lineRule="auto"/>
        <w:jc w:val="both"/>
        <w:rPr>
          <w:rFonts w:ascii="Times New Roman" w:hAnsi="Times New Roman"/>
          <w:sz w:val="28"/>
          <w:szCs w:val="28"/>
        </w:rPr>
      </w:pPr>
      <w:r>
        <w:rPr>
          <w:rFonts w:ascii="Times New Roman" w:hAnsi="Times New Roman"/>
          <w:sz w:val="28"/>
          <w:szCs w:val="28"/>
        </w:rPr>
        <w:tab/>
        <w:t xml:space="preserve">Разравнивающее устройство представляет собой равнобедренный треугольник, рабочие поверхности разравнивающего устройства образуют рабочий угол разравнивающего устройства </w:t>
      </w:r>
      <w:r>
        <w:rPr>
          <w:rFonts w:cs="Calibri"/>
          <w:sz w:val="28"/>
          <w:szCs w:val="28"/>
        </w:rPr>
        <w:t>α</w:t>
      </w:r>
      <w:r>
        <w:rPr>
          <w:rFonts w:ascii="Times New Roman" w:hAnsi="Times New Roman"/>
          <w:sz w:val="28"/>
          <w:szCs w:val="28"/>
        </w:rPr>
        <w:t xml:space="preserve">, численно равный двум углам отклонения рабочей поверхности разравнивающего устройства от направления движения агрегата γ. </w:t>
      </w:r>
      <w:r w:rsidR="00800734">
        <w:rPr>
          <w:rFonts w:ascii="Times New Roman" w:hAnsi="Times New Roman"/>
          <w:sz w:val="28"/>
          <w:szCs w:val="28"/>
        </w:rPr>
        <w:t>Таким образом</w:t>
      </w:r>
      <w:r w:rsidR="00800734" w:rsidRPr="00800734">
        <w:rPr>
          <w:rFonts w:ascii="Times New Roman" w:hAnsi="Times New Roman"/>
          <w:sz w:val="28"/>
          <w:szCs w:val="28"/>
        </w:rPr>
        <w:t>,</w:t>
      </w:r>
      <w:r w:rsidR="00800734">
        <w:rPr>
          <w:rFonts w:ascii="Times New Roman" w:hAnsi="Times New Roman"/>
          <w:sz w:val="28"/>
          <w:szCs w:val="28"/>
        </w:rPr>
        <w:t xml:space="preserve"> разравнивающее устройство будет обеспечивать перемещение соломистых частиц из центральной верхней зоны валка к краям измельчающего барабана при рабочем угле </w:t>
      </w:r>
      <w:r w:rsidR="00800734">
        <w:rPr>
          <w:rFonts w:cs="Calibri"/>
          <w:sz w:val="28"/>
          <w:szCs w:val="28"/>
        </w:rPr>
        <w:t>α</w:t>
      </w:r>
      <w:r w:rsidR="00800734">
        <w:rPr>
          <w:rFonts w:ascii="Times New Roman" w:hAnsi="Times New Roman"/>
          <w:sz w:val="28"/>
          <w:szCs w:val="28"/>
        </w:rPr>
        <w:t xml:space="preserve"> </w:t>
      </w:r>
      <w:r w:rsidR="00800734" w:rsidRPr="00800734">
        <w:rPr>
          <w:rFonts w:ascii="Times New Roman" w:hAnsi="Times New Roman"/>
          <w:sz w:val="28"/>
          <w:szCs w:val="28"/>
        </w:rPr>
        <w:t>&lt;</w:t>
      </w:r>
      <w:r w:rsidR="00800734">
        <w:rPr>
          <w:rFonts w:ascii="Times New Roman" w:hAnsi="Times New Roman"/>
          <w:sz w:val="28"/>
          <w:szCs w:val="28"/>
        </w:rPr>
        <w:t xml:space="preserve"> 1</w:t>
      </w:r>
      <w:r w:rsidR="00800734" w:rsidRPr="006F6AFC">
        <w:rPr>
          <w:rFonts w:ascii="Times New Roman" w:hAnsi="Times New Roman"/>
          <w:sz w:val="28"/>
          <w:szCs w:val="28"/>
        </w:rPr>
        <w:t>2</w:t>
      </w:r>
      <w:r w:rsidR="00800734" w:rsidRPr="00800734">
        <w:rPr>
          <w:rFonts w:ascii="Times New Roman" w:hAnsi="Times New Roman"/>
          <w:sz w:val="28"/>
          <w:szCs w:val="28"/>
        </w:rPr>
        <w:t>8</w:t>
      </w:r>
      <w:r w:rsidR="00800734">
        <w:rPr>
          <w:rFonts w:ascii="Times New Roman" w:hAnsi="Times New Roman"/>
          <w:sz w:val="28"/>
          <w:szCs w:val="28"/>
        </w:rPr>
        <w:t xml:space="preserve"> градусов.</w:t>
      </w:r>
      <w:r>
        <w:rPr>
          <w:rFonts w:ascii="Times New Roman" w:hAnsi="Times New Roman"/>
          <w:sz w:val="28"/>
          <w:szCs w:val="28"/>
        </w:rPr>
        <w:t xml:space="preserve"> </w:t>
      </w:r>
    </w:p>
    <w:p w:rsidR="00572A31" w:rsidRDefault="005C191D" w:rsidP="00572A31">
      <w:pPr>
        <w:spacing w:after="0" w:line="360" w:lineRule="auto"/>
        <w:jc w:val="both"/>
        <w:rPr>
          <w:rFonts w:ascii="Times New Roman" w:hAnsi="Times New Roman"/>
          <w:sz w:val="28"/>
          <w:szCs w:val="28"/>
        </w:rPr>
      </w:pPr>
      <w:r>
        <w:rPr>
          <w:rFonts w:ascii="Times New Roman" w:hAnsi="Times New Roman"/>
          <w:sz w:val="28"/>
          <w:szCs w:val="28"/>
        </w:rPr>
        <w:tab/>
      </w:r>
      <w:r w:rsidR="007C2594">
        <w:rPr>
          <w:rFonts w:ascii="Times New Roman" w:hAnsi="Times New Roman"/>
          <w:sz w:val="28"/>
          <w:szCs w:val="28"/>
        </w:rPr>
        <w:t xml:space="preserve">Полученное теоретическое значение рабочего угла разравнивающего устройства было подтверждено полевыми исследованиями. </w:t>
      </w:r>
      <w:proofErr w:type="spellStart"/>
      <w:r w:rsidR="007C2594">
        <w:rPr>
          <w:rFonts w:ascii="Times New Roman" w:hAnsi="Times New Roman"/>
          <w:sz w:val="28"/>
          <w:szCs w:val="28"/>
        </w:rPr>
        <w:t>Измельчитель</w:t>
      </w:r>
      <w:r w:rsidR="00572A31">
        <w:rPr>
          <w:rFonts w:ascii="Times New Roman" w:hAnsi="Times New Roman"/>
          <w:sz w:val="28"/>
          <w:szCs w:val="28"/>
        </w:rPr>
        <w:t>-</w:t>
      </w:r>
      <w:r w:rsidR="00572A31">
        <w:rPr>
          <w:rFonts w:ascii="Times New Roman" w:hAnsi="Times New Roman"/>
          <w:sz w:val="28"/>
          <w:szCs w:val="28"/>
        </w:rPr>
        <w:lastRenderedPageBreak/>
        <w:t>мульчировщик</w:t>
      </w:r>
      <w:proofErr w:type="spellEnd"/>
      <w:r w:rsidR="007C2594">
        <w:rPr>
          <w:rFonts w:ascii="Times New Roman" w:hAnsi="Times New Roman"/>
          <w:sz w:val="28"/>
          <w:szCs w:val="28"/>
        </w:rPr>
        <w:t xml:space="preserve"> </w:t>
      </w:r>
      <w:proofErr w:type="spellStart"/>
      <w:r w:rsidR="007C2594">
        <w:rPr>
          <w:rFonts w:ascii="Times New Roman" w:hAnsi="Times New Roman"/>
          <w:sz w:val="28"/>
          <w:szCs w:val="28"/>
          <w:lang w:val="en-US"/>
        </w:rPr>
        <w:t>Kverneland</w:t>
      </w:r>
      <w:proofErr w:type="spellEnd"/>
      <w:r w:rsidR="007C2594" w:rsidRPr="007C2594">
        <w:rPr>
          <w:rFonts w:ascii="Times New Roman" w:hAnsi="Times New Roman"/>
          <w:sz w:val="28"/>
          <w:szCs w:val="28"/>
        </w:rPr>
        <w:t xml:space="preserve"> </w:t>
      </w:r>
      <w:r w:rsidR="007C2594">
        <w:rPr>
          <w:rFonts w:ascii="Times New Roman" w:hAnsi="Times New Roman"/>
          <w:sz w:val="28"/>
          <w:szCs w:val="28"/>
          <w:lang w:val="en-US"/>
        </w:rPr>
        <w:t>FX</w:t>
      </w:r>
      <w:r w:rsidR="007C2594" w:rsidRPr="007C2594">
        <w:rPr>
          <w:rFonts w:ascii="Times New Roman" w:hAnsi="Times New Roman"/>
          <w:sz w:val="28"/>
          <w:szCs w:val="28"/>
        </w:rPr>
        <w:t>-230</w:t>
      </w:r>
      <w:r w:rsidR="007C2594">
        <w:rPr>
          <w:rFonts w:ascii="Times New Roman" w:hAnsi="Times New Roman"/>
          <w:sz w:val="28"/>
          <w:szCs w:val="28"/>
        </w:rPr>
        <w:t>, оборудованный разравнивающим устройством работал на измельчении валков с</w:t>
      </w:r>
      <w:r w:rsidR="00DC01F9">
        <w:rPr>
          <w:rFonts w:ascii="Times New Roman" w:hAnsi="Times New Roman"/>
          <w:sz w:val="28"/>
          <w:szCs w:val="28"/>
        </w:rPr>
        <w:t>оломистой массы озимой пшеницы.</w:t>
      </w:r>
    </w:p>
    <w:p w:rsidR="00443336" w:rsidRDefault="00572A31" w:rsidP="00572A31">
      <w:pPr>
        <w:spacing w:after="0" w:line="360" w:lineRule="auto"/>
        <w:ind w:firstLine="708"/>
        <w:jc w:val="both"/>
        <w:rPr>
          <w:rFonts w:ascii="Times New Roman" w:hAnsi="Times New Roman"/>
          <w:sz w:val="28"/>
          <w:szCs w:val="28"/>
        </w:rPr>
      </w:pPr>
      <w:r>
        <w:rPr>
          <w:rFonts w:ascii="Times New Roman" w:hAnsi="Times New Roman"/>
          <w:sz w:val="28"/>
          <w:szCs w:val="28"/>
        </w:rPr>
        <w:t>В результате полевых исследований было установлено, что оптимальный рабочий угол разравнивающего устройства составляет 12</w:t>
      </w:r>
      <w:r w:rsidR="00ED096B">
        <w:rPr>
          <w:rFonts w:ascii="Times New Roman" w:hAnsi="Times New Roman"/>
          <w:sz w:val="28"/>
          <w:szCs w:val="28"/>
        </w:rPr>
        <w:t>4</w:t>
      </w:r>
      <w:r>
        <w:rPr>
          <w:rFonts w:ascii="Times New Roman" w:hAnsi="Times New Roman"/>
          <w:sz w:val="28"/>
          <w:szCs w:val="28"/>
        </w:rPr>
        <w:t xml:space="preserve"> градус</w:t>
      </w:r>
      <w:r w:rsidR="00ED096B">
        <w:rPr>
          <w:rFonts w:ascii="Times New Roman" w:hAnsi="Times New Roman"/>
          <w:sz w:val="28"/>
          <w:szCs w:val="28"/>
        </w:rPr>
        <w:t>а</w:t>
      </w:r>
      <w:r>
        <w:rPr>
          <w:rFonts w:ascii="Times New Roman" w:hAnsi="Times New Roman"/>
          <w:sz w:val="28"/>
          <w:szCs w:val="28"/>
        </w:rPr>
        <w:t xml:space="preserve">. При таком значении рабочего угла </w:t>
      </w:r>
      <w:proofErr w:type="spellStart"/>
      <w:r>
        <w:rPr>
          <w:rFonts w:ascii="Times New Roman" w:hAnsi="Times New Roman"/>
          <w:sz w:val="28"/>
          <w:szCs w:val="28"/>
        </w:rPr>
        <w:t>измельчитель-мульчировщик</w:t>
      </w:r>
      <w:proofErr w:type="spellEnd"/>
      <w:r>
        <w:rPr>
          <w:rFonts w:ascii="Times New Roman" w:hAnsi="Times New Roman"/>
          <w:sz w:val="28"/>
          <w:szCs w:val="28"/>
        </w:rPr>
        <w:t>, оборудованный разравнивающим устройством, обеспечивает распределение измельченной массы на ширину 5,98 метра,</w:t>
      </w:r>
      <w:r w:rsidRPr="007C2594">
        <w:rPr>
          <w:rFonts w:ascii="Times New Roman" w:hAnsi="Times New Roman"/>
          <w:sz w:val="28"/>
          <w:szCs w:val="28"/>
        </w:rPr>
        <w:t xml:space="preserve"> </w:t>
      </w:r>
      <w:r>
        <w:rPr>
          <w:rFonts w:ascii="Times New Roman" w:hAnsi="Times New Roman"/>
          <w:sz w:val="28"/>
          <w:szCs w:val="28"/>
        </w:rPr>
        <w:t xml:space="preserve">при этом обеспечивается равномерность распределения на уровне 78,75%. Стандартный </w:t>
      </w:r>
      <w:proofErr w:type="spellStart"/>
      <w:r>
        <w:rPr>
          <w:rFonts w:ascii="Times New Roman" w:hAnsi="Times New Roman"/>
          <w:sz w:val="28"/>
          <w:szCs w:val="28"/>
        </w:rPr>
        <w:t>измельчитель-мульчировщик</w:t>
      </w:r>
      <w:proofErr w:type="spellEnd"/>
      <w:r>
        <w:rPr>
          <w:rFonts w:ascii="Times New Roman" w:hAnsi="Times New Roman"/>
          <w:sz w:val="28"/>
          <w:szCs w:val="28"/>
        </w:rPr>
        <w:t xml:space="preserve"> распределяет измельченную массу на ширину не более 3,5 метров</w:t>
      </w:r>
      <w:r w:rsidR="00DC01F9">
        <w:rPr>
          <w:rFonts w:ascii="Times New Roman" w:hAnsi="Times New Roman"/>
          <w:sz w:val="28"/>
          <w:szCs w:val="28"/>
        </w:rPr>
        <w:t xml:space="preserve"> </w:t>
      </w:r>
      <w:r w:rsidR="00DC01F9" w:rsidRPr="00DC01F9">
        <w:rPr>
          <w:rFonts w:ascii="Times New Roman" w:hAnsi="Times New Roman"/>
          <w:sz w:val="28"/>
          <w:szCs w:val="28"/>
        </w:rPr>
        <w:t>[10]</w:t>
      </w:r>
      <w:r>
        <w:rPr>
          <w:rFonts w:ascii="Times New Roman" w:hAnsi="Times New Roman"/>
          <w:sz w:val="28"/>
          <w:szCs w:val="28"/>
        </w:rPr>
        <w:t>.</w:t>
      </w:r>
    </w:p>
    <w:p w:rsidR="007C2594" w:rsidRDefault="007C2594" w:rsidP="007C2594">
      <w:pPr>
        <w:spacing w:after="0" w:line="360" w:lineRule="auto"/>
        <w:jc w:val="center"/>
        <w:rPr>
          <w:rFonts w:ascii="Times New Roman" w:hAnsi="Times New Roman"/>
          <w:sz w:val="28"/>
          <w:szCs w:val="28"/>
        </w:rPr>
      </w:pPr>
      <w:r>
        <w:rPr>
          <w:noProof/>
          <w:lang w:eastAsia="ru-RU"/>
        </w:rPr>
        <w:drawing>
          <wp:inline distT="0" distB="0" distL="0" distR="0" wp14:anchorId="027551B6" wp14:editId="69CC5C1A">
            <wp:extent cx="3961113" cy="2931097"/>
            <wp:effectExtent l="0" t="0" r="190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2387" cy="2976438"/>
                    </a:xfrm>
                    <a:prstGeom prst="rect">
                      <a:avLst/>
                    </a:prstGeom>
                    <a:noFill/>
                    <a:ln>
                      <a:noFill/>
                    </a:ln>
                  </pic:spPr>
                </pic:pic>
              </a:graphicData>
            </a:graphic>
          </wp:inline>
        </w:drawing>
      </w:r>
    </w:p>
    <w:p w:rsidR="007C2594" w:rsidRDefault="007C2594" w:rsidP="001E4D18">
      <w:pPr>
        <w:spacing w:after="0" w:line="360" w:lineRule="auto"/>
        <w:jc w:val="center"/>
        <w:rPr>
          <w:rFonts w:ascii="Times New Roman" w:hAnsi="Times New Roman"/>
          <w:sz w:val="28"/>
          <w:szCs w:val="28"/>
        </w:rPr>
      </w:pPr>
      <w:r>
        <w:rPr>
          <w:rFonts w:ascii="Times New Roman" w:hAnsi="Times New Roman"/>
          <w:sz w:val="28"/>
          <w:szCs w:val="28"/>
        </w:rPr>
        <w:t xml:space="preserve">Рисунок 4. – Зависимость равномерности распределения измельченной массы от рабочего угла разравнивающего устройства и скорости движения агрегата. </w:t>
      </w:r>
    </w:p>
    <w:p w:rsidR="00704620" w:rsidRDefault="007C2594" w:rsidP="001E4D18">
      <w:pPr>
        <w:spacing w:after="0" w:line="360" w:lineRule="auto"/>
        <w:jc w:val="both"/>
        <w:rPr>
          <w:rFonts w:ascii="Times New Roman" w:hAnsi="Times New Roman"/>
          <w:sz w:val="28"/>
          <w:szCs w:val="28"/>
        </w:rPr>
      </w:pPr>
      <w:r>
        <w:rPr>
          <w:rFonts w:ascii="Times New Roman" w:hAnsi="Times New Roman"/>
          <w:sz w:val="28"/>
          <w:szCs w:val="28"/>
        </w:rPr>
        <w:tab/>
      </w:r>
    </w:p>
    <w:p w:rsidR="00704620" w:rsidRDefault="00704620" w:rsidP="001E4D18">
      <w:pPr>
        <w:spacing w:after="0" w:line="360" w:lineRule="auto"/>
        <w:jc w:val="both"/>
        <w:rPr>
          <w:rFonts w:ascii="Times New Roman" w:hAnsi="Times New Roman"/>
          <w:sz w:val="28"/>
          <w:szCs w:val="28"/>
        </w:rPr>
      </w:pPr>
    </w:p>
    <w:p w:rsidR="00704620" w:rsidRDefault="00704620" w:rsidP="001E4D18">
      <w:pPr>
        <w:spacing w:after="0" w:line="360" w:lineRule="auto"/>
        <w:jc w:val="both"/>
        <w:rPr>
          <w:rFonts w:ascii="Times New Roman" w:hAnsi="Times New Roman"/>
          <w:sz w:val="28"/>
          <w:szCs w:val="28"/>
        </w:rPr>
      </w:pPr>
    </w:p>
    <w:p w:rsidR="007C2594" w:rsidRDefault="007C2594" w:rsidP="001E4D18">
      <w:pPr>
        <w:spacing w:after="0" w:line="360" w:lineRule="auto"/>
        <w:jc w:val="both"/>
        <w:rPr>
          <w:rFonts w:ascii="Times New Roman" w:hAnsi="Times New Roman"/>
          <w:sz w:val="28"/>
          <w:szCs w:val="28"/>
        </w:rPr>
      </w:pPr>
      <w:bookmarkStart w:id="0" w:name="_GoBack"/>
      <w:bookmarkEnd w:id="0"/>
      <w:r>
        <w:rPr>
          <w:rFonts w:ascii="Times New Roman" w:hAnsi="Times New Roman"/>
          <w:sz w:val="28"/>
          <w:szCs w:val="28"/>
        </w:rPr>
        <w:lastRenderedPageBreak/>
        <w:t xml:space="preserve">Таблица 1. – Эксплуатационные затраты при работе серийного </w:t>
      </w:r>
      <w:proofErr w:type="spellStart"/>
      <w:r>
        <w:rPr>
          <w:rFonts w:ascii="Times New Roman" w:hAnsi="Times New Roman"/>
          <w:sz w:val="28"/>
          <w:szCs w:val="28"/>
        </w:rPr>
        <w:t>измельчителя</w:t>
      </w:r>
      <w:proofErr w:type="spellEnd"/>
      <w:r>
        <w:rPr>
          <w:rFonts w:ascii="Times New Roman" w:hAnsi="Times New Roman"/>
          <w:sz w:val="28"/>
          <w:szCs w:val="28"/>
        </w:rPr>
        <w:t xml:space="preserve"> – </w:t>
      </w:r>
      <w:proofErr w:type="spellStart"/>
      <w:r>
        <w:rPr>
          <w:rFonts w:ascii="Times New Roman" w:hAnsi="Times New Roman"/>
          <w:sz w:val="28"/>
          <w:szCs w:val="28"/>
        </w:rPr>
        <w:t>мульчировщика</w:t>
      </w:r>
      <w:proofErr w:type="spellEnd"/>
      <w:r>
        <w:rPr>
          <w:rFonts w:ascii="Times New Roman" w:hAnsi="Times New Roman"/>
          <w:sz w:val="28"/>
          <w:szCs w:val="28"/>
        </w:rPr>
        <w:t xml:space="preserve"> и оснащенного разравнивающим устройством.</w:t>
      </w:r>
    </w:p>
    <w:tbl>
      <w:tblPr>
        <w:tblStyle w:val="TableGrid"/>
        <w:tblW w:w="9494" w:type="dxa"/>
        <w:tblLayout w:type="fixed"/>
        <w:tblLook w:val="04A0" w:firstRow="1" w:lastRow="0" w:firstColumn="1" w:lastColumn="0" w:noHBand="0" w:noVBand="1"/>
      </w:tblPr>
      <w:tblGrid>
        <w:gridCol w:w="4957"/>
        <w:gridCol w:w="1560"/>
        <w:gridCol w:w="2977"/>
      </w:tblGrid>
      <w:tr w:rsidR="00572A31" w:rsidTr="00572A31">
        <w:tc>
          <w:tcPr>
            <w:tcW w:w="4957" w:type="dxa"/>
            <w:vAlign w:val="center"/>
          </w:tcPr>
          <w:p w:rsidR="00572A31" w:rsidRPr="00F15670" w:rsidRDefault="00572A31" w:rsidP="007C2594">
            <w:pPr>
              <w:spacing w:after="0"/>
              <w:jc w:val="center"/>
              <w:rPr>
                <w:rFonts w:ascii="Times New Roman" w:hAnsi="Times New Roman"/>
                <w:b/>
                <w:sz w:val="28"/>
                <w:szCs w:val="28"/>
              </w:rPr>
            </w:pPr>
            <w:r w:rsidRPr="00F15670">
              <w:rPr>
                <w:rFonts w:ascii="Times New Roman" w:hAnsi="Times New Roman"/>
                <w:b/>
                <w:sz w:val="28"/>
                <w:szCs w:val="28"/>
              </w:rPr>
              <w:t>Вид затрат</w:t>
            </w:r>
          </w:p>
        </w:tc>
        <w:tc>
          <w:tcPr>
            <w:tcW w:w="1560" w:type="dxa"/>
            <w:vAlign w:val="center"/>
          </w:tcPr>
          <w:p w:rsidR="00572A31" w:rsidRPr="00F15670" w:rsidRDefault="00572A31" w:rsidP="007C2594">
            <w:pPr>
              <w:spacing w:after="0"/>
              <w:jc w:val="center"/>
              <w:rPr>
                <w:rFonts w:ascii="Times New Roman" w:hAnsi="Times New Roman"/>
                <w:b/>
                <w:sz w:val="28"/>
                <w:szCs w:val="28"/>
              </w:rPr>
            </w:pPr>
            <w:r w:rsidRPr="00F15670">
              <w:rPr>
                <w:rFonts w:ascii="Times New Roman" w:hAnsi="Times New Roman"/>
                <w:b/>
                <w:sz w:val="28"/>
                <w:szCs w:val="28"/>
              </w:rPr>
              <w:t>Базовая машина</w:t>
            </w:r>
          </w:p>
        </w:tc>
        <w:tc>
          <w:tcPr>
            <w:tcW w:w="2977" w:type="dxa"/>
            <w:vAlign w:val="center"/>
          </w:tcPr>
          <w:p w:rsidR="00572A31" w:rsidRPr="00F15670" w:rsidRDefault="00572A31" w:rsidP="007C2594">
            <w:pPr>
              <w:spacing w:after="0"/>
              <w:jc w:val="center"/>
              <w:rPr>
                <w:rFonts w:ascii="Times New Roman" w:hAnsi="Times New Roman"/>
                <w:b/>
                <w:sz w:val="28"/>
                <w:szCs w:val="28"/>
              </w:rPr>
            </w:pPr>
            <w:r w:rsidRPr="00F15670">
              <w:rPr>
                <w:rFonts w:ascii="Times New Roman" w:hAnsi="Times New Roman"/>
                <w:b/>
                <w:sz w:val="28"/>
                <w:szCs w:val="28"/>
              </w:rPr>
              <w:t>Модернизированная машина</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Амортизационные отчисления,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81,65</w:t>
            </w:r>
          </w:p>
        </w:tc>
        <w:tc>
          <w:tcPr>
            <w:tcW w:w="2977"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47,01</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Затраты на техническое обслуживание и ремонт,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17,13</w:t>
            </w:r>
          </w:p>
        </w:tc>
        <w:tc>
          <w:tcPr>
            <w:tcW w:w="2977"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9,86</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Затраты на хранение техники,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Pr="0099755E" w:rsidRDefault="00572A31" w:rsidP="007C2594">
            <w:pPr>
              <w:spacing w:after="0"/>
              <w:jc w:val="center"/>
              <w:rPr>
                <w:rFonts w:ascii="Times New Roman" w:hAnsi="Times New Roman"/>
                <w:sz w:val="28"/>
                <w:szCs w:val="28"/>
              </w:rPr>
            </w:pPr>
            <w:r>
              <w:rPr>
                <w:rFonts w:ascii="Times New Roman" w:hAnsi="Times New Roman"/>
                <w:sz w:val="28"/>
                <w:szCs w:val="28"/>
              </w:rPr>
              <w:t>5,71</w:t>
            </w:r>
          </w:p>
        </w:tc>
        <w:tc>
          <w:tcPr>
            <w:tcW w:w="2977" w:type="dxa"/>
          </w:tcPr>
          <w:p w:rsidR="00572A31" w:rsidRPr="0099755E" w:rsidRDefault="00572A31" w:rsidP="007C2594">
            <w:pPr>
              <w:spacing w:after="0"/>
              <w:jc w:val="center"/>
              <w:rPr>
                <w:rFonts w:ascii="Times New Roman" w:hAnsi="Times New Roman"/>
                <w:sz w:val="28"/>
                <w:szCs w:val="28"/>
              </w:rPr>
            </w:pPr>
            <w:r>
              <w:rPr>
                <w:rFonts w:ascii="Times New Roman" w:hAnsi="Times New Roman"/>
                <w:sz w:val="28"/>
                <w:szCs w:val="28"/>
              </w:rPr>
              <w:t>3,29</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Затраты на оплату труда обслуживающего персонала,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43,19</w:t>
            </w:r>
          </w:p>
        </w:tc>
        <w:tc>
          <w:tcPr>
            <w:tcW w:w="2977"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24,46</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Затраты на горюче-смазочные материалы,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54,92</w:t>
            </w:r>
          </w:p>
        </w:tc>
        <w:tc>
          <w:tcPr>
            <w:tcW w:w="2977"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32,67</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Удельные капиталовложения,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571,01</w:t>
            </w:r>
          </w:p>
        </w:tc>
        <w:tc>
          <w:tcPr>
            <w:tcW w:w="2977"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328,76</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Эксплуатационные затраты,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1560"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773,61</w:t>
            </w:r>
          </w:p>
        </w:tc>
        <w:tc>
          <w:tcPr>
            <w:tcW w:w="2977" w:type="dxa"/>
          </w:tcPr>
          <w:p w:rsidR="00572A31" w:rsidRDefault="00572A31" w:rsidP="007C2594">
            <w:pPr>
              <w:spacing w:after="0"/>
              <w:jc w:val="center"/>
              <w:rPr>
                <w:rFonts w:ascii="Times New Roman" w:hAnsi="Times New Roman"/>
                <w:sz w:val="28"/>
                <w:szCs w:val="28"/>
              </w:rPr>
            </w:pPr>
            <w:r>
              <w:rPr>
                <w:rFonts w:ascii="Times New Roman" w:hAnsi="Times New Roman"/>
                <w:sz w:val="28"/>
                <w:szCs w:val="28"/>
              </w:rPr>
              <w:t>446,05</w:t>
            </w:r>
          </w:p>
        </w:tc>
      </w:tr>
      <w:tr w:rsidR="00572A31" w:rsidTr="00572A31">
        <w:tc>
          <w:tcPr>
            <w:tcW w:w="4957" w:type="dxa"/>
          </w:tcPr>
          <w:p w:rsidR="00572A31" w:rsidRDefault="00572A31" w:rsidP="007C2594">
            <w:pPr>
              <w:spacing w:after="0"/>
              <w:rPr>
                <w:rFonts w:ascii="Times New Roman" w:hAnsi="Times New Roman"/>
                <w:sz w:val="28"/>
                <w:szCs w:val="28"/>
              </w:rPr>
            </w:pPr>
            <w:r>
              <w:rPr>
                <w:rFonts w:ascii="Times New Roman" w:hAnsi="Times New Roman"/>
                <w:sz w:val="28"/>
                <w:szCs w:val="28"/>
              </w:rPr>
              <w:t xml:space="preserve">Экономический эффект от снижения эксплуатационных затрат, </w:t>
            </w:r>
            <w:proofErr w:type="spellStart"/>
            <w:r>
              <w:rPr>
                <w:rFonts w:ascii="Times New Roman" w:hAnsi="Times New Roman"/>
                <w:sz w:val="28"/>
                <w:szCs w:val="28"/>
              </w:rPr>
              <w:t>руб</w:t>
            </w:r>
            <w:proofErr w:type="spellEnd"/>
            <w:r>
              <w:rPr>
                <w:rFonts w:ascii="Times New Roman" w:hAnsi="Times New Roman"/>
                <w:sz w:val="28"/>
                <w:szCs w:val="28"/>
              </w:rPr>
              <w:t>/га</w:t>
            </w:r>
          </w:p>
        </w:tc>
        <w:tc>
          <w:tcPr>
            <w:tcW w:w="4537" w:type="dxa"/>
            <w:gridSpan w:val="2"/>
          </w:tcPr>
          <w:p w:rsidR="00572A31" w:rsidRPr="00B92BB3" w:rsidRDefault="00572A31" w:rsidP="007C2594">
            <w:pPr>
              <w:spacing w:after="0"/>
              <w:jc w:val="center"/>
              <w:rPr>
                <w:rFonts w:ascii="Times New Roman" w:hAnsi="Times New Roman"/>
                <w:b/>
                <w:sz w:val="28"/>
                <w:szCs w:val="28"/>
              </w:rPr>
            </w:pPr>
            <w:r>
              <w:rPr>
                <w:rFonts w:ascii="Times New Roman" w:hAnsi="Times New Roman"/>
                <w:sz w:val="28"/>
                <w:szCs w:val="28"/>
              </w:rPr>
              <w:t>327,56</w:t>
            </w:r>
          </w:p>
        </w:tc>
      </w:tr>
    </w:tbl>
    <w:p w:rsidR="00572A31" w:rsidRDefault="00572A31" w:rsidP="00572A31">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Оценить экономическую эффективность использования разравнивающего устройства на </w:t>
      </w:r>
      <w:proofErr w:type="spellStart"/>
      <w:r>
        <w:rPr>
          <w:rFonts w:ascii="Times New Roman" w:hAnsi="Times New Roman"/>
          <w:sz w:val="28"/>
          <w:szCs w:val="28"/>
        </w:rPr>
        <w:t>измельчителе-мульчировщике</w:t>
      </w:r>
      <w:proofErr w:type="spellEnd"/>
      <w:r>
        <w:rPr>
          <w:rFonts w:ascii="Times New Roman" w:hAnsi="Times New Roman"/>
          <w:sz w:val="28"/>
          <w:szCs w:val="28"/>
        </w:rPr>
        <w:t xml:space="preserve"> можно сравнивая эксплуатационные затраты, представленные в таблице 1.</w:t>
      </w:r>
    </w:p>
    <w:p w:rsidR="007C2594" w:rsidRDefault="007C2594" w:rsidP="001777AC">
      <w:pPr>
        <w:spacing w:line="360" w:lineRule="auto"/>
        <w:ind w:firstLine="708"/>
        <w:jc w:val="both"/>
        <w:rPr>
          <w:rFonts w:ascii="Times New Roman" w:hAnsi="Times New Roman"/>
          <w:sz w:val="28"/>
          <w:szCs w:val="28"/>
        </w:rPr>
      </w:pPr>
      <w:r>
        <w:rPr>
          <w:rFonts w:ascii="Times New Roman" w:hAnsi="Times New Roman"/>
          <w:sz w:val="28"/>
          <w:szCs w:val="28"/>
        </w:rPr>
        <w:t xml:space="preserve">Разравнивающее устройство, установленное на </w:t>
      </w:r>
      <w:proofErr w:type="spellStart"/>
      <w:r>
        <w:rPr>
          <w:rFonts w:ascii="Times New Roman" w:hAnsi="Times New Roman"/>
          <w:sz w:val="28"/>
          <w:szCs w:val="28"/>
        </w:rPr>
        <w:t>измельчитель-мульчировщик</w:t>
      </w:r>
      <w:proofErr w:type="spellEnd"/>
      <w:r>
        <w:rPr>
          <w:rFonts w:ascii="Times New Roman" w:hAnsi="Times New Roman"/>
          <w:sz w:val="28"/>
          <w:szCs w:val="28"/>
        </w:rPr>
        <w:t xml:space="preserve"> </w:t>
      </w:r>
      <w:proofErr w:type="spellStart"/>
      <w:r>
        <w:rPr>
          <w:rFonts w:ascii="Times New Roman" w:hAnsi="Times New Roman"/>
          <w:sz w:val="28"/>
          <w:szCs w:val="28"/>
          <w:lang w:val="en-US"/>
        </w:rPr>
        <w:t>Kverneland</w:t>
      </w:r>
      <w:proofErr w:type="spellEnd"/>
      <w:r w:rsidRPr="007C2594">
        <w:rPr>
          <w:rFonts w:ascii="Times New Roman" w:hAnsi="Times New Roman"/>
          <w:sz w:val="28"/>
          <w:szCs w:val="28"/>
        </w:rPr>
        <w:t xml:space="preserve"> </w:t>
      </w:r>
      <w:r>
        <w:rPr>
          <w:rFonts w:ascii="Times New Roman" w:hAnsi="Times New Roman"/>
          <w:sz w:val="28"/>
          <w:szCs w:val="28"/>
          <w:lang w:val="en-US"/>
        </w:rPr>
        <w:t>FX</w:t>
      </w:r>
      <w:r w:rsidRPr="007C2594">
        <w:rPr>
          <w:rFonts w:ascii="Times New Roman" w:hAnsi="Times New Roman"/>
          <w:sz w:val="28"/>
          <w:szCs w:val="28"/>
        </w:rPr>
        <w:t xml:space="preserve">-230 </w:t>
      </w:r>
      <w:r>
        <w:rPr>
          <w:rFonts w:ascii="Times New Roman" w:hAnsi="Times New Roman"/>
          <w:sz w:val="28"/>
          <w:szCs w:val="28"/>
        </w:rPr>
        <w:t>позволяет экономить 327,56 рублей с каждого обработанного гектара за счет снижения эксплуатационных затрат, вызванное увеличением производительности агрегата за счет увеличения ширины распределения измельченной массы по поверхности поля.</w:t>
      </w:r>
    </w:p>
    <w:p w:rsidR="000F7E25" w:rsidRPr="007C2594" w:rsidRDefault="000F7E25" w:rsidP="001777AC">
      <w:pPr>
        <w:spacing w:after="0" w:line="240" w:lineRule="auto"/>
        <w:ind w:right="-2" w:firstLine="708"/>
        <w:jc w:val="center"/>
        <w:rPr>
          <w:rFonts w:ascii="Times New Roman" w:hAnsi="Times New Roman"/>
          <w:b/>
          <w:sz w:val="28"/>
          <w:szCs w:val="28"/>
        </w:rPr>
      </w:pPr>
      <w:r w:rsidRPr="000F7E25">
        <w:rPr>
          <w:rFonts w:ascii="Times New Roman" w:hAnsi="Times New Roman"/>
          <w:b/>
          <w:sz w:val="28"/>
          <w:szCs w:val="28"/>
        </w:rPr>
        <w:t>Литература</w:t>
      </w:r>
    </w:p>
    <w:p w:rsidR="006811ED" w:rsidRPr="00245C60" w:rsidRDefault="006811ED" w:rsidP="001777AC">
      <w:pPr>
        <w:spacing w:after="0" w:line="240" w:lineRule="auto"/>
        <w:ind w:firstLine="708"/>
        <w:jc w:val="both"/>
        <w:rPr>
          <w:rFonts w:ascii="Times New Roman" w:hAnsi="Times New Roman"/>
          <w:sz w:val="24"/>
          <w:szCs w:val="24"/>
        </w:rPr>
      </w:pPr>
      <w:r w:rsidRPr="00245C60">
        <w:rPr>
          <w:rFonts w:ascii="Times New Roman" w:hAnsi="Times New Roman"/>
          <w:sz w:val="24"/>
          <w:szCs w:val="24"/>
        </w:rPr>
        <w:t xml:space="preserve">1. </w:t>
      </w:r>
      <w:r w:rsidR="00465AF3" w:rsidRPr="00245C60">
        <w:rPr>
          <w:rFonts w:ascii="Times New Roman" w:hAnsi="Times New Roman"/>
          <w:bCs/>
          <w:noProof/>
          <w:sz w:val="24"/>
          <w:szCs w:val="24"/>
        </w:rPr>
        <w:t xml:space="preserve">Обзор рынка зерна - Текст : электронный // Министерство сельского хозяйства Российской Федерации : официальный сайт. - 2021. - </w:t>
      </w:r>
      <w:r w:rsidRPr="00245C60">
        <w:rPr>
          <w:rFonts w:ascii="Times New Roman" w:hAnsi="Times New Roman"/>
          <w:sz w:val="24"/>
          <w:szCs w:val="24"/>
          <w:lang w:val="en-US"/>
        </w:rPr>
        <w:t>URL</w:t>
      </w:r>
      <w:r w:rsidRPr="00245C60">
        <w:rPr>
          <w:rFonts w:ascii="Times New Roman" w:hAnsi="Times New Roman"/>
          <w:sz w:val="24"/>
          <w:szCs w:val="24"/>
        </w:rPr>
        <w:t xml:space="preserve">: </w:t>
      </w:r>
      <w:r w:rsidR="00465AF3" w:rsidRPr="00245C60">
        <w:rPr>
          <w:rFonts w:ascii="Times New Roman" w:hAnsi="Times New Roman"/>
          <w:sz w:val="24"/>
          <w:szCs w:val="24"/>
        </w:rPr>
        <w:t>https://mcx.gov.ru/ministry/departments/departament-ekonomiki-investitsiy-i-regulirovaniya-rynkov/industry-information/info-obzor-rynkov-za-24-12-2021/</w:t>
      </w:r>
      <w:r w:rsidRPr="00245C60">
        <w:rPr>
          <w:rFonts w:ascii="Times New Roman" w:hAnsi="Times New Roman"/>
          <w:sz w:val="24"/>
          <w:szCs w:val="24"/>
        </w:rPr>
        <w:t xml:space="preserve"> (дата обращения: 01.02.2022).</w:t>
      </w:r>
    </w:p>
    <w:p w:rsidR="00E84CC4" w:rsidRPr="00245C60" w:rsidRDefault="00E84CC4" w:rsidP="00C84CEE">
      <w:pPr>
        <w:autoSpaceDE w:val="0"/>
        <w:autoSpaceDN w:val="0"/>
        <w:adjustRightInd w:val="0"/>
        <w:spacing w:after="0" w:line="240" w:lineRule="auto"/>
        <w:ind w:firstLine="708"/>
        <w:jc w:val="both"/>
        <w:rPr>
          <w:rFonts w:ascii="Times New Roman" w:eastAsia="ArialMT" w:hAnsi="Times New Roman"/>
          <w:sz w:val="24"/>
          <w:szCs w:val="24"/>
        </w:rPr>
      </w:pPr>
      <w:r w:rsidRPr="00245C60">
        <w:rPr>
          <w:rFonts w:ascii="Times New Roman" w:eastAsia="ArialMT" w:hAnsi="Times New Roman"/>
          <w:sz w:val="24"/>
          <w:szCs w:val="24"/>
        </w:rPr>
        <w:t>2.</w:t>
      </w:r>
      <w:r w:rsidRPr="00245C60">
        <w:rPr>
          <w:rFonts w:ascii="Times New Roman" w:hAnsi="Times New Roman"/>
          <w:color w:val="777777"/>
          <w:sz w:val="24"/>
          <w:szCs w:val="24"/>
          <w:shd w:val="clear" w:color="auto" w:fill="FFFFFF"/>
        </w:rPr>
        <w:t xml:space="preserve"> </w:t>
      </w:r>
      <w:r w:rsidRPr="00245C60">
        <w:rPr>
          <w:rFonts w:ascii="Times New Roman" w:hAnsi="Times New Roman"/>
          <w:color w:val="000000" w:themeColor="text1"/>
          <w:sz w:val="24"/>
          <w:szCs w:val="24"/>
          <w:shd w:val="clear" w:color="auto" w:fill="FFFFFF"/>
        </w:rPr>
        <w:t xml:space="preserve">Биологический круговорот питательных веществ при использовании удобрений и биоресурсов в системах земледелия различной интенсификации: </w:t>
      </w:r>
      <w:r w:rsidRPr="00245C60">
        <w:rPr>
          <w:rFonts w:ascii="Times New Roman" w:hAnsi="Times New Roman"/>
          <w:color w:val="000000" w:themeColor="text1"/>
          <w:sz w:val="24"/>
          <w:szCs w:val="24"/>
          <w:shd w:val="clear" w:color="auto" w:fill="FFFFFF"/>
        </w:rPr>
        <w:lastRenderedPageBreak/>
        <w:t xml:space="preserve">Коллективная монография // Под ред. Л.И. Ильина, С.И. Зинченко. – Иваново: </w:t>
      </w:r>
      <w:proofErr w:type="spellStart"/>
      <w:r w:rsidRPr="00245C60">
        <w:rPr>
          <w:rFonts w:ascii="Times New Roman" w:hAnsi="Times New Roman"/>
          <w:color w:val="000000" w:themeColor="text1"/>
          <w:sz w:val="24"/>
          <w:szCs w:val="24"/>
          <w:shd w:val="clear" w:color="auto" w:fill="FFFFFF"/>
        </w:rPr>
        <w:t>ПресСто</w:t>
      </w:r>
      <w:proofErr w:type="spellEnd"/>
      <w:r w:rsidRPr="00245C60">
        <w:rPr>
          <w:rFonts w:ascii="Times New Roman" w:hAnsi="Times New Roman"/>
          <w:color w:val="000000" w:themeColor="text1"/>
          <w:sz w:val="24"/>
          <w:szCs w:val="24"/>
          <w:shd w:val="clear" w:color="auto" w:fill="FFFFFF"/>
        </w:rPr>
        <w:t>, 2021. – 312 с.</w:t>
      </w:r>
      <w:r w:rsidRPr="00245C60">
        <w:rPr>
          <w:rFonts w:ascii="Times New Roman" w:eastAsia="ArialMT" w:hAnsi="Times New Roman"/>
          <w:color w:val="000000" w:themeColor="text1"/>
          <w:sz w:val="24"/>
          <w:szCs w:val="24"/>
        </w:rPr>
        <w:t xml:space="preserve"> </w:t>
      </w:r>
      <w:r w:rsidRPr="00245C60">
        <w:rPr>
          <w:rFonts w:ascii="Times New Roman" w:eastAsia="ArialMT" w:hAnsi="Times New Roman"/>
          <w:sz w:val="24"/>
          <w:szCs w:val="24"/>
        </w:rPr>
        <w:t>– ISBN 978-5-6046374-5-6. – DOI 10.51961/9785604637456.</w:t>
      </w:r>
    </w:p>
    <w:p w:rsidR="00581394" w:rsidRPr="00245C60" w:rsidRDefault="00581394" w:rsidP="00C84CEE">
      <w:pPr>
        <w:pStyle w:val="Bibliography"/>
        <w:spacing w:after="0" w:line="240" w:lineRule="auto"/>
        <w:ind w:firstLine="708"/>
        <w:jc w:val="both"/>
        <w:rPr>
          <w:rFonts w:ascii="Times New Roman" w:hAnsi="Times New Roman" w:cs="Times New Roman"/>
          <w:color w:val="000000" w:themeColor="text1"/>
          <w:sz w:val="24"/>
          <w:szCs w:val="24"/>
        </w:rPr>
      </w:pPr>
      <w:r w:rsidRPr="00245C60">
        <w:rPr>
          <w:rFonts w:ascii="Times New Roman" w:hAnsi="Times New Roman" w:cs="Times New Roman"/>
          <w:bCs/>
          <w:noProof/>
          <w:sz w:val="24"/>
          <w:szCs w:val="24"/>
        </w:rPr>
        <w:t>3. Ловчиков А.П. Биологизация земледелия в ресурсосберегающих технологиях возделывания зерновых культур [Текст] / А.П. Ловчиков, В.П. Ловчиков, Е.А. Поздеев // Международный научно-исследовательский журнал. - №1(43). - Часть 2. - 2015. - С.44-47. -</w:t>
      </w:r>
      <w:r w:rsidRPr="00245C60">
        <w:rPr>
          <w:rFonts w:ascii="Times New Roman" w:hAnsi="Times New Roman" w:cs="Times New Roman"/>
          <w:bCs/>
          <w:noProof/>
          <w:color w:val="000000" w:themeColor="text1"/>
          <w:sz w:val="24"/>
          <w:szCs w:val="24"/>
        </w:rPr>
        <w:t xml:space="preserve"> </w:t>
      </w:r>
      <w:r w:rsidRPr="00245C60">
        <w:rPr>
          <w:rFonts w:ascii="Times New Roman" w:hAnsi="Times New Roman" w:cs="Times New Roman"/>
          <w:color w:val="000000" w:themeColor="text1"/>
          <w:sz w:val="24"/>
          <w:szCs w:val="24"/>
        </w:rPr>
        <w:t>DOI: 10.18454/IRJ.2016.43.094</w:t>
      </w:r>
    </w:p>
    <w:p w:rsidR="00C84CEE" w:rsidRPr="00245C60" w:rsidRDefault="00C84CEE" w:rsidP="00C84CEE">
      <w:pPr>
        <w:pStyle w:val="Bibliography"/>
        <w:spacing w:after="0" w:line="240" w:lineRule="auto"/>
        <w:ind w:firstLine="708"/>
        <w:jc w:val="both"/>
        <w:rPr>
          <w:rFonts w:ascii="Times New Roman" w:hAnsi="Times New Roman" w:cs="Times New Roman"/>
          <w:sz w:val="24"/>
          <w:szCs w:val="24"/>
        </w:rPr>
      </w:pPr>
      <w:r w:rsidRPr="00245C60">
        <w:rPr>
          <w:rFonts w:ascii="Times New Roman" w:hAnsi="Times New Roman" w:cs="Times New Roman"/>
          <w:bCs/>
          <w:noProof/>
          <w:sz w:val="24"/>
          <w:szCs w:val="24"/>
        </w:rPr>
        <w:t>4. Солома на удобрение. - Текст : электронный // Министерство сельского хозяйства и продовольствия республики Беларусь НПЦ НАН Беларуси по земледелию : официальный сайт. - 2019. - URL:</w:t>
      </w:r>
      <w:r w:rsidR="00465AF3" w:rsidRPr="00245C60">
        <w:rPr>
          <w:rFonts w:ascii="Times New Roman" w:hAnsi="Times New Roman" w:cs="Times New Roman"/>
          <w:bCs/>
          <w:noProof/>
          <w:sz w:val="24"/>
          <w:szCs w:val="24"/>
        </w:rPr>
        <w:t xml:space="preserve"> </w:t>
      </w:r>
      <w:r w:rsidRPr="00245C60">
        <w:rPr>
          <w:rFonts w:ascii="Times New Roman" w:hAnsi="Times New Roman" w:cs="Times New Roman"/>
          <w:bCs/>
          <w:noProof/>
          <w:sz w:val="24"/>
          <w:szCs w:val="24"/>
        </w:rPr>
        <w:t xml:space="preserve">http://mshp.gov.by/information/materials/zem/agriculture/f7f46206918d55d9 </w:t>
      </w:r>
      <w:r w:rsidRPr="00245C60">
        <w:rPr>
          <w:rFonts w:ascii="Times New Roman" w:hAnsi="Times New Roman" w:cs="Times New Roman"/>
          <w:sz w:val="24"/>
          <w:szCs w:val="24"/>
        </w:rPr>
        <w:t>(дата обращения: 12.04.2022).</w:t>
      </w:r>
    </w:p>
    <w:p w:rsidR="00800734" w:rsidRPr="00245C60" w:rsidRDefault="00800734" w:rsidP="00800734">
      <w:pPr>
        <w:autoSpaceDE w:val="0"/>
        <w:autoSpaceDN w:val="0"/>
        <w:adjustRightInd w:val="0"/>
        <w:spacing w:after="0" w:line="240" w:lineRule="auto"/>
        <w:ind w:firstLine="708"/>
        <w:jc w:val="both"/>
        <w:rPr>
          <w:rFonts w:ascii="Times New Roman" w:eastAsia="ArialMT" w:hAnsi="Times New Roman"/>
          <w:sz w:val="24"/>
          <w:szCs w:val="24"/>
          <w:highlight w:val="yellow"/>
          <w:lang w:val="en-US"/>
        </w:rPr>
      </w:pPr>
      <w:r w:rsidRPr="00245C60">
        <w:rPr>
          <w:rFonts w:ascii="Times New Roman" w:eastAsia="ArialMT" w:hAnsi="Times New Roman"/>
          <w:sz w:val="24"/>
          <w:szCs w:val="24"/>
        </w:rPr>
        <w:t xml:space="preserve">5. Основы системной технологии восстановления почвенного плодородия с использованием </w:t>
      </w:r>
      <w:proofErr w:type="spellStart"/>
      <w:r w:rsidRPr="00245C60">
        <w:rPr>
          <w:rFonts w:ascii="Times New Roman" w:eastAsia="ArialMT" w:hAnsi="Times New Roman"/>
          <w:sz w:val="24"/>
          <w:szCs w:val="24"/>
        </w:rPr>
        <w:t>незерновой</w:t>
      </w:r>
      <w:proofErr w:type="spellEnd"/>
      <w:r w:rsidRPr="00245C60">
        <w:rPr>
          <w:rFonts w:ascii="Times New Roman" w:eastAsia="ArialMT" w:hAnsi="Times New Roman"/>
          <w:sz w:val="24"/>
          <w:szCs w:val="24"/>
        </w:rPr>
        <w:t xml:space="preserve"> части урожая и </w:t>
      </w:r>
      <w:proofErr w:type="spellStart"/>
      <w:r w:rsidRPr="00245C60">
        <w:rPr>
          <w:rFonts w:ascii="Times New Roman" w:eastAsia="ArialMT" w:hAnsi="Times New Roman"/>
          <w:sz w:val="24"/>
          <w:szCs w:val="24"/>
        </w:rPr>
        <w:t>сидеральных</w:t>
      </w:r>
      <w:proofErr w:type="spellEnd"/>
      <w:r w:rsidRPr="00245C60">
        <w:rPr>
          <w:rFonts w:ascii="Times New Roman" w:eastAsia="ArialMT" w:hAnsi="Times New Roman"/>
          <w:sz w:val="24"/>
          <w:szCs w:val="24"/>
        </w:rPr>
        <w:t xml:space="preserve"> культур / А. М. Бондаренко, А. Ю. </w:t>
      </w:r>
      <w:proofErr w:type="spellStart"/>
      <w:r w:rsidRPr="00245C60">
        <w:rPr>
          <w:rFonts w:ascii="Times New Roman" w:eastAsia="ArialMT" w:hAnsi="Times New Roman"/>
          <w:sz w:val="24"/>
          <w:szCs w:val="24"/>
        </w:rPr>
        <w:t>Несмиян</w:t>
      </w:r>
      <w:proofErr w:type="spellEnd"/>
      <w:r w:rsidRPr="00245C60">
        <w:rPr>
          <w:rFonts w:ascii="Times New Roman" w:eastAsia="ArialMT" w:hAnsi="Times New Roman"/>
          <w:sz w:val="24"/>
          <w:szCs w:val="24"/>
        </w:rPr>
        <w:t xml:space="preserve">, Л. С. Качанова, Ю. Г. Кормильцев // Вестник аграрной науки Дона. – 2019. – № 3(47). – С. 29-34. </w:t>
      </w:r>
      <w:r w:rsidRPr="00245C60">
        <w:rPr>
          <w:rFonts w:ascii="Times New Roman" w:eastAsia="ArialMT" w:hAnsi="Times New Roman"/>
          <w:sz w:val="24"/>
          <w:szCs w:val="24"/>
          <w:lang w:val="en-US"/>
        </w:rPr>
        <w:t>URL: https://www.elibrary.ru/item.asp?id=41141017</w:t>
      </w:r>
    </w:p>
    <w:p w:rsidR="00E84CC4" w:rsidRPr="00245C60" w:rsidRDefault="00800734" w:rsidP="00C84CEE">
      <w:pPr>
        <w:pStyle w:val="Bibliography"/>
        <w:spacing w:after="0" w:line="240" w:lineRule="auto"/>
        <w:ind w:firstLine="708"/>
        <w:jc w:val="both"/>
        <w:rPr>
          <w:rFonts w:ascii="Times New Roman" w:hAnsi="Times New Roman" w:cs="Times New Roman"/>
          <w:color w:val="000000" w:themeColor="text1"/>
          <w:sz w:val="24"/>
          <w:szCs w:val="24"/>
          <w:lang w:val="en-US"/>
        </w:rPr>
      </w:pPr>
      <w:r w:rsidRPr="00245C60">
        <w:rPr>
          <w:rFonts w:ascii="Times New Roman" w:hAnsi="Times New Roman" w:cs="Times New Roman"/>
          <w:bCs/>
          <w:noProof/>
          <w:sz w:val="24"/>
          <w:szCs w:val="24"/>
          <w:lang w:val="en-US"/>
        </w:rPr>
        <w:t>6</w:t>
      </w:r>
      <w:r w:rsidR="00343C0F" w:rsidRPr="00245C60">
        <w:rPr>
          <w:rFonts w:ascii="Times New Roman" w:hAnsi="Times New Roman" w:cs="Times New Roman"/>
          <w:bCs/>
          <w:noProof/>
          <w:sz w:val="24"/>
          <w:szCs w:val="24"/>
          <w:lang w:val="en-US"/>
        </w:rPr>
        <w:t xml:space="preserve">. Use of straw in organic farming / I. Y. Bogdanchikov, N. V. Byshov, A. N. Bachurin, M. A. Yesenin // IOP Conference Series: Earth and Environmental Science, Omsk City, Western Siberia, 04–05 </w:t>
      </w:r>
      <w:r w:rsidR="00343C0F" w:rsidRPr="00245C60">
        <w:rPr>
          <w:rFonts w:ascii="Times New Roman" w:hAnsi="Times New Roman" w:cs="Times New Roman"/>
          <w:bCs/>
          <w:noProof/>
          <w:sz w:val="24"/>
          <w:szCs w:val="24"/>
        </w:rPr>
        <w:t>июля</w:t>
      </w:r>
      <w:r w:rsidR="00343C0F" w:rsidRPr="00245C60">
        <w:rPr>
          <w:rFonts w:ascii="Times New Roman" w:hAnsi="Times New Roman" w:cs="Times New Roman"/>
          <w:bCs/>
          <w:noProof/>
          <w:sz w:val="24"/>
          <w:szCs w:val="24"/>
          <w:lang w:val="en-US"/>
        </w:rPr>
        <w:t xml:space="preserve"> 2020 </w:t>
      </w:r>
      <w:r w:rsidR="00343C0F" w:rsidRPr="00245C60">
        <w:rPr>
          <w:rFonts w:ascii="Times New Roman" w:hAnsi="Times New Roman" w:cs="Times New Roman"/>
          <w:bCs/>
          <w:noProof/>
          <w:sz w:val="24"/>
          <w:szCs w:val="24"/>
        </w:rPr>
        <w:t>года</w:t>
      </w:r>
      <w:r w:rsidR="00343C0F" w:rsidRPr="00245C60">
        <w:rPr>
          <w:rFonts w:ascii="Times New Roman" w:hAnsi="Times New Roman" w:cs="Times New Roman"/>
          <w:bCs/>
          <w:noProof/>
          <w:sz w:val="24"/>
          <w:szCs w:val="24"/>
          <w:lang w:val="en-US"/>
        </w:rPr>
        <w:t>. – Omsk City, Western Siberia, 2021. – P. 012220.</w:t>
      </w:r>
      <w:r w:rsidR="00E84CC4" w:rsidRPr="00245C60">
        <w:rPr>
          <w:rFonts w:ascii="Times New Roman" w:hAnsi="Times New Roman" w:cs="Times New Roman"/>
          <w:bCs/>
          <w:noProof/>
          <w:sz w:val="24"/>
          <w:szCs w:val="24"/>
          <w:lang w:val="en-US"/>
        </w:rPr>
        <w:t xml:space="preserve"> - </w:t>
      </w:r>
      <w:r w:rsidR="00E84CC4" w:rsidRPr="00245C60">
        <w:rPr>
          <w:rFonts w:ascii="Times New Roman" w:hAnsi="Times New Roman" w:cs="Times New Roman"/>
          <w:sz w:val="24"/>
          <w:szCs w:val="24"/>
          <w:lang w:val="en-US"/>
        </w:rPr>
        <w:t>DOI: </w:t>
      </w:r>
      <w:hyperlink r:id="rId13" w:tgtFrame="_blank" w:history="1">
        <w:r w:rsidR="00E84CC4" w:rsidRPr="00245C60">
          <w:rPr>
            <w:rStyle w:val="Hyperlink"/>
            <w:rFonts w:ascii="Times New Roman" w:hAnsi="Times New Roman" w:cs="Times New Roman"/>
            <w:color w:val="000000" w:themeColor="text1"/>
            <w:sz w:val="24"/>
            <w:szCs w:val="24"/>
            <w:u w:val="none"/>
            <w:lang w:val="en-US"/>
          </w:rPr>
          <w:t>10.1088/1755-1315/624/1/012220</w:t>
        </w:r>
      </w:hyperlink>
      <w:r w:rsidR="00E84CC4" w:rsidRPr="00245C60">
        <w:rPr>
          <w:rFonts w:ascii="Times New Roman" w:hAnsi="Times New Roman" w:cs="Times New Roman"/>
          <w:color w:val="000000" w:themeColor="text1"/>
          <w:sz w:val="24"/>
          <w:szCs w:val="24"/>
          <w:lang w:val="en-US"/>
        </w:rPr>
        <w:t>.</w:t>
      </w:r>
      <w:r w:rsidR="006128F1" w:rsidRPr="00245C60">
        <w:rPr>
          <w:rFonts w:ascii="Times New Roman" w:hAnsi="Times New Roman" w:cs="Times New Roman"/>
          <w:color w:val="000000" w:themeColor="text1"/>
          <w:sz w:val="24"/>
          <w:szCs w:val="24"/>
          <w:lang w:val="en-US"/>
        </w:rPr>
        <w:t xml:space="preserve"> </w:t>
      </w:r>
    </w:p>
    <w:p w:rsidR="00343C0F" w:rsidRPr="00245C60" w:rsidRDefault="00800734" w:rsidP="00C84CEE">
      <w:pPr>
        <w:pStyle w:val="Bibliography"/>
        <w:spacing w:after="0" w:line="240" w:lineRule="auto"/>
        <w:ind w:firstLine="708"/>
        <w:jc w:val="both"/>
        <w:rPr>
          <w:rFonts w:ascii="Times New Roman" w:hAnsi="Times New Roman" w:cs="Times New Roman"/>
          <w:color w:val="000000" w:themeColor="text1"/>
          <w:sz w:val="24"/>
          <w:szCs w:val="24"/>
        </w:rPr>
      </w:pPr>
      <w:r w:rsidRPr="00245C60">
        <w:rPr>
          <w:rFonts w:ascii="Times New Roman" w:hAnsi="Times New Roman" w:cs="Times New Roman"/>
          <w:color w:val="000000" w:themeColor="text1"/>
          <w:sz w:val="24"/>
          <w:szCs w:val="24"/>
        </w:rPr>
        <w:t>7</w:t>
      </w:r>
      <w:r w:rsidR="00E84CC4" w:rsidRPr="00245C60">
        <w:rPr>
          <w:rFonts w:ascii="Times New Roman" w:hAnsi="Times New Roman" w:cs="Times New Roman"/>
          <w:color w:val="000000" w:themeColor="text1"/>
          <w:sz w:val="24"/>
          <w:szCs w:val="24"/>
        </w:rPr>
        <w:t xml:space="preserve">. Патент на полезную модель № 205449 U1 Российская Федерация, МПК A01D 34/43. Устройство для утилизации </w:t>
      </w:r>
      <w:proofErr w:type="spellStart"/>
      <w:r w:rsidR="00E84CC4" w:rsidRPr="00245C60">
        <w:rPr>
          <w:rFonts w:ascii="Times New Roman" w:hAnsi="Times New Roman" w:cs="Times New Roman"/>
          <w:color w:val="000000" w:themeColor="text1"/>
          <w:sz w:val="24"/>
          <w:szCs w:val="24"/>
        </w:rPr>
        <w:t>незерновой</w:t>
      </w:r>
      <w:proofErr w:type="spellEnd"/>
      <w:r w:rsidR="00E84CC4" w:rsidRPr="00245C60">
        <w:rPr>
          <w:rFonts w:ascii="Times New Roman" w:hAnsi="Times New Roman" w:cs="Times New Roman"/>
          <w:color w:val="000000" w:themeColor="text1"/>
          <w:sz w:val="24"/>
          <w:szCs w:val="24"/>
        </w:rPr>
        <w:t xml:space="preserve"> части урожая : № 2020143036 : </w:t>
      </w:r>
      <w:proofErr w:type="spellStart"/>
      <w:r w:rsidR="00E84CC4" w:rsidRPr="00245C60">
        <w:rPr>
          <w:rFonts w:ascii="Times New Roman" w:hAnsi="Times New Roman" w:cs="Times New Roman"/>
          <w:color w:val="000000" w:themeColor="text1"/>
          <w:sz w:val="24"/>
          <w:szCs w:val="24"/>
        </w:rPr>
        <w:t>заявл</w:t>
      </w:r>
      <w:proofErr w:type="spellEnd"/>
      <w:r w:rsidR="00E84CC4" w:rsidRPr="00245C60">
        <w:rPr>
          <w:rFonts w:ascii="Times New Roman" w:hAnsi="Times New Roman" w:cs="Times New Roman"/>
          <w:color w:val="000000" w:themeColor="text1"/>
          <w:sz w:val="24"/>
          <w:szCs w:val="24"/>
        </w:rPr>
        <w:t xml:space="preserve">. 24.12.2020 : </w:t>
      </w:r>
      <w:proofErr w:type="spellStart"/>
      <w:r w:rsidR="00E84CC4" w:rsidRPr="00245C60">
        <w:rPr>
          <w:rFonts w:ascii="Times New Roman" w:hAnsi="Times New Roman" w:cs="Times New Roman"/>
          <w:color w:val="000000" w:themeColor="text1"/>
          <w:sz w:val="24"/>
          <w:szCs w:val="24"/>
        </w:rPr>
        <w:t>опубл</w:t>
      </w:r>
      <w:proofErr w:type="spellEnd"/>
      <w:r w:rsidR="00E84CC4" w:rsidRPr="00245C60">
        <w:rPr>
          <w:rFonts w:ascii="Times New Roman" w:hAnsi="Times New Roman" w:cs="Times New Roman"/>
          <w:color w:val="000000" w:themeColor="text1"/>
          <w:sz w:val="24"/>
          <w:szCs w:val="24"/>
        </w:rPr>
        <w:t xml:space="preserve">. 15.07.2021 / И. Ю. Богданчиков, Н. В. </w:t>
      </w:r>
      <w:proofErr w:type="spellStart"/>
      <w:r w:rsidR="00E84CC4" w:rsidRPr="00245C60">
        <w:rPr>
          <w:rFonts w:ascii="Times New Roman" w:hAnsi="Times New Roman" w:cs="Times New Roman"/>
          <w:color w:val="000000" w:themeColor="text1"/>
          <w:sz w:val="24"/>
          <w:szCs w:val="24"/>
        </w:rPr>
        <w:t>Бышов</w:t>
      </w:r>
      <w:proofErr w:type="spellEnd"/>
      <w:r w:rsidR="00E84CC4" w:rsidRPr="00245C60">
        <w:rPr>
          <w:rFonts w:ascii="Times New Roman" w:hAnsi="Times New Roman" w:cs="Times New Roman"/>
          <w:color w:val="000000" w:themeColor="text1"/>
          <w:sz w:val="24"/>
          <w:szCs w:val="24"/>
        </w:rPr>
        <w:t xml:space="preserve">, А. Н. Бачурин [и др.] ; заявитель Федеральное государственное бюджетное образовательное учреждение высшего образования "Рязанский государственный агротехнологический университет имени П.А. </w:t>
      </w:r>
      <w:proofErr w:type="spellStart"/>
      <w:r w:rsidR="00E84CC4" w:rsidRPr="00245C60">
        <w:rPr>
          <w:rFonts w:ascii="Times New Roman" w:hAnsi="Times New Roman" w:cs="Times New Roman"/>
          <w:color w:val="000000" w:themeColor="text1"/>
          <w:sz w:val="24"/>
          <w:szCs w:val="24"/>
        </w:rPr>
        <w:t>Костычева</w:t>
      </w:r>
      <w:proofErr w:type="spellEnd"/>
      <w:r w:rsidR="00E84CC4" w:rsidRPr="00245C60">
        <w:rPr>
          <w:rFonts w:ascii="Times New Roman" w:hAnsi="Times New Roman" w:cs="Times New Roman"/>
          <w:color w:val="000000" w:themeColor="text1"/>
          <w:sz w:val="24"/>
          <w:szCs w:val="24"/>
        </w:rPr>
        <w:t>". – EDN XBDDHF.</w:t>
      </w:r>
      <w:r w:rsidR="00343C0F" w:rsidRPr="00245C60">
        <w:rPr>
          <w:rFonts w:ascii="Times New Roman" w:hAnsi="Times New Roman" w:cs="Times New Roman"/>
          <w:bCs/>
          <w:noProof/>
          <w:color w:val="000000" w:themeColor="text1"/>
          <w:sz w:val="24"/>
          <w:szCs w:val="24"/>
        </w:rPr>
        <w:t xml:space="preserve"> </w:t>
      </w:r>
      <w:r w:rsidR="006128F1" w:rsidRPr="00245C60">
        <w:rPr>
          <w:rFonts w:ascii="Times New Roman" w:hAnsi="Times New Roman" w:cs="Times New Roman"/>
          <w:color w:val="000000" w:themeColor="text1"/>
          <w:sz w:val="24"/>
          <w:szCs w:val="24"/>
          <w:lang w:val="en-US"/>
        </w:rPr>
        <w:t>URL</w:t>
      </w:r>
      <w:r w:rsidR="006128F1" w:rsidRPr="00245C60">
        <w:rPr>
          <w:rFonts w:ascii="Times New Roman" w:hAnsi="Times New Roman" w:cs="Times New Roman"/>
          <w:color w:val="000000" w:themeColor="text1"/>
          <w:sz w:val="24"/>
          <w:szCs w:val="24"/>
        </w:rPr>
        <w:t xml:space="preserve">: </w:t>
      </w:r>
      <w:r w:rsidR="006128F1" w:rsidRPr="00245C60">
        <w:rPr>
          <w:rFonts w:ascii="Times New Roman" w:hAnsi="Times New Roman" w:cs="Times New Roman"/>
          <w:color w:val="000000" w:themeColor="text1"/>
          <w:sz w:val="24"/>
          <w:szCs w:val="24"/>
          <w:lang w:val="en-US"/>
        </w:rPr>
        <w:t>https</w:t>
      </w:r>
      <w:r w:rsidR="006128F1" w:rsidRPr="00245C60">
        <w:rPr>
          <w:rFonts w:ascii="Times New Roman" w:hAnsi="Times New Roman" w:cs="Times New Roman"/>
          <w:color w:val="000000" w:themeColor="text1"/>
          <w:sz w:val="24"/>
          <w:szCs w:val="24"/>
        </w:rPr>
        <w:t>://</w:t>
      </w:r>
      <w:proofErr w:type="spellStart"/>
      <w:r w:rsidR="006128F1" w:rsidRPr="00245C60">
        <w:rPr>
          <w:rFonts w:ascii="Times New Roman" w:hAnsi="Times New Roman" w:cs="Times New Roman"/>
          <w:color w:val="000000" w:themeColor="text1"/>
          <w:sz w:val="24"/>
          <w:szCs w:val="24"/>
          <w:lang w:val="en-US"/>
        </w:rPr>
        <w:t>elibrary</w:t>
      </w:r>
      <w:proofErr w:type="spellEnd"/>
      <w:r w:rsidR="006128F1" w:rsidRPr="00245C60">
        <w:rPr>
          <w:rFonts w:ascii="Times New Roman" w:hAnsi="Times New Roman" w:cs="Times New Roman"/>
          <w:color w:val="000000" w:themeColor="text1"/>
          <w:sz w:val="24"/>
          <w:szCs w:val="24"/>
        </w:rPr>
        <w:t>.</w:t>
      </w:r>
      <w:proofErr w:type="spellStart"/>
      <w:r w:rsidR="006128F1" w:rsidRPr="00245C60">
        <w:rPr>
          <w:rFonts w:ascii="Times New Roman" w:hAnsi="Times New Roman" w:cs="Times New Roman"/>
          <w:color w:val="000000" w:themeColor="text1"/>
          <w:sz w:val="24"/>
          <w:szCs w:val="24"/>
          <w:lang w:val="en-US"/>
        </w:rPr>
        <w:t>ru</w:t>
      </w:r>
      <w:proofErr w:type="spellEnd"/>
      <w:r w:rsidR="006128F1" w:rsidRPr="00245C60">
        <w:rPr>
          <w:rFonts w:ascii="Times New Roman" w:hAnsi="Times New Roman" w:cs="Times New Roman"/>
          <w:color w:val="000000" w:themeColor="text1"/>
          <w:sz w:val="24"/>
          <w:szCs w:val="24"/>
        </w:rPr>
        <w:t>/</w:t>
      </w:r>
      <w:r w:rsidR="006128F1" w:rsidRPr="00245C60">
        <w:rPr>
          <w:rFonts w:ascii="Times New Roman" w:hAnsi="Times New Roman" w:cs="Times New Roman"/>
          <w:color w:val="000000" w:themeColor="text1"/>
          <w:sz w:val="24"/>
          <w:szCs w:val="24"/>
          <w:lang w:val="en-US"/>
        </w:rPr>
        <w:t>item</w:t>
      </w:r>
      <w:r w:rsidR="006128F1" w:rsidRPr="00245C60">
        <w:rPr>
          <w:rFonts w:ascii="Times New Roman" w:hAnsi="Times New Roman" w:cs="Times New Roman"/>
          <w:color w:val="000000" w:themeColor="text1"/>
          <w:sz w:val="24"/>
          <w:szCs w:val="24"/>
        </w:rPr>
        <w:t>.</w:t>
      </w:r>
      <w:r w:rsidR="006128F1" w:rsidRPr="00245C60">
        <w:rPr>
          <w:rFonts w:ascii="Times New Roman" w:hAnsi="Times New Roman" w:cs="Times New Roman"/>
          <w:color w:val="000000" w:themeColor="text1"/>
          <w:sz w:val="24"/>
          <w:szCs w:val="24"/>
          <w:lang w:val="en-US"/>
        </w:rPr>
        <w:t>asp</w:t>
      </w:r>
      <w:r w:rsidR="006128F1" w:rsidRPr="00245C60">
        <w:rPr>
          <w:rFonts w:ascii="Times New Roman" w:hAnsi="Times New Roman" w:cs="Times New Roman"/>
          <w:color w:val="000000" w:themeColor="text1"/>
          <w:sz w:val="24"/>
          <w:szCs w:val="24"/>
        </w:rPr>
        <w:t>?</w:t>
      </w:r>
      <w:r w:rsidR="006128F1" w:rsidRPr="00245C60">
        <w:rPr>
          <w:rFonts w:ascii="Times New Roman" w:hAnsi="Times New Roman" w:cs="Times New Roman"/>
          <w:color w:val="000000" w:themeColor="text1"/>
          <w:sz w:val="24"/>
          <w:szCs w:val="24"/>
          <w:lang w:val="en-US"/>
        </w:rPr>
        <w:t>id</w:t>
      </w:r>
      <w:r w:rsidR="006128F1" w:rsidRPr="00245C60">
        <w:rPr>
          <w:rFonts w:ascii="Times New Roman" w:hAnsi="Times New Roman" w:cs="Times New Roman"/>
          <w:color w:val="000000" w:themeColor="text1"/>
          <w:sz w:val="24"/>
          <w:szCs w:val="24"/>
        </w:rPr>
        <w:t>=46471695</w:t>
      </w:r>
      <w:r w:rsidR="00C84CEE" w:rsidRPr="00245C60">
        <w:rPr>
          <w:rFonts w:ascii="Times New Roman" w:hAnsi="Times New Roman" w:cs="Times New Roman"/>
          <w:color w:val="000000" w:themeColor="text1"/>
          <w:sz w:val="24"/>
          <w:szCs w:val="24"/>
        </w:rPr>
        <w:t>.</w:t>
      </w:r>
    </w:p>
    <w:p w:rsidR="00C84CEE" w:rsidRPr="00245C60" w:rsidRDefault="00C84CEE" w:rsidP="00C84CEE">
      <w:pPr>
        <w:pStyle w:val="Bibliography"/>
        <w:spacing w:after="0" w:line="240" w:lineRule="auto"/>
        <w:jc w:val="both"/>
        <w:rPr>
          <w:rFonts w:ascii="Times New Roman" w:hAnsi="Times New Roman" w:cs="Times New Roman"/>
          <w:bCs/>
          <w:noProof/>
          <w:sz w:val="24"/>
          <w:szCs w:val="24"/>
        </w:rPr>
      </w:pPr>
      <w:r w:rsidRPr="00245C60">
        <w:rPr>
          <w:rFonts w:ascii="Times New Roman" w:hAnsi="Times New Roman" w:cs="Times New Roman"/>
          <w:sz w:val="24"/>
          <w:szCs w:val="24"/>
        </w:rPr>
        <w:tab/>
      </w:r>
      <w:r w:rsidR="00800734" w:rsidRPr="00245C60">
        <w:rPr>
          <w:rFonts w:ascii="Times New Roman" w:hAnsi="Times New Roman" w:cs="Times New Roman"/>
          <w:bCs/>
          <w:noProof/>
          <w:sz w:val="24"/>
          <w:szCs w:val="24"/>
        </w:rPr>
        <w:t>8</w:t>
      </w:r>
      <w:r w:rsidR="00DC01F9" w:rsidRPr="00245C60">
        <w:rPr>
          <w:rFonts w:ascii="Times New Roman" w:hAnsi="Times New Roman" w:cs="Times New Roman"/>
          <w:bCs/>
          <w:noProof/>
          <w:sz w:val="24"/>
          <w:szCs w:val="24"/>
        </w:rPr>
        <w:t>. Справочник конструктора сельскохозяйственных машин / Под ред. Красниченко. – М.: Машиностроение, 1961. – Т.2 – 862 с.</w:t>
      </w:r>
    </w:p>
    <w:p w:rsidR="00C84CEE" w:rsidRPr="00245C60" w:rsidRDefault="00800734" w:rsidP="00800734">
      <w:pPr>
        <w:pStyle w:val="Bibliography"/>
        <w:spacing w:after="0" w:line="240" w:lineRule="auto"/>
        <w:ind w:firstLine="708"/>
        <w:jc w:val="both"/>
        <w:rPr>
          <w:rFonts w:ascii="Times New Roman" w:hAnsi="Times New Roman" w:cs="Times New Roman"/>
          <w:bCs/>
          <w:noProof/>
          <w:sz w:val="24"/>
          <w:szCs w:val="24"/>
        </w:rPr>
      </w:pPr>
      <w:r w:rsidRPr="00245C60">
        <w:rPr>
          <w:rFonts w:ascii="Times New Roman" w:hAnsi="Times New Roman" w:cs="Times New Roman"/>
          <w:bCs/>
          <w:noProof/>
          <w:sz w:val="24"/>
          <w:szCs w:val="24"/>
        </w:rPr>
        <w:t>9</w:t>
      </w:r>
      <w:r w:rsidR="00DC01F9" w:rsidRPr="00245C60">
        <w:rPr>
          <w:rFonts w:ascii="Times New Roman" w:hAnsi="Times New Roman" w:cs="Times New Roman"/>
          <w:bCs/>
          <w:noProof/>
          <w:sz w:val="24"/>
          <w:szCs w:val="24"/>
        </w:rPr>
        <w:t>.</w:t>
      </w:r>
      <w:r w:rsidR="00C84CEE" w:rsidRPr="00245C60">
        <w:rPr>
          <w:rFonts w:ascii="Times New Roman" w:hAnsi="Times New Roman" w:cs="Times New Roman"/>
          <w:bCs/>
          <w:noProof/>
          <w:sz w:val="24"/>
          <w:szCs w:val="24"/>
        </w:rPr>
        <w:t xml:space="preserve"> </w:t>
      </w:r>
      <w:r w:rsidR="00DC01F9" w:rsidRPr="00245C60">
        <w:rPr>
          <w:rFonts w:ascii="Times New Roman" w:hAnsi="Times New Roman" w:cs="Times New Roman"/>
          <w:sz w:val="24"/>
          <w:szCs w:val="24"/>
        </w:rPr>
        <w:t xml:space="preserve">Пьянов, В. С. Влияние комплектации зерноуборочного комбайна "Дон-1500Б" </w:t>
      </w:r>
      <w:proofErr w:type="spellStart"/>
      <w:r w:rsidR="00DC01F9" w:rsidRPr="00245C60">
        <w:rPr>
          <w:rFonts w:ascii="Times New Roman" w:hAnsi="Times New Roman" w:cs="Times New Roman"/>
          <w:sz w:val="24"/>
          <w:szCs w:val="24"/>
        </w:rPr>
        <w:t>соломоуборочными</w:t>
      </w:r>
      <w:proofErr w:type="spellEnd"/>
      <w:r w:rsidR="00DC01F9" w:rsidRPr="00245C60">
        <w:rPr>
          <w:rFonts w:ascii="Times New Roman" w:hAnsi="Times New Roman" w:cs="Times New Roman"/>
          <w:sz w:val="24"/>
          <w:szCs w:val="24"/>
        </w:rPr>
        <w:t xml:space="preserve"> средствами на основные эксплуатационные показатели его работы : специальность 05.20.01 "Технологии и средства механизации сельского хозяйства" : диссертация на соискание ученой степени кандидата технических наук / Пьянов Виктор Сергеевич. – Ставрополь, 2006. – 173 с. – </w:t>
      </w:r>
      <w:r w:rsidR="00DC01F9" w:rsidRPr="00245C60">
        <w:rPr>
          <w:rFonts w:ascii="Times New Roman" w:hAnsi="Times New Roman" w:cs="Times New Roman"/>
          <w:sz w:val="24"/>
          <w:szCs w:val="24"/>
          <w:lang w:val="en-US"/>
        </w:rPr>
        <w:t>EDN</w:t>
      </w:r>
      <w:r w:rsidR="00DC01F9" w:rsidRPr="00245C60">
        <w:rPr>
          <w:rFonts w:ascii="Times New Roman" w:hAnsi="Times New Roman" w:cs="Times New Roman"/>
          <w:sz w:val="24"/>
          <w:szCs w:val="24"/>
        </w:rPr>
        <w:t xml:space="preserve"> </w:t>
      </w:r>
      <w:r w:rsidR="00DC01F9" w:rsidRPr="00245C60">
        <w:rPr>
          <w:rFonts w:ascii="Times New Roman" w:hAnsi="Times New Roman" w:cs="Times New Roman"/>
          <w:sz w:val="24"/>
          <w:szCs w:val="24"/>
          <w:lang w:val="en-US"/>
        </w:rPr>
        <w:t>NNVGRT</w:t>
      </w:r>
      <w:r w:rsidR="00DC01F9" w:rsidRPr="00245C60">
        <w:rPr>
          <w:rFonts w:ascii="Times New Roman" w:hAnsi="Times New Roman" w:cs="Times New Roman"/>
          <w:sz w:val="24"/>
          <w:szCs w:val="24"/>
        </w:rPr>
        <w:t xml:space="preserve">. – </w:t>
      </w:r>
      <w:r w:rsidR="00DC01F9" w:rsidRPr="00245C60">
        <w:rPr>
          <w:rFonts w:ascii="Times New Roman" w:hAnsi="Times New Roman" w:cs="Times New Roman"/>
          <w:sz w:val="24"/>
          <w:szCs w:val="24"/>
          <w:lang w:val="en-US"/>
        </w:rPr>
        <w:t>URL</w:t>
      </w:r>
      <w:r w:rsidR="00DC01F9" w:rsidRPr="00245C60">
        <w:rPr>
          <w:rFonts w:ascii="Times New Roman" w:hAnsi="Times New Roman" w:cs="Times New Roman"/>
          <w:sz w:val="24"/>
          <w:szCs w:val="24"/>
        </w:rPr>
        <w:t xml:space="preserve">: </w:t>
      </w:r>
      <w:r w:rsidR="00DC01F9" w:rsidRPr="00245C60">
        <w:rPr>
          <w:rFonts w:ascii="Times New Roman" w:hAnsi="Times New Roman" w:cs="Times New Roman"/>
          <w:sz w:val="24"/>
          <w:szCs w:val="24"/>
          <w:lang w:val="en-US"/>
        </w:rPr>
        <w:t>https</w:t>
      </w:r>
      <w:r w:rsidR="00DC01F9" w:rsidRPr="00245C60">
        <w:rPr>
          <w:rFonts w:ascii="Times New Roman" w:hAnsi="Times New Roman" w:cs="Times New Roman"/>
          <w:sz w:val="24"/>
          <w:szCs w:val="24"/>
        </w:rPr>
        <w:t>://</w:t>
      </w:r>
      <w:proofErr w:type="spellStart"/>
      <w:r w:rsidR="00DC01F9" w:rsidRPr="00245C60">
        <w:rPr>
          <w:rFonts w:ascii="Times New Roman" w:hAnsi="Times New Roman" w:cs="Times New Roman"/>
          <w:sz w:val="24"/>
          <w:szCs w:val="24"/>
          <w:lang w:val="en-US"/>
        </w:rPr>
        <w:t>elibrary</w:t>
      </w:r>
      <w:proofErr w:type="spellEnd"/>
      <w:r w:rsidR="00DC01F9" w:rsidRPr="00245C60">
        <w:rPr>
          <w:rFonts w:ascii="Times New Roman" w:hAnsi="Times New Roman" w:cs="Times New Roman"/>
          <w:sz w:val="24"/>
          <w:szCs w:val="24"/>
        </w:rPr>
        <w:t>.</w:t>
      </w:r>
      <w:proofErr w:type="spellStart"/>
      <w:r w:rsidR="00DC01F9" w:rsidRPr="00245C60">
        <w:rPr>
          <w:rFonts w:ascii="Times New Roman" w:hAnsi="Times New Roman" w:cs="Times New Roman"/>
          <w:sz w:val="24"/>
          <w:szCs w:val="24"/>
          <w:lang w:val="en-US"/>
        </w:rPr>
        <w:t>ru</w:t>
      </w:r>
      <w:proofErr w:type="spellEnd"/>
      <w:r w:rsidR="00DC01F9" w:rsidRPr="00245C60">
        <w:rPr>
          <w:rFonts w:ascii="Times New Roman" w:hAnsi="Times New Roman" w:cs="Times New Roman"/>
          <w:sz w:val="24"/>
          <w:szCs w:val="24"/>
        </w:rPr>
        <w:t>/</w:t>
      </w:r>
      <w:r w:rsidR="00DC01F9" w:rsidRPr="00245C60">
        <w:rPr>
          <w:rFonts w:ascii="Times New Roman" w:hAnsi="Times New Roman" w:cs="Times New Roman"/>
          <w:sz w:val="24"/>
          <w:szCs w:val="24"/>
          <w:lang w:val="en-US"/>
        </w:rPr>
        <w:t>item</w:t>
      </w:r>
      <w:r w:rsidR="00DC01F9" w:rsidRPr="00245C60">
        <w:rPr>
          <w:rFonts w:ascii="Times New Roman" w:hAnsi="Times New Roman" w:cs="Times New Roman"/>
          <w:sz w:val="24"/>
          <w:szCs w:val="24"/>
        </w:rPr>
        <w:t>.</w:t>
      </w:r>
      <w:r w:rsidR="00DC01F9" w:rsidRPr="00245C60">
        <w:rPr>
          <w:rFonts w:ascii="Times New Roman" w:hAnsi="Times New Roman" w:cs="Times New Roman"/>
          <w:sz w:val="24"/>
          <w:szCs w:val="24"/>
          <w:lang w:val="en-US"/>
        </w:rPr>
        <w:t>asp</w:t>
      </w:r>
      <w:r w:rsidR="00DC01F9" w:rsidRPr="00245C60">
        <w:rPr>
          <w:rFonts w:ascii="Times New Roman" w:hAnsi="Times New Roman" w:cs="Times New Roman"/>
          <w:sz w:val="24"/>
          <w:szCs w:val="24"/>
        </w:rPr>
        <w:t>?</w:t>
      </w:r>
      <w:r w:rsidR="00DC01F9" w:rsidRPr="00245C60">
        <w:rPr>
          <w:rFonts w:ascii="Times New Roman" w:hAnsi="Times New Roman" w:cs="Times New Roman"/>
          <w:sz w:val="24"/>
          <w:szCs w:val="24"/>
          <w:lang w:val="en-US"/>
        </w:rPr>
        <w:t>id</w:t>
      </w:r>
      <w:r w:rsidR="00DC01F9" w:rsidRPr="00245C60">
        <w:rPr>
          <w:rFonts w:ascii="Times New Roman" w:hAnsi="Times New Roman" w:cs="Times New Roman"/>
          <w:sz w:val="24"/>
          <w:szCs w:val="24"/>
        </w:rPr>
        <w:t>=16077219</w:t>
      </w:r>
    </w:p>
    <w:p w:rsidR="00C84CEE" w:rsidRPr="00245C60" w:rsidRDefault="00800734" w:rsidP="001777AC">
      <w:pPr>
        <w:spacing w:after="0" w:line="240" w:lineRule="auto"/>
        <w:ind w:firstLine="708"/>
        <w:jc w:val="both"/>
        <w:rPr>
          <w:rFonts w:ascii="Times New Roman" w:hAnsi="Times New Roman"/>
          <w:sz w:val="24"/>
          <w:szCs w:val="24"/>
          <w:lang w:eastAsia="ru-RU"/>
        </w:rPr>
      </w:pPr>
      <w:r w:rsidRPr="00245C60">
        <w:rPr>
          <w:rFonts w:ascii="Times New Roman" w:hAnsi="Times New Roman"/>
          <w:sz w:val="24"/>
          <w:szCs w:val="24"/>
          <w:lang w:eastAsia="ru-RU"/>
        </w:rPr>
        <w:t>10.</w:t>
      </w:r>
      <w:r w:rsidR="00DC01F9" w:rsidRPr="00245C60">
        <w:rPr>
          <w:rFonts w:ascii="Times New Roman" w:hAnsi="Times New Roman"/>
          <w:sz w:val="24"/>
          <w:szCs w:val="24"/>
          <w:lang w:eastAsia="ru-RU"/>
        </w:rPr>
        <w:t xml:space="preserve"> Результаты полевых испытаний разравнивающего устройства в агрегате для утилизации </w:t>
      </w:r>
      <w:proofErr w:type="spellStart"/>
      <w:r w:rsidR="00DC01F9" w:rsidRPr="00245C60">
        <w:rPr>
          <w:rFonts w:ascii="Times New Roman" w:hAnsi="Times New Roman"/>
          <w:sz w:val="24"/>
          <w:szCs w:val="24"/>
          <w:lang w:eastAsia="ru-RU"/>
        </w:rPr>
        <w:t>незерновой</w:t>
      </w:r>
      <w:proofErr w:type="spellEnd"/>
      <w:r w:rsidR="00DC01F9" w:rsidRPr="00245C60">
        <w:rPr>
          <w:rFonts w:ascii="Times New Roman" w:hAnsi="Times New Roman"/>
          <w:sz w:val="24"/>
          <w:szCs w:val="24"/>
          <w:lang w:eastAsia="ru-RU"/>
        </w:rPr>
        <w:t xml:space="preserve"> части урожая в </w:t>
      </w:r>
      <w:proofErr w:type="spellStart"/>
      <w:r w:rsidR="00DC01F9" w:rsidRPr="00245C60">
        <w:rPr>
          <w:rFonts w:ascii="Times New Roman" w:hAnsi="Times New Roman"/>
          <w:sz w:val="24"/>
          <w:szCs w:val="24"/>
          <w:lang w:eastAsia="ru-RU"/>
        </w:rPr>
        <w:t>качесте</w:t>
      </w:r>
      <w:proofErr w:type="spellEnd"/>
      <w:r w:rsidR="00DC01F9" w:rsidRPr="00245C60">
        <w:rPr>
          <w:rFonts w:ascii="Times New Roman" w:hAnsi="Times New Roman"/>
          <w:sz w:val="24"/>
          <w:szCs w:val="24"/>
          <w:lang w:eastAsia="ru-RU"/>
        </w:rPr>
        <w:t xml:space="preserve"> удобрения / И. Ю. Богданчиков, А. Н. Бачурин, М. А. Есенин, А. И. </w:t>
      </w:r>
      <w:proofErr w:type="spellStart"/>
      <w:r w:rsidR="00DC01F9" w:rsidRPr="00245C60">
        <w:rPr>
          <w:rFonts w:ascii="Times New Roman" w:hAnsi="Times New Roman"/>
          <w:sz w:val="24"/>
          <w:szCs w:val="24"/>
          <w:lang w:eastAsia="ru-RU"/>
        </w:rPr>
        <w:t>Мартышов</w:t>
      </w:r>
      <w:proofErr w:type="spellEnd"/>
      <w:r w:rsidR="00DC01F9" w:rsidRPr="00245C60">
        <w:rPr>
          <w:rFonts w:ascii="Times New Roman" w:hAnsi="Times New Roman"/>
          <w:sz w:val="24"/>
          <w:szCs w:val="24"/>
          <w:lang w:eastAsia="ru-RU"/>
        </w:rPr>
        <w:t xml:space="preserve"> // Вестник Рязанского государственного агротехнологического университета им. П.А. </w:t>
      </w:r>
      <w:proofErr w:type="spellStart"/>
      <w:r w:rsidR="00DC01F9" w:rsidRPr="00245C60">
        <w:rPr>
          <w:rFonts w:ascii="Times New Roman" w:hAnsi="Times New Roman"/>
          <w:sz w:val="24"/>
          <w:szCs w:val="24"/>
          <w:lang w:eastAsia="ru-RU"/>
        </w:rPr>
        <w:t>Костычева</w:t>
      </w:r>
      <w:proofErr w:type="spellEnd"/>
      <w:r w:rsidR="00DC01F9" w:rsidRPr="00245C60">
        <w:rPr>
          <w:rFonts w:ascii="Times New Roman" w:hAnsi="Times New Roman"/>
          <w:sz w:val="24"/>
          <w:szCs w:val="24"/>
          <w:lang w:eastAsia="ru-RU"/>
        </w:rPr>
        <w:t>. – 2021. – Т. 13. – № 3. – С. 93-99. – DOI 10.36508/RSATU.2021.14.95.013. – EDN YXDAWB.</w:t>
      </w:r>
    </w:p>
    <w:p w:rsidR="00652701" w:rsidRPr="00E84CC4" w:rsidRDefault="00652701" w:rsidP="000F7E25">
      <w:pPr>
        <w:widowControl w:val="0"/>
        <w:spacing w:after="0" w:line="240" w:lineRule="auto"/>
        <w:ind w:firstLine="709"/>
        <w:jc w:val="both"/>
        <w:rPr>
          <w:rFonts w:ascii="Times New Roman" w:hAnsi="Times New Roman"/>
          <w:sz w:val="24"/>
          <w:szCs w:val="24"/>
        </w:rPr>
      </w:pPr>
    </w:p>
    <w:p w:rsidR="00652701" w:rsidRPr="00465AF3" w:rsidRDefault="00652701" w:rsidP="00652701">
      <w:pPr>
        <w:spacing w:before="240" w:line="240" w:lineRule="auto"/>
        <w:ind w:right="-2"/>
        <w:contextualSpacing/>
        <w:jc w:val="center"/>
        <w:rPr>
          <w:rFonts w:ascii="Times New Roman" w:hAnsi="Times New Roman"/>
          <w:b/>
          <w:sz w:val="28"/>
          <w:szCs w:val="28"/>
        </w:rPr>
      </w:pPr>
      <w:r w:rsidRPr="00652701">
        <w:rPr>
          <w:rFonts w:ascii="Times New Roman" w:hAnsi="Times New Roman"/>
          <w:b/>
          <w:sz w:val="28"/>
          <w:szCs w:val="28"/>
          <w:lang w:val="en-US"/>
        </w:rPr>
        <w:t>References</w:t>
      </w:r>
    </w:p>
    <w:p w:rsidR="006811ED" w:rsidRPr="00245C60" w:rsidRDefault="006811ED" w:rsidP="00465AF3">
      <w:pPr>
        <w:spacing w:after="0" w:line="240" w:lineRule="auto"/>
        <w:ind w:firstLine="708"/>
        <w:jc w:val="both"/>
        <w:rPr>
          <w:rFonts w:ascii="Times New Roman" w:hAnsi="Times New Roman"/>
          <w:sz w:val="24"/>
          <w:szCs w:val="24"/>
        </w:rPr>
      </w:pPr>
      <w:r w:rsidRPr="00245C60">
        <w:rPr>
          <w:rFonts w:ascii="Times New Roman" w:hAnsi="Times New Roman"/>
          <w:sz w:val="24"/>
          <w:szCs w:val="24"/>
        </w:rPr>
        <w:t xml:space="preserve">1. </w:t>
      </w:r>
      <w:proofErr w:type="spellStart"/>
      <w:r w:rsidR="00465AF3" w:rsidRPr="00245C60">
        <w:rPr>
          <w:rFonts w:ascii="Times New Roman" w:hAnsi="Times New Roman"/>
          <w:sz w:val="24"/>
          <w:szCs w:val="24"/>
          <w:lang w:val="en-US"/>
        </w:rPr>
        <w:t>Obzor</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rynka</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zerna</w:t>
      </w:r>
      <w:proofErr w:type="spellEnd"/>
      <w:r w:rsidR="00465AF3" w:rsidRPr="00245C60">
        <w:rPr>
          <w:rFonts w:ascii="Times New Roman" w:hAnsi="Times New Roman"/>
          <w:sz w:val="24"/>
          <w:szCs w:val="24"/>
        </w:rPr>
        <w:t xml:space="preserve"> - </w:t>
      </w:r>
      <w:proofErr w:type="spellStart"/>
      <w:r w:rsidR="00465AF3" w:rsidRPr="00245C60">
        <w:rPr>
          <w:rFonts w:ascii="Times New Roman" w:hAnsi="Times New Roman"/>
          <w:sz w:val="24"/>
          <w:szCs w:val="24"/>
          <w:lang w:val="en-US"/>
        </w:rPr>
        <w:t>Tekst</w:t>
      </w:r>
      <w:proofErr w:type="spellEnd"/>
      <w:r w:rsidR="00465AF3" w:rsidRPr="00245C60">
        <w:rPr>
          <w:rFonts w:ascii="Times New Roman" w:hAnsi="Times New Roman"/>
          <w:sz w:val="24"/>
          <w:szCs w:val="24"/>
        </w:rPr>
        <w:t xml:space="preserve"> : </w:t>
      </w:r>
      <w:proofErr w:type="spellStart"/>
      <w:r w:rsidR="00465AF3" w:rsidRPr="00245C60">
        <w:rPr>
          <w:rFonts w:ascii="Times New Roman" w:hAnsi="Times New Roman"/>
          <w:sz w:val="24"/>
          <w:szCs w:val="24"/>
          <w:lang w:val="en-US"/>
        </w:rPr>
        <w:t>elektronnyj</w:t>
      </w:r>
      <w:proofErr w:type="spellEnd"/>
      <w:r w:rsidR="00465AF3" w:rsidRPr="00245C60">
        <w:rPr>
          <w:rFonts w:ascii="Times New Roman" w:hAnsi="Times New Roman"/>
          <w:sz w:val="24"/>
          <w:szCs w:val="24"/>
        </w:rPr>
        <w:t xml:space="preserve"> // </w:t>
      </w:r>
      <w:proofErr w:type="spellStart"/>
      <w:r w:rsidR="00465AF3" w:rsidRPr="00245C60">
        <w:rPr>
          <w:rFonts w:ascii="Times New Roman" w:hAnsi="Times New Roman"/>
          <w:sz w:val="24"/>
          <w:szCs w:val="24"/>
          <w:lang w:val="en-US"/>
        </w:rPr>
        <w:t>Ministerstvo</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sel</w:t>
      </w:r>
      <w:proofErr w:type="spellEnd"/>
      <w:r w:rsidR="00465AF3" w:rsidRPr="00245C60">
        <w:rPr>
          <w:rFonts w:ascii="Times New Roman" w:hAnsi="Times New Roman"/>
          <w:sz w:val="24"/>
          <w:szCs w:val="24"/>
        </w:rPr>
        <w:t>'</w:t>
      </w:r>
      <w:proofErr w:type="spellStart"/>
      <w:r w:rsidR="00465AF3" w:rsidRPr="00245C60">
        <w:rPr>
          <w:rFonts w:ascii="Times New Roman" w:hAnsi="Times New Roman"/>
          <w:sz w:val="24"/>
          <w:szCs w:val="24"/>
          <w:lang w:val="en-US"/>
        </w:rPr>
        <w:t>skogo</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hozyajstva</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Rossijskoj</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Federacii</w:t>
      </w:r>
      <w:proofErr w:type="spellEnd"/>
      <w:r w:rsidR="00465AF3" w:rsidRPr="00245C60">
        <w:rPr>
          <w:rFonts w:ascii="Times New Roman" w:hAnsi="Times New Roman"/>
          <w:sz w:val="24"/>
          <w:szCs w:val="24"/>
        </w:rPr>
        <w:t xml:space="preserve"> : </w:t>
      </w:r>
      <w:proofErr w:type="spellStart"/>
      <w:r w:rsidR="00465AF3" w:rsidRPr="00245C60">
        <w:rPr>
          <w:rFonts w:ascii="Times New Roman" w:hAnsi="Times New Roman"/>
          <w:sz w:val="24"/>
          <w:szCs w:val="24"/>
          <w:lang w:val="en-US"/>
        </w:rPr>
        <w:t>oficial</w:t>
      </w:r>
      <w:proofErr w:type="spellEnd"/>
      <w:r w:rsidR="00465AF3" w:rsidRPr="00245C60">
        <w:rPr>
          <w:rFonts w:ascii="Times New Roman" w:hAnsi="Times New Roman"/>
          <w:sz w:val="24"/>
          <w:szCs w:val="24"/>
        </w:rPr>
        <w:t>'</w:t>
      </w:r>
      <w:proofErr w:type="spellStart"/>
      <w:r w:rsidR="00465AF3" w:rsidRPr="00245C60">
        <w:rPr>
          <w:rFonts w:ascii="Times New Roman" w:hAnsi="Times New Roman"/>
          <w:sz w:val="24"/>
          <w:szCs w:val="24"/>
          <w:lang w:val="en-US"/>
        </w:rPr>
        <w:t>nyj</w:t>
      </w:r>
      <w:proofErr w:type="spellEnd"/>
      <w:r w:rsidR="00465AF3" w:rsidRPr="00245C60">
        <w:rPr>
          <w:rFonts w:ascii="Times New Roman" w:hAnsi="Times New Roman"/>
          <w:sz w:val="24"/>
          <w:szCs w:val="24"/>
        </w:rPr>
        <w:t xml:space="preserve"> </w:t>
      </w:r>
      <w:proofErr w:type="spellStart"/>
      <w:r w:rsidR="00465AF3" w:rsidRPr="00245C60">
        <w:rPr>
          <w:rFonts w:ascii="Times New Roman" w:hAnsi="Times New Roman"/>
          <w:sz w:val="24"/>
          <w:szCs w:val="24"/>
          <w:lang w:val="en-US"/>
        </w:rPr>
        <w:t>sajt</w:t>
      </w:r>
      <w:proofErr w:type="spellEnd"/>
      <w:r w:rsidR="00465AF3" w:rsidRPr="00245C60">
        <w:rPr>
          <w:rFonts w:ascii="Times New Roman" w:hAnsi="Times New Roman"/>
          <w:sz w:val="24"/>
          <w:szCs w:val="24"/>
        </w:rPr>
        <w:t>.</w:t>
      </w:r>
      <w:r w:rsidRPr="00245C60">
        <w:rPr>
          <w:rFonts w:ascii="Times New Roman" w:hAnsi="Times New Roman"/>
          <w:sz w:val="24"/>
          <w:szCs w:val="24"/>
        </w:rPr>
        <w:t xml:space="preserve"> – 202</w:t>
      </w:r>
      <w:r w:rsidR="00465AF3" w:rsidRPr="00245C60">
        <w:rPr>
          <w:rFonts w:ascii="Times New Roman" w:hAnsi="Times New Roman"/>
          <w:sz w:val="24"/>
          <w:szCs w:val="24"/>
        </w:rPr>
        <w:t>1</w:t>
      </w:r>
      <w:r w:rsidRPr="00245C60">
        <w:rPr>
          <w:rFonts w:ascii="Times New Roman" w:hAnsi="Times New Roman"/>
          <w:sz w:val="24"/>
          <w:szCs w:val="24"/>
        </w:rPr>
        <w:t xml:space="preserve">. – </w:t>
      </w:r>
      <w:r w:rsidRPr="00245C60">
        <w:rPr>
          <w:rFonts w:ascii="Times New Roman" w:hAnsi="Times New Roman"/>
          <w:sz w:val="24"/>
          <w:szCs w:val="24"/>
          <w:lang w:val="en-US"/>
        </w:rPr>
        <w:t>URL</w:t>
      </w:r>
      <w:r w:rsidRPr="00245C60">
        <w:rPr>
          <w:rFonts w:ascii="Times New Roman" w:hAnsi="Times New Roman"/>
          <w:sz w:val="24"/>
          <w:szCs w:val="24"/>
        </w:rPr>
        <w:t xml:space="preserve">: </w:t>
      </w:r>
      <w:r w:rsidR="00465AF3" w:rsidRPr="00245C60">
        <w:rPr>
          <w:rFonts w:ascii="Times New Roman" w:hAnsi="Times New Roman"/>
          <w:sz w:val="24"/>
          <w:szCs w:val="24"/>
        </w:rPr>
        <w:t>https://mcx.gov.ru/ministry/departments/departament-ekonomiki-investitsiy-i-regulirovaniya-rynkov/industry-information/info-obzor-rynkov-za-24-12-2021/ (дата обращения: 01.02.2022).</w:t>
      </w:r>
    </w:p>
    <w:p w:rsidR="00E84CC4" w:rsidRPr="00245C60" w:rsidRDefault="00E84CC4" w:rsidP="00C84CEE">
      <w:pPr>
        <w:shd w:val="clear" w:color="auto" w:fill="FFFFFF"/>
        <w:spacing w:after="0" w:line="240" w:lineRule="auto"/>
        <w:ind w:firstLine="708"/>
        <w:jc w:val="both"/>
        <w:rPr>
          <w:rFonts w:ascii="Times New Roman" w:hAnsi="Times New Roman"/>
          <w:sz w:val="24"/>
          <w:szCs w:val="24"/>
          <w:lang w:val="en-US"/>
        </w:rPr>
      </w:pPr>
      <w:r w:rsidRPr="00245C60">
        <w:rPr>
          <w:rFonts w:ascii="Times New Roman" w:hAnsi="Times New Roman"/>
          <w:sz w:val="24"/>
          <w:szCs w:val="24"/>
        </w:rPr>
        <w:t xml:space="preserve">2. </w:t>
      </w:r>
      <w:proofErr w:type="spellStart"/>
      <w:r w:rsidRPr="00245C60">
        <w:rPr>
          <w:rFonts w:ascii="Times New Roman" w:hAnsi="Times New Roman"/>
          <w:sz w:val="24"/>
          <w:szCs w:val="24"/>
          <w:lang w:val="en-US"/>
        </w:rPr>
        <w:t>Biologicheskij</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krugovorot</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pitatel</w:t>
      </w:r>
      <w:proofErr w:type="spellEnd"/>
      <w:r w:rsidRPr="00245C60">
        <w:rPr>
          <w:rFonts w:ascii="Times New Roman" w:hAnsi="Times New Roman"/>
          <w:sz w:val="24"/>
          <w:szCs w:val="24"/>
        </w:rPr>
        <w:t>'</w:t>
      </w:r>
      <w:proofErr w:type="spellStart"/>
      <w:r w:rsidRPr="00245C60">
        <w:rPr>
          <w:rFonts w:ascii="Times New Roman" w:hAnsi="Times New Roman"/>
          <w:sz w:val="24"/>
          <w:szCs w:val="24"/>
          <w:lang w:val="en-US"/>
        </w:rPr>
        <w:t>nyh</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veshchestv</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pri</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ispol</w:t>
      </w:r>
      <w:proofErr w:type="spellEnd"/>
      <w:r w:rsidRPr="00245C60">
        <w:rPr>
          <w:rFonts w:ascii="Times New Roman" w:hAnsi="Times New Roman"/>
          <w:sz w:val="24"/>
          <w:szCs w:val="24"/>
        </w:rPr>
        <w:t>'</w:t>
      </w:r>
      <w:proofErr w:type="spellStart"/>
      <w:r w:rsidRPr="00245C60">
        <w:rPr>
          <w:rFonts w:ascii="Times New Roman" w:hAnsi="Times New Roman"/>
          <w:sz w:val="24"/>
          <w:szCs w:val="24"/>
          <w:lang w:val="en-US"/>
        </w:rPr>
        <w:t>zovanii</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udobrenij</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i</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bioresursov</w:t>
      </w:r>
      <w:proofErr w:type="spellEnd"/>
      <w:r w:rsidRPr="00245C60">
        <w:rPr>
          <w:rFonts w:ascii="Times New Roman" w:hAnsi="Times New Roman"/>
          <w:sz w:val="24"/>
          <w:szCs w:val="24"/>
        </w:rPr>
        <w:t xml:space="preserve"> </w:t>
      </w:r>
      <w:r w:rsidRPr="00245C60">
        <w:rPr>
          <w:rFonts w:ascii="Times New Roman" w:hAnsi="Times New Roman"/>
          <w:sz w:val="24"/>
          <w:szCs w:val="24"/>
          <w:lang w:val="en-US"/>
        </w:rPr>
        <w:t>v</w:t>
      </w:r>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sistemah</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zemledeliya</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razlichnoj</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intensifikacii</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Kollektivnaya</w:t>
      </w:r>
      <w:proofErr w:type="spellEnd"/>
      <w:r w:rsidRPr="00245C60">
        <w:rPr>
          <w:rFonts w:ascii="Times New Roman" w:hAnsi="Times New Roman"/>
          <w:sz w:val="24"/>
          <w:szCs w:val="24"/>
        </w:rPr>
        <w:t xml:space="preserve"> </w:t>
      </w:r>
      <w:proofErr w:type="spellStart"/>
      <w:r w:rsidRPr="00245C60">
        <w:rPr>
          <w:rFonts w:ascii="Times New Roman" w:hAnsi="Times New Roman"/>
          <w:sz w:val="24"/>
          <w:szCs w:val="24"/>
          <w:lang w:val="en-US"/>
        </w:rPr>
        <w:t>monografiya</w:t>
      </w:r>
      <w:proofErr w:type="spellEnd"/>
      <w:r w:rsidRPr="00245C60">
        <w:rPr>
          <w:rFonts w:ascii="Times New Roman" w:hAnsi="Times New Roman"/>
          <w:sz w:val="24"/>
          <w:szCs w:val="24"/>
        </w:rPr>
        <w:t xml:space="preserve"> // </w:t>
      </w:r>
      <w:r w:rsidRPr="00245C60">
        <w:rPr>
          <w:rFonts w:ascii="Times New Roman" w:hAnsi="Times New Roman"/>
          <w:sz w:val="24"/>
          <w:szCs w:val="24"/>
          <w:lang w:val="en-US"/>
        </w:rPr>
        <w:t>Pod</w:t>
      </w:r>
      <w:r w:rsidRPr="00245C60">
        <w:rPr>
          <w:rFonts w:ascii="Times New Roman" w:hAnsi="Times New Roman"/>
          <w:sz w:val="24"/>
          <w:szCs w:val="24"/>
        </w:rPr>
        <w:t xml:space="preserve"> </w:t>
      </w:r>
      <w:r w:rsidRPr="00245C60">
        <w:rPr>
          <w:rFonts w:ascii="Times New Roman" w:hAnsi="Times New Roman"/>
          <w:sz w:val="24"/>
          <w:szCs w:val="24"/>
          <w:lang w:val="en-US"/>
        </w:rPr>
        <w:t>red</w:t>
      </w:r>
      <w:r w:rsidRPr="00245C60">
        <w:rPr>
          <w:rFonts w:ascii="Times New Roman" w:hAnsi="Times New Roman"/>
          <w:sz w:val="24"/>
          <w:szCs w:val="24"/>
        </w:rPr>
        <w:t xml:space="preserve">. </w:t>
      </w:r>
      <w:r w:rsidRPr="00245C60">
        <w:rPr>
          <w:rFonts w:ascii="Times New Roman" w:hAnsi="Times New Roman"/>
          <w:sz w:val="24"/>
          <w:szCs w:val="24"/>
          <w:lang w:val="en-US"/>
        </w:rPr>
        <w:t xml:space="preserve">L.I. </w:t>
      </w:r>
      <w:proofErr w:type="spellStart"/>
      <w:r w:rsidRPr="00245C60">
        <w:rPr>
          <w:rFonts w:ascii="Times New Roman" w:hAnsi="Times New Roman"/>
          <w:sz w:val="24"/>
          <w:szCs w:val="24"/>
          <w:lang w:val="en-US"/>
        </w:rPr>
        <w:t>Il'ina</w:t>
      </w:r>
      <w:proofErr w:type="spellEnd"/>
      <w:r w:rsidRPr="00245C60">
        <w:rPr>
          <w:rFonts w:ascii="Times New Roman" w:hAnsi="Times New Roman"/>
          <w:sz w:val="24"/>
          <w:szCs w:val="24"/>
          <w:lang w:val="en-US"/>
        </w:rPr>
        <w:t xml:space="preserve">, S.I. </w:t>
      </w:r>
      <w:proofErr w:type="spellStart"/>
      <w:r w:rsidRPr="00245C60">
        <w:rPr>
          <w:rFonts w:ascii="Times New Roman" w:hAnsi="Times New Roman"/>
          <w:sz w:val="24"/>
          <w:szCs w:val="24"/>
          <w:lang w:val="en-US"/>
        </w:rPr>
        <w:t>Zinchenko</w:t>
      </w:r>
      <w:proofErr w:type="spellEnd"/>
      <w:r w:rsidRPr="00245C60">
        <w:rPr>
          <w:rFonts w:ascii="Times New Roman" w:hAnsi="Times New Roman"/>
          <w:sz w:val="24"/>
          <w:szCs w:val="24"/>
          <w:lang w:val="en-US"/>
        </w:rPr>
        <w:t xml:space="preserve">. – Ivanovo: </w:t>
      </w:r>
      <w:proofErr w:type="spellStart"/>
      <w:r w:rsidRPr="00245C60">
        <w:rPr>
          <w:rFonts w:ascii="Times New Roman" w:hAnsi="Times New Roman"/>
          <w:sz w:val="24"/>
          <w:szCs w:val="24"/>
          <w:lang w:val="en-US"/>
        </w:rPr>
        <w:t>PresSto</w:t>
      </w:r>
      <w:proofErr w:type="spellEnd"/>
      <w:r w:rsidRPr="00245C60">
        <w:rPr>
          <w:rFonts w:ascii="Times New Roman" w:hAnsi="Times New Roman"/>
          <w:sz w:val="24"/>
          <w:szCs w:val="24"/>
          <w:lang w:val="en-US"/>
        </w:rPr>
        <w:t>, 2021. – 312 s. – ISBN 978-5-6046374-5-6. – DOI 10.51961/9785604637456.</w:t>
      </w:r>
    </w:p>
    <w:p w:rsidR="00581394" w:rsidRPr="00245C60" w:rsidRDefault="00581394" w:rsidP="00C84CEE">
      <w:pPr>
        <w:shd w:val="clear" w:color="auto" w:fill="FFFFFF"/>
        <w:spacing w:after="0" w:line="240" w:lineRule="auto"/>
        <w:ind w:firstLine="708"/>
        <w:jc w:val="both"/>
        <w:rPr>
          <w:rFonts w:ascii="Times New Roman" w:hAnsi="Times New Roman"/>
          <w:sz w:val="24"/>
          <w:szCs w:val="24"/>
          <w:lang w:val="en-US"/>
        </w:rPr>
      </w:pPr>
      <w:r w:rsidRPr="00245C60">
        <w:rPr>
          <w:rFonts w:ascii="Times New Roman" w:hAnsi="Times New Roman"/>
          <w:sz w:val="24"/>
          <w:szCs w:val="24"/>
          <w:lang w:val="en-US"/>
        </w:rPr>
        <w:lastRenderedPageBreak/>
        <w:t xml:space="preserve">3. </w:t>
      </w:r>
      <w:proofErr w:type="spellStart"/>
      <w:r w:rsidRPr="00245C60">
        <w:rPr>
          <w:rFonts w:ascii="Times New Roman" w:hAnsi="Times New Roman"/>
          <w:sz w:val="24"/>
          <w:szCs w:val="24"/>
          <w:lang w:val="en-US"/>
        </w:rPr>
        <w:t>Lovchikov</w:t>
      </w:r>
      <w:proofErr w:type="spellEnd"/>
      <w:r w:rsidRPr="00245C60">
        <w:rPr>
          <w:rFonts w:ascii="Times New Roman" w:hAnsi="Times New Roman"/>
          <w:sz w:val="24"/>
          <w:szCs w:val="24"/>
          <w:lang w:val="en-US"/>
        </w:rPr>
        <w:t xml:space="preserve"> A.P. </w:t>
      </w:r>
      <w:proofErr w:type="spellStart"/>
      <w:r w:rsidRPr="00245C60">
        <w:rPr>
          <w:rFonts w:ascii="Times New Roman" w:hAnsi="Times New Roman"/>
          <w:sz w:val="24"/>
          <w:szCs w:val="24"/>
          <w:lang w:val="en-US"/>
        </w:rPr>
        <w:t>Biologizaciya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zemledeliya</w:t>
      </w:r>
      <w:proofErr w:type="spellEnd"/>
      <w:r w:rsidRPr="00245C60">
        <w:rPr>
          <w:rFonts w:ascii="Times New Roman" w:hAnsi="Times New Roman"/>
          <w:sz w:val="24"/>
          <w:szCs w:val="24"/>
          <w:lang w:val="en-US"/>
        </w:rPr>
        <w:t xml:space="preserve"> v </w:t>
      </w:r>
      <w:proofErr w:type="spellStart"/>
      <w:r w:rsidRPr="00245C60">
        <w:rPr>
          <w:rFonts w:ascii="Times New Roman" w:hAnsi="Times New Roman"/>
          <w:sz w:val="24"/>
          <w:szCs w:val="24"/>
          <w:lang w:val="en-US"/>
        </w:rPr>
        <w:t>resursosberegayushchih</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tekhnologiyah</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vozdelyvaniya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zernovyh</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kul'tur</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Tekst</w:t>
      </w:r>
      <w:proofErr w:type="spellEnd"/>
      <w:r w:rsidRPr="00245C60">
        <w:rPr>
          <w:rFonts w:ascii="Times New Roman" w:hAnsi="Times New Roman"/>
          <w:sz w:val="24"/>
          <w:szCs w:val="24"/>
          <w:lang w:val="en-US"/>
        </w:rPr>
        <w:t xml:space="preserve">] / A.P. </w:t>
      </w:r>
      <w:proofErr w:type="spellStart"/>
      <w:r w:rsidRPr="00245C60">
        <w:rPr>
          <w:rFonts w:ascii="Times New Roman" w:hAnsi="Times New Roman"/>
          <w:sz w:val="24"/>
          <w:szCs w:val="24"/>
          <w:lang w:val="en-US"/>
        </w:rPr>
        <w:t>Lovchikov</w:t>
      </w:r>
      <w:proofErr w:type="spellEnd"/>
      <w:r w:rsidRPr="00245C60">
        <w:rPr>
          <w:rFonts w:ascii="Times New Roman" w:hAnsi="Times New Roman"/>
          <w:sz w:val="24"/>
          <w:szCs w:val="24"/>
          <w:lang w:val="en-US"/>
        </w:rPr>
        <w:t xml:space="preserve">, V.P. </w:t>
      </w:r>
      <w:proofErr w:type="spellStart"/>
      <w:r w:rsidRPr="00245C60">
        <w:rPr>
          <w:rFonts w:ascii="Times New Roman" w:hAnsi="Times New Roman"/>
          <w:sz w:val="24"/>
          <w:szCs w:val="24"/>
          <w:lang w:val="en-US"/>
        </w:rPr>
        <w:t>Lovchikov</w:t>
      </w:r>
      <w:proofErr w:type="spellEnd"/>
      <w:r w:rsidRPr="00245C60">
        <w:rPr>
          <w:rFonts w:ascii="Times New Roman" w:hAnsi="Times New Roman"/>
          <w:sz w:val="24"/>
          <w:szCs w:val="24"/>
          <w:lang w:val="en-US"/>
        </w:rPr>
        <w:t xml:space="preserve">, E.A. </w:t>
      </w:r>
      <w:proofErr w:type="spellStart"/>
      <w:r w:rsidRPr="00245C60">
        <w:rPr>
          <w:rFonts w:ascii="Times New Roman" w:hAnsi="Times New Roman"/>
          <w:sz w:val="24"/>
          <w:szCs w:val="24"/>
          <w:lang w:val="en-US"/>
        </w:rPr>
        <w:t>Pozdeev</w:t>
      </w:r>
      <w:proofErr w:type="spellEnd"/>
      <w:r w:rsidRPr="00245C60">
        <w:rPr>
          <w:rFonts w:ascii="Times New Roman" w:hAnsi="Times New Roman"/>
          <w:sz w:val="24"/>
          <w:szCs w:val="24"/>
          <w:lang w:val="en-US"/>
        </w:rPr>
        <w:t xml:space="preserve"> // </w:t>
      </w:r>
      <w:proofErr w:type="spellStart"/>
      <w:r w:rsidRPr="00245C60">
        <w:rPr>
          <w:rFonts w:ascii="Times New Roman" w:hAnsi="Times New Roman"/>
          <w:sz w:val="24"/>
          <w:szCs w:val="24"/>
          <w:lang w:val="en-US"/>
        </w:rPr>
        <w:t>Mezhdunarodnyj</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nauchno-issledovatel'skij</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zhurnal</w:t>
      </w:r>
      <w:proofErr w:type="spellEnd"/>
      <w:r w:rsidRPr="00245C60">
        <w:rPr>
          <w:rFonts w:ascii="Times New Roman" w:hAnsi="Times New Roman"/>
          <w:sz w:val="24"/>
          <w:szCs w:val="24"/>
          <w:lang w:val="en-US"/>
        </w:rPr>
        <w:t xml:space="preserve">. - №1(43). - </w:t>
      </w:r>
      <w:proofErr w:type="spellStart"/>
      <w:r w:rsidRPr="00245C60">
        <w:rPr>
          <w:rFonts w:ascii="Times New Roman" w:hAnsi="Times New Roman"/>
          <w:sz w:val="24"/>
          <w:szCs w:val="24"/>
          <w:lang w:val="en-US"/>
        </w:rPr>
        <w:t>CHast</w:t>
      </w:r>
      <w:proofErr w:type="spellEnd"/>
      <w:r w:rsidRPr="00245C60">
        <w:rPr>
          <w:rFonts w:ascii="Times New Roman" w:hAnsi="Times New Roman"/>
          <w:sz w:val="24"/>
          <w:szCs w:val="24"/>
          <w:lang w:val="en-US"/>
        </w:rPr>
        <w:t>' 2. - 2015. - S.44-47. - DOI: 10.18454/IRJ.2016.43.094</w:t>
      </w:r>
    </w:p>
    <w:p w:rsidR="00C84CEE" w:rsidRPr="00245C60" w:rsidRDefault="00C84CEE" w:rsidP="00C84CEE">
      <w:pPr>
        <w:shd w:val="clear" w:color="auto" w:fill="FFFFFF"/>
        <w:spacing w:after="0" w:line="240" w:lineRule="auto"/>
        <w:ind w:firstLine="708"/>
        <w:jc w:val="both"/>
        <w:rPr>
          <w:rFonts w:ascii="Times New Roman" w:hAnsi="Times New Roman"/>
          <w:sz w:val="24"/>
          <w:szCs w:val="24"/>
          <w:lang w:val="en-US"/>
        </w:rPr>
      </w:pPr>
      <w:r w:rsidRPr="00245C60">
        <w:rPr>
          <w:rFonts w:ascii="Times New Roman" w:hAnsi="Times New Roman"/>
          <w:sz w:val="24"/>
          <w:szCs w:val="24"/>
          <w:lang w:val="en-US"/>
        </w:rPr>
        <w:t xml:space="preserve">4. </w:t>
      </w:r>
      <w:proofErr w:type="spellStart"/>
      <w:r w:rsidRPr="00245C60">
        <w:rPr>
          <w:rFonts w:ascii="Times New Roman" w:hAnsi="Times New Roman"/>
          <w:sz w:val="24"/>
          <w:szCs w:val="24"/>
          <w:lang w:val="en-US"/>
        </w:rPr>
        <w:t>Soloma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na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udobrenie</w:t>
      </w:r>
      <w:proofErr w:type="spellEnd"/>
      <w:r w:rsidRPr="00245C60">
        <w:rPr>
          <w:rFonts w:ascii="Times New Roman" w:hAnsi="Times New Roman"/>
          <w:sz w:val="24"/>
          <w:szCs w:val="24"/>
          <w:lang w:val="en-US"/>
        </w:rPr>
        <w:t xml:space="preserve">. - </w:t>
      </w:r>
      <w:proofErr w:type="spellStart"/>
      <w:r w:rsidRPr="00245C60">
        <w:rPr>
          <w:rFonts w:ascii="Times New Roman" w:hAnsi="Times New Roman"/>
          <w:sz w:val="24"/>
          <w:szCs w:val="24"/>
          <w:lang w:val="en-US"/>
        </w:rPr>
        <w:t>Tekst</w:t>
      </w:r>
      <w:proofErr w:type="spellEnd"/>
      <w:r w:rsidRPr="00245C60">
        <w:rPr>
          <w:rFonts w:ascii="Times New Roman" w:hAnsi="Times New Roman"/>
          <w:sz w:val="24"/>
          <w:szCs w:val="24"/>
          <w:lang w:val="en-US"/>
        </w:rPr>
        <w:t xml:space="preserve"> : </w:t>
      </w:r>
      <w:proofErr w:type="spellStart"/>
      <w:r w:rsidRPr="00245C60">
        <w:rPr>
          <w:rFonts w:ascii="Times New Roman" w:hAnsi="Times New Roman"/>
          <w:sz w:val="24"/>
          <w:szCs w:val="24"/>
          <w:lang w:val="en-US"/>
        </w:rPr>
        <w:t>elektronnyj</w:t>
      </w:r>
      <w:proofErr w:type="spellEnd"/>
      <w:r w:rsidRPr="00245C60">
        <w:rPr>
          <w:rFonts w:ascii="Times New Roman" w:hAnsi="Times New Roman"/>
          <w:sz w:val="24"/>
          <w:szCs w:val="24"/>
          <w:lang w:val="en-US"/>
        </w:rPr>
        <w:t xml:space="preserve"> // </w:t>
      </w:r>
      <w:proofErr w:type="spellStart"/>
      <w:r w:rsidRPr="00245C60">
        <w:rPr>
          <w:rFonts w:ascii="Times New Roman" w:hAnsi="Times New Roman"/>
          <w:sz w:val="24"/>
          <w:szCs w:val="24"/>
          <w:lang w:val="en-US"/>
        </w:rPr>
        <w:t>Ministerstvo</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sel'skogo</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hozyajstva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i</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prodovol'stviya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respubliki</w:t>
      </w:r>
      <w:proofErr w:type="spellEnd"/>
      <w:r w:rsidRPr="00245C60">
        <w:rPr>
          <w:rFonts w:ascii="Times New Roman" w:hAnsi="Times New Roman"/>
          <w:sz w:val="24"/>
          <w:szCs w:val="24"/>
          <w:lang w:val="en-US"/>
        </w:rPr>
        <w:t xml:space="preserve"> Belarus' NPC NAN </w:t>
      </w:r>
      <w:proofErr w:type="spellStart"/>
      <w:r w:rsidRPr="00245C60">
        <w:rPr>
          <w:rFonts w:ascii="Times New Roman" w:hAnsi="Times New Roman"/>
          <w:sz w:val="24"/>
          <w:szCs w:val="24"/>
          <w:lang w:val="en-US"/>
        </w:rPr>
        <w:t>Belarusi</w:t>
      </w:r>
      <w:proofErr w:type="spellEnd"/>
      <w:r w:rsidRPr="00245C60">
        <w:rPr>
          <w:rFonts w:ascii="Times New Roman" w:hAnsi="Times New Roman"/>
          <w:sz w:val="24"/>
          <w:szCs w:val="24"/>
          <w:lang w:val="en-US"/>
        </w:rPr>
        <w:t xml:space="preserve"> po </w:t>
      </w:r>
      <w:proofErr w:type="spellStart"/>
      <w:r w:rsidRPr="00245C60">
        <w:rPr>
          <w:rFonts w:ascii="Times New Roman" w:hAnsi="Times New Roman"/>
          <w:sz w:val="24"/>
          <w:szCs w:val="24"/>
          <w:lang w:val="en-US"/>
        </w:rPr>
        <w:t>zemledeliyu</w:t>
      </w:r>
      <w:proofErr w:type="spellEnd"/>
      <w:r w:rsidRPr="00245C60">
        <w:rPr>
          <w:rFonts w:ascii="Times New Roman" w:hAnsi="Times New Roman"/>
          <w:sz w:val="24"/>
          <w:szCs w:val="24"/>
          <w:lang w:val="en-US"/>
        </w:rPr>
        <w:t xml:space="preserve"> : </w:t>
      </w:r>
      <w:proofErr w:type="spellStart"/>
      <w:r w:rsidRPr="00245C60">
        <w:rPr>
          <w:rFonts w:ascii="Times New Roman" w:hAnsi="Times New Roman"/>
          <w:sz w:val="24"/>
          <w:szCs w:val="24"/>
          <w:lang w:val="en-US"/>
        </w:rPr>
        <w:t>oficial'nyj</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sajt</w:t>
      </w:r>
      <w:proofErr w:type="spellEnd"/>
      <w:r w:rsidRPr="00245C60">
        <w:rPr>
          <w:rFonts w:ascii="Times New Roman" w:hAnsi="Times New Roman"/>
          <w:sz w:val="24"/>
          <w:szCs w:val="24"/>
          <w:lang w:val="en-US"/>
        </w:rPr>
        <w:t xml:space="preserve">. - 2019. - URL:http://mshp.gov.by/information/materials/zem/agriculture/f7f46206918d55d9 (data </w:t>
      </w:r>
      <w:proofErr w:type="spellStart"/>
      <w:r w:rsidRPr="00245C60">
        <w:rPr>
          <w:rFonts w:ascii="Times New Roman" w:hAnsi="Times New Roman"/>
          <w:sz w:val="24"/>
          <w:szCs w:val="24"/>
          <w:lang w:val="en-US"/>
        </w:rPr>
        <w:t>obrashcheniya</w:t>
      </w:r>
      <w:proofErr w:type="spellEnd"/>
      <w:r w:rsidRPr="00245C60">
        <w:rPr>
          <w:rFonts w:ascii="Times New Roman" w:hAnsi="Times New Roman"/>
          <w:sz w:val="24"/>
          <w:szCs w:val="24"/>
          <w:lang w:val="en-US"/>
        </w:rPr>
        <w:t>: 12.04.2022).</w:t>
      </w:r>
    </w:p>
    <w:p w:rsidR="00800734" w:rsidRPr="00245C60" w:rsidRDefault="00800734" w:rsidP="00C84CEE">
      <w:pPr>
        <w:shd w:val="clear" w:color="auto" w:fill="FFFFFF"/>
        <w:spacing w:after="0" w:line="240" w:lineRule="auto"/>
        <w:ind w:firstLine="708"/>
        <w:jc w:val="both"/>
        <w:rPr>
          <w:rFonts w:ascii="Times New Roman" w:hAnsi="Times New Roman"/>
          <w:sz w:val="24"/>
          <w:szCs w:val="24"/>
          <w:lang w:val="en-US"/>
        </w:rPr>
      </w:pPr>
      <w:r w:rsidRPr="00245C60">
        <w:rPr>
          <w:rFonts w:ascii="Times New Roman" w:hAnsi="Times New Roman"/>
          <w:sz w:val="24"/>
          <w:szCs w:val="24"/>
          <w:lang w:val="en-US"/>
        </w:rPr>
        <w:t xml:space="preserve">5. </w:t>
      </w:r>
      <w:proofErr w:type="spellStart"/>
      <w:r w:rsidRPr="00245C60">
        <w:rPr>
          <w:rFonts w:ascii="Times New Roman" w:hAnsi="Times New Roman"/>
          <w:sz w:val="24"/>
          <w:szCs w:val="24"/>
          <w:lang w:val="en-US"/>
        </w:rPr>
        <w:t>Osnovy</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sistemnoj</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tekhnologii</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vosstanovleniya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pochvennogo</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plodorodiya</w:t>
      </w:r>
      <w:proofErr w:type="spellEnd"/>
      <w:r w:rsidRPr="00245C60">
        <w:rPr>
          <w:rFonts w:ascii="Times New Roman" w:hAnsi="Times New Roman"/>
          <w:sz w:val="24"/>
          <w:szCs w:val="24"/>
          <w:lang w:val="en-US"/>
        </w:rPr>
        <w:t xml:space="preserve"> s </w:t>
      </w:r>
      <w:proofErr w:type="spellStart"/>
      <w:r w:rsidRPr="00245C60">
        <w:rPr>
          <w:rFonts w:ascii="Times New Roman" w:hAnsi="Times New Roman"/>
          <w:sz w:val="24"/>
          <w:szCs w:val="24"/>
          <w:lang w:val="en-US"/>
        </w:rPr>
        <w:t>ispol'zovaniem</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nezernovoj</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chasti</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urozhaya</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i</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sideral'nyh</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kul'tur</w:t>
      </w:r>
      <w:proofErr w:type="spellEnd"/>
      <w:r w:rsidRPr="00245C60">
        <w:rPr>
          <w:rFonts w:ascii="Times New Roman" w:hAnsi="Times New Roman"/>
          <w:sz w:val="24"/>
          <w:szCs w:val="24"/>
          <w:lang w:val="en-US"/>
        </w:rPr>
        <w:t xml:space="preserve"> / A. M. </w:t>
      </w:r>
      <w:proofErr w:type="spellStart"/>
      <w:r w:rsidRPr="00245C60">
        <w:rPr>
          <w:rFonts w:ascii="Times New Roman" w:hAnsi="Times New Roman"/>
          <w:sz w:val="24"/>
          <w:szCs w:val="24"/>
          <w:lang w:val="en-US"/>
        </w:rPr>
        <w:t>Bondarenko</w:t>
      </w:r>
      <w:proofErr w:type="spellEnd"/>
      <w:r w:rsidRPr="00245C60">
        <w:rPr>
          <w:rFonts w:ascii="Times New Roman" w:hAnsi="Times New Roman"/>
          <w:sz w:val="24"/>
          <w:szCs w:val="24"/>
          <w:lang w:val="en-US"/>
        </w:rPr>
        <w:t xml:space="preserve">, A. YU. </w:t>
      </w:r>
      <w:proofErr w:type="spellStart"/>
      <w:r w:rsidRPr="00245C60">
        <w:rPr>
          <w:rFonts w:ascii="Times New Roman" w:hAnsi="Times New Roman"/>
          <w:sz w:val="24"/>
          <w:szCs w:val="24"/>
          <w:lang w:val="en-US"/>
        </w:rPr>
        <w:t>Nesmiyan</w:t>
      </w:r>
      <w:proofErr w:type="spellEnd"/>
      <w:r w:rsidRPr="00245C60">
        <w:rPr>
          <w:rFonts w:ascii="Times New Roman" w:hAnsi="Times New Roman"/>
          <w:sz w:val="24"/>
          <w:szCs w:val="24"/>
          <w:lang w:val="en-US"/>
        </w:rPr>
        <w:t xml:space="preserve">, L. S. </w:t>
      </w:r>
      <w:proofErr w:type="spellStart"/>
      <w:r w:rsidRPr="00245C60">
        <w:rPr>
          <w:rFonts w:ascii="Times New Roman" w:hAnsi="Times New Roman"/>
          <w:sz w:val="24"/>
          <w:szCs w:val="24"/>
          <w:lang w:val="en-US"/>
        </w:rPr>
        <w:t>Kachanova</w:t>
      </w:r>
      <w:proofErr w:type="spellEnd"/>
      <w:r w:rsidRPr="00245C60">
        <w:rPr>
          <w:rFonts w:ascii="Times New Roman" w:hAnsi="Times New Roman"/>
          <w:sz w:val="24"/>
          <w:szCs w:val="24"/>
          <w:lang w:val="en-US"/>
        </w:rPr>
        <w:t xml:space="preserve">, YU. G. </w:t>
      </w:r>
      <w:proofErr w:type="spellStart"/>
      <w:r w:rsidRPr="00245C60">
        <w:rPr>
          <w:rFonts w:ascii="Times New Roman" w:hAnsi="Times New Roman"/>
          <w:sz w:val="24"/>
          <w:szCs w:val="24"/>
          <w:lang w:val="en-US"/>
        </w:rPr>
        <w:t>Kormil'cev</w:t>
      </w:r>
      <w:proofErr w:type="spellEnd"/>
      <w:r w:rsidRPr="00245C60">
        <w:rPr>
          <w:rFonts w:ascii="Times New Roman" w:hAnsi="Times New Roman"/>
          <w:sz w:val="24"/>
          <w:szCs w:val="24"/>
          <w:lang w:val="en-US"/>
        </w:rPr>
        <w:t xml:space="preserve"> // </w:t>
      </w:r>
      <w:proofErr w:type="spellStart"/>
      <w:r w:rsidRPr="00245C60">
        <w:rPr>
          <w:rFonts w:ascii="Times New Roman" w:hAnsi="Times New Roman"/>
          <w:sz w:val="24"/>
          <w:szCs w:val="24"/>
          <w:lang w:val="en-US"/>
        </w:rPr>
        <w:t>Vestnik</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agrarnoj</w:t>
      </w:r>
      <w:proofErr w:type="spellEnd"/>
      <w:r w:rsidRPr="00245C60">
        <w:rPr>
          <w:rFonts w:ascii="Times New Roman" w:hAnsi="Times New Roman"/>
          <w:sz w:val="24"/>
          <w:szCs w:val="24"/>
          <w:lang w:val="en-US"/>
        </w:rPr>
        <w:t xml:space="preserve"> </w:t>
      </w:r>
      <w:proofErr w:type="spellStart"/>
      <w:r w:rsidRPr="00245C60">
        <w:rPr>
          <w:rFonts w:ascii="Times New Roman" w:hAnsi="Times New Roman"/>
          <w:sz w:val="24"/>
          <w:szCs w:val="24"/>
          <w:lang w:val="en-US"/>
        </w:rPr>
        <w:t>nauki</w:t>
      </w:r>
      <w:proofErr w:type="spellEnd"/>
      <w:r w:rsidRPr="00245C60">
        <w:rPr>
          <w:rFonts w:ascii="Times New Roman" w:hAnsi="Times New Roman"/>
          <w:sz w:val="24"/>
          <w:szCs w:val="24"/>
          <w:lang w:val="en-US"/>
        </w:rPr>
        <w:t xml:space="preserve"> Dona. – 2019. – № 3(47). – S. 29-34. URL: https://www.elibrary.ru/item.asp?id=41141017</w:t>
      </w:r>
    </w:p>
    <w:p w:rsidR="00343C0F" w:rsidRPr="00245C60" w:rsidRDefault="00800734" w:rsidP="00C84CEE">
      <w:pPr>
        <w:pStyle w:val="Bibliography"/>
        <w:spacing w:after="0" w:line="240" w:lineRule="auto"/>
        <w:ind w:firstLine="708"/>
        <w:jc w:val="both"/>
        <w:rPr>
          <w:rFonts w:ascii="Times New Roman" w:hAnsi="Times New Roman" w:cs="Times New Roman"/>
          <w:color w:val="000000" w:themeColor="text1"/>
          <w:sz w:val="24"/>
          <w:szCs w:val="24"/>
          <w:lang w:val="en-US"/>
        </w:rPr>
      </w:pPr>
      <w:r w:rsidRPr="00245C60">
        <w:rPr>
          <w:rFonts w:ascii="Times New Roman" w:hAnsi="Times New Roman" w:cs="Times New Roman"/>
          <w:bCs/>
          <w:noProof/>
          <w:sz w:val="24"/>
          <w:szCs w:val="24"/>
          <w:lang w:val="en-US"/>
        </w:rPr>
        <w:t>6</w:t>
      </w:r>
      <w:r w:rsidR="00343C0F" w:rsidRPr="00245C60">
        <w:rPr>
          <w:rFonts w:ascii="Times New Roman" w:hAnsi="Times New Roman" w:cs="Times New Roman"/>
          <w:bCs/>
          <w:noProof/>
          <w:sz w:val="24"/>
          <w:szCs w:val="24"/>
          <w:lang w:val="en-US"/>
        </w:rPr>
        <w:t xml:space="preserve">. Use of straw in organic farming / I. Y. Bogdanchikov, N. V. Byshov, A. N. Bachurin, M. A. Yesenin // IOP Conference Series: Earth and Environmental Science, Omsk City, Western Siberia, 04–05 </w:t>
      </w:r>
      <w:r w:rsidR="00343C0F" w:rsidRPr="00245C60">
        <w:rPr>
          <w:rFonts w:ascii="Times New Roman" w:hAnsi="Times New Roman" w:cs="Times New Roman"/>
          <w:bCs/>
          <w:noProof/>
          <w:sz w:val="24"/>
          <w:szCs w:val="24"/>
        </w:rPr>
        <w:t>июля</w:t>
      </w:r>
      <w:r w:rsidR="00343C0F" w:rsidRPr="00245C60">
        <w:rPr>
          <w:rFonts w:ascii="Times New Roman" w:hAnsi="Times New Roman" w:cs="Times New Roman"/>
          <w:bCs/>
          <w:noProof/>
          <w:sz w:val="24"/>
          <w:szCs w:val="24"/>
          <w:lang w:val="en-US"/>
        </w:rPr>
        <w:t xml:space="preserve"> 2020 </w:t>
      </w:r>
      <w:r w:rsidR="00343C0F" w:rsidRPr="00245C60">
        <w:rPr>
          <w:rFonts w:ascii="Times New Roman" w:hAnsi="Times New Roman" w:cs="Times New Roman"/>
          <w:bCs/>
          <w:noProof/>
          <w:sz w:val="24"/>
          <w:szCs w:val="24"/>
        </w:rPr>
        <w:t>года</w:t>
      </w:r>
      <w:r w:rsidR="00343C0F" w:rsidRPr="00245C60">
        <w:rPr>
          <w:rFonts w:ascii="Times New Roman" w:hAnsi="Times New Roman" w:cs="Times New Roman"/>
          <w:bCs/>
          <w:noProof/>
          <w:sz w:val="24"/>
          <w:szCs w:val="24"/>
          <w:lang w:val="en-US"/>
        </w:rPr>
        <w:t xml:space="preserve">. – Omsk City, Western Siberia, 2021. – P. 012220. </w:t>
      </w:r>
      <w:r w:rsidR="00E84CC4" w:rsidRPr="00245C60">
        <w:rPr>
          <w:rFonts w:ascii="Times New Roman" w:hAnsi="Times New Roman" w:cs="Times New Roman"/>
          <w:bCs/>
          <w:noProof/>
          <w:sz w:val="24"/>
          <w:szCs w:val="24"/>
          <w:lang w:val="en-US"/>
        </w:rPr>
        <w:t xml:space="preserve">- </w:t>
      </w:r>
      <w:r w:rsidR="00E84CC4" w:rsidRPr="00245C60">
        <w:rPr>
          <w:rFonts w:ascii="Times New Roman" w:hAnsi="Times New Roman" w:cs="Times New Roman"/>
          <w:sz w:val="24"/>
          <w:szCs w:val="24"/>
          <w:lang w:val="en-US"/>
        </w:rPr>
        <w:t>DOI: </w:t>
      </w:r>
      <w:hyperlink r:id="rId14" w:tgtFrame="_blank" w:history="1">
        <w:r w:rsidR="00E84CC4" w:rsidRPr="00245C60">
          <w:rPr>
            <w:rStyle w:val="Hyperlink"/>
            <w:rFonts w:ascii="Times New Roman" w:hAnsi="Times New Roman" w:cs="Times New Roman"/>
            <w:color w:val="000000" w:themeColor="text1"/>
            <w:sz w:val="24"/>
            <w:szCs w:val="24"/>
            <w:u w:val="none"/>
            <w:lang w:val="en-US"/>
          </w:rPr>
          <w:t>10.1088/1755-1315/624/1/012220</w:t>
        </w:r>
      </w:hyperlink>
    </w:p>
    <w:p w:rsidR="006128F1" w:rsidRPr="00245C60" w:rsidRDefault="006128F1" w:rsidP="00C84CEE">
      <w:pPr>
        <w:spacing w:after="0" w:line="240" w:lineRule="auto"/>
        <w:jc w:val="both"/>
        <w:rPr>
          <w:rFonts w:ascii="Times New Roman" w:hAnsi="Times New Roman"/>
          <w:sz w:val="24"/>
          <w:szCs w:val="24"/>
          <w:lang w:val="en-US" w:eastAsia="ru-RU"/>
        </w:rPr>
      </w:pPr>
      <w:r w:rsidRPr="00245C60">
        <w:rPr>
          <w:rFonts w:ascii="Times New Roman" w:hAnsi="Times New Roman"/>
          <w:sz w:val="24"/>
          <w:szCs w:val="24"/>
          <w:lang w:val="en-US" w:eastAsia="ru-RU"/>
        </w:rPr>
        <w:tab/>
      </w:r>
      <w:r w:rsidR="00800734" w:rsidRPr="00245C60">
        <w:rPr>
          <w:rFonts w:ascii="Times New Roman" w:hAnsi="Times New Roman"/>
          <w:sz w:val="24"/>
          <w:szCs w:val="24"/>
          <w:lang w:val="en-US" w:eastAsia="ru-RU"/>
        </w:rPr>
        <w:t>7</w:t>
      </w:r>
      <w:r w:rsidRPr="00245C60">
        <w:rPr>
          <w:rFonts w:ascii="Times New Roman" w:hAnsi="Times New Roman"/>
          <w:sz w:val="24"/>
          <w:szCs w:val="24"/>
          <w:lang w:val="en-US" w:eastAsia="ru-RU"/>
        </w:rPr>
        <w:t xml:space="preserve">. Patent </w:t>
      </w:r>
      <w:proofErr w:type="spellStart"/>
      <w:r w:rsidRPr="00245C60">
        <w:rPr>
          <w:rFonts w:ascii="Times New Roman" w:hAnsi="Times New Roman"/>
          <w:sz w:val="24"/>
          <w:szCs w:val="24"/>
          <w:lang w:val="en-US" w:eastAsia="ru-RU"/>
        </w:rPr>
        <w:t>na</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poleznuyu</w:t>
      </w:r>
      <w:proofErr w:type="spellEnd"/>
      <w:r w:rsidRPr="00245C60">
        <w:rPr>
          <w:rFonts w:ascii="Times New Roman" w:hAnsi="Times New Roman"/>
          <w:sz w:val="24"/>
          <w:szCs w:val="24"/>
          <w:lang w:val="en-US" w:eastAsia="ru-RU"/>
        </w:rPr>
        <w:t xml:space="preserve"> model' № 205449 U1 </w:t>
      </w:r>
      <w:proofErr w:type="spellStart"/>
      <w:r w:rsidRPr="00245C60">
        <w:rPr>
          <w:rFonts w:ascii="Times New Roman" w:hAnsi="Times New Roman"/>
          <w:sz w:val="24"/>
          <w:szCs w:val="24"/>
          <w:lang w:val="en-US" w:eastAsia="ru-RU"/>
        </w:rPr>
        <w:t>Rossijskaya</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Federaciya</w:t>
      </w:r>
      <w:proofErr w:type="spellEnd"/>
      <w:r w:rsidRPr="00245C60">
        <w:rPr>
          <w:rFonts w:ascii="Times New Roman" w:hAnsi="Times New Roman"/>
          <w:sz w:val="24"/>
          <w:szCs w:val="24"/>
          <w:lang w:val="en-US" w:eastAsia="ru-RU"/>
        </w:rPr>
        <w:t xml:space="preserve">, MPK A01D 34/43. </w:t>
      </w:r>
      <w:proofErr w:type="spellStart"/>
      <w:r w:rsidRPr="00245C60">
        <w:rPr>
          <w:rFonts w:ascii="Times New Roman" w:hAnsi="Times New Roman"/>
          <w:sz w:val="24"/>
          <w:szCs w:val="24"/>
          <w:lang w:val="en-US" w:eastAsia="ru-RU"/>
        </w:rPr>
        <w:t>Ustrojstvo</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dlya</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utilizacii</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nezernovoj</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chasti</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urozhaya</w:t>
      </w:r>
      <w:proofErr w:type="spellEnd"/>
      <w:r w:rsidRPr="00245C60">
        <w:rPr>
          <w:rFonts w:ascii="Times New Roman" w:hAnsi="Times New Roman"/>
          <w:sz w:val="24"/>
          <w:szCs w:val="24"/>
          <w:lang w:val="en-US" w:eastAsia="ru-RU"/>
        </w:rPr>
        <w:t xml:space="preserve"> : № 2020143036 : </w:t>
      </w:r>
      <w:proofErr w:type="spellStart"/>
      <w:r w:rsidRPr="00245C60">
        <w:rPr>
          <w:rFonts w:ascii="Times New Roman" w:hAnsi="Times New Roman"/>
          <w:sz w:val="24"/>
          <w:szCs w:val="24"/>
          <w:lang w:val="en-US" w:eastAsia="ru-RU"/>
        </w:rPr>
        <w:t>zayavl</w:t>
      </w:r>
      <w:proofErr w:type="spellEnd"/>
      <w:r w:rsidRPr="00245C60">
        <w:rPr>
          <w:rFonts w:ascii="Times New Roman" w:hAnsi="Times New Roman"/>
          <w:sz w:val="24"/>
          <w:szCs w:val="24"/>
          <w:lang w:val="en-US" w:eastAsia="ru-RU"/>
        </w:rPr>
        <w:t xml:space="preserve">. 24.12.2020 : </w:t>
      </w:r>
      <w:proofErr w:type="spellStart"/>
      <w:r w:rsidRPr="00245C60">
        <w:rPr>
          <w:rFonts w:ascii="Times New Roman" w:hAnsi="Times New Roman"/>
          <w:sz w:val="24"/>
          <w:szCs w:val="24"/>
          <w:lang w:val="en-US" w:eastAsia="ru-RU"/>
        </w:rPr>
        <w:t>opubl</w:t>
      </w:r>
      <w:proofErr w:type="spellEnd"/>
      <w:r w:rsidRPr="00245C60">
        <w:rPr>
          <w:rFonts w:ascii="Times New Roman" w:hAnsi="Times New Roman"/>
          <w:sz w:val="24"/>
          <w:szCs w:val="24"/>
          <w:lang w:val="en-US" w:eastAsia="ru-RU"/>
        </w:rPr>
        <w:t xml:space="preserve">. 15.07.2021 / I. YU. </w:t>
      </w:r>
      <w:proofErr w:type="spellStart"/>
      <w:r w:rsidRPr="00245C60">
        <w:rPr>
          <w:rFonts w:ascii="Times New Roman" w:hAnsi="Times New Roman"/>
          <w:sz w:val="24"/>
          <w:szCs w:val="24"/>
          <w:lang w:val="en-US" w:eastAsia="ru-RU"/>
        </w:rPr>
        <w:t>Bogdanchikov</w:t>
      </w:r>
      <w:proofErr w:type="spellEnd"/>
      <w:r w:rsidRPr="00245C60">
        <w:rPr>
          <w:rFonts w:ascii="Times New Roman" w:hAnsi="Times New Roman"/>
          <w:sz w:val="24"/>
          <w:szCs w:val="24"/>
          <w:lang w:val="en-US" w:eastAsia="ru-RU"/>
        </w:rPr>
        <w:t xml:space="preserve">, N. V. </w:t>
      </w:r>
      <w:proofErr w:type="spellStart"/>
      <w:r w:rsidRPr="00245C60">
        <w:rPr>
          <w:rFonts w:ascii="Times New Roman" w:hAnsi="Times New Roman"/>
          <w:sz w:val="24"/>
          <w:szCs w:val="24"/>
          <w:lang w:val="en-US" w:eastAsia="ru-RU"/>
        </w:rPr>
        <w:t>Byshov</w:t>
      </w:r>
      <w:proofErr w:type="spellEnd"/>
      <w:r w:rsidRPr="00245C60">
        <w:rPr>
          <w:rFonts w:ascii="Times New Roman" w:hAnsi="Times New Roman"/>
          <w:sz w:val="24"/>
          <w:szCs w:val="24"/>
          <w:lang w:val="en-US" w:eastAsia="ru-RU"/>
        </w:rPr>
        <w:t xml:space="preserve">, A. N. </w:t>
      </w:r>
      <w:proofErr w:type="spellStart"/>
      <w:r w:rsidRPr="00245C60">
        <w:rPr>
          <w:rFonts w:ascii="Times New Roman" w:hAnsi="Times New Roman"/>
          <w:sz w:val="24"/>
          <w:szCs w:val="24"/>
          <w:lang w:val="en-US" w:eastAsia="ru-RU"/>
        </w:rPr>
        <w:t>Bachurin</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i</w:t>
      </w:r>
      <w:proofErr w:type="spellEnd"/>
      <w:r w:rsidRPr="00245C60">
        <w:rPr>
          <w:rFonts w:ascii="Times New Roman" w:hAnsi="Times New Roman"/>
          <w:sz w:val="24"/>
          <w:szCs w:val="24"/>
          <w:lang w:val="en-US" w:eastAsia="ru-RU"/>
        </w:rPr>
        <w:t xml:space="preserve"> dr.] ; </w:t>
      </w:r>
      <w:proofErr w:type="spellStart"/>
      <w:r w:rsidRPr="00245C60">
        <w:rPr>
          <w:rFonts w:ascii="Times New Roman" w:hAnsi="Times New Roman"/>
          <w:sz w:val="24"/>
          <w:szCs w:val="24"/>
          <w:lang w:val="en-US" w:eastAsia="ru-RU"/>
        </w:rPr>
        <w:t>zayavitel</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Federal'noe</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gosudarstvennoe</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byudzhetnoe</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obrazovatel'noe</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uchrezhdenie</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vysshego</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obrazovaniya</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Ryazanskij</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gosudarstvennyj</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agrotekhnologicheskij</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universitet</w:t>
      </w:r>
      <w:proofErr w:type="spellEnd"/>
      <w:r w:rsidRPr="00245C60">
        <w:rPr>
          <w:rFonts w:ascii="Times New Roman" w:hAnsi="Times New Roman"/>
          <w:sz w:val="24"/>
          <w:szCs w:val="24"/>
          <w:lang w:val="en-US" w:eastAsia="ru-RU"/>
        </w:rPr>
        <w:t xml:space="preserve"> </w:t>
      </w:r>
      <w:proofErr w:type="spellStart"/>
      <w:r w:rsidRPr="00245C60">
        <w:rPr>
          <w:rFonts w:ascii="Times New Roman" w:hAnsi="Times New Roman"/>
          <w:sz w:val="24"/>
          <w:szCs w:val="24"/>
          <w:lang w:val="en-US" w:eastAsia="ru-RU"/>
        </w:rPr>
        <w:t>imeni</w:t>
      </w:r>
      <w:proofErr w:type="spellEnd"/>
      <w:r w:rsidRPr="00245C60">
        <w:rPr>
          <w:rFonts w:ascii="Times New Roman" w:hAnsi="Times New Roman"/>
          <w:sz w:val="24"/>
          <w:szCs w:val="24"/>
          <w:lang w:val="en-US" w:eastAsia="ru-RU"/>
        </w:rPr>
        <w:t xml:space="preserve"> P.A. </w:t>
      </w:r>
      <w:proofErr w:type="spellStart"/>
      <w:r w:rsidRPr="00245C60">
        <w:rPr>
          <w:rFonts w:ascii="Times New Roman" w:hAnsi="Times New Roman"/>
          <w:sz w:val="24"/>
          <w:szCs w:val="24"/>
          <w:lang w:val="en-US" w:eastAsia="ru-RU"/>
        </w:rPr>
        <w:t>Kostycheva</w:t>
      </w:r>
      <w:proofErr w:type="spellEnd"/>
      <w:r w:rsidRPr="00245C60">
        <w:rPr>
          <w:rFonts w:ascii="Times New Roman" w:hAnsi="Times New Roman"/>
          <w:sz w:val="24"/>
          <w:szCs w:val="24"/>
          <w:lang w:val="en-US" w:eastAsia="ru-RU"/>
        </w:rPr>
        <w:t>". – EDN XBDDHF. URL: https://elibrary.ru/item.asp?id=46471695</w:t>
      </w:r>
    </w:p>
    <w:p w:rsidR="00C84CEE" w:rsidRPr="00245C60" w:rsidRDefault="00800734" w:rsidP="00C84CEE">
      <w:pPr>
        <w:spacing w:after="0" w:line="240" w:lineRule="auto"/>
        <w:ind w:firstLine="708"/>
        <w:jc w:val="both"/>
        <w:rPr>
          <w:rFonts w:ascii="Times New Roman" w:hAnsi="Times New Roman"/>
          <w:sz w:val="24"/>
          <w:szCs w:val="24"/>
          <w:lang w:val="en-US" w:eastAsia="ru-RU"/>
        </w:rPr>
      </w:pPr>
      <w:r w:rsidRPr="00245C60">
        <w:rPr>
          <w:rFonts w:ascii="Times New Roman" w:hAnsi="Times New Roman"/>
          <w:sz w:val="24"/>
          <w:szCs w:val="24"/>
          <w:lang w:val="en-US" w:eastAsia="ru-RU"/>
        </w:rPr>
        <w:t>8</w:t>
      </w:r>
      <w:r w:rsidR="00C84CEE"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Spravochnik</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konstruktora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sel'skohozyajstvennyh</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mashin</w:t>
      </w:r>
      <w:proofErr w:type="spellEnd"/>
      <w:r w:rsidR="00DC01F9" w:rsidRPr="00245C60">
        <w:rPr>
          <w:rFonts w:ascii="Times New Roman" w:hAnsi="Times New Roman"/>
          <w:sz w:val="24"/>
          <w:szCs w:val="24"/>
          <w:lang w:val="en-US" w:eastAsia="ru-RU"/>
        </w:rPr>
        <w:t xml:space="preserve"> / Pod red. </w:t>
      </w:r>
      <w:proofErr w:type="spellStart"/>
      <w:r w:rsidR="00DC01F9" w:rsidRPr="00245C60">
        <w:rPr>
          <w:rFonts w:ascii="Times New Roman" w:hAnsi="Times New Roman"/>
          <w:sz w:val="24"/>
          <w:szCs w:val="24"/>
          <w:lang w:val="en-US" w:eastAsia="ru-RU"/>
        </w:rPr>
        <w:t>Krasnichenko</w:t>
      </w:r>
      <w:proofErr w:type="spellEnd"/>
      <w:r w:rsidR="00DC01F9" w:rsidRPr="00245C60">
        <w:rPr>
          <w:rFonts w:ascii="Times New Roman" w:hAnsi="Times New Roman"/>
          <w:sz w:val="24"/>
          <w:szCs w:val="24"/>
          <w:lang w:val="en-US" w:eastAsia="ru-RU"/>
        </w:rPr>
        <w:t xml:space="preserve">. – M.: </w:t>
      </w:r>
      <w:proofErr w:type="spellStart"/>
      <w:r w:rsidR="00DC01F9" w:rsidRPr="00245C60">
        <w:rPr>
          <w:rFonts w:ascii="Times New Roman" w:hAnsi="Times New Roman"/>
          <w:sz w:val="24"/>
          <w:szCs w:val="24"/>
          <w:lang w:val="en-US" w:eastAsia="ru-RU"/>
        </w:rPr>
        <w:t>Mashinostroenie</w:t>
      </w:r>
      <w:proofErr w:type="spellEnd"/>
      <w:r w:rsidR="00DC01F9" w:rsidRPr="00245C60">
        <w:rPr>
          <w:rFonts w:ascii="Times New Roman" w:hAnsi="Times New Roman"/>
          <w:sz w:val="24"/>
          <w:szCs w:val="24"/>
          <w:lang w:val="en-US" w:eastAsia="ru-RU"/>
        </w:rPr>
        <w:t>, 1961. – T.2 – 862 s.</w:t>
      </w:r>
    </w:p>
    <w:p w:rsidR="00C84CEE" w:rsidRPr="00245C60" w:rsidRDefault="00800734" w:rsidP="00800734">
      <w:pPr>
        <w:spacing w:after="0" w:line="240" w:lineRule="auto"/>
        <w:ind w:firstLine="708"/>
        <w:jc w:val="both"/>
        <w:rPr>
          <w:rFonts w:ascii="Times New Roman" w:hAnsi="Times New Roman"/>
          <w:sz w:val="24"/>
          <w:szCs w:val="24"/>
          <w:lang w:val="en-US" w:eastAsia="ru-RU"/>
        </w:rPr>
      </w:pPr>
      <w:r w:rsidRPr="00245C60">
        <w:rPr>
          <w:rFonts w:ascii="Times New Roman" w:hAnsi="Times New Roman"/>
          <w:sz w:val="24"/>
          <w:szCs w:val="24"/>
          <w:lang w:val="en-US" w:eastAsia="ru-RU"/>
        </w:rPr>
        <w:t>9</w:t>
      </w:r>
      <w:r w:rsidR="00C84CEE"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P'yanov</w:t>
      </w:r>
      <w:proofErr w:type="spellEnd"/>
      <w:r w:rsidR="00DC01F9" w:rsidRPr="00245C60">
        <w:rPr>
          <w:rFonts w:ascii="Times New Roman" w:hAnsi="Times New Roman"/>
          <w:sz w:val="24"/>
          <w:szCs w:val="24"/>
          <w:lang w:val="en-US" w:eastAsia="ru-RU"/>
        </w:rPr>
        <w:t xml:space="preserve">, V. S. </w:t>
      </w:r>
      <w:proofErr w:type="spellStart"/>
      <w:r w:rsidR="00DC01F9" w:rsidRPr="00245C60">
        <w:rPr>
          <w:rFonts w:ascii="Times New Roman" w:hAnsi="Times New Roman"/>
          <w:sz w:val="24"/>
          <w:szCs w:val="24"/>
          <w:lang w:val="en-US" w:eastAsia="ru-RU"/>
        </w:rPr>
        <w:t>Vliyanie</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komplektacii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zernouborochnogo</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kombajna</w:t>
      </w:r>
      <w:proofErr w:type="spellEnd"/>
      <w:r w:rsidR="00DC01F9" w:rsidRPr="00245C60">
        <w:rPr>
          <w:rFonts w:ascii="Times New Roman" w:hAnsi="Times New Roman"/>
          <w:sz w:val="24"/>
          <w:szCs w:val="24"/>
          <w:lang w:val="en-US" w:eastAsia="ru-RU"/>
        </w:rPr>
        <w:t xml:space="preserve"> "Don-1500B" </w:t>
      </w:r>
      <w:proofErr w:type="spellStart"/>
      <w:r w:rsidR="00DC01F9" w:rsidRPr="00245C60">
        <w:rPr>
          <w:rFonts w:ascii="Times New Roman" w:hAnsi="Times New Roman"/>
          <w:sz w:val="24"/>
          <w:szCs w:val="24"/>
          <w:lang w:val="en-US" w:eastAsia="ru-RU"/>
        </w:rPr>
        <w:t>solomouborochnymi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sredstvami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na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osnovnye</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ekspluatacionnye</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pokazateli</w:t>
      </w:r>
      <w:proofErr w:type="spellEnd"/>
      <w:r w:rsidR="00DC01F9" w:rsidRPr="00245C60">
        <w:rPr>
          <w:rFonts w:ascii="Times New Roman" w:hAnsi="Times New Roman"/>
          <w:sz w:val="24"/>
          <w:szCs w:val="24"/>
          <w:lang w:val="en-US" w:eastAsia="ru-RU"/>
        </w:rPr>
        <w:t xml:space="preserve"> ego </w:t>
      </w:r>
      <w:proofErr w:type="spellStart"/>
      <w:r w:rsidR="00DC01F9" w:rsidRPr="00245C60">
        <w:rPr>
          <w:rFonts w:ascii="Times New Roman" w:hAnsi="Times New Roman"/>
          <w:sz w:val="24"/>
          <w:szCs w:val="24"/>
          <w:lang w:val="en-US" w:eastAsia="ru-RU"/>
        </w:rPr>
        <w:t>raboty</w:t>
      </w:r>
      <w:proofErr w:type="spellEnd"/>
      <w:r w:rsidR="00DC01F9" w:rsidRPr="00245C60">
        <w:rPr>
          <w:rFonts w:ascii="Times New Roman" w:hAnsi="Times New Roman"/>
          <w:sz w:val="24"/>
          <w:szCs w:val="24"/>
          <w:lang w:val="en-US" w:eastAsia="ru-RU"/>
        </w:rPr>
        <w:t xml:space="preserve"> : </w:t>
      </w:r>
      <w:proofErr w:type="spellStart"/>
      <w:r w:rsidR="00DC01F9" w:rsidRPr="00245C60">
        <w:rPr>
          <w:rFonts w:ascii="Times New Roman" w:hAnsi="Times New Roman"/>
          <w:sz w:val="24"/>
          <w:szCs w:val="24"/>
          <w:lang w:val="en-US" w:eastAsia="ru-RU"/>
        </w:rPr>
        <w:t>special'nost</w:t>
      </w:r>
      <w:proofErr w:type="spellEnd"/>
      <w:r w:rsidR="00DC01F9" w:rsidRPr="00245C60">
        <w:rPr>
          <w:rFonts w:ascii="Times New Roman" w:hAnsi="Times New Roman"/>
          <w:sz w:val="24"/>
          <w:szCs w:val="24"/>
          <w:lang w:val="en-US" w:eastAsia="ru-RU"/>
        </w:rPr>
        <w:t>' 05.20.01 "</w:t>
      </w:r>
      <w:proofErr w:type="spellStart"/>
      <w:r w:rsidR="00DC01F9" w:rsidRPr="00245C60">
        <w:rPr>
          <w:rFonts w:ascii="Times New Roman" w:hAnsi="Times New Roman"/>
          <w:sz w:val="24"/>
          <w:szCs w:val="24"/>
          <w:lang w:val="en-US" w:eastAsia="ru-RU"/>
        </w:rPr>
        <w:t>Tekhnologii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sredstva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mekhanizacii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sel'skogo</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hozyajstva</w:t>
      </w:r>
      <w:proofErr w:type="spellEnd"/>
      <w:r w:rsidR="00DC01F9" w:rsidRPr="00245C60">
        <w:rPr>
          <w:rFonts w:ascii="Times New Roman" w:hAnsi="Times New Roman"/>
          <w:sz w:val="24"/>
          <w:szCs w:val="24"/>
          <w:lang w:val="en-US" w:eastAsia="ru-RU"/>
        </w:rPr>
        <w:t xml:space="preserve">" : </w:t>
      </w:r>
      <w:proofErr w:type="spellStart"/>
      <w:r w:rsidR="00DC01F9" w:rsidRPr="00245C60">
        <w:rPr>
          <w:rFonts w:ascii="Times New Roman" w:hAnsi="Times New Roman"/>
          <w:sz w:val="24"/>
          <w:szCs w:val="24"/>
          <w:lang w:val="en-US" w:eastAsia="ru-RU"/>
        </w:rPr>
        <w:t>dissertaciya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na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soiskanie</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uchenoj</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stepeni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kandidata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tekhnicheskih</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nauk</w:t>
      </w:r>
      <w:proofErr w:type="spellEnd"/>
      <w:r w:rsidR="00DC01F9" w:rsidRPr="00245C60">
        <w:rPr>
          <w:rFonts w:ascii="Times New Roman" w:hAnsi="Times New Roman"/>
          <w:sz w:val="24"/>
          <w:szCs w:val="24"/>
          <w:lang w:val="en-US" w:eastAsia="ru-RU"/>
        </w:rPr>
        <w:t xml:space="preserve"> / </w:t>
      </w:r>
      <w:proofErr w:type="spellStart"/>
      <w:r w:rsidR="00DC01F9" w:rsidRPr="00245C60">
        <w:rPr>
          <w:rFonts w:ascii="Times New Roman" w:hAnsi="Times New Roman"/>
          <w:sz w:val="24"/>
          <w:szCs w:val="24"/>
          <w:lang w:val="en-US" w:eastAsia="ru-RU"/>
        </w:rPr>
        <w:t>P'yanov</w:t>
      </w:r>
      <w:proofErr w:type="spellEnd"/>
      <w:r w:rsidR="00DC01F9" w:rsidRPr="00245C60">
        <w:rPr>
          <w:rFonts w:ascii="Times New Roman" w:hAnsi="Times New Roman"/>
          <w:sz w:val="24"/>
          <w:szCs w:val="24"/>
          <w:lang w:val="en-US" w:eastAsia="ru-RU"/>
        </w:rPr>
        <w:t xml:space="preserve"> Viktor </w:t>
      </w:r>
      <w:proofErr w:type="spellStart"/>
      <w:r w:rsidR="00DC01F9" w:rsidRPr="00245C60">
        <w:rPr>
          <w:rFonts w:ascii="Times New Roman" w:hAnsi="Times New Roman"/>
          <w:sz w:val="24"/>
          <w:szCs w:val="24"/>
          <w:lang w:val="en-US" w:eastAsia="ru-RU"/>
        </w:rPr>
        <w:t>Sergeevich</w:t>
      </w:r>
      <w:proofErr w:type="spellEnd"/>
      <w:r w:rsidR="00DC01F9" w:rsidRPr="00245C60">
        <w:rPr>
          <w:rFonts w:ascii="Times New Roman" w:hAnsi="Times New Roman"/>
          <w:sz w:val="24"/>
          <w:szCs w:val="24"/>
          <w:lang w:val="en-US" w:eastAsia="ru-RU"/>
        </w:rPr>
        <w:t>. – Stavropol', 2006. – 173 s. – EDN NNVGRT. – URL: https://elibrary.ru/item.asp?id=16077219.</w:t>
      </w:r>
    </w:p>
    <w:p w:rsidR="00EC3491" w:rsidRPr="00245C60" w:rsidRDefault="00800734" w:rsidP="00DC01F9">
      <w:pPr>
        <w:spacing w:line="240" w:lineRule="auto"/>
        <w:ind w:firstLine="708"/>
        <w:jc w:val="both"/>
        <w:rPr>
          <w:rFonts w:ascii="Times New Roman" w:hAnsi="Times New Roman"/>
          <w:b/>
          <w:sz w:val="24"/>
          <w:szCs w:val="24"/>
          <w:lang w:val="en-US"/>
        </w:rPr>
      </w:pPr>
      <w:r w:rsidRPr="00245C60">
        <w:rPr>
          <w:rFonts w:ascii="Times New Roman" w:hAnsi="Times New Roman"/>
          <w:sz w:val="24"/>
          <w:szCs w:val="24"/>
          <w:lang w:val="en-US" w:eastAsia="ru-RU"/>
        </w:rPr>
        <w:t xml:space="preserve">10. </w:t>
      </w:r>
      <w:proofErr w:type="spellStart"/>
      <w:r w:rsidR="00DC01F9" w:rsidRPr="00245C60">
        <w:rPr>
          <w:rFonts w:ascii="Times New Roman" w:hAnsi="Times New Roman"/>
          <w:sz w:val="24"/>
          <w:szCs w:val="24"/>
          <w:lang w:val="en-US" w:eastAsia="ru-RU"/>
        </w:rPr>
        <w:t>Rezul'taty</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polevyh</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ispytanij</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razravnivayushchego</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ustrojstva</w:t>
      </w:r>
      <w:proofErr w:type="spellEnd"/>
      <w:r w:rsidR="00DC01F9" w:rsidRPr="00245C60">
        <w:rPr>
          <w:rFonts w:ascii="Times New Roman" w:hAnsi="Times New Roman"/>
          <w:sz w:val="24"/>
          <w:szCs w:val="24"/>
          <w:lang w:val="en-US" w:eastAsia="ru-RU"/>
        </w:rPr>
        <w:t xml:space="preserve"> v </w:t>
      </w:r>
      <w:proofErr w:type="spellStart"/>
      <w:r w:rsidR="00DC01F9" w:rsidRPr="00245C60">
        <w:rPr>
          <w:rFonts w:ascii="Times New Roman" w:hAnsi="Times New Roman"/>
          <w:sz w:val="24"/>
          <w:szCs w:val="24"/>
          <w:lang w:val="en-US" w:eastAsia="ru-RU"/>
        </w:rPr>
        <w:t>agregate</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dlya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utilizacii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nezernovoj</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chasti</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urozhaya</w:t>
      </w:r>
      <w:proofErr w:type="spellEnd"/>
      <w:r w:rsidR="00DC01F9" w:rsidRPr="00245C60">
        <w:rPr>
          <w:rFonts w:ascii="Times New Roman" w:hAnsi="Times New Roman"/>
          <w:sz w:val="24"/>
          <w:szCs w:val="24"/>
          <w:lang w:val="en-US" w:eastAsia="ru-RU"/>
        </w:rPr>
        <w:t xml:space="preserve"> v </w:t>
      </w:r>
      <w:proofErr w:type="spellStart"/>
      <w:r w:rsidR="00DC01F9" w:rsidRPr="00245C60">
        <w:rPr>
          <w:rFonts w:ascii="Times New Roman" w:hAnsi="Times New Roman"/>
          <w:sz w:val="24"/>
          <w:szCs w:val="24"/>
          <w:lang w:val="en-US" w:eastAsia="ru-RU"/>
        </w:rPr>
        <w:t>kacheste</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udobreniya</w:t>
      </w:r>
      <w:proofErr w:type="spellEnd"/>
      <w:r w:rsidR="00DC01F9" w:rsidRPr="00245C60">
        <w:rPr>
          <w:rFonts w:ascii="Times New Roman" w:hAnsi="Times New Roman"/>
          <w:sz w:val="24"/>
          <w:szCs w:val="24"/>
          <w:lang w:val="en-US" w:eastAsia="ru-RU"/>
        </w:rPr>
        <w:t xml:space="preserve"> / I. YU. </w:t>
      </w:r>
      <w:proofErr w:type="spellStart"/>
      <w:r w:rsidR="00DC01F9" w:rsidRPr="00245C60">
        <w:rPr>
          <w:rFonts w:ascii="Times New Roman" w:hAnsi="Times New Roman"/>
          <w:sz w:val="24"/>
          <w:szCs w:val="24"/>
          <w:lang w:val="en-US" w:eastAsia="ru-RU"/>
        </w:rPr>
        <w:t>Bogdanchikov</w:t>
      </w:r>
      <w:proofErr w:type="spellEnd"/>
      <w:r w:rsidR="00DC01F9" w:rsidRPr="00245C60">
        <w:rPr>
          <w:rFonts w:ascii="Times New Roman" w:hAnsi="Times New Roman"/>
          <w:sz w:val="24"/>
          <w:szCs w:val="24"/>
          <w:lang w:val="en-US" w:eastAsia="ru-RU"/>
        </w:rPr>
        <w:t xml:space="preserve">, A. N. </w:t>
      </w:r>
      <w:proofErr w:type="spellStart"/>
      <w:r w:rsidR="00DC01F9" w:rsidRPr="00245C60">
        <w:rPr>
          <w:rFonts w:ascii="Times New Roman" w:hAnsi="Times New Roman"/>
          <w:sz w:val="24"/>
          <w:szCs w:val="24"/>
          <w:lang w:val="en-US" w:eastAsia="ru-RU"/>
        </w:rPr>
        <w:t>Bachurin</w:t>
      </w:r>
      <w:proofErr w:type="spellEnd"/>
      <w:r w:rsidR="00DC01F9" w:rsidRPr="00245C60">
        <w:rPr>
          <w:rFonts w:ascii="Times New Roman" w:hAnsi="Times New Roman"/>
          <w:sz w:val="24"/>
          <w:szCs w:val="24"/>
          <w:lang w:val="en-US" w:eastAsia="ru-RU"/>
        </w:rPr>
        <w:t xml:space="preserve">, M. A. Esenin, A. I. </w:t>
      </w:r>
      <w:proofErr w:type="spellStart"/>
      <w:r w:rsidR="00DC01F9" w:rsidRPr="00245C60">
        <w:rPr>
          <w:rFonts w:ascii="Times New Roman" w:hAnsi="Times New Roman"/>
          <w:sz w:val="24"/>
          <w:szCs w:val="24"/>
          <w:lang w:val="en-US" w:eastAsia="ru-RU"/>
        </w:rPr>
        <w:t>Martyshov</w:t>
      </w:r>
      <w:proofErr w:type="spellEnd"/>
      <w:r w:rsidR="00DC01F9" w:rsidRPr="00245C60">
        <w:rPr>
          <w:rFonts w:ascii="Times New Roman" w:hAnsi="Times New Roman"/>
          <w:sz w:val="24"/>
          <w:szCs w:val="24"/>
          <w:lang w:val="en-US" w:eastAsia="ru-RU"/>
        </w:rPr>
        <w:t xml:space="preserve"> // </w:t>
      </w:r>
      <w:proofErr w:type="spellStart"/>
      <w:r w:rsidR="00DC01F9" w:rsidRPr="00245C60">
        <w:rPr>
          <w:rFonts w:ascii="Times New Roman" w:hAnsi="Times New Roman"/>
          <w:sz w:val="24"/>
          <w:szCs w:val="24"/>
          <w:lang w:val="en-US" w:eastAsia="ru-RU"/>
        </w:rPr>
        <w:t>Vestnik</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Ryazanskogo</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gosudarstvennogo</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agrotekhnologicheskogo</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universiteta</w:t>
      </w:r>
      <w:proofErr w:type="spellEnd"/>
      <w:r w:rsidR="00DC01F9" w:rsidRPr="00245C60">
        <w:rPr>
          <w:rFonts w:ascii="Times New Roman" w:hAnsi="Times New Roman"/>
          <w:sz w:val="24"/>
          <w:szCs w:val="24"/>
          <w:lang w:val="en-US" w:eastAsia="ru-RU"/>
        </w:rPr>
        <w:t xml:space="preserve"> </w:t>
      </w:r>
      <w:proofErr w:type="spellStart"/>
      <w:r w:rsidR="00DC01F9" w:rsidRPr="00245C60">
        <w:rPr>
          <w:rFonts w:ascii="Times New Roman" w:hAnsi="Times New Roman"/>
          <w:sz w:val="24"/>
          <w:szCs w:val="24"/>
          <w:lang w:val="en-US" w:eastAsia="ru-RU"/>
        </w:rPr>
        <w:t>im</w:t>
      </w:r>
      <w:proofErr w:type="spellEnd"/>
      <w:r w:rsidR="00DC01F9" w:rsidRPr="00245C60">
        <w:rPr>
          <w:rFonts w:ascii="Times New Roman" w:hAnsi="Times New Roman"/>
          <w:sz w:val="24"/>
          <w:szCs w:val="24"/>
          <w:lang w:val="en-US" w:eastAsia="ru-RU"/>
        </w:rPr>
        <w:t xml:space="preserve">. P.A. </w:t>
      </w:r>
      <w:proofErr w:type="spellStart"/>
      <w:r w:rsidR="00DC01F9" w:rsidRPr="00245C60">
        <w:rPr>
          <w:rFonts w:ascii="Times New Roman" w:hAnsi="Times New Roman"/>
          <w:sz w:val="24"/>
          <w:szCs w:val="24"/>
          <w:lang w:val="en-US" w:eastAsia="ru-RU"/>
        </w:rPr>
        <w:t>Kostycheva</w:t>
      </w:r>
      <w:proofErr w:type="spellEnd"/>
      <w:r w:rsidR="00DC01F9" w:rsidRPr="00245C60">
        <w:rPr>
          <w:rFonts w:ascii="Times New Roman" w:hAnsi="Times New Roman"/>
          <w:sz w:val="24"/>
          <w:szCs w:val="24"/>
          <w:lang w:val="en-US" w:eastAsia="ru-RU"/>
        </w:rPr>
        <w:t>.</w:t>
      </w:r>
      <w:r w:rsidR="00DC01F9" w:rsidRPr="00245C60">
        <w:rPr>
          <w:rFonts w:ascii="Times New Roman" w:hAnsi="Times New Roman"/>
          <w:sz w:val="24"/>
          <w:szCs w:val="24"/>
          <w:lang w:eastAsia="ru-RU"/>
        </w:rPr>
        <w:t xml:space="preserve"> – 2021. – Т. 13. – № 3. – С. 93-99. – DOI 10.36508/RSATU.2021.14.95.013. – EDN YXDAWB.</w:t>
      </w:r>
    </w:p>
    <w:sectPr w:rsidR="00EC3491" w:rsidRPr="00245C60" w:rsidSect="00E70E97">
      <w:headerReference w:type="even" r:id="rId15"/>
      <w:headerReference w:type="default" r:id="rId16"/>
      <w:footerReference w:type="even" r:id="rId17"/>
      <w:footerReference w:type="defaul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213A1" w:rsidRDefault="002213A1" w:rsidP="00E70E97">
      <w:pPr>
        <w:spacing w:after="0" w:line="240" w:lineRule="auto"/>
      </w:pPr>
      <w:r>
        <w:separator/>
      </w:r>
    </w:p>
  </w:endnote>
  <w:endnote w:type="continuationSeparator" w:id="0">
    <w:p w:rsidR="002213A1" w:rsidRDefault="002213A1" w:rsidP="00E70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MT">
    <w:altName w:val="MS Mincho"/>
    <w:panose1 w:val="020B0604020202020204"/>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29555073"/>
      <w:docPartObj>
        <w:docPartGallery w:val="Page Numbers (Bottom of Page)"/>
        <w:docPartUnique/>
      </w:docPartObj>
    </w:sdtPr>
    <w:sdtContent>
      <w:p w:rsidR="005D30E3" w:rsidRDefault="005D30E3" w:rsidP="0051406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D30E3" w:rsidRDefault="005D30E3" w:rsidP="005D30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D30E3" w:rsidRPr="00142AC5" w:rsidRDefault="00142AC5" w:rsidP="00142AC5">
    <w:pPr>
      <w:pStyle w:val="Footer"/>
      <w:rPr>
        <w:rFonts w:ascii="Times New Roman" w:hAnsi="Times New Roman"/>
        <w:sz w:val="24"/>
        <w:szCs w:val="24"/>
      </w:rPr>
    </w:pPr>
    <w:hyperlink r:id="rId1" w:history="1">
      <w:r w:rsidRPr="0051406A">
        <w:rPr>
          <w:rStyle w:val="Hyperlink"/>
          <w:rFonts w:ascii="Times New Roman" w:hAnsi="Times New Roman"/>
          <w:sz w:val="24"/>
          <w:szCs w:val="24"/>
        </w:rPr>
        <w:t>http://ej.kubagro.ru/2022/06/pdf/1</w:t>
      </w:r>
      <w:r w:rsidRPr="0051406A">
        <w:rPr>
          <w:rStyle w:val="Hyperlink"/>
          <w:rFonts w:ascii="Times New Roman" w:hAnsi="Times New Roman"/>
          <w:sz w:val="24"/>
          <w:szCs w:val="24"/>
        </w:rPr>
        <w:t>6</w:t>
      </w:r>
      <w:r w:rsidRPr="0051406A">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213A1" w:rsidRDefault="002213A1" w:rsidP="00E70E97">
      <w:pPr>
        <w:spacing w:after="0" w:line="240" w:lineRule="auto"/>
      </w:pPr>
      <w:r>
        <w:separator/>
      </w:r>
    </w:p>
  </w:footnote>
  <w:footnote w:type="continuationSeparator" w:id="0">
    <w:p w:rsidR="002213A1" w:rsidRDefault="002213A1" w:rsidP="00E70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14137674"/>
      <w:docPartObj>
        <w:docPartGallery w:val="Page Numbers (Top of Page)"/>
        <w:docPartUnique/>
      </w:docPartObj>
    </w:sdtPr>
    <w:sdtContent>
      <w:p w:rsidR="005D30E3" w:rsidRDefault="005D30E3" w:rsidP="0051406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D30E3" w:rsidRDefault="005D30E3" w:rsidP="005D30E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88376508"/>
      <w:docPartObj>
        <w:docPartGallery w:val="Page Numbers (Top of Page)"/>
        <w:docPartUnique/>
      </w:docPartObj>
    </w:sdtPr>
    <w:sdtContent>
      <w:p w:rsidR="005D30E3" w:rsidRPr="005D30E3" w:rsidRDefault="005D30E3" w:rsidP="0051406A">
        <w:pPr>
          <w:pStyle w:val="Header"/>
          <w:framePr w:wrap="none" w:vAnchor="text" w:hAnchor="margin" w:xAlign="right" w:y="1"/>
          <w:rPr>
            <w:rStyle w:val="PageNumber"/>
            <w:rFonts w:ascii="Times New Roman" w:hAnsi="Times New Roman"/>
            <w:sz w:val="28"/>
            <w:szCs w:val="28"/>
          </w:rPr>
        </w:pPr>
        <w:r w:rsidRPr="005D30E3">
          <w:rPr>
            <w:rStyle w:val="PageNumber"/>
            <w:rFonts w:ascii="Times New Roman" w:hAnsi="Times New Roman"/>
            <w:sz w:val="28"/>
            <w:szCs w:val="28"/>
          </w:rPr>
          <w:fldChar w:fldCharType="begin"/>
        </w:r>
        <w:r w:rsidRPr="005D30E3">
          <w:rPr>
            <w:rStyle w:val="PageNumber"/>
            <w:rFonts w:ascii="Times New Roman" w:hAnsi="Times New Roman"/>
            <w:sz w:val="28"/>
            <w:szCs w:val="28"/>
          </w:rPr>
          <w:instrText xml:space="preserve"> PAGE </w:instrText>
        </w:r>
        <w:r w:rsidRPr="005D30E3">
          <w:rPr>
            <w:rStyle w:val="PageNumber"/>
            <w:rFonts w:ascii="Times New Roman" w:hAnsi="Times New Roman"/>
            <w:sz w:val="28"/>
            <w:szCs w:val="28"/>
          </w:rPr>
          <w:fldChar w:fldCharType="separate"/>
        </w:r>
        <w:r w:rsidRPr="005D30E3">
          <w:rPr>
            <w:rStyle w:val="PageNumber"/>
            <w:rFonts w:ascii="Times New Roman" w:hAnsi="Times New Roman"/>
            <w:noProof/>
            <w:sz w:val="28"/>
            <w:szCs w:val="28"/>
          </w:rPr>
          <w:t>1</w:t>
        </w:r>
        <w:r w:rsidRPr="005D30E3">
          <w:rPr>
            <w:rStyle w:val="PageNumber"/>
            <w:rFonts w:ascii="Times New Roman" w:hAnsi="Times New Roman"/>
            <w:sz w:val="28"/>
            <w:szCs w:val="28"/>
          </w:rPr>
          <w:fldChar w:fldCharType="end"/>
        </w:r>
      </w:p>
    </w:sdtContent>
  </w:sdt>
  <w:sdt>
    <w:sdtPr>
      <w:rPr>
        <w:rFonts w:ascii="Times New Roman" w:hAnsi="Times New Roman"/>
        <w:sz w:val="24"/>
        <w:szCs w:val="24"/>
      </w:rPr>
      <w:id w:val="-629021932"/>
      <w:docPartObj>
        <w:docPartGallery w:val="Page Numbers (Top of Page)"/>
        <w:docPartUnique/>
      </w:docPartObj>
    </w:sdtPr>
    <w:sdtContent>
      <w:sdt>
        <w:sdtPr>
          <w:rPr>
            <w:rFonts w:ascii="Times New Roman" w:hAnsi="Times New Roman"/>
            <w:sz w:val="24"/>
            <w:szCs w:val="24"/>
          </w:rPr>
          <w:id w:val="-659073501"/>
          <w:docPartObj>
            <w:docPartGallery w:val="Page Numbers (Top of Page)"/>
            <w:docPartUnique/>
          </w:docPartObj>
        </w:sdtPr>
        <w:sdtContent>
          <w:sdt>
            <w:sdtPr>
              <w:rPr>
                <w:rFonts w:ascii="Times New Roman" w:hAnsi="Times New Roman"/>
                <w:sz w:val="24"/>
                <w:szCs w:val="24"/>
              </w:rPr>
              <w:id w:val="-597788698"/>
              <w:docPartObj>
                <w:docPartGallery w:val="Page Numbers (Top of Page)"/>
                <w:docPartUnique/>
              </w:docPartObj>
            </w:sdtPr>
            <w:sdtContent>
              <w:sdt>
                <w:sdtPr>
                  <w:rPr>
                    <w:rFonts w:ascii="Times New Roman" w:hAnsi="Times New Roman"/>
                    <w:sz w:val="24"/>
                    <w:szCs w:val="24"/>
                  </w:rPr>
                  <w:id w:val="-1146510598"/>
                  <w:docPartObj>
                    <w:docPartGallery w:val="Page Numbers (Top of Page)"/>
                    <w:docPartUnique/>
                  </w:docPartObj>
                </w:sdtPr>
                <w:sdtContent>
                  <w:sdt>
                    <w:sdtPr>
                      <w:rPr>
                        <w:rFonts w:ascii="Times New Roman" w:hAnsi="Times New Roman"/>
                        <w:sz w:val="24"/>
                        <w:szCs w:val="24"/>
                      </w:rPr>
                      <w:id w:val="-691225413"/>
                      <w:docPartObj>
                        <w:docPartGallery w:val="Page Numbers (Top of Page)"/>
                        <w:docPartUnique/>
                      </w:docPartObj>
                    </w:sdtPr>
                    <w:sdtContent>
                      <w:p w:rsidR="00E70E97" w:rsidRPr="005D30E3" w:rsidRDefault="005D30E3" w:rsidP="005D30E3">
                        <w:pPr>
                          <w:pStyle w:val="Header"/>
                          <w:tabs>
                            <w:tab w:val="center" w:pos="4536"/>
                            <w:tab w:val="right" w:pos="9072"/>
                          </w:tabs>
                          <w:ind w:right="360"/>
                          <w:rPr>
                            <w:rFonts w:ascii="Times New Roman" w:hAnsi="Times New Roman"/>
                            <w:sz w:val="24"/>
                            <w:szCs w:val="24"/>
                            <w:lang w:eastAsia="ru-RU"/>
                          </w:rPr>
                        </w:pPr>
                        <w:proofErr w:type="spellStart"/>
                        <w:r w:rsidRPr="005D30E3">
                          <w:rPr>
                            <w:rFonts w:ascii="Times New Roman" w:hAnsi="Times New Roman"/>
                            <w:sz w:val="24"/>
                            <w:szCs w:val="24"/>
                            <w:lang w:val="en-US"/>
                          </w:rPr>
                          <w:t>Научный</w:t>
                        </w:r>
                        <w:proofErr w:type="spellEnd"/>
                        <w:r w:rsidRPr="005D30E3">
                          <w:rPr>
                            <w:rFonts w:ascii="Times New Roman" w:hAnsi="Times New Roman"/>
                            <w:sz w:val="24"/>
                            <w:szCs w:val="24"/>
                            <w:lang w:val="en-US"/>
                          </w:rPr>
                          <w:t xml:space="preserve"> </w:t>
                        </w:r>
                        <w:proofErr w:type="spellStart"/>
                        <w:r w:rsidRPr="005D30E3">
                          <w:rPr>
                            <w:rFonts w:ascii="Times New Roman" w:hAnsi="Times New Roman"/>
                            <w:sz w:val="24"/>
                            <w:szCs w:val="24"/>
                            <w:lang w:val="en-US"/>
                          </w:rPr>
                          <w:t>журнал</w:t>
                        </w:r>
                        <w:proofErr w:type="spellEnd"/>
                        <w:r w:rsidRPr="005D30E3">
                          <w:rPr>
                            <w:rFonts w:ascii="Times New Roman" w:hAnsi="Times New Roman"/>
                            <w:sz w:val="24"/>
                            <w:szCs w:val="24"/>
                            <w:lang w:val="en-US"/>
                          </w:rPr>
                          <w:t xml:space="preserve"> </w:t>
                        </w:r>
                        <w:proofErr w:type="spellStart"/>
                        <w:r w:rsidRPr="005D30E3">
                          <w:rPr>
                            <w:rFonts w:ascii="Times New Roman" w:hAnsi="Times New Roman"/>
                            <w:sz w:val="24"/>
                            <w:szCs w:val="24"/>
                            <w:lang w:val="en-US"/>
                          </w:rPr>
                          <w:t>КубГАУ</w:t>
                        </w:r>
                        <w:proofErr w:type="spellEnd"/>
                        <w:r w:rsidRPr="005D30E3">
                          <w:rPr>
                            <w:rFonts w:ascii="Times New Roman" w:hAnsi="Times New Roman"/>
                            <w:sz w:val="24"/>
                            <w:szCs w:val="24"/>
                            <w:lang w:val="en-US"/>
                          </w:rPr>
                          <w:t>, №1</w:t>
                        </w:r>
                        <w:r w:rsidRPr="005D30E3">
                          <w:rPr>
                            <w:rFonts w:ascii="Times New Roman" w:hAnsi="Times New Roman"/>
                            <w:sz w:val="24"/>
                            <w:szCs w:val="24"/>
                          </w:rPr>
                          <w:t>80</w:t>
                        </w:r>
                        <w:r w:rsidRPr="005D30E3">
                          <w:rPr>
                            <w:rFonts w:ascii="Times New Roman" w:hAnsi="Times New Roman"/>
                            <w:sz w:val="24"/>
                            <w:szCs w:val="24"/>
                            <w:lang w:val="en-US"/>
                          </w:rPr>
                          <w:t>(0</w:t>
                        </w:r>
                        <w:r w:rsidRPr="005D30E3">
                          <w:rPr>
                            <w:rFonts w:ascii="Times New Roman" w:hAnsi="Times New Roman"/>
                            <w:sz w:val="24"/>
                            <w:szCs w:val="24"/>
                          </w:rPr>
                          <w:t>6</w:t>
                        </w:r>
                        <w:r w:rsidRPr="005D30E3">
                          <w:rPr>
                            <w:rFonts w:ascii="Times New Roman" w:hAnsi="Times New Roman"/>
                            <w:sz w:val="24"/>
                            <w:szCs w:val="24"/>
                            <w:lang w:val="en-US"/>
                          </w:rPr>
                          <w:t xml:space="preserve">), 2022 </w:t>
                        </w:r>
                        <w:proofErr w:type="spellStart"/>
                        <w:r w:rsidRPr="005D30E3">
                          <w:rPr>
                            <w:rFonts w:ascii="Times New Roman" w:hAnsi="Times New Roman"/>
                            <w:sz w:val="24"/>
                            <w:szCs w:val="24"/>
                            <w:lang w:val="en-US"/>
                          </w:rPr>
                          <w:t>го</w:t>
                        </w:r>
                        <w:proofErr w:type="spellEnd"/>
                        <w:r w:rsidRPr="005D30E3">
                          <w:rPr>
                            <w:rFonts w:ascii="Times New Roman" w:hAnsi="Times New Roman"/>
                            <w:sz w:val="24"/>
                            <w:szCs w:val="24"/>
                            <w:lang w:val="en-US"/>
                          </w:rPr>
                          <w:t>д</w:t>
                        </w:r>
                      </w:p>
                    </w:sdtContent>
                  </w:sdt>
                </w:sdtContent>
              </w:sdt>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0711B"/>
    <w:multiLevelType w:val="hybridMultilevel"/>
    <w:tmpl w:val="AD201C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520495C"/>
    <w:multiLevelType w:val="hybridMultilevel"/>
    <w:tmpl w:val="13E22CA4"/>
    <w:lvl w:ilvl="0" w:tplc="E5EE8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F027B85"/>
    <w:multiLevelType w:val="hybridMultilevel"/>
    <w:tmpl w:val="C3ECE080"/>
    <w:lvl w:ilvl="0" w:tplc="1D8CD860">
      <w:start w:val="1"/>
      <w:numFmt w:val="decimal"/>
      <w:lvlText w:val="%1."/>
      <w:lvlJc w:val="left"/>
      <w:pPr>
        <w:ind w:left="1429" w:hanging="360"/>
      </w:pPr>
      <w:rPr>
        <w:color w:val="00000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72A2"/>
    <w:rsid w:val="000107F1"/>
    <w:rsid w:val="000471A5"/>
    <w:rsid w:val="000555C5"/>
    <w:rsid w:val="0006173A"/>
    <w:rsid w:val="00066733"/>
    <w:rsid w:val="000D6E47"/>
    <w:rsid w:val="000E2301"/>
    <w:rsid w:val="000F0857"/>
    <w:rsid w:val="000F1D83"/>
    <w:rsid w:val="000F7E25"/>
    <w:rsid w:val="00110D7B"/>
    <w:rsid w:val="00126E05"/>
    <w:rsid w:val="00133B1E"/>
    <w:rsid w:val="001416E7"/>
    <w:rsid w:val="00142AC5"/>
    <w:rsid w:val="00146C1A"/>
    <w:rsid w:val="00153992"/>
    <w:rsid w:val="001777AC"/>
    <w:rsid w:val="001A1454"/>
    <w:rsid w:val="001B71B8"/>
    <w:rsid w:val="001C5E8F"/>
    <w:rsid w:val="001E4D18"/>
    <w:rsid w:val="002002AA"/>
    <w:rsid w:val="002006F0"/>
    <w:rsid w:val="002213A1"/>
    <w:rsid w:val="00245C60"/>
    <w:rsid w:val="002559C4"/>
    <w:rsid w:val="002A2C23"/>
    <w:rsid w:val="002B08E0"/>
    <w:rsid w:val="003072A2"/>
    <w:rsid w:val="00321C02"/>
    <w:rsid w:val="003270DE"/>
    <w:rsid w:val="00335235"/>
    <w:rsid w:val="00343C0F"/>
    <w:rsid w:val="00354780"/>
    <w:rsid w:val="003647F0"/>
    <w:rsid w:val="00366F57"/>
    <w:rsid w:val="00396762"/>
    <w:rsid w:val="003A3AC1"/>
    <w:rsid w:val="003B6718"/>
    <w:rsid w:val="003E1F8E"/>
    <w:rsid w:val="00443336"/>
    <w:rsid w:val="00455A42"/>
    <w:rsid w:val="00465AF3"/>
    <w:rsid w:val="004801D4"/>
    <w:rsid w:val="00490DE8"/>
    <w:rsid w:val="004A5AD8"/>
    <w:rsid w:val="004A62CE"/>
    <w:rsid w:val="004E1CFE"/>
    <w:rsid w:val="004E46B7"/>
    <w:rsid w:val="00521499"/>
    <w:rsid w:val="00533FF3"/>
    <w:rsid w:val="00572A31"/>
    <w:rsid w:val="00581394"/>
    <w:rsid w:val="00590685"/>
    <w:rsid w:val="005C191D"/>
    <w:rsid w:val="005D30E3"/>
    <w:rsid w:val="006028EA"/>
    <w:rsid w:val="006128F1"/>
    <w:rsid w:val="00652701"/>
    <w:rsid w:val="006729DF"/>
    <w:rsid w:val="006811ED"/>
    <w:rsid w:val="006A03B4"/>
    <w:rsid w:val="006B182A"/>
    <w:rsid w:val="006B4EB6"/>
    <w:rsid w:val="00704620"/>
    <w:rsid w:val="00762270"/>
    <w:rsid w:val="00776945"/>
    <w:rsid w:val="007B1C29"/>
    <w:rsid w:val="007C2594"/>
    <w:rsid w:val="007D35FF"/>
    <w:rsid w:val="007D4A06"/>
    <w:rsid w:val="007E5E4B"/>
    <w:rsid w:val="00800734"/>
    <w:rsid w:val="0080551E"/>
    <w:rsid w:val="008304CA"/>
    <w:rsid w:val="00841404"/>
    <w:rsid w:val="00872B64"/>
    <w:rsid w:val="00895437"/>
    <w:rsid w:val="008B3FF7"/>
    <w:rsid w:val="00916389"/>
    <w:rsid w:val="009334DF"/>
    <w:rsid w:val="0094532F"/>
    <w:rsid w:val="00952A17"/>
    <w:rsid w:val="009912CB"/>
    <w:rsid w:val="009D2BB3"/>
    <w:rsid w:val="009E491C"/>
    <w:rsid w:val="009E4FD3"/>
    <w:rsid w:val="00A14AAC"/>
    <w:rsid w:val="00A340F9"/>
    <w:rsid w:val="00A40DDB"/>
    <w:rsid w:val="00A43A87"/>
    <w:rsid w:val="00A61D55"/>
    <w:rsid w:val="00A63217"/>
    <w:rsid w:val="00AD309A"/>
    <w:rsid w:val="00AE4187"/>
    <w:rsid w:val="00B06F92"/>
    <w:rsid w:val="00B215BC"/>
    <w:rsid w:val="00B23AFD"/>
    <w:rsid w:val="00B43FF0"/>
    <w:rsid w:val="00B462E7"/>
    <w:rsid w:val="00B51EFB"/>
    <w:rsid w:val="00BA4B73"/>
    <w:rsid w:val="00BB3653"/>
    <w:rsid w:val="00BE0565"/>
    <w:rsid w:val="00BF0CE8"/>
    <w:rsid w:val="00BF16F7"/>
    <w:rsid w:val="00C441E6"/>
    <w:rsid w:val="00C50E84"/>
    <w:rsid w:val="00C66ADE"/>
    <w:rsid w:val="00C84CEE"/>
    <w:rsid w:val="00C93D96"/>
    <w:rsid w:val="00D21131"/>
    <w:rsid w:val="00D83E8F"/>
    <w:rsid w:val="00D84C2A"/>
    <w:rsid w:val="00DA3BA8"/>
    <w:rsid w:val="00DC01F9"/>
    <w:rsid w:val="00DE1E48"/>
    <w:rsid w:val="00DE2E7F"/>
    <w:rsid w:val="00DE5C3A"/>
    <w:rsid w:val="00E0364E"/>
    <w:rsid w:val="00E06277"/>
    <w:rsid w:val="00E165FF"/>
    <w:rsid w:val="00E37959"/>
    <w:rsid w:val="00E70E97"/>
    <w:rsid w:val="00E84CC4"/>
    <w:rsid w:val="00EA7B88"/>
    <w:rsid w:val="00EC3491"/>
    <w:rsid w:val="00EC3B5D"/>
    <w:rsid w:val="00ED096B"/>
    <w:rsid w:val="00ED58AC"/>
    <w:rsid w:val="00EF2CC5"/>
    <w:rsid w:val="00F07108"/>
    <w:rsid w:val="00F13ADB"/>
    <w:rsid w:val="00F13F8B"/>
    <w:rsid w:val="00F57D1C"/>
    <w:rsid w:val="00F638A7"/>
    <w:rsid w:val="00FC2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78314"/>
  <w15:docId w15:val="{819B6DB8-B2FC-D74E-904B-DC265CE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E0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3FF0"/>
    <w:pPr>
      <w:ind w:left="720"/>
      <w:contextualSpacing/>
    </w:pPr>
  </w:style>
  <w:style w:type="paragraph" w:styleId="NormalWeb">
    <w:name w:val="Normal (Web)"/>
    <w:basedOn w:val="Normal"/>
    <w:uiPriority w:val="99"/>
    <w:semiHidden/>
    <w:unhideWhenUsed/>
    <w:rsid w:val="00B23AFD"/>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nhideWhenUsed/>
    <w:rsid w:val="00B23AFD"/>
    <w:rPr>
      <w:color w:val="0000FF"/>
      <w:u w:val="single"/>
    </w:rPr>
  </w:style>
  <w:style w:type="table" w:styleId="TableGrid">
    <w:name w:val="Table Grid"/>
    <w:basedOn w:val="TableNormal"/>
    <w:uiPriority w:val="59"/>
    <w:rsid w:val="00321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9E4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9E4FD3"/>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622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270"/>
    <w:rPr>
      <w:rFonts w:ascii="Tahoma" w:eastAsia="Calibri" w:hAnsi="Tahoma" w:cs="Tahoma"/>
      <w:sz w:val="16"/>
      <w:szCs w:val="16"/>
    </w:rPr>
  </w:style>
  <w:style w:type="character" w:styleId="FollowedHyperlink">
    <w:name w:val="FollowedHyperlink"/>
    <w:basedOn w:val="DefaultParagraphFont"/>
    <w:uiPriority w:val="99"/>
    <w:semiHidden/>
    <w:unhideWhenUsed/>
    <w:rsid w:val="00D84C2A"/>
    <w:rPr>
      <w:color w:val="954F72" w:themeColor="followedHyperlink"/>
      <w:u w:val="single"/>
    </w:rPr>
  </w:style>
  <w:style w:type="character" w:styleId="CommentReference">
    <w:name w:val="annotation reference"/>
    <w:basedOn w:val="DefaultParagraphFont"/>
    <w:uiPriority w:val="99"/>
    <w:semiHidden/>
    <w:unhideWhenUsed/>
    <w:rsid w:val="00B06F92"/>
    <w:rPr>
      <w:sz w:val="16"/>
      <w:szCs w:val="16"/>
    </w:rPr>
  </w:style>
  <w:style w:type="paragraph" w:styleId="CommentText">
    <w:name w:val="annotation text"/>
    <w:basedOn w:val="Normal"/>
    <w:link w:val="CommentTextChar"/>
    <w:uiPriority w:val="99"/>
    <w:semiHidden/>
    <w:unhideWhenUsed/>
    <w:rsid w:val="00B06F92"/>
    <w:pPr>
      <w:spacing w:line="240" w:lineRule="auto"/>
    </w:pPr>
    <w:rPr>
      <w:sz w:val="20"/>
      <w:szCs w:val="20"/>
    </w:rPr>
  </w:style>
  <w:style w:type="character" w:customStyle="1" w:styleId="CommentTextChar">
    <w:name w:val="Comment Text Char"/>
    <w:basedOn w:val="DefaultParagraphFont"/>
    <w:link w:val="CommentText"/>
    <w:uiPriority w:val="99"/>
    <w:semiHidden/>
    <w:rsid w:val="00B06F9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F92"/>
    <w:rPr>
      <w:b/>
      <w:bCs/>
    </w:rPr>
  </w:style>
  <w:style w:type="character" w:customStyle="1" w:styleId="CommentSubjectChar">
    <w:name w:val="Comment Subject Char"/>
    <w:basedOn w:val="CommentTextChar"/>
    <w:link w:val="CommentSubject"/>
    <w:uiPriority w:val="99"/>
    <w:semiHidden/>
    <w:rsid w:val="00B06F92"/>
    <w:rPr>
      <w:rFonts w:ascii="Calibri" w:eastAsia="Calibri" w:hAnsi="Calibri" w:cs="Times New Roman"/>
      <w:b/>
      <w:bCs/>
      <w:sz w:val="20"/>
      <w:szCs w:val="20"/>
    </w:rPr>
  </w:style>
  <w:style w:type="paragraph" w:styleId="Bibliography">
    <w:name w:val="Bibliography"/>
    <w:basedOn w:val="Normal"/>
    <w:next w:val="Normal"/>
    <w:uiPriority w:val="37"/>
    <w:unhideWhenUsed/>
    <w:rsid w:val="00343C0F"/>
    <w:rPr>
      <w:rFonts w:asciiTheme="minorHAnsi" w:eastAsiaTheme="minorEastAsia" w:hAnsiTheme="minorHAnsi" w:cstheme="minorBidi"/>
      <w:lang w:eastAsia="ru-RU"/>
    </w:rPr>
  </w:style>
  <w:style w:type="paragraph" w:styleId="Header">
    <w:name w:val="header"/>
    <w:basedOn w:val="Normal"/>
    <w:link w:val="HeaderChar"/>
    <w:uiPriority w:val="99"/>
    <w:unhideWhenUsed/>
    <w:rsid w:val="00E70E9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70E97"/>
    <w:rPr>
      <w:rFonts w:ascii="Calibri" w:eastAsia="Calibri" w:hAnsi="Calibri" w:cs="Times New Roman"/>
    </w:rPr>
  </w:style>
  <w:style w:type="paragraph" w:styleId="Footer">
    <w:name w:val="footer"/>
    <w:basedOn w:val="Normal"/>
    <w:link w:val="FooterChar"/>
    <w:uiPriority w:val="99"/>
    <w:unhideWhenUsed/>
    <w:rsid w:val="00E70E9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70E97"/>
    <w:rPr>
      <w:rFonts w:ascii="Calibri" w:eastAsia="Calibri" w:hAnsi="Calibri" w:cs="Times New Roman"/>
    </w:rPr>
  </w:style>
  <w:style w:type="character" w:styleId="UnresolvedMention">
    <w:name w:val="Unresolved Mention"/>
    <w:basedOn w:val="DefaultParagraphFont"/>
    <w:uiPriority w:val="99"/>
    <w:semiHidden/>
    <w:unhideWhenUsed/>
    <w:rsid w:val="003647F0"/>
    <w:rPr>
      <w:color w:val="605E5C"/>
      <w:shd w:val="clear" w:color="auto" w:fill="E1DFDD"/>
    </w:rPr>
  </w:style>
  <w:style w:type="character" w:styleId="PageNumber">
    <w:name w:val="page number"/>
    <w:basedOn w:val="DefaultParagraphFont"/>
    <w:uiPriority w:val="99"/>
    <w:semiHidden/>
    <w:unhideWhenUsed/>
    <w:rsid w:val="005D3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12370">
      <w:bodyDiv w:val="1"/>
      <w:marLeft w:val="0"/>
      <w:marRight w:val="0"/>
      <w:marTop w:val="0"/>
      <w:marBottom w:val="0"/>
      <w:divBdr>
        <w:top w:val="none" w:sz="0" w:space="0" w:color="auto"/>
        <w:left w:val="none" w:sz="0" w:space="0" w:color="auto"/>
        <w:bottom w:val="none" w:sz="0" w:space="0" w:color="auto"/>
        <w:right w:val="none" w:sz="0" w:space="0" w:color="auto"/>
      </w:divBdr>
    </w:div>
    <w:div w:id="865368230">
      <w:bodyDiv w:val="1"/>
      <w:marLeft w:val="0"/>
      <w:marRight w:val="0"/>
      <w:marTop w:val="0"/>
      <w:marBottom w:val="0"/>
      <w:divBdr>
        <w:top w:val="none" w:sz="0" w:space="0" w:color="auto"/>
        <w:left w:val="none" w:sz="0" w:space="0" w:color="auto"/>
        <w:bottom w:val="none" w:sz="0" w:space="0" w:color="auto"/>
        <w:right w:val="none" w:sz="0" w:space="0" w:color="auto"/>
      </w:divBdr>
    </w:div>
    <w:div w:id="890920097">
      <w:bodyDiv w:val="1"/>
      <w:marLeft w:val="0"/>
      <w:marRight w:val="0"/>
      <w:marTop w:val="0"/>
      <w:marBottom w:val="0"/>
      <w:divBdr>
        <w:top w:val="none" w:sz="0" w:space="0" w:color="auto"/>
        <w:left w:val="none" w:sz="0" w:space="0" w:color="auto"/>
        <w:bottom w:val="none" w:sz="0" w:space="0" w:color="auto"/>
        <w:right w:val="none" w:sz="0" w:space="0" w:color="auto"/>
      </w:divBdr>
      <w:divsChild>
        <w:div w:id="170144244">
          <w:marLeft w:val="0"/>
          <w:marRight w:val="0"/>
          <w:marTop w:val="0"/>
          <w:marBottom w:val="0"/>
          <w:divBdr>
            <w:top w:val="none" w:sz="0" w:space="0" w:color="auto"/>
            <w:left w:val="none" w:sz="0" w:space="0" w:color="auto"/>
            <w:bottom w:val="none" w:sz="0" w:space="0" w:color="auto"/>
            <w:right w:val="none" w:sz="0" w:space="0" w:color="auto"/>
          </w:divBdr>
        </w:div>
      </w:divsChild>
    </w:div>
    <w:div w:id="1024214473">
      <w:bodyDiv w:val="1"/>
      <w:marLeft w:val="0"/>
      <w:marRight w:val="0"/>
      <w:marTop w:val="0"/>
      <w:marBottom w:val="0"/>
      <w:divBdr>
        <w:top w:val="none" w:sz="0" w:space="0" w:color="auto"/>
        <w:left w:val="none" w:sz="0" w:space="0" w:color="auto"/>
        <w:bottom w:val="none" w:sz="0" w:space="0" w:color="auto"/>
        <w:right w:val="none" w:sz="0" w:space="0" w:color="auto"/>
      </w:divBdr>
    </w:div>
    <w:div w:id="1476026059">
      <w:bodyDiv w:val="1"/>
      <w:marLeft w:val="0"/>
      <w:marRight w:val="0"/>
      <w:marTop w:val="0"/>
      <w:marBottom w:val="0"/>
      <w:divBdr>
        <w:top w:val="none" w:sz="0" w:space="0" w:color="auto"/>
        <w:left w:val="none" w:sz="0" w:space="0" w:color="auto"/>
        <w:bottom w:val="none" w:sz="0" w:space="0" w:color="auto"/>
        <w:right w:val="none" w:sz="0" w:space="0" w:color="auto"/>
      </w:divBdr>
    </w:div>
    <w:div w:id="1535196965">
      <w:bodyDiv w:val="1"/>
      <w:marLeft w:val="0"/>
      <w:marRight w:val="0"/>
      <w:marTop w:val="0"/>
      <w:marBottom w:val="0"/>
      <w:divBdr>
        <w:top w:val="none" w:sz="0" w:space="0" w:color="auto"/>
        <w:left w:val="none" w:sz="0" w:space="0" w:color="auto"/>
        <w:bottom w:val="none" w:sz="0" w:space="0" w:color="auto"/>
        <w:right w:val="none" w:sz="0" w:space="0" w:color="auto"/>
      </w:divBdr>
      <w:divsChild>
        <w:div w:id="1081416037">
          <w:marLeft w:val="0"/>
          <w:marRight w:val="0"/>
          <w:marTop w:val="0"/>
          <w:marBottom w:val="0"/>
          <w:divBdr>
            <w:top w:val="none" w:sz="0" w:space="0" w:color="auto"/>
            <w:left w:val="none" w:sz="0" w:space="0" w:color="auto"/>
            <w:bottom w:val="none" w:sz="0" w:space="0" w:color="auto"/>
            <w:right w:val="none" w:sz="0" w:space="0" w:color="auto"/>
          </w:divBdr>
        </w:div>
      </w:divsChild>
    </w:div>
    <w:div w:id="1586498666">
      <w:bodyDiv w:val="1"/>
      <w:marLeft w:val="0"/>
      <w:marRight w:val="0"/>
      <w:marTop w:val="0"/>
      <w:marBottom w:val="0"/>
      <w:divBdr>
        <w:top w:val="none" w:sz="0" w:space="0" w:color="auto"/>
        <w:left w:val="none" w:sz="0" w:space="0" w:color="auto"/>
        <w:bottom w:val="none" w:sz="0" w:space="0" w:color="auto"/>
        <w:right w:val="none" w:sz="0" w:space="0" w:color="auto"/>
      </w:divBdr>
      <w:divsChild>
        <w:div w:id="642008095">
          <w:marLeft w:val="0"/>
          <w:marRight w:val="0"/>
          <w:marTop w:val="0"/>
          <w:marBottom w:val="0"/>
          <w:divBdr>
            <w:top w:val="none" w:sz="0" w:space="0" w:color="auto"/>
            <w:left w:val="none" w:sz="0" w:space="0" w:color="auto"/>
            <w:bottom w:val="none" w:sz="0" w:space="0" w:color="auto"/>
            <w:right w:val="none" w:sz="0" w:space="0" w:color="auto"/>
          </w:divBdr>
        </w:div>
      </w:divsChild>
    </w:div>
    <w:div w:id="200338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0-016" TargetMode="External"/><Relationship Id="rId13" Type="http://schemas.openxmlformats.org/officeDocument/2006/relationships/hyperlink" Target="https://doi.org/10.1088/1755-1315/624/1/012220"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doi.org/10.1088/1755-1315/624/1/012220"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2/06/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цифровая ссылка" Version="1987">
  <b:Source>
    <b:Tag>Нес</b:Tag>
    <b:SourceType>Misc</b:SourceType>
    <b:Guid>{DD5728DA-AD2C-4152-9F27-7A8EF8F449DB}</b:Guid>
    <b:Title>Собрание сочинений [Текст] : В 7 томах / Акад. В. П. Горячкин ; Всес. акад. с.-х. наук им. В. И. Ленина. - Москва : Сельхозгиз, 1937-1949 (16 тип. треста "Полиграфкнига"). - 7 т.; 27 см.</b:Title>
    <b:RefOrder>88</b:RefOrder>
  </b:Source>
  <b:Source>
    <b:Tag>Спр1</b:Tag>
    <b:SourceType>Misc</b:SourceType>
    <b:Guid>{A94D511B-CDF2-4AB4-8458-5427177137EB}</b:Guid>
    <b:Title>Справочник конструктора сельскохозяйственных машин / Под ред. Красниченко. – М.: Машиностроение, 1961. – Т.2 – 862 с.</b:Title>
    <b:RefOrder>33</b:RefOrder>
  </b:Source>
  <b:Source>
    <b:Tag>Пья</b:Tag>
    <b:SourceType>Misc</b:SourceType>
    <b:Guid>{2D5DD59C-D992-4C9E-8A38-72F87C30DF3E}</b:Guid>
    <b:Title>Пьянов В.С. Влияние комплектации зерноуборочного комбайна "Дон-1500Б" соломоуборочными средствами на основные эксплуатационные показатели его работы : специальность 05.20.01 "Технологии и средства механизации сельского хозяйства" : диссертация на соискан </b:Title>
    <b:RefOrder>89</b:RefOrder>
  </b:Source>
</b:Sources>
</file>

<file path=customXml/itemProps1.xml><?xml version="1.0" encoding="utf-8"?>
<ds:datastoreItem xmlns:ds="http://schemas.openxmlformats.org/officeDocument/2006/customXml" ds:itemID="{638DAE03-8281-BD45-924B-A7D6DED8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11</Pages>
  <Words>3040</Words>
  <Characters>17329</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20329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Microsoft Office User</cp:lastModifiedBy>
  <cp:revision>16</cp:revision>
  <cp:lastPrinted>2022-05-27T07:49:00Z</cp:lastPrinted>
  <dcterms:created xsi:type="dcterms:W3CDTF">2021-11-28T08:11:00Z</dcterms:created>
  <dcterms:modified xsi:type="dcterms:W3CDTF">2022-08-06T16:47:00Z</dcterms:modified>
</cp:coreProperties>
</file>