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5"/>
        <w:gridCol w:w="4641"/>
      </w:tblGrid>
      <w:tr w:rsidR="00F45401" w:rsidRPr="001B1BFA" w:rsidTr="00067DE2">
        <w:tc>
          <w:tcPr>
            <w:tcW w:w="4672" w:type="dxa"/>
          </w:tcPr>
          <w:p w:rsidR="00067DE2" w:rsidRDefault="00F45401" w:rsidP="00F45401">
            <w:pPr>
              <w:rPr>
                <w:rFonts w:ascii="Times New Roman" w:hAnsi="Times New Roman" w:cs="Times New Roman"/>
                <w:sz w:val="20"/>
                <w:szCs w:val="20"/>
              </w:rPr>
            </w:pPr>
            <w:r w:rsidRPr="00067DE2">
              <w:rPr>
                <w:rFonts w:ascii="Times New Roman" w:hAnsi="Times New Roman" w:cs="Times New Roman"/>
                <w:sz w:val="20"/>
                <w:szCs w:val="20"/>
              </w:rPr>
              <w:t xml:space="preserve">УДК </w:t>
            </w:r>
            <w:r w:rsidR="00324066" w:rsidRPr="00324066">
              <w:rPr>
                <w:rFonts w:ascii="Times New Roman" w:hAnsi="Times New Roman" w:cs="Times New Roman"/>
                <w:sz w:val="20"/>
                <w:szCs w:val="20"/>
              </w:rPr>
              <w:t>631.354</w:t>
            </w:r>
          </w:p>
          <w:p w:rsidR="00067C16" w:rsidRPr="00067DE2" w:rsidRDefault="00067C16" w:rsidP="00F45401">
            <w:pPr>
              <w:rPr>
                <w:rFonts w:ascii="Times New Roman" w:hAnsi="Times New Roman" w:cs="Times New Roman"/>
                <w:sz w:val="20"/>
                <w:szCs w:val="20"/>
              </w:rPr>
            </w:pPr>
          </w:p>
          <w:p w:rsidR="00067DE2" w:rsidRPr="00067DE2" w:rsidRDefault="00067DE2" w:rsidP="00067DE2">
            <w:pPr>
              <w:rPr>
                <w:rFonts w:ascii="Times New Roman" w:hAnsi="Times New Roman" w:cs="Times New Roman"/>
                <w:sz w:val="20"/>
                <w:szCs w:val="20"/>
              </w:rPr>
            </w:pPr>
            <w:r w:rsidRPr="00067DE2">
              <w:rPr>
                <w:rFonts w:ascii="Times New Roman" w:hAnsi="Times New Roman" w:cs="Times New Roman"/>
                <w:sz w:val="20"/>
                <w:szCs w:val="20"/>
              </w:rPr>
              <w:t>05.20.01 Технологии и средства механизации сельского хозяйства (технические науки)</w:t>
            </w:r>
          </w:p>
          <w:p w:rsidR="00067DE2" w:rsidRPr="00067DE2" w:rsidRDefault="00067DE2" w:rsidP="00F45401">
            <w:pPr>
              <w:rPr>
                <w:rFonts w:ascii="Times New Roman" w:hAnsi="Times New Roman" w:cs="Times New Roman"/>
                <w:sz w:val="20"/>
                <w:szCs w:val="20"/>
              </w:rPr>
            </w:pPr>
          </w:p>
          <w:p w:rsidR="00067DE2" w:rsidRDefault="00324066" w:rsidP="00F45401">
            <w:pPr>
              <w:rPr>
                <w:rFonts w:ascii="Times New Roman" w:hAnsi="Times New Roman" w:cs="Times New Roman"/>
                <w:b/>
                <w:sz w:val="20"/>
                <w:szCs w:val="20"/>
              </w:rPr>
            </w:pPr>
            <w:r w:rsidRPr="00324066">
              <w:rPr>
                <w:rFonts w:ascii="Times New Roman" w:hAnsi="Times New Roman" w:cs="Times New Roman"/>
                <w:b/>
                <w:sz w:val="20"/>
                <w:szCs w:val="20"/>
              </w:rPr>
              <w:t>ПРИМЕНЕНИЕ МЕТОДА ОЧЕСА В ТЕХНОЛОГИИ УБОРКИ МНОГОЛЕТНИХ ЗЕРНОВЫХ КОЛОСОВЫХ КУЛЬТУР РАННИХ ФАЗ СПЕЛОСТИ</w:t>
            </w:r>
          </w:p>
          <w:p w:rsidR="00324066" w:rsidRPr="00067DE2" w:rsidRDefault="00324066" w:rsidP="00F45401">
            <w:pPr>
              <w:rPr>
                <w:rFonts w:ascii="Times New Roman" w:hAnsi="Times New Roman" w:cs="Times New Roman"/>
                <w:sz w:val="20"/>
                <w:szCs w:val="20"/>
              </w:rPr>
            </w:pPr>
          </w:p>
          <w:p w:rsidR="00F45401" w:rsidRPr="00067DE2" w:rsidRDefault="00F45401" w:rsidP="00F45401">
            <w:pPr>
              <w:rPr>
                <w:rFonts w:ascii="Times New Roman" w:hAnsi="Times New Roman" w:cs="Times New Roman"/>
                <w:sz w:val="20"/>
                <w:szCs w:val="20"/>
              </w:rPr>
            </w:pPr>
            <w:r w:rsidRPr="00067DE2">
              <w:rPr>
                <w:rFonts w:ascii="Times New Roman" w:hAnsi="Times New Roman" w:cs="Times New Roman"/>
                <w:sz w:val="20"/>
                <w:szCs w:val="20"/>
              </w:rPr>
              <w:t>Рудой Дмитрий Владимирович</w:t>
            </w:r>
          </w:p>
          <w:p w:rsidR="00F45401" w:rsidRPr="00067DE2" w:rsidRDefault="00F45401" w:rsidP="00F45401">
            <w:pPr>
              <w:rPr>
                <w:rFonts w:ascii="Times New Roman" w:hAnsi="Times New Roman" w:cs="Times New Roman"/>
                <w:sz w:val="20"/>
                <w:szCs w:val="20"/>
              </w:rPr>
            </w:pPr>
            <w:r w:rsidRPr="00067DE2">
              <w:rPr>
                <w:rFonts w:ascii="Times New Roman" w:hAnsi="Times New Roman" w:cs="Times New Roman"/>
                <w:sz w:val="20"/>
                <w:szCs w:val="20"/>
              </w:rPr>
              <w:t>канд. техн. наук, доцент</w:t>
            </w:r>
          </w:p>
          <w:p w:rsidR="00F45401" w:rsidRPr="00067DE2" w:rsidRDefault="00F45401" w:rsidP="00F45401">
            <w:pPr>
              <w:rPr>
                <w:rFonts w:ascii="Times New Roman" w:hAnsi="Times New Roman" w:cs="Times New Roman"/>
                <w:sz w:val="20"/>
                <w:szCs w:val="20"/>
              </w:rPr>
            </w:pPr>
            <w:r w:rsidRPr="00067DE2">
              <w:rPr>
                <w:rFonts w:ascii="Times New Roman" w:hAnsi="Times New Roman" w:cs="Times New Roman"/>
                <w:sz w:val="20"/>
                <w:szCs w:val="20"/>
              </w:rPr>
              <w:t xml:space="preserve">РИНЦ </w:t>
            </w:r>
            <w:r w:rsidRPr="00067DE2">
              <w:rPr>
                <w:rFonts w:ascii="Times New Roman" w:hAnsi="Times New Roman" w:cs="Times New Roman"/>
                <w:sz w:val="20"/>
                <w:szCs w:val="20"/>
                <w:lang w:val="en-US"/>
              </w:rPr>
              <w:t>SPIN</w:t>
            </w:r>
            <w:r w:rsidRPr="00067DE2">
              <w:rPr>
                <w:rFonts w:ascii="Times New Roman" w:hAnsi="Times New Roman" w:cs="Times New Roman"/>
                <w:sz w:val="20"/>
                <w:szCs w:val="20"/>
              </w:rPr>
              <w:t>-код:</w:t>
            </w:r>
            <w:r w:rsidR="004A2FC6">
              <w:t xml:space="preserve"> </w:t>
            </w:r>
            <w:r w:rsidR="004A2FC6" w:rsidRPr="004A2FC6">
              <w:rPr>
                <w:rFonts w:ascii="Times New Roman" w:hAnsi="Times New Roman" w:cs="Times New Roman"/>
                <w:sz w:val="20"/>
                <w:szCs w:val="20"/>
              </w:rPr>
              <w:t>3297-3460</w:t>
            </w:r>
          </w:p>
          <w:p w:rsidR="00067DE2" w:rsidRPr="00067DE2" w:rsidRDefault="003B1564" w:rsidP="00F45401">
            <w:pPr>
              <w:rPr>
                <w:rFonts w:ascii="Times New Roman" w:hAnsi="Times New Roman" w:cs="Times New Roman"/>
                <w:sz w:val="20"/>
                <w:szCs w:val="20"/>
              </w:rPr>
            </w:pPr>
            <w:hyperlink r:id="rId8" w:history="1">
              <w:r w:rsidR="00067DE2" w:rsidRPr="00067DE2">
                <w:rPr>
                  <w:rStyle w:val="Hyperlink"/>
                  <w:rFonts w:ascii="Times New Roman" w:hAnsi="Times New Roman" w:cs="Times New Roman"/>
                  <w:sz w:val="20"/>
                  <w:szCs w:val="20"/>
                </w:rPr>
                <w:t>rudoy.d@gs.donstu.ru</w:t>
              </w:r>
            </w:hyperlink>
          </w:p>
          <w:p w:rsidR="00F45401" w:rsidRPr="00067DE2" w:rsidRDefault="00F45401" w:rsidP="00F45401">
            <w:pPr>
              <w:rPr>
                <w:rFonts w:ascii="Times New Roman" w:hAnsi="Times New Roman" w:cs="Times New Roman"/>
                <w:i/>
                <w:sz w:val="20"/>
                <w:szCs w:val="20"/>
              </w:rPr>
            </w:pPr>
            <w:r w:rsidRPr="00067DE2">
              <w:rPr>
                <w:rFonts w:ascii="Times New Roman" w:hAnsi="Times New Roman" w:cs="Times New Roman"/>
                <w:i/>
                <w:sz w:val="20"/>
                <w:szCs w:val="20"/>
              </w:rPr>
              <w:t xml:space="preserve">Донской государственный технический университет, Ростов-на-Дону, </w:t>
            </w:r>
            <w:r w:rsidR="004A739E">
              <w:rPr>
                <w:rFonts w:ascii="Times New Roman" w:hAnsi="Times New Roman" w:cs="Times New Roman"/>
                <w:i/>
                <w:sz w:val="20"/>
                <w:szCs w:val="20"/>
              </w:rPr>
              <w:t>Россия</w:t>
            </w:r>
          </w:p>
          <w:p w:rsidR="004A739E" w:rsidRDefault="004A739E" w:rsidP="00F45401">
            <w:pPr>
              <w:rPr>
                <w:rFonts w:ascii="Times New Roman" w:hAnsi="Times New Roman" w:cs="Times New Roman"/>
                <w:sz w:val="20"/>
                <w:szCs w:val="20"/>
              </w:rPr>
            </w:pPr>
          </w:p>
          <w:p w:rsidR="00F45401" w:rsidRPr="00067DE2" w:rsidRDefault="00F45401" w:rsidP="00F45401">
            <w:pPr>
              <w:rPr>
                <w:rFonts w:ascii="Times New Roman" w:hAnsi="Times New Roman" w:cs="Times New Roman"/>
                <w:sz w:val="20"/>
                <w:szCs w:val="20"/>
              </w:rPr>
            </w:pPr>
            <w:r w:rsidRPr="00067DE2">
              <w:rPr>
                <w:rFonts w:ascii="Times New Roman" w:hAnsi="Times New Roman" w:cs="Times New Roman"/>
                <w:sz w:val="20"/>
                <w:szCs w:val="20"/>
              </w:rPr>
              <w:t>Пахомов Виктор Иванович</w:t>
            </w:r>
          </w:p>
          <w:p w:rsidR="00F45401" w:rsidRPr="00067DE2" w:rsidRDefault="00F45401" w:rsidP="00F45401">
            <w:pPr>
              <w:rPr>
                <w:rFonts w:ascii="Times New Roman" w:hAnsi="Times New Roman" w:cs="Times New Roman"/>
                <w:sz w:val="20"/>
                <w:szCs w:val="20"/>
              </w:rPr>
            </w:pPr>
            <w:r w:rsidRPr="00067DE2">
              <w:rPr>
                <w:rFonts w:ascii="Times New Roman" w:hAnsi="Times New Roman" w:cs="Times New Roman"/>
                <w:sz w:val="20"/>
                <w:szCs w:val="20"/>
              </w:rPr>
              <w:t>д-р техн. наук, профессор</w:t>
            </w:r>
          </w:p>
          <w:p w:rsidR="00F45401" w:rsidRPr="00067DE2" w:rsidRDefault="00F45401" w:rsidP="00F45401">
            <w:pPr>
              <w:rPr>
                <w:rFonts w:ascii="Times New Roman" w:hAnsi="Times New Roman" w:cs="Times New Roman"/>
                <w:sz w:val="20"/>
                <w:szCs w:val="20"/>
              </w:rPr>
            </w:pPr>
            <w:r w:rsidRPr="00067DE2">
              <w:rPr>
                <w:rFonts w:ascii="Times New Roman" w:hAnsi="Times New Roman" w:cs="Times New Roman"/>
                <w:sz w:val="20"/>
                <w:szCs w:val="20"/>
              </w:rPr>
              <w:t xml:space="preserve">РИНЦ </w:t>
            </w:r>
            <w:r w:rsidRPr="00067DE2">
              <w:rPr>
                <w:rFonts w:ascii="Times New Roman" w:hAnsi="Times New Roman" w:cs="Times New Roman"/>
                <w:sz w:val="20"/>
                <w:szCs w:val="20"/>
                <w:lang w:val="en-US"/>
              </w:rPr>
              <w:t>SPIN</w:t>
            </w:r>
            <w:r w:rsidRPr="00067DE2">
              <w:rPr>
                <w:rFonts w:ascii="Times New Roman" w:hAnsi="Times New Roman" w:cs="Times New Roman"/>
                <w:sz w:val="20"/>
                <w:szCs w:val="20"/>
              </w:rPr>
              <w:t>-код:</w:t>
            </w:r>
            <w:r w:rsidR="004A2FC6">
              <w:t xml:space="preserve"> </w:t>
            </w:r>
            <w:r w:rsidR="004A2FC6" w:rsidRPr="004A2FC6">
              <w:rPr>
                <w:rFonts w:ascii="Times New Roman" w:hAnsi="Times New Roman" w:cs="Times New Roman"/>
                <w:sz w:val="20"/>
                <w:szCs w:val="20"/>
              </w:rPr>
              <w:t>5815-4913</w:t>
            </w:r>
          </w:p>
          <w:p w:rsidR="00067DE2" w:rsidRPr="00067DE2" w:rsidRDefault="003B1564" w:rsidP="00F45401">
            <w:pPr>
              <w:rPr>
                <w:rStyle w:val="mail-message-sender-email"/>
                <w:rFonts w:ascii="Times New Roman" w:hAnsi="Times New Roman" w:cs="Times New Roman"/>
                <w:sz w:val="20"/>
                <w:szCs w:val="20"/>
              </w:rPr>
            </w:pPr>
            <w:hyperlink r:id="rId9" w:history="1">
              <w:r w:rsidR="00067DE2" w:rsidRPr="00067DE2">
                <w:rPr>
                  <w:rStyle w:val="Hyperlink"/>
                  <w:rFonts w:ascii="Times New Roman" w:hAnsi="Times New Roman" w:cs="Times New Roman"/>
                  <w:sz w:val="20"/>
                  <w:szCs w:val="20"/>
                  <w:lang w:val="en-US"/>
                </w:rPr>
                <w:t>v</w:t>
              </w:r>
              <w:r w:rsidR="00067DE2" w:rsidRPr="00067DE2">
                <w:rPr>
                  <w:rStyle w:val="Hyperlink"/>
                  <w:rFonts w:ascii="Times New Roman" w:hAnsi="Times New Roman" w:cs="Times New Roman"/>
                  <w:sz w:val="20"/>
                  <w:szCs w:val="20"/>
                </w:rPr>
                <w:t>.</w:t>
              </w:r>
              <w:r w:rsidR="00067DE2" w:rsidRPr="00067DE2">
                <w:rPr>
                  <w:rStyle w:val="Hyperlink"/>
                  <w:rFonts w:ascii="Times New Roman" w:hAnsi="Times New Roman" w:cs="Times New Roman"/>
                  <w:sz w:val="20"/>
                  <w:szCs w:val="20"/>
                  <w:lang w:val="en-US"/>
                </w:rPr>
                <w:t>i</w:t>
              </w:r>
              <w:r w:rsidR="00067DE2" w:rsidRPr="00067DE2">
                <w:rPr>
                  <w:rStyle w:val="Hyperlink"/>
                  <w:rFonts w:ascii="Times New Roman" w:hAnsi="Times New Roman" w:cs="Times New Roman"/>
                  <w:sz w:val="20"/>
                  <w:szCs w:val="20"/>
                </w:rPr>
                <w:t>.</w:t>
              </w:r>
              <w:r w:rsidR="00067DE2" w:rsidRPr="00067DE2">
                <w:rPr>
                  <w:rStyle w:val="Hyperlink"/>
                  <w:rFonts w:ascii="Times New Roman" w:hAnsi="Times New Roman" w:cs="Times New Roman"/>
                  <w:sz w:val="20"/>
                  <w:szCs w:val="20"/>
                  <w:lang w:val="en-US"/>
                </w:rPr>
                <w:t>pakhomov</w:t>
              </w:r>
              <w:r w:rsidR="00067DE2" w:rsidRPr="00067DE2">
                <w:rPr>
                  <w:rStyle w:val="Hyperlink"/>
                  <w:rFonts w:ascii="Times New Roman" w:hAnsi="Times New Roman" w:cs="Times New Roman"/>
                  <w:sz w:val="20"/>
                  <w:szCs w:val="20"/>
                </w:rPr>
                <w:t>@</w:t>
              </w:r>
              <w:r w:rsidR="00067DE2" w:rsidRPr="00067DE2">
                <w:rPr>
                  <w:rStyle w:val="Hyperlink"/>
                  <w:rFonts w:ascii="Times New Roman" w:hAnsi="Times New Roman" w:cs="Times New Roman"/>
                  <w:sz w:val="20"/>
                  <w:szCs w:val="20"/>
                  <w:lang w:val="en-US"/>
                </w:rPr>
                <w:t>mail</w:t>
              </w:r>
              <w:r w:rsidR="00067DE2" w:rsidRPr="00067DE2">
                <w:rPr>
                  <w:rStyle w:val="Hyperlink"/>
                  <w:rFonts w:ascii="Times New Roman" w:hAnsi="Times New Roman" w:cs="Times New Roman"/>
                  <w:sz w:val="20"/>
                  <w:szCs w:val="20"/>
                </w:rPr>
                <w:t>.</w:t>
              </w:r>
              <w:r w:rsidR="00067DE2" w:rsidRPr="00067DE2">
                <w:rPr>
                  <w:rStyle w:val="Hyperlink"/>
                  <w:rFonts w:ascii="Times New Roman" w:hAnsi="Times New Roman" w:cs="Times New Roman"/>
                  <w:sz w:val="20"/>
                  <w:szCs w:val="20"/>
                  <w:lang w:val="en-US"/>
                </w:rPr>
                <w:t>ru</w:t>
              </w:r>
            </w:hyperlink>
          </w:p>
          <w:p w:rsidR="005D756E" w:rsidRPr="00067DE2" w:rsidRDefault="005D756E" w:rsidP="005D756E">
            <w:pPr>
              <w:rPr>
                <w:rFonts w:ascii="Times New Roman" w:hAnsi="Times New Roman" w:cs="Times New Roman"/>
                <w:i/>
                <w:sz w:val="20"/>
                <w:szCs w:val="20"/>
              </w:rPr>
            </w:pPr>
            <w:r w:rsidRPr="00067DE2">
              <w:rPr>
                <w:rFonts w:ascii="Times New Roman" w:hAnsi="Times New Roman" w:cs="Times New Roman"/>
                <w:i/>
                <w:sz w:val="20"/>
                <w:szCs w:val="20"/>
              </w:rPr>
              <w:t xml:space="preserve">Донской государственный технический университет, Ростов-на-Дону, </w:t>
            </w:r>
            <w:r w:rsidR="004A739E">
              <w:rPr>
                <w:rFonts w:ascii="Times New Roman" w:hAnsi="Times New Roman" w:cs="Times New Roman"/>
                <w:i/>
                <w:sz w:val="20"/>
                <w:szCs w:val="20"/>
              </w:rPr>
              <w:t>Россия</w:t>
            </w:r>
          </w:p>
          <w:p w:rsidR="00BF65A4" w:rsidRPr="004A739E" w:rsidRDefault="005D756E" w:rsidP="00F45401">
            <w:pPr>
              <w:rPr>
                <w:rFonts w:ascii="Times New Roman" w:hAnsi="Times New Roman" w:cs="Times New Roman"/>
                <w:i/>
                <w:sz w:val="20"/>
                <w:szCs w:val="20"/>
              </w:rPr>
            </w:pPr>
            <w:r w:rsidRPr="005D756E">
              <w:rPr>
                <w:rFonts w:ascii="Times New Roman" w:hAnsi="Times New Roman" w:cs="Times New Roman"/>
                <w:i/>
                <w:sz w:val="20"/>
                <w:szCs w:val="20"/>
              </w:rPr>
              <w:t xml:space="preserve">Аграрный научный центр </w:t>
            </w:r>
            <w:r w:rsidR="00F45401" w:rsidRPr="00067DE2">
              <w:rPr>
                <w:rFonts w:ascii="Times New Roman" w:hAnsi="Times New Roman" w:cs="Times New Roman"/>
                <w:i/>
                <w:sz w:val="20"/>
                <w:szCs w:val="20"/>
              </w:rPr>
              <w:t>«Донской»</w:t>
            </w:r>
            <w:r w:rsidR="00067DE2">
              <w:rPr>
                <w:rFonts w:ascii="Times New Roman" w:hAnsi="Times New Roman" w:cs="Times New Roman"/>
                <w:i/>
                <w:sz w:val="20"/>
                <w:szCs w:val="20"/>
              </w:rPr>
              <w:t xml:space="preserve">, г. Зерноград, </w:t>
            </w:r>
            <w:r w:rsidR="004A739E">
              <w:rPr>
                <w:rFonts w:ascii="Times New Roman" w:hAnsi="Times New Roman" w:cs="Times New Roman"/>
                <w:i/>
                <w:sz w:val="20"/>
                <w:szCs w:val="20"/>
              </w:rPr>
              <w:t>Россия</w:t>
            </w:r>
          </w:p>
          <w:p w:rsidR="004A739E" w:rsidRDefault="004A739E" w:rsidP="00F45401">
            <w:pPr>
              <w:rPr>
                <w:rFonts w:ascii="Times New Roman" w:hAnsi="Times New Roman" w:cs="Times New Roman"/>
                <w:sz w:val="20"/>
                <w:szCs w:val="20"/>
              </w:rPr>
            </w:pPr>
          </w:p>
          <w:p w:rsidR="00324066" w:rsidRDefault="00324066" w:rsidP="00F45401">
            <w:pPr>
              <w:rPr>
                <w:rFonts w:ascii="Times New Roman" w:hAnsi="Times New Roman" w:cs="Times New Roman"/>
                <w:sz w:val="20"/>
                <w:szCs w:val="20"/>
              </w:rPr>
            </w:pPr>
            <w:r w:rsidRPr="00324066">
              <w:rPr>
                <w:rFonts w:ascii="Times New Roman" w:hAnsi="Times New Roman" w:cs="Times New Roman"/>
                <w:sz w:val="20"/>
                <w:szCs w:val="20"/>
              </w:rPr>
              <w:t>Камбулов Сергей Иванович</w:t>
            </w:r>
          </w:p>
          <w:p w:rsidR="00324066" w:rsidRDefault="00324066" w:rsidP="00324066">
            <w:pPr>
              <w:rPr>
                <w:rFonts w:ascii="Times New Roman" w:hAnsi="Times New Roman" w:cs="Times New Roman"/>
                <w:sz w:val="20"/>
                <w:szCs w:val="20"/>
              </w:rPr>
            </w:pPr>
            <w:r w:rsidRPr="00067DE2">
              <w:rPr>
                <w:rFonts w:ascii="Times New Roman" w:hAnsi="Times New Roman" w:cs="Times New Roman"/>
                <w:sz w:val="20"/>
                <w:szCs w:val="20"/>
              </w:rPr>
              <w:t xml:space="preserve">д-р техн. наук, </w:t>
            </w:r>
            <w:r w:rsidRPr="00324066">
              <w:rPr>
                <w:rFonts w:ascii="Times New Roman" w:hAnsi="Times New Roman" w:cs="Times New Roman"/>
                <w:sz w:val="20"/>
                <w:szCs w:val="20"/>
              </w:rPr>
              <w:t>доцент</w:t>
            </w:r>
          </w:p>
          <w:p w:rsidR="00324066" w:rsidRPr="00067DE2" w:rsidRDefault="00324066" w:rsidP="00324066">
            <w:pPr>
              <w:rPr>
                <w:rFonts w:ascii="Times New Roman" w:hAnsi="Times New Roman" w:cs="Times New Roman"/>
                <w:sz w:val="20"/>
                <w:szCs w:val="20"/>
              </w:rPr>
            </w:pPr>
            <w:r w:rsidRPr="00067DE2">
              <w:rPr>
                <w:rFonts w:ascii="Times New Roman" w:hAnsi="Times New Roman" w:cs="Times New Roman"/>
                <w:sz w:val="20"/>
                <w:szCs w:val="20"/>
              </w:rPr>
              <w:t xml:space="preserve">РИНЦ </w:t>
            </w:r>
            <w:r w:rsidRPr="00067DE2">
              <w:rPr>
                <w:rFonts w:ascii="Times New Roman" w:hAnsi="Times New Roman" w:cs="Times New Roman"/>
                <w:sz w:val="20"/>
                <w:szCs w:val="20"/>
                <w:lang w:val="en-US"/>
              </w:rPr>
              <w:t>SPIN</w:t>
            </w:r>
            <w:r w:rsidRPr="00067DE2">
              <w:rPr>
                <w:rFonts w:ascii="Times New Roman" w:hAnsi="Times New Roman" w:cs="Times New Roman"/>
                <w:sz w:val="20"/>
                <w:szCs w:val="20"/>
              </w:rPr>
              <w:t>-код:</w:t>
            </w:r>
            <w:r>
              <w:t xml:space="preserve"> </w:t>
            </w:r>
            <w:r w:rsidRPr="00324066">
              <w:rPr>
                <w:rFonts w:ascii="Times New Roman" w:hAnsi="Times New Roman" w:cs="Times New Roman"/>
                <w:sz w:val="20"/>
                <w:szCs w:val="20"/>
              </w:rPr>
              <w:t>3854-2942</w:t>
            </w:r>
          </w:p>
          <w:p w:rsidR="00324066" w:rsidRPr="00324066" w:rsidRDefault="00324066" w:rsidP="00324066">
            <w:pPr>
              <w:rPr>
                <w:rStyle w:val="Hyperlink"/>
              </w:rPr>
            </w:pPr>
            <w:r w:rsidRPr="00324066">
              <w:rPr>
                <w:rStyle w:val="Hyperlink"/>
                <w:rFonts w:ascii="Times New Roman" w:hAnsi="Times New Roman" w:cs="Times New Roman"/>
                <w:sz w:val="20"/>
                <w:szCs w:val="20"/>
                <w:lang w:val="en-US"/>
              </w:rPr>
              <w:t>kambulov</w:t>
            </w:r>
            <w:r w:rsidRPr="00324066">
              <w:rPr>
                <w:rStyle w:val="Hyperlink"/>
                <w:rFonts w:ascii="Times New Roman" w:hAnsi="Times New Roman" w:cs="Times New Roman"/>
                <w:sz w:val="20"/>
                <w:szCs w:val="20"/>
              </w:rPr>
              <w:t>.</w:t>
            </w:r>
            <w:r w:rsidRPr="00324066">
              <w:rPr>
                <w:rStyle w:val="Hyperlink"/>
                <w:rFonts w:ascii="Times New Roman" w:hAnsi="Times New Roman" w:cs="Times New Roman"/>
                <w:sz w:val="20"/>
                <w:szCs w:val="20"/>
                <w:lang w:val="en-US"/>
              </w:rPr>
              <w:t>s</w:t>
            </w:r>
            <w:r w:rsidRPr="00324066">
              <w:rPr>
                <w:rStyle w:val="Hyperlink"/>
                <w:rFonts w:ascii="Times New Roman" w:hAnsi="Times New Roman" w:cs="Times New Roman"/>
                <w:sz w:val="20"/>
                <w:szCs w:val="20"/>
              </w:rPr>
              <w:t>@</w:t>
            </w:r>
            <w:r w:rsidRPr="00324066">
              <w:rPr>
                <w:rStyle w:val="Hyperlink"/>
                <w:rFonts w:ascii="Times New Roman" w:hAnsi="Times New Roman" w:cs="Times New Roman"/>
                <w:sz w:val="20"/>
                <w:szCs w:val="20"/>
                <w:lang w:val="en-US"/>
              </w:rPr>
              <w:t>mail</w:t>
            </w:r>
            <w:r w:rsidRPr="00324066">
              <w:rPr>
                <w:rStyle w:val="Hyperlink"/>
                <w:rFonts w:ascii="Times New Roman" w:hAnsi="Times New Roman" w:cs="Times New Roman"/>
                <w:sz w:val="20"/>
                <w:szCs w:val="20"/>
              </w:rPr>
              <w:t>.</w:t>
            </w:r>
            <w:r w:rsidRPr="00324066">
              <w:rPr>
                <w:rStyle w:val="Hyperlink"/>
                <w:rFonts w:ascii="Times New Roman" w:hAnsi="Times New Roman" w:cs="Times New Roman"/>
                <w:sz w:val="20"/>
                <w:szCs w:val="20"/>
                <w:lang w:val="en-US"/>
              </w:rPr>
              <w:t>ru</w:t>
            </w:r>
          </w:p>
          <w:p w:rsidR="00324066" w:rsidRPr="00067DE2" w:rsidRDefault="00324066" w:rsidP="00324066">
            <w:pPr>
              <w:rPr>
                <w:rFonts w:ascii="Times New Roman" w:hAnsi="Times New Roman" w:cs="Times New Roman"/>
                <w:i/>
                <w:sz w:val="20"/>
                <w:szCs w:val="20"/>
              </w:rPr>
            </w:pPr>
            <w:r w:rsidRPr="00067DE2">
              <w:rPr>
                <w:rFonts w:ascii="Times New Roman" w:hAnsi="Times New Roman" w:cs="Times New Roman"/>
                <w:i/>
                <w:sz w:val="20"/>
                <w:szCs w:val="20"/>
              </w:rPr>
              <w:t xml:space="preserve">Донской государственный технический университет, Ростов-на-Дону, </w:t>
            </w:r>
            <w:r>
              <w:rPr>
                <w:rFonts w:ascii="Times New Roman" w:hAnsi="Times New Roman" w:cs="Times New Roman"/>
                <w:i/>
                <w:sz w:val="20"/>
                <w:szCs w:val="20"/>
              </w:rPr>
              <w:t>Россия</w:t>
            </w:r>
          </w:p>
          <w:p w:rsidR="00324066" w:rsidRPr="004A739E" w:rsidRDefault="00324066" w:rsidP="00324066">
            <w:pPr>
              <w:rPr>
                <w:rFonts w:ascii="Times New Roman" w:hAnsi="Times New Roman" w:cs="Times New Roman"/>
                <w:i/>
                <w:sz w:val="20"/>
                <w:szCs w:val="20"/>
              </w:rPr>
            </w:pPr>
            <w:r w:rsidRPr="005D756E">
              <w:rPr>
                <w:rFonts w:ascii="Times New Roman" w:hAnsi="Times New Roman" w:cs="Times New Roman"/>
                <w:i/>
                <w:sz w:val="20"/>
                <w:szCs w:val="20"/>
              </w:rPr>
              <w:t xml:space="preserve">Аграрный научный центр </w:t>
            </w:r>
            <w:r w:rsidRPr="00067DE2">
              <w:rPr>
                <w:rFonts w:ascii="Times New Roman" w:hAnsi="Times New Roman" w:cs="Times New Roman"/>
                <w:i/>
                <w:sz w:val="20"/>
                <w:szCs w:val="20"/>
              </w:rPr>
              <w:t>«Донской»</w:t>
            </w:r>
            <w:r>
              <w:rPr>
                <w:rFonts w:ascii="Times New Roman" w:hAnsi="Times New Roman" w:cs="Times New Roman"/>
                <w:i/>
                <w:sz w:val="20"/>
                <w:szCs w:val="20"/>
              </w:rPr>
              <w:t>, г. Зерноград, Россия</w:t>
            </w:r>
          </w:p>
          <w:p w:rsidR="00324066" w:rsidRDefault="00324066" w:rsidP="00324066">
            <w:pPr>
              <w:rPr>
                <w:rFonts w:ascii="Times New Roman" w:hAnsi="Times New Roman" w:cs="Times New Roman"/>
                <w:sz w:val="20"/>
                <w:szCs w:val="20"/>
              </w:rPr>
            </w:pPr>
          </w:p>
          <w:p w:rsidR="00324066" w:rsidRPr="00067DE2" w:rsidRDefault="00324066" w:rsidP="00324066">
            <w:pPr>
              <w:rPr>
                <w:rFonts w:ascii="Times New Roman" w:hAnsi="Times New Roman" w:cs="Times New Roman"/>
                <w:sz w:val="20"/>
                <w:szCs w:val="20"/>
              </w:rPr>
            </w:pPr>
            <w:r w:rsidRPr="00067DE2">
              <w:rPr>
                <w:rFonts w:ascii="Times New Roman" w:hAnsi="Times New Roman" w:cs="Times New Roman"/>
                <w:sz w:val="20"/>
                <w:szCs w:val="20"/>
              </w:rPr>
              <w:t>Ольшевская Анастасия Владимировна</w:t>
            </w:r>
          </w:p>
          <w:p w:rsidR="00324066" w:rsidRPr="00067DE2" w:rsidRDefault="00324066" w:rsidP="00324066">
            <w:pPr>
              <w:rPr>
                <w:rFonts w:ascii="Times New Roman" w:hAnsi="Times New Roman" w:cs="Times New Roman"/>
                <w:sz w:val="20"/>
                <w:szCs w:val="20"/>
              </w:rPr>
            </w:pPr>
            <w:r>
              <w:rPr>
                <w:rFonts w:ascii="Times New Roman" w:hAnsi="Times New Roman" w:cs="Times New Roman"/>
                <w:sz w:val="20"/>
                <w:szCs w:val="20"/>
              </w:rPr>
              <w:t>канд. техн. наук</w:t>
            </w:r>
          </w:p>
          <w:p w:rsidR="00324066" w:rsidRPr="00067DE2" w:rsidRDefault="00324066" w:rsidP="00324066">
            <w:pPr>
              <w:rPr>
                <w:rFonts w:ascii="Times New Roman" w:hAnsi="Times New Roman" w:cs="Times New Roman"/>
                <w:sz w:val="20"/>
                <w:szCs w:val="20"/>
              </w:rPr>
            </w:pPr>
            <w:r w:rsidRPr="00067DE2">
              <w:rPr>
                <w:rFonts w:ascii="Times New Roman" w:hAnsi="Times New Roman" w:cs="Times New Roman"/>
                <w:sz w:val="20"/>
                <w:szCs w:val="20"/>
              </w:rPr>
              <w:t xml:space="preserve">РИНЦ </w:t>
            </w:r>
            <w:r w:rsidRPr="00067DE2">
              <w:rPr>
                <w:rFonts w:ascii="Times New Roman" w:hAnsi="Times New Roman" w:cs="Times New Roman"/>
                <w:sz w:val="20"/>
                <w:szCs w:val="20"/>
                <w:lang w:val="en-US"/>
              </w:rPr>
              <w:t>SPIN</w:t>
            </w:r>
            <w:r w:rsidRPr="00067DE2">
              <w:rPr>
                <w:rFonts w:ascii="Times New Roman" w:hAnsi="Times New Roman" w:cs="Times New Roman"/>
                <w:sz w:val="20"/>
                <w:szCs w:val="20"/>
              </w:rPr>
              <w:t>-код:</w:t>
            </w:r>
            <w:r>
              <w:t xml:space="preserve"> </w:t>
            </w:r>
            <w:r w:rsidRPr="004A2FC6">
              <w:rPr>
                <w:rFonts w:ascii="Times New Roman" w:hAnsi="Times New Roman" w:cs="Times New Roman"/>
                <w:sz w:val="20"/>
                <w:szCs w:val="20"/>
              </w:rPr>
              <w:t>8026-6860</w:t>
            </w:r>
          </w:p>
          <w:p w:rsidR="00324066" w:rsidRPr="00067DE2" w:rsidRDefault="003B1564" w:rsidP="00324066">
            <w:pPr>
              <w:rPr>
                <w:rFonts w:ascii="Times New Roman" w:hAnsi="Times New Roman" w:cs="Times New Roman"/>
                <w:sz w:val="20"/>
                <w:szCs w:val="20"/>
              </w:rPr>
            </w:pPr>
            <w:hyperlink r:id="rId10" w:history="1">
              <w:r w:rsidR="00324066" w:rsidRPr="00067DE2">
                <w:rPr>
                  <w:rStyle w:val="Hyperlink"/>
                  <w:rFonts w:ascii="Times New Roman" w:hAnsi="Times New Roman" w:cs="Times New Roman"/>
                  <w:sz w:val="20"/>
                  <w:szCs w:val="20"/>
                </w:rPr>
                <w:t>oav.donstu@gmail.com</w:t>
              </w:r>
            </w:hyperlink>
          </w:p>
          <w:p w:rsidR="00324066" w:rsidRPr="00067DE2" w:rsidRDefault="00324066" w:rsidP="00324066">
            <w:pPr>
              <w:rPr>
                <w:rFonts w:ascii="Times New Roman" w:hAnsi="Times New Roman" w:cs="Times New Roman"/>
                <w:i/>
                <w:sz w:val="20"/>
                <w:szCs w:val="20"/>
              </w:rPr>
            </w:pPr>
            <w:r w:rsidRPr="00067DE2">
              <w:rPr>
                <w:rFonts w:ascii="Times New Roman" w:hAnsi="Times New Roman" w:cs="Times New Roman"/>
                <w:i/>
                <w:sz w:val="20"/>
                <w:szCs w:val="20"/>
              </w:rPr>
              <w:t xml:space="preserve">Донской государственный технический университет, Ростов-на-Дону, </w:t>
            </w:r>
            <w:r>
              <w:rPr>
                <w:rFonts w:ascii="Times New Roman" w:hAnsi="Times New Roman" w:cs="Times New Roman"/>
                <w:i/>
                <w:sz w:val="20"/>
                <w:szCs w:val="20"/>
              </w:rPr>
              <w:t>Россия</w:t>
            </w:r>
          </w:p>
          <w:p w:rsidR="00324066" w:rsidRDefault="00324066" w:rsidP="00F45401">
            <w:pPr>
              <w:rPr>
                <w:rFonts w:ascii="Times New Roman" w:hAnsi="Times New Roman" w:cs="Times New Roman"/>
                <w:sz w:val="20"/>
                <w:szCs w:val="20"/>
              </w:rPr>
            </w:pPr>
          </w:p>
          <w:p w:rsidR="00324066" w:rsidRDefault="00324066" w:rsidP="00F45401">
            <w:pPr>
              <w:rPr>
                <w:rFonts w:ascii="Times New Roman" w:hAnsi="Times New Roman" w:cs="Times New Roman"/>
                <w:sz w:val="20"/>
                <w:szCs w:val="20"/>
              </w:rPr>
            </w:pPr>
            <w:r>
              <w:rPr>
                <w:rFonts w:ascii="Times New Roman" w:hAnsi="Times New Roman" w:cs="Times New Roman"/>
                <w:sz w:val="20"/>
                <w:szCs w:val="20"/>
              </w:rPr>
              <w:t>Золотов Сергей Андреевич</w:t>
            </w:r>
          </w:p>
          <w:p w:rsidR="00324066" w:rsidRDefault="00324066" w:rsidP="00F45401">
            <w:pPr>
              <w:rPr>
                <w:rFonts w:ascii="Times New Roman" w:hAnsi="Times New Roman" w:cs="Times New Roman"/>
                <w:sz w:val="20"/>
                <w:szCs w:val="20"/>
              </w:rPr>
            </w:pPr>
            <w:r>
              <w:rPr>
                <w:rFonts w:ascii="Times New Roman" w:hAnsi="Times New Roman" w:cs="Times New Roman"/>
                <w:sz w:val="20"/>
                <w:szCs w:val="20"/>
              </w:rPr>
              <w:t>инженер</w:t>
            </w:r>
            <w:r w:rsidR="004F482E">
              <w:rPr>
                <w:rFonts w:ascii="Times New Roman" w:hAnsi="Times New Roman" w:cs="Times New Roman"/>
                <w:sz w:val="20"/>
                <w:szCs w:val="20"/>
              </w:rPr>
              <w:t>, студент</w:t>
            </w:r>
          </w:p>
          <w:p w:rsidR="00324066" w:rsidRPr="009B4D47" w:rsidRDefault="003B1564" w:rsidP="00F45401">
            <w:pPr>
              <w:rPr>
                <w:rStyle w:val="Hyperlink"/>
                <w:rFonts w:ascii="Times New Roman" w:hAnsi="Times New Roman" w:cs="Times New Roman"/>
                <w:sz w:val="20"/>
                <w:szCs w:val="20"/>
              </w:rPr>
            </w:pPr>
            <w:hyperlink r:id="rId11" w:history="1">
              <w:r w:rsidR="00324066" w:rsidRPr="00324066">
                <w:rPr>
                  <w:rStyle w:val="Hyperlink"/>
                  <w:rFonts w:ascii="Times New Roman" w:hAnsi="Times New Roman" w:cs="Times New Roman"/>
                  <w:sz w:val="20"/>
                  <w:szCs w:val="20"/>
                  <w:lang w:val="en-US"/>
                </w:rPr>
                <w:t>zolotovsergey</w:t>
              </w:r>
              <w:r w:rsidR="00324066" w:rsidRPr="009B4D47">
                <w:rPr>
                  <w:rStyle w:val="Hyperlink"/>
                  <w:rFonts w:ascii="Times New Roman" w:hAnsi="Times New Roman" w:cs="Times New Roman"/>
                  <w:sz w:val="20"/>
                  <w:szCs w:val="20"/>
                </w:rPr>
                <w:t>1999@</w:t>
              </w:r>
              <w:r w:rsidR="00324066" w:rsidRPr="00324066">
                <w:rPr>
                  <w:rStyle w:val="Hyperlink"/>
                  <w:rFonts w:ascii="Times New Roman" w:hAnsi="Times New Roman" w:cs="Times New Roman"/>
                  <w:sz w:val="20"/>
                  <w:szCs w:val="20"/>
                  <w:lang w:val="en-US"/>
                </w:rPr>
                <w:t>mail</w:t>
              </w:r>
              <w:r w:rsidR="00324066" w:rsidRPr="009B4D47">
                <w:rPr>
                  <w:rStyle w:val="Hyperlink"/>
                  <w:rFonts w:ascii="Times New Roman" w:hAnsi="Times New Roman" w:cs="Times New Roman"/>
                  <w:sz w:val="20"/>
                  <w:szCs w:val="20"/>
                </w:rPr>
                <w:t>.</w:t>
              </w:r>
              <w:r w:rsidR="00324066" w:rsidRPr="00324066">
                <w:rPr>
                  <w:rStyle w:val="Hyperlink"/>
                  <w:rFonts w:ascii="Times New Roman" w:hAnsi="Times New Roman" w:cs="Times New Roman"/>
                  <w:sz w:val="20"/>
                  <w:szCs w:val="20"/>
                  <w:lang w:val="en-US"/>
                </w:rPr>
                <w:t>ru</w:t>
              </w:r>
            </w:hyperlink>
          </w:p>
          <w:p w:rsidR="00324066" w:rsidRPr="009B4D47" w:rsidRDefault="00324066" w:rsidP="00324066">
            <w:pPr>
              <w:rPr>
                <w:rFonts w:ascii="Times New Roman" w:hAnsi="Times New Roman" w:cs="Times New Roman"/>
                <w:sz w:val="20"/>
                <w:szCs w:val="20"/>
              </w:rPr>
            </w:pPr>
            <w:r w:rsidRPr="00067DE2">
              <w:rPr>
                <w:rFonts w:ascii="Times New Roman" w:hAnsi="Times New Roman" w:cs="Times New Roman"/>
                <w:sz w:val="20"/>
                <w:szCs w:val="20"/>
              </w:rPr>
              <w:t>РИНЦ</w:t>
            </w:r>
            <w:r w:rsidRPr="009B4D47">
              <w:rPr>
                <w:rFonts w:ascii="Times New Roman" w:hAnsi="Times New Roman" w:cs="Times New Roman"/>
                <w:sz w:val="20"/>
                <w:szCs w:val="20"/>
              </w:rPr>
              <w:t xml:space="preserve"> </w:t>
            </w:r>
            <w:r w:rsidRPr="00067DE2">
              <w:rPr>
                <w:rFonts w:ascii="Times New Roman" w:hAnsi="Times New Roman" w:cs="Times New Roman"/>
                <w:sz w:val="20"/>
                <w:szCs w:val="20"/>
                <w:lang w:val="en-US"/>
              </w:rPr>
              <w:t>SPIN</w:t>
            </w:r>
            <w:r w:rsidRPr="009B4D47">
              <w:rPr>
                <w:rFonts w:ascii="Times New Roman" w:hAnsi="Times New Roman" w:cs="Times New Roman"/>
                <w:sz w:val="20"/>
                <w:szCs w:val="20"/>
              </w:rPr>
              <w:t>-</w:t>
            </w:r>
            <w:r w:rsidRPr="00067DE2">
              <w:rPr>
                <w:rFonts w:ascii="Times New Roman" w:hAnsi="Times New Roman" w:cs="Times New Roman"/>
                <w:sz w:val="20"/>
                <w:szCs w:val="20"/>
              </w:rPr>
              <w:t>код</w:t>
            </w:r>
            <w:r w:rsidRPr="009B4D47">
              <w:rPr>
                <w:rFonts w:ascii="Times New Roman" w:hAnsi="Times New Roman" w:cs="Times New Roman"/>
                <w:sz w:val="20"/>
                <w:szCs w:val="20"/>
              </w:rPr>
              <w:t>:</w:t>
            </w:r>
            <w:r w:rsidRPr="009B4D47">
              <w:t xml:space="preserve"> </w:t>
            </w:r>
            <w:r w:rsidRPr="009B4D47">
              <w:rPr>
                <w:rFonts w:ascii="Times New Roman" w:hAnsi="Times New Roman" w:cs="Times New Roman"/>
                <w:sz w:val="20"/>
                <w:szCs w:val="20"/>
              </w:rPr>
              <w:t>5619-8210</w:t>
            </w:r>
          </w:p>
          <w:p w:rsidR="00324066" w:rsidRPr="00067DE2" w:rsidRDefault="00324066" w:rsidP="00324066">
            <w:pPr>
              <w:rPr>
                <w:rFonts w:ascii="Times New Roman" w:hAnsi="Times New Roman" w:cs="Times New Roman"/>
                <w:i/>
                <w:sz w:val="20"/>
                <w:szCs w:val="20"/>
              </w:rPr>
            </w:pPr>
            <w:r w:rsidRPr="00067DE2">
              <w:rPr>
                <w:rFonts w:ascii="Times New Roman" w:hAnsi="Times New Roman" w:cs="Times New Roman"/>
                <w:i/>
                <w:sz w:val="20"/>
                <w:szCs w:val="20"/>
              </w:rPr>
              <w:t xml:space="preserve">Донской государственный технический университет, Ростов-на-Дону, </w:t>
            </w:r>
            <w:r>
              <w:rPr>
                <w:rFonts w:ascii="Times New Roman" w:hAnsi="Times New Roman" w:cs="Times New Roman"/>
                <w:i/>
                <w:sz w:val="20"/>
                <w:szCs w:val="20"/>
              </w:rPr>
              <w:t>Россия</w:t>
            </w:r>
          </w:p>
          <w:p w:rsidR="00324066" w:rsidRDefault="00324066" w:rsidP="00F45401">
            <w:pPr>
              <w:rPr>
                <w:rFonts w:ascii="Times New Roman" w:hAnsi="Times New Roman" w:cs="Times New Roman"/>
                <w:sz w:val="20"/>
                <w:szCs w:val="20"/>
              </w:rPr>
            </w:pPr>
          </w:p>
          <w:p w:rsidR="00F45401" w:rsidRPr="00067DE2" w:rsidRDefault="00F45401" w:rsidP="00F45401">
            <w:pPr>
              <w:rPr>
                <w:rFonts w:ascii="Times New Roman" w:hAnsi="Times New Roman" w:cs="Times New Roman"/>
                <w:sz w:val="20"/>
                <w:szCs w:val="20"/>
              </w:rPr>
            </w:pPr>
            <w:r w:rsidRPr="00067DE2">
              <w:rPr>
                <w:rFonts w:ascii="Times New Roman" w:hAnsi="Times New Roman" w:cs="Times New Roman"/>
                <w:sz w:val="20"/>
                <w:szCs w:val="20"/>
              </w:rPr>
              <w:t>Мальцева Татьяна Александровна</w:t>
            </w:r>
          </w:p>
          <w:p w:rsidR="00F45401" w:rsidRPr="00067DE2" w:rsidRDefault="004F482E" w:rsidP="00F45401">
            <w:pPr>
              <w:rPr>
                <w:rFonts w:ascii="Times New Roman" w:hAnsi="Times New Roman" w:cs="Times New Roman"/>
                <w:sz w:val="20"/>
                <w:szCs w:val="20"/>
              </w:rPr>
            </w:pPr>
            <w:r>
              <w:rPr>
                <w:rFonts w:ascii="Times New Roman" w:hAnsi="Times New Roman" w:cs="Times New Roman"/>
                <w:sz w:val="20"/>
                <w:szCs w:val="20"/>
              </w:rPr>
              <w:t>старший преподаватель</w:t>
            </w:r>
          </w:p>
          <w:p w:rsidR="00F45401" w:rsidRPr="00067DE2" w:rsidRDefault="00F45401" w:rsidP="00F45401">
            <w:pPr>
              <w:rPr>
                <w:rFonts w:ascii="Times New Roman" w:hAnsi="Times New Roman" w:cs="Times New Roman"/>
                <w:sz w:val="20"/>
                <w:szCs w:val="20"/>
              </w:rPr>
            </w:pPr>
            <w:r w:rsidRPr="00067DE2">
              <w:rPr>
                <w:rFonts w:ascii="Times New Roman" w:hAnsi="Times New Roman" w:cs="Times New Roman"/>
                <w:sz w:val="20"/>
                <w:szCs w:val="20"/>
              </w:rPr>
              <w:t xml:space="preserve">РИНЦ </w:t>
            </w:r>
            <w:r w:rsidRPr="00067DE2">
              <w:rPr>
                <w:rFonts w:ascii="Times New Roman" w:hAnsi="Times New Roman" w:cs="Times New Roman"/>
                <w:sz w:val="20"/>
                <w:szCs w:val="20"/>
                <w:lang w:val="en-US"/>
              </w:rPr>
              <w:t>SPIN</w:t>
            </w:r>
            <w:r w:rsidRPr="00067DE2">
              <w:rPr>
                <w:rFonts w:ascii="Times New Roman" w:hAnsi="Times New Roman" w:cs="Times New Roman"/>
                <w:sz w:val="20"/>
                <w:szCs w:val="20"/>
              </w:rPr>
              <w:t>-код:</w:t>
            </w:r>
            <w:r w:rsidR="004A2FC6">
              <w:t xml:space="preserve"> </w:t>
            </w:r>
            <w:r w:rsidR="004A2FC6" w:rsidRPr="004A2FC6">
              <w:rPr>
                <w:rFonts w:ascii="Times New Roman" w:hAnsi="Times New Roman" w:cs="Times New Roman"/>
                <w:sz w:val="20"/>
                <w:szCs w:val="20"/>
              </w:rPr>
              <w:t>7418-8531</w:t>
            </w:r>
          </w:p>
          <w:p w:rsidR="00067DE2" w:rsidRPr="00067DE2" w:rsidRDefault="003B1564" w:rsidP="00F45401">
            <w:pPr>
              <w:rPr>
                <w:rFonts w:ascii="Times New Roman" w:hAnsi="Times New Roman" w:cs="Times New Roman"/>
                <w:sz w:val="20"/>
                <w:szCs w:val="20"/>
              </w:rPr>
            </w:pPr>
            <w:hyperlink r:id="rId12" w:history="1">
              <w:r w:rsidR="00067DE2" w:rsidRPr="00067DE2">
                <w:rPr>
                  <w:rStyle w:val="Hyperlink"/>
                  <w:rFonts w:ascii="Times New Roman" w:hAnsi="Times New Roman" w:cs="Times New Roman"/>
                  <w:sz w:val="20"/>
                  <w:szCs w:val="20"/>
                  <w:lang w:val="en-US"/>
                </w:rPr>
                <w:t>vif</w:t>
              </w:r>
              <w:r w:rsidR="00067DE2" w:rsidRPr="00067DE2">
                <w:rPr>
                  <w:rStyle w:val="Hyperlink"/>
                  <w:rFonts w:ascii="Times New Roman" w:hAnsi="Times New Roman" w:cs="Times New Roman"/>
                  <w:sz w:val="20"/>
                  <w:szCs w:val="20"/>
                </w:rPr>
                <w:t>.</w:t>
              </w:r>
              <w:r w:rsidR="00067DE2" w:rsidRPr="00067DE2">
                <w:rPr>
                  <w:rStyle w:val="Hyperlink"/>
                  <w:rFonts w:ascii="Times New Roman" w:hAnsi="Times New Roman" w:cs="Times New Roman"/>
                  <w:sz w:val="20"/>
                  <w:szCs w:val="20"/>
                  <w:lang w:val="en-US"/>
                </w:rPr>
                <w:t>tatyana</w:t>
              </w:r>
              <w:r w:rsidR="00067DE2" w:rsidRPr="00067DE2">
                <w:rPr>
                  <w:rStyle w:val="Hyperlink"/>
                  <w:rFonts w:ascii="Times New Roman" w:hAnsi="Times New Roman" w:cs="Times New Roman"/>
                  <w:sz w:val="20"/>
                  <w:szCs w:val="20"/>
                </w:rPr>
                <w:t>@</w:t>
              </w:r>
              <w:r w:rsidR="00067DE2" w:rsidRPr="00067DE2">
                <w:rPr>
                  <w:rStyle w:val="Hyperlink"/>
                  <w:rFonts w:ascii="Times New Roman" w:hAnsi="Times New Roman" w:cs="Times New Roman"/>
                  <w:sz w:val="20"/>
                  <w:szCs w:val="20"/>
                  <w:lang w:val="en-US"/>
                </w:rPr>
                <w:t>yandex</w:t>
              </w:r>
              <w:r w:rsidR="00067DE2" w:rsidRPr="00067DE2">
                <w:rPr>
                  <w:rStyle w:val="Hyperlink"/>
                  <w:rFonts w:ascii="Times New Roman" w:hAnsi="Times New Roman" w:cs="Times New Roman"/>
                  <w:sz w:val="20"/>
                  <w:szCs w:val="20"/>
                </w:rPr>
                <w:t>.</w:t>
              </w:r>
              <w:r w:rsidR="00067DE2" w:rsidRPr="00067DE2">
                <w:rPr>
                  <w:rStyle w:val="Hyperlink"/>
                  <w:rFonts w:ascii="Times New Roman" w:hAnsi="Times New Roman" w:cs="Times New Roman"/>
                  <w:sz w:val="20"/>
                  <w:szCs w:val="20"/>
                  <w:lang w:val="en-US"/>
                </w:rPr>
                <w:t>ru</w:t>
              </w:r>
            </w:hyperlink>
          </w:p>
          <w:p w:rsidR="00F45401" w:rsidRPr="00067DE2" w:rsidRDefault="005D756E" w:rsidP="00F45401">
            <w:pPr>
              <w:rPr>
                <w:rFonts w:ascii="Times New Roman" w:hAnsi="Times New Roman" w:cs="Times New Roman"/>
                <w:i/>
                <w:sz w:val="20"/>
                <w:szCs w:val="20"/>
              </w:rPr>
            </w:pPr>
            <w:r w:rsidRPr="00067DE2">
              <w:rPr>
                <w:rFonts w:ascii="Times New Roman" w:hAnsi="Times New Roman" w:cs="Times New Roman"/>
                <w:i/>
                <w:sz w:val="20"/>
                <w:szCs w:val="20"/>
              </w:rPr>
              <w:t>Донской государственный технический университет</w:t>
            </w:r>
            <w:r w:rsidR="00F45401" w:rsidRPr="00067DE2">
              <w:rPr>
                <w:rFonts w:ascii="Times New Roman" w:hAnsi="Times New Roman" w:cs="Times New Roman"/>
                <w:i/>
                <w:sz w:val="20"/>
                <w:szCs w:val="20"/>
              </w:rPr>
              <w:t xml:space="preserve">, Ростов-на-Дону, </w:t>
            </w:r>
            <w:r w:rsidR="004A739E">
              <w:rPr>
                <w:rFonts w:ascii="Times New Roman" w:hAnsi="Times New Roman" w:cs="Times New Roman"/>
                <w:i/>
                <w:sz w:val="20"/>
                <w:szCs w:val="20"/>
              </w:rPr>
              <w:t>Россия</w:t>
            </w:r>
          </w:p>
          <w:p w:rsidR="004A739E" w:rsidRDefault="004A739E" w:rsidP="00F45401">
            <w:pPr>
              <w:rPr>
                <w:rFonts w:ascii="Times New Roman" w:hAnsi="Times New Roman" w:cs="Times New Roman"/>
                <w:sz w:val="20"/>
                <w:szCs w:val="20"/>
              </w:rPr>
            </w:pPr>
          </w:p>
          <w:p w:rsidR="00F45401" w:rsidRPr="00D82626" w:rsidRDefault="00D62803" w:rsidP="00F45401">
            <w:pPr>
              <w:rPr>
                <w:rFonts w:ascii="Times New Roman" w:hAnsi="Times New Roman" w:cs="Times New Roman"/>
                <w:sz w:val="20"/>
                <w:szCs w:val="20"/>
              </w:rPr>
            </w:pPr>
            <w:r w:rsidRPr="00D62803">
              <w:rPr>
                <w:rFonts w:ascii="Times New Roman" w:hAnsi="Times New Roman" w:cs="Times New Roman"/>
                <w:sz w:val="20"/>
                <w:szCs w:val="20"/>
              </w:rPr>
              <w:t xml:space="preserve">В статье рассмотрены первые предпосылки к созданию очесывающих жаток и приведена сравнительная характеристика современных очесывающих жаток, представленных на </w:t>
            </w:r>
            <w:r w:rsidRPr="00D62803">
              <w:rPr>
                <w:rFonts w:ascii="Times New Roman" w:hAnsi="Times New Roman" w:cs="Times New Roman"/>
                <w:sz w:val="20"/>
                <w:szCs w:val="20"/>
              </w:rPr>
              <w:lastRenderedPageBreak/>
              <w:t>российском рынке:</w:t>
            </w:r>
            <w:r w:rsidR="00CA60B2" w:rsidRPr="00D62803">
              <w:rPr>
                <w:rFonts w:ascii="Times New Roman" w:hAnsi="Times New Roman" w:cs="Times New Roman"/>
                <w:sz w:val="20"/>
                <w:szCs w:val="20"/>
              </w:rPr>
              <w:t xml:space="preserve"> «Shelbou</w:t>
            </w:r>
            <w:r w:rsidR="00CA60B2">
              <w:rPr>
                <w:rFonts w:ascii="Times New Roman" w:hAnsi="Times New Roman" w:cs="Times New Roman"/>
                <w:sz w:val="20"/>
                <w:szCs w:val="20"/>
              </w:rPr>
              <w:t>rne Reynolds» (Великобритания),</w:t>
            </w:r>
            <w:r w:rsidRPr="00D62803">
              <w:rPr>
                <w:rFonts w:ascii="Times New Roman" w:hAnsi="Times New Roman" w:cs="Times New Roman"/>
                <w:sz w:val="20"/>
                <w:szCs w:val="20"/>
              </w:rPr>
              <w:t xml:space="preserve"> </w:t>
            </w:r>
            <w:r w:rsidR="00CA60B2" w:rsidRPr="00D62803">
              <w:rPr>
                <w:rFonts w:ascii="Times New Roman" w:hAnsi="Times New Roman" w:cs="Times New Roman"/>
                <w:sz w:val="20"/>
                <w:szCs w:val="20"/>
              </w:rPr>
              <w:t xml:space="preserve">«Славянка» (Украина), </w:t>
            </w:r>
            <w:r w:rsidRPr="00D62803">
              <w:rPr>
                <w:rFonts w:ascii="Times New Roman" w:hAnsi="Times New Roman" w:cs="Times New Roman"/>
                <w:sz w:val="20"/>
                <w:szCs w:val="20"/>
              </w:rPr>
              <w:t>«Озон» (Россия</w:t>
            </w:r>
            <w:r w:rsidR="00CA60B2">
              <w:rPr>
                <w:rFonts w:ascii="Times New Roman" w:hAnsi="Times New Roman" w:cs="Times New Roman"/>
                <w:sz w:val="20"/>
                <w:szCs w:val="20"/>
              </w:rPr>
              <w:t>), «Южанка» (Россия), «Эффекта» (Россия).</w:t>
            </w:r>
            <w:r w:rsidRPr="00D62803">
              <w:rPr>
                <w:rFonts w:ascii="Times New Roman" w:hAnsi="Times New Roman" w:cs="Times New Roman"/>
                <w:sz w:val="20"/>
                <w:szCs w:val="20"/>
              </w:rPr>
              <w:t xml:space="preserve"> Выявлены преимущества и недостатки очесывающих жаток, на основании которого разработан новый агрегат для уборки урожая методом очеса на корню, который может быть применен в технологии уборки многолетних зерновых колосовых культур ранних фаз спелости</w:t>
            </w:r>
          </w:p>
          <w:p w:rsidR="00F45401" w:rsidRPr="00067DE2" w:rsidRDefault="00F45401" w:rsidP="00F45401">
            <w:pPr>
              <w:rPr>
                <w:rFonts w:ascii="Times New Roman" w:hAnsi="Times New Roman" w:cs="Times New Roman"/>
                <w:b/>
                <w:sz w:val="20"/>
                <w:szCs w:val="20"/>
              </w:rPr>
            </w:pPr>
          </w:p>
          <w:p w:rsidR="00F45401" w:rsidRPr="00067DE2" w:rsidRDefault="00F45401" w:rsidP="00F45401">
            <w:pPr>
              <w:rPr>
                <w:rFonts w:ascii="Times New Roman" w:hAnsi="Times New Roman" w:cs="Times New Roman"/>
                <w:sz w:val="20"/>
                <w:szCs w:val="20"/>
              </w:rPr>
            </w:pPr>
            <w:r w:rsidRPr="006E10F6">
              <w:rPr>
                <w:rFonts w:ascii="Times New Roman" w:hAnsi="Times New Roman" w:cs="Times New Roman"/>
                <w:sz w:val="20"/>
                <w:szCs w:val="20"/>
              </w:rPr>
              <w:t>Ключевые слова:</w:t>
            </w:r>
            <w:r w:rsidRPr="00067DE2">
              <w:rPr>
                <w:rFonts w:ascii="Times New Roman" w:hAnsi="Times New Roman" w:cs="Times New Roman"/>
                <w:sz w:val="20"/>
                <w:szCs w:val="20"/>
              </w:rPr>
              <w:t xml:space="preserve"> </w:t>
            </w:r>
            <w:r w:rsidR="00D62803" w:rsidRPr="00D62803">
              <w:rPr>
                <w:rFonts w:ascii="Times New Roman" w:hAnsi="Times New Roman" w:cs="Times New Roman"/>
                <w:sz w:val="20"/>
                <w:szCs w:val="20"/>
              </w:rPr>
              <w:t>МНОГОЛЕТНИЕ КУЛЬТУРЫ, ЗЕРНОВЫЕ КУЛЬТУРЫ, МЕТОД ОЧЕСА, ОЧЕСЫВАЮЩАЯ ЖАТКА, АГРЕГАТ ДЛЯ УБОРКИ УРОЖАЯ, ТРИТИТРИГИЯ, ПЫРЕЙ СИЗЫЙ СОРТ «СОВА»</w:t>
            </w:r>
          </w:p>
          <w:p w:rsidR="00F45401" w:rsidRDefault="00F45401" w:rsidP="00F45401">
            <w:pPr>
              <w:rPr>
                <w:rFonts w:ascii="Times New Roman" w:hAnsi="Times New Roman" w:cs="Times New Roman"/>
                <w:sz w:val="20"/>
                <w:szCs w:val="20"/>
              </w:rPr>
            </w:pPr>
          </w:p>
          <w:p w:rsidR="00C20B35" w:rsidRPr="00067DE2" w:rsidRDefault="003B1564" w:rsidP="00F45401">
            <w:pPr>
              <w:rPr>
                <w:rFonts w:ascii="Times New Roman" w:hAnsi="Times New Roman" w:cs="Times New Roman"/>
                <w:sz w:val="20"/>
                <w:szCs w:val="20"/>
              </w:rPr>
            </w:pPr>
            <w:hyperlink r:id="rId13" w:history="1">
              <w:r w:rsidR="00C20B35" w:rsidRPr="00D13D86">
                <w:rPr>
                  <w:rStyle w:val="Hyperlink"/>
                  <w:rFonts w:ascii="Times New Roman" w:hAnsi="Times New Roman" w:cs="Times New Roman"/>
                  <w:sz w:val="20"/>
                  <w:szCs w:val="20"/>
                </w:rPr>
                <w:t>http://dx.doi.org/10.21515/1990-4665-180-01</w:t>
              </w:r>
              <w:r w:rsidR="00C20B35" w:rsidRPr="00D13D86">
                <w:rPr>
                  <w:rStyle w:val="Hyperlink"/>
                  <w:rFonts w:ascii="Times New Roman" w:hAnsi="Times New Roman" w:cs="Times New Roman"/>
                  <w:sz w:val="20"/>
                  <w:szCs w:val="20"/>
                  <w:lang w:val="en-US"/>
                </w:rPr>
                <w:t>3</w:t>
              </w:r>
            </w:hyperlink>
            <w:r w:rsidR="00C20B35">
              <w:rPr>
                <w:rFonts w:ascii="Times New Roman" w:hAnsi="Times New Roman" w:cs="Times New Roman"/>
                <w:sz w:val="20"/>
                <w:szCs w:val="20"/>
                <w:lang w:val="en-US"/>
              </w:rPr>
              <w:t xml:space="preserve"> </w:t>
            </w:r>
            <w:r w:rsidR="00C20B35" w:rsidRPr="00C20B35">
              <w:rPr>
                <w:rFonts w:ascii="Times New Roman" w:hAnsi="Times New Roman" w:cs="Times New Roman"/>
                <w:sz w:val="20"/>
                <w:szCs w:val="20"/>
              </w:rPr>
              <w:t xml:space="preserve">  </w:t>
            </w:r>
          </w:p>
        </w:tc>
        <w:tc>
          <w:tcPr>
            <w:tcW w:w="4673" w:type="dxa"/>
          </w:tcPr>
          <w:p w:rsidR="00F45401" w:rsidRPr="00492B44" w:rsidRDefault="006E10F6" w:rsidP="00F45401">
            <w:pPr>
              <w:rPr>
                <w:rFonts w:ascii="Times New Roman" w:eastAsia="Times New Roman" w:hAnsi="Times New Roman"/>
                <w:sz w:val="20"/>
                <w:szCs w:val="20"/>
                <w:lang w:val="en-US" w:eastAsia="ru-RU"/>
              </w:rPr>
            </w:pPr>
            <w:r w:rsidRPr="00492B44">
              <w:rPr>
                <w:rFonts w:ascii="Times New Roman" w:eastAsia="Times New Roman" w:hAnsi="Times New Roman"/>
                <w:sz w:val="20"/>
                <w:szCs w:val="20"/>
                <w:lang w:val="en-US" w:eastAsia="ru-RU"/>
              </w:rPr>
              <w:lastRenderedPageBreak/>
              <w:t>UDC</w:t>
            </w:r>
            <w:r w:rsidR="00067C16" w:rsidRPr="00492B44">
              <w:rPr>
                <w:rFonts w:ascii="Times New Roman" w:eastAsia="Times New Roman" w:hAnsi="Times New Roman"/>
                <w:sz w:val="20"/>
                <w:szCs w:val="20"/>
                <w:lang w:val="en-US" w:eastAsia="ru-RU"/>
              </w:rPr>
              <w:t xml:space="preserve"> </w:t>
            </w:r>
            <w:r w:rsidR="00324066" w:rsidRPr="00324066">
              <w:rPr>
                <w:rFonts w:ascii="Times New Roman" w:eastAsia="Times New Roman" w:hAnsi="Times New Roman"/>
                <w:sz w:val="20"/>
                <w:szCs w:val="20"/>
                <w:lang w:val="en-US" w:eastAsia="ru-RU"/>
              </w:rPr>
              <w:t>631.354</w:t>
            </w:r>
          </w:p>
          <w:p w:rsidR="006E10F6" w:rsidRPr="00492B44" w:rsidRDefault="006E10F6" w:rsidP="00F45401">
            <w:pPr>
              <w:rPr>
                <w:rFonts w:ascii="Times New Roman" w:eastAsia="Times New Roman" w:hAnsi="Times New Roman"/>
                <w:sz w:val="20"/>
                <w:szCs w:val="20"/>
                <w:lang w:val="en-US" w:eastAsia="ru-RU"/>
              </w:rPr>
            </w:pPr>
          </w:p>
          <w:p w:rsidR="006E10F6" w:rsidRPr="006E10F6" w:rsidRDefault="006E10F6" w:rsidP="006E10F6">
            <w:pPr>
              <w:autoSpaceDE w:val="0"/>
              <w:autoSpaceDN w:val="0"/>
              <w:adjustRightInd w:val="0"/>
              <w:rPr>
                <w:rFonts w:ascii="Times New Roman" w:hAnsi="Times New Roman" w:cs="Times New Roman"/>
                <w:sz w:val="20"/>
                <w:szCs w:val="20"/>
                <w:lang w:val="en-US"/>
              </w:rPr>
            </w:pPr>
            <w:r w:rsidRPr="006E10F6">
              <w:rPr>
                <w:rFonts w:ascii="Times New Roman" w:hAnsi="Times New Roman" w:cs="Times New Roman"/>
                <w:sz w:val="20"/>
                <w:szCs w:val="20"/>
                <w:lang w:val="en-US"/>
              </w:rPr>
              <w:t>05.20.01 Technologies and means of agricultural</w:t>
            </w:r>
          </w:p>
          <w:p w:rsidR="006E10F6" w:rsidRPr="006E10F6" w:rsidRDefault="006E10F6" w:rsidP="006E10F6">
            <w:pPr>
              <w:rPr>
                <w:rFonts w:ascii="Times New Roman" w:hAnsi="Times New Roman" w:cs="Times New Roman"/>
                <w:sz w:val="20"/>
                <w:szCs w:val="20"/>
                <w:lang w:val="en-US"/>
              </w:rPr>
            </w:pPr>
            <w:r w:rsidRPr="006E10F6">
              <w:rPr>
                <w:rFonts w:ascii="Times New Roman" w:hAnsi="Times New Roman" w:cs="Times New Roman"/>
                <w:sz w:val="20"/>
                <w:szCs w:val="20"/>
                <w:lang w:val="en-US"/>
              </w:rPr>
              <w:t>mechanization (technical sciences)</w:t>
            </w:r>
          </w:p>
          <w:p w:rsidR="006E10F6" w:rsidRPr="006E10F6" w:rsidRDefault="006E10F6" w:rsidP="00F45401">
            <w:pPr>
              <w:rPr>
                <w:rFonts w:ascii="Times New Roman" w:hAnsi="Times New Roman" w:cs="Times New Roman"/>
                <w:sz w:val="20"/>
                <w:szCs w:val="20"/>
                <w:lang w:val="en-US"/>
              </w:rPr>
            </w:pPr>
          </w:p>
          <w:p w:rsidR="006E10F6" w:rsidRPr="00035D23" w:rsidRDefault="00D62803" w:rsidP="00F45401">
            <w:pPr>
              <w:rPr>
                <w:rFonts w:ascii="Times New Roman" w:hAnsi="Times New Roman" w:cs="Times New Roman"/>
                <w:b/>
                <w:sz w:val="20"/>
                <w:szCs w:val="20"/>
                <w:lang w:val="en-US"/>
              </w:rPr>
            </w:pPr>
            <w:r w:rsidRPr="00D62803">
              <w:rPr>
                <w:rFonts w:ascii="Times New Roman" w:hAnsi="Times New Roman" w:cs="Times New Roman"/>
                <w:b/>
                <w:sz w:val="20"/>
                <w:szCs w:val="20"/>
                <w:lang w:val="en-US"/>
              </w:rPr>
              <w:t>APPLICATION OF COMBING METHOD IN THE TECHNOLOGY OF PERENNIAL GRAIN CROPS HARVESTING IN THE EARLY MATURITY PHASES</w:t>
            </w:r>
          </w:p>
          <w:p w:rsidR="006E10F6" w:rsidRPr="006E10F6" w:rsidRDefault="006E10F6" w:rsidP="00F45401">
            <w:pPr>
              <w:rPr>
                <w:rFonts w:ascii="Times New Roman" w:hAnsi="Times New Roman" w:cs="Times New Roman"/>
                <w:sz w:val="20"/>
                <w:szCs w:val="20"/>
                <w:lang w:val="en-US"/>
              </w:rPr>
            </w:pPr>
          </w:p>
          <w:p w:rsidR="006E10F6" w:rsidRDefault="006E10F6" w:rsidP="00F45401">
            <w:pPr>
              <w:rPr>
                <w:rFonts w:ascii="Times New Roman" w:hAnsi="Times New Roman" w:cs="Times New Roman"/>
                <w:sz w:val="20"/>
                <w:szCs w:val="20"/>
                <w:lang w:val="en-US"/>
              </w:rPr>
            </w:pPr>
            <w:r>
              <w:rPr>
                <w:rFonts w:ascii="Times New Roman" w:hAnsi="Times New Roman" w:cs="Times New Roman"/>
                <w:sz w:val="20"/>
                <w:szCs w:val="20"/>
                <w:lang w:val="en-US"/>
              </w:rPr>
              <w:t>Rudoy Dmitry Vladimirovich</w:t>
            </w:r>
          </w:p>
          <w:p w:rsidR="006E10F6" w:rsidRPr="006E10F6" w:rsidRDefault="006E10F6" w:rsidP="006E10F6">
            <w:pPr>
              <w:autoSpaceDE w:val="0"/>
              <w:autoSpaceDN w:val="0"/>
              <w:adjustRightInd w:val="0"/>
              <w:rPr>
                <w:rFonts w:ascii="Times New Roman" w:hAnsi="Times New Roman" w:cs="Times New Roman"/>
                <w:sz w:val="20"/>
                <w:szCs w:val="20"/>
                <w:lang w:val="en-US"/>
              </w:rPr>
            </w:pPr>
            <w:r w:rsidRPr="006E10F6">
              <w:rPr>
                <w:rFonts w:ascii="Times New Roman" w:hAnsi="Times New Roman" w:cs="Times New Roman"/>
                <w:sz w:val="20"/>
                <w:szCs w:val="20"/>
                <w:lang w:val="en-US"/>
              </w:rPr>
              <w:t>Cand.Tech.Sci., associate professor</w:t>
            </w:r>
          </w:p>
          <w:p w:rsidR="006E10F6" w:rsidRPr="006E10F6" w:rsidRDefault="006E10F6" w:rsidP="006E10F6">
            <w:pPr>
              <w:rPr>
                <w:rFonts w:ascii="Times New Roman" w:hAnsi="Times New Roman" w:cs="Times New Roman"/>
                <w:sz w:val="20"/>
                <w:szCs w:val="20"/>
                <w:lang w:val="en-US"/>
              </w:rPr>
            </w:pPr>
            <w:r w:rsidRPr="006E10F6">
              <w:rPr>
                <w:rFonts w:ascii="Times New Roman" w:hAnsi="Times New Roman" w:cs="Times New Roman"/>
                <w:sz w:val="20"/>
                <w:szCs w:val="20"/>
                <w:lang w:val="en-US"/>
              </w:rPr>
              <w:t>RSCI SPIN-code: 3297-3460</w:t>
            </w:r>
          </w:p>
          <w:p w:rsidR="006E10F6" w:rsidRPr="006E10F6" w:rsidRDefault="003B1564" w:rsidP="006E10F6">
            <w:pPr>
              <w:rPr>
                <w:rFonts w:ascii="Times New Roman" w:hAnsi="Times New Roman" w:cs="Times New Roman"/>
                <w:sz w:val="20"/>
                <w:szCs w:val="20"/>
                <w:lang w:val="en-US"/>
              </w:rPr>
            </w:pPr>
            <w:hyperlink r:id="rId14" w:history="1">
              <w:r w:rsidR="006E10F6" w:rsidRPr="006E10F6">
                <w:rPr>
                  <w:rStyle w:val="Hyperlink"/>
                  <w:rFonts w:ascii="Times New Roman" w:hAnsi="Times New Roman" w:cs="Times New Roman"/>
                  <w:sz w:val="20"/>
                  <w:szCs w:val="20"/>
                  <w:lang w:val="en-US"/>
                </w:rPr>
                <w:t>rudoy.d@gs.donstu.ru</w:t>
              </w:r>
            </w:hyperlink>
          </w:p>
          <w:p w:rsidR="006E10F6" w:rsidRPr="00D5734C" w:rsidRDefault="006E10F6" w:rsidP="00D5734C">
            <w:pPr>
              <w:autoSpaceDE w:val="0"/>
              <w:autoSpaceDN w:val="0"/>
              <w:adjustRightInd w:val="0"/>
              <w:rPr>
                <w:rFonts w:ascii="Times New Roman" w:hAnsi="Times New Roman" w:cs="Times New Roman"/>
                <w:i/>
                <w:iCs/>
                <w:sz w:val="20"/>
                <w:szCs w:val="20"/>
                <w:lang w:val="en-US"/>
              </w:rPr>
            </w:pPr>
            <w:r>
              <w:rPr>
                <w:rFonts w:ascii="Times New Roman" w:hAnsi="Times New Roman" w:cs="Times New Roman"/>
                <w:i/>
                <w:iCs/>
                <w:sz w:val="20"/>
                <w:szCs w:val="20"/>
                <w:lang w:val="en-US"/>
              </w:rPr>
              <w:t>Don State Technical University, R</w:t>
            </w:r>
            <w:r w:rsidR="004A739E">
              <w:rPr>
                <w:rFonts w:ascii="Times New Roman" w:hAnsi="Times New Roman" w:cs="Times New Roman"/>
                <w:i/>
                <w:iCs/>
                <w:sz w:val="20"/>
                <w:szCs w:val="20"/>
                <w:lang w:val="en-US"/>
              </w:rPr>
              <w:t>ostov-on-Don, Russia</w:t>
            </w:r>
          </w:p>
          <w:p w:rsidR="004A739E" w:rsidRDefault="004A739E" w:rsidP="00F45401">
            <w:pPr>
              <w:rPr>
                <w:rFonts w:ascii="Times New Roman" w:hAnsi="Times New Roman" w:cs="Times New Roman"/>
                <w:sz w:val="20"/>
                <w:szCs w:val="20"/>
                <w:lang w:val="en-US"/>
              </w:rPr>
            </w:pPr>
          </w:p>
          <w:p w:rsidR="006E10F6" w:rsidRPr="006E10F6" w:rsidRDefault="006E10F6" w:rsidP="00F45401">
            <w:pPr>
              <w:rPr>
                <w:rFonts w:ascii="Times New Roman" w:hAnsi="Times New Roman" w:cs="Times New Roman"/>
                <w:sz w:val="20"/>
                <w:szCs w:val="20"/>
                <w:lang w:val="en-US"/>
              </w:rPr>
            </w:pPr>
            <w:r>
              <w:rPr>
                <w:rFonts w:ascii="Times New Roman" w:hAnsi="Times New Roman" w:cs="Times New Roman"/>
                <w:sz w:val="20"/>
                <w:szCs w:val="20"/>
                <w:lang w:val="en-US"/>
              </w:rPr>
              <w:t>Pakhomov Victor Ivanovich</w:t>
            </w:r>
          </w:p>
          <w:p w:rsidR="006E10F6" w:rsidRPr="006E10F6" w:rsidRDefault="006E10F6" w:rsidP="00F45401">
            <w:pPr>
              <w:rPr>
                <w:rFonts w:ascii="Times New Roman" w:hAnsi="Times New Roman" w:cs="Times New Roman"/>
                <w:sz w:val="18"/>
                <w:szCs w:val="20"/>
                <w:lang w:val="en-US"/>
              </w:rPr>
            </w:pPr>
            <w:r w:rsidRPr="006E10F6">
              <w:rPr>
                <w:rStyle w:val="jlqj4b"/>
                <w:rFonts w:ascii="Times New Roman" w:hAnsi="Times New Roman" w:cs="Times New Roman"/>
                <w:sz w:val="20"/>
                <w:lang w:val="en"/>
              </w:rPr>
              <w:t>Dr.</w:t>
            </w:r>
            <w:r w:rsidR="0009443C">
              <w:rPr>
                <w:rStyle w:val="jlqj4b"/>
                <w:rFonts w:ascii="Times New Roman" w:hAnsi="Times New Roman" w:cs="Times New Roman"/>
                <w:sz w:val="20"/>
                <w:lang w:val="en"/>
              </w:rPr>
              <w:t>Sci.</w:t>
            </w:r>
            <w:r w:rsidRPr="006E10F6">
              <w:rPr>
                <w:rStyle w:val="jlqj4b"/>
                <w:rFonts w:ascii="Times New Roman" w:hAnsi="Times New Roman" w:cs="Times New Roman"/>
                <w:sz w:val="20"/>
                <w:lang w:val="en"/>
              </w:rPr>
              <w:t>Tech.</w:t>
            </w:r>
            <w:r>
              <w:rPr>
                <w:rStyle w:val="jlqj4b"/>
                <w:rFonts w:ascii="Times New Roman" w:hAnsi="Times New Roman" w:cs="Times New Roman"/>
                <w:sz w:val="20"/>
                <w:lang w:val="en-US"/>
              </w:rPr>
              <w:t>, Professor</w:t>
            </w:r>
          </w:p>
          <w:p w:rsidR="006E10F6" w:rsidRPr="006E10F6" w:rsidRDefault="006E10F6" w:rsidP="006E10F6">
            <w:pPr>
              <w:rPr>
                <w:rFonts w:ascii="Times New Roman" w:hAnsi="Times New Roman" w:cs="Times New Roman"/>
                <w:sz w:val="20"/>
                <w:szCs w:val="20"/>
                <w:lang w:val="en-US"/>
              </w:rPr>
            </w:pPr>
            <w:r w:rsidRPr="006E10F6">
              <w:rPr>
                <w:rFonts w:ascii="Times New Roman" w:hAnsi="Times New Roman" w:cs="Times New Roman"/>
                <w:sz w:val="20"/>
                <w:szCs w:val="20"/>
                <w:lang w:val="en-US"/>
              </w:rPr>
              <w:t>RSCI SPIN-code: 5815-4913</w:t>
            </w:r>
          </w:p>
          <w:p w:rsidR="006E10F6" w:rsidRPr="006E10F6" w:rsidRDefault="003B1564" w:rsidP="006E10F6">
            <w:pPr>
              <w:rPr>
                <w:rFonts w:ascii="Times New Roman" w:hAnsi="Times New Roman" w:cs="Times New Roman"/>
                <w:sz w:val="20"/>
                <w:szCs w:val="20"/>
                <w:lang w:val="en-US"/>
              </w:rPr>
            </w:pPr>
            <w:hyperlink r:id="rId15" w:history="1">
              <w:r w:rsidR="006E10F6" w:rsidRPr="00067DE2">
                <w:rPr>
                  <w:rStyle w:val="Hyperlink"/>
                  <w:rFonts w:ascii="Times New Roman" w:hAnsi="Times New Roman" w:cs="Times New Roman"/>
                  <w:sz w:val="20"/>
                  <w:szCs w:val="20"/>
                  <w:lang w:val="en-US"/>
                </w:rPr>
                <w:t>v</w:t>
              </w:r>
              <w:r w:rsidR="006E10F6" w:rsidRPr="006E10F6">
                <w:rPr>
                  <w:rStyle w:val="Hyperlink"/>
                  <w:rFonts w:ascii="Times New Roman" w:hAnsi="Times New Roman" w:cs="Times New Roman"/>
                  <w:sz w:val="20"/>
                  <w:szCs w:val="20"/>
                  <w:lang w:val="en-US"/>
                </w:rPr>
                <w:t>.</w:t>
              </w:r>
              <w:r w:rsidR="006E10F6" w:rsidRPr="00067DE2">
                <w:rPr>
                  <w:rStyle w:val="Hyperlink"/>
                  <w:rFonts w:ascii="Times New Roman" w:hAnsi="Times New Roman" w:cs="Times New Roman"/>
                  <w:sz w:val="20"/>
                  <w:szCs w:val="20"/>
                  <w:lang w:val="en-US"/>
                </w:rPr>
                <w:t>i</w:t>
              </w:r>
              <w:r w:rsidR="006E10F6" w:rsidRPr="006E10F6">
                <w:rPr>
                  <w:rStyle w:val="Hyperlink"/>
                  <w:rFonts w:ascii="Times New Roman" w:hAnsi="Times New Roman" w:cs="Times New Roman"/>
                  <w:sz w:val="20"/>
                  <w:szCs w:val="20"/>
                  <w:lang w:val="en-US"/>
                </w:rPr>
                <w:t>.</w:t>
              </w:r>
              <w:r w:rsidR="006E10F6" w:rsidRPr="00067DE2">
                <w:rPr>
                  <w:rStyle w:val="Hyperlink"/>
                  <w:rFonts w:ascii="Times New Roman" w:hAnsi="Times New Roman" w:cs="Times New Roman"/>
                  <w:sz w:val="20"/>
                  <w:szCs w:val="20"/>
                  <w:lang w:val="en-US"/>
                </w:rPr>
                <w:t>pakhomov</w:t>
              </w:r>
              <w:r w:rsidR="006E10F6" w:rsidRPr="006E10F6">
                <w:rPr>
                  <w:rStyle w:val="Hyperlink"/>
                  <w:rFonts w:ascii="Times New Roman" w:hAnsi="Times New Roman" w:cs="Times New Roman"/>
                  <w:sz w:val="20"/>
                  <w:szCs w:val="20"/>
                  <w:lang w:val="en-US"/>
                </w:rPr>
                <w:t>@</w:t>
              </w:r>
              <w:r w:rsidR="006E10F6" w:rsidRPr="00067DE2">
                <w:rPr>
                  <w:rStyle w:val="Hyperlink"/>
                  <w:rFonts w:ascii="Times New Roman" w:hAnsi="Times New Roman" w:cs="Times New Roman"/>
                  <w:sz w:val="20"/>
                  <w:szCs w:val="20"/>
                  <w:lang w:val="en-US"/>
                </w:rPr>
                <w:t>mail</w:t>
              </w:r>
              <w:r w:rsidR="006E10F6" w:rsidRPr="006E10F6">
                <w:rPr>
                  <w:rStyle w:val="Hyperlink"/>
                  <w:rFonts w:ascii="Times New Roman" w:hAnsi="Times New Roman" w:cs="Times New Roman"/>
                  <w:sz w:val="20"/>
                  <w:szCs w:val="20"/>
                  <w:lang w:val="en-US"/>
                </w:rPr>
                <w:t>.</w:t>
              </w:r>
              <w:r w:rsidR="006E10F6" w:rsidRPr="00067DE2">
                <w:rPr>
                  <w:rStyle w:val="Hyperlink"/>
                  <w:rFonts w:ascii="Times New Roman" w:hAnsi="Times New Roman" w:cs="Times New Roman"/>
                  <w:sz w:val="20"/>
                  <w:szCs w:val="20"/>
                  <w:lang w:val="en-US"/>
                </w:rPr>
                <w:t>ru</w:t>
              </w:r>
            </w:hyperlink>
          </w:p>
          <w:p w:rsidR="006E10F6" w:rsidRPr="004A739E" w:rsidRDefault="00D5734C" w:rsidP="006E10F6">
            <w:pPr>
              <w:rPr>
                <w:rFonts w:ascii="Times New Roman" w:hAnsi="Times New Roman" w:cs="Times New Roman"/>
                <w:i/>
                <w:iCs/>
                <w:sz w:val="20"/>
                <w:szCs w:val="20"/>
                <w:lang w:val="en-US"/>
              </w:rPr>
            </w:pPr>
            <w:r>
              <w:rPr>
                <w:rFonts w:ascii="Times New Roman" w:hAnsi="Times New Roman" w:cs="Times New Roman"/>
                <w:i/>
                <w:iCs/>
                <w:sz w:val="20"/>
                <w:szCs w:val="20"/>
                <w:lang w:val="en-US"/>
              </w:rPr>
              <w:t>Don State Technical University</w:t>
            </w:r>
            <w:r w:rsidR="004A739E">
              <w:rPr>
                <w:rFonts w:ascii="Times New Roman" w:hAnsi="Times New Roman" w:cs="Times New Roman"/>
                <w:i/>
                <w:iCs/>
                <w:sz w:val="20"/>
                <w:szCs w:val="20"/>
                <w:lang w:val="en-US"/>
              </w:rPr>
              <w:t>, Rostov-on-Don, Russia</w:t>
            </w:r>
          </w:p>
          <w:p w:rsidR="006E10F6" w:rsidRPr="00BF65A4" w:rsidRDefault="00BF65A4" w:rsidP="00F45401">
            <w:pPr>
              <w:rPr>
                <w:rFonts w:ascii="Times New Roman" w:hAnsi="Times New Roman" w:cs="Times New Roman"/>
                <w:i/>
                <w:sz w:val="20"/>
                <w:szCs w:val="20"/>
                <w:lang w:val="en-US"/>
              </w:rPr>
            </w:pPr>
            <w:r w:rsidRPr="00BF65A4">
              <w:rPr>
                <w:rFonts w:ascii="Times New Roman" w:hAnsi="Times New Roman" w:cs="Times New Roman"/>
                <w:i/>
                <w:sz w:val="20"/>
                <w:szCs w:val="20"/>
                <w:lang w:val="en-US"/>
              </w:rPr>
              <w:t>Agrarian Research Center "Donskoy</w:t>
            </w:r>
            <w:r w:rsidR="004A739E">
              <w:rPr>
                <w:rFonts w:ascii="Times New Roman" w:hAnsi="Times New Roman" w:cs="Times New Roman"/>
                <w:i/>
                <w:sz w:val="20"/>
                <w:szCs w:val="20"/>
                <w:lang w:val="en-US"/>
              </w:rPr>
              <w:t>", Zernograd, Russia</w:t>
            </w:r>
          </w:p>
          <w:p w:rsidR="004A739E" w:rsidRDefault="004A739E" w:rsidP="00F45401">
            <w:pPr>
              <w:rPr>
                <w:rFonts w:ascii="Times New Roman" w:hAnsi="Times New Roman" w:cs="Times New Roman"/>
                <w:sz w:val="20"/>
                <w:szCs w:val="20"/>
                <w:lang w:val="en-US"/>
              </w:rPr>
            </w:pPr>
          </w:p>
          <w:p w:rsidR="00D62803" w:rsidRDefault="00D62803" w:rsidP="00F45401">
            <w:pPr>
              <w:rPr>
                <w:rFonts w:ascii="Times New Roman" w:hAnsi="Times New Roman" w:cs="Times New Roman"/>
                <w:sz w:val="20"/>
                <w:szCs w:val="20"/>
                <w:lang w:val="en-US"/>
              </w:rPr>
            </w:pPr>
            <w:r w:rsidRPr="00D62803">
              <w:rPr>
                <w:rFonts w:ascii="Times New Roman" w:hAnsi="Times New Roman" w:cs="Times New Roman"/>
                <w:sz w:val="20"/>
                <w:szCs w:val="20"/>
                <w:lang w:val="en-US"/>
              </w:rPr>
              <w:t>Kambulov Sergey Ivanovich</w:t>
            </w:r>
          </w:p>
          <w:p w:rsidR="00D62803" w:rsidRPr="00D62803" w:rsidRDefault="00D62803" w:rsidP="00F45401">
            <w:pPr>
              <w:rPr>
                <w:rFonts w:ascii="Times New Roman" w:hAnsi="Times New Roman" w:cs="Times New Roman"/>
                <w:sz w:val="20"/>
                <w:szCs w:val="20"/>
                <w:lang w:val="en-US"/>
              </w:rPr>
            </w:pPr>
            <w:r w:rsidRPr="006E10F6">
              <w:rPr>
                <w:rStyle w:val="jlqj4b"/>
                <w:rFonts w:ascii="Times New Roman" w:hAnsi="Times New Roman" w:cs="Times New Roman"/>
                <w:sz w:val="20"/>
                <w:lang w:val="en"/>
              </w:rPr>
              <w:t>Dr.</w:t>
            </w:r>
            <w:r w:rsidR="0009443C">
              <w:rPr>
                <w:rStyle w:val="jlqj4b"/>
                <w:rFonts w:ascii="Times New Roman" w:hAnsi="Times New Roman" w:cs="Times New Roman"/>
                <w:sz w:val="20"/>
                <w:lang w:val="en"/>
              </w:rPr>
              <w:t>Sci.</w:t>
            </w:r>
            <w:r w:rsidRPr="006E10F6">
              <w:rPr>
                <w:rStyle w:val="jlqj4b"/>
                <w:rFonts w:ascii="Times New Roman" w:hAnsi="Times New Roman" w:cs="Times New Roman"/>
                <w:sz w:val="20"/>
                <w:lang w:val="en"/>
              </w:rPr>
              <w:t>Te</w:t>
            </w:r>
            <w:r w:rsidR="0009443C">
              <w:rPr>
                <w:rStyle w:val="jlqj4b"/>
                <w:rFonts w:ascii="Times New Roman" w:hAnsi="Times New Roman" w:cs="Times New Roman"/>
                <w:sz w:val="20"/>
                <w:lang w:val="en"/>
              </w:rPr>
              <w:t>ch.</w:t>
            </w:r>
            <w:r>
              <w:rPr>
                <w:rStyle w:val="jlqj4b"/>
                <w:rFonts w:ascii="Times New Roman" w:hAnsi="Times New Roman" w:cs="Times New Roman"/>
                <w:sz w:val="20"/>
                <w:lang w:val="en-US"/>
              </w:rPr>
              <w:t>,</w:t>
            </w:r>
            <w:r w:rsidRPr="00D62803">
              <w:rPr>
                <w:rStyle w:val="jlqj4b"/>
                <w:rFonts w:ascii="Times New Roman" w:hAnsi="Times New Roman" w:cs="Times New Roman"/>
                <w:sz w:val="20"/>
                <w:lang w:val="en-US"/>
              </w:rPr>
              <w:t xml:space="preserve"> assistant professor</w:t>
            </w:r>
          </w:p>
          <w:p w:rsidR="00D62803" w:rsidRPr="00BF65A4" w:rsidRDefault="00D62803" w:rsidP="00D62803">
            <w:pPr>
              <w:rPr>
                <w:rFonts w:ascii="Times New Roman" w:hAnsi="Times New Roman" w:cs="Times New Roman"/>
                <w:sz w:val="20"/>
                <w:szCs w:val="20"/>
                <w:lang w:val="en-US"/>
              </w:rPr>
            </w:pPr>
            <w:r w:rsidRPr="006E10F6">
              <w:rPr>
                <w:rFonts w:ascii="Times New Roman" w:hAnsi="Times New Roman" w:cs="Times New Roman"/>
                <w:sz w:val="20"/>
                <w:szCs w:val="20"/>
                <w:lang w:val="en-US"/>
              </w:rPr>
              <w:t>RSCI SPIN-code:</w:t>
            </w:r>
            <w:r w:rsidRPr="00BF65A4">
              <w:rPr>
                <w:rFonts w:ascii="Times New Roman" w:hAnsi="Times New Roman" w:cs="Times New Roman"/>
                <w:sz w:val="20"/>
                <w:szCs w:val="20"/>
                <w:lang w:val="en-US"/>
              </w:rPr>
              <w:t xml:space="preserve"> </w:t>
            </w:r>
            <w:r w:rsidRPr="00D62803">
              <w:rPr>
                <w:rFonts w:ascii="Times New Roman" w:hAnsi="Times New Roman" w:cs="Times New Roman"/>
                <w:sz w:val="20"/>
                <w:szCs w:val="20"/>
                <w:lang w:val="en-US"/>
              </w:rPr>
              <w:t>3854-2942</w:t>
            </w:r>
          </w:p>
          <w:p w:rsidR="00D62803" w:rsidRPr="00D62803" w:rsidRDefault="00D62803" w:rsidP="00D62803">
            <w:pPr>
              <w:rPr>
                <w:rStyle w:val="Hyperlink"/>
                <w:lang w:val="en-US"/>
              </w:rPr>
            </w:pPr>
            <w:r w:rsidRPr="00324066">
              <w:rPr>
                <w:rStyle w:val="Hyperlink"/>
                <w:rFonts w:ascii="Times New Roman" w:hAnsi="Times New Roman" w:cs="Times New Roman"/>
                <w:sz w:val="20"/>
                <w:szCs w:val="20"/>
                <w:lang w:val="en-US"/>
              </w:rPr>
              <w:t>kambulov</w:t>
            </w:r>
            <w:r w:rsidRPr="00D62803">
              <w:rPr>
                <w:rStyle w:val="Hyperlink"/>
                <w:rFonts w:ascii="Times New Roman" w:hAnsi="Times New Roman" w:cs="Times New Roman"/>
                <w:sz w:val="20"/>
                <w:szCs w:val="20"/>
                <w:lang w:val="en-US"/>
              </w:rPr>
              <w:t>.</w:t>
            </w:r>
            <w:r w:rsidRPr="00324066">
              <w:rPr>
                <w:rStyle w:val="Hyperlink"/>
                <w:rFonts w:ascii="Times New Roman" w:hAnsi="Times New Roman" w:cs="Times New Roman"/>
                <w:sz w:val="20"/>
                <w:szCs w:val="20"/>
                <w:lang w:val="en-US"/>
              </w:rPr>
              <w:t>s</w:t>
            </w:r>
            <w:r w:rsidRPr="00D62803">
              <w:rPr>
                <w:rStyle w:val="Hyperlink"/>
                <w:rFonts w:ascii="Times New Roman" w:hAnsi="Times New Roman" w:cs="Times New Roman"/>
                <w:sz w:val="20"/>
                <w:szCs w:val="20"/>
                <w:lang w:val="en-US"/>
              </w:rPr>
              <w:t>@</w:t>
            </w:r>
            <w:r w:rsidRPr="00324066">
              <w:rPr>
                <w:rStyle w:val="Hyperlink"/>
                <w:rFonts w:ascii="Times New Roman" w:hAnsi="Times New Roman" w:cs="Times New Roman"/>
                <w:sz w:val="20"/>
                <w:szCs w:val="20"/>
                <w:lang w:val="en-US"/>
              </w:rPr>
              <w:t>mail</w:t>
            </w:r>
            <w:r w:rsidRPr="00D62803">
              <w:rPr>
                <w:rStyle w:val="Hyperlink"/>
                <w:rFonts w:ascii="Times New Roman" w:hAnsi="Times New Roman" w:cs="Times New Roman"/>
                <w:sz w:val="20"/>
                <w:szCs w:val="20"/>
                <w:lang w:val="en-US"/>
              </w:rPr>
              <w:t>.</w:t>
            </w:r>
            <w:r w:rsidRPr="00324066">
              <w:rPr>
                <w:rStyle w:val="Hyperlink"/>
                <w:rFonts w:ascii="Times New Roman" w:hAnsi="Times New Roman" w:cs="Times New Roman"/>
                <w:sz w:val="20"/>
                <w:szCs w:val="20"/>
                <w:lang w:val="en-US"/>
              </w:rPr>
              <w:t>ru</w:t>
            </w:r>
          </w:p>
          <w:p w:rsidR="00D62803" w:rsidRPr="004A739E" w:rsidRDefault="00D62803" w:rsidP="00D62803">
            <w:pPr>
              <w:rPr>
                <w:rFonts w:ascii="Times New Roman" w:hAnsi="Times New Roman" w:cs="Times New Roman"/>
                <w:i/>
                <w:iCs/>
                <w:sz w:val="20"/>
                <w:szCs w:val="20"/>
                <w:lang w:val="en-US"/>
              </w:rPr>
            </w:pPr>
            <w:r>
              <w:rPr>
                <w:rFonts w:ascii="Times New Roman" w:hAnsi="Times New Roman" w:cs="Times New Roman"/>
                <w:i/>
                <w:iCs/>
                <w:sz w:val="20"/>
                <w:szCs w:val="20"/>
                <w:lang w:val="en-US"/>
              </w:rPr>
              <w:t>Don State Technical University, Rostov-on-Don, Russia</w:t>
            </w:r>
          </w:p>
          <w:p w:rsidR="00D62803" w:rsidRPr="00BF65A4" w:rsidRDefault="00D62803" w:rsidP="00D62803">
            <w:pPr>
              <w:rPr>
                <w:rFonts w:ascii="Times New Roman" w:hAnsi="Times New Roman" w:cs="Times New Roman"/>
                <w:i/>
                <w:sz w:val="20"/>
                <w:szCs w:val="20"/>
                <w:lang w:val="en-US"/>
              </w:rPr>
            </w:pPr>
            <w:r w:rsidRPr="00BF65A4">
              <w:rPr>
                <w:rFonts w:ascii="Times New Roman" w:hAnsi="Times New Roman" w:cs="Times New Roman"/>
                <w:i/>
                <w:sz w:val="20"/>
                <w:szCs w:val="20"/>
                <w:lang w:val="en-US"/>
              </w:rPr>
              <w:t>Agrarian Research Center "Donskoy</w:t>
            </w:r>
            <w:r>
              <w:rPr>
                <w:rFonts w:ascii="Times New Roman" w:hAnsi="Times New Roman" w:cs="Times New Roman"/>
                <w:i/>
                <w:sz w:val="20"/>
                <w:szCs w:val="20"/>
                <w:lang w:val="en-US"/>
              </w:rPr>
              <w:t>", Zernograd, Russia</w:t>
            </w:r>
          </w:p>
          <w:p w:rsidR="00D62803" w:rsidRDefault="00D62803" w:rsidP="00F45401">
            <w:pPr>
              <w:rPr>
                <w:rFonts w:ascii="Times New Roman" w:hAnsi="Times New Roman" w:cs="Times New Roman"/>
                <w:sz w:val="20"/>
                <w:szCs w:val="20"/>
                <w:lang w:val="en-US"/>
              </w:rPr>
            </w:pPr>
          </w:p>
          <w:p w:rsidR="00D62803" w:rsidRPr="006E10F6" w:rsidRDefault="00D62803" w:rsidP="00D62803">
            <w:pPr>
              <w:rPr>
                <w:rFonts w:ascii="Times New Roman" w:hAnsi="Times New Roman" w:cs="Times New Roman"/>
                <w:sz w:val="20"/>
                <w:szCs w:val="20"/>
                <w:lang w:val="en-US"/>
              </w:rPr>
            </w:pPr>
            <w:r>
              <w:rPr>
                <w:rFonts w:ascii="Times New Roman" w:hAnsi="Times New Roman" w:cs="Times New Roman"/>
                <w:sz w:val="20"/>
                <w:szCs w:val="20"/>
                <w:lang w:val="en-US"/>
              </w:rPr>
              <w:t>Olshevskaya Anastasiya Vladimirovna</w:t>
            </w:r>
          </w:p>
          <w:p w:rsidR="00D62803" w:rsidRPr="006E10F6" w:rsidRDefault="00D62803" w:rsidP="00D62803">
            <w:pPr>
              <w:autoSpaceDE w:val="0"/>
              <w:autoSpaceDN w:val="0"/>
              <w:adjustRightInd w:val="0"/>
              <w:rPr>
                <w:rFonts w:ascii="Times New Roman" w:hAnsi="Times New Roman" w:cs="Times New Roman"/>
                <w:sz w:val="20"/>
                <w:szCs w:val="20"/>
                <w:lang w:val="en-US"/>
              </w:rPr>
            </w:pPr>
            <w:r w:rsidRPr="006E10F6">
              <w:rPr>
                <w:rFonts w:ascii="Times New Roman" w:hAnsi="Times New Roman" w:cs="Times New Roman"/>
                <w:sz w:val="20"/>
                <w:szCs w:val="20"/>
                <w:lang w:val="en-US"/>
              </w:rPr>
              <w:t>Can</w:t>
            </w:r>
            <w:r>
              <w:rPr>
                <w:rFonts w:ascii="Times New Roman" w:hAnsi="Times New Roman" w:cs="Times New Roman"/>
                <w:sz w:val="20"/>
                <w:szCs w:val="20"/>
                <w:lang w:val="en-US"/>
              </w:rPr>
              <w:t>d.Tech.Sci.</w:t>
            </w:r>
          </w:p>
          <w:p w:rsidR="00D62803" w:rsidRPr="00BF65A4" w:rsidRDefault="00D62803" w:rsidP="00D62803">
            <w:pPr>
              <w:rPr>
                <w:rFonts w:ascii="Times New Roman" w:hAnsi="Times New Roman" w:cs="Times New Roman"/>
                <w:sz w:val="20"/>
                <w:szCs w:val="20"/>
                <w:lang w:val="en-US"/>
              </w:rPr>
            </w:pPr>
            <w:r w:rsidRPr="006E10F6">
              <w:rPr>
                <w:rFonts w:ascii="Times New Roman" w:hAnsi="Times New Roman" w:cs="Times New Roman"/>
                <w:sz w:val="20"/>
                <w:szCs w:val="20"/>
                <w:lang w:val="en-US"/>
              </w:rPr>
              <w:t>RSCI SPIN-code:</w:t>
            </w:r>
            <w:r w:rsidRPr="00BF65A4">
              <w:rPr>
                <w:rFonts w:ascii="Times New Roman" w:hAnsi="Times New Roman" w:cs="Times New Roman"/>
                <w:sz w:val="20"/>
                <w:szCs w:val="20"/>
                <w:lang w:val="en-US"/>
              </w:rPr>
              <w:t xml:space="preserve"> 8026-6860</w:t>
            </w:r>
          </w:p>
          <w:p w:rsidR="00D62803" w:rsidRPr="006E10F6" w:rsidRDefault="003B1564" w:rsidP="00D62803">
            <w:pPr>
              <w:rPr>
                <w:rFonts w:ascii="Times New Roman" w:hAnsi="Times New Roman" w:cs="Times New Roman"/>
                <w:sz w:val="20"/>
                <w:szCs w:val="20"/>
                <w:lang w:val="en-US"/>
              </w:rPr>
            </w:pPr>
            <w:hyperlink r:id="rId16" w:history="1">
              <w:r w:rsidR="00D62803" w:rsidRPr="00BF65A4">
                <w:rPr>
                  <w:rStyle w:val="Hyperlink"/>
                  <w:rFonts w:ascii="Times New Roman" w:hAnsi="Times New Roman" w:cs="Times New Roman"/>
                  <w:sz w:val="20"/>
                  <w:szCs w:val="20"/>
                  <w:lang w:val="en-US"/>
                </w:rPr>
                <w:t>oav.donstu@gmail.com</w:t>
              </w:r>
            </w:hyperlink>
          </w:p>
          <w:p w:rsidR="00D62803" w:rsidRPr="006E10F6" w:rsidRDefault="00D62803" w:rsidP="00D62803">
            <w:pPr>
              <w:rPr>
                <w:lang w:val="en-US"/>
              </w:rPr>
            </w:pPr>
            <w:r>
              <w:rPr>
                <w:rFonts w:ascii="Times New Roman" w:hAnsi="Times New Roman" w:cs="Times New Roman"/>
                <w:i/>
                <w:iCs/>
                <w:sz w:val="20"/>
                <w:szCs w:val="20"/>
                <w:lang w:val="en-US"/>
              </w:rPr>
              <w:t>Don State Technical University, Rostov-on-Don, Russia</w:t>
            </w:r>
          </w:p>
          <w:p w:rsidR="00D62803" w:rsidRDefault="00D62803" w:rsidP="00F45401">
            <w:pPr>
              <w:rPr>
                <w:rFonts w:ascii="Times New Roman" w:hAnsi="Times New Roman" w:cs="Times New Roman"/>
                <w:sz w:val="20"/>
                <w:szCs w:val="20"/>
                <w:lang w:val="en-US"/>
              </w:rPr>
            </w:pPr>
          </w:p>
          <w:p w:rsidR="00D62803" w:rsidRDefault="00D62803" w:rsidP="00F45401">
            <w:pPr>
              <w:rPr>
                <w:rFonts w:ascii="Times New Roman" w:hAnsi="Times New Roman" w:cs="Times New Roman"/>
                <w:sz w:val="20"/>
                <w:szCs w:val="20"/>
                <w:lang w:val="en-US"/>
              </w:rPr>
            </w:pPr>
            <w:r w:rsidRPr="00D62803">
              <w:rPr>
                <w:rFonts w:ascii="Times New Roman" w:hAnsi="Times New Roman" w:cs="Times New Roman"/>
                <w:sz w:val="20"/>
                <w:szCs w:val="20"/>
                <w:lang w:val="en-US"/>
              </w:rPr>
              <w:t>Zolotov Sergey Andreevich</w:t>
            </w:r>
          </w:p>
          <w:p w:rsidR="00D62803" w:rsidRPr="00C63257" w:rsidRDefault="00D62803" w:rsidP="00F45401">
            <w:pPr>
              <w:rPr>
                <w:rFonts w:ascii="Times New Roman" w:hAnsi="Times New Roman" w:cs="Times New Roman"/>
                <w:sz w:val="20"/>
                <w:szCs w:val="20"/>
                <w:lang w:val="en-US"/>
              </w:rPr>
            </w:pPr>
            <w:r w:rsidRPr="00D62803">
              <w:rPr>
                <w:rFonts w:ascii="Times New Roman" w:hAnsi="Times New Roman" w:cs="Times New Roman"/>
                <w:sz w:val="20"/>
                <w:szCs w:val="20"/>
                <w:lang w:val="en-US"/>
              </w:rPr>
              <w:t>engineer</w:t>
            </w:r>
            <w:r w:rsidR="00070BDA" w:rsidRPr="00C63257">
              <w:rPr>
                <w:rFonts w:ascii="Times New Roman" w:hAnsi="Times New Roman" w:cs="Times New Roman"/>
                <w:sz w:val="20"/>
                <w:szCs w:val="20"/>
                <w:lang w:val="en-US"/>
              </w:rPr>
              <w:t>, student</w:t>
            </w:r>
          </w:p>
          <w:p w:rsidR="00D62803" w:rsidRPr="00324066" w:rsidRDefault="003B1564" w:rsidP="00D62803">
            <w:pPr>
              <w:rPr>
                <w:rStyle w:val="Hyperlink"/>
                <w:rFonts w:ascii="Times New Roman" w:hAnsi="Times New Roman" w:cs="Times New Roman"/>
                <w:sz w:val="20"/>
                <w:szCs w:val="20"/>
                <w:lang w:val="en-US"/>
              </w:rPr>
            </w:pPr>
            <w:hyperlink r:id="rId17" w:history="1">
              <w:r w:rsidR="00D62803" w:rsidRPr="00324066">
                <w:rPr>
                  <w:rStyle w:val="Hyperlink"/>
                  <w:rFonts w:ascii="Times New Roman" w:hAnsi="Times New Roman" w:cs="Times New Roman"/>
                  <w:sz w:val="20"/>
                  <w:szCs w:val="20"/>
                  <w:lang w:val="en-US"/>
                </w:rPr>
                <w:t>zolotovsergey1999@mail.ru</w:t>
              </w:r>
            </w:hyperlink>
          </w:p>
          <w:p w:rsidR="00D62803" w:rsidRDefault="00D62803" w:rsidP="00F45401">
            <w:pPr>
              <w:rPr>
                <w:rFonts w:ascii="Times New Roman" w:hAnsi="Times New Roman" w:cs="Times New Roman"/>
                <w:sz w:val="20"/>
                <w:szCs w:val="20"/>
                <w:lang w:val="en-US"/>
              </w:rPr>
            </w:pPr>
            <w:r w:rsidRPr="006E10F6">
              <w:rPr>
                <w:rFonts w:ascii="Times New Roman" w:hAnsi="Times New Roman" w:cs="Times New Roman"/>
                <w:sz w:val="20"/>
                <w:szCs w:val="20"/>
                <w:lang w:val="en-US"/>
              </w:rPr>
              <w:t>RSCI SPIN-code:</w:t>
            </w:r>
            <w:r w:rsidRPr="00324066">
              <w:rPr>
                <w:rFonts w:ascii="Times New Roman" w:hAnsi="Times New Roman" w:cs="Times New Roman"/>
                <w:sz w:val="20"/>
                <w:szCs w:val="20"/>
                <w:lang w:val="en-US"/>
              </w:rPr>
              <w:t xml:space="preserve"> 5619-8210</w:t>
            </w:r>
          </w:p>
          <w:p w:rsidR="00D62803" w:rsidRPr="006E10F6" w:rsidRDefault="00D62803" w:rsidP="00D62803">
            <w:pPr>
              <w:rPr>
                <w:lang w:val="en-US"/>
              </w:rPr>
            </w:pPr>
            <w:r>
              <w:rPr>
                <w:rFonts w:ascii="Times New Roman" w:hAnsi="Times New Roman" w:cs="Times New Roman"/>
                <w:i/>
                <w:iCs/>
                <w:sz w:val="20"/>
                <w:szCs w:val="20"/>
                <w:lang w:val="en-US"/>
              </w:rPr>
              <w:t>Don State Technical University, Rostov-on-Don, Russia</w:t>
            </w:r>
          </w:p>
          <w:p w:rsidR="00D62803" w:rsidRDefault="00D62803" w:rsidP="00F45401">
            <w:pPr>
              <w:rPr>
                <w:rFonts w:ascii="Times New Roman" w:hAnsi="Times New Roman" w:cs="Times New Roman"/>
                <w:sz w:val="20"/>
                <w:szCs w:val="20"/>
                <w:lang w:val="en-US"/>
              </w:rPr>
            </w:pPr>
          </w:p>
          <w:p w:rsidR="006E10F6" w:rsidRPr="00BF65A4" w:rsidRDefault="00BF65A4" w:rsidP="00F45401">
            <w:pPr>
              <w:rPr>
                <w:rFonts w:ascii="Times New Roman" w:hAnsi="Times New Roman" w:cs="Times New Roman"/>
                <w:sz w:val="20"/>
                <w:szCs w:val="20"/>
                <w:lang w:val="en-US"/>
              </w:rPr>
            </w:pPr>
            <w:r>
              <w:rPr>
                <w:rFonts w:ascii="Times New Roman" w:hAnsi="Times New Roman" w:cs="Times New Roman"/>
                <w:sz w:val="20"/>
                <w:szCs w:val="20"/>
                <w:lang w:val="en-US"/>
              </w:rPr>
              <w:t>Maltseva Tatyana Alexandrovna</w:t>
            </w:r>
          </w:p>
          <w:p w:rsidR="00070BDA" w:rsidRDefault="00070BDA" w:rsidP="00BF65A4">
            <w:pPr>
              <w:rPr>
                <w:rFonts w:ascii="Times New Roman" w:hAnsi="Times New Roman" w:cs="Times New Roman"/>
                <w:sz w:val="20"/>
                <w:szCs w:val="20"/>
                <w:lang w:val="en-US"/>
              </w:rPr>
            </w:pPr>
            <w:r w:rsidRPr="00070BDA">
              <w:rPr>
                <w:rFonts w:ascii="Times New Roman" w:hAnsi="Times New Roman" w:cs="Times New Roman"/>
                <w:sz w:val="20"/>
                <w:szCs w:val="20"/>
                <w:lang w:val="en-US"/>
              </w:rPr>
              <w:t>chief lecturer</w:t>
            </w:r>
          </w:p>
          <w:p w:rsidR="00BF65A4" w:rsidRPr="00BF65A4" w:rsidRDefault="00BF65A4" w:rsidP="00BF65A4">
            <w:pPr>
              <w:rPr>
                <w:rFonts w:ascii="Times New Roman" w:hAnsi="Times New Roman" w:cs="Times New Roman"/>
                <w:sz w:val="20"/>
                <w:szCs w:val="20"/>
                <w:lang w:val="en-US"/>
              </w:rPr>
            </w:pPr>
            <w:r w:rsidRPr="006E10F6">
              <w:rPr>
                <w:rFonts w:ascii="Times New Roman" w:hAnsi="Times New Roman" w:cs="Times New Roman"/>
                <w:sz w:val="20"/>
                <w:szCs w:val="20"/>
                <w:lang w:val="en-US"/>
              </w:rPr>
              <w:t>RSCI SPIN-code:</w:t>
            </w:r>
            <w:r w:rsidRPr="00BF65A4">
              <w:rPr>
                <w:rFonts w:ascii="Times New Roman" w:hAnsi="Times New Roman" w:cs="Times New Roman"/>
                <w:sz w:val="20"/>
                <w:szCs w:val="20"/>
                <w:lang w:val="en-US"/>
              </w:rPr>
              <w:t xml:space="preserve"> 7418-8531</w:t>
            </w:r>
          </w:p>
          <w:p w:rsidR="006E10F6" w:rsidRPr="006E10F6" w:rsidRDefault="003B1564" w:rsidP="00BF65A4">
            <w:pPr>
              <w:rPr>
                <w:rFonts w:ascii="Times New Roman" w:hAnsi="Times New Roman" w:cs="Times New Roman"/>
                <w:sz w:val="20"/>
                <w:szCs w:val="20"/>
                <w:lang w:val="en-US"/>
              </w:rPr>
            </w:pPr>
            <w:hyperlink r:id="rId18" w:history="1">
              <w:r w:rsidR="00BF65A4" w:rsidRPr="00067DE2">
                <w:rPr>
                  <w:rStyle w:val="Hyperlink"/>
                  <w:rFonts w:ascii="Times New Roman" w:hAnsi="Times New Roman" w:cs="Times New Roman"/>
                  <w:sz w:val="20"/>
                  <w:szCs w:val="20"/>
                  <w:lang w:val="en-US"/>
                </w:rPr>
                <w:t>vif</w:t>
              </w:r>
              <w:r w:rsidR="00BF65A4" w:rsidRPr="00BF65A4">
                <w:rPr>
                  <w:rStyle w:val="Hyperlink"/>
                  <w:rFonts w:ascii="Times New Roman" w:hAnsi="Times New Roman" w:cs="Times New Roman"/>
                  <w:sz w:val="20"/>
                  <w:szCs w:val="20"/>
                  <w:lang w:val="en-US"/>
                </w:rPr>
                <w:t>.</w:t>
              </w:r>
              <w:r w:rsidR="00BF65A4" w:rsidRPr="00067DE2">
                <w:rPr>
                  <w:rStyle w:val="Hyperlink"/>
                  <w:rFonts w:ascii="Times New Roman" w:hAnsi="Times New Roman" w:cs="Times New Roman"/>
                  <w:sz w:val="20"/>
                  <w:szCs w:val="20"/>
                  <w:lang w:val="en-US"/>
                </w:rPr>
                <w:t>tatyana</w:t>
              </w:r>
              <w:r w:rsidR="00BF65A4" w:rsidRPr="00BF65A4">
                <w:rPr>
                  <w:rStyle w:val="Hyperlink"/>
                  <w:rFonts w:ascii="Times New Roman" w:hAnsi="Times New Roman" w:cs="Times New Roman"/>
                  <w:sz w:val="20"/>
                  <w:szCs w:val="20"/>
                  <w:lang w:val="en-US"/>
                </w:rPr>
                <w:t>@</w:t>
              </w:r>
              <w:r w:rsidR="00BF65A4" w:rsidRPr="00067DE2">
                <w:rPr>
                  <w:rStyle w:val="Hyperlink"/>
                  <w:rFonts w:ascii="Times New Roman" w:hAnsi="Times New Roman" w:cs="Times New Roman"/>
                  <w:sz w:val="20"/>
                  <w:szCs w:val="20"/>
                  <w:lang w:val="en-US"/>
                </w:rPr>
                <w:t>yandex</w:t>
              </w:r>
              <w:r w:rsidR="00BF65A4" w:rsidRPr="00BF65A4">
                <w:rPr>
                  <w:rStyle w:val="Hyperlink"/>
                  <w:rFonts w:ascii="Times New Roman" w:hAnsi="Times New Roman" w:cs="Times New Roman"/>
                  <w:sz w:val="20"/>
                  <w:szCs w:val="20"/>
                  <w:lang w:val="en-US"/>
                </w:rPr>
                <w:t>.</w:t>
              </w:r>
              <w:r w:rsidR="00BF65A4" w:rsidRPr="00067DE2">
                <w:rPr>
                  <w:rStyle w:val="Hyperlink"/>
                  <w:rFonts w:ascii="Times New Roman" w:hAnsi="Times New Roman" w:cs="Times New Roman"/>
                  <w:sz w:val="20"/>
                  <w:szCs w:val="20"/>
                  <w:lang w:val="en-US"/>
                </w:rPr>
                <w:t>ru</w:t>
              </w:r>
            </w:hyperlink>
          </w:p>
          <w:p w:rsidR="00BF65A4" w:rsidRPr="006E10F6" w:rsidRDefault="00D5734C" w:rsidP="00BF65A4">
            <w:pPr>
              <w:rPr>
                <w:lang w:val="en-US"/>
              </w:rPr>
            </w:pPr>
            <w:r>
              <w:rPr>
                <w:rFonts w:ascii="Times New Roman" w:hAnsi="Times New Roman" w:cs="Times New Roman"/>
                <w:i/>
                <w:iCs/>
                <w:sz w:val="20"/>
                <w:szCs w:val="20"/>
                <w:lang w:val="en-US"/>
              </w:rPr>
              <w:t>Don State Technical University</w:t>
            </w:r>
            <w:r w:rsidR="004A739E">
              <w:rPr>
                <w:rFonts w:ascii="Times New Roman" w:hAnsi="Times New Roman" w:cs="Times New Roman"/>
                <w:i/>
                <w:iCs/>
                <w:sz w:val="20"/>
                <w:szCs w:val="20"/>
                <w:lang w:val="en-US"/>
              </w:rPr>
              <w:t>, Rostov-on-Don, Russia</w:t>
            </w:r>
          </w:p>
          <w:p w:rsidR="004A739E" w:rsidRDefault="004A739E" w:rsidP="00F45401">
            <w:pPr>
              <w:rPr>
                <w:rFonts w:ascii="Times New Roman" w:hAnsi="Times New Roman" w:cs="Times New Roman"/>
                <w:sz w:val="20"/>
                <w:szCs w:val="20"/>
                <w:lang w:val="en-US"/>
              </w:rPr>
            </w:pPr>
          </w:p>
          <w:p w:rsidR="006E10F6" w:rsidRPr="006E10F6" w:rsidRDefault="00D62803" w:rsidP="00F45401">
            <w:pPr>
              <w:rPr>
                <w:rFonts w:ascii="Times New Roman" w:hAnsi="Times New Roman" w:cs="Times New Roman"/>
                <w:sz w:val="20"/>
                <w:szCs w:val="20"/>
                <w:lang w:val="en-US"/>
              </w:rPr>
            </w:pPr>
            <w:r w:rsidRPr="00D62803">
              <w:rPr>
                <w:rFonts w:ascii="Times New Roman" w:hAnsi="Times New Roman" w:cs="Times New Roman"/>
                <w:sz w:val="20"/>
                <w:szCs w:val="20"/>
                <w:lang w:val="en-US"/>
              </w:rPr>
              <w:t xml:space="preserve">The article discusses the first prerequisites for the creation of stripper headers and provides a comparative description of modern combing harvesters on the Russian market: </w:t>
            </w:r>
            <w:r w:rsidR="00CA60B2" w:rsidRPr="00CA60B2">
              <w:rPr>
                <w:rFonts w:ascii="Times New Roman" w:hAnsi="Times New Roman" w:cs="Times New Roman"/>
                <w:sz w:val="20"/>
                <w:szCs w:val="20"/>
                <w:lang w:val="en-US"/>
              </w:rPr>
              <w:t xml:space="preserve">«Shelbourne Reynolds» (Great </w:t>
            </w:r>
            <w:r w:rsidR="00CA60B2" w:rsidRPr="00CA60B2">
              <w:rPr>
                <w:rFonts w:ascii="Times New Roman" w:hAnsi="Times New Roman" w:cs="Times New Roman"/>
                <w:sz w:val="20"/>
                <w:szCs w:val="20"/>
                <w:lang w:val="en-US"/>
              </w:rPr>
              <w:lastRenderedPageBreak/>
              <w:t>Britain), «Slavyanka» (Ukraine), «Ozon» (Russia), «Yuzh</w:t>
            </w:r>
            <w:r w:rsidR="00CA60B2">
              <w:rPr>
                <w:rFonts w:ascii="Times New Roman" w:hAnsi="Times New Roman" w:cs="Times New Roman"/>
                <w:sz w:val="20"/>
                <w:szCs w:val="20"/>
                <w:lang w:val="en-US"/>
              </w:rPr>
              <w:t>anka</w:t>
            </w:r>
            <w:r w:rsidR="00CA60B2" w:rsidRPr="00CA60B2">
              <w:rPr>
                <w:rFonts w:ascii="Times New Roman" w:hAnsi="Times New Roman" w:cs="Times New Roman"/>
                <w:sz w:val="20"/>
                <w:szCs w:val="20"/>
                <w:lang w:val="en-US"/>
              </w:rPr>
              <w:t>»</w:t>
            </w:r>
            <w:r w:rsidR="00CA60B2">
              <w:rPr>
                <w:rFonts w:ascii="Times New Roman" w:hAnsi="Times New Roman" w:cs="Times New Roman"/>
                <w:sz w:val="20"/>
                <w:szCs w:val="20"/>
                <w:lang w:val="en-US"/>
              </w:rPr>
              <w:t xml:space="preserve"> (Russia), </w:t>
            </w:r>
            <w:r w:rsidR="00CA60B2" w:rsidRPr="00CA60B2">
              <w:rPr>
                <w:rFonts w:ascii="Times New Roman" w:hAnsi="Times New Roman" w:cs="Times New Roman"/>
                <w:sz w:val="20"/>
                <w:szCs w:val="20"/>
                <w:lang w:val="en-US"/>
              </w:rPr>
              <w:t>«</w:t>
            </w:r>
            <w:r w:rsidR="00CA60B2">
              <w:rPr>
                <w:rFonts w:ascii="Times New Roman" w:hAnsi="Times New Roman" w:cs="Times New Roman"/>
                <w:sz w:val="20"/>
                <w:szCs w:val="20"/>
                <w:lang w:val="en-US"/>
              </w:rPr>
              <w:t>Effekta</w:t>
            </w:r>
            <w:r w:rsidR="00CA60B2" w:rsidRPr="00CA60B2">
              <w:rPr>
                <w:rFonts w:ascii="Times New Roman" w:hAnsi="Times New Roman" w:cs="Times New Roman"/>
                <w:sz w:val="20"/>
                <w:szCs w:val="20"/>
                <w:lang w:val="en-US"/>
              </w:rPr>
              <w:t>»</w:t>
            </w:r>
            <w:r w:rsidR="00CA60B2">
              <w:rPr>
                <w:rFonts w:ascii="Times New Roman" w:hAnsi="Times New Roman" w:cs="Times New Roman"/>
                <w:sz w:val="20"/>
                <w:szCs w:val="20"/>
                <w:lang w:val="en-US"/>
              </w:rPr>
              <w:t xml:space="preserve"> (Russia)</w:t>
            </w:r>
            <w:r w:rsidRPr="00D62803">
              <w:rPr>
                <w:rFonts w:ascii="Times New Roman" w:hAnsi="Times New Roman" w:cs="Times New Roman"/>
                <w:sz w:val="20"/>
                <w:szCs w:val="20"/>
                <w:lang w:val="en-US"/>
              </w:rPr>
              <w:t>. There were revealed the advantages and disadvantages of combing harvesters, on the basis of which has been developed the new unit for harvesting by the method of combing on the root, which can be used in the technology of harvesting perennial cereal crops of early ripeness phases</w:t>
            </w:r>
          </w:p>
          <w:p w:rsidR="006E10F6" w:rsidRPr="006E10F6" w:rsidRDefault="006E10F6" w:rsidP="00F45401">
            <w:pPr>
              <w:rPr>
                <w:rFonts w:ascii="Times New Roman" w:hAnsi="Times New Roman" w:cs="Times New Roman"/>
                <w:sz w:val="20"/>
                <w:szCs w:val="20"/>
                <w:lang w:val="en-US"/>
              </w:rPr>
            </w:pPr>
          </w:p>
          <w:p w:rsidR="00CA60B2" w:rsidRDefault="00CA60B2" w:rsidP="00F45401">
            <w:pPr>
              <w:rPr>
                <w:rFonts w:ascii="Times New Roman" w:eastAsia="Times New Roman" w:hAnsi="Times New Roman"/>
                <w:sz w:val="20"/>
                <w:szCs w:val="20"/>
                <w:lang w:val="en-US" w:eastAsia="ru-RU"/>
              </w:rPr>
            </w:pPr>
          </w:p>
          <w:p w:rsidR="006E10F6" w:rsidRPr="006E10F6" w:rsidRDefault="006E10F6" w:rsidP="00F45401">
            <w:pPr>
              <w:rPr>
                <w:rFonts w:ascii="Times New Roman" w:hAnsi="Times New Roman" w:cs="Times New Roman"/>
                <w:sz w:val="20"/>
                <w:szCs w:val="20"/>
                <w:lang w:val="en-US"/>
              </w:rPr>
            </w:pPr>
            <w:r w:rsidRPr="00C23725">
              <w:rPr>
                <w:rFonts w:ascii="Times New Roman" w:eastAsia="Times New Roman" w:hAnsi="Times New Roman"/>
                <w:sz w:val="20"/>
                <w:szCs w:val="20"/>
                <w:lang w:val="en-US" w:eastAsia="ru-RU"/>
              </w:rPr>
              <w:t>Keywords:</w:t>
            </w:r>
            <w:r w:rsidR="006B1A2A">
              <w:rPr>
                <w:rFonts w:ascii="Times New Roman" w:eastAsia="Times New Roman" w:hAnsi="Times New Roman"/>
                <w:sz w:val="20"/>
                <w:szCs w:val="20"/>
                <w:lang w:val="en-US" w:eastAsia="ru-RU"/>
              </w:rPr>
              <w:t xml:space="preserve"> </w:t>
            </w:r>
            <w:r w:rsidR="00D62803" w:rsidRPr="00D62803">
              <w:rPr>
                <w:rFonts w:ascii="Times New Roman" w:eastAsia="Times New Roman" w:hAnsi="Times New Roman"/>
                <w:sz w:val="20"/>
                <w:szCs w:val="20"/>
                <w:lang w:val="en-US" w:eastAsia="ru-RU"/>
              </w:rPr>
              <w:t>PERENNIAL CROPS, GRAIN CROPS, COMBING METHOD, COMBING HARVESTER, HARVESTING UNIT, TRITITRIGIA, BLUEISH WHEATGRASS</w:t>
            </w:r>
            <w:r w:rsidR="0009443C">
              <w:rPr>
                <w:rFonts w:ascii="Times New Roman" w:eastAsia="Times New Roman" w:hAnsi="Times New Roman"/>
                <w:sz w:val="20"/>
                <w:szCs w:val="20"/>
                <w:lang w:val="en-US" w:eastAsia="ru-RU"/>
              </w:rPr>
              <w:t xml:space="preserve"> OF</w:t>
            </w:r>
            <w:r w:rsidR="00D62803" w:rsidRPr="00D62803">
              <w:rPr>
                <w:rFonts w:ascii="Times New Roman" w:eastAsia="Times New Roman" w:hAnsi="Times New Roman"/>
                <w:sz w:val="20"/>
                <w:szCs w:val="20"/>
                <w:lang w:val="en-US" w:eastAsia="ru-RU"/>
              </w:rPr>
              <w:t xml:space="preserve"> </w:t>
            </w:r>
            <w:r w:rsidR="0009443C" w:rsidRPr="00D62803">
              <w:rPr>
                <w:rFonts w:ascii="Times New Roman" w:eastAsia="Times New Roman" w:hAnsi="Times New Roman"/>
                <w:sz w:val="20"/>
                <w:szCs w:val="20"/>
                <w:lang w:val="en-US" w:eastAsia="ru-RU"/>
              </w:rPr>
              <w:t>"SOVA"</w:t>
            </w:r>
            <w:r w:rsidR="0009443C">
              <w:rPr>
                <w:rFonts w:ascii="Times New Roman" w:eastAsia="Times New Roman" w:hAnsi="Times New Roman"/>
                <w:sz w:val="20"/>
                <w:szCs w:val="20"/>
                <w:lang w:val="en-US" w:eastAsia="ru-RU"/>
              </w:rPr>
              <w:t xml:space="preserve"> </w:t>
            </w:r>
            <w:r w:rsidR="00D62803" w:rsidRPr="00D62803">
              <w:rPr>
                <w:rFonts w:ascii="Times New Roman" w:eastAsia="Times New Roman" w:hAnsi="Times New Roman"/>
                <w:sz w:val="20"/>
                <w:szCs w:val="20"/>
                <w:lang w:val="en-US" w:eastAsia="ru-RU"/>
              </w:rPr>
              <w:t xml:space="preserve">VARIETY </w:t>
            </w:r>
          </w:p>
        </w:tc>
      </w:tr>
    </w:tbl>
    <w:p w:rsidR="00F45401" w:rsidRPr="006E10F6" w:rsidRDefault="00F45401" w:rsidP="0058701A">
      <w:pPr>
        <w:spacing w:after="0" w:line="360" w:lineRule="auto"/>
        <w:rPr>
          <w:rFonts w:ascii="Times New Roman" w:hAnsi="Times New Roman" w:cs="Times New Roman"/>
          <w:sz w:val="20"/>
          <w:szCs w:val="20"/>
          <w:lang w:val="en-US"/>
        </w:rPr>
      </w:pPr>
    </w:p>
    <w:p w:rsidR="00457D91" w:rsidRPr="00E66634" w:rsidRDefault="00767AB6" w:rsidP="0058701A">
      <w:pPr>
        <w:spacing w:after="0" w:line="360" w:lineRule="auto"/>
        <w:ind w:firstLine="709"/>
        <w:rPr>
          <w:rFonts w:ascii="Times New Roman" w:hAnsi="Times New Roman" w:cs="Times New Roman"/>
          <w:sz w:val="28"/>
          <w:szCs w:val="28"/>
        </w:rPr>
      </w:pPr>
      <w:r w:rsidRPr="00E66634">
        <w:rPr>
          <w:rFonts w:ascii="Times New Roman" w:hAnsi="Times New Roman" w:cs="Times New Roman"/>
          <w:b/>
          <w:sz w:val="28"/>
          <w:szCs w:val="28"/>
        </w:rPr>
        <w:t>Введение</w:t>
      </w:r>
    </w:p>
    <w:p w:rsidR="00D62803" w:rsidRPr="00D62803" w:rsidRDefault="00D62803" w:rsidP="0058701A">
      <w:pPr>
        <w:spacing w:after="0" w:line="360" w:lineRule="auto"/>
        <w:ind w:firstLine="709"/>
        <w:jc w:val="both"/>
        <w:rPr>
          <w:rFonts w:ascii="Times New Roman" w:hAnsi="Times New Roman" w:cs="Times New Roman"/>
          <w:sz w:val="28"/>
          <w:szCs w:val="28"/>
        </w:rPr>
      </w:pPr>
      <w:r w:rsidRPr="00D62803">
        <w:rPr>
          <w:rFonts w:ascii="Times New Roman" w:hAnsi="Times New Roman" w:cs="Times New Roman"/>
          <w:sz w:val="28"/>
          <w:szCs w:val="28"/>
        </w:rPr>
        <w:t>Сельское хозяйство являлось и является важнейшей отраслью народного хозяйства нашей страны. Сельскохозяйственное производство должно удовлетворять, с одной стороны, растущие потребности населения в питании, а, с другой стороны, промышленность – в сырье. Современное производство предполагает высокоэффективное использование производственного потенциала агропромышленного комплекса; повышение технического уровня, качества и особенно надежности сельскохозяйственных машин; сокращение потерь и улучшение качества сельскохозяйственной продукции.</w:t>
      </w:r>
    </w:p>
    <w:p w:rsidR="00D62803" w:rsidRPr="00D62803" w:rsidRDefault="00D62803" w:rsidP="0058701A">
      <w:pPr>
        <w:spacing w:after="0" w:line="360" w:lineRule="auto"/>
        <w:ind w:firstLine="709"/>
        <w:jc w:val="both"/>
        <w:rPr>
          <w:rFonts w:ascii="Times New Roman" w:hAnsi="Times New Roman" w:cs="Times New Roman"/>
          <w:sz w:val="28"/>
          <w:szCs w:val="28"/>
        </w:rPr>
      </w:pPr>
      <w:r w:rsidRPr="00D62803">
        <w:rPr>
          <w:rFonts w:ascii="Times New Roman" w:hAnsi="Times New Roman" w:cs="Times New Roman"/>
          <w:sz w:val="28"/>
          <w:szCs w:val="28"/>
        </w:rPr>
        <w:t>Современное сельское хозяйство немыслимо без возделывания и производства зерновых культур. В Российской Федерации зерновые колосовые культуры занимают площадь более 40 миллионов гектар, что составля</w:t>
      </w:r>
      <w:r w:rsidR="009B155F">
        <w:rPr>
          <w:rFonts w:ascii="Times New Roman" w:hAnsi="Times New Roman" w:cs="Times New Roman"/>
          <w:sz w:val="28"/>
          <w:szCs w:val="28"/>
        </w:rPr>
        <w:t xml:space="preserve">ет 10% от мировых площадей </w:t>
      </w:r>
      <w:r w:rsidR="009B155F" w:rsidRPr="00D62803">
        <w:rPr>
          <w:rFonts w:ascii="Times New Roman" w:hAnsi="Times New Roman" w:cs="Times New Roman"/>
          <w:sz w:val="28"/>
          <w:szCs w:val="28"/>
        </w:rPr>
        <w:t>[1-3]</w:t>
      </w:r>
      <w:r w:rsidRPr="00D62803">
        <w:rPr>
          <w:rFonts w:ascii="Times New Roman" w:hAnsi="Times New Roman" w:cs="Times New Roman"/>
          <w:sz w:val="28"/>
          <w:szCs w:val="28"/>
        </w:rPr>
        <w:t>.</w:t>
      </w:r>
    </w:p>
    <w:p w:rsidR="00D62803" w:rsidRPr="009457C9" w:rsidRDefault="00D62803" w:rsidP="0058701A">
      <w:pPr>
        <w:spacing w:after="0" w:line="360" w:lineRule="auto"/>
        <w:ind w:firstLine="709"/>
        <w:jc w:val="both"/>
        <w:rPr>
          <w:rFonts w:ascii="Times New Roman" w:hAnsi="Times New Roman" w:cs="Times New Roman"/>
          <w:sz w:val="28"/>
          <w:szCs w:val="28"/>
        </w:rPr>
      </w:pPr>
      <w:r w:rsidRPr="00D62803">
        <w:rPr>
          <w:rFonts w:ascii="Times New Roman" w:hAnsi="Times New Roman" w:cs="Times New Roman"/>
          <w:sz w:val="28"/>
          <w:szCs w:val="28"/>
        </w:rPr>
        <w:t xml:space="preserve">Процесс уборки урожая является одним из важнейших этапов сельскохозяйственных работ. Своевременная уборка урожая предотвращает потери зерна и засорение </w:t>
      </w:r>
      <w:r w:rsidR="009B155F">
        <w:rPr>
          <w:rFonts w:ascii="Times New Roman" w:hAnsi="Times New Roman" w:cs="Times New Roman"/>
          <w:sz w:val="28"/>
          <w:szCs w:val="28"/>
        </w:rPr>
        <w:t>полей [1-3]. Исследования [4,5</w:t>
      </w:r>
      <w:r w:rsidRPr="00D62803">
        <w:rPr>
          <w:rFonts w:ascii="Times New Roman" w:hAnsi="Times New Roman" w:cs="Times New Roman"/>
          <w:sz w:val="28"/>
          <w:szCs w:val="28"/>
        </w:rPr>
        <w:t xml:space="preserve">] показали, что в процессе созревания в зерне уменьшается питательная ценность, поэтому целесообразно собирать его на ранних стадиях спелости. Зерно до полного созревания имеет сильную связь с колосом, </w:t>
      </w:r>
      <w:r w:rsidRPr="00D62803">
        <w:rPr>
          <w:rFonts w:ascii="Times New Roman" w:hAnsi="Times New Roman" w:cs="Times New Roman"/>
          <w:sz w:val="28"/>
          <w:szCs w:val="28"/>
        </w:rPr>
        <w:lastRenderedPageBreak/>
        <w:t>поэтому классическим комбайновым способом выделит</w:t>
      </w:r>
      <w:r w:rsidR="009B155F">
        <w:rPr>
          <w:rFonts w:ascii="Times New Roman" w:hAnsi="Times New Roman" w:cs="Times New Roman"/>
          <w:sz w:val="28"/>
          <w:szCs w:val="28"/>
        </w:rPr>
        <w:t>ь зерно из колоса невозможно [6</w:t>
      </w:r>
      <w:r w:rsidRPr="00D62803">
        <w:rPr>
          <w:rFonts w:ascii="Times New Roman" w:hAnsi="Times New Roman" w:cs="Times New Roman"/>
          <w:sz w:val="28"/>
          <w:szCs w:val="28"/>
        </w:rPr>
        <w:t xml:space="preserve">]. </w:t>
      </w:r>
      <w:r w:rsidR="009457C9">
        <w:rPr>
          <w:rFonts w:ascii="Times New Roman" w:hAnsi="Times New Roman" w:cs="Times New Roman"/>
          <w:sz w:val="28"/>
          <w:szCs w:val="28"/>
        </w:rPr>
        <w:t xml:space="preserve">Зерно, убранное на ранних стадиях спелости может быть использовано в комбикормах для повышения питательной ценности </w:t>
      </w:r>
      <w:r w:rsidR="009457C9" w:rsidRPr="009457C9">
        <w:rPr>
          <w:rFonts w:ascii="Times New Roman" w:hAnsi="Times New Roman" w:cs="Times New Roman"/>
          <w:sz w:val="28"/>
          <w:szCs w:val="28"/>
        </w:rPr>
        <w:t>[</w:t>
      </w:r>
      <w:r w:rsidR="009B155F">
        <w:rPr>
          <w:rFonts w:ascii="Times New Roman" w:hAnsi="Times New Roman" w:cs="Times New Roman"/>
          <w:sz w:val="28"/>
          <w:szCs w:val="28"/>
        </w:rPr>
        <w:t>7-9</w:t>
      </w:r>
      <w:r w:rsidR="009457C9" w:rsidRPr="009457C9">
        <w:rPr>
          <w:rFonts w:ascii="Times New Roman" w:hAnsi="Times New Roman" w:cs="Times New Roman"/>
          <w:sz w:val="28"/>
          <w:szCs w:val="28"/>
        </w:rPr>
        <w:t>].</w:t>
      </w:r>
    </w:p>
    <w:p w:rsidR="00D62803" w:rsidRDefault="00D62803" w:rsidP="0058701A">
      <w:pPr>
        <w:spacing w:after="0" w:line="360" w:lineRule="auto"/>
        <w:ind w:firstLine="709"/>
        <w:jc w:val="both"/>
        <w:rPr>
          <w:rFonts w:ascii="Times New Roman" w:hAnsi="Times New Roman" w:cs="Times New Roman"/>
          <w:sz w:val="28"/>
          <w:szCs w:val="28"/>
        </w:rPr>
      </w:pPr>
      <w:r w:rsidRPr="00D62803">
        <w:rPr>
          <w:rFonts w:ascii="Times New Roman" w:hAnsi="Times New Roman" w:cs="Times New Roman"/>
          <w:sz w:val="28"/>
          <w:szCs w:val="28"/>
        </w:rPr>
        <w:t xml:space="preserve">За последнее время всё больший интерес вызывают многолетние зерновые культуры, в том числе многолетняя озимая пшеница (трититригия) сорт «Памяти Любимовой» и Пырей сизый сорт «Сова», которые обладают рядом преимуществ по сравнению с </w:t>
      </w:r>
      <w:r w:rsidRPr="00A91860">
        <w:rPr>
          <w:rFonts w:ascii="Times New Roman" w:hAnsi="Times New Roman" w:cs="Times New Roman"/>
          <w:sz w:val="28"/>
          <w:szCs w:val="28"/>
        </w:rPr>
        <w:t>однолетними [</w:t>
      </w:r>
      <w:r w:rsidR="009B155F">
        <w:rPr>
          <w:rFonts w:ascii="Times New Roman" w:hAnsi="Times New Roman" w:cs="Times New Roman"/>
          <w:sz w:val="28"/>
          <w:szCs w:val="28"/>
        </w:rPr>
        <w:t>10,11</w:t>
      </w:r>
      <w:r w:rsidRPr="00A91860">
        <w:rPr>
          <w:rFonts w:ascii="Times New Roman" w:hAnsi="Times New Roman" w:cs="Times New Roman"/>
          <w:sz w:val="28"/>
          <w:szCs w:val="28"/>
        </w:rPr>
        <w:t>].</w:t>
      </w:r>
      <w:r w:rsidRPr="00D62803">
        <w:rPr>
          <w:rFonts w:ascii="Times New Roman" w:hAnsi="Times New Roman" w:cs="Times New Roman"/>
          <w:sz w:val="28"/>
          <w:szCs w:val="28"/>
        </w:rPr>
        <w:t xml:space="preserve"> В связи с введением данных многолетних культур в государственный реестр только в 2020 году, обосновать технологию их уборки, в том числе на ранних стадиях спелости, является актуальной задачей.</w:t>
      </w:r>
    </w:p>
    <w:p w:rsidR="00D62803" w:rsidRDefault="00D62803" w:rsidP="0058701A">
      <w:pPr>
        <w:pStyle w:val="ListParagraph"/>
        <w:spacing w:line="360" w:lineRule="auto"/>
        <w:ind w:left="0" w:firstLine="709"/>
        <w:jc w:val="both"/>
        <w:outlineLvl w:val="0"/>
        <w:rPr>
          <w:rFonts w:eastAsiaTheme="minorHAnsi"/>
          <w:b/>
          <w:sz w:val="28"/>
          <w:szCs w:val="28"/>
          <w:lang w:eastAsia="en-US"/>
        </w:rPr>
      </w:pPr>
      <w:r>
        <w:rPr>
          <w:rFonts w:eastAsiaTheme="minorHAnsi"/>
          <w:b/>
          <w:sz w:val="28"/>
          <w:szCs w:val="28"/>
          <w:lang w:eastAsia="en-US"/>
        </w:rPr>
        <w:t>Метод очеса на корню</w:t>
      </w:r>
    </w:p>
    <w:p w:rsidR="009B4D47" w:rsidRDefault="009B4D47" w:rsidP="0058701A">
      <w:pPr>
        <w:pStyle w:val="ListParagraph"/>
        <w:spacing w:line="360" w:lineRule="auto"/>
        <w:ind w:left="0" w:firstLine="709"/>
        <w:jc w:val="both"/>
        <w:outlineLvl w:val="0"/>
        <w:rPr>
          <w:bCs/>
          <w:sz w:val="28"/>
          <w:szCs w:val="28"/>
        </w:rPr>
      </w:pPr>
      <w:r w:rsidRPr="005C63D8">
        <w:rPr>
          <w:bCs/>
          <w:sz w:val="28"/>
          <w:szCs w:val="28"/>
        </w:rPr>
        <w:t xml:space="preserve">Технология уборки зерна методом очеса на корню заключается </w:t>
      </w:r>
      <w:r w:rsidR="000268D8" w:rsidRPr="005C63D8">
        <w:rPr>
          <w:bCs/>
          <w:sz w:val="28"/>
          <w:szCs w:val="28"/>
        </w:rPr>
        <w:t>в очесывании зерновой части растений, при этом сам стебель</w:t>
      </w:r>
      <w:r w:rsidR="00975500">
        <w:rPr>
          <w:bCs/>
          <w:sz w:val="28"/>
          <w:szCs w:val="28"/>
        </w:rPr>
        <w:t xml:space="preserve"> остается не срезанным</w:t>
      </w:r>
      <w:r w:rsidR="000268D8" w:rsidRPr="005C63D8">
        <w:rPr>
          <w:bCs/>
          <w:sz w:val="28"/>
          <w:szCs w:val="28"/>
        </w:rPr>
        <w:t>.</w:t>
      </w:r>
      <w:r w:rsidR="005C63D8">
        <w:rPr>
          <w:bCs/>
          <w:sz w:val="28"/>
          <w:szCs w:val="28"/>
        </w:rPr>
        <w:t xml:space="preserve"> По данным </w:t>
      </w:r>
      <w:r w:rsidR="005C63D8" w:rsidRPr="00A91860">
        <w:rPr>
          <w:bCs/>
          <w:sz w:val="28"/>
          <w:szCs w:val="28"/>
        </w:rPr>
        <w:t>[</w:t>
      </w:r>
      <w:r w:rsidR="009B155F">
        <w:rPr>
          <w:bCs/>
          <w:sz w:val="28"/>
          <w:szCs w:val="28"/>
        </w:rPr>
        <w:t>12,13,15</w:t>
      </w:r>
      <w:r w:rsidR="005C63D8" w:rsidRPr="00A91860">
        <w:rPr>
          <w:bCs/>
          <w:sz w:val="28"/>
          <w:szCs w:val="28"/>
        </w:rPr>
        <w:t>]</w:t>
      </w:r>
      <w:r w:rsidR="00975500" w:rsidRPr="00A91860">
        <w:rPr>
          <w:bCs/>
          <w:sz w:val="28"/>
          <w:szCs w:val="28"/>
        </w:rPr>
        <w:t>,</w:t>
      </w:r>
      <w:r w:rsidR="005C63D8">
        <w:rPr>
          <w:bCs/>
          <w:sz w:val="28"/>
          <w:szCs w:val="28"/>
        </w:rPr>
        <w:t xml:space="preserve"> использование очесывающей жатки увеличивает производительность комбайна до 100%</w:t>
      </w:r>
      <w:r w:rsidR="00161500">
        <w:rPr>
          <w:bCs/>
          <w:sz w:val="28"/>
          <w:szCs w:val="28"/>
        </w:rPr>
        <w:t xml:space="preserve">, </w:t>
      </w:r>
      <w:r w:rsidR="00975500">
        <w:rPr>
          <w:bCs/>
          <w:sz w:val="28"/>
          <w:szCs w:val="28"/>
        </w:rPr>
        <w:t xml:space="preserve">уменьшает травмируемость зерна и энергоемкость процесса за счет исключения процесса резания и обмолота колосьев. Такой метод может быть использован в технологии уборки зерна на ранних стадиях спелости, поскольку в такой стадии зерно имеет прочную связь с колосом </w:t>
      </w:r>
      <w:r w:rsidR="009B155F">
        <w:rPr>
          <w:bCs/>
          <w:sz w:val="28"/>
          <w:szCs w:val="28"/>
        </w:rPr>
        <w:t>[6</w:t>
      </w:r>
      <w:r w:rsidR="00975500" w:rsidRPr="00975500">
        <w:rPr>
          <w:bCs/>
          <w:sz w:val="28"/>
          <w:szCs w:val="28"/>
        </w:rPr>
        <w:t>]</w:t>
      </w:r>
      <w:r w:rsidR="00975500">
        <w:rPr>
          <w:bCs/>
          <w:sz w:val="28"/>
          <w:szCs w:val="28"/>
        </w:rPr>
        <w:t xml:space="preserve"> и традиционным ко</w:t>
      </w:r>
      <w:r w:rsidR="002F7BA3">
        <w:rPr>
          <w:bCs/>
          <w:sz w:val="28"/>
          <w:szCs w:val="28"/>
        </w:rPr>
        <w:t>мбайновым методом выделить зерно</w:t>
      </w:r>
      <w:r w:rsidR="00975500">
        <w:rPr>
          <w:bCs/>
          <w:sz w:val="28"/>
          <w:szCs w:val="28"/>
        </w:rPr>
        <w:t xml:space="preserve"> из колоса невозможно.</w:t>
      </w:r>
    </w:p>
    <w:p w:rsidR="009C6206" w:rsidRPr="00975500" w:rsidRDefault="009C6206" w:rsidP="0058701A">
      <w:pPr>
        <w:pStyle w:val="ListParagraph"/>
        <w:spacing w:line="360" w:lineRule="auto"/>
        <w:ind w:left="0" w:firstLine="709"/>
        <w:jc w:val="both"/>
        <w:outlineLvl w:val="0"/>
        <w:rPr>
          <w:bCs/>
          <w:sz w:val="28"/>
          <w:szCs w:val="28"/>
        </w:rPr>
      </w:pPr>
      <w:r>
        <w:rPr>
          <w:bCs/>
          <w:sz w:val="28"/>
          <w:szCs w:val="28"/>
        </w:rPr>
        <w:t xml:space="preserve">Кроме уборки зерновых культур, метод очеса применяется для уборки подсолнечника, люпина, сои, риса и других </w:t>
      </w:r>
      <w:r w:rsidRPr="00A91860">
        <w:rPr>
          <w:bCs/>
          <w:sz w:val="28"/>
          <w:szCs w:val="28"/>
        </w:rPr>
        <w:t>культур [</w:t>
      </w:r>
      <w:r w:rsidR="009B155F">
        <w:rPr>
          <w:bCs/>
          <w:sz w:val="28"/>
          <w:szCs w:val="28"/>
        </w:rPr>
        <w:t>12</w:t>
      </w:r>
      <w:r w:rsidR="00A91860" w:rsidRPr="00A91860">
        <w:rPr>
          <w:bCs/>
          <w:sz w:val="28"/>
          <w:szCs w:val="28"/>
        </w:rPr>
        <w:t>-</w:t>
      </w:r>
      <w:r w:rsidR="009B155F">
        <w:rPr>
          <w:bCs/>
          <w:sz w:val="28"/>
          <w:szCs w:val="28"/>
        </w:rPr>
        <w:t>16</w:t>
      </w:r>
      <w:r w:rsidRPr="00A91860">
        <w:rPr>
          <w:bCs/>
          <w:sz w:val="28"/>
          <w:szCs w:val="28"/>
        </w:rPr>
        <w:t>].</w:t>
      </w:r>
    </w:p>
    <w:p w:rsidR="009F00C5" w:rsidRPr="0063389A" w:rsidRDefault="00374F0A" w:rsidP="0058701A">
      <w:pPr>
        <w:pStyle w:val="ListParagraph"/>
        <w:spacing w:line="360" w:lineRule="auto"/>
        <w:ind w:left="0" w:firstLine="709"/>
        <w:jc w:val="both"/>
        <w:outlineLvl w:val="0"/>
        <w:rPr>
          <w:bCs/>
          <w:sz w:val="28"/>
          <w:szCs w:val="28"/>
        </w:rPr>
      </w:pPr>
      <w:r>
        <w:rPr>
          <w:bCs/>
          <w:sz w:val="28"/>
          <w:szCs w:val="28"/>
        </w:rPr>
        <w:t xml:space="preserve">Уборку </w:t>
      </w:r>
      <w:r w:rsidR="00AB3AE2">
        <w:rPr>
          <w:bCs/>
          <w:sz w:val="28"/>
          <w:szCs w:val="28"/>
        </w:rPr>
        <w:t>зерна методом очеса на корню</w:t>
      </w:r>
      <w:r w:rsidR="009F00C5" w:rsidRPr="0063389A">
        <w:rPr>
          <w:bCs/>
          <w:sz w:val="28"/>
          <w:szCs w:val="28"/>
        </w:rPr>
        <w:t xml:space="preserve"> </w:t>
      </w:r>
      <w:r>
        <w:rPr>
          <w:bCs/>
          <w:sz w:val="28"/>
          <w:szCs w:val="28"/>
        </w:rPr>
        <w:t>впервые описал римский ученый</w:t>
      </w:r>
      <w:r w:rsidR="002F7BA3">
        <w:rPr>
          <w:rStyle w:val="organictextcontentspan"/>
          <w:sz w:val="28"/>
          <w:szCs w:val="28"/>
        </w:rPr>
        <w:t xml:space="preserve"> </w:t>
      </w:r>
      <w:r>
        <w:rPr>
          <w:rStyle w:val="organictextcontentspan"/>
          <w:sz w:val="28"/>
          <w:szCs w:val="28"/>
        </w:rPr>
        <w:t>Гай Плиний Секунд</w:t>
      </w:r>
      <w:r w:rsidRPr="00374F0A">
        <w:rPr>
          <w:rStyle w:val="organictextcontentspan"/>
          <w:sz w:val="28"/>
          <w:szCs w:val="28"/>
        </w:rPr>
        <w:t xml:space="preserve"> </w:t>
      </w:r>
      <w:r w:rsidR="0063389A" w:rsidRPr="0063389A">
        <w:rPr>
          <w:bCs/>
          <w:sz w:val="28"/>
          <w:szCs w:val="28"/>
        </w:rPr>
        <w:t xml:space="preserve">в </w:t>
      </w:r>
      <w:r>
        <w:rPr>
          <w:bCs/>
          <w:sz w:val="28"/>
          <w:szCs w:val="28"/>
        </w:rPr>
        <w:t>своих трудах</w:t>
      </w:r>
      <w:r w:rsidR="002F7BA3">
        <w:rPr>
          <w:rStyle w:val="organictextcontentspan"/>
          <w:sz w:val="28"/>
          <w:szCs w:val="28"/>
        </w:rPr>
        <w:t xml:space="preserve"> «Естественная история»</w:t>
      </w:r>
      <w:r w:rsidR="0063389A" w:rsidRPr="0063389A">
        <w:rPr>
          <w:rStyle w:val="organictextcontentspan"/>
          <w:sz w:val="28"/>
          <w:szCs w:val="28"/>
        </w:rPr>
        <w:t xml:space="preserve"> </w:t>
      </w:r>
      <w:r w:rsidR="00EC2B76">
        <w:rPr>
          <w:rStyle w:val="organictextcontentspan"/>
          <w:sz w:val="28"/>
          <w:szCs w:val="28"/>
        </w:rPr>
        <w:t xml:space="preserve">в </w:t>
      </w:r>
      <w:r>
        <w:rPr>
          <w:rStyle w:val="organictextcontentspan"/>
          <w:sz w:val="28"/>
          <w:szCs w:val="28"/>
          <w:lang w:val="en-US"/>
        </w:rPr>
        <w:t>I</w:t>
      </w:r>
      <w:r>
        <w:rPr>
          <w:rStyle w:val="organictextcontentspan"/>
          <w:sz w:val="28"/>
          <w:szCs w:val="28"/>
        </w:rPr>
        <w:t xml:space="preserve"> веке</w:t>
      </w:r>
      <w:r w:rsidR="00EC2B76">
        <w:rPr>
          <w:rStyle w:val="organictextcontentspan"/>
          <w:sz w:val="28"/>
          <w:szCs w:val="28"/>
        </w:rPr>
        <w:t xml:space="preserve"> до н.э</w:t>
      </w:r>
      <w:r w:rsidR="0063389A" w:rsidRPr="0063389A">
        <w:rPr>
          <w:rStyle w:val="organictextcontentspan"/>
          <w:sz w:val="28"/>
          <w:szCs w:val="28"/>
        </w:rPr>
        <w:t xml:space="preserve">. </w:t>
      </w:r>
      <w:r w:rsidR="0063389A">
        <w:rPr>
          <w:rStyle w:val="organictextcontentspan"/>
          <w:sz w:val="28"/>
          <w:szCs w:val="28"/>
        </w:rPr>
        <w:t>Машина для уборки только зерновой части урожая применялась в крупных поместьях Галлии, которые нуждались механизированной уборке больших объемов зерна.</w:t>
      </w:r>
    </w:p>
    <w:p w:rsidR="00727F2D" w:rsidRPr="00E566A7" w:rsidRDefault="00374F0A" w:rsidP="0058701A">
      <w:pPr>
        <w:spacing w:after="0" w:line="360" w:lineRule="auto"/>
        <w:ind w:firstLine="709"/>
        <w:jc w:val="both"/>
        <w:rPr>
          <w:rFonts w:ascii="Times New Roman" w:hAnsi="Times New Roman" w:cs="Times New Roman"/>
          <w:bCs/>
          <w:sz w:val="28"/>
          <w:szCs w:val="28"/>
        </w:rPr>
      </w:pPr>
      <w:r>
        <w:rPr>
          <w:rFonts w:ascii="Times New Roman" w:hAnsi="Times New Roman" w:cs="Times New Roman"/>
          <w:bCs/>
          <w:sz w:val="28"/>
          <w:szCs w:val="28"/>
        </w:rPr>
        <w:lastRenderedPageBreak/>
        <w:t xml:space="preserve">В 5 веке н.э. более подробное описание </w:t>
      </w:r>
      <w:r w:rsidR="002053F1">
        <w:rPr>
          <w:rFonts w:ascii="Times New Roman" w:hAnsi="Times New Roman" w:cs="Times New Roman"/>
          <w:bCs/>
          <w:sz w:val="28"/>
          <w:szCs w:val="28"/>
        </w:rPr>
        <w:t>орудия</w:t>
      </w:r>
      <w:r>
        <w:rPr>
          <w:rFonts w:ascii="Times New Roman" w:hAnsi="Times New Roman" w:cs="Times New Roman"/>
          <w:bCs/>
          <w:sz w:val="28"/>
          <w:szCs w:val="28"/>
        </w:rPr>
        <w:t xml:space="preserve"> для уборки урожая методом очеса представлено в </w:t>
      </w:r>
      <w:r w:rsidR="003458E5">
        <w:rPr>
          <w:rFonts w:ascii="Times New Roman" w:hAnsi="Times New Roman" w:cs="Times New Roman"/>
          <w:bCs/>
          <w:sz w:val="28"/>
          <w:szCs w:val="28"/>
        </w:rPr>
        <w:t>работах</w:t>
      </w:r>
      <w:r>
        <w:rPr>
          <w:rFonts w:ascii="Times New Roman" w:hAnsi="Times New Roman" w:cs="Times New Roman"/>
          <w:bCs/>
          <w:sz w:val="28"/>
          <w:szCs w:val="28"/>
        </w:rPr>
        <w:t xml:space="preserve"> римского писателя </w:t>
      </w:r>
      <w:r w:rsidR="003458E5">
        <w:rPr>
          <w:rFonts w:ascii="Times New Roman" w:hAnsi="Times New Roman" w:cs="Times New Roman"/>
          <w:bCs/>
          <w:sz w:val="28"/>
          <w:szCs w:val="28"/>
        </w:rPr>
        <w:t>Палладия.</w:t>
      </w:r>
      <w:r w:rsidR="003458E5" w:rsidRPr="008124B3">
        <w:rPr>
          <w:rFonts w:ascii="Times New Roman" w:hAnsi="Times New Roman" w:cs="Times New Roman"/>
          <w:bCs/>
          <w:sz w:val="28"/>
          <w:szCs w:val="28"/>
        </w:rPr>
        <w:t xml:space="preserve"> </w:t>
      </w:r>
      <w:r w:rsidR="002053F1">
        <w:rPr>
          <w:rFonts w:ascii="Times New Roman" w:hAnsi="Times New Roman" w:cs="Times New Roman"/>
          <w:bCs/>
          <w:sz w:val="28"/>
          <w:szCs w:val="28"/>
        </w:rPr>
        <w:t>Орудие</w:t>
      </w:r>
      <w:r w:rsidR="003458E5">
        <w:rPr>
          <w:rFonts w:ascii="Times New Roman" w:hAnsi="Times New Roman" w:cs="Times New Roman"/>
          <w:bCs/>
          <w:sz w:val="28"/>
          <w:szCs w:val="28"/>
        </w:rPr>
        <w:t xml:space="preserve"> для уборки </w:t>
      </w:r>
      <w:r w:rsidR="002053F1">
        <w:rPr>
          <w:rFonts w:ascii="Times New Roman" w:hAnsi="Times New Roman" w:cs="Times New Roman"/>
          <w:bCs/>
          <w:sz w:val="28"/>
          <w:szCs w:val="28"/>
        </w:rPr>
        <w:t>представляла собой ящик на двух колесах, в которое впрягалось животное. Очес колосьев происходил за счет подведения колосьев к металлическому гребню с заостренными краями. Очесанное зерно попадало в с</w:t>
      </w:r>
      <w:r w:rsidR="00E566A7">
        <w:rPr>
          <w:rFonts w:ascii="Times New Roman" w:hAnsi="Times New Roman" w:cs="Times New Roman"/>
          <w:bCs/>
          <w:sz w:val="28"/>
          <w:szCs w:val="28"/>
        </w:rPr>
        <w:t xml:space="preserve">борный ящик. Изображение орудия для уборки урожая методом очеса представлено на рисунке 1.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86"/>
      </w:tblGrid>
      <w:tr w:rsidR="00F23972" w:rsidRPr="009B4D47" w:rsidTr="00B81EB2">
        <w:tc>
          <w:tcPr>
            <w:tcW w:w="9345" w:type="dxa"/>
          </w:tcPr>
          <w:p w:rsidR="00F23972" w:rsidRPr="009B4D47" w:rsidRDefault="00F23972" w:rsidP="0058701A">
            <w:pPr>
              <w:spacing w:line="360" w:lineRule="auto"/>
              <w:ind w:firstLine="33"/>
              <w:jc w:val="center"/>
              <w:rPr>
                <w:rFonts w:ascii="Times New Roman" w:hAnsi="Times New Roman" w:cs="Times New Roman"/>
                <w:sz w:val="28"/>
                <w:szCs w:val="28"/>
                <w:highlight w:val="yellow"/>
              </w:rPr>
            </w:pPr>
            <w:r w:rsidRPr="009B4D47">
              <w:rPr>
                <w:rFonts w:ascii="Tahoma" w:hAnsi="Tahoma" w:cs="Tahoma"/>
                <w:noProof/>
                <w:sz w:val="20"/>
                <w:szCs w:val="20"/>
                <w:highlight w:val="yellow"/>
                <w:lang w:eastAsia="ru-RU"/>
              </w:rPr>
              <w:drawing>
                <wp:inline distT="0" distB="0" distL="0" distR="0" wp14:anchorId="3F33ACC4" wp14:editId="3C77A861">
                  <wp:extent cx="2095924" cy="1571625"/>
                  <wp:effectExtent l="0" t="0" r="0" b="0"/>
                  <wp:docPr id="4" name="Рисунок 4" descr="https://upload.wikimedia.org/wikipedia/commons/thumb/b/b0/M%C3%A4hmaschine.jpg/220px-M%C3%A4hmaschi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upload.wikimedia.org/wikipedia/commons/thumb/b/b0/M%C3%A4hmaschine.jpg/220px-M%C3%A4hmaschine.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109258" cy="1581623"/>
                          </a:xfrm>
                          <a:prstGeom prst="rect">
                            <a:avLst/>
                          </a:prstGeom>
                          <a:noFill/>
                          <a:ln>
                            <a:noFill/>
                          </a:ln>
                        </pic:spPr>
                      </pic:pic>
                    </a:graphicData>
                  </a:graphic>
                </wp:inline>
              </w:drawing>
            </w:r>
          </w:p>
        </w:tc>
      </w:tr>
    </w:tbl>
    <w:p w:rsidR="00E66634" w:rsidRPr="00166F76" w:rsidRDefault="00F23972" w:rsidP="0058701A">
      <w:pPr>
        <w:pStyle w:val="ListParagraph"/>
        <w:spacing w:line="360" w:lineRule="auto"/>
        <w:ind w:left="0"/>
        <w:jc w:val="center"/>
        <w:rPr>
          <w:sz w:val="28"/>
          <w:szCs w:val="28"/>
        </w:rPr>
      </w:pPr>
      <w:r w:rsidRPr="00166F76">
        <w:rPr>
          <w:rFonts w:eastAsiaTheme="minorHAnsi"/>
          <w:sz w:val="28"/>
          <w:szCs w:val="28"/>
          <w:lang w:eastAsia="en-US"/>
        </w:rPr>
        <w:t>Рисунок 1 - Барельеф галльской жатки</w:t>
      </w:r>
    </w:p>
    <w:p w:rsidR="00F23972" w:rsidRDefault="0082148F" w:rsidP="0058701A">
      <w:pPr>
        <w:spacing w:after="0" w:line="360" w:lineRule="auto"/>
        <w:ind w:firstLine="709"/>
        <w:jc w:val="both"/>
        <w:rPr>
          <w:rFonts w:ascii="Times New Roman" w:eastAsia="Times New Roman" w:hAnsi="Times New Roman" w:cs="Times New Roman"/>
          <w:sz w:val="28"/>
          <w:szCs w:val="28"/>
          <w:lang w:eastAsia="ru-RU"/>
        </w:rPr>
      </w:pPr>
      <w:r w:rsidRPr="0082148F">
        <w:rPr>
          <w:rFonts w:ascii="Times New Roman" w:eastAsia="Times New Roman" w:hAnsi="Times New Roman" w:cs="Times New Roman"/>
          <w:sz w:val="28"/>
          <w:szCs w:val="28"/>
          <w:lang w:eastAsia="ru-RU"/>
        </w:rPr>
        <w:t>В результате р</w:t>
      </w:r>
      <w:r w:rsidR="00F23972" w:rsidRPr="0082148F">
        <w:rPr>
          <w:rFonts w:ascii="Times New Roman" w:eastAsia="Times New Roman" w:hAnsi="Times New Roman" w:cs="Times New Roman"/>
          <w:sz w:val="28"/>
          <w:szCs w:val="28"/>
          <w:lang w:eastAsia="ru-RU"/>
        </w:rPr>
        <w:t>азвал</w:t>
      </w:r>
      <w:r w:rsidRPr="0082148F">
        <w:rPr>
          <w:rFonts w:ascii="Times New Roman" w:eastAsia="Times New Roman" w:hAnsi="Times New Roman" w:cs="Times New Roman"/>
          <w:sz w:val="28"/>
          <w:szCs w:val="28"/>
          <w:lang w:eastAsia="ru-RU"/>
        </w:rPr>
        <w:t>а</w:t>
      </w:r>
      <w:r w:rsidR="00F23972" w:rsidRPr="0082148F">
        <w:rPr>
          <w:rFonts w:ascii="Times New Roman" w:eastAsia="Times New Roman" w:hAnsi="Times New Roman" w:cs="Times New Roman"/>
          <w:sz w:val="28"/>
          <w:szCs w:val="28"/>
          <w:lang w:eastAsia="ru-RU"/>
        </w:rPr>
        <w:t xml:space="preserve"> Римской империи </w:t>
      </w:r>
      <w:r w:rsidRPr="0082148F">
        <w:rPr>
          <w:rFonts w:ascii="Times New Roman" w:eastAsia="Times New Roman" w:hAnsi="Times New Roman" w:cs="Times New Roman"/>
          <w:sz w:val="28"/>
          <w:szCs w:val="28"/>
          <w:lang w:eastAsia="ru-RU"/>
        </w:rPr>
        <w:t>исчезли крупные поместья</w:t>
      </w:r>
      <w:r w:rsidR="00F23972" w:rsidRPr="0082148F">
        <w:rPr>
          <w:rFonts w:ascii="Times New Roman" w:eastAsia="Times New Roman" w:hAnsi="Times New Roman" w:cs="Times New Roman"/>
          <w:sz w:val="28"/>
          <w:szCs w:val="28"/>
          <w:lang w:eastAsia="ru-RU"/>
        </w:rPr>
        <w:t xml:space="preserve"> и применение </w:t>
      </w:r>
      <w:r w:rsidRPr="0082148F">
        <w:rPr>
          <w:rFonts w:ascii="Times New Roman" w:eastAsia="Times New Roman" w:hAnsi="Times New Roman" w:cs="Times New Roman"/>
          <w:sz w:val="28"/>
          <w:szCs w:val="28"/>
          <w:lang w:eastAsia="ru-RU"/>
        </w:rPr>
        <w:t>машины для уборки зерна методом очеса</w:t>
      </w:r>
      <w:r w:rsidR="00F23972" w:rsidRPr="0082148F">
        <w:rPr>
          <w:rFonts w:ascii="Times New Roman" w:eastAsia="Times New Roman" w:hAnsi="Times New Roman" w:cs="Times New Roman"/>
          <w:sz w:val="28"/>
          <w:szCs w:val="28"/>
          <w:lang w:eastAsia="ru-RU"/>
        </w:rPr>
        <w:t xml:space="preserve"> </w:t>
      </w:r>
      <w:r w:rsidRPr="0082148F">
        <w:rPr>
          <w:rFonts w:ascii="Times New Roman" w:eastAsia="Times New Roman" w:hAnsi="Times New Roman" w:cs="Times New Roman"/>
          <w:sz w:val="28"/>
          <w:szCs w:val="28"/>
          <w:lang w:eastAsia="ru-RU"/>
        </w:rPr>
        <w:t>прекратилось на несколько</w:t>
      </w:r>
      <w:r w:rsidR="00F23972" w:rsidRPr="0082148F">
        <w:rPr>
          <w:rFonts w:ascii="Times New Roman" w:eastAsia="Times New Roman" w:hAnsi="Times New Roman" w:cs="Times New Roman"/>
          <w:sz w:val="28"/>
          <w:szCs w:val="28"/>
          <w:lang w:eastAsia="ru-RU"/>
        </w:rPr>
        <w:t xml:space="preserve"> веков.</w:t>
      </w:r>
      <w:r w:rsidR="000518FB">
        <w:rPr>
          <w:rFonts w:ascii="Times New Roman" w:eastAsia="Times New Roman" w:hAnsi="Times New Roman" w:cs="Times New Roman"/>
          <w:sz w:val="28"/>
          <w:szCs w:val="28"/>
          <w:lang w:eastAsia="ru-RU"/>
        </w:rPr>
        <w:t xml:space="preserve"> </w:t>
      </w:r>
    </w:p>
    <w:p w:rsidR="00F23972" w:rsidRPr="00E62D77" w:rsidRDefault="00275C1D" w:rsidP="0058701A">
      <w:pPr>
        <w:spacing w:after="0" w:line="360" w:lineRule="auto"/>
        <w:ind w:firstLine="709"/>
        <w:jc w:val="both"/>
        <w:rPr>
          <w:rFonts w:ascii="Times New Roman" w:eastAsia="Times New Roman" w:hAnsi="Times New Roman" w:cs="Times New Roman"/>
          <w:sz w:val="28"/>
          <w:szCs w:val="28"/>
          <w:lang w:eastAsia="ru-RU"/>
        </w:rPr>
      </w:pPr>
      <w:r w:rsidRPr="00E62D77">
        <w:rPr>
          <w:rFonts w:ascii="Times New Roman" w:eastAsia="Times New Roman" w:hAnsi="Times New Roman" w:cs="Times New Roman"/>
          <w:sz w:val="28"/>
          <w:szCs w:val="28"/>
          <w:lang w:eastAsia="ru-RU"/>
        </w:rPr>
        <w:t>В</w:t>
      </w:r>
      <w:r w:rsidR="002A2093">
        <w:rPr>
          <w:rFonts w:ascii="Times New Roman" w:eastAsia="Times New Roman" w:hAnsi="Times New Roman" w:cs="Times New Roman"/>
          <w:sz w:val="28"/>
          <w:szCs w:val="28"/>
          <w:lang w:eastAsia="ru-RU"/>
        </w:rPr>
        <w:t xml:space="preserve"> первой половине</w:t>
      </w:r>
      <w:r w:rsidRPr="00E62D77">
        <w:rPr>
          <w:rFonts w:ascii="Times New Roman" w:eastAsia="Times New Roman" w:hAnsi="Times New Roman" w:cs="Times New Roman"/>
          <w:sz w:val="28"/>
          <w:szCs w:val="28"/>
          <w:lang w:eastAsia="ru-RU"/>
        </w:rPr>
        <w:t xml:space="preserve"> </w:t>
      </w:r>
      <w:r w:rsidR="002A2093">
        <w:rPr>
          <w:rFonts w:ascii="Times New Roman" w:eastAsia="Times New Roman" w:hAnsi="Times New Roman" w:cs="Times New Roman"/>
          <w:sz w:val="28"/>
          <w:szCs w:val="28"/>
          <w:lang w:eastAsia="ru-RU"/>
        </w:rPr>
        <w:t>19 века</w:t>
      </w:r>
      <w:r w:rsidRPr="00E62D77">
        <w:rPr>
          <w:rFonts w:ascii="Times New Roman" w:eastAsia="Times New Roman" w:hAnsi="Times New Roman" w:cs="Times New Roman"/>
          <w:sz w:val="28"/>
          <w:szCs w:val="28"/>
          <w:lang w:eastAsia="ru-RU"/>
        </w:rPr>
        <w:t xml:space="preserve"> </w:t>
      </w:r>
      <w:r w:rsidR="002A2093">
        <w:rPr>
          <w:rFonts w:ascii="Times New Roman" w:eastAsia="Times New Roman" w:hAnsi="Times New Roman" w:cs="Times New Roman"/>
          <w:sz w:val="28"/>
          <w:szCs w:val="28"/>
          <w:lang w:eastAsia="ru-RU"/>
        </w:rPr>
        <w:t xml:space="preserve">австралийский </w:t>
      </w:r>
      <w:r w:rsidR="000518FB" w:rsidRPr="005F6123">
        <w:rPr>
          <w:rFonts w:ascii="Times New Roman" w:eastAsia="Times New Roman" w:hAnsi="Times New Roman" w:cs="Times New Roman"/>
          <w:sz w:val="28"/>
          <w:szCs w:val="28"/>
          <w:lang w:eastAsia="ru-RU"/>
        </w:rPr>
        <w:t xml:space="preserve">ученый </w:t>
      </w:r>
      <w:r w:rsidR="000518FB" w:rsidRPr="00E62D77">
        <w:rPr>
          <w:rFonts w:ascii="Times New Roman" w:eastAsia="Times New Roman" w:hAnsi="Times New Roman" w:cs="Times New Roman"/>
          <w:sz w:val="28"/>
          <w:szCs w:val="28"/>
          <w:lang w:eastAsia="ru-RU"/>
        </w:rPr>
        <w:t xml:space="preserve">Джон Ридли </w:t>
      </w:r>
      <w:r w:rsidR="005F6123" w:rsidRPr="00E62D77">
        <w:rPr>
          <w:rFonts w:ascii="Times New Roman" w:eastAsia="Times New Roman" w:hAnsi="Times New Roman" w:cs="Times New Roman"/>
          <w:sz w:val="28"/>
          <w:szCs w:val="28"/>
          <w:lang w:eastAsia="ru-RU"/>
        </w:rPr>
        <w:t>модернизовал</w:t>
      </w:r>
      <w:r w:rsidR="000518FB" w:rsidRPr="00E62D77">
        <w:rPr>
          <w:rFonts w:ascii="Times New Roman" w:eastAsia="Times New Roman" w:hAnsi="Times New Roman" w:cs="Times New Roman"/>
          <w:sz w:val="28"/>
          <w:szCs w:val="28"/>
          <w:lang w:eastAsia="ru-RU"/>
        </w:rPr>
        <w:t xml:space="preserve"> галльскую</w:t>
      </w:r>
      <w:r w:rsidR="00A84A85" w:rsidRPr="00E62D77">
        <w:rPr>
          <w:rFonts w:ascii="Times New Roman" w:eastAsia="Times New Roman" w:hAnsi="Times New Roman" w:cs="Times New Roman"/>
          <w:sz w:val="28"/>
          <w:szCs w:val="28"/>
          <w:lang w:eastAsia="ru-RU"/>
        </w:rPr>
        <w:t xml:space="preserve"> жатку</w:t>
      </w:r>
      <w:r w:rsidR="000518FB" w:rsidRPr="00E62D77">
        <w:rPr>
          <w:rFonts w:ascii="Times New Roman" w:eastAsia="Times New Roman" w:hAnsi="Times New Roman" w:cs="Times New Roman"/>
          <w:sz w:val="28"/>
          <w:szCs w:val="28"/>
          <w:lang w:eastAsia="ru-RU"/>
        </w:rPr>
        <w:t xml:space="preserve"> </w:t>
      </w:r>
      <w:r w:rsidR="005F6123" w:rsidRPr="00E62D77">
        <w:rPr>
          <w:rFonts w:ascii="Times New Roman" w:eastAsia="Times New Roman" w:hAnsi="Times New Roman" w:cs="Times New Roman"/>
          <w:sz w:val="28"/>
          <w:szCs w:val="28"/>
          <w:lang w:eastAsia="ru-RU"/>
        </w:rPr>
        <w:t>с учетом климатических условий</w:t>
      </w:r>
      <w:r w:rsidR="00507968">
        <w:rPr>
          <w:rFonts w:ascii="Times New Roman" w:eastAsia="Times New Roman" w:hAnsi="Times New Roman" w:cs="Times New Roman"/>
          <w:sz w:val="28"/>
          <w:szCs w:val="28"/>
          <w:lang w:eastAsia="ru-RU"/>
        </w:rPr>
        <w:t xml:space="preserve"> </w:t>
      </w:r>
      <w:r w:rsidR="002A2093">
        <w:rPr>
          <w:rFonts w:ascii="Times New Roman" w:eastAsia="Times New Roman" w:hAnsi="Times New Roman" w:cs="Times New Roman"/>
          <w:sz w:val="28"/>
          <w:szCs w:val="28"/>
          <w:lang w:eastAsia="ru-RU"/>
        </w:rPr>
        <w:t xml:space="preserve">Австралии </w:t>
      </w:r>
      <w:r w:rsidR="00507968">
        <w:rPr>
          <w:rFonts w:ascii="Times New Roman" w:eastAsia="Times New Roman" w:hAnsi="Times New Roman" w:cs="Times New Roman"/>
          <w:sz w:val="28"/>
          <w:szCs w:val="28"/>
          <w:lang w:eastAsia="ru-RU"/>
        </w:rPr>
        <w:t>(рисунок 2)</w:t>
      </w:r>
      <w:r w:rsidR="005F6123" w:rsidRPr="00E62D77">
        <w:rPr>
          <w:rFonts w:ascii="Times New Roman" w:eastAsia="Times New Roman" w:hAnsi="Times New Roman" w:cs="Times New Roman"/>
          <w:sz w:val="28"/>
          <w:szCs w:val="28"/>
          <w:lang w:eastAsia="ru-RU"/>
        </w:rPr>
        <w:t>.</w:t>
      </w:r>
      <w:r w:rsidR="00E62D77" w:rsidRPr="00E62D77">
        <w:rPr>
          <w:rFonts w:ascii="Times New Roman" w:eastAsia="Times New Roman" w:hAnsi="Times New Roman" w:cs="Times New Roman"/>
          <w:sz w:val="28"/>
          <w:szCs w:val="28"/>
          <w:lang w:eastAsia="ru-RU"/>
        </w:rPr>
        <w:t xml:space="preserve"> </w:t>
      </w:r>
      <w:r w:rsidR="00675547">
        <w:rPr>
          <w:rFonts w:ascii="Times New Roman" w:eastAsia="Times New Roman" w:hAnsi="Times New Roman" w:cs="Times New Roman"/>
          <w:sz w:val="28"/>
          <w:szCs w:val="28"/>
          <w:lang w:eastAsia="ru-RU"/>
        </w:rPr>
        <w:t xml:space="preserve">Эта машина также имела ящик с металлическим гребем, но уже на четырех колесах. Задние два колеса были управляемы, а передние приводили в движение лопастной битер, который обламывал колос, попадавший между зубьев металлического гребня и частично обмолачивал. </w:t>
      </w:r>
      <w:r w:rsidR="00E62D77" w:rsidRPr="00675547">
        <w:rPr>
          <w:rFonts w:ascii="Times New Roman" w:eastAsia="Times New Roman" w:hAnsi="Times New Roman" w:cs="Times New Roman"/>
          <w:sz w:val="28"/>
          <w:szCs w:val="28"/>
          <w:lang w:eastAsia="ru-RU"/>
        </w:rPr>
        <w:t xml:space="preserve">Производительность составляла 4 га/сут. </w:t>
      </w:r>
      <w:r w:rsidR="00F23972" w:rsidRPr="00675547">
        <w:rPr>
          <w:rFonts w:ascii="Times New Roman" w:eastAsia="Times New Roman" w:hAnsi="Times New Roman" w:cs="Times New Roman"/>
          <w:sz w:val="28"/>
          <w:szCs w:val="28"/>
          <w:lang w:eastAsia="ru-RU"/>
        </w:rPr>
        <w:t>[</w:t>
      </w:r>
      <w:r w:rsidR="009B155F">
        <w:rPr>
          <w:rFonts w:ascii="Times New Roman" w:eastAsia="Times New Roman" w:hAnsi="Times New Roman" w:cs="Times New Roman"/>
          <w:sz w:val="28"/>
          <w:szCs w:val="28"/>
          <w:lang w:eastAsia="ru-RU"/>
        </w:rPr>
        <w:t>14</w:t>
      </w:r>
      <w:r w:rsidR="00F23972" w:rsidRPr="00675547">
        <w:rPr>
          <w:rFonts w:ascii="Times New Roman" w:eastAsia="Times New Roman" w:hAnsi="Times New Roman" w:cs="Times New Roman"/>
          <w:sz w:val="28"/>
          <w:szCs w:val="28"/>
          <w:lang w:eastAsia="ru-RU"/>
        </w:rPr>
        <w:t>].</w:t>
      </w:r>
    </w:p>
    <w:p w:rsidR="00F23972" w:rsidRPr="009B4D47" w:rsidRDefault="002A2093" w:rsidP="0058701A">
      <w:pPr>
        <w:spacing w:after="0" w:line="360" w:lineRule="auto"/>
        <w:ind w:firstLine="709"/>
        <w:jc w:val="both"/>
        <w:rPr>
          <w:rFonts w:ascii="Times New Roman" w:eastAsia="Times New Roman" w:hAnsi="Times New Roman" w:cs="Times New Roman"/>
          <w:sz w:val="28"/>
          <w:szCs w:val="28"/>
          <w:highlight w:val="yellow"/>
          <w:lang w:eastAsia="ru-RU"/>
        </w:rPr>
      </w:pPr>
      <w:r>
        <w:rPr>
          <w:rFonts w:ascii="Times New Roman" w:eastAsia="Times New Roman" w:hAnsi="Times New Roman" w:cs="Times New Roman"/>
          <w:sz w:val="28"/>
          <w:szCs w:val="28"/>
          <w:lang w:eastAsia="ru-RU"/>
        </w:rPr>
        <w:t>Через 40 лет во второй половине 19 века</w:t>
      </w:r>
      <w:r w:rsidR="00F23972" w:rsidRPr="00A85D79">
        <w:rPr>
          <w:rFonts w:ascii="Times New Roman" w:eastAsia="Times New Roman" w:hAnsi="Times New Roman" w:cs="Times New Roman"/>
          <w:sz w:val="28"/>
          <w:szCs w:val="28"/>
          <w:lang w:eastAsia="ru-RU"/>
        </w:rPr>
        <w:t xml:space="preserve"> Хью Виктор Маккэй</w:t>
      </w:r>
      <w:r w:rsidR="00E62D77" w:rsidRPr="00A85D79">
        <w:rPr>
          <w:rFonts w:ascii="Times New Roman" w:eastAsia="Times New Roman" w:hAnsi="Times New Roman" w:cs="Times New Roman"/>
          <w:sz w:val="28"/>
          <w:szCs w:val="28"/>
          <w:lang w:eastAsia="ru-RU"/>
        </w:rPr>
        <w:t xml:space="preserve"> – австралийский промышленник, создал </w:t>
      </w:r>
      <w:r w:rsidR="00F23972" w:rsidRPr="00A85D79">
        <w:rPr>
          <w:rFonts w:ascii="Times New Roman" w:eastAsia="Times New Roman" w:hAnsi="Times New Roman" w:cs="Times New Roman"/>
          <w:sz w:val="28"/>
          <w:szCs w:val="28"/>
          <w:lang w:eastAsia="ru-RU"/>
        </w:rPr>
        <w:t>очесывающий комбайн</w:t>
      </w:r>
      <w:r w:rsidR="00507968">
        <w:rPr>
          <w:rFonts w:ascii="Times New Roman" w:eastAsia="Times New Roman" w:hAnsi="Times New Roman" w:cs="Times New Roman"/>
          <w:sz w:val="28"/>
          <w:szCs w:val="28"/>
          <w:lang w:eastAsia="ru-RU"/>
        </w:rPr>
        <w:t>, производительностью более 40 га в день (рисунок 3)</w:t>
      </w:r>
      <w:r w:rsidR="00F23972" w:rsidRPr="00A85D79">
        <w:rPr>
          <w:rFonts w:ascii="Times New Roman" w:eastAsia="Times New Roman" w:hAnsi="Times New Roman" w:cs="Times New Roman"/>
          <w:sz w:val="28"/>
          <w:szCs w:val="28"/>
          <w:lang w:eastAsia="ru-RU"/>
        </w:rPr>
        <w:t xml:space="preserve"> </w:t>
      </w:r>
      <w:r w:rsidR="00E62D77" w:rsidRPr="00A85D79">
        <w:rPr>
          <w:rFonts w:ascii="Times New Roman" w:eastAsia="Times New Roman" w:hAnsi="Times New Roman" w:cs="Times New Roman"/>
          <w:sz w:val="28"/>
          <w:szCs w:val="28"/>
          <w:lang w:eastAsia="ru-RU"/>
        </w:rPr>
        <w:t xml:space="preserve">и </w:t>
      </w:r>
      <w:r w:rsidR="002F7BA3">
        <w:rPr>
          <w:rFonts w:ascii="Times New Roman" w:eastAsia="Times New Roman" w:hAnsi="Times New Roman" w:cs="Times New Roman"/>
          <w:sz w:val="28"/>
          <w:szCs w:val="28"/>
          <w:lang w:eastAsia="ru-RU"/>
        </w:rPr>
        <w:t>открыл</w:t>
      </w:r>
      <w:r w:rsidR="00E62D77" w:rsidRPr="00A85D79">
        <w:rPr>
          <w:rFonts w:ascii="Times New Roman" w:eastAsia="Times New Roman" w:hAnsi="Times New Roman" w:cs="Times New Roman"/>
          <w:sz w:val="28"/>
          <w:szCs w:val="28"/>
          <w:lang w:eastAsia="ru-RU"/>
        </w:rPr>
        <w:t xml:space="preserve"> компанию Sunshine Harvester</w:t>
      </w:r>
      <w:r w:rsidR="00507968">
        <w:rPr>
          <w:rFonts w:ascii="Times New Roman" w:eastAsia="Times New Roman" w:hAnsi="Times New Roman" w:cs="Times New Roman"/>
          <w:sz w:val="28"/>
          <w:szCs w:val="28"/>
          <w:lang w:eastAsia="ru-RU"/>
        </w:rPr>
        <w:t xml:space="preserve"> по промышленному выпуску этих машин</w:t>
      </w:r>
      <w:r w:rsidR="00F23972" w:rsidRPr="00A85D79">
        <w:rPr>
          <w:rFonts w:ascii="Times New Roman" w:eastAsia="Times New Roman" w:hAnsi="Times New Roman" w:cs="Times New Roman"/>
          <w:sz w:val="28"/>
          <w:szCs w:val="28"/>
          <w:lang w:eastAsia="ru-RU"/>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01"/>
        <w:gridCol w:w="4585"/>
      </w:tblGrid>
      <w:tr w:rsidR="00F23972" w:rsidRPr="009B4D47" w:rsidTr="00E949BC">
        <w:tc>
          <w:tcPr>
            <w:tcW w:w="4785" w:type="dxa"/>
          </w:tcPr>
          <w:p w:rsidR="00F23972" w:rsidRPr="009B4D47" w:rsidRDefault="00F23972" w:rsidP="0058701A">
            <w:pPr>
              <w:spacing w:line="360" w:lineRule="auto"/>
              <w:jc w:val="both"/>
              <w:rPr>
                <w:rFonts w:ascii="Tahoma" w:hAnsi="Tahoma" w:cs="Tahoma"/>
                <w:color w:val="000000"/>
                <w:highlight w:val="yellow"/>
              </w:rPr>
            </w:pPr>
            <w:r w:rsidRPr="009B4D47">
              <w:rPr>
                <w:rFonts w:ascii="Tahoma" w:hAnsi="Tahoma" w:cs="Tahoma"/>
                <w:noProof/>
                <w:highlight w:val="yellow"/>
                <w:lang w:eastAsia="ru-RU"/>
              </w:rPr>
              <w:lastRenderedPageBreak/>
              <w:drawing>
                <wp:inline distT="0" distB="0" distL="0" distR="0" wp14:anchorId="55836E86" wp14:editId="2E33E9FD">
                  <wp:extent cx="2749972" cy="1695450"/>
                  <wp:effectExtent l="0" t="0" r="0" b="0"/>
                  <wp:docPr id="2" name="Рисунок 2" descr="Очесыватели Ридли в пол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Очесыватели Ридли в поле"/>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780978" cy="1714566"/>
                          </a:xfrm>
                          <a:prstGeom prst="rect">
                            <a:avLst/>
                          </a:prstGeom>
                          <a:noFill/>
                          <a:ln>
                            <a:noFill/>
                          </a:ln>
                        </pic:spPr>
                      </pic:pic>
                    </a:graphicData>
                  </a:graphic>
                </wp:inline>
              </w:drawing>
            </w:r>
          </w:p>
        </w:tc>
        <w:tc>
          <w:tcPr>
            <w:tcW w:w="4785" w:type="dxa"/>
          </w:tcPr>
          <w:p w:rsidR="00F23972" w:rsidRPr="009B4D47" w:rsidRDefault="00F23972" w:rsidP="0058701A">
            <w:pPr>
              <w:spacing w:line="360" w:lineRule="auto"/>
              <w:jc w:val="both"/>
              <w:rPr>
                <w:rFonts w:ascii="Tahoma" w:hAnsi="Tahoma" w:cs="Tahoma"/>
                <w:color w:val="000000"/>
                <w:highlight w:val="yellow"/>
              </w:rPr>
            </w:pPr>
            <w:r w:rsidRPr="009B4D47">
              <w:rPr>
                <w:rFonts w:ascii="Tahoma" w:hAnsi="Tahoma" w:cs="Tahoma"/>
                <w:noProof/>
                <w:highlight w:val="yellow"/>
                <w:lang w:eastAsia="ru-RU"/>
              </w:rPr>
              <w:drawing>
                <wp:inline distT="0" distB="0" distL="0" distR="0" wp14:anchorId="18A46A8D" wp14:editId="76985C51">
                  <wp:extent cx="2542073" cy="1695450"/>
                  <wp:effectExtent l="0" t="0" r="0" b="0"/>
                  <wp:docPr id="8" name="Рисунок 8" descr="Очесывающий комбайн Хью Виктора Маккэ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Очесывающий комбайн Хью Виктора Маккэя"/>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563492" cy="1709736"/>
                          </a:xfrm>
                          <a:prstGeom prst="rect">
                            <a:avLst/>
                          </a:prstGeom>
                          <a:noFill/>
                          <a:ln>
                            <a:noFill/>
                          </a:ln>
                        </pic:spPr>
                      </pic:pic>
                    </a:graphicData>
                  </a:graphic>
                </wp:inline>
              </w:drawing>
            </w:r>
          </w:p>
        </w:tc>
      </w:tr>
      <w:tr w:rsidR="00F23972" w:rsidRPr="009B4D47" w:rsidTr="00E949BC">
        <w:trPr>
          <w:trHeight w:val="554"/>
        </w:trPr>
        <w:tc>
          <w:tcPr>
            <w:tcW w:w="4785" w:type="dxa"/>
          </w:tcPr>
          <w:p w:rsidR="00F23972" w:rsidRPr="00507968" w:rsidRDefault="00F23972" w:rsidP="0058701A">
            <w:pPr>
              <w:pStyle w:val="ListParagraph"/>
              <w:spacing w:line="360" w:lineRule="auto"/>
              <w:ind w:left="0"/>
              <w:jc w:val="center"/>
              <w:rPr>
                <w:rFonts w:eastAsiaTheme="minorHAnsi"/>
                <w:sz w:val="28"/>
                <w:szCs w:val="28"/>
                <w:lang w:eastAsia="en-US"/>
              </w:rPr>
            </w:pPr>
            <w:r w:rsidRPr="00507968">
              <w:rPr>
                <w:rFonts w:eastAsiaTheme="minorHAnsi"/>
                <w:sz w:val="28"/>
                <w:szCs w:val="28"/>
                <w:lang w:eastAsia="en-US"/>
              </w:rPr>
              <w:t xml:space="preserve">Рисунок 2 - Очесыватели Ридли в поле </w:t>
            </w:r>
          </w:p>
        </w:tc>
        <w:tc>
          <w:tcPr>
            <w:tcW w:w="4785" w:type="dxa"/>
          </w:tcPr>
          <w:p w:rsidR="00F23972" w:rsidRPr="00507968" w:rsidRDefault="00F23972" w:rsidP="0058701A">
            <w:pPr>
              <w:pStyle w:val="ListParagraph"/>
              <w:spacing w:line="360" w:lineRule="auto"/>
              <w:ind w:left="0"/>
              <w:jc w:val="center"/>
              <w:rPr>
                <w:rFonts w:eastAsiaTheme="minorHAnsi"/>
                <w:sz w:val="28"/>
                <w:szCs w:val="28"/>
                <w:lang w:eastAsia="en-US"/>
              </w:rPr>
            </w:pPr>
            <w:r w:rsidRPr="00507968">
              <w:rPr>
                <w:rFonts w:eastAsiaTheme="minorHAnsi"/>
                <w:sz w:val="28"/>
                <w:szCs w:val="28"/>
                <w:lang w:eastAsia="en-US"/>
              </w:rPr>
              <w:t>Рисунок 3 - Очесывающий комбайн Хью Виктора Маккэя</w:t>
            </w:r>
          </w:p>
        </w:tc>
      </w:tr>
    </w:tbl>
    <w:p w:rsidR="00CF11CD" w:rsidRDefault="00507968" w:rsidP="0058701A">
      <w:pPr>
        <w:spacing w:after="0" w:line="360" w:lineRule="auto"/>
        <w:ind w:firstLine="709"/>
        <w:jc w:val="both"/>
        <w:rPr>
          <w:rFonts w:ascii="Times New Roman" w:eastAsia="Times New Roman" w:hAnsi="Times New Roman" w:cs="Times New Roman"/>
          <w:sz w:val="28"/>
          <w:szCs w:val="28"/>
          <w:lang w:eastAsia="ru-RU"/>
        </w:rPr>
      </w:pPr>
      <w:r w:rsidRPr="00321CA5">
        <w:rPr>
          <w:rFonts w:ascii="Times New Roman" w:eastAsia="Times New Roman" w:hAnsi="Times New Roman" w:cs="Times New Roman"/>
          <w:sz w:val="28"/>
          <w:szCs w:val="28"/>
          <w:lang w:eastAsia="ru-RU"/>
        </w:rPr>
        <w:t>В настоящее время очесывающие жатки</w:t>
      </w:r>
      <w:r w:rsidR="00CF11CD">
        <w:rPr>
          <w:rFonts w:ascii="Times New Roman" w:eastAsia="Times New Roman" w:hAnsi="Times New Roman" w:cs="Times New Roman"/>
          <w:sz w:val="28"/>
          <w:szCs w:val="28"/>
          <w:lang w:eastAsia="ru-RU"/>
        </w:rPr>
        <w:t xml:space="preserve"> делятся на навесные и прицепные, которые отличаются в зависимости от очесывающего устройства, </w:t>
      </w:r>
      <w:r w:rsidR="0054629A">
        <w:rPr>
          <w:rFonts w:ascii="Times New Roman" w:eastAsia="Times New Roman" w:hAnsi="Times New Roman" w:cs="Times New Roman"/>
          <w:sz w:val="28"/>
          <w:szCs w:val="28"/>
          <w:lang w:eastAsia="ru-RU"/>
        </w:rPr>
        <w:t xml:space="preserve">конструкции </w:t>
      </w:r>
      <w:r w:rsidR="00CF11CD">
        <w:rPr>
          <w:rFonts w:ascii="Times New Roman" w:eastAsia="Times New Roman" w:hAnsi="Times New Roman" w:cs="Times New Roman"/>
          <w:sz w:val="28"/>
          <w:szCs w:val="28"/>
          <w:lang w:eastAsia="ru-RU"/>
        </w:rPr>
        <w:t>рабочих органов</w:t>
      </w:r>
      <w:r w:rsidR="0054629A">
        <w:rPr>
          <w:rFonts w:ascii="Times New Roman" w:eastAsia="Times New Roman" w:hAnsi="Times New Roman" w:cs="Times New Roman"/>
          <w:sz w:val="28"/>
          <w:szCs w:val="28"/>
          <w:lang w:eastAsia="ru-RU"/>
        </w:rPr>
        <w:t xml:space="preserve"> (зубьев) (рисунок 4)</w:t>
      </w:r>
      <w:r w:rsidR="00125433">
        <w:rPr>
          <w:rFonts w:ascii="Times New Roman" w:eastAsia="Times New Roman" w:hAnsi="Times New Roman" w:cs="Times New Roman"/>
          <w:sz w:val="28"/>
          <w:szCs w:val="28"/>
          <w:lang w:eastAsia="ru-RU"/>
        </w:rPr>
        <w:t xml:space="preserve">, наличия </w:t>
      </w:r>
      <w:r w:rsidR="00125433" w:rsidRPr="00125433">
        <w:rPr>
          <w:rFonts w:ascii="Times New Roman" w:eastAsia="Times New Roman" w:hAnsi="Times New Roman" w:cs="Times New Roman"/>
          <w:sz w:val="28"/>
          <w:szCs w:val="28"/>
          <w:lang w:eastAsia="ru-RU"/>
        </w:rPr>
        <w:t>или отсутствия устройства подачи растений в зону очеса</w:t>
      </w:r>
      <w:r w:rsidR="00CF11CD" w:rsidRPr="00125433">
        <w:rPr>
          <w:rFonts w:ascii="Times New Roman" w:eastAsia="Times New Roman" w:hAnsi="Times New Roman" w:cs="Times New Roman"/>
          <w:sz w:val="28"/>
          <w:szCs w:val="28"/>
          <w:lang w:eastAsia="ru-RU"/>
        </w:rPr>
        <w:t xml:space="preserve"> и способу уборк</w:t>
      </w:r>
      <w:r w:rsidR="0054629A">
        <w:rPr>
          <w:rFonts w:ascii="Times New Roman" w:eastAsia="Times New Roman" w:hAnsi="Times New Roman" w:cs="Times New Roman"/>
          <w:sz w:val="28"/>
          <w:szCs w:val="28"/>
          <w:lang w:eastAsia="ru-RU"/>
        </w:rPr>
        <w:t>и</w:t>
      </w:r>
      <w:r w:rsidR="00CF11CD" w:rsidRPr="00125433">
        <w:rPr>
          <w:rFonts w:ascii="Times New Roman" w:eastAsia="Times New Roman" w:hAnsi="Times New Roman" w:cs="Times New Roman"/>
          <w:sz w:val="28"/>
          <w:szCs w:val="28"/>
          <w:lang w:eastAsia="ru-RU"/>
        </w:rPr>
        <w:t xml:space="preserve"> получае</w:t>
      </w:r>
      <w:r w:rsidR="00CF11CD">
        <w:rPr>
          <w:rFonts w:ascii="Times New Roman" w:eastAsia="Times New Roman" w:hAnsi="Times New Roman" w:cs="Times New Roman"/>
          <w:sz w:val="28"/>
          <w:szCs w:val="28"/>
          <w:lang w:eastAsia="ru-RU"/>
        </w:rPr>
        <w:t>мого очесанного вороха.</w:t>
      </w:r>
    </w:p>
    <w:p w:rsidR="00F23972" w:rsidRDefault="00F23972" w:rsidP="0058701A">
      <w:pPr>
        <w:spacing w:after="0" w:line="360" w:lineRule="auto"/>
        <w:ind w:firstLine="709"/>
        <w:jc w:val="both"/>
        <w:rPr>
          <w:rFonts w:ascii="Times New Roman" w:eastAsia="Times New Roman" w:hAnsi="Times New Roman" w:cs="Times New Roman"/>
          <w:sz w:val="28"/>
          <w:szCs w:val="28"/>
          <w:lang w:eastAsia="ru-RU"/>
        </w:rPr>
      </w:pPr>
      <w:r w:rsidRPr="00EC2B76">
        <w:rPr>
          <w:rFonts w:ascii="Times New Roman" w:eastAsia="Times New Roman" w:hAnsi="Times New Roman" w:cs="Times New Roman"/>
          <w:sz w:val="28"/>
          <w:szCs w:val="28"/>
          <w:lang w:eastAsia="ru-RU"/>
        </w:rPr>
        <w:t xml:space="preserve">На сегодняшний день на российском рынке </w:t>
      </w:r>
      <w:r w:rsidR="0054629A" w:rsidRPr="00EC2B76">
        <w:rPr>
          <w:rFonts w:ascii="Times New Roman" w:eastAsia="Times New Roman" w:hAnsi="Times New Roman" w:cs="Times New Roman"/>
          <w:sz w:val="28"/>
          <w:szCs w:val="28"/>
          <w:lang w:eastAsia="ru-RU"/>
        </w:rPr>
        <w:t xml:space="preserve">представлены </w:t>
      </w:r>
      <w:r w:rsidRPr="00EC2B76">
        <w:rPr>
          <w:rFonts w:ascii="Times New Roman" w:eastAsia="Times New Roman" w:hAnsi="Times New Roman" w:cs="Times New Roman"/>
          <w:sz w:val="28"/>
          <w:szCs w:val="28"/>
          <w:lang w:eastAsia="ru-RU"/>
        </w:rPr>
        <w:t xml:space="preserve">очесывающие жатки марок «Озон» (Россия), «Эффекта» (Россия), «SUNMASTER» (Россия), «ЖОНТУ» (Россия), «Славянка» (Украина), а также производства компании «Shelbourne Reynolds» (Великобритания) (рисунок 5) </w:t>
      </w:r>
      <w:r w:rsidRPr="00A91860">
        <w:rPr>
          <w:rFonts w:ascii="Times New Roman" w:eastAsia="Times New Roman" w:hAnsi="Times New Roman" w:cs="Times New Roman"/>
          <w:sz w:val="28"/>
          <w:szCs w:val="28"/>
          <w:lang w:eastAsia="ru-RU"/>
        </w:rPr>
        <w:t>[</w:t>
      </w:r>
      <w:r w:rsidR="009B155F">
        <w:rPr>
          <w:rFonts w:ascii="Times New Roman" w:eastAsia="Times New Roman" w:hAnsi="Times New Roman" w:cs="Times New Roman"/>
          <w:sz w:val="28"/>
          <w:szCs w:val="28"/>
          <w:lang w:eastAsia="ru-RU"/>
        </w:rPr>
        <w:t>15</w:t>
      </w:r>
      <w:r w:rsidRPr="00A91860">
        <w:rPr>
          <w:rFonts w:ascii="Times New Roman" w:eastAsia="Times New Roman" w:hAnsi="Times New Roman" w:cs="Times New Roman"/>
          <w:sz w:val="28"/>
          <w:szCs w:val="28"/>
          <w:lang w:eastAsia="ru-RU"/>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74"/>
        <w:gridCol w:w="4712"/>
      </w:tblGrid>
      <w:tr w:rsidR="00F23972" w:rsidTr="00F23972">
        <w:tc>
          <w:tcPr>
            <w:tcW w:w="4618" w:type="dxa"/>
          </w:tcPr>
          <w:p w:rsidR="00F23972" w:rsidRDefault="00F23972" w:rsidP="0058701A">
            <w:pPr>
              <w:spacing w:line="360" w:lineRule="auto"/>
              <w:jc w:val="both"/>
              <w:rPr>
                <w:rFonts w:ascii="Tahoma" w:hAnsi="Tahoma" w:cs="Tahoma"/>
              </w:rPr>
            </w:pPr>
            <w:r>
              <w:rPr>
                <w:rFonts w:ascii="Tahoma" w:hAnsi="Tahoma" w:cs="Tahoma"/>
                <w:noProof/>
                <w:lang w:eastAsia="ru-RU"/>
              </w:rPr>
              <w:drawing>
                <wp:inline distT="0" distB="0" distL="0" distR="0" wp14:anchorId="4E1A7900" wp14:editId="68A0CC4A">
                  <wp:extent cx="2466975" cy="1660207"/>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84165" cy="1671775"/>
                          </a:xfrm>
                          <a:prstGeom prst="rect">
                            <a:avLst/>
                          </a:prstGeom>
                          <a:noFill/>
                        </pic:spPr>
                      </pic:pic>
                    </a:graphicData>
                  </a:graphic>
                </wp:inline>
              </w:drawing>
            </w:r>
          </w:p>
        </w:tc>
        <w:tc>
          <w:tcPr>
            <w:tcW w:w="4737" w:type="dxa"/>
          </w:tcPr>
          <w:p w:rsidR="00F23972" w:rsidRDefault="00F23972" w:rsidP="0058701A">
            <w:pPr>
              <w:spacing w:line="360" w:lineRule="auto"/>
              <w:jc w:val="both"/>
              <w:rPr>
                <w:rFonts w:ascii="Tahoma" w:hAnsi="Tahoma" w:cs="Tahoma"/>
              </w:rPr>
            </w:pPr>
            <w:r w:rsidRPr="006C5301">
              <w:rPr>
                <w:noProof/>
                <w:sz w:val="28"/>
                <w:szCs w:val="28"/>
                <w:lang w:eastAsia="ru-RU"/>
              </w:rPr>
              <w:drawing>
                <wp:inline distT="0" distB="0" distL="0" distR="0" wp14:anchorId="7BCA242C" wp14:editId="14DA9E67">
                  <wp:extent cx="2690392" cy="1638300"/>
                  <wp:effectExtent l="0" t="0" r="0" b="0"/>
                  <wp:docPr id="39" name="Рисунок 39" descr="https://metodolog.ru/sites/default/files/u5/0239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metodolog.ru/sites/default/files/u5/02391-1.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39373" cy="1668127"/>
                          </a:xfrm>
                          <a:prstGeom prst="rect">
                            <a:avLst/>
                          </a:prstGeom>
                          <a:noFill/>
                          <a:ln>
                            <a:noFill/>
                          </a:ln>
                        </pic:spPr>
                      </pic:pic>
                    </a:graphicData>
                  </a:graphic>
                </wp:inline>
              </w:drawing>
            </w:r>
          </w:p>
        </w:tc>
      </w:tr>
      <w:tr w:rsidR="00F23972" w:rsidTr="00F23972">
        <w:tc>
          <w:tcPr>
            <w:tcW w:w="4618" w:type="dxa"/>
          </w:tcPr>
          <w:p w:rsidR="00F23972" w:rsidRDefault="00F23972" w:rsidP="0058701A">
            <w:pPr>
              <w:spacing w:line="360" w:lineRule="auto"/>
              <w:jc w:val="center"/>
              <w:rPr>
                <w:rFonts w:ascii="Tahoma" w:hAnsi="Tahoma" w:cs="Tahoma"/>
              </w:rPr>
            </w:pPr>
            <w:r w:rsidRPr="00F23972">
              <w:rPr>
                <w:rFonts w:ascii="Times New Roman" w:hAnsi="Times New Roman" w:cs="Times New Roman"/>
                <w:sz w:val="28"/>
                <w:szCs w:val="28"/>
              </w:rPr>
              <w:t>Рисунок 4 – Зубья очесывающей жатки Shelbourne Reynolds</w:t>
            </w:r>
          </w:p>
        </w:tc>
        <w:tc>
          <w:tcPr>
            <w:tcW w:w="4737" w:type="dxa"/>
          </w:tcPr>
          <w:p w:rsidR="00F23972" w:rsidRDefault="00F23972" w:rsidP="0058701A">
            <w:pPr>
              <w:spacing w:line="360" w:lineRule="auto"/>
              <w:jc w:val="center"/>
              <w:rPr>
                <w:rFonts w:ascii="Tahoma" w:hAnsi="Tahoma" w:cs="Tahoma"/>
              </w:rPr>
            </w:pPr>
            <w:r w:rsidRPr="00F23972">
              <w:rPr>
                <w:rFonts w:ascii="Times New Roman" w:hAnsi="Times New Roman" w:cs="Times New Roman"/>
                <w:sz w:val="28"/>
                <w:szCs w:val="28"/>
              </w:rPr>
              <w:t>Рисунок 5 – Очесывающая жатка Shelbourne Reynolds на комбайне John Deere</w:t>
            </w:r>
          </w:p>
        </w:tc>
      </w:tr>
    </w:tbl>
    <w:p w:rsidR="00F23972" w:rsidRDefault="00F23972" w:rsidP="0058701A">
      <w:pPr>
        <w:spacing w:after="0" w:line="360" w:lineRule="auto"/>
        <w:ind w:firstLine="709"/>
        <w:jc w:val="both"/>
        <w:rPr>
          <w:rFonts w:ascii="Times New Roman" w:eastAsia="Times New Roman" w:hAnsi="Times New Roman" w:cs="Times New Roman"/>
          <w:sz w:val="28"/>
          <w:szCs w:val="28"/>
          <w:lang w:eastAsia="ru-RU"/>
        </w:rPr>
      </w:pPr>
      <w:r w:rsidRPr="00F23972">
        <w:rPr>
          <w:rFonts w:ascii="Times New Roman" w:eastAsia="Times New Roman" w:hAnsi="Times New Roman" w:cs="Times New Roman"/>
          <w:sz w:val="28"/>
          <w:szCs w:val="28"/>
          <w:lang w:eastAsia="ru-RU"/>
        </w:rPr>
        <w:t>Сравнительная характеристика современных очесывающих</w:t>
      </w:r>
      <w:r w:rsidR="0054629A">
        <w:rPr>
          <w:rFonts w:ascii="Times New Roman" w:eastAsia="Times New Roman" w:hAnsi="Times New Roman" w:cs="Times New Roman"/>
          <w:sz w:val="28"/>
          <w:szCs w:val="28"/>
          <w:lang w:eastAsia="ru-RU"/>
        </w:rPr>
        <w:t xml:space="preserve"> жаток </w:t>
      </w:r>
      <w:r w:rsidR="0054629A" w:rsidRPr="00EC2B76">
        <w:rPr>
          <w:rFonts w:ascii="Times New Roman" w:eastAsia="Times New Roman" w:hAnsi="Times New Roman" w:cs="Times New Roman"/>
          <w:sz w:val="28"/>
          <w:szCs w:val="28"/>
          <w:lang w:eastAsia="ru-RU"/>
        </w:rPr>
        <w:t xml:space="preserve">представлена в </w:t>
      </w:r>
      <w:r w:rsidR="0054629A" w:rsidRPr="00A91860">
        <w:rPr>
          <w:rFonts w:ascii="Times New Roman" w:eastAsia="Times New Roman" w:hAnsi="Times New Roman" w:cs="Times New Roman"/>
          <w:sz w:val="28"/>
          <w:szCs w:val="28"/>
          <w:lang w:eastAsia="ru-RU"/>
        </w:rPr>
        <w:t xml:space="preserve">таблице </w:t>
      </w:r>
      <w:r w:rsidRPr="00A91860">
        <w:rPr>
          <w:rFonts w:ascii="Times New Roman" w:eastAsia="Times New Roman" w:hAnsi="Times New Roman" w:cs="Times New Roman"/>
          <w:sz w:val="28"/>
          <w:szCs w:val="28"/>
          <w:lang w:eastAsia="ru-RU"/>
        </w:rPr>
        <w:t>1 [</w:t>
      </w:r>
      <w:r w:rsidR="009B155F">
        <w:rPr>
          <w:rFonts w:ascii="Times New Roman" w:eastAsia="Times New Roman" w:hAnsi="Times New Roman" w:cs="Times New Roman"/>
          <w:sz w:val="28"/>
          <w:szCs w:val="28"/>
          <w:lang w:eastAsia="ru-RU"/>
        </w:rPr>
        <w:t>15,16</w:t>
      </w:r>
      <w:r w:rsidRPr="00EC2B76">
        <w:rPr>
          <w:rFonts w:ascii="Times New Roman" w:eastAsia="Times New Roman" w:hAnsi="Times New Roman" w:cs="Times New Roman"/>
          <w:sz w:val="28"/>
          <w:szCs w:val="28"/>
          <w:lang w:eastAsia="ru-RU"/>
        </w:rPr>
        <w:t>].</w:t>
      </w:r>
      <w:r w:rsidRPr="00F23972">
        <w:rPr>
          <w:rFonts w:ascii="Times New Roman" w:eastAsia="Times New Roman" w:hAnsi="Times New Roman" w:cs="Times New Roman"/>
          <w:sz w:val="28"/>
          <w:szCs w:val="28"/>
          <w:lang w:eastAsia="ru-RU"/>
        </w:rPr>
        <w:t xml:space="preserve"> </w:t>
      </w:r>
    </w:p>
    <w:p w:rsidR="00F23972" w:rsidRDefault="00F23972" w:rsidP="0058701A">
      <w:pPr>
        <w:spacing w:after="0" w:line="360" w:lineRule="auto"/>
        <w:ind w:firstLine="709"/>
        <w:jc w:val="both"/>
        <w:rPr>
          <w:rFonts w:ascii="Times New Roman" w:eastAsia="Times New Roman" w:hAnsi="Times New Roman" w:cs="Times New Roman"/>
          <w:sz w:val="28"/>
          <w:szCs w:val="28"/>
          <w:lang w:eastAsia="ru-RU"/>
        </w:rPr>
      </w:pPr>
      <w:r w:rsidRPr="00F23972">
        <w:rPr>
          <w:rFonts w:ascii="Times New Roman" w:eastAsia="Times New Roman" w:hAnsi="Times New Roman" w:cs="Times New Roman"/>
          <w:sz w:val="28"/>
          <w:szCs w:val="28"/>
          <w:lang w:eastAsia="ru-RU"/>
        </w:rPr>
        <w:lastRenderedPageBreak/>
        <w:t>Таблица 1 – Сравнительная характеристика очесывающих жаток</w:t>
      </w:r>
    </w:p>
    <w:tbl>
      <w:tblPr>
        <w:tblStyle w:val="TableGrid"/>
        <w:tblW w:w="4498" w:type="pct"/>
        <w:jc w:val="center"/>
        <w:tblLayout w:type="fixed"/>
        <w:tblLook w:val="04A0" w:firstRow="1" w:lastRow="0" w:firstColumn="1" w:lastColumn="0" w:noHBand="0" w:noVBand="1"/>
      </w:tblPr>
      <w:tblGrid>
        <w:gridCol w:w="3236"/>
        <w:gridCol w:w="1549"/>
        <w:gridCol w:w="1126"/>
        <w:gridCol w:w="1128"/>
        <w:gridCol w:w="1315"/>
      </w:tblGrid>
      <w:tr w:rsidR="00E42E02" w:rsidRPr="00E42E02" w:rsidTr="00CA60B2">
        <w:trPr>
          <w:jc w:val="center"/>
        </w:trPr>
        <w:tc>
          <w:tcPr>
            <w:tcW w:w="1936" w:type="pct"/>
          </w:tcPr>
          <w:p w:rsidR="00E42E02" w:rsidRPr="00E42E02" w:rsidRDefault="00E42E02" w:rsidP="0058701A">
            <w:pPr>
              <w:spacing w:line="360" w:lineRule="auto"/>
              <w:jc w:val="center"/>
              <w:rPr>
                <w:rFonts w:ascii="Times New Roman" w:hAnsi="Times New Roman" w:cs="Times New Roman"/>
                <w:sz w:val="24"/>
                <w:szCs w:val="28"/>
              </w:rPr>
            </w:pPr>
            <w:r w:rsidRPr="00E42E02">
              <w:rPr>
                <w:rFonts w:ascii="Times New Roman" w:hAnsi="Times New Roman" w:cs="Times New Roman"/>
                <w:sz w:val="24"/>
                <w:szCs w:val="28"/>
              </w:rPr>
              <w:t>Наименование (страна-производитель)</w:t>
            </w:r>
          </w:p>
        </w:tc>
        <w:tc>
          <w:tcPr>
            <w:tcW w:w="927" w:type="pct"/>
          </w:tcPr>
          <w:p w:rsidR="00E42E02" w:rsidRPr="00592FEB" w:rsidRDefault="00E42E02" w:rsidP="00592FEB">
            <w:pPr>
              <w:spacing w:line="360" w:lineRule="auto"/>
              <w:jc w:val="center"/>
              <w:rPr>
                <w:rFonts w:ascii="Times New Roman" w:hAnsi="Times New Roman" w:cs="Times New Roman"/>
                <w:color w:val="000000"/>
                <w:sz w:val="24"/>
                <w:szCs w:val="28"/>
                <w:shd w:val="clear" w:color="auto" w:fill="FFFFFF"/>
              </w:rPr>
            </w:pPr>
            <w:r w:rsidRPr="00E42E02">
              <w:rPr>
                <w:rFonts w:ascii="Times New Roman" w:hAnsi="Times New Roman" w:cs="Times New Roman"/>
                <w:color w:val="000000"/>
                <w:sz w:val="24"/>
                <w:szCs w:val="28"/>
                <w:shd w:val="clear" w:color="auto" w:fill="FFFFFF"/>
              </w:rPr>
              <w:t>Производительность, га/ч</w:t>
            </w:r>
          </w:p>
        </w:tc>
        <w:tc>
          <w:tcPr>
            <w:tcW w:w="674" w:type="pct"/>
          </w:tcPr>
          <w:p w:rsidR="00E42E02" w:rsidRPr="00E42E02" w:rsidRDefault="00E42E02" w:rsidP="0058701A">
            <w:pPr>
              <w:spacing w:line="360" w:lineRule="auto"/>
              <w:jc w:val="center"/>
              <w:rPr>
                <w:rFonts w:ascii="Times New Roman" w:hAnsi="Times New Roman" w:cs="Times New Roman"/>
                <w:sz w:val="24"/>
                <w:szCs w:val="28"/>
              </w:rPr>
            </w:pPr>
            <w:r w:rsidRPr="00E42E02">
              <w:rPr>
                <w:rFonts w:ascii="Times New Roman" w:hAnsi="Times New Roman" w:cs="Times New Roman"/>
                <w:sz w:val="24"/>
                <w:szCs w:val="28"/>
              </w:rPr>
              <w:t>Ширина, м</w:t>
            </w:r>
          </w:p>
        </w:tc>
        <w:tc>
          <w:tcPr>
            <w:tcW w:w="675" w:type="pct"/>
          </w:tcPr>
          <w:p w:rsidR="00E42E02" w:rsidRPr="00E42E02" w:rsidRDefault="00E42E02" w:rsidP="0058701A">
            <w:pPr>
              <w:spacing w:line="360" w:lineRule="auto"/>
              <w:jc w:val="center"/>
              <w:rPr>
                <w:rFonts w:ascii="Times New Roman" w:hAnsi="Times New Roman" w:cs="Times New Roman"/>
                <w:sz w:val="24"/>
                <w:szCs w:val="28"/>
              </w:rPr>
            </w:pPr>
            <w:r w:rsidRPr="00E42E02">
              <w:rPr>
                <w:rFonts w:ascii="Times New Roman" w:hAnsi="Times New Roman" w:cs="Times New Roman"/>
                <w:sz w:val="24"/>
                <w:szCs w:val="28"/>
              </w:rPr>
              <w:t>Вес, кг</w:t>
            </w:r>
          </w:p>
        </w:tc>
        <w:tc>
          <w:tcPr>
            <w:tcW w:w="787" w:type="pct"/>
          </w:tcPr>
          <w:p w:rsidR="00E42E02" w:rsidRPr="00E42E02" w:rsidRDefault="00E42E02" w:rsidP="0058701A">
            <w:pPr>
              <w:spacing w:line="360" w:lineRule="auto"/>
              <w:jc w:val="center"/>
              <w:rPr>
                <w:rFonts w:ascii="Times New Roman" w:hAnsi="Times New Roman" w:cs="Times New Roman"/>
                <w:sz w:val="24"/>
                <w:szCs w:val="28"/>
              </w:rPr>
            </w:pPr>
            <w:r w:rsidRPr="00E42E02">
              <w:rPr>
                <w:rFonts w:ascii="Times New Roman" w:hAnsi="Times New Roman" w:cs="Times New Roman"/>
                <w:sz w:val="24"/>
                <w:szCs w:val="28"/>
              </w:rPr>
              <w:t>Скорость, км/ч</w:t>
            </w:r>
          </w:p>
        </w:tc>
      </w:tr>
      <w:tr w:rsidR="00E42E02" w:rsidRPr="00E42E02" w:rsidTr="00CA60B2">
        <w:trPr>
          <w:jc w:val="center"/>
        </w:trPr>
        <w:tc>
          <w:tcPr>
            <w:tcW w:w="1936" w:type="pct"/>
          </w:tcPr>
          <w:p w:rsidR="00E42E02" w:rsidRPr="00E42E02" w:rsidRDefault="00E42E02" w:rsidP="0058701A">
            <w:pPr>
              <w:spacing w:line="360" w:lineRule="auto"/>
              <w:rPr>
                <w:rFonts w:ascii="Times New Roman" w:hAnsi="Times New Roman" w:cs="Times New Roman"/>
                <w:sz w:val="24"/>
                <w:szCs w:val="28"/>
              </w:rPr>
            </w:pPr>
            <w:r w:rsidRPr="00E42E02">
              <w:rPr>
                <w:rFonts w:ascii="Times New Roman" w:hAnsi="Times New Roman" w:cs="Times New Roman"/>
                <w:sz w:val="24"/>
                <w:szCs w:val="28"/>
              </w:rPr>
              <w:t>Очесывающая жатка фирмы Shelbourne Reynolds (</w:t>
            </w:r>
            <w:r w:rsidRPr="00E42E02">
              <w:rPr>
                <w:rFonts w:ascii="Times New Roman" w:eastAsia="Times New Roman" w:hAnsi="Times New Roman" w:cs="Times New Roman"/>
                <w:spacing w:val="-3"/>
                <w:sz w:val="24"/>
                <w:szCs w:val="28"/>
              </w:rPr>
              <w:t>Великобритания)</w:t>
            </w:r>
          </w:p>
        </w:tc>
        <w:tc>
          <w:tcPr>
            <w:tcW w:w="927" w:type="pct"/>
          </w:tcPr>
          <w:p w:rsidR="00E42E02" w:rsidRPr="00E42E02" w:rsidRDefault="00E42E02" w:rsidP="0058701A">
            <w:pPr>
              <w:spacing w:line="360" w:lineRule="auto"/>
              <w:jc w:val="center"/>
              <w:rPr>
                <w:rFonts w:ascii="Times New Roman" w:hAnsi="Times New Roman" w:cs="Times New Roman"/>
                <w:sz w:val="24"/>
                <w:szCs w:val="28"/>
              </w:rPr>
            </w:pPr>
            <w:r w:rsidRPr="00E42E02">
              <w:rPr>
                <w:rFonts w:ascii="Times New Roman" w:hAnsi="Times New Roman" w:cs="Times New Roman"/>
                <w:sz w:val="24"/>
                <w:szCs w:val="28"/>
              </w:rPr>
              <w:t>7,0</w:t>
            </w:r>
          </w:p>
        </w:tc>
        <w:tc>
          <w:tcPr>
            <w:tcW w:w="674" w:type="pct"/>
          </w:tcPr>
          <w:p w:rsidR="00E42E02" w:rsidRPr="00E42E02" w:rsidRDefault="00E42E02" w:rsidP="0058701A">
            <w:pPr>
              <w:spacing w:line="360" w:lineRule="auto"/>
              <w:jc w:val="center"/>
              <w:rPr>
                <w:rFonts w:ascii="Times New Roman" w:hAnsi="Times New Roman" w:cs="Times New Roman"/>
                <w:sz w:val="24"/>
                <w:szCs w:val="28"/>
              </w:rPr>
            </w:pPr>
            <w:r w:rsidRPr="00E42E02">
              <w:rPr>
                <w:rFonts w:ascii="Times New Roman" w:hAnsi="Times New Roman" w:cs="Times New Roman"/>
                <w:sz w:val="24"/>
                <w:szCs w:val="28"/>
              </w:rPr>
              <w:t>3,6 – 9,6</w:t>
            </w:r>
          </w:p>
        </w:tc>
        <w:tc>
          <w:tcPr>
            <w:tcW w:w="675" w:type="pct"/>
          </w:tcPr>
          <w:p w:rsidR="00E42E02" w:rsidRPr="00E42E02" w:rsidRDefault="00E42E02" w:rsidP="0058701A">
            <w:pPr>
              <w:spacing w:line="360" w:lineRule="auto"/>
              <w:jc w:val="center"/>
              <w:rPr>
                <w:rFonts w:ascii="Times New Roman" w:hAnsi="Times New Roman" w:cs="Times New Roman"/>
                <w:sz w:val="24"/>
                <w:szCs w:val="28"/>
              </w:rPr>
            </w:pPr>
            <w:r w:rsidRPr="00E42E02">
              <w:rPr>
                <w:rFonts w:ascii="Times New Roman" w:hAnsi="Times New Roman" w:cs="Times New Roman"/>
                <w:sz w:val="24"/>
                <w:szCs w:val="28"/>
              </w:rPr>
              <w:t>1600-3080</w:t>
            </w:r>
          </w:p>
        </w:tc>
        <w:tc>
          <w:tcPr>
            <w:tcW w:w="787" w:type="pct"/>
          </w:tcPr>
          <w:p w:rsidR="00E42E02" w:rsidRPr="00E42E02" w:rsidRDefault="00E42E02" w:rsidP="0058701A">
            <w:pPr>
              <w:spacing w:line="360" w:lineRule="auto"/>
              <w:jc w:val="center"/>
              <w:rPr>
                <w:rFonts w:ascii="Times New Roman" w:hAnsi="Times New Roman" w:cs="Times New Roman"/>
                <w:sz w:val="24"/>
                <w:szCs w:val="28"/>
              </w:rPr>
            </w:pPr>
            <w:r w:rsidRPr="00E42E02">
              <w:rPr>
                <w:rFonts w:ascii="Times New Roman" w:hAnsi="Times New Roman" w:cs="Times New Roman"/>
                <w:sz w:val="24"/>
                <w:szCs w:val="28"/>
              </w:rPr>
              <w:t>12</w:t>
            </w:r>
          </w:p>
        </w:tc>
      </w:tr>
      <w:tr w:rsidR="00E42E02" w:rsidRPr="00E42E02" w:rsidTr="00CA60B2">
        <w:trPr>
          <w:jc w:val="center"/>
        </w:trPr>
        <w:tc>
          <w:tcPr>
            <w:tcW w:w="1936" w:type="pct"/>
          </w:tcPr>
          <w:p w:rsidR="00E42E02" w:rsidRPr="00E42E02" w:rsidRDefault="00E42E02" w:rsidP="0058701A">
            <w:pPr>
              <w:spacing w:line="360" w:lineRule="auto"/>
              <w:rPr>
                <w:rFonts w:ascii="Times New Roman" w:hAnsi="Times New Roman" w:cs="Times New Roman"/>
                <w:sz w:val="24"/>
                <w:szCs w:val="28"/>
              </w:rPr>
            </w:pPr>
            <w:r w:rsidRPr="00E42E02">
              <w:rPr>
                <w:rFonts w:ascii="Times New Roman" w:hAnsi="Times New Roman" w:cs="Times New Roman"/>
                <w:sz w:val="24"/>
                <w:szCs w:val="28"/>
              </w:rPr>
              <w:t xml:space="preserve">Жатка очесывающего типа УАС «Славянка» </w:t>
            </w:r>
            <w:r w:rsidRPr="00E42E02">
              <w:rPr>
                <w:rFonts w:ascii="Times New Roman" w:eastAsia="Times New Roman" w:hAnsi="Times New Roman" w:cs="Times New Roman"/>
                <w:spacing w:val="-3"/>
                <w:sz w:val="24"/>
                <w:szCs w:val="28"/>
              </w:rPr>
              <w:t>(Украина)</w:t>
            </w:r>
          </w:p>
        </w:tc>
        <w:tc>
          <w:tcPr>
            <w:tcW w:w="927" w:type="pct"/>
          </w:tcPr>
          <w:p w:rsidR="00E42E02" w:rsidRPr="00E42E02" w:rsidRDefault="00E42E02" w:rsidP="0058701A">
            <w:pPr>
              <w:spacing w:line="360" w:lineRule="auto"/>
              <w:jc w:val="center"/>
              <w:rPr>
                <w:rFonts w:ascii="Times New Roman" w:hAnsi="Times New Roman" w:cs="Times New Roman"/>
                <w:sz w:val="24"/>
                <w:szCs w:val="28"/>
              </w:rPr>
            </w:pPr>
            <w:r w:rsidRPr="00E42E02">
              <w:rPr>
                <w:rFonts w:ascii="Times New Roman" w:hAnsi="Times New Roman" w:cs="Times New Roman"/>
                <w:sz w:val="24"/>
                <w:szCs w:val="28"/>
              </w:rPr>
              <w:t>2,5-5,0</w:t>
            </w:r>
          </w:p>
        </w:tc>
        <w:tc>
          <w:tcPr>
            <w:tcW w:w="674" w:type="pct"/>
          </w:tcPr>
          <w:p w:rsidR="00E42E02" w:rsidRPr="00E42E02" w:rsidRDefault="00E42E02" w:rsidP="0058701A">
            <w:pPr>
              <w:spacing w:line="360" w:lineRule="auto"/>
              <w:jc w:val="center"/>
              <w:rPr>
                <w:rFonts w:ascii="Times New Roman" w:hAnsi="Times New Roman" w:cs="Times New Roman"/>
                <w:sz w:val="24"/>
                <w:szCs w:val="28"/>
              </w:rPr>
            </w:pPr>
            <w:r w:rsidRPr="00E42E02">
              <w:rPr>
                <w:rFonts w:ascii="Times New Roman" w:hAnsi="Times New Roman" w:cs="Times New Roman"/>
                <w:sz w:val="24"/>
                <w:szCs w:val="28"/>
              </w:rPr>
              <w:t>5 – 7</w:t>
            </w:r>
          </w:p>
        </w:tc>
        <w:tc>
          <w:tcPr>
            <w:tcW w:w="675" w:type="pct"/>
          </w:tcPr>
          <w:p w:rsidR="00E42E02" w:rsidRPr="00E42E02" w:rsidRDefault="00E42E02" w:rsidP="0058701A">
            <w:pPr>
              <w:spacing w:line="360" w:lineRule="auto"/>
              <w:jc w:val="center"/>
              <w:rPr>
                <w:rFonts w:ascii="Times New Roman" w:hAnsi="Times New Roman" w:cs="Times New Roman"/>
                <w:sz w:val="24"/>
                <w:szCs w:val="28"/>
              </w:rPr>
            </w:pPr>
            <w:r w:rsidRPr="00E42E02">
              <w:rPr>
                <w:rFonts w:ascii="Times New Roman" w:hAnsi="Times New Roman" w:cs="Times New Roman"/>
                <w:sz w:val="24"/>
                <w:szCs w:val="28"/>
              </w:rPr>
              <w:t>1600 – 2400</w:t>
            </w:r>
          </w:p>
        </w:tc>
        <w:tc>
          <w:tcPr>
            <w:tcW w:w="787" w:type="pct"/>
          </w:tcPr>
          <w:p w:rsidR="00E42E02" w:rsidRPr="00E42E02" w:rsidRDefault="00E42E02" w:rsidP="0058701A">
            <w:pPr>
              <w:spacing w:line="360" w:lineRule="auto"/>
              <w:jc w:val="center"/>
              <w:rPr>
                <w:rFonts w:ascii="Times New Roman" w:hAnsi="Times New Roman" w:cs="Times New Roman"/>
                <w:sz w:val="24"/>
                <w:szCs w:val="28"/>
              </w:rPr>
            </w:pPr>
            <w:r w:rsidRPr="00E42E02">
              <w:rPr>
                <w:rFonts w:ascii="Times New Roman" w:hAnsi="Times New Roman" w:cs="Times New Roman"/>
                <w:sz w:val="24"/>
                <w:szCs w:val="28"/>
              </w:rPr>
              <w:t>7-9</w:t>
            </w:r>
          </w:p>
        </w:tc>
      </w:tr>
      <w:tr w:rsidR="00E42E02" w:rsidRPr="00E42E02" w:rsidTr="00CA60B2">
        <w:trPr>
          <w:jc w:val="center"/>
        </w:trPr>
        <w:tc>
          <w:tcPr>
            <w:tcW w:w="1936" w:type="pct"/>
          </w:tcPr>
          <w:p w:rsidR="00E42E02" w:rsidRPr="00E42E02" w:rsidRDefault="00E42E02" w:rsidP="0058701A">
            <w:pPr>
              <w:spacing w:line="360" w:lineRule="auto"/>
              <w:rPr>
                <w:rFonts w:ascii="Times New Roman" w:hAnsi="Times New Roman" w:cs="Times New Roman"/>
                <w:sz w:val="24"/>
                <w:szCs w:val="28"/>
              </w:rPr>
            </w:pPr>
            <w:r w:rsidRPr="00E42E02">
              <w:rPr>
                <w:rFonts w:ascii="Times New Roman" w:hAnsi="Times New Roman" w:cs="Times New Roman"/>
                <w:sz w:val="24"/>
                <w:szCs w:val="28"/>
              </w:rPr>
              <w:t xml:space="preserve">Жатка навесная очесывающего типа «ОЗОН» </w:t>
            </w:r>
            <w:r w:rsidRPr="00E42E02">
              <w:rPr>
                <w:rFonts w:ascii="Times New Roman" w:eastAsia="Times New Roman" w:hAnsi="Times New Roman" w:cs="Times New Roman"/>
                <w:spacing w:val="-3"/>
                <w:sz w:val="24"/>
                <w:szCs w:val="28"/>
              </w:rPr>
              <w:t>(Россия)</w:t>
            </w:r>
          </w:p>
        </w:tc>
        <w:tc>
          <w:tcPr>
            <w:tcW w:w="927" w:type="pct"/>
          </w:tcPr>
          <w:p w:rsidR="00E42E02" w:rsidRPr="00E42E02" w:rsidRDefault="00E42E02" w:rsidP="0058701A">
            <w:pPr>
              <w:spacing w:line="360" w:lineRule="auto"/>
              <w:jc w:val="center"/>
              <w:rPr>
                <w:rFonts w:ascii="Times New Roman" w:hAnsi="Times New Roman" w:cs="Times New Roman"/>
                <w:sz w:val="24"/>
                <w:szCs w:val="28"/>
              </w:rPr>
            </w:pPr>
            <w:r w:rsidRPr="00E42E02">
              <w:rPr>
                <w:rFonts w:ascii="Times New Roman" w:hAnsi="Times New Roman" w:cs="Times New Roman"/>
                <w:sz w:val="24"/>
                <w:szCs w:val="28"/>
              </w:rPr>
              <w:t>6,0-9,6</w:t>
            </w:r>
          </w:p>
        </w:tc>
        <w:tc>
          <w:tcPr>
            <w:tcW w:w="674" w:type="pct"/>
          </w:tcPr>
          <w:p w:rsidR="00E42E02" w:rsidRPr="00E42E02" w:rsidRDefault="00E42E02" w:rsidP="0058701A">
            <w:pPr>
              <w:spacing w:line="360" w:lineRule="auto"/>
              <w:jc w:val="center"/>
              <w:rPr>
                <w:rFonts w:ascii="Times New Roman" w:hAnsi="Times New Roman" w:cs="Times New Roman"/>
                <w:sz w:val="24"/>
                <w:szCs w:val="28"/>
              </w:rPr>
            </w:pPr>
            <w:r w:rsidRPr="00E42E02">
              <w:rPr>
                <w:rFonts w:ascii="Times New Roman" w:hAnsi="Times New Roman" w:cs="Times New Roman"/>
                <w:sz w:val="24"/>
                <w:szCs w:val="28"/>
              </w:rPr>
              <w:t>5-8</w:t>
            </w:r>
          </w:p>
        </w:tc>
        <w:tc>
          <w:tcPr>
            <w:tcW w:w="675" w:type="pct"/>
          </w:tcPr>
          <w:p w:rsidR="00E42E02" w:rsidRPr="00E42E02" w:rsidRDefault="00E42E02" w:rsidP="0058701A">
            <w:pPr>
              <w:spacing w:line="360" w:lineRule="auto"/>
              <w:jc w:val="center"/>
              <w:rPr>
                <w:rFonts w:ascii="Times New Roman" w:hAnsi="Times New Roman" w:cs="Times New Roman"/>
                <w:sz w:val="24"/>
                <w:szCs w:val="28"/>
              </w:rPr>
            </w:pPr>
            <w:r w:rsidRPr="00E42E02">
              <w:rPr>
                <w:rFonts w:ascii="Times New Roman" w:hAnsi="Times New Roman" w:cs="Times New Roman"/>
                <w:sz w:val="24"/>
                <w:szCs w:val="28"/>
              </w:rPr>
              <w:t>1700-3300</w:t>
            </w:r>
          </w:p>
        </w:tc>
        <w:tc>
          <w:tcPr>
            <w:tcW w:w="787" w:type="pct"/>
          </w:tcPr>
          <w:p w:rsidR="00E42E02" w:rsidRPr="00E42E02" w:rsidRDefault="00E42E02" w:rsidP="0058701A">
            <w:pPr>
              <w:spacing w:line="360" w:lineRule="auto"/>
              <w:jc w:val="center"/>
              <w:rPr>
                <w:rFonts w:ascii="Times New Roman" w:hAnsi="Times New Roman" w:cs="Times New Roman"/>
                <w:sz w:val="24"/>
                <w:szCs w:val="28"/>
              </w:rPr>
            </w:pPr>
            <w:r w:rsidRPr="00E42E02">
              <w:rPr>
                <w:rFonts w:ascii="Times New Roman" w:hAnsi="Times New Roman" w:cs="Times New Roman"/>
                <w:sz w:val="24"/>
                <w:szCs w:val="28"/>
              </w:rPr>
              <w:t>до 12</w:t>
            </w:r>
          </w:p>
        </w:tc>
      </w:tr>
      <w:tr w:rsidR="00E42E02" w:rsidRPr="00E42E02" w:rsidTr="00CA60B2">
        <w:trPr>
          <w:jc w:val="center"/>
        </w:trPr>
        <w:tc>
          <w:tcPr>
            <w:tcW w:w="1936" w:type="pct"/>
          </w:tcPr>
          <w:p w:rsidR="00E42E02" w:rsidRPr="00E42E02" w:rsidRDefault="00E42E02" w:rsidP="0058701A">
            <w:pPr>
              <w:spacing w:line="360" w:lineRule="auto"/>
              <w:rPr>
                <w:rFonts w:ascii="Times New Roman" w:hAnsi="Times New Roman" w:cs="Times New Roman"/>
                <w:sz w:val="24"/>
                <w:szCs w:val="28"/>
              </w:rPr>
            </w:pPr>
            <w:r w:rsidRPr="00E42E02">
              <w:rPr>
                <w:rFonts w:ascii="Times New Roman" w:hAnsi="Times New Roman" w:cs="Times New Roman"/>
                <w:sz w:val="24"/>
                <w:szCs w:val="28"/>
              </w:rPr>
              <w:t>Жатка навесная очесывающая ЖОТН-6М «Южанка»</w:t>
            </w:r>
          </w:p>
        </w:tc>
        <w:tc>
          <w:tcPr>
            <w:tcW w:w="927" w:type="pct"/>
          </w:tcPr>
          <w:p w:rsidR="00E42E02" w:rsidRPr="00E42E02" w:rsidRDefault="00E42E02" w:rsidP="0058701A">
            <w:pPr>
              <w:spacing w:line="360" w:lineRule="auto"/>
              <w:jc w:val="center"/>
              <w:rPr>
                <w:rFonts w:ascii="Times New Roman" w:hAnsi="Times New Roman" w:cs="Times New Roman"/>
                <w:sz w:val="24"/>
                <w:szCs w:val="28"/>
              </w:rPr>
            </w:pPr>
            <w:r w:rsidRPr="00E42E02">
              <w:rPr>
                <w:rFonts w:ascii="Times New Roman" w:hAnsi="Times New Roman" w:cs="Times New Roman"/>
                <w:sz w:val="24"/>
                <w:szCs w:val="28"/>
              </w:rPr>
              <w:t>6,5</w:t>
            </w:r>
          </w:p>
        </w:tc>
        <w:tc>
          <w:tcPr>
            <w:tcW w:w="674" w:type="pct"/>
          </w:tcPr>
          <w:p w:rsidR="00E42E02" w:rsidRPr="00E42E02" w:rsidRDefault="00E42E02" w:rsidP="0058701A">
            <w:pPr>
              <w:spacing w:line="360" w:lineRule="auto"/>
              <w:jc w:val="center"/>
              <w:rPr>
                <w:rFonts w:ascii="Times New Roman" w:hAnsi="Times New Roman" w:cs="Times New Roman"/>
                <w:sz w:val="24"/>
                <w:szCs w:val="28"/>
              </w:rPr>
            </w:pPr>
            <w:r w:rsidRPr="00E42E02">
              <w:rPr>
                <w:rFonts w:ascii="Times New Roman" w:hAnsi="Times New Roman" w:cs="Times New Roman"/>
                <w:sz w:val="24"/>
                <w:szCs w:val="28"/>
              </w:rPr>
              <w:t>6</w:t>
            </w:r>
          </w:p>
        </w:tc>
        <w:tc>
          <w:tcPr>
            <w:tcW w:w="675" w:type="pct"/>
          </w:tcPr>
          <w:p w:rsidR="00E42E02" w:rsidRPr="00E42E02" w:rsidRDefault="00E42E02" w:rsidP="0058701A">
            <w:pPr>
              <w:spacing w:line="360" w:lineRule="auto"/>
              <w:jc w:val="center"/>
              <w:rPr>
                <w:rFonts w:ascii="Times New Roman" w:hAnsi="Times New Roman" w:cs="Times New Roman"/>
                <w:sz w:val="24"/>
                <w:szCs w:val="28"/>
              </w:rPr>
            </w:pPr>
            <w:r w:rsidRPr="00E42E02">
              <w:rPr>
                <w:rFonts w:ascii="Times New Roman" w:hAnsi="Times New Roman" w:cs="Times New Roman"/>
                <w:sz w:val="24"/>
                <w:szCs w:val="28"/>
              </w:rPr>
              <w:t>2030</w:t>
            </w:r>
          </w:p>
        </w:tc>
        <w:tc>
          <w:tcPr>
            <w:tcW w:w="787" w:type="pct"/>
          </w:tcPr>
          <w:p w:rsidR="00E42E02" w:rsidRPr="00E42E02" w:rsidRDefault="00E42E02" w:rsidP="0058701A">
            <w:pPr>
              <w:spacing w:line="360" w:lineRule="auto"/>
              <w:jc w:val="center"/>
              <w:rPr>
                <w:rFonts w:ascii="Times New Roman" w:hAnsi="Times New Roman" w:cs="Times New Roman"/>
                <w:sz w:val="24"/>
                <w:szCs w:val="28"/>
              </w:rPr>
            </w:pPr>
            <w:r w:rsidRPr="00E42E02">
              <w:rPr>
                <w:rFonts w:ascii="Times New Roman" w:hAnsi="Times New Roman" w:cs="Times New Roman"/>
                <w:sz w:val="24"/>
                <w:szCs w:val="28"/>
              </w:rPr>
              <w:t>до 15</w:t>
            </w:r>
          </w:p>
        </w:tc>
      </w:tr>
      <w:tr w:rsidR="00E42E02" w:rsidRPr="00F23972" w:rsidTr="00CA60B2">
        <w:trPr>
          <w:jc w:val="center"/>
        </w:trPr>
        <w:tc>
          <w:tcPr>
            <w:tcW w:w="1936" w:type="pct"/>
          </w:tcPr>
          <w:p w:rsidR="00E42E02" w:rsidRPr="00E42E02" w:rsidRDefault="00E42E02" w:rsidP="0058701A">
            <w:pPr>
              <w:spacing w:line="360" w:lineRule="auto"/>
              <w:rPr>
                <w:rFonts w:ascii="Times New Roman" w:hAnsi="Times New Roman" w:cs="Times New Roman"/>
                <w:sz w:val="24"/>
                <w:szCs w:val="28"/>
              </w:rPr>
            </w:pPr>
            <w:r w:rsidRPr="00E42E02">
              <w:rPr>
                <w:rFonts w:ascii="Times New Roman" w:hAnsi="Times New Roman" w:cs="Times New Roman"/>
                <w:sz w:val="24"/>
                <w:szCs w:val="28"/>
              </w:rPr>
              <w:t>Жатка очесывающая «Эффекта» (Россия)</w:t>
            </w:r>
          </w:p>
        </w:tc>
        <w:tc>
          <w:tcPr>
            <w:tcW w:w="927" w:type="pct"/>
          </w:tcPr>
          <w:p w:rsidR="00E42E02" w:rsidRPr="00E42E02" w:rsidRDefault="00E42E02" w:rsidP="0058701A">
            <w:pPr>
              <w:spacing w:line="360" w:lineRule="auto"/>
              <w:jc w:val="center"/>
              <w:rPr>
                <w:rFonts w:ascii="Times New Roman" w:hAnsi="Times New Roman" w:cs="Times New Roman"/>
                <w:sz w:val="24"/>
                <w:szCs w:val="28"/>
              </w:rPr>
            </w:pPr>
            <w:r w:rsidRPr="00E42E02">
              <w:rPr>
                <w:rFonts w:ascii="Times New Roman" w:hAnsi="Times New Roman" w:cs="Times New Roman"/>
                <w:sz w:val="24"/>
                <w:szCs w:val="28"/>
              </w:rPr>
              <w:t>9,0</w:t>
            </w:r>
          </w:p>
          <w:p w:rsidR="00E42E02" w:rsidRPr="00E42E02" w:rsidRDefault="00E42E02" w:rsidP="0058701A">
            <w:pPr>
              <w:spacing w:line="360" w:lineRule="auto"/>
              <w:jc w:val="center"/>
              <w:rPr>
                <w:rFonts w:ascii="Times New Roman" w:hAnsi="Times New Roman" w:cs="Times New Roman"/>
                <w:sz w:val="24"/>
                <w:szCs w:val="28"/>
              </w:rPr>
            </w:pPr>
          </w:p>
        </w:tc>
        <w:tc>
          <w:tcPr>
            <w:tcW w:w="674" w:type="pct"/>
          </w:tcPr>
          <w:p w:rsidR="00E42E02" w:rsidRPr="00E42E02" w:rsidRDefault="00E42E02" w:rsidP="0058701A">
            <w:pPr>
              <w:spacing w:line="360" w:lineRule="auto"/>
              <w:jc w:val="center"/>
              <w:rPr>
                <w:rFonts w:ascii="Times New Roman" w:hAnsi="Times New Roman" w:cs="Times New Roman"/>
                <w:sz w:val="24"/>
                <w:szCs w:val="28"/>
              </w:rPr>
            </w:pPr>
            <w:r w:rsidRPr="00E42E02">
              <w:rPr>
                <w:rFonts w:ascii="Times New Roman" w:hAnsi="Times New Roman" w:cs="Times New Roman"/>
                <w:sz w:val="24"/>
                <w:szCs w:val="28"/>
              </w:rPr>
              <w:t>7,2-9,6</w:t>
            </w:r>
          </w:p>
        </w:tc>
        <w:tc>
          <w:tcPr>
            <w:tcW w:w="675" w:type="pct"/>
          </w:tcPr>
          <w:p w:rsidR="00E42E02" w:rsidRPr="00E42E02" w:rsidRDefault="00E42E02" w:rsidP="0058701A">
            <w:pPr>
              <w:spacing w:line="360" w:lineRule="auto"/>
              <w:jc w:val="center"/>
              <w:rPr>
                <w:rFonts w:ascii="Times New Roman" w:hAnsi="Times New Roman" w:cs="Times New Roman"/>
                <w:sz w:val="24"/>
                <w:szCs w:val="28"/>
              </w:rPr>
            </w:pPr>
            <w:r w:rsidRPr="00E42E02">
              <w:rPr>
                <w:rFonts w:ascii="Times New Roman" w:hAnsi="Times New Roman" w:cs="Times New Roman"/>
                <w:sz w:val="24"/>
                <w:szCs w:val="28"/>
              </w:rPr>
              <w:t>2360-3156</w:t>
            </w:r>
          </w:p>
        </w:tc>
        <w:tc>
          <w:tcPr>
            <w:tcW w:w="787" w:type="pct"/>
          </w:tcPr>
          <w:p w:rsidR="00E42E02" w:rsidRPr="00F23972" w:rsidRDefault="00E42E02" w:rsidP="0058701A">
            <w:pPr>
              <w:spacing w:line="360" w:lineRule="auto"/>
              <w:jc w:val="center"/>
              <w:rPr>
                <w:rFonts w:ascii="Times New Roman" w:hAnsi="Times New Roman" w:cs="Times New Roman"/>
                <w:sz w:val="24"/>
                <w:szCs w:val="28"/>
              </w:rPr>
            </w:pPr>
            <w:r w:rsidRPr="00E42E02">
              <w:rPr>
                <w:rFonts w:ascii="Times New Roman" w:hAnsi="Times New Roman" w:cs="Times New Roman"/>
                <w:sz w:val="24"/>
                <w:szCs w:val="28"/>
              </w:rPr>
              <w:t>7 – 12</w:t>
            </w:r>
          </w:p>
        </w:tc>
      </w:tr>
    </w:tbl>
    <w:p w:rsidR="00E42E02" w:rsidRPr="00E42E02" w:rsidRDefault="00E42E02" w:rsidP="0058701A">
      <w:pPr>
        <w:spacing w:after="0" w:line="360" w:lineRule="auto"/>
        <w:ind w:firstLine="709"/>
        <w:jc w:val="both"/>
        <w:rPr>
          <w:rFonts w:ascii="Times New Roman" w:eastAsia="Times New Roman" w:hAnsi="Times New Roman" w:cs="Times New Roman"/>
          <w:sz w:val="28"/>
          <w:szCs w:val="28"/>
          <w:lang w:eastAsia="ru-RU"/>
        </w:rPr>
      </w:pPr>
      <w:r w:rsidRPr="00E42E02">
        <w:rPr>
          <w:rFonts w:ascii="Times New Roman" w:eastAsia="Times New Roman" w:hAnsi="Times New Roman" w:cs="Times New Roman"/>
          <w:sz w:val="28"/>
          <w:szCs w:val="28"/>
          <w:lang w:eastAsia="ru-RU"/>
        </w:rPr>
        <w:t>*при средней урожайности пшеницы 30 ц/га</w:t>
      </w:r>
    </w:p>
    <w:p w:rsidR="00E42E02" w:rsidRDefault="00E42E02" w:rsidP="0058701A">
      <w:pPr>
        <w:spacing w:after="0" w:line="360" w:lineRule="auto"/>
        <w:ind w:firstLine="709"/>
        <w:jc w:val="both"/>
        <w:rPr>
          <w:rFonts w:ascii="Times New Roman" w:eastAsia="Times New Roman" w:hAnsi="Times New Roman" w:cs="Times New Roman"/>
          <w:sz w:val="28"/>
          <w:szCs w:val="28"/>
          <w:lang w:eastAsia="ru-RU"/>
        </w:rPr>
      </w:pPr>
      <w:r w:rsidRPr="00E42E02">
        <w:rPr>
          <w:rFonts w:ascii="Times New Roman" w:eastAsia="Times New Roman" w:hAnsi="Times New Roman" w:cs="Times New Roman"/>
          <w:sz w:val="28"/>
          <w:szCs w:val="28"/>
          <w:lang w:eastAsia="ru-RU"/>
        </w:rPr>
        <w:t>По данным [</w:t>
      </w:r>
      <w:r w:rsidR="009B155F">
        <w:rPr>
          <w:rFonts w:ascii="Times New Roman" w:eastAsia="Times New Roman" w:hAnsi="Times New Roman" w:cs="Times New Roman"/>
          <w:sz w:val="28"/>
          <w:szCs w:val="28"/>
          <w:lang w:eastAsia="ru-RU"/>
        </w:rPr>
        <w:t>15</w:t>
      </w:r>
      <w:r w:rsidRPr="00E42E02">
        <w:rPr>
          <w:rFonts w:ascii="Times New Roman" w:eastAsia="Times New Roman" w:hAnsi="Times New Roman" w:cs="Times New Roman"/>
          <w:sz w:val="28"/>
          <w:szCs w:val="28"/>
          <w:lang w:eastAsia="ru-RU"/>
        </w:rPr>
        <w:t>], экономия расхода топлива при уборке урожая очесывающей жаткой в сравнении с традиционной технологией уборки составляет более 30%. Очесывающие жатки могут убирать зерно, при влажности до 36%. В зависимости от убираемой культуры, у очесывающей жатки регулируется высота очесывания от 50 до 350 мм.</w:t>
      </w:r>
    </w:p>
    <w:p w:rsidR="00F23972" w:rsidRPr="00F23972" w:rsidRDefault="00F23972" w:rsidP="0058701A">
      <w:pPr>
        <w:spacing w:after="0" w:line="360" w:lineRule="auto"/>
        <w:ind w:firstLine="709"/>
        <w:jc w:val="both"/>
        <w:rPr>
          <w:rFonts w:ascii="Times New Roman" w:eastAsia="Times New Roman" w:hAnsi="Times New Roman" w:cs="Times New Roman"/>
          <w:sz w:val="28"/>
          <w:szCs w:val="28"/>
          <w:lang w:eastAsia="ru-RU"/>
        </w:rPr>
      </w:pPr>
      <w:r w:rsidRPr="00F23972">
        <w:rPr>
          <w:rFonts w:ascii="Times New Roman" w:eastAsia="Times New Roman" w:hAnsi="Times New Roman" w:cs="Times New Roman"/>
          <w:sz w:val="28"/>
          <w:szCs w:val="28"/>
          <w:lang w:eastAsia="ru-RU"/>
        </w:rPr>
        <w:t>Основное различие всех представленных моделей заключается в количестве очесывающих роторов (барабанов), принцип работы у всех жаток одинаковый.</w:t>
      </w:r>
      <w:r w:rsidR="00B52DF3">
        <w:rPr>
          <w:rFonts w:ascii="Times New Roman" w:eastAsia="Times New Roman" w:hAnsi="Times New Roman" w:cs="Times New Roman"/>
          <w:sz w:val="28"/>
          <w:szCs w:val="28"/>
          <w:lang w:eastAsia="ru-RU"/>
        </w:rPr>
        <w:t xml:space="preserve"> </w:t>
      </w:r>
      <w:r w:rsidRPr="00F23972">
        <w:rPr>
          <w:rFonts w:ascii="Times New Roman" w:eastAsia="Times New Roman" w:hAnsi="Times New Roman" w:cs="Times New Roman"/>
          <w:sz w:val="28"/>
          <w:szCs w:val="28"/>
          <w:lang w:eastAsia="ru-RU"/>
        </w:rPr>
        <w:t>С помощью двухроторных жаток уборка урожая происходит с минимальными потерями, по сравнению с однороторными. Однако, в сравнении с однороторными, двуроторные жатки имеют меньшую скорость уборки.</w:t>
      </w:r>
    </w:p>
    <w:p w:rsidR="00F23972" w:rsidRPr="00F23972" w:rsidRDefault="00F23972" w:rsidP="0058701A">
      <w:pPr>
        <w:spacing w:after="0" w:line="360" w:lineRule="auto"/>
        <w:ind w:firstLine="709"/>
        <w:jc w:val="both"/>
        <w:rPr>
          <w:rFonts w:ascii="Times New Roman" w:eastAsia="Times New Roman" w:hAnsi="Times New Roman" w:cs="Times New Roman"/>
          <w:sz w:val="28"/>
          <w:szCs w:val="28"/>
          <w:lang w:eastAsia="ru-RU"/>
        </w:rPr>
      </w:pPr>
      <w:r w:rsidRPr="00F23972">
        <w:rPr>
          <w:rFonts w:ascii="Times New Roman" w:eastAsia="Times New Roman" w:hAnsi="Times New Roman" w:cs="Times New Roman"/>
          <w:sz w:val="28"/>
          <w:szCs w:val="28"/>
          <w:lang w:eastAsia="ru-RU"/>
        </w:rPr>
        <w:t xml:space="preserve">Не смотря на эффективность уборки зерновых культур с помощью очесывающих жаток, основным недостатком всех очесывающих жаток являются повышенные потери зерна в поле при поздней уборке зерновых </w:t>
      </w:r>
      <w:r w:rsidRPr="00F23972">
        <w:rPr>
          <w:rFonts w:ascii="Times New Roman" w:eastAsia="Times New Roman" w:hAnsi="Times New Roman" w:cs="Times New Roman"/>
          <w:sz w:val="28"/>
          <w:szCs w:val="28"/>
          <w:lang w:eastAsia="ru-RU"/>
        </w:rPr>
        <w:lastRenderedPageBreak/>
        <w:t>колосовых культур, очесывающие жатки агрегатируются на комбайн, который оказывает высокое давление на почву, уплотняя ее.</w:t>
      </w:r>
      <w:r w:rsidR="005A4E16">
        <w:rPr>
          <w:rFonts w:ascii="Times New Roman" w:eastAsia="Times New Roman" w:hAnsi="Times New Roman" w:cs="Times New Roman"/>
          <w:sz w:val="28"/>
          <w:szCs w:val="28"/>
          <w:lang w:eastAsia="ru-RU"/>
        </w:rPr>
        <w:t xml:space="preserve"> Кроме того, комбайны являются специализированной машиной, которая используется как правильно 2 раза в</w:t>
      </w:r>
      <w:r w:rsidR="00EF3096">
        <w:rPr>
          <w:rFonts w:ascii="Times New Roman" w:eastAsia="Times New Roman" w:hAnsi="Times New Roman" w:cs="Times New Roman"/>
          <w:sz w:val="28"/>
          <w:szCs w:val="28"/>
          <w:lang w:eastAsia="ru-RU"/>
        </w:rPr>
        <w:t xml:space="preserve"> год: при уборке зерновых и </w:t>
      </w:r>
      <w:r w:rsidR="005A4E16">
        <w:rPr>
          <w:rFonts w:ascii="Times New Roman" w:eastAsia="Times New Roman" w:hAnsi="Times New Roman" w:cs="Times New Roman"/>
          <w:sz w:val="28"/>
          <w:szCs w:val="28"/>
          <w:lang w:eastAsia="ru-RU"/>
        </w:rPr>
        <w:t>технических культур (кукуруза, ячмень, сорго и т.д.). Содержание и обслуживание такой техники явл</w:t>
      </w:r>
      <w:r w:rsidR="00CD423B">
        <w:rPr>
          <w:rFonts w:ascii="Times New Roman" w:eastAsia="Times New Roman" w:hAnsi="Times New Roman" w:cs="Times New Roman"/>
          <w:sz w:val="28"/>
          <w:szCs w:val="28"/>
          <w:lang w:eastAsia="ru-RU"/>
        </w:rPr>
        <w:t>яется дорогостоящим в сравнении</w:t>
      </w:r>
      <w:r w:rsidR="005A4E16">
        <w:rPr>
          <w:rFonts w:ascii="Times New Roman" w:eastAsia="Times New Roman" w:hAnsi="Times New Roman" w:cs="Times New Roman"/>
          <w:sz w:val="28"/>
          <w:szCs w:val="28"/>
          <w:lang w:eastAsia="ru-RU"/>
        </w:rPr>
        <w:t xml:space="preserve"> с трактором,</w:t>
      </w:r>
      <w:r w:rsidR="00CD423B">
        <w:rPr>
          <w:rFonts w:ascii="Times New Roman" w:eastAsia="Times New Roman" w:hAnsi="Times New Roman" w:cs="Times New Roman"/>
          <w:sz w:val="28"/>
          <w:szCs w:val="28"/>
          <w:lang w:eastAsia="ru-RU"/>
        </w:rPr>
        <w:t xml:space="preserve"> который является менее затратным, а его универсальность</w:t>
      </w:r>
      <w:r w:rsidR="005A4E16">
        <w:rPr>
          <w:rFonts w:ascii="Times New Roman" w:eastAsia="Times New Roman" w:hAnsi="Times New Roman" w:cs="Times New Roman"/>
          <w:sz w:val="28"/>
          <w:szCs w:val="28"/>
          <w:lang w:eastAsia="ru-RU"/>
        </w:rPr>
        <w:t xml:space="preserve"> </w:t>
      </w:r>
      <w:r w:rsidR="00CD423B">
        <w:rPr>
          <w:rFonts w:ascii="Times New Roman" w:eastAsia="Times New Roman" w:hAnsi="Times New Roman" w:cs="Times New Roman"/>
          <w:sz w:val="28"/>
          <w:szCs w:val="28"/>
          <w:lang w:eastAsia="ru-RU"/>
        </w:rPr>
        <w:t>позволяет использовать в течение всего года</w:t>
      </w:r>
      <w:r w:rsidR="005A4E16">
        <w:rPr>
          <w:rFonts w:ascii="Times New Roman" w:eastAsia="Times New Roman" w:hAnsi="Times New Roman" w:cs="Times New Roman"/>
          <w:sz w:val="28"/>
          <w:szCs w:val="28"/>
          <w:lang w:eastAsia="ru-RU"/>
        </w:rPr>
        <w:t>. Поэтому целесообразно разработать такой агрегат</w:t>
      </w:r>
      <w:r w:rsidR="00B51B33">
        <w:rPr>
          <w:rFonts w:ascii="Times New Roman" w:eastAsia="Times New Roman" w:hAnsi="Times New Roman" w:cs="Times New Roman"/>
          <w:sz w:val="28"/>
          <w:szCs w:val="28"/>
          <w:lang w:eastAsia="ru-RU"/>
        </w:rPr>
        <w:t xml:space="preserve"> для уборки урожая методом очеса на корню</w:t>
      </w:r>
      <w:r w:rsidR="005A4E16">
        <w:rPr>
          <w:rFonts w:ascii="Times New Roman" w:eastAsia="Times New Roman" w:hAnsi="Times New Roman" w:cs="Times New Roman"/>
          <w:sz w:val="28"/>
          <w:szCs w:val="28"/>
          <w:lang w:eastAsia="ru-RU"/>
        </w:rPr>
        <w:t xml:space="preserve">, который бы агрегатировался с </w:t>
      </w:r>
      <w:r w:rsidR="00A36261">
        <w:rPr>
          <w:rFonts w:ascii="Times New Roman" w:eastAsia="Times New Roman" w:hAnsi="Times New Roman" w:cs="Times New Roman"/>
          <w:sz w:val="28"/>
          <w:szCs w:val="28"/>
          <w:lang w:eastAsia="ru-RU"/>
        </w:rPr>
        <w:t>трактором.</w:t>
      </w:r>
    </w:p>
    <w:p w:rsidR="003438B9" w:rsidRDefault="00F23972" w:rsidP="0058701A">
      <w:pPr>
        <w:spacing w:after="0" w:line="360" w:lineRule="auto"/>
        <w:ind w:firstLine="709"/>
        <w:jc w:val="both"/>
        <w:rPr>
          <w:rFonts w:ascii="Times New Roman" w:eastAsia="Times New Roman" w:hAnsi="Times New Roman" w:cs="Times New Roman"/>
          <w:sz w:val="28"/>
          <w:szCs w:val="28"/>
          <w:lang w:eastAsia="ru-RU"/>
        </w:rPr>
      </w:pPr>
      <w:r w:rsidRPr="00F23972">
        <w:rPr>
          <w:rFonts w:ascii="Times New Roman" w:eastAsia="Times New Roman" w:hAnsi="Times New Roman" w:cs="Times New Roman"/>
          <w:sz w:val="28"/>
          <w:szCs w:val="28"/>
          <w:lang w:eastAsia="ru-RU"/>
        </w:rPr>
        <w:t xml:space="preserve">На основании </w:t>
      </w:r>
      <w:r w:rsidR="00B51B33">
        <w:rPr>
          <w:rFonts w:ascii="Times New Roman" w:eastAsia="Times New Roman" w:hAnsi="Times New Roman" w:cs="Times New Roman"/>
          <w:sz w:val="28"/>
          <w:szCs w:val="28"/>
          <w:lang w:eastAsia="ru-RU"/>
        </w:rPr>
        <w:t>вышеизложенного</w:t>
      </w:r>
      <w:r w:rsidRPr="00F23972">
        <w:rPr>
          <w:rFonts w:ascii="Times New Roman" w:eastAsia="Times New Roman" w:hAnsi="Times New Roman" w:cs="Times New Roman"/>
          <w:sz w:val="28"/>
          <w:szCs w:val="28"/>
          <w:lang w:eastAsia="ru-RU"/>
        </w:rPr>
        <w:t xml:space="preserve"> для уборки урожая методом очеса учеными Аграрного научного центра «Донской» и Донского государственного технического университета был разработан и запатентован Агрегат для уборки урожая </w:t>
      </w:r>
      <w:r w:rsidR="009B155F">
        <w:rPr>
          <w:rFonts w:ascii="Times New Roman" w:eastAsia="Times New Roman" w:hAnsi="Times New Roman" w:cs="Times New Roman"/>
          <w:sz w:val="28"/>
          <w:szCs w:val="28"/>
          <w:lang w:eastAsia="ru-RU"/>
        </w:rPr>
        <w:t>[16</w:t>
      </w:r>
      <w:r w:rsidR="00B51B33">
        <w:rPr>
          <w:rFonts w:ascii="Times New Roman" w:eastAsia="Times New Roman" w:hAnsi="Times New Roman" w:cs="Times New Roman"/>
          <w:sz w:val="28"/>
          <w:szCs w:val="28"/>
          <w:lang w:eastAsia="ru-RU"/>
        </w:rPr>
        <w:t>].</w:t>
      </w:r>
      <w:r w:rsidR="00B52DF3">
        <w:rPr>
          <w:rFonts w:ascii="Times New Roman" w:eastAsia="Times New Roman" w:hAnsi="Times New Roman" w:cs="Times New Roman"/>
          <w:sz w:val="28"/>
          <w:szCs w:val="28"/>
          <w:lang w:eastAsia="ru-RU"/>
        </w:rPr>
        <w:t xml:space="preserve"> </w:t>
      </w:r>
      <w:r w:rsidR="003438B9" w:rsidRPr="00F23972">
        <w:rPr>
          <w:rFonts w:ascii="Times New Roman" w:eastAsia="Times New Roman" w:hAnsi="Times New Roman" w:cs="Times New Roman"/>
          <w:sz w:val="28"/>
          <w:szCs w:val="28"/>
          <w:lang w:eastAsia="ru-RU"/>
        </w:rPr>
        <w:t xml:space="preserve">Агрегат для уборки урожая агрегатируется с трактором, который намного дешевле зерноуборочного комбайна и легче, что </w:t>
      </w:r>
      <w:r w:rsidR="003438B9">
        <w:rPr>
          <w:rFonts w:ascii="Times New Roman" w:eastAsia="Times New Roman" w:hAnsi="Times New Roman" w:cs="Times New Roman"/>
          <w:sz w:val="28"/>
          <w:szCs w:val="28"/>
          <w:lang w:eastAsia="ru-RU"/>
        </w:rPr>
        <w:t>благоприятно</w:t>
      </w:r>
      <w:r w:rsidR="003438B9" w:rsidRPr="00F23972">
        <w:rPr>
          <w:rFonts w:ascii="Times New Roman" w:eastAsia="Times New Roman" w:hAnsi="Times New Roman" w:cs="Times New Roman"/>
          <w:sz w:val="28"/>
          <w:szCs w:val="28"/>
          <w:lang w:eastAsia="ru-RU"/>
        </w:rPr>
        <w:t xml:space="preserve"> сказывается</w:t>
      </w:r>
      <w:r w:rsidR="003438B9">
        <w:rPr>
          <w:rFonts w:ascii="Times New Roman" w:eastAsia="Times New Roman" w:hAnsi="Times New Roman" w:cs="Times New Roman"/>
          <w:sz w:val="28"/>
          <w:szCs w:val="28"/>
          <w:lang w:eastAsia="ru-RU"/>
        </w:rPr>
        <w:t xml:space="preserve"> на свойствах почвы.</w:t>
      </w:r>
      <w:r w:rsidR="003438B9" w:rsidRPr="00F23972">
        <w:rPr>
          <w:rFonts w:ascii="Times New Roman" w:eastAsia="Times New Roman" w:hAnsi="Times New Roman" w:cs="Times New Roman"/>
          <w:sz w:val="28"/>
          <w:szCs w:val="28"/>
          <w:lang w:eastAsia="ru-RU"/>
        </w:rPr>
        <w:t xml:space="preserve"> Кроме того, </w:t>
      </w:r>
      <w:r w:rsidR="003438B9">
        <w:rPr>
          <w:rFonts w:ascii="Times New Roman" w:eastAsia="Times New Roman" w:hAnsi="Times New Roman" w:cs="Times New Roman"/>
          <w:sz w:val="28"/>
          <w:szCs w:val="28"/>
          <w:lang w:eastAsia="ru-RU"/>
        </w:rPr>
        <w:t>оказываемое резонансное воздействие</w:t>
      </w:r>
      <w:r w:rsidR="003438B9" w:rsidRPr="00F23972">
        <w:rPr>
          <w:rFonts w:ascii="Times New Roman" w:eastAsia="Times New Roman" w:hAnsi="Times New Roman" w:cs="Times New Roman"/>
          <w:sz w:val="28"/>
          <w:szCs w:val="28"/>
          <w:lang w:eastAsia="ru-RU"/>
        </w:rPr>
        <w:t xml:space="preserve"> с помощью резонансной деки</w:t>
      </w:r>
      <w:r w:rsidR="003438B9">
        <w:rPr>
          <w:rFonts w:ascii="Times New Roman" w:eastAsia="Times New Roman" w:hAnsi="Times New Roman" w:cs="Times New Roman"/>
          <w:sz w:val="28"/>
          <w:szCs w:val="28"/>
          <w:lang w:eastAsia="ru-RU"/>
        </w:rPr>
        <w:t>,</w:t>
      </w:r>
      <w:r w:rsidR="003438B9" w:rsidRPr="00F23972">
        <w:rPr>
          <w:rFonts w:ascii="Times New Roman" w:eastAsia="Times New Roman" w:hAnsi="Times New Roman" w:cs="Times New Roman"/>
          <w:sz w:val="28"/>
          <w:szCs w:val="28"/>
          <w:lang w:eastAsia="ru-RU"/>
        </w:rPr>
        <w:t xml:space="preserve"> установленных в агрегате для уборки урожая, </w:t>
      </w:r>
      <w:r w:rsidR="003438B9">
        <w:rPr>
          <w:rFonts w:ascii="Times New Roman" w:eastAsia="Times New Roman" w:hAnsi="Times New Roman" w:cs="Times New Roman"/>
          <w:sz w:val="28"/>
          <w:szCs w:val="28"/>
          <w:lang w:eastAsia="ru-RU"/>
        </w:rPr>
        <w:t xml:space="preserve">позволяет выделить зерно </w:t>
      </w:r>
      <w:r w:rsidR="003438B9" w:rsidRPr="00F23972">
        <w:rPr>
          <w:rFonts w:ascii="Times New Roman" w:eastAsia="Times New Roman" w:hAnsi="Times New Roman" w:cs="Times New Roman"/>
          <w:sz w:val="28"/>
          <w:szCs w:val="28"/>
          <w:lang w:eastAsia="ru-RU"/>
        </w:rPr>
        <w:t xml:space="preserve">из колоса </w:t>
      </w:r>
      <w:r w:rsidR="003438B9">
        <w:rPr>
          <w:rFonts w:ascii="Times New Roman" w:eastAsia="Times New Roman" w:hAnsi="Times New Roman" w:cs="Times New Roman"/>
          <w:sz w:val="28"/>
          <w:szCs w:val="28"/>
          <w:lang w:eastAsia="ru-RU"/>
        </w:rPr>
        <w:t>более эффективно при меньшем ее травмируемости</w:t>
      </w:r>
      <w:r w:rsidR="003438B9" w:rsidRPr="00F23972">
        <w:rPr>
          <w:rFonts w:ascii="Times New Roman" w:eastAsia="Times New Roman" w:hAnsi="Times New Roman" w:cs="Times New Roman"/>
          <w:sz w:val="28"/>
          <w:szCs w:val="28"/>
          <w:lang w:eastAsia="ru-RU"/>
        </w:rPr>
        <w:t>.</w:t>
      </w:r>
    </w:p>
    <w:p w:rsidR="00F23972" w:rsidRDefault="00F23972" w:rsidP="0058701A">
      <w:pPr>
        <w:spacing w:after="0" w:line="360" w:lineRule="auto"/>
        <w:ind w:firstLine="709"/>
        <w:jc w:val="both"/>
        <w:rPr>
          <w:rFonts w:ascii="Times New Roman" w:eastAsia="Times New Roman" w:hAnsi="Times New Roman" w:cs="Times New Roman"/>
          <w:sz w:val="28"/>
          <w:szCs w:val="28"/>
          <w:lang w:eastAsia="ru-RU"/>
        </w:rPr>
      </w:pPr>
      <w:r w:rsidRPr="00F23972">
        <w:rPr>
          <w:rFonts w:ascii="Times New Roman" w:eastAsia="Times New Roman" w:hAnsi="Times New Roman" w:cs="Times New Roman"/>
          <w:sz w:val="28"/>
          <w:szCs w:val="28"/>
          <w:lang w:eastAsia="ru-RU"/>
        </w:rPr>
        <w:t>На учебно–опытном полигоне Донского государственного технического университета и на полях Аграрного научного центра «Донской» (г. Зерноград) была проведена апробация разработанного агрегата</w:t>
      </w:r>
      <w:r w:rsidR="00F90066">
        <w:rPr>
          <w:rFonts w:ascii="Times New Roman" w:eastAsia="Times New Roman" w:hAnsi="Times New Roman" w:cs="Times New Roman"/>
          <w:sz w:val="28"/>
          <w:szCs w:val="28"/>
          <w:lang w:eastAsia="ru-RU"/>
        </w:rPr>
        <w:t xml:space="preserve"> уборки пшеницы на ранних стадиях (рисунок 6) и полной спелости</w:t>
      </w:r>
      <w:r w:rsidRPr="00F23972">
        <w:rPr>
          <w:rFonts w:ascii="Times New Roman" w:eastAsia="Times New Roman" w:hAnsi="Times New Roman" w:cs="Times New Roman"/>
          <w:sz w:val="28"/>
          <w:szCs w:val="28"/>
          <w:lang w:eastAsia="ru-RU"/>
        </w:rPr>
        <w:t xml:space="preserve"> </w:t>
      </w:r>
      <w:r w:rsidR="00F90066">
        <w:rPr>
          <w:rFonts w:ascii="Times New Roman" w:eastAsia="Times New Roman" w:hAnsi="Times New Roman" w:cs="Times New Roman"/>
          <w:sz w:val="28"/>
          <w:szCs w:val="28"/>
          <w:lang w:eastAsia="ru-RU"/>
        </w:rPr>
        <w:t>(рисунок 7</w:t>
      </w:r>
      <w:r w:rsidR="00F90066" w:rsidRPr="00F23972">
        <w:rPr>
          <w:rFonts w:ascii="Times New Roman" w:eastAsia="Times New Roman" w:hAnsi="Times New Roman" w:cs="Times New Roman"/>
          <w:sz w:val="28"/>
          <w:szCs w:val="28"/>
          <w:lang w:eastAsia="ru-RU"/>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7"/>
        <w:gridCol w:w="4639"/>
      </w:tblGrid>
      <w:tr w:rsidR="00F23972" w:rsidTr="00F23972">
        <w:tc>
          <w:tcPr>
            <w:tcW w:w="4681" w:type="dxa"/>
          </w:tcPr>
          <w:p w:rsidR="00F23972" w:rsidRDefault="00F23972" w:rsidP="0058701A">
            <w:pPr>
              <w:widowControl w:val="0"/>
              <w:autoSpaceDE w:val="0"/>
              <w:autoSpaceDN w:val="0"/>
              <w:spacing w:line="360" w:lineRule="auto"/>
              <w:ind w:right="-2"/>
              <w:jc w:val="both"/>
              <w:rPr>
                <w:rFonts w:ascii="Tahoma" w:hAnsi="Tahoma" w:cs="Tahoma"/>
              </w:rPr>
            </w:pPr>
            <w:r>
              <w:rPr>
                <w:noProof/>
                <w:lang w:eastAsia="ru-RU"/>
              </w:rPr>
              <w:lastRenderedPageBreak/>
              <w:drawing>
                <wp:inline distT="0" distB="0" distL="0" distR="0" wp14:anchorId="21FB96FB" wp14:editId="4BDBF28D">
                  <wp:extent cx="2867025" cy="1919730"/>
                  <wp:effectExtent l="0" t="0" r="0" b="4445"/>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884322" cy="1931312"/>
                          </a:xfrm>
                          <a:prstGeom prst="rect">
                            <a:avLst/>
                          </a:prstGeom>
                        </pic:spPr>
                      </pic:pic>
                    </a:graphicData>
                  </a:graphic>
                </wp:inline>
              </w:drawing>
            </w:r>
          </w:p>
        </w:tc>
        <w:tc>
          <w:tcPr>
            <w:tcW w:w="4674" w:type="dxa"/>
          </w:tcPr>
          <w:p w:rsidR="00F23972" w:rsidRDefault="00F23972" w:rsidP="0058701A">
            <w:pPr>
              <w:widowControl w:val="0"/>
              <w:autoSpaceDE w:val="0"/>
              <w:autoSpaceDN w:val="0"/>
              <w:spacing w:line="360" w:lineRule="auto"/>
              <w:ind w:right="-2"/>
              <w:jc w:val="both"/>
              <w:rPr>
                <w:rFonts w:ascii="Tahoma" w:hAnsi="Tahoma" w:cs="Tahoma"/>
              </w:rPr>
            </w:pPr>
            <w:r>
              <w:rPr>
                <w:noProof/>
                <w:lang w:eastAsia="ru-RU"/>
              </w:rPr>
              <w:drawing>
                <wp:inline distT="0" distB="0" distL="0" distR="0" wp14:anchorId="4FF4DD1E" wp14:editId="7FD3B630">
                  <wp:extent cx="2862422" cy="1919605"/>
                  <wp:effectExtent l="0" t="0" r="0" b="4445"/>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886910" cy="1936027"/>
                          </a:xfrm>
                          <a:prstGeom prst="rect">
                            <a:avLst/>
                          </a:prstGeom>
                        </pic:spPr>
                      </pic:pic>
                    </a:graphicData>
                  </a:graphic>
                </wp:inline>
              </w:drawing>
            </w:r>
          </w:p>
        </w:tc>
      </w:tr>
      <w:tr w:rsidR="00F23972" w:rsidTr="00F23972">
        <w:tc>
          <w:tcPr>
            <w:tcW w:w="4681" w:type="dxa"/>
          </w:tcPr>
          <w:p w:rsidR="00F23972" w:rsidRDefault="00F23972" w:rsidP="0058701A">
            <w:pPr>
              <w:widowControl w:val="0"/>
              <w:autoSpaceDE w:val="0"/>
              <w:autoSpaceDN w:val="0"/>
              <w:spacing w:line="360" w:lineRule="auto"/>
              <w:ind w:right="-2"/>
              <w:jc w:val="center"/>
              <w:rPr>
                <w:rFonts w:ascii="Tahoma" w:hAnsi="Tahoma" w:cs="Tahoma"/>
              </w:rPr>
            </w:pPr>
            <w:r w:rsidRPr="00F23972">
              <w:rPr>
                <w:rFonts w:ascii="Times New Roman" w:hAnsi="Times New Roman" w:cs="Times New Roman"/>
                <w:sz w:val="28"/>
                <w:szCs w:val="28"/>
              </w:rPr>
              <w:t>Рисунок 6 – Уборка зерновых колосовых культур на ранних стадиях спелости агрегатом для уборки урожая методом очеса на корню</w:t>
            </w:r>
          </w:p>
        </w:tc>
        <w:tc>
          <w:tcPr>
            <w:tcW w:w="4674" w:type="dxa"/>
          </w:tcPr>
          <w:p w:rsidR="00F23972" w:rsidRDefault="00F23972" w:rsidP="0058701A">
            <w:pPr>
              <w:widowControl w:val="0"/>
              <w:autoSpaceDE w:val="0"/>
              <w:autoSpaceDN w:val="0"/>
              <w:spacing w:line="360" w:lineRule="auto"/>
              <w:ind w:right="-2"/>
              <w:jc w:val="center"/>
              <w:rPr>
                <w:rFonts w:ascii="Tahoma" w:hAnsi="Tahoma" w:cs="Tahoma"/>
              </w:rPr>
            </w:pPr>
            <w:r w:rsidRPr="00F23972">
              <w:rPr>
                <w:rFonts w:ascii="Times New Roman" w:hAnsi="Times New Roman" w:cs="Times New Roman"/>
                <w:sz w:val="28"/>
                <w:szCs w:val="28"/>
              </w:rPr>
              <w:t xml:space="preserve">Рисунок 7 – </w:t>
            </w:r>
            <w:r w:rsidR="00F90066" w:rsidRPr="00F23972">
              <w:rPr>
                <w:rFonts w:ascii="Times New Roman" w:hAnsi="Times New Roman" w:cs="Times New Roman"/>
                <w:sz w:val="28"/>
                <w:szCs w:val="28"/>
              </w:rPr>
              <w:t xml:space="preserve">Уборка зерновых колосовых культур </w:t>
            </w:r>
            <w:r w:rsidR="00F90066">
              <w:rPr>
                <w:rFonts w:ascii="Times New Roman" w:hAnsi="Times New Roman" w:cs="Times New Roman"/>
                <w:sz w:val="28"/>
                <w:szCs w:val="28"/>
              </w:rPr>
              <w:t>полной</w:t>
            </w:r>
            <w:r w:rsidR="00F90066" w:rsidRPr="00F23972">
              <w:rPr>
                <w:rFonts w:ascii="Times New Roman" w:hAnsi="Times New Roman" w:cs="Times New Roman"/>
                <w:sz w:val="28"/>
                <w:szCs w:val="28"/>
              </w:rPr>
              <w:t xml:space="preserve"> спелости агрегатом для уборки урожая методом очеса на корню</w:t>
            </w:r>
          </w:p>
        </w:tc>
      </w:tr>
    </w:tbl>
    <w:p w:rsidR="00CA5425" w:rsidRDefault="00CA5425" w:rsidP="0058701A">
      <w:pPr>
        <w:spacing w:after="0" w:line="360" w:lineRule="auto"/>
        <w:jc w:val="both"/>
        <w:rPr>
          <w:rFonts w:ascii="Times New Roman" w:eastAsia="Times New Roman" w:hAnsi="Times New Roman" w:cs="Times New Roman"/>
          <w:sz w:val="28"/>
          <w:szCs w:val="28"/>
          <w:lang w:eastAsia="ru-RU"/>
        </w:rPr>
      </w:pPr>
    </w:p>
    <w:p w:rsidR="00E34805" w:rsidRDefault="00E34805" w:rsidP="0058701A">
      <w:pPr>
        <w:spacing w:after="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00772B85">
        <w:rPr>
          <w:rFonts w:ascii="Times New Roman" w:eastAsia="Times New Roman" w:hAnsi="Times New Roman" w:cs="Times New Roman"/>
          <w:sz w:val="28"/>
          <w:szCs w:val="28"/>
          <w:lang w:eastAsia="ru-RU"/>
        </w:rPr>
        <w:t>Результаты уборки зерна пшеницы в ранней и полной стадии спелости новым агрегатом для уборки урожая показали высокую эффективность его применения.</w:t>
      </w:r>
    </w:p>
    <w:p w:rsidR="00F23972" w:rsidRDefault="00F23972" w:rsidP="0058701A">
      <w:pPr>
        <w:spacing w:after="0" w:line="360" w:lineRule="auto"/>
        <w:ind w:firstLine="709"/>
        <w:jc w:val="both"/>
        <w:rPr>
          <w:rFonts w:ascii="Times New Roman" w:hAnsi="Times New Roman" w:cs="Times New Roman"/>
          <w:b/>
          <w:bCs/>
          <w:sz w:val="28"/>
          <w:szCs w:val="28"/>
        </w:rPr>
      </w:pPr>
      <w:r>
        <w:rPr>
          <w:rFonts w:ascii="Times New Roman" w:hAnsi="Times New Roman" w:cs="Times New Roman"/>
          <w:b/>
          <w:bCs/>
          <w:sz w:val="28"/>
          <w:szCs w:val="28"/>
        </w:rPr>
        <w:t>Выводы</w:t>
      </w:r>
    </w:p>
    <w:p w:rsidR="00F23972" w:rsidRDefault="00F23972" w:rsidP="0058701A">
      <w:pPr>
        <w:spacing w:after="0" w:line="360" w:lineRule="auto"/>
        <w:ind w:firstLine="709"/>
        <w:jc w:val="both"/>
        <w:rPr>
          <w:rFonts w:ascii="Times New Roman" w:hAnsi="Times New Roman" w:cs="Times New Roman"/>
          <w:sz w:val="28"/>
          <w:szCs w:val="28"/>
        </w:rPr>
      </w:pPr>
      <w:r w:rsidRPr="00F23972">
        <w:rPr>
          <w:rFonts w:ascii="Times New Roman" w:hAnsi="Times New Roman" w:cs="Times New Roman"/>
          <w:sz w:val="28"/>
          <w:szCs w:val="28"/>
        </w:rPr>
        <w:t xml:space="preserve">Применение метода очеса в технологии уборки зерновых колосовых культур позволит уменьшить травмируемость зерна, энергоемкость процесса, повысить качество получаемого урожая зерновых культур за счет уборки на ранних стадиях спелости. Анализ очесывающих жаток показал, что что их работа основана на одном принципе действия: выделение зерна из колоса происходит за счет отрыва колоса от стебля растения барабаном с гребенками. Отличаются очесывающие жатки по типу очесывающего устройства, рабочих органов, способу сборки продуктов очеса. У всех очесывающих жаток есть существенный недостаток: очесывающие жатки агрегатируются на комбайн, который оказывает высокое давление на почву, уплотняя ее. Разработанный агрегат для уборки урожая методом очеса на корню лишен этих недостатков. </w:t>
      </w:r>
      <w:r w:rsidRPr="00F23972">
        <w:rPr>
          <w:rFonts w:ascii="Times New Roman" w:hAnsi="Times New Roman" w:cs="Times New Roman"/>
          <w:sz w:val="28"/>
          <w:szCs w:val="28"/>
        </w:rPr>
        <w:lastRenderedPageBreak/>
        <w:t xml:space="preserve">Применение такого агрегата позволит уменьшить давление, оказываемое на почву в процессе уборки и выделить зерно на ранних стадиях спелости в том числе при уборки многолетних зерновых колосовых культур. </w:t>
      </w:r>
    </w:p>
    <w:p w:rsidR="00222E7C" w:rsidRDefault="00222E7C" w:rsidP="0058701A">
      <w:pPr>
        <w:spacing w:after="0" w:line="360" w:lineRule="auto"/>
        <w:ind w:firstLine="709"/>
        <w:contextualSpacing/>
        <w:jc w:val="both"/>
        <w:rPr>
          <w:rFonts w:ascii="Times New Roman" w:hAnsi="Times New Roman" w:cs="Times New Roman"/>
          <w:sz w:val="28"/>
          <w:szCs w:val="28"/>
        </w:rPr>
      </w:pPr>
      <w:r w:rsidRPr="00BD3A1D">
        <w:rPr>
          <w:rFonts w:ascii="Times New Roman" w:hAnsi="Times New Roman" w:cs="Times New Roman"/>
          <w:b/>
          <w:sz w:val="28"/>
          <w:szCs w:val="28"/>
        </w:rPr>
        <w:t>Благодарности</w:t>
      </w:r>
      <w:r w:rsidRPr="00BD3A1D">
        <w:rPr>
          <w:rFonts w:ascii="Times New Roman" w:hAnsi="Times New Roman" w:cs="Times New Roman"/>
          <w:sz w:val="28"/>
          <w:szCs w:val="28"/>
        </w:rPr>
        <w:t xml:space="preserve">. </w:t>
      </w:r>
    </w:p>
    <w:p w:rsidR="00222E7C" w:rsidRPr="00BD3A1D" w:rsidRDefault="00222E7C" w:rsidP="0058701A">
      <w:pPr>
        <w:spacing w:after="0" w:line="360" w:lineRule="auto"/>
        <w:ind w:firstLine="709"/>
        <w:contextualSpacing/>
        <w:jc w:val="both"/>
        <w:rPr>
          <w:rFonts w:ascii="Times New Roman" w:hAnsi="Times New Roman" w:cs="Times New Roman"/>
          <w:sz w:val="28"/>
          <w:szCs w:val="28"/>
        </w:rPr>
      </w:pPr>
      <w:r w:rsidRPr="00BD3A1D">
        <w:rPr>
          <w:rFonts w:ascii="Times New Roman" w:hAnsi="Times New Roman" w:cs="Times New Roman"/>
          <w:sz w:val="28"/>
          <w:szCs w:val="28"/>
        </w:rPr>
        <w:t>Работа выполнена в рамках исполнения гранта президента Российской Федерации для государственной поддержки молодых российских ученых (МК-1700.2021.5, соглашение № 075-15-2021-179).</w:t>
      </w:r>
    </w:p>
    <w:p w:rsidR="0041616E" w:rsidRDefault="0041616E" w:rsidP="00F337DF">
      <w:pPr>
        <w:spacing w:after="0" w:line="360" w:lineRule="auto"/>
        <w:jc w:val="both"/>
        <w:rPr>
          <w:rFonts w:ascii="Times New Roman" w:hAnsi="Times New Roman" w:cs="Times New Roman"/>
          <w:b/>
          <w:sz w:val="24"/>
          <w:szCs w:val="24"/>
        </w:rPr>
      </w:pPr>
    </w:p>
    <w:p w:rsidR="00100F07" w:rsidRPr="00B52DF3" w:rsidRDefault="00100F07" w:rsidP="006B1A2A">
      <w:pPr>
        <w:spacing w:after="0" w:line="360" w:lineRule="auto"/>
        <w:ind w:firstLine="567"/>
        <w:rPr>
          <w:rFonts w:ascii="Times New Roman" w:hAnsi="Times New Roman" w:cs="Times New Roman"/>
          <w:b/>
          <w:sz w:val="28"/>
          <w:szCs w:val="24"/>
          <w:lang w:val="en-US"/>
        </w:rPr>
      </w:pPr>
      <w:r w:rsidRPr="00B52DF3">
        <w:rPr>
          <w:rFonts w:ascii="Times New Roman" w:hAnsi="Times New Roman" w:cs="Times New Roman"/>
          <w:b/>
          <w:sz w:val="28"/>
          <w:szCs w:val="24"/>
        </w:rPr>
        <w:t>Литература</w:t>
      </w:r>
      <w:r w:rsidR="00E66634" w:rsidRPr="00B52DF3">
        <w:rPr>
          <w:rFonts w:ascii="Times New Roman" w:hAnsi="Times New Roman" w:cs="Times New Roman"/>
          <w:b/>
          <w:sz w:val="28"/>
          <w:szCs w:val="24"/>
          <w:lang w:val="en-US"/>
        </w:rPr>
        <w:t xml:space="preserve"> </w:t>
      </w:r>
    </w:p>
    <w:p w:rsidR="006B1A2A" w:rsidRPr="00100F07" w:rsidRDefault="006B1A2A" w:rsidP="006B1A2A">
      <w:pPr>
        <w:spacing w:after="0" w:line="360" w:lineRule="auto"/>
        <w:ind w:firstLine="709"/>
        <w:rPr>
          <w:rFonts w:ascii="Times New Roman" w:hAnsi="Times New Roman" w:cs="Times New Roman"/>
          <w:b/>
          <w:sz w:val="24"/>
          <w:szCs w:val="24"/>
          <w:lang w:val="en-US"/>
        </w:rPr>
      </w:pPr>
    </w:p>
    <w:p w:rsidR="00F23972" w:rsidRPr="00F23972" w:rsidRDefault="00F23972" w:rsidP="00592FEB">
      <w:pPr>
        <w:pStyle w:val="ListParagraph"/>
        <w:numPr>
          <w:ilvl w:val="0"/>
          <w:numId w:val="11"/>
        </w:numPr>
        <w:tabs>
          <w:tab w:val="left" w:pos="851"/>
        </w:tabs>
        <w:ind w:left="0" w:firstLine="567"/>
        <w:jc w:val="both"/>
        <w:rPr>
          <w:lang w:val="en-US"/>
        </w:rPr>
      </w:pPr>
      <w:r w:rsidRPr="00F23972">
        <w:rPr>
          <w:lang w:val="en-US"/>
        </w:rPr>
        <w:t>Huang, T.; Li, B.; Shen, D.; Cao, J.; Mao, B. Analysis of the grain loss in harvest based on logistic regression. Proc. Comp. Sci. 2017, 122, 698–705, https://doi.org/10.1016/j.procs.2017.11.426.</w:t>
      </w:r>
    </w:p>
    <w:p w:rsidR="00F23972" w:rsidRPr="00F23972" w:rsidRDefault="00F23972" w:rsidP="00592FEB">
      <w:pPr>
        <w:pStyle w:val="ListParagraph"/>
        <w:numPr>
          <w:ilvl w:val="0"/>
          <w:numId w:val="11"/>
        </w:numPr>
        <w:tabs>
          <w:tab w:val="left" w:pos="851"/>
        </w:tabs>
        <w:ind w:left="0" w:firstLine="567"/>
        <w:jc w:val="both"/>
        <w:rPr>
          <w:lang w:val="en-US"/>
        </w:rPr>
      </w:pPr>
      <w:r w:rsidRPr="00F23972">
        <w:rPr>
          <w:lang w:val="en-US"/>
        </w:rPr>
        <w:t>Risius, H.; Prochnow, A.; Ammon, C.; Mellmann, J.; Hoffmann, T. Appropriateness of on-combine moisture measurement for the management of harvesting and postharvest operations and capacity planning in grain harvest. Biosyst. Eng. 2017, 156, 120–135, https://doi.org/10.1016/j.biosystemseng.2017.01.012.</w:t>
      </w:r>
    </w:p>
    <w:p w:rsidR="00F23972" w:rsidRPr="00F23972" w:rsidRDefault="00F23972" w:rsidP="00592FEB">
      <w:pPr>
        <w:pStyle w:val="ListParagraph"/>
        <w:numPr>
          <w:ilvl w:val="0"/>
          <w:numId w:val="11"/>
        </w:numPr>
        <w:tabs>
          <w:tab w:val="left" w:pos="851"/>
        </w:tabs>
        <w:ind w:left="0" w:firstLine="567"/>
        <w:jc w:val="both"/>
      </w:pPr>
      <w:r w:rsidRPr="00F23972">
        <w:rPr>
          <w:lang w:val="en-US"/>
        </w:rPr>
        <w:t>Korotky, A.; Marchenko, E.; Ivanov, V.; Popov, S.; Marchenko, J.; Dontsov, N. Model of forming vibration mechanochemical solid lubrication coating on surface of steel rope. IOP</w:t>
      </w:r>
      <w:r w:rsidRPr="00F23972">
        <w:t xml:space="preserve"> </w:t>
      </w:r>
      <w:r w:rsidRPr="00F23972">
        <w:rPr>
          <w:lang w:val="en-US"/>
        </w:rPr>
        <w:t>Conf</w:t>
      </w:r>
      <w:r w:rsidRPr="00F23972">
        <w:t xml:space="preserve">. </w:t>
      </w:r>
      <w:r w:rsidRPr="00F23972">
        <w:rPr>
          <w:lang w:val="en-US"/>
        </w:rPr>
        <w:t>Ser</w:t>
      </w:r>
      <w:r w:rsidRPr="00F23972">
        <w:t xml:space="preserve">. </w:t>
      </w:r>
      <w:r w:rsidRPr="00F23972">
        <w:rPr>
          <w:lang w:val="en-US"/>
        </w:rPr>
        <w:t>Earth</w:t>
      </w:r>
      <w:r w:rsidRPr="00F23972">
        <w:t xml:space="preserve"> </w:t>
      </w:r>
      <w:r w:rsidRPr="00F23972">
        <w:rPr>
          <w:lang w:val="en-US"/>
        </w:rPr>
        <w:t>Environ</w:t>
      </w:r>
      <w:r w:rsidRPr="00F23972">
        <w:t xml:space="preserve">. </w:t>
      </w:r>
      <w:r w:rsidRPr="00F23972">
        <w:rPr>
          <w:lang w:val="en-US"/>
        </w:rPr>
        <w:t>Sci</w:t>
      </w:r>
      <w:r w:rsidRPr="00F23972">
        <w:t xml:space="preserve">. 2019, 403, 012116, </w:t>
      </w:r>
      <w:r w:rsidRPr="00F23972">
        <w:rPr>
          <w:lang w:val="en-US"/>
        </w:rPr>
        <w:t>https</w:t>
      </w:r>
      <w:r w:rsidRPr="00F23972">
        <w:t>://</w:t>
      </w:r>
      <w:r w:rsidRPr="00F23972">
        <w:rPr>
          <w:lang w:val="en-US"/>
        </w:rPr>
        <w:t>doi</w:t>
      </w:r>
      <w:r w:rsidRPr="00F23972">
        <w:t>.</w:t>
      </w:r>
      <w:r w:rsidRPr="00F23972">
        <w:rPr>
          <w:lang w:val="en-US"/>
        </w:rPr>
        <w:t>org</w:t>
      </w:r>
      <w:r w:rsidRPr="00F23972">
        <w:t>/10.1088/1755-1315/403/1/012116</w:t>
      </w:r>
    </w:p>
    <w:p w:rsidR="00F23972" w:rsidRPr="00F23972" w:rsidRDefault="00F23972" w:rsidP="00592FEB">
      <w:pPr>
        <w:pStyle w:val="ListParagraph"/>
        <w:numPr>
          <w:ilvl w:val="0"/>
          <w:numId w:val="11"/>
        </w:numPr>
        <w:tabs>
          <w:tab w:val="left" w:pos="851"/>
        </w:tabs>
        <w:ind w:left="0" w:firstLine="567"/>
        <w:jc w:val="both"/>
        <w:rPr>
          <w:lang w:val="en-US"/>
        </w:rPr>
      </w:pPr>
      <w:r w:rsidRPr="00F23972">
        <w:rPr>
          <w:lang w:val="en-US"/>
        </w:rPr>
        <w:t>Marian Berihuete–Azorín, Hans–Peter Stika, Moritz Hallama, Soultana Maria Valamoti, Distinguishing ripe spelt from processed green spelt (Grünkern) grains: Methodological aspects and the case of early La Tène Hochdorf (Vaihingen a.d. Enz, Germany), Journal of Archaeological Science,Volume 118 (2020), 105143. https://doi.org/10.1016/j.jas.2020.105143.</w:t>
      </w:r>
    </w:p>
    <w:p w:rsidR="00F23972" w:rsidRPr="00F23972" w:rsidRDefault="00F23972" w:rsidP="00592FEB">
      <w:pPr>
        <w:pStyle w:val="ListParagraph"/>
        <w:numPr>
          <w:ilvl w:val="0"/>
          <w:numId w:val="11"/>
        </w:numPr>
        <w:tabs>
          <w:tab w:val="left" w:pos="851"/>
        </w:tabs>
        <w:ind w:left="0" w:firstLine="567"/>
        <w:jc w:val="both"/>
        <w:rPr>
          <w:lang w:val="en-US"/>
        </w:rPr>
      </w:pPr>
      <w:r w:rsidRPr="00F23972">
        <w:rPr>
          <w:lang w:val="en-US"/>
        </w:rPr>
        <w:t>B. Özkaya, S. Turksoy, H. Özkaya, B. Baumgartner, İ. Özkeser, H. Köksel, Changes in the functional constituents and phytic acid contents of firiks produced from wheats at different maturation stages, Food Chemistry, 246 (2018), pp. 150–155. https://doi.org/10.1016/j.foodchem.2017.11.022.</w:t>
      </w:r>
    </w:p>
    <w:p w:rsidR="00A91860" w:rsidRDefault="00F23972" w:rsidP="00592FEB">
      <w:pPr>
        <w:pStyle w:val="ListParagraph"/>
        <w:numPr>
          <w:ilvl w:val="0"/>
          <w:numId w:val="11"/>
        </w:numPr>
        <w:tabs>
          <w:tab w:val="left" w:pos="851"/>
        </w:tabs>
        <w:ind w:left="0" w:firstLine="567"/>
        <w:jc w:val="both"/>
        <w:rPr>
          <w:lang w:val="en-US"/>
        </w:rPr>
      </w:pPr>
      <w:r w:rsidRPr="00F23972">
        <w:rPr>
          <w:lang w:val="en-US"/>
        </w:rPr>
        <w:t xml:space="preserve">Meskhi, B.; Rudoy, D.; Lachuga, Y.; Pakhomov, V.; Soloviev, A.; Matrosov, A.; Panfilov, I.; Maltseva, T. Finite Element and Applied Models of the Stem with Spike Deformation. Agriculture 2021, 11, 1147. </w:t>
      </w:r>
      <w:hyperlink r:id="rId26" w:history="1">
        <w:r w:rsidR="00A91860" w:rsidRPr="00E07266">
          <w:rPr>
            <w:rStyle w:val="Hyperlink"/>
            <w:lang w:val="en-US"/>
          </w:rPr>
          <w:t>https://doi.org/10.3390/agriculture11111147</w:t>
        </w:r>
      </w:hyperlink>
    </w:p>
    <w:p w:rsidR="00A91860" w:rsidRDefault="00A91860" w:rsidP="00592FEB">
      <w:pPr>
        <w:pStyle w:val="ListParagraph"/>
        <w:numPr>
          <w:ilvl w:val="0"/>
          <w:numId w:val="11"/>
        </w:numPr>
        <w:tabs>
          <w:tab w:val="left" w:pos="851"/>
        </w:tabs>
        <w:ind w:left="0" w:firstLine="567"/>
        <w:jc w:val="both"/>
      </w:pPr>
      <w:r w:rsidRPr="00A91860">
        <w:t xml:space="preserve">Рудой, Д. В. Исследование процесса экструдирования комбикормов для рыб / Д. В. Рудой // Вестник Казанского государственного аграрного университета. – 2014. – Т. 9. – № 3(33). – С. 95-97. – </w:t>
      </w:r>
      <w:r w:rsidRPr="00A91860">
        <w:rPr>
          <w:lang w:val="en-US"/>
        </w:rPr>
        <w:t>DOI</w:t>
      </w:r>
      <w:r>
        <w:t xml:space="preserve"> 10.12737/6503.</w:t>
      </w:r>
    </w:p>
    <w:p w:rsidR="00A91860" w:rsidRDefault="00A91860" w:rsidP="00592FEB">
      <w:pPr>
        <w:pStyle w:val="ListParagraph"/>
        <w:numPr>
          <w:ilvl w:val="0"/>
          <w:numId w:val="11"/>
        </w:numPr>
        <w:tabs>
          <w:tab w:val="left" w:pos="851"/>
        </w:tabs>
        <w:ind w:left="0" w:firstLine="567"/>
        <w:jc w:val="both"/>
      </w:pPr>
      <w:r w:rsidRPr="00A91860">
        <w:t>Рудой, Д. В. Рецептура комбикормов для ценных пород рыб с заменой дорогостоящих белковых компонентов протеиновыми зелёными концентратами / Д. В. Рудой // Вестник Казанского государственного аграрного университета. – 2014. – Т. 9. – № 4(34). –</w:t>
      </w:r>
      <w:r>
        <w:t xml:space="preserve"> С. 83-87. – DOI 10.12737/7731.</w:t>
      </w:r>
    </w:p>
    <w:p w:rsidR="00A91860" w:rsidRPr="00A91860" w:rsidRDefault="00A91860" w:rsidP="00592FEB">
      <w:pPr>
        <w:pStyle w:val="ListParagraph"/>
        <w:numPr>
          <w:ilvl w:val="0"/>
          <w:numId w:val="11"/>
        </w:numPr>
        <w:tabs>
          <w:tab w:val="left" w:pos="851"/>
        </w:tabs>
        <w:ind w:left="0" w:firstLine="567"/>
        <w:jc w:val="both"/>
      </w:pPr>
      <w:r w:rsidRPr="00A91860">
        <w:t xml:space="preserve">Рудой Д.В., Пахомов В.И., Мальцева Т.А., Бабаджанян А.С., Саакян С.Р. Многолетние культуры как альтернатива зернового сырья в экструдированных кормах для сельскохозяйственных животных. Инновационные технологии в науке и </w:t>
      </w:r>
      <w:r w:rsidRPr="00A91860">
        <w:lastRenderedPageBreak/>
        <w:t>образовании (Конференция «ИТНО 2021»): сборник научных трудов IХ Международной научно-практической конференции. – Ростов-на-Дону: ООО "ДГТУ-ПРИНТ", 2021. – С. 182-186.</w:t>
      </w:r>
    </w:p>
    <w:p w:rsidR="00F23972" w:rsidRPr="00F23972" w:rsidRDefault="00F23972" w:rsidP="00592FEB">
      <w:pPr>
        <w:pStyle w:val="ListParagraph"/>
        <w:numPr>
          <w:ilvl w:val="0"/>
          <w:numId w:val="11"/>
        </w:numPr>
        <w:tabs>
          <w:tab w:val="left" w:pos="851"/>
        </w:tabs>
        <w:ind w:left="0" w:firstLine="567"/>
        <w:jc w:val="both"/>
        <w:rPr>
          <w:lang w:val="en-US"/>
        </w:rPr>
      </w:pPr>
      <w:r w:rsidRPr="00F23972">
        <w:rPr>
          <w:lang w:val="en-US"/>
        </w:rPr>
        <w:t>Rudoy D., Pakhomov V., Olshevskaya A., Maltseva T., Ugrekhelidze N., Zhuravleva A., and Babajanyan A. Review and analysis of perennial cereal crops at different maturity stages. IOP Conf. Series: Earth and Environmental Science 937 (2021) 022111. doi:10.1088/1755-1315/937/2/022111</w:t>
      </w:r>
    </w:p>
    <w:p w:rsidR="00F23972" w:rsidRPr="00F23972" w:rsidRDefault="00F23972" w:rsidP="00592FEB">
      <w:pPr>
        <w:pStyle w:val="ListParagraph"/>
        <w:numPr>
          <w:ilvl w:val="0"/>
          <w:numId w:val="11"/>
        </w:numPr>
        <w:tabs>
          <w:tab w:val="left" w:pos="851"/>
        </w:tabs>
        <w:ind w:left="0" w:firstLine="567"/>
        <w:jc w:val="both"/>
      </w:pPr>
      <w:r w:rsidRPr="00D3033E">
        <w:t xml:space="preserve">Рудой Д. В., Пахомов В. И., Мальцева Т. А., Егян М.А., Куликова Н.А. Обзор и анализ технологий уборки зерновых колосовых культур. </w:t>
      </w:r>
      <w:r w:rsidRPr="00F23972">
        <w:t xml:space="preserve">Инновационные технологии в науке и образовании (Конференция «ИТНО 2021»): сборник научных трудов </w:t>
      </w:r>
      <w:r w:rsidRPr="00F23972">
        <w:rPr>
          <w:lang w:val="en-US"/>
        </w:rPr>
        <w:t>I</w:t>
      </w:r>
      <w:r w:rsidRPr="00F23972">
        <w:t>Х Международной научно-практической конференции. – Ростов-на-Дону: ООО "ДГТУ-ПРИНТ", 2021. – С. 120-125.</w:t>
      </w:r>
    </w:p>
    <w:p w:rsidR="00F23972" w:rsidRPr="00F23972" w:rsidRDefault="00F23972" w:rsidP="00592FEB">
      <w:pPr>
        <w:pStyle w:val="ListParagraph"/>
        <w:numPr>
          <w:ilvl w:val="0"/>
          <w:numId w:val="11"/>
        </w:numPr>
        <w:tabs>
          <w:tab w:val="left" w:pos="851"/>
        </w:tabs>
        <w:ind w:left="0" w:firstLine="567"/>
        <w:jc w:val="both"/>
      </w:pPr>
      <w:r w:rsidRPr="00F23972">
        <w:t>Лачуга Ю.Ф. Очес: технология, техника, перспективы / Ю.Ф. Лачуга, В.И. Пахомов, А.И. Бурьянов // Инновационные технологии в науке и образовании. ИТНО-2013: сборник научных трудов научно-методической конференции (г. Ростов-на-Дону - п. Дивноморское, 12-15 сентября, 2013). - Ростов-на-Дону. – Зерноград: ГНУ СКНИИМЭСХ Россельхозакадемии. - 2013. - С. 47-51.</w:t>
      </w:r>
    </w:p>
    <w:p w:rsidR="00F23972" w:rsidRPr="00F23972" w:rsidRDefault="00F23972" w:rsidP="00592FEB">
      <w:pPr>
        <w:pStyle w:val="ListParagraph"/>
        <w:numPr>
          <w:ilvl w:val="0"/>
          <w:numId w:val="11"/>
        </w:numPr>
        <w:tabs>
          <w:tab w:val="left" w:pos="851"/>
        </w:tabs>
        <w:ind w:left="0" w:firstLine="567"/>
        <w:jc w:val="both"/>
      </w:pPr>
      <w:r w:rsidRPr="00F23972">
        <w:t>Очесывающие жатки: состояние и перспективы развития / С. Р. Мкртчян, В. Д. Игнатов, Э. В. Жалнин, Н. И. Стружкин // Сельскохозяйственные машины и технологии. – 2013. – № 4. – С. 18-21.</w:t>
      </w:r>
    </w:p>
    <w:p w:rsidR="00DB0D38" w:rsidRDefault="00F23972" w:rsidP="00592FEB">
      <w:pPr>
        <w:pStyle w:val="ListParagraph"/>
        <w:numPr>
          <w:ilvl w:val="0"/>
          <w:numId w:val="11"/>
        </w:numPr>
        <w:tabs>
          <w:tab w:val="left" w:pos="851"/>
        </w:tabs>
        <w:ind w:left="0" w:firstLine="567"/>
        <w:jc w:val="both"/>
      </w:pPr>
      <w:r w:rsidRPr="00F23972">
        <w:t>Чуксин П. И. Возрождение Галльской жатки: сельскохозяйственны</w:t>
      </w:r>
      <w:r w:rsidR="00DB0D38">
        <w:t>й детектив 2006 М.: Интеко-ТРИЗ.</w:t>
      </w:r>
    </w:p>
    <w:p w:rsidR="00D07F5D" w:rsidRPr="00D07F5D" w:rsidRDefault="00F23972" w:rsidP="00592FEB">
      <w:pPr>
        <w:pStyle w:val="ListParagraph"/>
        <w:numPr>
          <w:ilvl w:val="0"/>
          <w:numId w:val="11"/>
        </w:numPr>
        <w:tabs>
          <w:tab w:val="left" w:pos="851"/>
        </w:tabs>
        <w:ind w:left="0" w:firstLine="567"/>
        <w:jc w:val="both"/>
        <w:rPr>
          <w:lang w:val="en-US"/>
        </w:rPr>
      </w:pPr>
      <w:r w:rsidRPr="00DB0D38">
        <w:rPr>
          <w:lang w:val="en-US"/>
        </w:rPr>
        <w:t>Shelbourne</w:t>
      </w:r>
      <w:r w:rsidRPr="00CA60B2">
        <w:rPr>
          <w:lang w:val="en-US"/>
        </w:rPr>
        <w:t xml:space="preserve"> </w:t>
      </w:r>
      <w:r w:rsidRPr="00DB0D38">
        <w:rPr>
          <w:lang w:val="en-US"/>
        </w:rPr>
        <w:t>Reynolds</w:t>
      </w:r>
      <w:r w:rsidR="00DB0D38" w:rsidRPr="00CA60B2">
        <w:rPr>
          <w:lang w:val="en-US"/>
        </w:rPr>
        <w:t>.</w:t>
      </w:r>
      <w:r w:rsidRPr="00CA60B2">
        <w:rPr>
          <w:lang w:val="en-US"/>
        </w:rPr>
        <w:t xml:space="preserve"> </w:t>
      </w:r>
      <w:r w:rsidR="00DB0D38" w:rsidRPr="00D07F5D">
        <w:rPr>
          <w:lang w:val="en-US"/>
        </w:rPr>
        <w:t>CVS RANGE</w:t>
      </w:r>
      <w:r w:rsidRPr="00D07F5D">
        <w:rPr>
          <w:lang w:val="en-US"/>
        </w:rPr>
        <w:t xml:space="preserve">. – </w:t>
      </w:r>
      <w:r w:rsidRPr="00DB0D38">
        <w:rPr>
          <w:lang w:val="en-US"/>
        </w:rPr>
        <w:t>URL</w:t>
      </w:r>
      <w:r w:rsidRPr="00D07F5D">
        <w:rPr>
          <w:lang w:val="en-US"/>
        </w:rPr>
        <w:t xml:space="preserve">: </w:t>
      </w:r>
      <w:hyperlink r:id="rId27" w:history="1">
        <w:r w:rsidR="00D07F5D" w:rsidRPr="006F6422">
          <w:rPr>
            <w:rStyle w:val="Hyperlink"/>
            <w:lang w:val="en-US"/>
          </w:rPr>
          <w:t>https</w:t>
        </w:r>
        <w:r w:rsidR="00D07F5D" w:rsidRPr="00D07F5D">
          <w:rPr>
            <w:rStyle w:val="Hyperlink"/>
            <w:lang w:val="en-US"/>
          </w:rPr>
          <w:t>://</w:t>
        </w:r>
        <w:r w:rsidR="00D07F5D" w:rsidRPr="006F6422">
          <w:rPr>
            <w:rStyle w:val="Hyperlink"/>
            <w:lang w:val="en-US"/>
          </w:rPr>
          <w:t>www</w:t>
        </w:r>
        <w:r w:rsidR="00D07F5D" w:rsidRPr="00D07F5D">
          <w:rPr>
            <w:rStyle w:val="Hyperlink"/>
            <w:lang w:val="en-US"/>
          </w:rPr>
          <w:t>.</w:t>
        </w:r>
        <w:r w:rsidR="00D07F5D" w:rsidRPr="006F6422">
          <w:rPr>
            <w:rStyle w:val="Hyperlink"/>
            <w:lang w:val="en-US"/>
          </w:rPr>
          <w:t>shelbourne</w:t>
        </w:r>
        <w:r w:rsidR="00D07F5D" w:rsidRPr="00D07F5D">
          <w:rPr>
            <w:rStyle w:val="Hyperlink"/>
            <w:lang w:val="en-US"/>
          </w:rPr>
          <w:t>.</w:t>
        </w:r>
        <w:r w:rsidR="00D07F5D" w:rsidRPr="006F6422">
          <w:rPr>
            <w:rStyle w:val="Hyperlink"/>
            <w:lang w:val="en-US"/>
          </w:rPr>
          <w:t>com</w:t>
        </w:r>
        <w:r w:rsidR="00D07F5D" w:rsidRPr="00D07F5D">
          <w:rPr>
            <w:rStyle w:val="Hyperlink"/>
            <w:lang w:val="en-US"/>
          </w:rPr>
          <w:t>/</w:t>
        </w:r>
        <w:r w:rsidR="00D07F5D" w:rsidRPr="006F6422">
          <w:rPr>
            <w:rStyle w:val="Hyperlink"/>
            <w:lang w:val="en-US"/>
          </w:rPr>
          <w:t>harvest</w:t>
        </w:r>
        <w:r w:rsidR="00D07F5D" w:rsidRPr="00D07F5D">
          <w:rPr>
            <w:rStyle w:val="Hyperlink"/>
            <w:lang w:val="en-US"/>
          </w:rPr>
          <w:t>/</w:t>
        </w:r>
        <w:r w:rsidR="00D07F5D" w:rsidRPr="006F6422">
          <w:rPr>
            <w:rStyle w:val="Hyperlink"/>
            <w:lang w:val="en-US"/>
          </w:rPr>
          <w:t>stripper</w:t>
        </w:r>
        <w:r w:rsidR="00D07F5D" w:rsidRPr="00D07F5D">
          <w:rPr>
            <w:rStyle w:val="Hyperlink"/>
            <w:lang w:val="en-US"/>
          </w:rPr>
          <w:t>-</w:t>
        </w:r>
        <w:r w:rsidR="00D07F5D" w:rsidRPr="006F6422">
          <w:rPr>
            <w:rStyle w:val="Hyperlink"/>
            <w:lang w:val="en-US"/>
          </w:rPr>
          <w:t>header</w:t>
        </w:r>
        <w:r w:rsidR="00D07F5D" w:rsidRPr="00D07F5D">
          <w:rPr>
            <w:rStyle w:val="Hyperlink"/>
            <w:lang w:val="en-US"/>
          </w:rPr>
          <w:t>/</w:t>
        </w:r>
        <w:r w:rsidR="00D07F5D" w:rsidRPr="006F6422">
          <w:rPr>
            <w:rStyle w:val="Hyperlink"/>
            <w:lang w:val="en-US"/>
          </w:rPr>
          <w:t>cvs</w:t>
        </w:r>
        <w:r w:rsidR="00D07F5D" w:rsidRPr="00D07F5D">
          <w:rPr>
            <w:rStyle w:val="Hyperlink"/>
            <w:lang w:val="en-US"/>
          </w:rPr>
          <w:t>/</w:t>
        </w:r>
      </w:hyperlink>
    </w:p>
    <w:p w:rsidR="00F23972" w:rsidRPr="00F23972" w:rsidRDefault="00F23972" w:rsidP="00592FEB">
      <w:pPr>
        <w:pStyle w:val="ListParagraph"/>
        <w:numPr>
          <w:ilvl w:val="0"/>
          <w:numId w:val="11"/>
        </w:numPr>
        <w:tabs>
          <w:tab w:val="left" w:pos="851"/>
        </w:tabs>
        <w:ind w:left="0" w:firstLine="567"/>
        <w:jc w:val="both"/>
      </w:pPr>
      <w:r w:rsidRPr="00F23972">
        <w:t xml:space="preserve">Агрегат для уборки урожая / Лачуга Ю.Ф., Месхи Б.Ч., Пахомов В.И., Рудой Д.В. // Патент на полезную модель, </w:t>
      </w:r>
      <w:r w:rsidRPr="00F23972">
        <w:rPr>
          <w:lang w:val="en-US"/>
        </w:rPr>
        <w:t>RU</w:t>
      </w:r>
      <w:r w:rsidRPr="00F23972">
        <w:t xml:space="preserve"> 206314 </w:t>
      </w:r>
      <w:r w:rsidRPr="00F23972">
        <w:rPr>
          <w:lang w:val="en-US"/>
        </w:rPr>
        <w:t>U</w:t>
      </w:r>
      <w:r w:rsidRPr="00F23972">
        <w:t xml:space="preserve">1, 06.09.2021, Россия, МПК </w:t>
      </w:r>
      <w:r w:rsidRPr="00F23972">
        <w:rPr>
          <w:lang w:val="en-US"/>
        </w:rPr>
        <w:t>A</w:t>
      </w:r>
      <w:r w:rsidRPr="00F23972">
        <w:t>01</w:t>
      </w:r>
      <w:r w:rsidRPr="00F23972">
        <w:rPr>
          <w:lang w:val="en-US"/>
        </w:rPr>
        <w:t>D</w:t>
      </w:r>
      <w:r w:rsidRPr="00F23972">
        <w:t xml:space="preserve"> 41/08 (2006.01); заявл. 07.06.2021, опубл. 06.09.2021 бюл. №25</w:t>
      </w:r>
    </w:p>
    <w:p w:rsidR="0041616E" w:rsidRPr="00035D23" w:rsidRDefault="0041616E" w:rsidP="00855034">
      <w:pPr>
        <w:spacing w:after="0" w:line="240" w:lineRule="auto"/>
        <w:ind w:firstLine="567"/>
        <w:jc w:val="both"/>
        <w:rPr>
          <w:rFonts w:ascii="Times New Roman" w:hAnsi="Times New Roman" w:cs="Times New Roman"/>
          <w:b/>
          <w:sz w:val="24"/>
          <w:szCs w:val="24"/>
        </w:rPr>
      </w:pPr>
    </w:p>
    <w:p w:rsidR="00005471" w:rsidRPr="00B52DF3" w:rsidRDefault="00005471" w:rsidP="00855034">
      <w:pPr>
        <w:spacing w:after="0" w:line="240" w:lineRule="auto"/>
        <w:ind w:firstLine="567"/>
        <w:jc w:val="both"/>
        <w:rPr>
          <w:rFonts w:ascii="Times New Roman" w:hAnsi="Times New Roman" w:cs="Times New Roman"/>
          <w:b/>
          <w:sz w:val="28"/>
          <w:szCs w:val="24"/>
          <w:lang w:val="en-US"/>
        </w:rPr>
      </w:pPr>
      <w:r w:rsidRPr="00B52DF3">
        <w:rPr>
          <w:rFonts w:ascii="Times New Roman" w:hAnsi="Times New Roman" w:cs="Times New Roman"/>
          <w:b/>
          <w:sz w:val="28"/>
          <w:szCs w:val="24"/>
          <w:lang w:val="en-US"/>
        </w:rPr>
        <w:t>References</w:t>
      </w:r>
    </w:p>
    <w:p w:rsidR="006B1A2A" w:rsidRPr="00F23972" w:rsidRDefault="006B1A2A" w:rsidP="00855034">
      <w:pPr>
        <w:spacing w:after="0" w:line="240" w:lineRule="auto"/>
        <w:ind w:firstLine="567"/>
        <w:jc w:val="both"/>
        <w:rPr>
          <w:rFonts w:ascii="Times New Roman" w:hAnsi="Times New Roman" w:cs="Times New Roman"/>
          <w:b/>
          <w:sz w:val="24"/>
          <w:szCs w:val="24"/>
          <w:lang w:val="en-US"/>
        </w:rPr>
      </w:pPr>
    </w:p>
    <w:p w:rsidR="00592FEB" w:rsidRPr="00592FEB" w:rsidRDefault="00592FEB" w:rsidP="00592FEB">
      <w:pPr>
        <w:tabs>
          <w:tab w:val="left" w:pos="851"/>
        </w:tabs>
        <w:spacing w:after="0" w:line="240" w:lineRule="auto"/>
        <w:ind w:firstLine="567"/>
        <w:jc w:val="both"/>
        <w:rPr>
          <w:rFonts w:ascii="Times New Roman" w:hAnsi="Times New Roman" w:cs="Times New Roman"/>
          <w:sz w:val="24"/>
          <w:lang w:val="en-US"/>
        </w:rPr>
      </w:pPr>
      <w:r w:rsidRPr="00592FEB">
        <w:rPr>
          <w:rFonts w:ascii="Times New Roman" w:hAnsi="Times New Roman" w:cs="Times New Roman"/>
          <w:sz w:val="24"/>
          <w:lang w:val="en-US"/>
        </w:rPr>
        <w:t>1.</w:t>
      </w:r>
      <w:r w:rsidRPr="00592FEB">
        <w:rPr>
          <w:rFonts w:ascii="Times New Roman" w:hAnsi="Times New Roman" w:cs="Times New Roman"/>
          <w:sz w:val="24"/>
          <w:lang w:val="en-US"/>
        </w:rPr>
        <w:tab/>
        <w:t>Huang, T.; Li, B.; Shen, D.; Cao, J.; Mao, B. Analysis of the grain loss in harvest based on logistic regression. Proc. Comp. Sci. 2017, 122, 698–705, https://doi.org/10.1016/j.procs.2017.11.426.</w:t>
      </w:r>
    </w:p>
    <w:p w:rsidR="00592FEB" w:rsidRPr="00592FEB" w:rsidRDefault="00592FEB" w:rsidP="00592FEB">
      <w:pPr>
        <w:tabs>
          <w:tab w:val="left" w:pos="851"/>
        </w:tabs>
        <w:spacing w:after="0" w:line="240" w:lineRule="auto"/>
        <w:ind w:firstLine="567"/>
        <w:jc w:val="both"/>
        <w:rPr>
          <w:rFonts w:ascii="Times New Roman" w:hAnsi="Times New Roman" w:cs="Times New Roman"/>
          <w:sz w:val="24"/>
          <w:lang w:val="en-US"/>
        </w:rPr>
      </w:pPr>
      <w:r w:rsidRPr="00592FEB">
        <w:rPr>
          <w:rFonts w:ascii="Times New Roman" w:hAnsi="Times New Roman" w:cs="Times New Roman"/>
          <w:sz w:val="24"/>
          <w:lang w:val="en-US"/>
        </w:rPr>
        <w:t>2.</w:t>
      </w:r>
      <w:r w:rsidRPr="00592FEB">
        <w:rPr>
          <w:rFonts w:ascii="Times New Roman" w:hAnsi="Times New Roman" w:cs="Times New Roman"/>
          <w:sz w:val="24"/>
          <w:lang w:val="en-US"/>
        </w:rPr>
        <w:tab/>
        <w:t>Risius, H.; Prochnow, A.; Ammon, C.; Mellmann, J.; Hoffmann, T. Appropriateness of on-combine moisture measurement for the management of harvesting and postharvest operations and capacity planning in grain harvest. Biosyst. Eng. 2017, 156, 120–135, https://doi.org/10.1016/j.bios</w:t>
      </w:r>
      <w:bookmarkStart w:id="0" w:name="_GoBack"/>
      <w:bookmarkEnd w:id="0"/>
      <w:r w:rsidRPr="00592FEB">
        <w:rPr>
          <w:rFonts w:ascii="Times New Roman" w:hAnsi="Times New Roman" w:cs="Times New Roman"/>
          <w:sz w:val="24"/>
          <w:lang w:val="en-US"/>
        </w:rPr>
        <w:t>ystemseng.2017.01.012.</w:t>
      </w:r>
    </w:p>
    <w:p w:rsidR="00592FEB" w:rsidRPr="00592FEB" w:rsidRDefault="00592FEB" w:rsidP="00592FEB">
      <w:pPr>
        <w:tabs>
          <w:tab w:val="left" w:pos="851"/>
        </w:tabs>
        <w:spacing w:after="0" w:line="240" w:lineRule="auto"/>
        <w:ind w:firstLine="567"/>
        <w:jc w:val="both"/>
        <w:rPr>
          <w:rFonts w:ascii="Times New Roman" w:hAnsi="Times New Roman" w:cs="Times New Roman"/>
          <w:sz w:val="24"/>
          <w:lang w:val="en-US"/>
        </w:rPr>
      </w:pPr>
      <w:r w:rsidRPr="00592FEB">
        <w:rPr>
          <w:rFonts w:ascii="Times New Roman" w:hAnsi="Times New Roman" w:cs="Times New Roman"/>
          <w:sz w:val="24"/>
          <w:lang w:val="en-US"/>
        </w:rPr>
        <w:t>3.</w:t>
      </w:r>
      <w:r w:rsidRPr="00592FEB">
        <w:rPr>
          <w:rFonts w:ascii="Times New Roman" w:hAnsi="Times New Roman" w:cs="Times New Roman"/>
          <w:sz w:val="24"/>
          <w:lang w:val="en-US"/>
        </w:rPr>
        <w:tab/>
        <w:t>Korotky, A.; Marchenko, E.; Ivanov, V.; Popov, S.; Marchenko, J.; Dontsov, N. Model of forming vibration mechanochemical solid lubrication coating on surface of steel rope. IOP Conf. Ser. Earth Environ. Sci. 2019, 403, 012116, https://doi.org/10.1088/1755-1315/403/1/012116</w:t>
      </w:r>
    </w:p>
    <w:p w:rsidR="00592FEB" w:rsidRPr="00592FEB" w:rsidRDefault="00592FEB" w:rsidP="00592FEB">
      <w:pPr>
        <w:tabs>
          <w:tab w:val="left" w:pos="851"/>
        </w:tabs>
        <w:spacing w:after="0" w:line="240" w:lineRule="auto"/>
        <w:ind w:firstLine="567"/>
        <w:jc w:val="both"/>
        <w:rPr>
          <w:rFonts w:ascii="Times New Roman" w:hAnsi="Times New Roman" w:cs="Times New Roman"/>
          <w:sz w:val="24"/>
          <w:lang w:val="en-US"/>
        </w:rPr>
      </w:pPr>
      <w:r w:rsidRPr="00592FEB">
        <w:rPr>
          <w:rFonts w:ascii="Times New Roman" w:hAnsi="Times New Roman" w:cs="Times New Roman"/>
          <w:sz w:val="24"/>
          <w:lang w:val="en-US"/>
        </w:rPr>
        <w:t>4.</w:t>
      </w:r>
      <w:r w:rsidRPr="00592FEB">
        <w:rPr>
          <w:rFonts w:ascii="Times New Roman" w:hAnsi="Times New Roman" w:cs="Times New Roman"/>
          <w:sz w:val="24"/>
          <w:lang w:val="en-US"/>
        </w:rPr>
        <w:tab/>
        <w:t>Marian Berihuete–Azorín, Hans–Peter Stika, Moritz Hallama, Soultana Maria Valamoti, Distinguishing ripe spelt from processed green spelt (Grünkern) grains: Methodological aspects and the case of early La Tène Hochdorf (Vaihingen a.d. Enz, Germany), Journal of Archaeological Science,Volume 118 (2020), 105143. https://doi.org/10.1016/j.jas.2020.105143.</w:t>
      </w:r>
    </w:p>
    <w:p w:rsidR="00592FEB" w:rsidRPr="00592FEB" w:rsidRDefault="00592FEB" w:rsidP="00592FEB">
      <w:pPr>
        <w:tabs>
          <w:tab w:val="left" w:pos="851"/>
        </w:tabs>
        <w:spacing w:after="0" w:line="240" w:lineRule="auto"/>
        <w:ind w:firstLine="567"/>
        <w:jc w:val="both"/>
        <w:rPr>
          <w:rFonts w:ascii="Times New Roman" w:hAnsi="Times New Roman" w:cs="Times New Roman"/>
          <w:sz w:val="24"/>
          <w:lang w:val="en-US"/>
        </w:rPr>
      </w:pPr>
      <w:r w:rsidRPr="00592FEB">
        <w:rPr>
          <w:rFonts w:ascii="Times New Roman" w:hAnsi="Times New Roman" w:cs="Times New Roman"/>
          <w:sz w:val="24"/>
          <w:lang w:val="en-US"/>
        </w:rPr>
        <w:t>5.</w:t>
      </w:r>
      <w:r w:rsidRPr="00592FEB">
        <w:rPr>
          <w:rFonts w:ascii="Times New Roman" w:hAnsi="Times New Roman" w:cs="Times New Roman"/>
          <w:sz w:val="24"/>
          <w:lang w:val="en-US"/>
        </w:rPr>
        <w:tab/>
        <w:t>B. Özkaya, S. Turksoy, H. Özkaya, B. Baumgartner, İ. Özkeser, H. Köksel, Changes in the functional constituents and phytic acid contents of firiks produced from wheats at different maturation stages, Food Chemistry, 246 (2018), pp. 150–155. https://doi.org/10.1016/j.foodchem.2017.11.022.</w:t>
      </w:r>
    </w:p>
    <w:p w:rsidR="00592FEB" w:rsidRPr="00592FEB" w:rsidRDefault="00592FEB" w:rsidP="00592FEB">
      <w:pPr>
        <w:tabs>
          <w:tab w:val="left" w:pos="851"/>
        </w:tabs>
        <w:spacing w:after="0" w:line="240" w:lineRule="auto"/>
        <w:ind w:firstLine="567"/>
        <w:jc w:val="both"/>
        <w:rPr>
          <w:rFonts w:ascii="Times New Roman" w:hAnsi="Times New Roman" w:cs="Times New Roman"/>
          <w:sz w:val="24"/>
          <w:lang w:val="en-US"/>
        </w:rPr>
      </w:pPr>
      <w:r w:rsidRPr="00592FEB">
        <w:rPr>
          <w:rFonts w:ascii="Times New Roman" w:hAnsi="Times New Roman" w:cs="Times New Roman"/>
          <w:sz w:val="24"/>
          <w:lang w:val="en-US"/>
        </w:rPr>
        <w:lastRenderedPageBreak/>
        <w:t>6.</w:t>
      </w:r>
      <w:r w:rsidRPr="00592FEB">
        <w:rPr>
          <w:rFonts w:ascii="Times New Roman" w:hAnsi="Times New Roman" w:cs="Times New Roman"/>
          <w:sz w:val="24"/>
          <w:lang w:val="en-US"/>
        </w:rPr>
        <w:tab/>
        <w:t>Meskhi, B.; Rudoy, D.; Lachuga, Y.; Pakhomov, V.; Soloviev, A.; Matrosov, A.; Panfilov, I.; Maltseva, T. Finite Element and Applied Models of the Stem with Spike Deformation. Agriculture 2021, 11, 1147. https://doi.org/10.3390/agriculture11111147</w:t>
      </w:r>
    </w:p>
    <w:p w:rsidR="00592FEB" w:rsidRPr="00592FEB" w:rsidRDefault="00592FEB" w:rsidP="00592FEB">
      <w:pPr>
        <w:tabs>
          <w:tab w:val="left" w:pos="851"/>
        </w:tabs>
        <w:spacing w:after="0" w:line="240" w:lineRule="auto"/>
        <w:ind w:firstLine="567"/>
        <w:jc w:val="both"/>
        <w:rPr>
          <w:rFonts w:ascii="Times New Roman" w:hAnsi="Times New Roman" w:cs="Times New Roman"/>
          <w:sz w:val="24"/>
          <w:lang w:val="en-US"/>
        </w:rPr>
      </w:pPr>
      <w:r w:rsidRPr="00592FEB">
        <w:rPr>
          <w:rFonts w:ascii="Times New Roman" w:hAnsi="Times New Roman" w:cs="Times New Roman"/>
          <w:sz w:val="24"/>
          <w:lang w:val="en-US"/>
        </w:rPr>
        <w:t>7.</w:t>
      </w:r>
      <w:r w:rsidRPr="00592FEB">
        <w:rPr>
          <w:rFonts w:ascii="Times New Roman" w:hAnsi="Times New Roman" w:cs="Times New Roman"/>
          <w:sz w:val="24"/>
          <w:lang w:val="en-US"/>
        </w:rPr>
        <w:tab/>
        <w:t>Rudoj, D. V. Issledovanie processa jekstrudirovanija kombikormov dlja ryb / D. V. Rudoj // Vestnik Kazanskogo gosudarstvennogo agrarnogo universiteta. – 2014. – T. 9. – № 3(33). – S. 95-97. – DOI 10.12737/6503.</w:t>
      </w:r>
    </w:p>
    <w:p w:rsidR="00592FEB" w:rsidRPr="00592FEB" w:rsidRDefault="00592FEB" w:rsidP="00592FEB">
      <w:pPr>
        <w:tabs>
          <w:tab w:val="left" w:pos="851"/>
        </w:tabs>
        <w:spacing w:after="0" w:line="240" w:lineRule="auto"/>
        <w:ind w:firstLine="567"/>
        <w:jc w:val="both"/>
        <w:rPr>
          <w:rFonts w:ascii="Times New Roman" w:hAnsi="Times New Roman" w:cs="Times New Roman"/>
          <w:sz w:val="24"/>
          <w:lang w:val="en-US"/>
        </w:rPr>
      </w:pPr>
      <w:r w:rsidRPr="00592FEB">
        <w:rPr>
          <w:rFonts w:ascii="Times New Roman" w:hAnsi="Times New Roman" w:cs="Times New Roman"/>
          <w:sz w:val="24"/>
          <w:lang w:val="en-US"/>
        </w:rPr>
        <w:t>8.</w:t>
      </w:r>
      <w:r w:rsidRPr="00592FEB">
        <w:rPr>
          <w:rFonts w:ascii="Times New Roman" w:hAnsi="Times New Roman" w:cs="Times New Roman"/>
          <w:sz w:val="24"/>
          <w:lang w:val="en-US"/>
        </w:rPr>
        <w:tab/>
        <w:t>Rudoj, D. V. Receptura kombikormov dlja cennyh porod ryb s zamenoj dorogostojashhih belkovyh komponentov proteinovymi zeljonymi koncentratami / D. V. Rudoj // Vestnik Kazanskogo gosudarstvennogo agrarnogo universiteta. – 2014. – T. 9. – № 4(34). – S. 83-87. – DOI 10.12737/7731.</w:t>
      </w:r>
    </w:p>
    <w:p w:rsidR="00592FEB" w:rsidRPr="00592FEB" w:rsidRDefault="00592FEB" w:rsidP="00592FEB">
      <w:pPr>
        <w:tabs>
          <w:tab w:val="left" w:pos="851"/>
        </w:tabs>
        <w:spacing w:after="0" w:line="240" w:lineRule="auto"/>
        <w:ind w:firstLine="567"/>
        <w:jc w:val="both"/>
        <w:rPr>
          <w:rFonts w:ascii="Times New Roman" w:hAnsi="Times New Roman" w:cs="Times New Roman"/>
          <w:sz w:val="24"/>
          <w:lang w:val="en-US"/>
        </w:rPr>
      </w:pPr>
      <w:r w:rsidRPr="00592FEB">
        <w:rPr>
          <w:rFonts w:ascii="Times New Roman" w:hAnsi="Times New Roman" w:cs="Times New Roman"/>
          <w:sz w:val="24"/>
          <w:lang w:val="en-US"/>
        </w:rPr>
        <w:t>9.</w:t>
      </w:r>
      <w:r w:rsidRPr="00592FEB">
        <w:rPr>
          <w:rFonts w:ascii="Times New Roman" w:hAnsi="Times New Roman" w:cs="Times New Roman"/>
          <w:sz w:val="24"/>
          <w:lang w:val="en-US"/>
        </w:rPr>
        <w:tab/>
        <w:t>Rudoj D.V., Pahomov V.I., Mal'ceva T.A., Babadzhanjan A.S., Saakjan S.R. Mnogoletnie kul'tury kak al'ternativa zernovogo syr'ja v jekstrudirovannyh kormah dlja sel'skohozjajstvennyh zhivotnyh. Innovacionnye tehnologii v nauke i obrazovanii (Konferencija «ITNO 2021»): sbornik nauchnyh trudov IH Mezhdunarodnoj nauchno-prakticheskoj konferencii. – Rostov-na-Donu: OOO "DGTU-PRINT", 2021. – S. 182-186.</w:t>
      </w:r>
    </w:p>
    <w:p w:rsidR="00592FEB" w:rsidRPr="00592FEB" w:rsidRDefault="00592FEB" w:rsidP="00592FEB">
      <w:pPr>
        <w:tabs>
          <w:tab w:val="left" w:pos="851"/>
        </w:tabs>
        <w:spacing w:after="0" w:line="240" w:lineRule="auto"/>
        <w:ind w:firstLine="567"/>
        <w:jc w:val="both"/>
        <w:rPr>
          <w:rFonts w:ascii="Times New Roman" w:hAnsi="Times New Roman" w:cs="Times New Roman"/>
          <w:sz w:val="24"/>
          <w:lang w:val="en-US"/>
        </w:rPr>
      </w:pPr>
      <w:r w:rsidRPr="00592FEB">
        <w:rPr>
          <w:rFonts w:ascii="Times New Roman" w:hAnsi="Times New Roman" w:cs="Times New Roman"/>
          <w:sz w:val="24"/>
          <w:lang w:val="en-US"/>
        </w:rPr>
        <w:t>10.</w:t>
      </w:r>
      <w:r w:rsidRPr="00592FEB">
        <w:rPr>
          <w:rFonts w:ascii="Times New Roman" w:hAnsi="Times New Roman" w:cs="Times New Roman"/>
          <w:sz w:val="24"/>
          <w:lang w:val="en-US"/>
        </w:rPr>
        <w:tab/>
        <w:t>Rudoy D., Pakhomov V., Olshevskaya A., Maltseva T., Ugrekhelidze N., Zhuravleva A., and Babajanyan A. Review and analysis of perennial cereal crops at different maturity stages. IOP Conf. Series: Earth and Environmental Science 937 (2021) 022111. doi:10.1088/1755-1315/937/2/022111</w:t>
      </w:r>
    </w:p>
    <w:p w:rsidR="00592FEB" w:rsidRPr="00592FEB" w:rsidRDefault="00592FEB" w:rsidP="00592FEB">
      <w:pPr>
        <w:tabs>
          <w:tab w:val="left" w:pos="851"/>
        </w:tabs>
        <w:spacing w:after="0" w:line="240" w:lineRule="auto"/>
        <w:ind w:firstLine="567"/>
        <w:jc w:val="both"/>
        <w:rPr>
          <w:rFonts w:ascii="Times New Roman" w:hAnsi="Times New Roman" w:cs="Times New Roman"/>
          <w:sz w:val="24"/>
          <w:lang w:val="en-US"/>
        </w:rPr>
      </w:pPr>
      <w:r w:rsidRPr="00592FEB">
        <w:rPr>
          <w:rFonts w:ascii="Times New Roman" w:hAnsi="Times New Roman" w:cs="Times New Roman"/>
          <w:sz w:val="24"/>
          <w:lang w:val="en-US"/>
        </w:rPr>
        <w:t>11.</w:t>
      </w:r>
      <w:r w:rsidRPr="00592FEB">
        <w:rPr>
          <w:rFonts w:ascii="Times New Roman" w:hAnsi="Times New Roman" w:cs="Times New Roman"/>
          <w:sz w:val="24"/>
          <w:lang w:val="en-US"/>
        </w:rPr>
        <w:tab/>
        <w:t>Rudoj D. V., Pahomov V. I., Mal'ceva T. A., Egjan M.A., Kulikova N.A. Obzor i analiz tehnologij uborki zernovyh kolosovyh kul'tur. Innovacionnye tehnologii v nauke i obrazovanii (Konferencija «ITNO 2021»): sbornik nauchnyh trudov IH Mezhdunarodnoj nauchno-prakticheskoj konferencii. – Rostov-na-Donu: OOO "DGTU-PRINT", 2021. – S. 120-125.</w:t>
      </w:r>
    </w:p>
    <w:p w:rsidR="00592FEB" w:rsidRPr="00592FEB" w:rsidRDefault="00592FEB" w:rsidP="00592FEB">
      <w:pPr>
        <w:tabs>
          <w:tab w:val="left" w:pos="851"/>
        </w:tabs>
        <w:spacing w:after="0" w:line="240" w:lineRule="auto"/>
        <w:ind w:firstLine="567"/>
        <w:jc w:val="both"/>
        <w:rPr>
          <w:rFonts w:ascii="Times New Roman" w:hAnsi="Times New Roman" w:cs="Times New Roman"/>
          <w:sz w:val="24"/>
          <w:lang w:val="en-US"/>
        </w:rPr>
      </w:pPr>
      <w:r w:rsidRPr="00592FEB">
        <w:rPr>
          <w:rFonts w:ascii="Times New Roman" w:hAnsi="Times New Roman" w:cs="Times New Roman"/>
          <w:sz w:val="24"/>
          <w:lang w:val="en-US"/>
        </w:rPr>
        <w:t>12.</w:t>
      </w:r>
      <w:r w:rsidRPr="00592FEB">
        <w:rPr>
          <w:rFonts w:ascii="Times New Roman" w:hAnsi="Times New Roman" w:cs="Times New Roman"/>
          <w:sz w:val="24"/>
          <w:lang w:val="en-US"/>
        </w:rPr>
        <w:tab/>
        <w:t>Lachuga Ju.F. Oches: tehnologija, tehnika, perspektivy / Ju.F. Lachuga, V.I. Pahomov, A.I. Bur'janov // Innovacionnye tehnologii v nauke i obrazovanii. ITNO-2013: sbornik nauchnyh trudov nauchno-metodicheskoj konferencii (g. Rostov-na-Donu - p. Divnomorskoe, 12-15 sentjabrja, 2013). - Rostov-na-Donu. – Zernograd: GNU SKNIIMJeSH Rossel'hozakademii. - 2013. - S. 47-51.</w:t>
      </w:r>
    </w:p>
    <w:p w:rsidR="00592FEB" w:rsidRPr="00592FEB" w:rsidRDefault="00592FEB" w:rsidP="00592FEB">
      <w:pPr>
        <w:tabs>
          <w:tab w:val="left" w:pos="851"/>
        </w:tabs>
        <w:spacing w:after="0" w:line="240" w:lineRule="auto"/>
        <w:ind w:firstLine="567"/>
        <w:jc w:val="both"/>
        <w:rPr>
          <w:rFonts w:ascii="Times New Roman" w:hAnsi="Times New Roman" w:cs="Times New Roman"/>
          <w:sz w:val="24"/>
          <w:lang w:val="en-US"/>
        </w:rPr>
      </w:pPr>
      <w:r w:rsidRPr="00592FEB">
        <w:rPr>
          <w:rFonts w:ascii="Times New Roman" w:hAnsi="Times New Roman" w:cs="Times New Roman"/>
          <w:sz w:val="24"/>
          <w:lang w:val="en-US"/>
        </w:rPr>
        <w:t>13.</w:t>
      </w:r>
      <w:r w:rsidRPr="00592FEB">
        <w:rPr>
          <w:rFonts w:ascii="Times New Roman" w:hAnsi="Times New Roman" w:cs="Times New Roman"/>
          <w:sz w:val="24"/>
          <w:lang w:val="en-US"/>
        </w:rPr>
        <w:tab/>
        <w:t>Ochesyvajushhie zhatki: sostojanie i perspektivy razvitija / S. R. Mkrtchjan, V. D. Ignatov, Je. V. Zhalnin, N. I. Struzhkin // Sel'skohozjajstvennye mashiny i tehnologii. – 2013. – № 4. – S. 18-21.</w:t>
      </w:r>
    </w:p>
    <w:p w:rsidR="00592FEB" w:rsidRPr="00592FEB" w:rsidRDefault="00592FEB" w:rsidP="00592FEB">
      <w:pPr>
        <w:tabs>
          <w:tab w:val="left" w:pos="851"/>
        </w:tabs>
        <w:spacing w:after="0" w:line="240" w:lineRule="auto"/>
        <w:ind w:firstLine="567"/>
        <w:jc w:val="both"/>
        <w:rPr>
          <w:rFonts w:ascii="Times New Roman" w:hAnsi="Times New Roman" w:cs="Times New Roman"/>
          <w:sz w:val="24"/>
          <w:lang w:val="en-US"/>
        </w:rPr>
      </w:pPr>
      <w:r w:rsidRPr="00592FEB">
        <w:rPr>
          <w:rFonts w:ascii="Times New Roman" w:hAnsi="Times New Roman" w:cs="Times New Roman"/>
          <w:sz w:val="24"/>
          <w:lang w:val="en-US"/>
        </w:rPr>
        <w:t>14.</w:t>
      </w:r>
      <w:r w:rsidRPr="00592FEB">
        <w:rPr>
          <w:rFonts w:ascii="Times New Roman" w:hAnsi="Times New Roman" w:cs="Times New Roman"/>
          <w:sz w:val="24"/>
          <w:lang w:val="en-US"/>
        </w:rPr>
        <w:tab/>
        <w:t>Chuksin P. I. Vozrozhdenie Gall'skoj zhatki: sel'skohozjajstvennyj detektiv 2006 M.: Inteko-TRIZ.</w:t>
      </w:r>
    </w:p>
    <w:p w:rsidR="00592FEB" w:rsidRPr="00592FEB" w:rsidRDefault="00592FEB" w:rsidP="00592FEB">
      <w:pPr>
        <w:tabs>
          <w:tab w:val="left" w:pos="851"/>
        </w:tabs>
        <w:spacing w:after="0" w:line="240" w:lineRule="auto"/>
        <w:ind w:firstLine="567"/>
        <w:jc w:val="both"/>
        <w:rPr>
          <w:rFonts w:ascii="Times New Roman" w:hAnsi="Times New Roman" w:cs="Times New Roman"/>
          <w:sz w:val="24"/>
          <w:lang w:val="en-US"/>
        </w:rPr>
      </w:pPr>
      <w:r w:rsidRPr="00592FEB">
        <w:rPr>
          <w:rFonts w:ascii="Times New Roman" w:hAnsi="Times New Roman" w:cs="Times New Roman"/>
          <w:sz w:val="24"/>
          <w:lang w:val="en-US"/>
        </w:rPr>
        <w:t>15.</w:t>
      </w:r>
      <w:r w:rsidRPr="00592FEB">
        <w:rPr>
          <w:rFonts w:ascii="Times New Roman" w:hAnsi="Times New Roman" w:cs="Times New Roman"/>
          <w:sz w:val="24"/>
          <w:lang w:val="en-US"/>
        </w:rPr>
        <w:tab/>
        <w:t>Shelbourne Reynolds. CVS RANGE. – URL: https://www.shelbourne.com/harvest/stripper-header/cvs/</w:t>
      </w:r>
    </w:p>
    <w:p w:rsidR="004E5DFA" w:rsidRPr="00D3033E" w:rsidRDefault="00592FEB" w:rsidP="00592FEB">
      <w:pPr>
        <w:tabs>
          <w:tab w:val="left" w:pos="851"/>
        </w:tabs>
        <w:spacing w:after="0" w:line="240" w:lineRule="auto"/>
        <w:ind w:firstLine="567"/>
        <w:jc w:val="both"/>
        <w:rPr>
          <w:rFonts w:ascii="Times New Roman" w:hAnsi="Times New Roman" w:cs="Times New Roman"/>
          <w:sz w:val="24"/>
          <w:lang w:val="en-US"/>
        </w:rPr>
      </w:pPr>
      <w:r w:rsidRPr="00592FEB">
        <w:rPr>
          <w:rFonts w:ascii="Times New Roman" w:hAnsi="Times New Roman" w:cs="Times New Roman"/>
          <w:sz w:val="24"/>
          <w:lang w:val="en-US"/>
        </w:rPr>
        <w:t>16.</w:t>
      </w:r>
      <w:r w:rsidRPr="00592FEB">
        <w:rPr>
          <w:rFonts w:ascii="Times New Roman" w:hAnsi="Times New Roman" w:cs="Times New Roman"/>
          <w:sz w:val="24"/>
          <w:lang w:val="en-US"/>
        </w:rPr>
        <w:tab/>
        <w:t>Agregat dlja uborki urozhaja / Lachuga Ju.F., Meshi B.Ch., Pahomov V.I., Rudoj D.V. // Patent na poleznuju model', RU 206314 U1, 06.09.2021, Rossija, MPK A01D 41/08 (2006.01); zajavl. 07.06.2021, opubl. 06.09.2021 bjul. №25</w:t>
      </w:r>
    </w:p>
    <w:sectPr w:rsidR="004E5DFA" w:rsidRPr="00D3033E" w:rsidSect="0041616E">
      <w:headerReference w:type="even" r:id="rId28"/>
      <w:headerReference w:type="default" r:id="rId29"/>
      <w:footerReference w:type="default" r:id="rId30"/>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3B1564" w:rsidRDefault="003B1564" w:rsidP="00E32C8F">
      <w:pPr>
        <w:spacing w:after="0" w:line="240" w:lineRule="auto"/>
      </w:pPr>
      <w:r>
        <w:separator/>
      </w:r>
    </w:p>
  </w:endnote>
  <w:endnote w:type="continuationSeparator" w:id="0">
    <w:p w:rsidR="003B1564" w:rsidRDefault="003B1564" w:rsidP="00E32C8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AFF" w:usb1="C000ACFF" w:usb2="00000009" w:usb3="00000000" w:csb0="000001FF" w:csb1="00000000"/>
  </w:font>
  <w:font w:name="Segoe UI">
    <w:panose1 w:val="020B0604020202020204"/>
    <w:charset w:val="00"/>
    <w:family w:val="swiss"/>
    <w:notTrueType/>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1B1BFA" w:rsidRDefault="00D44C88">
    <w:pPr>
      <w:pStyle w:val="Footer"/>
    </w:pPr>
    <w:hyperlink r:id="rId1" w:history="1">
      <w:r w:rsidRPr="0051406A">
        <w:rPr>
          <w:rStyle w:val="Hyperlink"/>
          <w:rFonts w:ascii="Times New Roman" w:hAnsi="Times New Roman"/>
          <w:sz w:val="24"/>
          <w:szCs w:val="24"/>
        </w:rPr>
        <w:t>http://ej.kubagro.ru/2022/06/pdf/1</w:t>
      </w:r>
      <w:r w:rsidRPr="0051406A">
        <w:rPr>
          <w:rStyle w:val="Hyperlink"/>
          <w:rFonts w:ascii="Times New Roman" w:hAnsi="Times New Roman"/>
          <w:sz w:val="24"/>
          <w:szCs w:val="24"/>
        </w:rPr>
        <w:t>3</w:t>
      </w:r>
      <w:r w:rsidRPr="0051406A">
        <w:rPr>
          <w:rStyle w:val="Hyperlink"/>
          <w:rFonts w:ascii="Times New Roman" w:hAnsi="Times New Roman"/>
          <w:sz w:val="24"/>
          <w:szCs w:val="24"/>
        </w:rPr>
        <w:t>.pdf</w:t>
      </w:r>
    </w:hyperlink>
    <w:r>
      <w:rPr>
        <w:rFonts w:ascii="Times New Roman" w:hAnsi="Times New Roman"/>
        <w:sz w:val="24"/>
        <w:szCs w:val="24"/>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3B1564" w:rsidRDefault="003B1564" w:rsidP="00E32C8F">
      <w:pPr>
        <w:spacing w:after="0" w:line="240" w:lineRule="auto"/>
      </w:pPr>
      <w:r>
        <w:separator/>
      </w:r>
    </w:p>
  </w:footnote>
  <w:footnote w:type="continuationSeparator" w:id="0">
    <w:p w:rsidR="003B1564" w:rsidRDefault="003B1564" w:rsidP="00E32C8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2092809945"/>
      <w:docPartObj>
        <w:docPartGallery w:val="Page Numbers (Top of Page)"/>
        <w:docPartUnique/>
      </w:docPartObj>
    </w:sdtPr>
    <w:sdtContent>
      <w:p w:rsidR="001B1BFA" w:rsidRDefault="001B1BFA" w:rsidP="0051406A">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rsidR="001B1BFA" w:rsidRDefault="001B1BFA" w:rsidP="001B1BFA">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Fonts w:ascii="Times New Roman" w:hAnsi="Times New Roman" w:cs="Times New Roman"/>
        <w:sz w:val="28"/>
        <w:szCs w:val="28"/>
      </w:rPr>
      <w:id w:val="-556852443"/>
      <w:docPartObj>
        <w:docPartGallery w:val="Page Numbers (Top of Page)"/>
        <w:docPartUnique/>
      </w:docPartObj>
    </w:sdtPr>
    <w:sdtContent>
      <w:p w:rsidR="001B1BFA" w:rsidRPr="001B1BFA" w:rsidRDefault="001B1BFA" w:rsidP="0051406A">
        <w:pPr>
          <w:pStyle w:val="Header"/>
          <w:framePr w:wrap="none" w:vAnchor="text" w:hAnchor="margin" w:xAlign="right" w:y="1"/>
          <w:rPr>
            <w:rStyle w:val="PageNumber"/>
            <w:rFonts w:ascii="Times New Roman" w:hAnsi="Times New Roman" w:cs="Times New Roman"/>
            <w:sz w:val="28"/>
            <w:szCs w:val="28"/>
          </w:rPr>
        </w:pPr>
        <w:r w:rsidRPr="001B1BFA">
          <w:rPr>
            <w:rStyle w:val="PageNumber"/>
            <w:rFonts w:ascii="Times New Roman" w:hAnsi="Times New Roman" w:cs="Times New Roman"/>
            <w:sz w:val="28"/>
            <w:szCs w:val="28"/>
          </w:rPr>
          <w:fldChar w:fldCharType="begin"/>
        </w:r>
        <w:r w:rsidRPr="001B1BFA">
          <w:rPr>
            <w:rStyle w:val="PageNumber"/>
            <w:rFonts w:ascii="Times New Roman" w:hAnsi="Times New Roman" w:cs="Times New Roman"/>
            <w:sz w:val="28"/>
            <w:szCs w:val="28"/>
          </w:rPr>
          <w:instrText xml:space="preserve"> PAGE </w:instrText>
        </w:r>
        <w:r w:rsidRPr="001B1BFA">
          <w:rPr>
            <w:rStyle w:val="PageNumber"/>
            <w:rFonts w:ascii="Times New Roman" w:hAnsi="Times New Roman" w:cs="Times New Roman"/>
            <w:sz w:val="28"/>
            <w:szCs w:val="28"/>
          </w:rPr>
          <w:fldChar w:fldCharType="separate"/>
        </w:r>
        <w:r w:rsidRPr="001B1BFA">
          <w:rPr>
            <w:rStyle w:val="PageNumber"/>
            <w:rFonts w:ascii="Times New Roman" w:hAnsi="Times New Roman" w:cs="Times New Roman"/>
            <w:noProof/>
            <w:sz w:val="28"/>
            <w:szCs w:val="28"/>
          </w:rPr>
          <w:t>1</w:t>
        </w:r>
        <w:r w:rsidRPr="001B1BFA">
          <w:rPr>
            <w:rStyle w:val="PageNumber"/>
            <w:rFonts w:ascii="Times New Roman" w:hAnsi="Times New Roman" w:cs="Times New Roman"/>
            <w:sz w:val="28"/>
            <w:szCs w:val="28"/>
          </w:rPr>
          <w:fldChar w:fldCharType="end"/>
        </w:r>
      </w:p>
    </w:sdtContent>
  </w:sdt>
  <w:sdt>
    <w:sdtPr>
      <w:id w:val="-1652671812"/>
      <w:docPartObj>
        <w:docPartGallery w:val="Page Numbers (Top of Page)"/>
        <w:docPartUnique/>
      </w:docPartObj>
    </w:sdtPr>
    <w:sdtEndPr/>
    <w:sdtContent>
      <w:sdt>
        <w:sdtPr>
          <w:rPr>
            <w:rFonts w:ascii="Times New Roman" w:hAnsi="Times New Roman" w:cs="Times New Roman"/>
            <w:sz w:val="24"/>
            <w:szCs w:val="24"/>
          </w:rPr>
          <w:id w:val="-1146510598"/>
          <w:docPartObj>
            <w:docPartGallery w:val="Page Numbers (Top of Page)"/>
            <w:docPartUnique/>
          </w:docPartObj>
        </w:sdtPr>
        <w:sdtContent>
          <w:sdt>
            <w:sdtPr>
              <w:rPr>
                <w:rFonts w:ascii="Times New Roman" w:hAnsi="Times New Roman" w:cs="Times New Roman"/>
                <w:sz w:val="24"/>
                <w:szCs w:val="24"/>
              </w:rPr>
              <w:id w:val="-691225413"/>
              <w:docPartObj>
                <w:docPartGallery w:val="Page Numbers (Top of Page)"/>
                <w:docPartUnique/>
              </w:docPartObj>
            </w:sdtPr>
            <w:sdtContent>
              <w:p w:rsidR="00E32C8F" w:rsidRDefault="001B1BFA" w:rsidP="001B1BFA">
                <w:pPr>
                  <w:pStyle w:val="Header"/>
                  <w:tabs>
                    <w:tab w:val="center" w:pos="4536"/>
                    <w:tab w:val="right" w:pos="9072"/>
                  </w:tabs>
                  <w:ind w:right="360"/>
                </w:pPr>
                <w:r w:rsidRPr="005D30E3">
                  <w:rPr>
                    <w:rFonts w:ascii="Times New Roman" w:hAnsi="Times New Roman" w:cs="Times New Roman"/>
                    <w:sz w:val="24"/>
                    <w:szCs w:val="24"/>
                    <w:lang w:val="en-US"/>
                  </w:rPr>
                  <w:t>Научный журнал КубГАУ, №1</w:t>
                </w:r>
                <w:r w:rsidRPr="005D30E3">
                  <w:rPr>
                    <w:rFonts w:ascii="Times New Roman" w:hAnsi="Times New Roman" w:cs="Times New Roman"/>
                    <w:sz w:val="24"/>
                    <w:szCs w:val="24"/>
                  </w:rPr>
                  <w:t>80</w:t>
                </w:r>
                <w:r w:rsidRPr="005D30E3">
                  <w:rPr>
                    <w:rFonts w:ascii="Times New Roman" w:hAnsi="Times New Roman" w:cs="Times New Roman"/>
                    <w:sz w:val="24"/>
                    <w:szCs w:val="24"/>
                    <w:lang w:val="en-US"/>
                  </w:rPr>
                  <w:t>(0</w:t>
                </w:r>
                <w:r w:rsidRPr="005D30E3">
                  <w:rPr>
                    <w:rFonts w:ascii="Times New Roman" w:hAnsi="Times New Roman" w:cs="Times New Roman"/>
                    <w:sz w:val="24"/>
                    <w:szCs w:val="24"/>
                  </w:rPr>
                  <w:t>6</w:t>
                </w:r>
                <w:r w:rsidRPr="005D30E3">
                  <w:rPr>
                    <w:rFonts w:ascii="Times New Roman" w:hAnsi="Times New Roman" w:cs="Times New Roman"/>
                    <w:sz w:val="24"/>
                    <w:szCs w:val="24"/>
                    <w:lang w:val="en-US"/>
                  </w:rPr>
                  <w:t>), 2022 год</w:t>
                </w:r>
              </w:p>
            </w:sdtContent>
          </w:sdt>
        </w:sdtContent>
      </w:sdt>
    </w:sdtContent>
  </w:sdt>
  <w:p w:rsidR="00E32C8F" w:rsidRDefault="00E32C8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9"/>
    <w:multiLevelType w:val="singleLevel"/>
    <w:tmpl w:val="A0B0F8EC"/>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52216EB"/>
    <w:multiLevelType w:val="hybridMultilevel"/>
    <w:tmpl w:val="AF0831C6"/>
    <w:lvl w:ilvl="0" w:tplc="0419000F">
      <w:start w:val="1"/>
      <w:numFmt w:val="decimal"/>
      <w:lvlText w:val="%1."/>
      <w:lvlJc w:val="left"/>
      <w:pPr>
        <w:ind w:left="1065" w:hanging="7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75E4A0D"/>
    <w:multiLevelType w:val="hybridMultilevel"/>
    <w:tmpl w:val="61D25354"/>
    <w:lvl w:ilvl="0" w:tplc="0419000F">
      <w:start w:val="1"/>
      <w:numFmt w:val="decimal"/>
      <w:lvlText w:val="%1."/>
      <w:lvlJc w:val="left"/>
      <w:pPr>
        <w:ind w:left="1070" w:hanging="360"/>
      </w:pPr>
    </w:lvl>
    <w:lvl w:ilvl="1" w:tplc="FF6EAFB4">
      <w:start w:val="1"/>
      <w:numFmt w:val="upperLetter"/>
      <w:lvlText w:val="%2."/>
      <w:lvlJc w:val="left"/>
      <w:pPr>
        <w:ind w:left="2007" w:hanging="360"/>
      </w:pPr>
      <w:rPr>
        <w:rFonts w:hint="default"/>
      </w:r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 w15:restartNumberingAfterBreak="0">
    <w:nsid w:val="1160337B"/>
    <w:multiLevelType w:val="hybridMultilevel"/>
    <w:tmpl w:val="33686D2A"/>
    <w:lvl w:ilvl="0" w:tplc="0419000F">
      <w:start w:val="1"/>
      <w:numFmt w:val="decimal"/>
      <w:lvlText w:val="%1."/>
      <w:lvlJc w:val="left"/>
      <w:pPr>
        <w:ind w:left="1070" w:hanging="360"/>
      </w:pPr>
    </w:lvl>
    <w:lvl w:ilvl="1" w:tplc="FF6EAFB4">
      <w:start w:val="1"/>
      <w:numFmt w:val="upperLetter"/>
      <w:lvlText w:val="%2."/>
      <w:lvlJc w:val="left"/>
      <w:pPr>
        <w:ind w:left="2007" w:hanging="360"/>
      </w:pPr>
      <w:rPr>
        <w:rFonts w:hint="default"/>
      </w:r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 w15:restartNumberingAfterBreak="0">
    <w:nsid w:val="12AD1D2D"/>
    <w:multiLevelType w:val="hybridMultilevel"/>
    <w:tmpl w:val="CA8AA832"/>
    <w:lvl w:ilvl="0" w:tplc="78443140">
      <w:start w:val="1"/>
      <w:numFmt w:val="decimal"/>
      <w:lvlText w:val="%1."/>
      <w:lvlJc w:val="left"/>
      <w:pPr>
        <w:ind w:left="1407" w:hanging="84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 w15:restartNumberingAfterBreak="0">
    <w:nsid w:val="2C0876F5"/>
    <w:multiLevelType w:val="hybridMultilevel"/>
    <w:tmpl w:val="2F1CA80E"/>
    <w:lvl w:ilvl="0" w:tplc="FC4476D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328272FD"/>
    <w:multiLevelType w:val="hybridMultilevel"/>
    <w:tmpl w:val="1AD00E08"/>
    <w:lvl w:ilvl="0" w:tplc="DE5648BE">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7" w15:restartNumberingAfterBreak="0">
    <w:nsid w:val="36773C04"/>
    <w:multiLevelType w:val="hybridMultilevel"/>
    <w:tmpl w:val="8730C1C0"/>
    <w:lvl w:ilvl="0" w:tplc="0419000F">
      <w:start w:val="1"/>
      <w:numFmt w:val="decimal"/>
      <w:lvlText w:val="%1."/>
      <w:lvlJc w:val="left"/>
      <w:pPr>
        <w:ind w:left="1974" w:hanging="84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8" w15:restartNumberingAfterBreak="0">
    <w:nsid w:val="3E143508"/>
    <w:multiLevelType w:val="hybridMultilevel"/>
    <w:tmpl w:val="6D70F114"/>
    <w:lvl w:ilvl="0" w:tplc="9C364452">
      <w:start w:val="1"/>
      <w:numFmt w:val="decimal"/>
      <w:lvlText w:val="%1."/>
      <w:lvlJc w:val="left"/>
      <w:pPr>
        <w:ind w:left="1065" w:hanging="7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41291600"/>
    <w:multiLevelType w:val="hybridMultilevel"/>
    <w:tmpl w:val="9AFC5CEA"/>
    <w:lvl w:ilvl="0" w:tplc="9C4ECCB4">
      <w:start w:val="1"/>
      <w:numFmt w:val="decimal"/>
      <w:lvlText w:val="%1-"/>
      <w:lvlJc w:val="left"/>
      <w:pPr>
        <w:ind w:left="1778" w:hanging="360"/>
      </w:pPr>
      <w:rPr>
        <w:rFonts w:hint="default"/>
      </w:rPr>
    </w:lvl>
    <w:lvl w:ilvl="1" w:tplc="04190019" w:tentative="1">
      <w:start w:val="1"/>
      <w:numFmt w:val="lowerLetter"/>
      <w:lvlText w:val="%2."/>
      <w:lvlJc w:val="left"/>
      <w:pPr>
        <w:ind w:left="2498" w:hanging="360"/>
      </w:pPr>
    </w:lvl>
    <w:lvl w:ilvl="2" w:tplc="0419001B" w:tentative="1">
      <w:start w:val="1"/>
      <w:numFmt w:val="lowerRoman"/>
      <w:lvlText w:val="%3."/>
      <w:lvlJc w:val="right"/>
      <w:pPr>
        <w:ind w:left="3218" w:hanging="180"/>
      </w:pPr>
    </w:lvl>
    <w:lvl w:ilvl="3" w:tplc="0419000F" w:tentative="1">
      <w:start w:val="1"/>
      <w:numFmt w:val="decimal"/>
      <w:lvlText w:val="%4."/>
      <w:lvlJc w:val="left"/>
      <w:pPr>
        <w:ind w:left="3938" w:hanging="360"/>
      </w:pPr>
    </w:lvl>
    <w:lvl w:ilvl="4" w:tplc="04190019" w:tentative="1">
      <w:start w:val="1"/>
      <w:numFmt w:val="lowerLetter"/>
      <w:lvlText w:val="%5."/>
      <w:lvlJc w:val="left"/>
      <w:pPr>
        <w:ind w:left="4658" w:hanging="360"/>
      </w:pPr>
    </w:lvl>
    <w:lvl w:ilvl="5" w:tplc="0419001B" w:tentative="1">
      <w:start w:val="1"/>
      <w:numFmt w:val="lowerRoman"/>
      <w:lvlText w:val="%6."/>
      <w:lvlJc w:val="right"/>
      <w:pPr>
        <w:ind w:left="5378" w:hanging="180"/>
      </w:pPr>
    </w:lvl>
    <w:lvl w:ilvl="6" w:tplc="0419000F" w:tentative="1">
      <w:start w:val="1"/>
      <w:numFmt w:val="decimal"/>
      <w:lvlText w:val="%7."/>
      <w:lvlJc w:val="left"/>
      <w:pPr>
        <w:ind w:left="6098" w:hanging="360"/>
      </w:pPr>
    </w:lvl>
    <w:lvl w:ilvl="7" w:tplc="04190019" w:tentative="1">
      <w:start w:val="1"/>
      <w:numFmt w:val="lowerLetter"/>
      <w:lvlText w:val="%8."/>
      <w:lvlJc w:val="left"/>
      <w:pPr>
        <w:ind w:left="6818" w:hanging="360"/>
      </w:pPr>
    </w:lvl>
    <w:lvl w:ilvl="8" w:tplc="0419001B" w:tentative="1">
      <w:start w:val="1"/>
      <w:numFmt w:val="lowerRoman"/>
      <w:lvlText w:val="%9."/>
      <w:lvlJc w:val="right"/>
      <w:pPr>
        <w:ind w:left="7538" w:hanging="180"/>
      </w:pPr>
    </w:lvl>
  </w:abstractNum>
  <w:abstractNum w:abstractNumId="10" w15:restartNumberingAfterBreak="0">
    <w:nsid w:val="52874455"/>
    <w:multiLevelType w:val="hybridMultilevel"/>
    <w:tmpl w:val="471C628E"/>
    <w:lvl w:ilvl="0" w:tplc="04190001">
      <w:start w:val="1"/>
      <w:numFmt w:val="bullet"/>
      <w:lvlText w:val=""/>
      <w:lvlJc w:val="left"/>
      <w:pPr>
        <w:ind w:left="1068" w:hanging="360"/>
      </w:pPr>
      <w:rPr>
        <w:rFonts w:ascii="Symbol" w:hAnsi="Symbol"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1" w15:restartNumberingAfterBreak="0">
    <w:nsid w:val="56717C95"/>
    <w:multiLevelType w:val="hybridMultilevel"/>
    <w:tmpl w:val="705628FE"/>
    <w:lvl w:ilvl="0" w:tplc="0419000F">
      <w:start w:val="1"/>
      <w:numFmt w:val="decimal"/>
      <w:lvlText w:val="%1."/>
      <w:lvlJc w:val="left"/>
      <w:pPr>
        <w:ind w:left="928" w:hanging="360"/>
      </w:pPr>
    </w:lvl>
    <w:lvl w:ilvl="1" w:tplc="FF6EAFB4">
      <w:start w:val="1"/>
      <w:numFmt w:val="upperLetter"/>
      <w:lvlText w:val="%2."/>
      <w:lvlJc w:val="left"/>
      <w:pPr>
        <w:ind w:left="1070" w:hanging="360"/>
      </w:pPr>
      <w:rPr>
        <w:rFonts w:hint="default"/>
      </w:r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2" w15:restartNumberingAfterBreak="0">
    <w:nsid w:val="59A43529"/>
    <w:multiLevelType w:val="hybridMultilevel"/>
    <w:tmpl w:val="62085FBA"/>
    <w:lvl w:ilvl="0" w:tplc="F44CB74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720B6D15"/>
    <w:multiLevelType w:val="hybridMultilevel"/>
    <w:tmpl w:val="E16C93F8"/>
    <w:lvl w:ilvl="0" w:tplc="F93C07DC">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4" w15:restartNumberingAfterBreak="0">
    <w:nsid w:val="77DE4303"/>
    <w:multiLevelType w:val="hybridMultilevel"/>
    <w:tmpl w:val="61A8EAE6"/>
    <w:lvl w:ilvl="0" w:tplc="B26201DE">
      <w:start w:val="1"/>
      <w:numFmt w:val="decimal"/>
      <w:lvlText w:val="%1."/>
      <w:lvlJc w:val="left"/>
      <w:pPr>
        <w:ind w:left="720" w:hanging="360"/>
      </w:pPr>
      <w:rPr>
        <w:rFonts w:eastAsiaTheme="minorHAns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7F537A1A"/>
    <w:multiLevelType w:val="hybridMultilevel"/>
    <w:tmpl w:val="4C1E829C"/>
    <w:lvl w:ilvl="0" w:tplc="0419000F">
      <w:start w:val="1"/>
      <w:numFmt w:val="decimal"/>
      <w:lvlText w:val="%1."/>
      <w:lvlJc w:val="left"/>
      <w:pPr>
        <w:ind w:left="928" w:hanging="360"/>
      </w:pPr>
    </w:lvl>
    <w:lvl w:ilvl="1" w:tplc="FF6EAFB4">
      <w:start w:val="1"/>
      <w:numFmt w:val="upperLetter"/>
      <w:lvlText w:val="%2."/>
      <w:lvlJc w:val="left"/>
      <w:pPr>
        <w:ind w:left="1070" w:hanging="360"/>
      </w:pPr>
      <w:rPr>
        <w:rFonts w:hint="default"/>
      </w:r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num w:numId="1">
    <w:abstractNumId w:val="6"/>
  </w:num>
  <w:num w:numId="2">
    <w:abstractNumId w:val="13"/>
  </w:num>
  <w:num w:numId="3">
    <w:abstractNumId w:val="9"/>
  </w:num>
  <w:num w:numId="4">
    <w:abstractNumId w:val="12"/>
  </w:num>
  <w:num w:numId="5">
    <w:abstractNumId w:val="5"/>
  </w:num>
  <w:num w:numId="6">
    <w:abstractNumId w:val="0"/>
  </w:num>
  <w:num w:numId="7">
    <w:abstractNumId w:val="8"/>
  </w:num>
  <w:num w:numId="8">
    <w:abstractNumId w:val="14"/>
  </w:num>
  <w:num w:numId="9">
    <w:abstractNumId w:val="10"/>
  </w:num>
  <w:num w:numId="10">
    <w:abstractNumId w:val="1"/>
  </w:num>
  <w:num w:numId="11">
    <w:abstractNumId w:val="15"/>
  </w:num>
  <w:num w:numId="12">
    <w:abstractNumId w:val="3"/>
  </w:num>
  <w:num w:numId="13">
    <w:abstractNumId w:val="4"/>
  </w:num>
  <w:num w:numId="14">
    <w:abstractNumId w:val="7"/>
  </w:num>
  <w:num w:numId="15">
    <w:abstractNumId w:val="2"/>
  </w:num>
  <w:num w:numId="1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8"/>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D464C2"/>
    <w:rsid w:val="00005471"/>
    <w:rsid w:val="00007907"/>
    <w:rsid w:val="000268D8"/>
    <w:rsid w:val="000302BD"/>
    <w:rsid w:val="00035D23"/>
    <w:rsid w:val="000518FB"/>
    <w:rsid w:val="000556C8"/>
    <w:rsid w:val="00056B0A"/>
    <w:rsid w:val="00067C16"/>
    <w:rsid w:val="00067DE2"/>
    <w:rsid w:val="00070BDA"/>
    <w:rsid w:val="00091F8C"/>
    <w:rsid w:val="0009443C"/>
    <w:rsid w:val="00096A40"/>
    <w:rsid w:val="000A15B8"/>
    <w:rsid w:val="000A433C"/>
    <w:rsid w:val="000E6500"/>
    <w:rsid w:val="00100F07"/>
    <w:rsid w:val="00125433"/>
    <w:rsid w:val="00136F82"/>
    <w:rsid w:val="00161500"/>
    <w:rsid w:val="00166F76"/>
    <w:rsid w:val="00186E7D"/>
    <w:rsid w:val="001A09E2"/>
    <w:rsid w:val="001B1BFA"/>
    <w:rsid w:val="001B5177"/>
    <w:rsid w:val="002053F1"/>
    <w:rsid w:val="00222E7C"/>
    <w:rsid w:val="00222F87"/>
    <w:rsid w:val="00226D71"/>
    <w:rsid w:val="00275C1D"/>
    <w:rsid w:val="002A1286"/>
    <w:rsid w:val="002A2093"/>
    <w:rsid w:val="002C0F63"/>
    <w:rsid w:val="002D01AF"/>
    <w:rsid w:val="002D6D4B"/>
    <w:rsid w:val="002F7BA3"/>
    <w:rsid w:val="00321CA5"/>
    <w:rsid w:val="00324066"/>
    <w:rsid w:val="0034004C"/>
    <w:rsid w:val="003438B9"/>
    <w:rsid w:val="003458E5"/>
    <w:rsid w:val="00374F0A"/>
    <w:rsid w:val="00377499"/>
    <w:rsid w:val="00392EDA"/>
    <w:rsid w:val="00393F1C"/>
    <w:rsid w:val="003B1564"/>
    <w:rsid w:val="003F3EE0"/>
    <w:rsid w:val="0041616E"/>
    <w:rsid w:val="00421286"/>
    <w:rsid w:val="00457D42"/>
    <w:rsid w:val="00457D91"/>
    <w:rsid w:val="00492B44"/>
    <w:rsid w:val="004977C2"/>
    <w:rsid w:val="004A2FC6"/>
    <w:rsid w:val="004A739E"/>
    <w:rsid w:val="004C01EE"/>
    <w:rsid w:val="004D554F"/>
    <w:rsid w:val="004E46C7"/>
    <w:rsid w:val="004E5DFA"/>
    <w:rsid w:val="004F0120"/>
    <w:rsid w:val="004F482E"/>
    <w:rsid w:val="00507968"/>
    <w:rsid w:val="00526347"/>
    <w:rsid w:val="00531941"/>
    <w:rsid w:val="00531E9B"/>
    <w:rsid w:val="0054629A"/>
    <w:rsid w:val="0055764A"/>
    <w:rsid w:val="0058701A"/>
    <w:rsid w:val="00592FEB"/>
    <w:rsid w:val="005A4E16"/>
    <w:rsid w:val="005C63D8"/>
    <w:rsid w:val="005C689C"/>
    <w:rsid w:val="005D756E"/>
    <w:rsid w:val="005E2AE5"/>
    <w:rsid w:val="005F21A3"/>
    <w:rsid w:val="005F6123"/>
    <w:rsid w:val="006220B1"/>
    <w:rsid w:val="0062456D"/>
    <w:rsid w:val="00630383"/>
    <w:rsid w:val="0063389A"/>
    <w:rsid w:val="0065124D"/>
    <w:rsid w:val="00667C38"/>
    <w:rsid w:val="0067288D"/>
    <w:rsid w:val="00675547"/>
    <w:rsid w:val="00676F10"/>
    <w:rsid w:val="00684211"/>
    <w:rsid w:val="00691487"/>
    <w:rsid w:val="00691956"/>
    <w:rsid w:val="006B1A2A"/>
    <w:rsid w:val="006E10F6"/>
    <w:rsid w:val="0071338D"/>
    <w:rsid w:val="00715E17"/>
    <w:rsid w:val="00727F2D"/>
    <w:rsid w:val="0073496B"/>
    <w:rsid w:val="00735B21"/>
    <w:rsid w:val="0074195B"/>
    <w:rsid w:val="007425B0"/>
    <w:rsid w:val="00751899"/>
    <w:rsid w:val="00762D22"/>
    <w:rsid w:val="0076470C"/>
    <w:rsid w:val="00767AB6"/>
    <w:rsid w:val="00772B85"/>
    <w:rsid w:val="00782157"/>
    <w:rsid w:val="007A03B0"/>
    <w:rsid w:val="007B6FC8"/>
    <w:rsid w:val="007C2696"/>
    <w:rsid w:val="007C3E6A"/>
    <w:rsid w:val="007C6CA8"/>
    <w:rsid w:val="007C752A"/>
    <w:rsid w:val="007E1205"/>
    <w:rsid w:val="007F2434"/>
    <w:rsid w:val="00800E04"/>
    <w:rsid w:val="008124B3"/>
    <w:rsid w:val="008125E4"/>
    <w:rsid w:val="0082148F"/>
    <w:rsid w:val="00824BCD"/>
    <w:rsid w:val="008416FA"/>
    <w:rsid w:val="00843BD2"/>
    <w:rsid w:val="00855034"/>
    <w:rsid w:val="00877BA7"/>
    <w:rsid w:val="008800D2"/>
    <w:rsid w:val="008B47E7"/>
    <w:rsid w:val="009011A3"/>
    <w:rsid w:val="00937A1C"/>
    <w:rsid w:val="009457C9"/>
    <w:rsid w:val="00957EDC"/>
    <w:rsid w:val="00957FF8"/>
    <w:rsid w:val="00966342"/>
    <w:rsid w:val="00975500"/>
    <w:rsid w:val="00977EF1"/>
    <w:rsid w:val="00983203"/>
    <w:rsid w:val="00983864"/>
    <w:rsid w:val="009B155F"/>
    <w:rsid w:val="009B4D47"/>
    <w:rsid w:val="009C3A9C"/>
    <w:rsid w:val="009C4E47"/>
    <w:rsid w:val="009C6206"/>
    <w:rsid w:val="009D787C"/>
    <w:rsid w:val="009E1798"/>
    <w:rsid w:val="009F00C5"/>
    <w:rsid w:val="00A36261"/>
    <w:rsid w:val="00A542B0"/>
    <w:rsid w:val="00A80272"/>
    <w:rsid w:val="00A84A85"/>
    <w:rsid w:val="00A85D79"/>
    <w:rsid w:val="00A86E1A"/>
    <w:rsid w:val="00A91860"/>
    <w:rsid w:val="00A97ED3"/>
    <w:rsid w:val="00AA7D45"/>
    <w:rsid w:val="00AB3AE2"/>
    <w:rsid w:val="00AB645B"/>
    <w:rsid w:val="00AF0B91"/>
    <w:rsid w:val="00B2399F"/>
    <w:rsid w:val="00B252AB"/>
    <w:rsid w:val="00B321AC"/>
    <w:rsid w:val="00B3411C"/>
    <w:rsid w:val="00B3507F"/>
    <w:rsid w:val="00B51B33"/>
    <w:rsid w:val="00B52DF3"/>
    <w:rsid w:val="00B567D9"/>
    <w:rsid w:val="00B57591"/>
    <w:rsid w:val="00BA1301"/>
    <w:rsid w:val="00BB6398"/>
    <w:rsid w:val="00BD46D1"/>
    <w:rsid w:val="00BE3D10"/>
    <w:rsid w:val="00BF0D45"/>
    <w:rsid w:val="00BF65A4"/>
    <w:rsid w:val="00C118A6"/>
    <w:rsid w:val="00C20B35"/>
    <w:rsid w:val="00C420BA"/>
    <w:rsid w:val="00C512AA"/>
    <w:rsid w:val="00C63257"/>
    <w:rsid w:val="00C64002"/>
    <w:rsid w:val="00C66242"/>
    <w:rsid w:val="00C700F0"/>
    <w:rsid w:val="00CA5425"/>
    <w:rsid w:val="00CA60B2"/>
    <w:rsid w:val="00CB2629"/>
    <w:rsid w:val="00CD423B"/>
    <w:rsid w:val="00CF11CD"/>
    <w:rsid w:val="00D00498"/>
    <w:rsid w:val="00D04BFD"/>
    <w:rsid w:val="00D07F5D"/>
    <w:rsid w:val="00D25B8B"/>
    <w:rsid w:val="00D3033E"/>
    <w:rsid w:val="00D36363"/>
    <w:rsid w:val="00D36C14"/>
    <w:rsid w:val="00D419DE"/>
    <w:rsid w:val="00D44C88"/>
    <w:rsid w:val="00D45ADE"/>
    <w:rsid w:val="00D464C2"/>
    <w:rsid w:val="00D5734C"/>
    <w:rsid w:val="00D62803"/>
    <w:rsid w:val="00D82626"/>
    <w:rsid w:val="00DA1BDA"/>
    <w:rsid w:val="00DB0D38"/>
    <w:rsid w:val="00DB54C5"/>
    <w:rsid w:val="00DC35C3"/>
    <w:rsid w:val="00DE27C8"/>
    <w:rsid w:val="00E11CC6"/>
    <w:rsid w:val="00E177F5"/>
    <w:rsid w:val="00E32C8F"/>
    <w:rsid w:val="00E34805"/>
    <w:rsid w:val="00E42E02"/>
    <w:rsid w:val="00E4486F"/>
    <w:rsid w:val="00E566A7"/>
    <w:rsid w:val="00E62D77"/>
    <w:rsid w:val="00E66634"/>
    <w:rsid w:val="00EC2B76"/>
    <w:rsid w:val="00EC358A"/>
    <w:rsid w:val="00EF3096"/>
    <w:rsid w:val="00F2206B"/>
    <w:rsid w:val="00F23972"/>
    <w:rsid w:val="00F24011"/>
    <w:rsid w:val="00F337DF"/>
    <w:rsid w:val="00F33869"/>
    <w:rsid w:val="00F41786"/>
    <w:rsid w:val="00F45401"/>
    <w:rsid w:val="00F90066"/>
    <w:rsid w:val="00FA7A12"/>
    <w:rsid w:val="00FB4DD4"/>
    <w:rsid w:val="00FC1028"/>
    <w:rsid w:val="00FE0AB1"/>
    <w:rsid w:val="00FE105B"/>
    <w:rsid w:val="00FF4B7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32C7BFD"/>
  <w15:docId w15:val="{819B6DB8-B2FC-D74E-904B-DC265CEA32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extendedtext-short">
    <w:name w:val="extendedtext-short"/>
    <w:basedOn w:val="DefaultParagraphFont"/>
    <w:rsid w:val="00767AB6"/>
  </w:style>
  <w:style w:type="paragraph" w:styleId="BalloonText">
    <w:name w:val="Balloon Text"/>
    <w:basedOn w:val="Normal"/>
    <w:link w:val="BalloonTextChar"/>
    <w:uiPriority w:val="99"/>
    <w:semiHidden/>
    <w:unhideWhenUsed/>
    <w:rsid w:val="00824BCD"/>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24BCD"/>
    <w:rPr>
      <w:rFonts w:ascii="Segoe UI" w:hAnsi="Segoe UI" w:cs="Segoe UI"/>
      <w:sz w:val="18"/>
      <w:szCs w:val="18"/>
    </w:rPr>
  </w:style>
  <w:style w:type="character" w:customStyle="1" w:styleId="extended-textshort">
    <w:name w:val="extended-text__short"/>
    <w:basedOn w:val="DefaultParagraphFont"/>
    <w:rsid w:val="00727F2D"/>
  </w:style>
  <w:style w:type="paragraph" w:styleId="ListParagraph">
    <w:name w:val="List Paragraph"/>
    <w:basedOn w:val="Normal"/>
    <w:uiPriority w:val="34"/>
    <w:qFormat/>
    <w:rsid w:val="00727F2D"/>
    <w:pPr>
      <w:spacing w:after="0" w:line="240" w:lineRule="auto"/>
      <w:ind w:left="720"/>
      <w:contextualSpacing/>
    </w:pPr>
    <w:rPr>
      <w:rFonts w:ascii="Times New Roman" w:eastAsia="Times New Roman" w:hAnsi="Times New Roman" w:cs="Times New Roman"/>
      <w:sz w:val="24"/>
      <w:szCs w:val="24"/>
      <w:lang w:eastAsia="ru-RU"/>
    </w:rPr>
  </w:style>
  <w:style w:type="paragraph" w:styleId="NormalWeb">
    <w:name w:val="Normal (Web)"/>
    <w:basedOn w:val="Normal"/>
    <w:uiPriority w:val="99"/>
    <w:unhideWhenUsed/>
    <w:rsid w:val="00727F2D"/>
    <w:pPr>
      <w:spacing w:before="100" w:beforeAutospacing="1" w:after="100" w:afterAutospacing="1" w:line="240" w:lineRule="auto"/>
    </w:pPr>
    <w:rPr>
      <w:rFonts w:ascii="Times New Roman" w:eastAsia="Times New Roman" w:hAnsi="Times New Roman" w:cs="Times New Roman"/>
      <w:sz w:val="24"/>
      <w:szCs w:val="24"/>
      <w:lang w:eastAsia="ru-RU"/>
    </w:rPr>
  </w:style>
  <w:style w:type="table" w:styleId="TableGrid">
    <w:name w:val="Table Grid"/>
    <w:basedOn w:val="TableNormal"/>
    <w:uiPriority w:val="59"/>
    <w:rsid w:val="00727F2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ail-message-sender-email">
    <w:name w:val="mail-message-sender-email"/>
    <w:basedOn w:val="DefaultParagraphFont"/>
    <w:rsid w:val="00067DE2"/>
  </w:style>
  <w:style w:type="character" w:styleId="Hyperlink">
    <w:name w:val="Hyperlink"/>
    <w:basedOn w:val="DefaultParagraphFont"/>
    <w:uiPriority w:val="99"/>
    <w:unhideWhenUsed/>
    <w:rsid w:val="00067DE2"/>
    <w:rPr>
      <w:color w:val="0563C1" w:themeColor="hyperlink"/>
      <w:u w:val="single"/>
    </w:rPr>
  </w:style>
  <w:style w:type="character" w:customStyle="1" w:styleId="viiyi">
    <w:name w:val="viiyi"/>
    <w:basedOn w:val="DefaultParagraphFont"/>
    <w:rsid w:val="006E10F6"/>
  </w:style>
  <w:style w:type="character" w:customStyle="1" w:styleId="jlqj4b">
    <w:name w:val="jlqj4b"/>
    <w:basedOn w:val="DefaultParagraphFont"/>
    <w:rsid w:val="006E10F6"/>
  </w:style>
  <w:style w:type="paragraph" w:styleId="ListBullet">
    <w:name w:val="List Bullet"/>
    <w:basedOn w:val="Normal"/>
    <w:uiPriority w:val="99"/>
    <w:unhideWhenUsed/>
    <w:rsid w:val="00136F82"/>
    <w:pPr>
      <w:numPr>
        <w:numId w:val="6"/>
      </w:numPr>
      <w:contextualSpacing/>
    </w:pPr>
  </w:style>
  <w:style w:type="paragraph" w:customStyle="1" w:styleId="formattext">
    <w:name w:val="formattext"/>
    <w:basedOn w:val="Normal"/>
    <w:rsid w:val="00F337D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Header">
    <w:name w:val="header"/>
    <w:basedOn w:val="Normal"/>
    <w:link w:val="HeaderChar"/>
    <w:uiPriority w:val="99"/>
    <w:unhideWhenUsed/>
    <w:rsid w:val="00E32C8F"/>
    <w:pPr>
      <w:tabs>
        <w:tab w:val="center" w:pos="4677"/>
        <w:tab w:val="right" w:pos="9355"/>
      </w:tabs>
      <w:spacing w:after="0" w:line="240" w:lineRule="auto"/>
    </w:pPr>
  </w:style>
  <w:style w:type="character" w:customStyle="1" w:styleId="HeaderChar">
    <w:name w:val="Header Char"/>
    <w:basedOn w:val="DefaultParagraphFont"/>
    <w:link w:val="Header"/>
    <w:uiPriority w:val="99"/>
    <w:rsid w:val="00E32C8F"/>
  </w:style>
  <w:style w:type="paragraph" w:styleId="Footer">
    <w:name w:val="footer"/>
    <w:basedOn w:val="Normal"/>
    <w:link w:val="FooterChar"/>
    <w:uiPriority w:val="99"/>
    <w:unhideWhenUsed/>
    <w:rsid w:val="00E32C8F"/>
    <w:pPr>
      <w:tabs>
        <w:tab w:val="center" w:pos="4677"/>
        <w:tab w:val="right" w:pos="9355"/>
      </w:tabs>
      <w:spacing w:after="0" w:line="240" w:lineRule="auto"/>
    </w:pPr>
  </w:style>
  <w:style w:type="character" w:customStyle="1" w:styleId="FooterChar">
    <w:name w:val="Footer Char"/>
    <w:basedOn w:val="DefaultParagraphFont"/>
    <w:link w:val="Footer"/>
    <w:uiPriority w:val="99"/>
    <w:rsid w:val="00E32C8F"/>
  </w:style>
  <w:style w:type="character" w:customStyle="1" w:styleId="organictextcontentspan">
    <w:name w:val="organictextcontentspan"/>
    <w:basedOn w:val="DefaultParagraphFont"/>
    <w:rsid w:val="0063389A"/>
  </w:style>
  <w:style w:type="character" w:customStyle="1" w:styleId="q4iawc">
    <w:name w:val="q4iawc"/>
    <w:basedOn w:val="DefaultParagraphFont"/>
    <w:rsid w:val="00A91860"/>
  </w:style>
  <w:style w:type="character" w:styleId="UnresolvedMention">
    <w:name w:val="Unresolved Mention"/>
    <w:basedOn w:val="DefaultParagraphFont"/>
    <w:uiPriority w:val="99"/>
    <w:semiHidden/>
    <w:unhideWhenUsed/>
    <w:rsid w:val="00C20B35"/>
    <w:rPr>
      <w:color w:val="605E5C"/>
      <w:shd w:val="clear" w:color="auto" w:fill="E1DFDD"/>
    </w:rPr>
  </w:style>
  <w:style w:type="character" w:styleId="PageNumber">
    <w:name w:val="page number"/>
    <w:basedOn w:val="DefaultParagraphFont"/>
    <w:uiPriority w:val="99"/>
    <w:semiHidden/>
    <w:unhideWhenUsed/>
    <w:rsid w:val="001B1BF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74538376">
      <w:bodyDiv w:val="1"/>
      <w:marLeft w:val="0"/>
      <w:marRight w:val="0"/>
      <w:marTop w:val="0"/>
      <w:marBottom w:val="0"/>
      <w:divBdr>
        <w:top w:val="none" w:sz="0" w:space="0" w:color="auto"/>
        <w:left w:val="none" w:sz="0" w:space="0" w:color="auto"/>
        <w:bottom w:val="none" w:sz="0" w:space="0" w:color="auto"/>
        <w:right w:val="none" w:sz="0" w:space="0" w:color="auto"/>
      </w:divBdr>
    </w:div>
    <w:div w:id="1257594170">
      <w:bodyDiv w:val="1"/>
      <w:marLeft w:val="0"/>
      <w:marRight w:val="0"/>
      <w:marTop w:val="0"/>
      <w:marBottom w:val="0"/>
      <w:divBdr>
        <w:top w:val="none" w:sz="0" w:space="0" w:color="auto"/>
        <w:left w:val="none" w:sz="0" w:space="0" w:color="auto"/>
        <w:bottom w:val="none" w:sz="0" w:space="0" w:color="auto"/>
        <w:right w:val="none" w:sz="0" w:space="0" w:color="auto"/>
      </w:divBdr>
    </w:div>
    <w:div w:id="1684673052">
      <w:bodyDiv w:val="1"/>
      <w:marLeft w:val="0"/>
      <w:marRight w:val="0"/>
      <w:marTop w:val="0"/>
      <w:marBottom w:val="0"/>
      <w:divBdr>
        <w:top w:val="none" w:sz="0" w:space="0" w:color="auto"/>
        <w:left w:val="none" w:sz="0" w:space="0" w:color="auto"/>
        <w:bottom w:val="none" w:sz="0" w:space="0" w:color="auto"/>
        <w:right w:val="none" w:sz="0" w:space="0" w:color="auto"/>
      </w:divBdr>
    </w:div>
    <w:div w:id="1944995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rudoy.d@gs.donstu.ru" TargetMode="External"/><Relationship Id="rId13" Type="http://schemas.openxmlformats.org/officeDocument/2006/relationships/hyperlink" Target="http://dx.doi.org/10.21515/1990-4665-180-013" TargetMode="External"/><Relationship Id="rId18" Type="http://schemas.openxmlformats.org/officeDocument/2006/relationships/hyperlink" Target="mailto:vif.tatyana@yandex.ru" TargetMode="External"/><Relationship Id="rId26" Type="http://schemas.openxmlformats.org/officeDocument/2006/relationships/hyperlink" Target="https://doi.org/10.3390/agriculture11111147" TargetMode="External"/><Relationship Id="rId3" Type="http://schemas.openxmlformats.org/officeDocument/2006/relationships/styles" Target="styles.xml"/><Relationship Id="rId21" Type="http://schemas.openxmlformats.org/officeDocument/2006/relationships/image" Target="media/image3.jpeg"/><Relationship Id="rId7" Type="http://schemas.openxmlformats.org/officeDocument/2006/relationships/endnotes" Target="endnotes.xml"/><Relationship Id="rId12" Type="http://schemas.openxmlformats.org/officeDocument/2006/relationships/hyperlink" Target="mailto:vif.tatyana@yandex.ru" TargetMode="External"/><Relationship Id="rId17" Type="http://schemas.openxmlformats.org/officeDocument/2006/relationships/hyperlink" Target="mailto:zolotovsergey1999@mail.ru" TargetMode="External"/><Relationship Id="rId25" Type="http://schemas.openxmlformats.org/officeDocument/2006/relationships/image" Target="media/image7.png"/><Relationship Id="rId2" Type="http://schemas.openxmlformats.org/officeDocument/2006/relationships/numbering" Target="numbering.xml"/><Relationship Id="rId16" Type="http://schemas.openxmlformats.org/officeDocument/2006/relationships/hyperlink" Target="mailto:oav.donstu@gmail.com" TargetMode="External"/><Relationship Id="rId20" Type="http://schemas.openxmlformats.org/officeDocument/2006/relationships/image" Target="media/image2.jpeg"/><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zolotovsergey1999@mail.ru" TargetMode="External"/><Relationship Id="rId24" Type="http://schemas.openxmlformats.org/officeDocument/2006/relationships/image" Target="media/image6.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mailto:v.i.pakhomov@mail.ru" TargetMode="External"/><Relationship Id="rId23" Type="http://schemas.openxmlformats.org/officeDocument/2006/relationships/image" Target="media/image5.jpeg"/><Relationship Id="rId28" Type="http://schemas.openxmlformats.org/officeDocument/2006/relationships/header" Target="header1.xml"/><Relationship Id="rId10" Type="http://schemas.openxmlformats.org/officeDocument/2006/relationships/hyperlink" Target="mailto:oav.donstu@gmail.com" TargetMode="External"/><Relationship Id="rId19" Type="http://schemas.openxmlformats.org/officeDocument/2006/relationships/image" Target="media/image1.jpe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v.i.pakhomov@mail.ru" TargetMode="External"/><Relationship Id="rId14" Type="http://schemas.openxmlformats.org/officeDocument/2006/relationships/hyperlink" Target="mailto:rudoy.d@gs.donstu.ru" TargetMode="External"/><Relationship Id="rId22" Type="http://schemas.openxmlformats.org/officeDocument/2006/relationships/image" Target="media/image4.png"/><Relationship Id="rId27" Type="http://schemas.openxmlformats.org/officeDocument/2006/relationships/hyperlink" Target="https://www.shelbourne.com/harvest/stripper-header/cvs/" TargetMode="External"/><Relationship Id="rId30"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2/06/pdf/13.pd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DAFBAE-1826-CC4D-8475-A08436A825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1373</TotalTime>
  <Pages>11</Pages>
  <Words>3361</Words>
  <Characters>19161</Characters>
  <Application>Microsoft Office Word</Application>
  <DocSecurity>0</DocSecurity>
  <Lines>159</Lines>
  <Paragraphs>44</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22478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Мальцева Татьяна Александровна</dc:creator>
  <cp:keywords/>
  <dc:description/>
  <cp:lastModifiedBy>Microsoft Office User</cp:lastModifiedBy>
  <cp:revision>146</cp:revision>
  <cp:lastPrinted>2021-10-28T13:40:00Z</cp:lastPrinted>
  <dcterms:created xsi:type="dcterms:W3CDTF">2021-09-07T11:44:00Z</dcterms:created>
  <dcterms:modified xsi:type="dcterms:W3CDTF">2022-08-08T12:57:00Z</dcterms:modified>
</cp:coreProperties>
</file>