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ook w:val="04A0" w:firstRow="1" w:lastRow="0" w:firstColumn="1" w:lastColumn="0" w:noHBand="0" w:noVBand="1"/>
      </w:tblPr>
      <w:tblGrid>
        <w:gridCol w:w="4661"/>
        <w:gridCol w:w="4661"/>
      </w:tblGrid>
      <w:tr w:rsidR="008779E2" w:rsidRPr="00AD2F04" w:rsidTr="0039735E">
        <w:trPr>
          <w:trHeight w:val="180"/>
        </w:trPr>
        <w:tc>
          <w:tcPr>
            <w:tcW w:w="4661" w:type="dxa"/>
          </w:tcPr>
          <w:p w:rsidR="008779E2" w:rsidRPr="00AD2F04" w:rsidRDefault="00B02832" w:rsidP="00AD2F04">
            <w:pPr>
              <w:rPr>
                <w:sz w:val="20"/>
                <w:szCs w:val="20"/>
              </w:rPr>
            </w:pPr>
            <w:r w:rsidRPr="00AD2F04">
              <w:rPr>
                <w:sz w:val="20"/>
                <w:szCs w:val="20"/>
              </w:rPr>
              <w:t>УДК 633.15</w:t>
            </w:r>
            <w:r w:rsidR="001162AD" w:rsidRPr="00AD2F04">
              <w:rPr>
                <w:sz w:val="20"/>
                <w:szCs w:val="20"/>
              </w:rPr>
              <w:t>2</w:t>
            </w:r>
            <w:r w:rsidRPr="00AD2F04">
              <w:rPr>
                <w:sz w:val="20"/>
                <w:szCs w:val="20"/>
              </w:rPr>
              <w:t>(470.630)</w:t>
            </w:r>
          </w:p>
          <w:p w:rsidR="00AD2F04" w:rsidRPr="00AD2F04" w:rsidRDefault="00AD2F04" w:rsidP="00AD2F04">
            <w:pPr>
              <w:rPr>
                <w:sz w:val="20"/>
                <w:szCs w:val="20"/>
                <w:lang w:val="en-US"/>
              </w:rPr>
            </w:pPr>
          </w:p>
        </w:tc>
        <w:tc>
          <w:tcPr>
            <w:tcW w:w="4661" w:type="dxa"/>
          </w:tcPr>
          <w:p w:rsidR="008779E2" w:rsidRPr="00AD2F04" w:rsidRDefault="008779E2" w:rsidP="00AD2F04">
            <w:pPr>
              <w:rPr>
                <w:sz w:val="20"/>
                <w:szCs w:val="20"/>
              </w:rPr>
            </w:pPr>
            <w:r w:rsidRPr="00AD2F04">
              <w:rPr>
                <w:sz w:val="20"/>
                <w:szCs w:val="20"/>
                <w:lang w:val="en-US"/>
              </w:rPr>
              <w:t>UDC</w:t>
            </w:r>
            <w:r w:rsidRPr="00AD2F04">
              <w:rPr>
                <w:sz w:val="20"/>
                <w:szCs w:val="20"/>
              </w:rPr>
              <w:t xml:space="preserve"> </w:t>
            </w:r>
            <w:r w:rsidR="00B02832" w:rsidRPr="00AD2F04">
              <w:rPr>
                <w:sz w:val="20"/>
                <w:szCs w:val="20"/>
              </w:rPr>
              <w:t>633.152(470.630)</w:t>
            </w:r>
          </w:p>
        </w:tc>
      </w:tr>
      <w:tr w:rsidR="00F82FD5" w:rsidRPr="006841F8" w:rsidTr="0039735E">
        <w:trPr>
          <w:trHeight w:val="70"/>
        </w:trPr>
        <w:tc>
          <w:tcPr>
            <w:tcW w:w="4661" w:type="dxa"/>
          </w:tcPr>
          <w:p w:rsidR="00F82FD5" w:rsidRPr="00AD2F04" w:rsidRDefault="00005BAF" w:rsidP="00AD2F04">
            <w:pPr>
              <w:rPr>
                <w:sz w:val="20"/>
                <w:szCs w:val="20"/>
              </w:rPr>
            </w:pPr>
            <w:r w:rsidRPr="00AD2F04">
              <w:rPr>
                <w:color w:val="000000"/>
                <w:sz w:val="20"/>
                <w:szCs w:val="20"/>
                <w:shd w:val="clear" w:color="auto" w:fill="FFFFFF"/>
              </w:rPr>
              <w:t>06.01.01 – Общее земледелие, растениеводство (сельскохозяйственные науки)</w:t>
            </w:r>
          </w:p>
        </w:tc>
        <w:tc>
          <w:tcPr>
            <w:tcW w:w="4661" w:type="dxa"/>
          </w:tcPr>
          <w:p w:rsidR="00F82FD5" w:rsidRPr="00712F00" w:rsidRDefault="00712F00" w:rsidP="00AD2F04">
            <w:pPr>
              <w:rPr>
                <w:sz w:val="20"/>
                <w:szCs w:val="20"/>
                <w:lang w:val="en-US"/>
              </w:rPr>
            </w:pPr>
            <w:r w:rsidRPr="00712F00">
              <w:rPr>
                <w:sz w:val="20"/>
                <w:szCs w:val="20"/>
                <w:lang w:val="en-US"/>
              </w:rPr>
              <w:t>06.01.01 – General agriculture, crop production (agricultural sciences)</w:t>
            </w:r>
          </w:p>
        </w:tc>
      </w:tr>
      <w:tr w:rsidR="00F82FD5" w:rsidRPr="006841F8" w:rsidTr="0039735E">
        <w:trPr>
          <w:trHeight w:val="70"/>
        </w:trPr>
        <w:tc>
          <w:tcPr>
            <w:tcW w:w="4661" w:type="dxa"/>
          </w:tcPr>
          <w:p w:rsidR="00F82FD5" w:rsidRPr="00AD2F04" w:rsidRDefault="00F82FD5" w:rsidP="00AD2F04">
            <w:pPr>
              <w:rPr>
                <w:sz w:val="20"/>
                <w:szCs w:val="20"/>
                <w:lang w:val="en-US"/>
              </w:rPr>
            </w:pPr>
          </w:p>
        </w:tc>
        <w:tc>
          <w:tcPr>
            <w:tcW w:w="4661" w:type="dxa"/>
          </w:tcPr>
          <w:p w:rsidR="00F82FD5" w:rsidRPr="00AD2F04" w:rsidRDefault="00F82FD5" w:rsidP="00AD2F04">
            <w:pPr>
              <w:rPr>
                <w:sz w:val="20"/>
                <w:szCs w:val="20"/>
                <w:lang w:val="en-US"/>
              </w:rPr>
            </w:pPr>
          </w:p>
        </w:tc>
      </w:tr>
      <w:tr w:rsidR="008779E2" w:rsidRPr="006841F8" w:rsidTr="0039735E">
        <w:trPr>
          <w:trHeight w:val="534"/>
        </w:trPr>
        <w:tc>
          <w:tcPr>
            <w:tcW w:w="4661" w:type="dxa"/>
          </w:tcPr>
          <w:p w:rsidR="008779E2" w:rsidRPr="00AD2F04" w:rsidRDefault="00931B9A" w:rsidP="00AD2F04">
            <w:pPr>
              <w:rPr>
                <w:b/>
                <w:bCs/>
                <w:caps/>
                <w:sz w:val="20"/>
                <w:szCs w:val="20"/>
              </w:rPr>
            </w:pPr>
            <w:r w:rsidRPr="00AD2F04">
              <w:rPr>
                <w:b/>
                <w:sz w:val="20"/>
                <w:szCs w:val="20"/>
              </w:rPr>
              <w:t xml:space="preserve">ВЛИЯНИЕ </w:t>
            </w:r>
            <w:r w:rsidR="00102CD9" w:rsidRPr="00AD2F04">
              <w:rPr>
                <w:b/>
                <w:sz w:val="20"/>
                <w:szCs w:val="20"/>
              </w:rPr>
              <w:t xml:space="preserve">МИНЕРАЛЬНЫХ УДОБРЕНИЙ НА ФОНЕ МИНИМИЗАЦИИ </w:t>
            </w:r>
            <w:r w:rsidRPr="00AD2F04">
              <w:rPr>
                <w:b/>
                <w:sz w:val="20"/>
                <w:szCs w:val="20"/>
              </w:rPr>
              <w:t>ОСНОВНОЙ ОБРАБОТКИ ПОЧВЫ НА АГРО</w:t>
            </w:r>
            <w:r w:rsidR="00102CD9" w:rsidRPr="00AD2F04">
              <w:rPr>
                <w:b/>
                <w:sz w:val="20"/>
                <w:szCs w:val="20"/>
              </w:rPr>
              <w:t>БОЛОГИЧЕСКИЕ</w:t>
            </w:r>
            <w:r w:rsidRPr="00AD2F04">
              <w:rPr>
                <w:b/>
                <w:sz w:val="20"/>
                <w:szCs w:val="20"/>
              </w:rPr>
              <w:t xml:space="preserve"> ПОКАЗАТЕЛИ ОЗИМОЙ ПШЕНИЦЫ</w:t>
            </w:r>
          </w:p>
        </w:tc>
        <w:tc>
          <w:tcPr>
            <w:tcW w:w="4661" w:type="dxa"/>
          </w:tcPr>
          <w:p w:rsidR="008779E2" w:rsidRPr="00AD2F04" w:rsidRDefault="005578AD" w:rsidP="00AD2F04">
            <w:pPr>
              <w:rPr>
                <w:b/>
                <w:caps/>
                <w:color w:val="000000"/>
                <w:sz w:val="20"/>
                <w:szCs w:val="20"/>
                <w:lang w:val="en-US"/>
              </w:rPr>
            </w:pPr>
            <w:r w:rsidRPr="00AD2F04">
              <w:rPr>
                <w:b/>
                <w:caps/>
                <w:color w:val="000000"/>
                <w:sz w:val="20"/>
                <w:szCs w:val="20"/>
                <w:lang w:val="en-US"/>
              </w:rPr>
              <w:t>THE INFLUENCE OF MINERAL FERTILIZERS ON THE BACKGROUND OF MINIMIZATION OF THE BASIC TILLAGE ON THE AGROBOLOGICAL INDICATORS OF WINTER WHEAT</w:t>
            </w:r>
          </w:p>
        </w:tc>
      </w:tr>
      <w:tr w:rsidR="008779E2" w:rsidRPr="006841F8" w:rsidTr="0039735E">
        <w:trPr>
          <w:trHeight w:val="70"/>
        </w:trPr>
        <w:tc>
          <w:tcPr>
            <w:tcW w:w="4661" w:type="dxa"/>
          </w:tcPr>
          <w:p w:rsidR="008779E2" w:rsidRPr="00AD2F04" w:rsidRDefault="008779E2" w:rsidP="00AD2F04">
            <w:pPr>
              <w:rPr>
                <w:i/>
                <w:iCs/>
                <w:sz w:val="20"/>
                <w:szCs w:val="20"/>
                <w:lang w:val="en-US"/>
              </w:rPr>
            </w:pPr>
          </w:p>
        </w:tc>
        <w:tc>
          <w:tcPr>
            <w:tcW w:w="4661" w:type="dxa"/>
          </w:tcPr>
          <w:p w:rsidR="008779E2" w:rsidRPr="00AD2F04" w:rsidRDefault="008779E2" w:rsidP="00AD2F04">
            <w:pPr>
              <w:rPr>
                <w:sz w:val="20"/>
                <w:szCs w:val="20"/>
                <w:lang w:val="en-US"/>
              </w:rPr>
            </w:pPr>
          </w:p>
        </w:tc>
      </w:tr>
      <w:tr w:rsidR="002A6426" w:rsidRPr="006841F8" w:rsidTr="0039735E">
        <w:trPr>
          <w:trHeight w:val="420"/>
        </w:trPr>
        <w:tc>
          <w:tcPr>
            <w:tcW w:w="4661" w:type="dxa"/>
          </w:tcPr>
          <w:p w:rsidR="002A6426" w:rsidRPr="00AD2F04" w:rsidRDefault="002A6426" w:rsidP="00AD2F04">
            <w:pPr>
              <w:rPr>
                <w:sz w:val="20"/>
                <w:szCs w:val="20"/>
              </w:rPr>
            </w:pPr>
            <w:r w:rsidRPr="00AD2F04">
              <w:rPr>
                <w:sz w:val="20"/>
                <w:szCs w:val="20"/>
              </w:rPr>
              <w:t>Кравченко Роман Викторович</w:t>
            </w:r>
          </w:p>
          <w:p w:rsidR="002A6426" w:rsidRPr="00AD2F04" w:rsidRDefault="002A6426" w:rsidP="00AD2F04">
            <w:pPr>
              <w:rPr>
                <w:sz w:val="20"/>
                <w:szCs w:val="20"/>
              </w:rPr>
            </w:pPr>
            <w:r w:rsidRPr="00AD2F04">
              <w:rPr>
                <w:sz w:val="20"/>
                <w:szCs w:val="20"/>
              </w:rPr>
              <w:t>д. с.-х. н., доцент</w:t>
            </w:r>
          </w:p>
        </w:tc>
        <w:tc>
          <w:tcPr>
            <w:tcW w:w="4661" w:type="dxa"/>
          </w:tcPr>
          <w:p w:rsidR="002A6426" w:rsidRPr="00AD2F04" w:rsidRDefault="002A6426" w:rsidP="00AD2F04">
            <w:pPr>
              <w:rPr>
                <w:sz w:val="20"/>
                <w:szCs w:val="20"/>
                <w:lang w:val="sv-SE"/>
              </w:rPr>
            </w:pPr>
            <w:proofErr w:type="spellStart"/>
            <w:r w:rsidRPr="00AD2F04">
              <w:rPr>
                <w:sz w:val="20"/>
                <w:szCs w:val="20"/>
                <w:lang w:val="sv-SE"/>
              </w:rPr>
              <w:t>Kravchenko</w:t>
            </w:r>
            <w:proofErr w:type="spellEnd"/>
            <w:r w:rsidRPr="00AD2F04">
              <w:rPr>
                <w:sz w:val="20"/>
                <w:szCs w:val="20"/>
                <w:lang w:val="sv-SE"/>
              </w:rPr>
              <w:t xml:space="preserve"> Roman </w:t>
            </w:r>
            <w:proofErr w:type="spellStart"/>
            <w:r w:rsidRPr="00AD2F04">
              <w:rPr>
                <w:sz w:val="20"/>
                <w:szCs w:val="20"/>
                <w:lang w:val="sv-SE"/>
              </w:rPr>
              <w:t>Viktorovich</w:t>
            </w:r>
            <w:proofErr w:type="spellEnd"/>
          </w:p>
          <w:p w:rsidR="002A6426" w:rsidRPr="00712F00" w:rsidRDefault="002A6426" w:rsidP="00AD2F04">
            <w:pPr>
              <w:rPr>
                <w:sz w:val="20"/>
                <w:szCs w:val="20"/>
                <w:lang w:val="sv-SE"/>
              </w:rPr>
            </w:pPr>
            <w:proofErr w:type="spellStart"/>
            <w:r w:rsidRPr="00AD2F04">
              <w:rPr>
                <w:sz w:val="20"/>
                <w:szCs w:val="20"/>
                <w:lang w:val="sv-SE"/>
              </w:rPr>
              <w:t>Dr.Sci.</w:t>
            </w:r>
            <w:r w:rsidRPr="00712F00">
              <w:rPr>
                <w:sz w:val="20"/>
                <w:szCs w:val="20"/>
                <w:lang w:val="sv-SE"/>
              </w:rPr>
              <w:t>Agr</w:t>
            </w:r>
            <w:proofErr w:type="spellEnd"/>
            <w:r w:rsidRPr="00712F00">
              <w:rPr>
                <w:sz w:val="20"/>
                <w:szCs w:val="20"/>
                <w:lang w:val="sv-SE"/>
              </w:rPr>
              <w:t xml:space="preserve">., </w:t>
            </w:r>
            <w:proofErr w:type="spellStart"/>
            <w:r w:rsidR="00712F00">
              <w:rPr>
                <w:sz w:val="20"/>
                <w:szCs w:val="20"/>
                <w:lang w:val="sv-SE"/>
              </w:rPr>
              <w:t>associate</w:t>
            </w:r>
            <w:proofErr w:type="spellEnd"/>
            <w:r w:rsidR="00712F00">
              <w:rPr>
                <w:sz w:val="20"/>
                <w:szCs w:val="20"/>
                <w:lang w:val="sv-SE"/>
              </w:rPr>
              <w:t xml:space="preserve"> professor</w:t>
            </w:r>
          </w:p>
        </w:tc>
      </w:tr>
      <w:tr w:rsidR="002A6426" w:rsidRPr="00AD2F04" w:rsidTr="0039735E">
        <w:trPr>
          <w:trHeight w:val="420"/>
        </w:trPr>
        <w:tc>
          <w:tcPr>
            <w:tcW w:w="4661" w:type="dxa"/>
          </w:tcPr>
          <w:p w:rsidR="002A6426" w:rsidRPr="00AD2F04" w:rsidRDefault="002A6426" w:rsidP="00AD2F04">
            <w:pPr>
              <w:rPr>
                <w:sz w:val="20"/>
                <w:szCs w:val="20"/>
              </w:rPr>
            </w:pPr>
            <w:r w:rsidRPr="00AD2F04">
              <w:rPr>
                <w:sz w:val="20"/>
                <w:szCs w:val="20"/>
              </w:rPr>
              <w:t xml:space="preserve">РИНЦ </w:t>
            </w:r>
            <w:r w:rsidRPr="00AD2F04">
              <w:rPr>
                <w:sz w:val="20"/>
                <w:szCs w:val="20"/>
                <w:lang w:val="en-US"/>
              </w:rPr>
              <w:t>SPIN</w:t>
            </w:r>
            <w:r w:rsidRPr="00AD2F04">
              <w:rPr>
                <w:sz w:val="20"/>
                <w:szCs w:val="20"/>
              </w:rPr>
              <w:t>-код: 3648-2228</w:t>
            </w:r>
          </w:p>
          <w:p w:rsidR="002A6426" w:rsidRPr="006841F8" w:rsidRDefault="0081127E" w:rsidP="00AD2F04">
            <w:pPr>
              <w:rPr>
                <w:sz w:val="20"/>
                <w:szCs w:val="20"/>
              </w:rPr>
            </w:pPr>
            <w:hyperlink r:id="rId7" w:history="1">
              <w:r w:rsidR="00AD2F04" w:rsidRPr="00EE0D3E">
                <w:rPr>
                  <w:rStyle w:val="Hyperlink"/>
                  <w:sz w:val="20"/>
                  <w:szCs w:val="20"/>
                  <w:lang w:val="en-US"/>
                </w:rPr>
                <w:t>roma</w:t>
              </w:r>
              <w:r w:rsidR="00AD2F04" w:rsidRPr="00EE0D3E">
                <w:rPr>
                  <w:rStyle w:val="Hyperlink"/>
                  <w:sz w:val="20"/>
                  <w:szCs w:val="20"/>
                </w:rPr>
                <w:t>-</w:t>
              </w:r>
              <w:r w:rsidR="00AD2F04" w:rsidRPr="00EE0D3E">
                <w:rPr>
                  <w:rStyle w:val="Hyperlink"/>
                  <w:sz w:val="20"/>
                  <w:szCs w:val="20"/>
                  <w:lang w:val="en-US"/>
                </w:rPr>
                <w:t>kravchenko</w:t>
              </w:r>
              <w:r w:rsidR="00AD2F04" w:rsidRPr="00EE0D3E">
                <w:rPr>
                  <w:rStyle w:val="Hyperlink"/>
                  <w:sz w:val="20"/>
                  <w:szCs w:val="20"/>
                </w:rPr>
                <w:t>@</w:t>
              </w:r>
              <w:r w:rsidR="00AD2F04" w:rsidRPr="00EE0D3E">
                <w:rPr>
                  <w:rStyle w:val="Hyperlink"/>
                  <w:sz w:val="20"/>
                  <w:szCs w:val="20"/>
                  <w:lang w:val="en-US"/>
                </w:rPr>
                <w:t>yandex</w:t>
              </w:r>
              <w:r w:rsidR="00AD2F04" w:rsidRPr="00EE0D3E">
                <w:rPr>
                  <w:rStyle w:val="Hyperlink"/>
                  <w:sz w:val="20"/>
                  <w:szCs w:val="20"/>
                </w:rPr>
                <w:t>.</w:t>
              </w:r>
              <w:r w:rsidR="00AD2F04" w:rsidRPr="00EE0D3E">
                <w:rPr>
                  <w:rStyle w:val="Hyperlink"/>
                  <w:sz w:val="20"/>
                  <w:szCs w:val="20"/>
                  <w:lang w:val="en-US"/>
                </w:rPr>
                <w:t>ru</w:t>
              </w:r>
            </w:hyperlink>
          </w:p>
          <w:p w:rsidR="00AD2F04" w:rsidRPr="00AD2F04" w:rsidRDefault="00AD2F04" w:rsidP="00AD2F04">
            <w:pPr>
              <w:rPr>
                <w:sz w:val="20"/>
                <w:szCs w:val="20"/>
              </w:rPr>
            </w:pPr>
          </w:p>
        </w:tc>
        <w:tc>
          <w:tcPr>
            <w:tcW w:w="4661" w:type="dxa"/>
          </w:tcPr>
          <w:p w:rsidR="002A6426" w:rsidRPr="00AD2F04" w:rsidRDefault="002A6426" w:rsidP="00AD2F04">
            <w:pPr>
              <w:rPr>
                <w:sz w:val="20"/>
                <w:szCs w:val="20"/>
                <w:lang w:val="en"/>
              </w:rPr>
            </w:pPr>
            <w:r w:rsidRPr="00AD2F04">
              <w:rPr>
                <w:sz w:val="20"/>
                <w:szCs w:val="20"/>
              </w:rPr>
              <w:t>RSCI SPIN-</w:t>
            </w:r>
            <w:r w:rsidR="00AD2F04">
              <w:rPr>
                <w:sz w:val="20"/>
                <w:szCs w:val="20"/>
                <w:lang w:val="en-US"/>
              </w:rPr>
              <w:t>code</w:t>
            </w:r>
            <w:r w:rsidRPr="00AD2F04">
              <w:rPr>
                <w:sz w:val="20"/>
                <w:szCs w:val="20"/>
              </w:rPr>
              <w:t>: 3648-2228</w:t>
            </w:r>
          </w:p>
        </w:tc>
      </w:tr>
      <w:tr w:rsidR="002F0CF7" w:rsidRPr="006841F8" w:rsidTr="0039735E">
        <w:trPr>
          <w:trHeight w:val="420"/>
        </w:trPr>
        <w:tc>
          <w:tcPr>
            <w:tcW w:w="4661" w:type="dxa"/>
          </w:tcPr>
          <w:p w:rsidR="002F0CF7" w:rsidRPr="00AD2F04" w:rsidRDefault="002F0CF7" w:rsidP="00AD2F04">
            <w:pPr>
              <w:rPr>
                <w:sz w:val="20"/>
                <w:szCs w:val="20"/>
              </w:rPr>
            </w:pPr>
            <w:r w:rsidRPr="00AD2F04">
              <w:rPr>
                <w:sz w:val="20"/>
                <w:szCs w:val="20"/>
              </w:rPr>
              <w:t>Терехова Светлана Серафимовна</w:t>
            </w:r>
          </w:p>
          <w:p w:rsidR="002F0CF7" w:rsidRPr="00AD2F04" w:rsidRDefault="002F0CF7" w:rsidP="00AD2F04">
            <w:pPr>
              <w:rPr>
                <w:sz w:val="20"/>
                <w:szCs w:val="20"/>
              </w:rPr>
            </w:pPr>
            <w:r w:rsidRPr="00AD2F04">
              <w:rPr>
                <w:sz w:val="20"/>
                <w:szCs w:val="20"/>
              </w:rPr>
              <w:t>к.с.-</w:t>
            </w:r>
            <w:proofErr w:type="spellStart"/>
            <w:r w:rsidRPr="00AD2F04">
              <w:rPr>
                <w:sz w:val="20"/>
                <w:szCs w:val="20"/>
              </w:rPr>
              <w:t>х.н</w:t>
            </w:r>
            <w:proofErr w:type="spellEnd"/>
            <w:r w:rsidRPr="00AD2F04">
              <w:rPr>
                <w:sz w:val="20"/>
                <w:szCs w:val="20"/>
              </w:rPr>
              <w:t>., доцент</w:t>
            </w:r>
          </w:p>
        </w:tc>
        <w:tc>
          <w:tcPr>
            <w:tcW w:w="4661" w:type="dxa"/>
          </w:tcPr>
          <w:p w:rsidR="002F0CF7" w:rsidRPr="00AD2F04" w:rsidRDefault="002F0CF7" w:rsidP="00AD2F04">
            <w:pPr>
              <w:rPr>
                <w:sz w:val="20"/>
                <w:szCs w:val="20"/>
                <w:lang w:val="en-US"/>
              </w:rPr>
            </w:pPr>
            <w:proofErr w:type="spellStart"/>
            <w:r w:rsidRPr="00AD2F04">
              <w:rPr>
                <w:sz w:val="20"/>
                <w:szCs w:val="20"/>
                <w:lang w:val="en-US"/>
              </w:rPr>
              <w:t>Terekhova</w:t>
            </w:r>
            <w:proofErr w:type="spellEnd"/>
            <w:r w:rsidRPr="00AD2F04">
              <w:rPr>
                <w:sz w:val="20"/>
                <w:szCs w:val="20"/>
                <w:lang w:val="en-US"/>
              </w:rPr>
              <w:t xml:space="preserve"> Svetlana </w:t>
            </w:r>
            <w:proofErr w:type="spellStart"/>
            <w:r w:rsidRPr="00AD2F04">
              <w:rPr>
                <w:sz w:val="20"/>
                <w:szCs w:val="20"/>
                <w:lang w:val="en-US"/>
              </w:rPr>
              <w:t>Serafimovna</w:t>
            </w:r>
            <w:proofErr w:type="spellEnd"/>
          </w:p>
          <w:p w:rsidR="002F0CF7" w:rsidRPr="00AD2F04" w:rsidRDefault="002F0CF7" w:rsidP="00AD2F04">
            <w:pPr>
              <w:rPr>
                <w:sz w:val="20"/>
                <w:szCs w:val="20"/>
                <w:lang w:val="en-US"/>
              </w:rPr>
            </w:pPr>
            <w:proofErr w:type="spellStart"/>
            <w:r w:rsidRPr="00AD2F04">
              <w:rPr>
                <w:sz w:val="20"/>
                <w:szCs w:val="20"/>
                <w:lang w:val="en-US"/>
              </w:rPr>
              <w:t>Cand.Agr.Sci</w:t>
            </w:r>
            <w:proofErr w:type="spellEnd"/>
            <w:r w:rsidRPr="00AD2F04">
              <w:rPr>
                <w:sz w:val="20"/>
                <w:szCs w:val="20"/>
                <w:lang w:val="en-US"/>
              </w:rPr>
              <w:t>., assistant professor</w:t>
            </w:r>
          </w:p>
        </w:tc>
      </w:tr>
      <w:tr w:rsidR="002F0CF7" w:rsidRPr="00AD2F04" w:rsidTr="0039735E">
        <w:trPr>
          <w:trHeight w:val="420"/>
        </w:trPr>
        <w:tc>
          <w:tcPr>
            <w:tcW w:w="4661" w:type="dxa"/>
          </w:tcPr>
          <w:p w:rsidR="002F0CF7" w:rsidRPr="00AD2F04" w:rsidRDefault="002F0CF7" w:rsidP="00AD2F04">
            <w:pPr>
              <w:rPr>
                <w:sz w:val="20"/>
                <w:szCs w:val="20"/>
                <w:lang w:val="en-US"/>
              </w:rPr>
            </w:pPr>
            <w:r w:rsidRPr="00AD2F04">
              <w:rPr>
                <w:sz w:val="20"/>
                <w:szCs w:val="20"/>
                <w:lang w:val="en-US"/>
              </w:rPr>
              <w:t>РИНЦ SPIN-</w:t>
            </w:r>
            <w:proofErr w:type="spellStart"/>
            <w:r w:rsidRPr="00AD2F04">
              <w:rPr>
                <w:sz w:val="20"/>
                <w:szCs w:val="20"/>
                <w:lang w:val="en-US"/>
              </w:rPr>
              <w:t>код</w:t>
            </w:r>
            <w:proofErr w:type="spellEnd"/>
            <w:r w:rsidRPr="00AD2F04">
              <w:rPr>
                <w:sz w:val="20"/>
                <w:szCs w:val="20"/>
                <w:lang w:val="en-US"/>
              </w:rPr>
              <w:t>: 3210-7883</w:t>
            </w:r>
          </w:p>
        </w:tc>
        <w:tc>
          <w:tcPr>
            <w:tcW w:w="4661" w:type="dxa"/>
          </w:tcPr>
          <w:p w:rsidR="002F0CF7" w:rsidRPr="00AD2F04" w:rsidRDefault="002F0CF7" w:rsidP="00AD2F04">
            <w:pPr>
              <w:rPr>
                <w:sz w:val="20"/>
                <w:szCs w:val="20"/>
                <w:lang w:val="en-US"/>
              </w:rPr>
            </w:pPr>
            <w:r w:rsidRPr="00AD2F04">
              <w:rPr>
                <w:sz w:val="20"/>
                <w:szCs w:val="20"/>
                <w:lang w:val="en-US"/>
              </w:rPr>
              <w:t>RSCI SPIN-code: 3210-7883</w:t>
            </w:r>
          </w:p>
        </w:tc>
      </w:tr>
      <w:tr w:rsidR="006219A4" w:rsidRPr="006841F8" w:rsidTr="0039735E">
        <w:trPr>
          <w:trHeight w:val="420"/>
        </w:trPr>
        <w:tc>
          <w:tcPr>
            <w:tcW w:w="4661" w:type="dxa"/>
          </w:tcPr>
          <w:p w:rsidR="006219A4" w:rsidRPr="00AD2F04" w:rsidRDefault="001C5E5A" w:rsidP="00AD2F04">
            <w:pPr>
              <w:rPr>
                <w:sz w:val="20"/>
                <w:szCs w:val="20"/>
                <w:lang w:val="en-US"/>
              </w:rPr>
            </w:pPr>
            <w:r w:rsidRPr="00AD2F04">
              <w:rPr>
                <w:sz w:val="20"/>
                <w:szCs w:val="20"/>
              </w:rPr>
              <w:t>Гречищев Дмитрий Сергеевич</w:t>
            </w:r>
          </w:p>
          <w:p w:rsidR="006219A4" w:rsidRPr="00AD2F04" w:rsidRDefault="001C5E5A" w:rsidP="00AD2F04">
            <w:pPr>
              <w:rPr>
                <w:sz w:val="20"/>
                <w:szCs w:val="20"/>
              </w:rPr>
            </w:pPr>
            <w:r w:rsidRPr="00AD2F04">
              <w:rPr>
                <w:sz w:val="20"/>
                <w:szCs w:val="20"/>
              </w:rPr>
              <w:t>аспирант</w:t>
            </w:r>
          </w:p>
        </w:tc>
        <w:tc>
          <w:tcPr>
            <w:tcW w:w="4661" w:type="dxa"/>
          </w:tcPr>
          <w:p w:rsidR="001C5E5A" w:rsidRPr="00AD2F04" w:rsidRDefault="001C5E5A" w:rsidP="00AD2F04">
            <w:pPr>
              <w:rPr>
                <w:sz w:val="20"/>
                <w:szCs w:val="20"/>
                <w:lang w:val="sv-SE"/>
              </w:rPr>
            </w:pPr>
            <w:proofErr w:type="spellStart"/>
            <w:r w:rsidRPr="00AD2F04">
              <w:rPr>
                <w:sz w:val="20"/>
                <w:szCs w:val="20"/>
                <w:lang w:val="sv-SE"/>
              </w:rPr>
              <w:t>Grechishchev</w:t>
            </w:r>
            <w:proofErr w:type="spellEnd"/>
            <w:r w:rsidRPr="00AD2F04">
              <w:rPr>
                <w:sz w:val="20"/>
                <w:szCs w:val="20"/>
                <w:lang w:val="sv-SE"/>
              </w:rPr>
              <w:t xml:space="preserve"> </w:t>
            </w:r>
            <w:proofErr w:type="spellStart"/>
            <w:r w:rsidRPr="00AD2F04">
              <w:rPr>
                <w:sz w:val="20"/>
                <w:szCs w:val="20"/>
                <w:lang w:val="sv-SE"/>
              </w:rPr>
              <w:t>Dmitry</w:t>
            </w:r>
            <w:proofErr w:type="spellEnd"/>
            <w:r w:rsidRPr="00AD2F04">
              <w:rPr>
                <w:sz w:val="20"/>
                <w:szCs w:val="20"/>
                <w:lang w:val="sv-SE"/>
              </w:rPr>
              <w:t xml:space="preserve"> </w:t>
            </w:r>
            <w:proofErr w:type="spellStart"/>
            <w:r w:rsidRPr="00AD2F04">
              <w:rPr>
                <w:sz w:val="20"/>
                <w:szCs w:val="20"/>
                <w:lang w:val="sv-SE"/>
              </w:rPr>
              <w:t>Sergeevich</w:t>
            </w:r>
            <w:proofErr w:type="spellEnd"/>
          </w:p>
          <w:p w:rsidR="006219A4" w:rsidRPr="00AD2F04" w:rsidRDefault="001C5E5A" w:rsidP="00AD2F04">
            <w:pPr>
              <w:rPr>
                <w:sz w:val="20"/>
                <w:szCs w:val="20"/>
                <w:lang w:val="sv-SE"/>
              </w:rPr>
            </w:pPr>
            <w:proofErr w:type="spellStart"/>
            <w:r w:rsidRPr="00AD2F04">
              <w:rPr>
                <w:sz w:val="20"/>
                <w:szCs w:val="20"/>
                <w:lang w:val="sv-SE"/>
              </w:rPr>
              <w:t>graduate</w:t>
            </w:r>
            <w:proofErr w:type="spellEnd"/>
            <w:r w:rsidRPr="00AD2F04">
              <w:rPr>
                <w:sz w:val="20"/>
                <w:szCs w:val="20"/>
                <w:lang w:val="sv-SE"/>
              </w:rPr>
              <w:t xml:space="preserve"> student</w:t>
            </w:r>
          </w:p>
        </w:tc>
      </w:tr>
      <w:tr w:rsidR="006219A4" w:rsidRPr="00AD2F04" w:rsidTr="00AD2F04">
        <w:trPr>
          <w:trHeight w:val="235"/>
        </w:trPr>
        <w:tc>
          <w:tcPr>
            <w:tcW w:w="4661" w:type="dxa"/>
          </w:tcPr>
          <w:p w:rsidR="006219A4" w:rsidRPr="00AD2F04" w:rsidRDefault="006219A4" w:rsidP="00AD2F04">
            <w:pPr>
              <w:rPr>
                <w:sz w:val="20"/>
                <w:szCs w:val="20"/>
              </w:rPr>
            </w:pPr>
            <w:r w:rsidRPr="00AD2F04">
              <w:rPr>
                <w:sz w:val="20"/>
                <w:szCs w:val="20"/>
              </w:rPr>
              <w:t>РИНЦ SPIN-код: 1944-1837</w:t>
            </w:r>
          </w:p>
        </w:tc>
        <w:tc>
          <w:tcPr>
            <w:tcW w:w="4661" w:type="dxa"/>
          </w:tcPr>
          <w:p w:rsidR="006219A4" w:rsidRPr="00AD2F04" w:rsidRDefault="006219A4" w:rsidP="00AD2F04">
            <w:pPr>
              <w:rPr>
                <w:sz w:val="20"/>
                <w:szCs w:val="20"/>
                <w:lang w:val="sv-SE"/>
              </w:rPr>
            </w:pPr>
            <w:r w:rsidRPr="00AD2F04">
              <w:rPr>
                <w:sz w:val="20"/>
                <w:szCs w:val="20"/>
                <w:lang w:val="sv-SE"/>
              </w:rPr>
              <w:t>RSCI SPIN-</w:t>
            </w:r>
            <w:proofErr w:type="spellStart"/>
            <w:r w:rsidR="00AD2F04">
              <w:rPr>
                <w:sz w:val="20"/>
                <w:szCs w:val="20"/>
                <w:lang w:val="sv-SE"/>
              </w:rPr>
              <w:t>code</w:t>
            </w:r>
            <w:proofErr w:type="spellEnd"/>
            <w:r w:rsidRPr="00AD2F04">
              <w:rPr>
                <w:sz w:val="20"/>
                <w:szCs w:val="20"/>
                <w:lang w:val="sv-SE"/>
              </w:rPr>
              <w:t>: 1944-1837</w:t>
            </w:r>
          </w:p>
        </w:tc>
      </w:tr>
      <w:tr w:rsidR="008779E2" w:rsidRPr="00AD2F04" w:rsidTr="0039735E">
        <w:trPr>
          <w:trHeight w:val="279"/>
        </w:trPr>
        <w:tc>
          <w:tcPr>
            <w:tcW w:w="4661" w:type="dxa"/>
          </w:tcPr>
          <w:p w:rsidR="008779E2" w:rsidRPr="00AD2F04" w:rsidRDefault="008779E2" w:rsidP="00AD2F04">
            <w:pPr>
              <w:rPr>
                <w:sz w:val="20"/>
                <w:szCs w:val="20"/>
              </w:rPr>
            </w:pPr>
            <w:r w:rsidRPr="00AD2F04">
              <w:rPr>
                <w:i/>
                <w:sz w:val="20"/>
                <w:szCs w:val="20"/>
              </w:rPr>
              <w:t>Кубанский государственный аграрный</w:t>
            </w:r>
            <w:r w:rsidR="00F82FD5" w:rsidRPr="00AD2F04">
              <w:rPr>
                <w:i/>
                <w:sz w:val="20"/>
                <w:szCs w:val="20"/>
              </w:rPr>
              <w:t xml:space="preserve"> </w:t>
            </w:r>
            <w:r w:rsidRPr="00AD2F04">
              <w:rPr>
                <w:i/>
                <w:sz w:val="20"/>
                <w:szCs w:val="20"/>
              </w:rPr>
              <w:t xml:space="preserve"> </w:t>
            </w:r>
            <w:r w:rsidR="00005BAF" w:rsidRPr="00AD2F04">
              <w:rPr>
                <w:i/>
                <w:sz w:val="20"/>
                <w:szCs w:val="20"/>
              </w:rPr>
              <w:t>университет</w:t>
            </w:r>
            <w:r w:rsidRPr="00AD2F04">
              <w:rPr>
                <w:i/>
                <w:sz w:val="20"/>
                <w:szCs w:val="20"/>
              </w:rPr>
              <w:t xml:space="preserve">, </w:t>
            </w:r>
            <w:r w:rsidR="00F82FD5" w:rsidRPr="00AD2F04">
              <w:rPr>
                <w:i/>
                <w:sz w:val="20"/>
                <w:szCs w:val="20"/>
              </w:rPr>
              <w:t>Россия, 350044, Краснодар, Калинина, 13</w:t>
            </w:r>
          </w:p>
        </w:tc>
        <w:tc>
          <w:tcPr>
            <w:tcW w:w="4661" w:type="dxa"/>
          </w:tcPr>
          <w:p w:rsidR="008779E2" w:rsidRPr="00AD2F04" w:rsidRDefault="008779E2" w:rsidP="00AD2F04">
            <w:pPr>
              <w:rPr>
                <w:i/>
                <w:sz w:val="20"/>
                <w:szCs w:val="20"/>
                <w:lang w:val="en-US"/>
              </w:rPr>
            </w:pPr>
            <w:r w:rsidRPr="00AD2F04">
              <w:rPr>
                <w:i/>
                <w:sz w:val="20"/>
                <w:szCs w:val="20"/>
                <w:lang w:val="en-US"/>
              </w:rPr>
              <w:t>Kuban State Agrarian University, Krasnodar, Russia</w:t>
            </w:r>
          </w:p>
          <w:p w:rsidR="00EF65A0" w:rsidRPr="00AD2F04" w:rsidRDefault="00EF65A0" w:rsidP="00AD2F04">
            <w:pPr>
              <w:rPr>
                <w:sz w:val="20"/>
                <w:szCs w:val="20"/>
                <w:lang w:val="en-US"/>
              </w:rPr>
            </w:pPr>
            <w:r w:rsidRPr="00AD2F04">
              <w:rPr>
                <w:i/>
                <w:sz w:val="20"/>
                <w:szCs w:val="20"/>
                <w:lang w:val="en-US"/>
              </w:rPr>
              <w:t>350044, Kalinina,13</w:t>
            </w:r>
          </w:p>
        </w:tc>
      </w:tr>
      <w:tr w:rsidR="008779E2" w:rsidRPr="00AD2F04" w:rsidTr="0039735E">
        <w:trPr>
          <w:trHeight w:val="70"/>
        </w:trPr>
        <w:tc>
          <w:tcPr>
            <w:tcW w:w="4661" w:type="dxa"/>
          </w:tcPr>
          <w:p w:rsidR="008779E2" w:rsidRPr="00AD2F04" w:rsidRDefault="008779E2" w:rsidP="00AD2F04">
            <w:pPr>
              <w:rPr>
                <w:sz w:val="20"/>
                <w:szCs w:val="20"/>
                <w:lang w:val="en-US"/>
              </w:rPr>
            </w:pPr>
          </w:p>
        </w:tc>
        <w:tc>
          <w:tcPr>
            <w:tcW w:w="4661" w:type="dxa"/>
          </w:tcPr>
          <w:p w:rsidR="008779E2" w:rsidRPr="00AD2F04" w:rsidRDefault="008779E2" w:rsidP="00AD2F04">
            <w:pPr>
              <w:rPr>
                <w:sz w:val="20"/>
                <w:szCs w:val="20"/>
                <w:lang w:val="en-US"/>
              </w:rPr>
            </w:pPr>
          </w:p>
        </w:tc>
      </w:tr>
      <w:tr w:rsidR="008779E2" w:rsidRPr="006841F8" w:rsidTr="0039735E">
        <w:tc>
          <w:tcPr>
            <w:tcW w:w="4661" w:type="dxa"/>
          </w:tcPr>
          <w:p w:rsidR="008B71EB" w:rsidRPr="00AD2F04" w:rsidRDefault="008779E2" w:rsidP="00AD2F04">
            <w:pPr>
              <w:rPr>
                <w:sz w:val="20"/>
                <w:szCs w:val="20"/>
              </w:rPr>
            </w:pPr>
            <w:r w:rsidRPr="00AD2F04">
              <w:rPr>
                <w:sz w:val="20"/>
                <w:szCs w:val="20"/>
              </w:rPr>
              <w:t xml:space="preserve">В </w:t>
            </w:r>
            <w:r w:rsidR="00516FB3" w:rsidRPr="00AD2F04">
              <w:rPr>
                <w:sz w:val="20"/>
                <w:szCs w:val="20"/>
              </w:rPr>
              <w:t>работе</w:t>
            </w:r>
            <w:r w:rsidRPr="00AD2F04">
              <w:rPr>
                <w:sz w:val="20"/>
                <w:szCs w:val="20"/>
              </w:rPr>
              <w:t xml:space="preserve"> </w:t>
            </w:r>
            <w:r w:rsidR="006F5E32" w:rsidRPr="00AD2F04">
              <w:rPr>
                <w:sz w:val="20"/>
                <w:szCs w:val="20"/>
              </w:rPr>
              <w:t>приведены данные</w:t>
            </w:r>
            <w:r w:rsidRPr="00AD2F04">
              <w:rPr>
                <w:sz w:val="20"/>
                <w:szCs w:val="20"/>
              </w:rPr>
              <w:t xml:space="preserve"> </w:t>
            </w:r>
            <w:r w:rsidR="00F35D74" w:rsidRPr="00AD2F04">
              <w:rPr>
                <w:sz w:val="20"/>
                <w:szCs w:val="20"/>
              </w:rPr>
              <w:t>результатов</w:t>
            </w:r>
            <w:r w:rsidRPr="00AD2F04">
              <w:rPr>
                <w:sz w:val="20"/>
                <w:szCs w:val="20"/>
              </w:rPr>
              <w:t xml:space="preserve"> изучения </w:t>
            </w:r>
            <w:r w:rsidR="005578AD" w:rsidRPr="00AD2F04">
              <w:rPr>
                <w:sz w:val="20"/>
                <w:szCs w:val="20"/>
              </w:rPr>
              <w:t xml:space="preserve">влияния минеральных удобрений на фоне минимизации основной обработки почвы на </w:t>
            </w:r>
            <w:proofErr w:type="spellStart"/>
            <w:r w:rsidR="005578AD" w:rsidRPr="00AD2F04">
              <w:rPr>
                <w:sz w:val="20"/>
                <w:szCs w:val="20"/>
              </w:rPr>
              <w:t>агробологические</w:t>
            </w:r>
            <w:proofErr w:type="spellEnd"/>
            <w:r w:rsidR="005578AD" w:rsidRPr="00AD2F04">
              <w:rPr>
                <w:sz w:val="20"/>
                <w:szCs w:val="20"/>
              </w:rPr>
              <w:t xml:space="preserve"> показатели озимой пшеницы </w:t>
            </w:r>
            <w:r w:rsidR="00931B9A" w:rsidRPr="00AD2F04">
              <w:rPr>
                <w:sz w:val="20"/>
                <w:szCs w:val="20"/>
              </w:rPr>
              <w:t xml:space="preserve">сорта </w:t>
            </w:r>
            <w:proofErr w:type="spellStart"/>
            <w:r w:rsidR="00931B9A" w:rsidRPr="00AD2F04">
              <w:rPr>
                <w:sz w:val="20"/>
                <w:szCs w:val="20"/>
              </w:rPr>
              <w:t>Алексеич</w:t>
            </w:r>
            <w:proofErr w:type="spellEnd"/>
            <w:r w:rsidR="001162AD" w:rsidRPr="00AD2F04">
              <w:rPr>
                <w:sz w:val="20"/>
                <w:szCs w:val="20"/>
              </w:rPr>
              <w:t>.</w:t>
            </w:r>
            <w:r w:rsidR="00680089" w:rsidRPr="00AD2F04">
              <w:rPr>
                <w:sz w:val="20"/>
                <w:szCs w:val="20"/>
              </w:rPr>
              <w:t xml:space="preserve"> </w:t>
            </w:r>
            <w:r w:rsidR="00102CD9" w:rsidRPr="00AD2F04">
              <w:rPr>
                <w:sz w:val="20"/>
                <w:szCs w:val="20"/>
              </w:rPr>
              <w:t>В опыте изучались два фактора: основная обработка почвы и минеральные удобрения. По фактору А изучалось два варианта: 1) безотвальная глубокая обработка почвы чизелем на 20-22 см; 2) «нулевая обработка» (прямой посев культуры). По фактору В изучались две системы удобрений: 1) без удобрений; 2) рекомендуемая (под основную обработку почвы N</w:t>
            </w:r>
            <w:r w:rsidR="00102CD9" w:rsidRPr="00AD2F04">
              <w:rPr>
                <w:sz w:val="20"/>
                <w:szCs w:val="20"/>
                <w:vertAlign w:val="subscript"/>
              </w:rPr>
              <w:t>70</w:t>
            </w:r>
            <w:r w:rsidR="00102CD9" w:rsidRPr="00AD2F04">
              <w:rPr>
                <w:sz w:val="20"/>
                <w:szCs w:val="20"/>
              </w:rPr>
              <w:t>P</w:t>
            </w:r>
            <w:r w:rsidR="00102CD9" w:rsidRPr="00AD2F04">
              <w:rPr>
                <w:sz w:val="20"/>
                <w:szCs w:val="20"/>
                <w:vertAlign w:val="subscript"/>
              </w:rPr>
              <w:t>70</w:t>
            </w:r>
            <w:r w:rsidR="00102CD9" w:rsidRPr="00AD2F04">
              <w:rPr>
                <w:sz w:val="20"/>
                <w:szCs w:val="20"/>
              </w:rPr>
              <w:t>K</w:t>
            </w:r>
            <w:r w:rsidR="00102CD9" w:rsidRPr="00AD2F04">
              <w:rPr>
                <w:sz w:val="20"/>
                <w:szCs w:val="20"/>
                <w:vertAlign w:val="subscript"/>
              </w:rPr>
              <w:t xml:space="preserve">50 </w:t>
            </w:r>
            <w:r w:rsidR="00102CD9" w:rsidRPr="00AD2F04">
              <w:rPr>
                <w:sz w:val="20"/>
                <w:szCs w:val="20"/>
              </w:rPr>
              <w:t xml:space="preserve">+ ранневесенняя подкормка </w:t>
            </w:r>
            <w:r w:rsidR="00102CD9" w:rsidRPr="00AD2F04">
              <w:rPr>
                <w:sz w:val="20"/>
                <w:szCs w:val="20"/>
                <w:lang w:val="en-US"/>
              </w:rPr>
              <w:t>N</w:t>
            </w:r>
            <w:r w:rsidR="00102CD9" w:rsidRPr="00AD2F04">
              <w:rPr>
                <w:sz w:val="20"/>
                <w:szCs w:val="20"/>
                <w:vertAlign w:val="subscript"/>
              </w:rPr>
              <w:t>30</w:t>
            </w:r>
            <w:r w:rsidR="00102CD9" w:rsidRPr="00AD2F04">
              <w:rPr>
                <w:sz w:val="20"/>
                <w:szCs w:val="20"/>
              </w:rPr>
              <w:t>).</w:t>
            </w:r>
            <w:r w:rsidR="007171D9" w:rsidRPr="00AD2F04">
              <w:rPr>
                <w:sz w:val="20"/>
                <w:szCs w:val="20"/>
              </w:rPr>
              <w:t xml:space="preserve"> </w:t>
            </w:r>
            <w:r w:rsidR="00D813BB" w:rsidRPr="00AD2F04">
              <w:rPr>
                <w:sz w:val="20"/>
                <w:szCs w:val="20"/>
              </w:rPr>
              <w:t xml:space="preserve">Исследованиями </w:t>
            </w:r>
            <w:r w:rsidR="005578AD" w:rsidRPr="00AD2F04">
              <w:rPr>
                <w:sz w:val="20"/>
                <w:szCs w:val="20"/>
              </w:rPr>
              <w:t xml:space="preserve">выявлено преимущественное преобладание в посевах пшеницы озимой однолетних двудольных и злаковых сорняков, таких как куриное просо, щетинник сизый, мак самосейка, ясколка полевая, подмаренник цепкий. Многолетние сорняки были редки и представлены в основном осотом розовым и вьюнком полевым. Установлено, что </w:t>
            </w:r>
            <w:r w:rsidR="00102CD9" w:rsidRPr="00AD2F04">
              <w:rPr>
                <w:sz w:val="20"/>
                <w:szCs w:val="20"/>
              </w:rPr>
              <w:t xml:space="preserve">в течение всей вегетации растений озимой пшеницы было неравномерное их развитие по вариантам. Нулевая обработка почвы способствует ускоренному на 1 сутки развитию растений озимой пшеницы, а минеральные удобрения наоборот, к удлинению периода вегетации на 3 суток. </w:t>
            </w:r>
            <w:r w:rsidR="002E22A5" w:rsidRPr="00AD2F04">
              <w:rPr>
                <w:sz w:val="20"/>
                <w:szCs w:val="20"/>
              </w:rPr>
              <w:t xml:space="preserve">Выявлено превалирующее </w:t>
            </w:r>
            <w:r w:rsidR="00D9146B" w:rsidRPr="00AD2F04">
              <w:rPr>
                <w:sz w:val="20"/>
                <w:szCs w:val="20"/>
              </w:rPr>
              <w:t>воздействие</w:t>
            </w:r>
            <w:r w:rsidR="002E22A5" w:rsidRPr="00AD2F04">
              <w:rPr>
                <w:sz w:val="20"/>
                <w:szCs w:val="20"/>
              </w:rPr>
              <w:t xml:space="preserve"> минеральных удобрений н</w:t>
            </w:r>
            <w:r w:rsidR="00102CD9" w:rsidRPr="00AD2F04">
              <w:rPr>
                <w:sz w:val="20"/>
                <w:szCs w:val="20"/>
              </w:rPr>
              <w:t>а высоту растений озимой пшеницы</w:t>
            </w:r>
            <w:r w:rsidR="002E22A5" w:rsidRPr="00AD2F04">
              <w:rPr>
                <w:sz w:val="20"/>
                <w:szCs w:val="20"/>
              </w:rPr>
              <w:t xml:space="preserve"> в </w:t>
            </w:r>
            <w:r w:rsidR="00102CD9" w:rsidRPr="00AD2F04">
              <w:rPr>
                <w:sz w:val="20"/>
                <w:szCs w:val="20"/>
              </w:rPr>
              <w:t>с</w:t>
            </w:r>
            <w:r w:rsidR="002E22A5" w:rsidRPr="00AD2F04">
              <w:rPr>
                <w:sz w:val="20"/>
                <w:szCs w:val="20"/>
              </w:rPr>
              <w:t>опоставлении</w:t>
            </w:r>
            <w:r w:rsidR="00102CD9" w:rsidRPr="00AD2F04">
              <w:rPr>
                <w:sz w:val="20"/>
                <w:szCs w:val="20"/>
              </w:rPr>
              <w:t xml:space="preserve"> с</w:t>
            </w:r>
            <w:r w:rsidR="002E22A5" w:rsidRPr="00AD2F04">
              <w:rPr>
                <w:sz w:val="20"/>
                <w:szCs w:val="20"/>
              </w:rPr>
              <w:t xml:space="preserve"> приемами</w:t>
            </w:r>
            <w:r w:rsidR="00102CD9" w:rsidRPr="00AD2F04">
              <w:rPr>
                <w:sz w:val="20"/>
                <w:szCs w:val="20"/>
              </w:rPr>
              <w:t xml:space="preserve"> основной обработки почвы (</w:t>
            </w:r>
            <w:r w:rsidR="002E22A5" w:rsidRPr="00AD2F04">
              <w:rPr>
                <w:sz w:val="20"/>
                <w:szCs w:val="20"/>
              </w:rPr>
              <w:t xml:space="preserve">5,0–6,9 см против </w:t>
            </w:r>
            <w:r w:rsidR="00102CD9" w:rsidRPr="00AD2F04">
              <w:rPr>
                <w:sz w:val="20"/>
                <w:szCs w:val="20"/>
              </w:rPr>
              <w:t xml:space="preserve">3,7–5,6 см). </w:t>
            </w:r>
            <w:r w:rsidR="00D9146B" w:rsidRPr="00AD2F04">
              <w:rPr>
                <w:sz w:val="20"/>
                <w:szCs w:val="20"/>
              </w:rPr>
              <w:t>Максимальной высоты</w:t>
            </w:r>
            <w:r w:rsidR="00102CD9" w:rsidRPr="00AD2F04">
              <w:rPr>
                <w:sz w:val="20"/>
                <w:szCs w:val="20"/>
              </w:rPr>
              <w:t xml:space="preserve"> растения </w:t>
            </w:r>
            <w:r w:rsidR="00D9146B" w:rsidRPr="00AD2F04">
              <w:rPr>
                <w:sz w:val="20"/>
                <w:szCs w:val="20"/>
              </w:rPr>
              <w:t>озимой пшеницы достигли при</w:t>
            </w:r>
            <w:r w:rsidR="00102CD9" w:rsidRPr="00AD2F04">
              <w:rPr>
                <w:sz w:val="20"/>
                <w:szCs w:val="20"/>
              </w:rPr>
              <w:t xml:space="preserve"> пров</w:t>
            </w:r>
            <w:r w:rsidR="00D9146B" w:rsidRPr="00AD2F04">
              <w:rPr>
                <w:sz w:val="20"/>
                <w:szCs w:val="20"/>
              </w:rPr>
              <w:t>едении</w:t>
            </w:r>
            <w:r w:rsidR="00102CD9" w:rsidRPr="00AD2F04">
              <w:rPr>
                <w:sz w:val="20"/>
                <w:szCs w:val="20"/>
              </w:rPr>
              <w:t xml:space="preserve"> глубок</w:t>
            </w:r>
            <w:r w:rsidR="00D9146B" w:rsidRPr="00AD2F04">
              <w:rPr>
                <w:sz w:val="20"/>
                <w:szCs w:val="20"/>
              </w:rPr>
              <w:t>ой</w:t>
            </w:r>
            <w:r w:rsidR="00102CD9" w:rsidRPr="00AD2F04">
              <w:rPr>
                <w:sz w:val="20"/>
                <w:szCs w:val="20"/>
              </w:rPr>
              <w:t xml:space="preserve"> обработк</w:t>
            </w:r>
            <w:r w:rsidR="00D9146B" w:rsidRPr="00AD2F04">
              <w:rPr>
                <w:sz w:val="20"/>
                <w:szCs w:val="20"/>
              </w:rPr>
              <w:t>и</w:t>
            </w:r>
            <w:r w:rsidR="00102CD9" w:rsidRPr="00AD2F04">
              <w:rPr>
                <w:sz w:val="20"/>
                <w:szCs w:val="20"/>
              </w:rPr>
              <w:t xml:space="preserve"> почвы с без оборота пласта (</w:t>
            </w:r>
            <w:proofErr w:type="spellStart"/>
            <w:r w:rsidR="00102CD9" w:rsidRPr="00AD2F04">
              <w:rPr>
                <w:sz w:val="20"/>
                <w:szCs w:val="20"/>
              </w:rPr>
              <w:t>чизелевание</w:t>
            </w:r>
            <w:proofErr w:type="spellEnd"/>
            <w:r w:rsidR="00102CD9" w:rsidRPr="00AD2F04">
              <w:rPr>
                <w:sz w:val="20"/>
                <w:szCs w:val="20"/>
              </w:rPr>
              <w:t xml:space="preserve">) с внесением рекомендуемой нормы минеральных </w:t>
            </w:r>
            <w:r w:rsidR="00102CD9" w:rsidRPr="00AD2F04">
              <w:rPr>
                <w:sz w:val="20"/>
                <w:szCs w:val="20"/>
              </w:rPr>
              <w:lastRenderedPageBreak/>
              <w:t>удобрений (N</w:t>
            </w:r>
            <w:r w:rsidR="00102CD9" w:rsidRPr="00AD2F04">
              <w:rPr>
                <w:sz w:val="20"/>
                <w:szCs w:val="20"/>
                <w:vertAlign w:val="subscript"/>
              </w:rPr>
              <w:t>70</w:t>
            </w:r>
            <w:r w:rsidR="00102CD9" w:rsidRPr="00AD2F04">
              <w:rPr>
                <w:sz w:val="20"/>
                <w:szCs w:val="20"/>
              </w:rPr>
              <w:t>P</w:t>
            </w:r>
            <w:r w:rsidR="00102CD9" w:rsidRPr="00AD2F04">
              <w:rPr>
                <w:sz w:val="20"/>
                <w:szCs w:val="20"/>
                <w:vertAlign w:val="subscript"/>
              </w:rPr>
              <w:t>70</w:t>
            </w:r>
            <w:r w:rsidR="00102CD9" w:rsidRPr="00AD2F04">
              <w:rPr>
                <w:sz w:val="20"/>
                <w:szCs w:val="20"/>
              </w:rPr>
              <w:t>K</w:t>
            </w:r>
            <w:r w:rsidR="00102CD9" w:rsidRPr="00AD2F04">
              <w:rPr>
                <w:sz w:val="20"/>
                <w:szCs w:val="20"/>
                <w:vertAlign w:val="subscript"/>
              </w:rPr>
              <w:t xml:space="preserve">50 </w:t>
            </w:r>
            <w:r w:rsidR="00102CD9" w:rsidRPr="00AD2F04">
              <w:rPr>
                <w:sz w:val="20"/>
                <w:szCs w:val="20"/>
              </w:rPr>
              <w:t xml:space="preserve">+ </w:t>
            </w:r>
            <w:r w:rsidR="00102CD9" w:rsidRPr="00AD2F04">
              <w:rPr>
                <w:sz w:val="20"/>
                <w:szCs w:val="20"/>
                <w:lang w:val="en-US"/>
              </w:rPr>
              <w:t>N</w:t>
            </w:r>
            <w:r w:rsidR="00102CD9" w:rsidRPr="00AD2F04">
              <w:rPr>
                <w:sz w:val="20"/>
                <w:szCs w:val="20"/>
                <w:vertAlign w:val="subscript"/>
              </w:rPr>
              <w:t>30</w:t>
            </w:r>
            <w:r w:rsidR="00102CD9" w:rsidRPr="00AD2F04">
              <w:rPr>
                <w:sz w:val="20"/>
                <w:szCs w:val="20"/>
              </w:rPr>
              <w:t>) – 80,5 см</w:t>
            </w:r>
          </w:p>
          <w:p w:rsidR="00D9146B" w:rsidRPr="00AD2F04" w:rsidRDefault="00D9146B" w:rsidP="00AD2F04">
            <w:pPr>
              <w:rPr>
                <w:sz w:val="20"/>
                <w:szCs w:val="20"/>
              </w:rPr>
            </w:pPr>
          </w:p>
        </w:tc>
        <w:tc>
          <w:tcPr>
            <w:tcW w:w="4661" w:type="dxa"/>
          </w:tcPr>
          <w:p w:rsidR="00126ACD" w:rsidRPr="00AD2F04" w:rsidRDefault="005578AD" w:rsidP="00AD2F04">
            <w:pPr>
              <w:rPr>
                <w:sz w:val="20"/>
                <w:szCs w:val="20"/>
                <w:lang w:val="en-US"/>
              </w:rPr>
            </w:pPr>
            <w:r w:rsidRPr="00AD2F04">
              <w:rPr>
                <w:sz w:val="20"/>
                <w:szCs w:val="20"/>
                <w:lang w:val="en-US"/>
              </w:rPr>
              <w:lastRenderedPageBreak/>
              <w:t xml:space="preserve">The </w:t>
            </w:r>
            <w:r w:rsidR="00712F00">
              <w:rPr>
                <w:sz w:val="20"/>
                <w:szCs w:val="20"/>
                <w:lang w:val="en-US"/>
              </w:rPr>
              <w:t>article</w:t>
            </w:r>
            <w:r w:rsidRPr="00AD2F04">
              <w:rPr>
                <w:sz w:val="20"/>
                <w:szCs w:val="20"/>
                <w:lang w:val="en-US"/>
              </w:rPr>
              <w:t xml:space="preserve"> presents data on the results of studying the effect of mineral fertilizers against the background of minimizing the main tillage on the agrological indicators of winter wheat variety </w:t>
            </w:r>
            <w:proofErr w:type="spellStart"/>
            <w:r w:rsidRPr="00AD2F04">
              <w:rPr>
                <w:sz w:val="20"/>
                <w:szCs w:val="20"/>
                <w:lang w:val="en-US"/>
              </w:rPr>
              <w:t>Alekseich</w:t>
            </w:r>
            <w:proofErr w:type="spellEnd"/>
            <w:r w:rsidRPr="00AD2F04">
              <w:rPr>
                <w:sz w:val="20"/>
                <w:szCs w:val="20"/>
                <w:lang w:val="en-US"/>
              </w:rPr>
              <w:t xml:space="preserve">. In the experiment, two factors were studied: the main tillage and mineral fertilizers. According to factor A, two options were studied: 1) non-moldboard deep tillage with chisel for 20-22 cm; 2) "zero processing" (direct sowing of culture). According to factor B, two fertilizer systems were studied: 1) without fertilizers; 2) recommended (for basic tillage </w:t>
            </w:r>
            <w:r w:rsidR="00FC5462" w:rsidRPr="00AD2F04">
              <w:rPr>
                <w:sz w:val="20"/>
                <w:szCs w:val="20"/>
                <w:lang w:val="en-US"/>
              </w:rPr>
              <w:t>N</w:t>
            </w:r>
            <w:r w:rsidR="00FC5462" w:rsidRPr="00AD2F04">
              <w:rPr>
                <w:sz w:val="20"/>
                <w:szCs w:val="20"/>
                <w:vertAlign w:val="subscript"/>
                <w:lang w:val="en-US"/>
              </w:rPr>
              <w:t>70</w:t>
            </w:r>
            <w:r w:rsidR="00FC5462" w:rsidRPr="00AD2F04">
              <w:rPr>
                <w:sz w:val="20"/>
                <w:szCs w:val="20"/>
                <w:lang w:val="en-US"/>
              </w:rPr>
              <w:t>P</w:t>
            </w:r>
            <w:r w:rsidR="00FC5462" w:rsidRPr="00AD2F04">
              <w:rPr>
                <w:sz w:val="20"/>
                <w:szCs w:val="20"/>
                <w:vertAlign w:val="subscript"/>
                <w:lang w:val="en-US"/>
              </w:rPr>
              <w:t>70</w:t>
            </w:r>
            <w:r w:rsidR="00FC5462" w:rsidRPr="00AD2F04">
              <w:rPr>
                <w:sz w:val="20"/>
                <w:szCs w:val="20"/>
                <w:lang w:val="en-US"/>
              </w:rPr>
              <w:t>K</w:t>
            </w:r>
            <w:r w:rsidR="00FC5462" w:rsidRPr="00AD2F04">
              <w:rPr>
                <w:sz w:val="20"/>
                <w:szCs w:val="20"/>
                <w:vertAlign w:val="subscript"/>
                <w:lang w:val="en-US"/>
              </w:rPr>
              <w:t>50</w:t>
            </w:r>
            <w:r w:rsidRPr="00AD2F04">
              <w:rPr>
                <w:sz w:val="20"/>
                <w:szCs w:val="20"/>
                <w:lang w:val="en-US"/>
              </w:rPr>
              <w:t xml:space="preserve"> + early spring top dressing N</w:t>
            </w:r>
            <w:r w:rsidRPr="00AD2F04">
              <w:rPr>
                <w:sz w:val="20"/>
                <w:szCs w:val="20"/>
                <w:vertAlign w:val="subscript"/>
                <w:lang w:val="en-US"/>
              </w:rPr>
              <w:t>30</w:t>
            </w:r>
            <w:r w:rsidRPr="00AD2F04">
              <w:rPr>
                <w:sz w:val="20"/>
                <w:szCs w:val="20"/>
                <w:lang w:val="en-US"/>
              </w:rPr>
              <w:t>). Studies have revealed the predominant predominance of annual dicotyledonous and cereal weeds in winter wheat crops, such as chicken millet, gray foxtail, self-seed poppy, field grass, tenacious bedstraw. Perennial weeds were rare and represented mainly by rose thistle and field bindweed. It was found that during the entire growing season of winter wheat plants, their development was uneven according to the variants. Zero tillage contributes to the development of winter wheat plants accelerated by 1 day, and mineral fertilizers, on the contrary, to lengthening the growing season by 3 days. The height of winter wheat plants was significantly more influenced by mineral fertilizers (by 5.0–6.9 cm), compared with the studied methods of basic tillage (by 3.7–5.6 cm). The tallest plants were formed on the variant where deep tillage was carried out with no bed rotation (</w:t>
            </w:r>
            <w:r w:rsidR="000216E4" w:rsidRPr="00AD2F04">
              <w:rPr>
                <w:sz w:val="20"/>
                <w:szCs w:val="20"/>
                <w:lang w:val="en-US"/>
              </w:rPr>
              <w:t>chiseling</w:t>
            </w:r>
            <w:r w:rsidRPr="00AD2F04">
              <w:rPr>
                <w:sz w:val="20"/>
                <w:szCs w:val="20"/>
                <w:lang w:val="en-US"/>
              </w:rPr>
              <w:t xml:space="preserve">) </w:t>
            </w:r>
            <w:r w:rsidR="00D9146B" w:rsidRPr="00AD2F04">
              <w:rPr>
                <w:sz w:val="20"/>
                <w:szCs w:val="20"/>
                <w:lang w:val="en-US"/>
              </w:rPr>
              <w:t>using the</w:t>
            </w:r>
            <w:r w:rsidRPr="00AD2F04">
              <w:rPr>
                <w:sz w:val="20"/>
                <w:szCs w:val="20"/>
                <w:lang w:val="en-US"/>
              </w:rPr>
              <w:t xml:space="preserve"> recommended </w:t>
            </w:r>
            <w:r w:rsidR="00C54DD1" w:rsidRPr="00AD2F04">
              <w:rPr>
                <w:sz w:val="20"/>
                <w:szCs w:val="20"/>
                <w:lang w:val="en-US"/>
              </w:rPr>
              <w:t>dose</w:t>
            </w:r>
            <w:r w:rsidRPr="00AD2F04">
              <w:rPr>
                <w:sz w:val="20"/>
                <w:szCs w:val="20"/>
                <w:lang w:val="en-US"/>
              </w:rPr>
              <w:t xml:space="preserve"> of mineral fertilizers (</w:t>
            </w:r>
            <w:r w:rsidR="00FC5462" w:rsidRPr="00AD2F04">
              <w:rPr>
                <w:sz w:val="20"/>
                <w:szCs w:val="20"/>
                <w:lang w:val="en-US"/>
              </w:rPr>
              <w:t>N</w:t>
            </w:r>
            <w:r w:rsidR="00FC5462" w:rsidRPr="00AD2F04">
              <w:rPr>
                <w:sz w:val="20"/>
                <w:szCs w:val="20"/>
                <w:vertAlign w:val="subscript"/>
                <w:lang w:val="en-US"/>
              </w:rPr>
              <w:t>70</w:t>
            </w:r>
            <w:r w:rsidR="00FC5462" w:rsidRPr="00AD2F04">
              <w:rPr>
                <w:sz w:val="20"/>
                <w:szCs w:val="20"/>
                <w:lang w:val="en-US"/>
              </w:rPr>
              <w:t>P</w:t>
            </w:r>
            <w:r w:rsidR="00FC5462" w:rsidRPr="00AD2F04">
              <w:rPr>
                <w:sz w:val="20"/>
                <w:szCs w:val="20"/>
                <w:vertAlign w:val="subscript"/>
                <w:lang w:val="en-US"/>
              </w:rPr>
              <w:t>70</w:t>
            </w:r>
            <w:r w:rsidR="00FC5462" w:rsidRPr="00AD2F04">
              <w:rPr>
                <w:sz w:val="20"/>
                <w:szCs w:val="20"/>
                <w:lang w:val="en-US"/>
              </w:rPr>
              <w:t>K</w:t>
            </w:r>
            <w:r w:rsidR="00FC5462" w:rsidRPr="00AD2F04">
              <w:rPr>
                <w:sz w:val="20"/>
                <w:szCs w:val="20"/>
                <w:vertAlign w:val="subscript"/>
                <w:lang w:val="en-US"/>
              </w:rPr>
              <w:t>50</w:t>
            </w:r>
            <w:r w:rsidRPr="00AD2F04">
              <w:rPr>
                <w:sz w:val="20"/>
                <w:szCs w:val="20"/>
                <w:lang w:val="en-US"/>
              </w:rPr>
              <w:t xml:space="preserve"> + N</w:t>
            </w:r>
            <w:r w:rsidRPr="00AD2F04">
              <w:rPr>
                <w:sz w:val="20"/>
                <w:szCs w:val="20"/>
                <w:vertAlign w:val="subscript"/>
                <w:lang w:val="en-US"/>
              </w:rPr>
              <w:t>30</w:t>
            </w:r>
            <w:r w:rsidRPr="00AD2F04">
              <w:rPr>
                <w:sz w:val="20"/>
                <w:szCs w:val="20"/>
                <w:lang w:val="en-US"/>
              </w:rPr>
              <w:t>) - 80.5 cm</w:t>
            </w:r>
          </w:p>
        </w:tc>
      </w:tr>
      <w:tr w:rsidR="008779E2" w:rsidRPr="006841F8" w:rsidTr="0039735E">
        <w:tc>
          <w:tcPr>
            <w:tcW w:w="4661" w:type="dxa"/>
          </w:tcPr>
          <w:p w:rsidR="008779E2" w:rsidRDefault="00F82FD5" w:rsidP="00AD2F04">
            <w:pPr>
              <w:rPr>
                <w:caps/>
                <w:sz w:val="20"/>
                <w:szCs w:val="20"/>
              </w:rPr>
            </w:pPr>
            <w:r w:rsidRPr="00AD2F04">
              <w:rPr>
                <w:sz w:val="20"/>
                <w:szCs w:val="20"/>
              </w:rPr>
              <w:t>Ключевые слова</w:t>
            </w:r>
            <w:r w:rsidR="008779E2" w:rsidRPr="00AD2F04">
              <w:rPr>
                <w:sz w:val="20"/>
                <w:szCs w:val="20"/>
              </w:rPr>
              <w:t xml:space="preserve">: </w:t>
            </w:r>
            <w:r w:rsidR="002C52D1" w:rsidRPr="00AD2F04">
              <w:rPr>
                <w:caps/>
                <w:sz w:val="20"/>
                <w:szCs w:val="20"/>
              </w:rPr>
              <w:t xml:space="preserve">ОЗИМАЯ ПШЕНИЦА, АЛЕКСЕИЧ, </w:t>
            </w:r>
            <w:r w:rsidR="005578AD" w:rsidRPr="00AD2F04">
              <w:rPr>
                <w:caps/>
                <w:sz w:val="20"/>
                <w:szCs w:val="20"/>
              </w:rPr>
              <w:t xml:space="preserve">ЗАСОРЕННОСТЬ, </w:t>
            </w:r>
            <w:r w:rsidR="00102CD9" w:rsidRPr="00AD2F04">
              <w:rPr>
                <w:caps/>
                <w:sz w:val="20"/>
                <w:szCs w:val="20"/>
              </w:rPr>
              <w:t>РОСТ, РАЗВИТИЕ, ВЫСОТА</w:t>
            </w:r>
            <w:r w:rsidR="00FC5462" w:rsidRPr="00AD2F04">
              <w:rPr>
                <w:caps/>
                <w:sz w:val="20"/>
                <w:szCs w:val="20"/>
              </w:rPr>
              <w:t xml:space="preserve"> РАСТЕНИЙ</w:t>
            </w:r>
          </w:p>
          <w:p w:rsidR="00AD2F04" w:rsidRDefault="00AD2F04" w:rsidP="00AD2F04">
            <w:pPr>
              <w:rPr>
                <w:caps/>
                <w:sz w:val="20"/>
                <w:szCs w:val="20"/>
              </w:rPr>
            </w:pPr>
          </w:p>
          <w:p w:rsidR="00AD2F04" w:rsidRPr="00AD2F04" w:rsidRDefault="0081127E" w:rsidP="00AD2F04">
            <w:pPr>
              <w:rPr>
                <w:sz w:val="20"/>
                <w:szCs w:val="20"/>
              </w:rPr>
            </w:pPr>
            <w:hyperlink r:id="rId8" w:history="1">
              <w:r w:rsidR="00AD2F04" w:rsidRPr="00EE0D3E">
                <w:rPr>
                  <w:rStyle w:val="Hyperlink"/>
                  <w:bCs/>
                  <w:sz w:val="20"/>
                  <w:szCs w:val="20"/>
                </w:rPr>
                <w:t>http://dx.doi.org/10.21515/1990-4665-180-0</w:t>
              </w:r>
              <w:r w:rsidR="00AD2F04" w:rsidRPr="00EE0D3E">
                <w:rPr>
                  <w:rStyle w:val="Hyperlink"/>
                  <w:bCs/>
                  <w:sz w:val="20"/>
                  <w:szCs w:val="20"/>
                  <w:lang w:val="en-US"/>
                </w:rPr>
                <w:t>11</w:t>
              </w:r>
            </w:hyperlink>
            <w:r w:rsidR="00AD2F04">
              <w:rPr>
                <w:bCs/>
                <w:sz w:val="20"/>
                <w:szCs w:val="20"/>
                <w:lang w:val="en-US"/>
              </w:rPr>
              <w:t xml:space="preserve"> </w:t>
            </w:r>
            <w:r w:rsidR="00AD2F04">
              <w:rPr>
                <w:rStyle w:val="Hyperlink"/>
                <w:bCs/>
                <w:sz w:val="20"/>
                <w:szCs w:val="20"/>
                <w:lang w:val="en-US"/>
              </w:rPr>
              <w:t xml:space="preserve"> </w:t>
            </w:r>
          </w:p>
        </w:tc>
        <w:tc>
          <w:tcPr>
            <w:tcW w:w="4661" w:type="dxa"/>
          </w:tcPr>
          <w:p w:rsidR="00126ACD" w:rsidRPr="00AD2F04" w:rsidRDefault="00F82FD5" w:rsidP="00AD2F04">
            <w:pPr>
              <w:rPr>
                <w:sz w:val="20"/>
                <w:szCs w:val="20"/>
                <w:lang w:val="en-US"/>
              </w:rPr>
            </w:pPr>
            <w:r w:rsidRPr="00AD2F04">
              <w:rPr>
                <w:sz w:val="20"/>
                <w:szCs w:val="20"/>
                <w:lang w:val="en-US"/>
              </w:rPr>
              <w:t>Keywords</w:t>
            </w:r>
            <w:r w:rsidR="008779E2" w:rsidRPr="00AD2F04">
              <w:rPr>
                <w:sz w:val="20"/>
                <w:szCs w:val="20"/>
                <w:lang w:val="en-US"/>
              </w:rPr>
              <w:t xml:space="preserve">: </w:t>
            </w:r>
            <w:r w:rsidR="00FC5462" w:rsidRPr="00AD2F04">
              <w:rPr>
                <w:sz w:val="20"/>
                <w:szCs w:val="20"/>
                <w:lang w:val="en-US"/>
              </w:rPr>
              <w:t>WINTER WHEAT, ALEKSEICH, WEEDINESS, GROWTH, DEVELOPMENT, PLANT HEIGHT</w:t>
            </w:r>
          </w:p>
        </w:tc>
      </w:tr>
    </w:tbl>
    <w:p w:rsidR="00603A46" w:rsidRPr="00603A46" w:rsidRDefault="00603A46" w:rsidP="0097589F">
      <w:pPr>
        <w:spacing w:line="360" w:lineRule="auto"/>
        <w:jc w:val="center"/>
        <w:rPr>
          <w:b/>
          <w:sz w:val="28"/>
          <w:szCs w:val="28"/>
          <w:lang w:val="en-US"/>
        </w:rPr>
      </w:pPr>
    </w:p>
    <w:p w:rsidR="00653FDC" w:rsidRDefault="00653FDC" w:rsidP="0097589F">
      <w:pPr>
        <w:spacing w:line="360" w:lineRule="auto"/>
        <w:jc w:val="center"/>
        <w:rPr>
          <w:b/>
          <w:sz w:val="28"/>
          <w:szCs w:val="28"/>
        </w:rPr>
      </w:pPr>
      <w:r w:rsidRPr="00653FDC">
        <w:rPr>
          <w:b/>
          <w:sz w:val="28"/>
          <w:szCs w:val="28"/>
        </w:rPr>
        <w:t>Введение</w:t>
      </w:r>
    </w:p>
    <w:p w:rsidR="007171D9" w:rsidRDefault="00FC5462" w:rsidP="00FC5462">
      <w:pPr>
        <w:spacing w:line="360" w:lineRule="auto"/>
        <w:ind w:firstLine="709"/>
        <w:jc w:val="both"/>
        <w:rPr>
          <w:rFonts w:eastAsia="Calibri"/>
          <w:sz w:val="28"/>
          <w:szCs w:val="28"/>
          <w:lang w:eastAsia="en-US"/>
        </w:rPr>
      </w:pPr>
      <w:r w:rsidRPr="00FC5462">
        <w:rPr>
          <w:rFonts w:eastAsia="Calibri"/>
          <w:sz w:val="28"/>
          <w:szCs w:val="28"/>
          <w:lang w:eastAsia="en-US"/>
        </w:rPr>
        <w:t xml:space="preserve">Урожайность озимых зерновых, в том числе и зерна озимой пшеницы в последние время сильно возросла, и достигнута рекордных сборов. Это случилось за счет новых научных разработок и их внедрения в производство. Выведение более продуктивных сортов, которые являются более приспособленными к погодным и почвенным условиям их возделывания, и разработка передовых технологических операций по возделывания этих сортов.  В такие технологические операции входят более совершенные методы по их возделыванию. При этом важное место занимает основная обработка почвы </w:t>
      </w:r>
      <w:r>
        <w:rPr>
          <w:rFonts w:eastAsia="Calibri"/>
          <w:sz w:val="28"/>
          <w:szCs w:val="28"/>
          <w:lang w:eastAsia="en-US"/>
        </w:rPr>
        <w:t xml:space="preserve">в сочетании с </w:t>
      </w:r>
      <w:r w:rsidRPr="00FC5462">
        <w:rPr>
          <w:rFonts w:eastAsia="Calibri"/>
          <w:sz w:val="28"/>
          <w:szCs w:val="28"/>
          <w:lang w:eastAsia="en-US"/>
        </w:rPr>
        <w:t>оптимальны</w:t>
      </w:r>
      <w:r>
        <w:rPr>
          <w:rFonts w:eastAsia="Calibri"/>
          <w:sz w:val="28"/>
          <w:szCs w:val="28"/>
          <w:lang w:eastAsia="en-US"/>
        </w:rPr>
        <w:t>ми</w:t>
      </w:r>
      <w:r w:rsidRPr="00FC5462">
        <w:rPr>
          <w:rFonts w:eastAsia="Calibri"/>
          <w:sz w:val="28"/>
          <w:szCs w:val="28"/>
          <w:lang w:eastAsia="en-US"/>
        </w:rPr>
        <w:t xml:space="preserve"> </w:t>
      </w:r>
      <w:r>
        <w:rPr>
          <w:rFonts w:eastAsia="Calibri"/>
          <w:sz w:val="28"/>
          <w:szCs w:val="28"/>
          <w:lang w:eastAsia="en-US"/>
        </w:rPr>
        <w:t>дозами минеральных удобрений</w:t>
      </w:r>
      <w:r w:rsidRPr="00FC5462">
        <w:rPr>
          <w:rFonts w:eastAsia="Calibri"/>
          <w:sz w:val="28"/>
          <w:szCs w:val="28"/>
          <w:lang w:eastAsia="en-US"/>
        </w:rPr>
        <w:t>, что является самым эффективным способом в повышении урожайности пшеницы</w:t>
      </w:r>
      <w:r>
        <w:rPr>
          <w:rFonts w:eastAsia="Calibri"/>
          <w:sz w:val="28"/>
          <w:szCs w:val="28"/>
          <w:lang w:eastAsia="en-US"/>
        </w:rPr>
        <w:t xml:space="preserve"> [</w:t>
      </w:r>
      <w:r w:rsidR="004F508B">
        <w:rPr>
          <w:rFonts w:eastAsia="Calibri"/>
          <w:sz w:val="28"/>
          <w:szCs w:val="28"/>
          <w:lang w:eastAsia="en-US"/>
        </w:rPr>
        <w:t>1, 1</w:t>
      </w:r>
      <w:r w:rsidR="00EB6440">
        <w:rPr>
          <w:rFonts w:eastAsia="Calibri"/>
          <w:sz w:val="28"/>
          <w:szCs w:val="28"/>
          <w:lang w:eastAsia="en-US"/>
        </w:rPr>
        <w:t>2</w:t>
      </w:r>
      <w:r w:rsidR="004F508B">
        <w:rPr>
          <w:rFonts w:eastAsia="Calibri"/>
          <w:sz w:val="28"/>
          <w:szCs w:val="28"/>
          <w:lang w:eastAsia="en-US"/>
        </w:rPr>
        <w:t>, 1</w:t>
      </w:r>
      <w:r w:rsidR="00EB6440">
        <w:rPr>
          <w:rFonts w:eastAsia="Calibri"/>
          <w:sz w:val="28"/>
          <w:szCs w:val="28"/>
          <w:lang w:eastAsia="en-US"/>
        </w:rPr>
        <w:t>3</w:t>
      </w:r>
      <w:r>
        <w:rPr>
          <w:rFonts w:eastAsia="Calibri"/>
          <w:sz w:val="28"/>
          <w:szCs w:val="28"/>
          <w:lang w:eastAsia="en-US"/>
        </w:rPr>
        <w:t>]</w:t>
      </w:r>
      <w:r w:rsidRPr="00FC5462">
        <w:rPr>
          <w:rFonts w:eastAsia="Calibri"/>
          <w:sz w:val="28"/>
          <w:szCs w:val="28"/>
          <w:lang w:eastAsia="en-US"/>
        </w:rPr>
        <w:t>.</w:t>
      </w:r>
    </w:p>
    <w:p w:rsidR="00FC5462" w:rsidRDefault="00FC5462" w:rsidP="00FC5462">
      <w:pPr>
        <w:spacing w:line="360" w:lineRule="auto"/>
        <w:ind w:firstLine="709"/>
        <w:jc w:val="both"/>
        <w:rPr>
          <w:rFonts w:eastAsia="Calibri"/>
          <w:sz w:val="28"/>
          <w:szCs w:val="28"/>
          <w:lang w:eastAsia="en-US"/>
        </w:rPr>
      </w:pPr>
      <w:r w:rsidRPr="00FC5462">
        <w:rPr>
          <w:rFonts w:eastAsia="Calibri"/>
          <w:sz w:val="28"/>
          <w:szCs w:val="28"/>
          <w:lang w:eastAsia="en-US"/>
        </w:rPr>
        <w:t xml:space="preserve">На физиологические процессы и продуктивность озимой пшеницы оказывает влияние огромное количество факторов внешней среды. На данный момент времени в условиях материальных и производственных ресурсов первоочередная задача стоит в повышении урожайности основных полевых культур, снижении </w:t>
      </w:r>
      <w:proofErr w:type="spellStart"/>
      <w:r w:rsidRPr="00FC5462">
        <w:rPr>
          <w:rFonts w:eastAsia="Calibri"/>
          <w:sz w:val="28"/>
          <w:szCs w:val="28"/>
          <w:lang w:eastAsia="en-US"/>
        </w:rPr>
        <w:t>энергозатрат</w:t>
      </w:r>
      <w:proofErr w:type="spellEnd"/>
      <w:r w:rsidRPr="00FC5462">
        <w:rPr>
          <w:rFonts w:eastAsia="Calibri"/>
          <w:sz w:val="28"/>
          <w:szCs w:val="28"/>
          <w:lang w:eastAsia="en-US"/>
        </w:rPr>
        <w:t>, сохранении почвенного плодородия и получении высокой продуктивности зерна. Здесь важное значение приобретает проблема энергосбережения и снижения затрат. Обработка почвы – это одна из основных технологических операций в земледелии для сельскохозяйственных культур, она обеспечивает создание наиболее благоприятных условий для их возделывания</w:t>
      </w:r>
      <w:r w:rsidR="004F508B">
        <w:rPr>
          <w:rFonts w:eastAsia="Calibri"/>
          <w:sz w:val="28"/>
          <w:szCs w:val="28"/>
          <w:lang w:eastAsia="en-US"/>
        </w:rPr>
        <w:t xml:space="preserve"> </w:t>
      </w:r>
      <w:r w:rsidR="004F508B" w:rsidRPr="004F508B">
        <w:rPr>
          <w:rFonts w:eastAsia="Calibri"/>
          <w:sz w:val="28"/>
          <w:szCs w:val="28"/>
          <w:lang w:eastAsia="en-US"/>
        </w:rPr>
        <w:t>[</w:t>
      </w:r>
      <w:r w:rsidR="004F508B">
        <w:rPr>
          <w:rFonts w:eastAsia="Calibri"/>
          <w:sz w:val="28"/>
          <w:szCs w:val="28"/>
          <w:lang w:eastAsia="en-US"/>
        </w:rPr>
        <w:t>3, 5-7, 9-1</w:t>
      </w:r>
      <w:r w:rsidR="00EB6440">
        <w:rPr>
          <w:rFonts w:eastAsia="Calibri"/>
          <w:sz w:val="28"/>
          <w:szCs w:val="28"/>
          <w:lang w:eastAsia="en-US"/>
        </w:rPr>
        <w:t>1</w:t>
      </w:r>
      <w:r w:rsidR="004F508B" w:rsidRPr="004F508B">
        <w:rPr>
          <w:rFonts w:eastAsia="Calibri"/>
          <w:sz w:val="28"/>
          <w:szCs w:val="28"/>
          <w:lang w:eastAsia="en-US"/>
        </w:rPr>
        <w:t>]</w:t>
      </w:r>
      <w:r>
        <w:rPr>
          <w:rFonts w:eastAsia="Calibri"/>
          <w:sz w:val="28"/>
          <w:szCs w:val="28"/>
          <w:lang w:eastAsia="en-US"/>
        </w:rPr>
        <w:t>.</w:t>
      </w:r>
    </w:p>
    <w:p w:rsidR="00FC4C29" w:rsidRDefault="00FC4C29" w:rsidP="00FC4C29">
      <w:pPr>
        <w:spacing w:line="360" w:lineRule="auto"/>
        <w:ind w:firstLine="709"/>
        <w:jc w:val="both"/>
        <w:rPr>
          <w:rFonts w:eastAsia="Calibri"/>
          <w:sz w:val="28"/>
          <w:szCs w:val="28"/>
          <w:lang w:eastAsia="en-US"/>
        </w:rPr>
      </w:pPr>
      <w:r w:rsidRPr="00FC4C29">
        <w:rPr>
          <w:rFonts w:eastAsia="Calibri"/>
          <w:sz w:val="28"/>
          <w:szCs w:val="28"/>
          <w:lang w:eastAsia="en-US"/>
        </w:rPr>
        <w:lastRenderedPageBreak/>
        <w:t>В конце двадцатого века происходило снижение уровня материально-технического обеспечения агропромышленного комплекса, следствием чего</w:t>
      </w:r>
      <w:r>
        <w:rPr>
          <w:rFonts w:eastAsia="Calibri"/>
          <w:sz w:val="28"/>
          <w:szCs w:val="28"/>
          <w:lang w:eastAsia="en-US"/>
        </w:rPr>
        <w:t xml:space="preserve"> </w:t>
      </w:r>
      <w:r w:rsidRPr="00FC4C29">
        <w:rPr>
          <w:rFonts w:eastAsia="Calibri"/>
          <w:sz w:val="28"/>
          <w:szCs w:val="28"/>
          <w:lang w:eastAsia="en-US"/>
        </w:rPr>
        <w:t xml:space="preserve">явилось разрушение структуры </w:t>
      </w:r>
      <w:proofErr w:type="spellStart"/>
      <w:r w:rsidRPr="00FC4C29">
        <w:rPr>
          <w:rFonts w:eastAsia="Calibri"/>
          <w:sz w:val="28"/>
          <w:szCs w:val="28"/>
          <w:lang w:eastAsia="en-US"/>
        </w:rPr>
        <w:t>агрoценозoв</w:t>
      </w:r>
      <w:proofErr w:type="spellEnd"/>
      <w:r w:rsidRPr="00FC4C29">
        <w:rPr>
          <w:rFonts w:eastAsia="Calibri"/>
          <w:sz w:val="28"/>
          <w:szCs w:val="28"/>
          <w:lang w:eastAsia="en-US"/>
        </w:rPr>
        <w:t>, нарастание деградации</w:t>
      </w:r>
      <w:r>
        <w:rPr>
          <w:rFonts w:eastAsia="Calibri"/>
          <w:sz w:val="28"/>
          <w:szCs w:val="28"/>
          <w:lang w:eastAsia="en-US"/>
        </w:rPr>
        <w:t xml:space="preserve"> </w:t>
      </w:r>
      <w:r w:rsidRPr="00FC4C29">
        <w:rPr>
          <w:rFonts w:eastAsia="Calibri"/>
          <w:sz w:val="28"/>
          <w:szCs w:val="28"/>
          <w:lang w:eastAsia="en-US"/>
        </w:rPr>
        <w:t>сельскохозяйственных угодий и исключение их из оборота. Наша задача</w:t>
      </w:r>
      <w:r>
        <w:rPr>
          <w:rFonts w:eastAsia="Calibri"/>
          <w:sz w:val="28"/>
          <w:szCs w:val="28"/>
          <w:lang w:eastAsia="en-US"/>
        </w:rPr>
        <w:t xml:space="preserve"> </w:t>
      </w:r>
      <w:r w:rsidRPr="00FC4C29">
        <w:rPr>
          <w:rFonts w:eastAsia="Calibri"/>
          <w:sz w:val="28"/>
          <w:szCs w:val="28"/>
          <w:lang w:eastAsia="en-US"/>
        </w:rPr>
        <w:t>состоит в создании адаптированной системы приемов возделывания основн</w:t>
      </w:r>
      <w:r>
        <w:rPr>
          <w:rFonts w:eastAsia="Calibri"/>
          <w:sz w:val="28"/>
          <w:szCs w:val="28"/>
          <w:lang w:eastAsia="en-US"/>
        </w:rPr>
        <w:t xml:space="preserve">ой </w:t>
      </w:r>
      <w:r w:rsidRPr="00FC4C29">
        <w:rPr>
          <w:rFonts w:eastAsia="Calibri"/>
          <w:sz w:val="28"/>
          <w:szCs w:val="28"/>
          <w:lang w:eastAsia="en-US"/>
        </w:rPr>
        <w:t>полев</w:t>
      </w:r>
      <w:r>
        <w:rPr>
          <w:rFonts w:eastAsia="Calibri"/>
          <w:sz w:val="28"/>
          <w:szCs w:val="28"/>
          <w:lang w:eastAsia="en-US"/>
        </w:rPr>
        <w:t>ой</w:t>
      </w:r>
      <w:r w:rsidRPr="00FC4C29">
        <w:rPr>
          <w:rFonts w:eastAsia="Calibri"/>
          <w:sz w:val="28"/>
          <w:szCs w:val="28"/>
          <w:lang w:eastAsia="en-US"/>
        </w:rPr>
        <w:t xml:space="preserve"> культур</w:t>
      </w:r>
      <w:r>
        <w:rPr>
          <w:rFonts w:eastAsia="Calibri"/>
          <w:sz w:val="28"/>
          <w:szCs w:val="28"/>
          <w:lang w:eastAsia="en-US"/>
        </w:rPr>
        <w:t>ы – озимой пшеницы</w:t>
      </w:r>
      <w:r w:rsidRPr="00FC4C29">
        <w:rPr>
          <w:rFonts w:eastAsia="Calibri"/>
          <w:sz w:val="28"/>
          <w:szCs w:val="28"/>
          <w:lang w:eastAsia="en-US"/>
        </w:rPr>
        <w:t>.</w:t>
      </w:r>
    </w:p>
    <w:p w:rsidR="00FC5462" w:rsidRDefault="00FC5462" w:rsidP="00FC4C29">
      <w:pPr>
        <w:spacing w:line="360" w:lineRule="auto"/>
        <w:ind w:firstLine="709"/>
        <w:jc w:val="both"/>
        <w:rPr>
          <w:rFonts w:eastAsia="Calibri"/>
          <w:sz w:val="28"/>
          <w:szCs w:val="28"/>
          <w:lang w:eastAsia="en-US"/>
        </w:rPr>
      </w:pPr>
      <w:r>
        <w:rPr>
          <w:rFonts w:eastAsia="Calibri"/>
          <w:sz w:val="28"/>
          <w:szCs w:val="28"/>
          <w:lang w:eastAsia="en-US"/>
        </w:rPr>
        <w:t xml:space="preserve">Т.е. </w:t>
      </w:r>
      <w:r w:rsidRPr="00FC5462">
        <w:rPr>
          <w:rFonts w:eastAsia="Calibri"/>
          <w:sz w:val="28"/>
          <w:szCs w:val="28"/>
          <w:lang w:eastAsia="en-US"/>
        </w:rPr>
        <w:t>можно сказать, что в различных почвенно-климатических условиях нашего края, да и страны в целом, необходимо подбирать наиболее оптимальные способы обработки, с учетом преобладающих в той или иной местности почв, которые будут удовлетворять требования возделываемых культур</w:t>
      </w:r>
      <w:r w:rsidR="00FC4C29">
        <w:rPr>
          <w:rFonts w:eastAsia="Calibri"/>
          <w:sz w:val="28"/>
          <w:szCs w:val="28"/>
          <w:lang w:eastAsia="en-US"/>
        </w:rPr>
        <w:t>. Т</w:t>
      </w:r>
      <w:r w:rsidR="00FC4C29" w:rsidRPr="00FC4C29">
        <w:rPr>
          <w:rFonts w:eastAsia="Calibri"/>
          <w:sz w:val="28"/>
          <w:szCs w:val="28"/>
          <w:lang w:eastAsia="en-US"/>
        </w:rPr>
        <w:t>олько при</w:t>
      </w:r>
      <w:r w:rsidR="00FC4C29">
        <w:rPr>
          <w:rFonts w:eastAsia="Calibri"/>
          <w:sz w:val="28"/>
          <w:szCs w:val="28"/>
          <w:lang w:eastAsia="en-US"/>
        </w:rPr>
        <w:t xml:space="preserve"> </w:t>
      </w:r>
      <w:r w:rsidR="00FC4C29" w:rsidRPr="00FC4C29">
        <w:rPr>
          <w:rFonts w:eastAsia="Calibri"/>
          <w:sz w:val="28"/>
          <w:szCs w:val="28"/>
          <w:lang w:eastAsia="en-US"/>
        </w:rPr>
        <w:t xml:space="preserve">применении современных </w:t>
      </w:r>
      <w:proofErr w:type="spellStart"/>
      <w:r w:rsidR="00FC4C29" w:rsidRPr="00FC4C29">
        <w:rPr>
          <w:rFonts w:eastAsia="Calibri"/>
          <w:sz w:val="28"/>
          <w:szCs w:val="28"/>
          <w:lang w:eastAsia="en-US"/>
        </w:rPr>
        <w:t>агротехнологий</w:t>
      </w:r>
      <w:proofErr w:type="spellEnd"/>
      <w:r w:rsidR="00FC4C29" w:rsidRPr="00FC4C29">
        <w:rPr>
          <w:rFonts w:eastAsia="Calibri"/>
          <w:sz w:val="28"/>
          <w:szCs w:val="28"/>
          <w:lang w:eastAsia="en-US"/>
        </w:rPr>
        <w:t xml:space="preserve"> возможно получение высоких и</w:t>
      </w:r>
      <w:r w:rsidR="00FC4C29">
        <w:rPr>
          <w:rFonts w:eastAsia="Calibri"/>
          <w:sz w:val="28"/>
          <w:szCs w:val="28"/>
          <w:lang w:eastAsia="en-US"/>
        </w:rPr>
        <w:t xml:space="preserve"> </w:t>
      </w:r>
      <w:r w:rsidR="00FC4C29" w:rsidRPr="00FC4C29">
        <w:rPr>
          <w:rFonts w:eastAsia="Calibri"/>
          <w:sz w:val="28"/>
          <w:szCs w:val="28"/>
          <w:lang w:eastAsia="en-US"/>
        </w:rPr>
        <w:t>стабильных урожаев озимой пшеницы</w:t>
      </w:r>
      <w:r w:rsidR="00FC4C29">
        <w:rPr>
          <w:rFonts w:eastAsia="Calibri"/>
          <w:sz w:val="28"/>
          <w:szCs w:val="28"/>
          <w:lang w:eastAsia="en-US"/>
        </w:rPr>
        <w:t xml:space="preserve">. </w:t>
      </w:r>
      <w:r w:rsidR="00FC4C29" w:rsidRPr="00FC4C29">
        <w:rPr>
          <w:rFonts w:eastAsia="Calibri"/>
          <w:sz w:val="28"/>
          <w:szCs w:val="28"/>
          <w:lang w:eastAsia="en-US"/>
        </w:rPr>
        <w:t>Это выражается в подборе эффективных</w:t>
      </w:r>
      <w:r w:rsidR="00FC4C29">
        <w:rPr>
          <w:rFonts w:eastAsia="Calibri"/>
          <w:sz w:val="28"/>
          <w:szCs w:val="28"/>
          <w:lang w:eastAsia="en-US"/>
        </w:rPr>
        <w:t xml:space="preserve"> </w:t>
      </w:r>
      <w:r w:rsidR="00FC4C29" w:rsidRPr="00FC4C29">
        <w:rPr>
          <w:rFonts w:eastAsia="Calibri"/>
          <w:sz w:val="28"/>
          <w:szCs w:val="28"/>
          <w:lang w:eastAsia="en-US"/>
        </w:rPr>
        <w:t>приемов обработки почвы, защиты растений и почв от эрозии ветровой и</w:t>
      </w:r>
      <w:r w:rsidR="00FC4C29">
        <w:rPr>
          <w:rFonts w:eastAsia="Calibri"/>
          <w:sz w:val="28"/>
          <w:szCs w:val="28"/>
          <w:lang w:eastAsia="en-US"/>
        </w:rPr>
        <w:t xml:space="preserve"> </w:t>
      </w:r>
      <w:r w:rsidR="00FC4C29" w:rsidRPr="00FC4C29">
        <w:rPr>
          <w:rFonts w:eastAsia="Calibri"/>
          <w:sz w:val="28"/>
          <w:szCs w:val="28"/>
          <w:lang w:eastAsia="en-US"/>
        </w:rPr>
        <w:t xml:space="preserve">водной, подбор удобрений и </w:t>
      </w:r>
      <w:proofErr w:type="spellStart"/>
      <w:r w:rsidR="00FC4C29" w:rsidRPr="00FC4C29">
        <w:rPr>
          <w:rFonts w:eastAsia="Calibri"/>
          <w:sz w:val="28"/>
          <w:szCs w:val="28"/>
          <w:lang w:eastAsia="en-US"/>
        </w:rPr>
        <w:t>мелиорантов</w:t>
      </w:r>
      <w:proofErr w:type="spellEnd"/>
      <w:r w:rsidR="00FC4C29" w:rsidRPr="00FC4C29">
        <w:rPr>
          <w:rFonts w:eastAsia="Calibri"/>
          <w:sz w:val="28"/>
          <w:szCs w:val="28"/>
          <w:lang w:eastAsia="en-US"/>
        </w:rPr>
        <w:t>, составление севооборотов. Все эти</w:t>
      </w:r>
      <w:r w:rsidR="00FC4C29">
        <w:rPr>
          <w:rFonts w:eastAsia="Calibri"/>
          <w:sz w:val="28"/>
          <w:szCs w:val="28"/>
          <w:lang w:eastAsia="en-US"/>
        </w:rPr>
        <w:t xml:space="preserve"> </w:t>
      </w:r>
      <w:r w:rsidR="00FC4C29" w:rsidRPr="00FC4C29">
        <w:rPr>
          <w:rFonts w:eastAsia="Calibri"/>
          <w:sz w:val="28"/>
          <w:szCs w:val="28"/>
          <w:lang w:eastAsia="en-US"/>
        </w:rPr>
        <w:t>приемы направлены на получение планируемого урожая высокого качества</w:t>
      </w:r>
      <w:r w:rsidR="004F508B">
        <w:rPr>
          <w:rFonts w:eastAsia="Calibri"/>
          <w:sz w:val="28"/>
          <w:szCs w:val="28"/>
          <w:lang w:eastAsia="en-US"/>
        </w:rPr>
        <w:t xml:space="preserve"> [15-1</w:t>
      </w:r>
      <w:r w:rsidR="00EB6440">
        <w:rPr>
          <w:rFonts w:eastAsia="Calibri"/>
          <w:sz w:val="28"/>
          <w:szCs w:val="28"/>
          <w:lang w:eastAsia="en-US"/>
        </w:rPr>
        <w:t>7</w:t>
      </w:r>
      <w:r w:rsidR="004F508B">
        <w:rPr>
          <w:rFonts w:eastAsia="Calibri"/>
          <w:sz w:val="28"/>
          <w:szCs w:val="28"/>
          <w:lang w:eastAsia="en-US"/>
        </w:rPr>
        <w:t>]</w:t>
      </w:r>
      <w:r w:rsidRPr="00FC5462">
        <w:rPr>
          <w:rFonts w:eastAsia="Calibri"/>
          <w:sz w:val="28"/>
          <w:szCs w:val="28"/>
          <w:lang w:eastAsia="en-US"/>
        </w:rPr>
        <w:t>.</w:t>
      </w:r>
    </w:p>
    <w:p w:rsidR="00FC5462" w:rsidRDefault="00FC5462" w:rsidP="00487625">
      <w:pPr>
        <w:spacing w:line="360" w:lineRule="auto"/>
        <w:ind w:firstLine="709"/>
        <w:jc w:val="center"/>
        <w:rPr>
          <w:b/>
          <w:sz w:val="28"/>
          <w:szCs w:val="28"/>
        </w:rPr>
      </w:pPr>
    </w:p>
    <w:p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rsidR="00102CD9" w:rsidRPr="00102CD9" w:rsidRDefault="00203849" w:rsidP="00102CD9">
      <w:pPr>
        <w:spacing w:line="360" w:lineRule="auto"/>
        <w:ind w:firstLine="709"/>
        <w:jc w:val="both"/>
        <w:rPr>
          <w:sz w:val="28"/>
          <w:szCs w:val="28"/>
        </w:rPr>
      </w:pPr>
      <w:r>
        <w:rPr>
          <w:sz w:val="28"/>
          <w:szCs w:val="28"/>
        </w:rPr>
        <w:t>Объектом исследований был</w:t>
      </w:r>
      <w:r w:rsidR="007B72DB">
        <w:rPr>
          <w:sz w:val="28"/>
          <w:szCs w:val="28"/>
        </w:rPr>
        <w:t>а озимая пшеница</w:t>
      </w:r>
      <w:r w:rsidR="00CA2FB2">
        <w:rPr>
          <w:sz w:val="28"/>
          <w:szCs w:val="28"/>
        </w:rPr>
        <w:t>,</w:t>
      </w:r>
      <w:r w:rsidR="00CA2FB2" w:rsidRPr="00CA2FB2">
        <w:rPr>
          <w:sz w:val="28"/>
          <w:szCs w:val="28"/>
        </w:rPr>
        <w:t xml:space="preserve"> сорт </w:t>
      </w:r>
      <w:proofErr w:type="spellStart"/>
      <w:r w:rsidR="007B72DB">
        <w:rPr>
          <w:sz w:val="28"/>
          <w:szCs w:val="28"/>
        </w:rPr>
        <w:t>Алексеич</w:t>
      </w:r>
      <w:proofErr w:type="spellEnd"/>
      <w:r w:rsidR="007174BC">
        <w:rPr>
          <w:sz w:val="28"/>
          <w:szCs w:val="28"/>
        </w:rPr>
        <w:t>.</w:t>
      </w:r>
      <w:r>
        <w:rPr>
          <w:sz w:val="28"/>
          <w:szCs w:val="28"/>
        </w:rPr>
        <w:t xml:space="preserve"> </w:t>
      </w:r>
      <w:r w:rsidR="00102CD9" w:rsidRPr="00102CD9">
        <w:rPr>
          <w:sz w:val="28"/>
          <w:szCs w:val="28"/>
        </w:rPr>
        <w:t>В опыте изучались два фактора: основн</w:t>
      </w:r>
      <w:r w:rsidR="00102CD9">
        <w:rPr>
          <w:sz w:val="28"/>
          <w:szCs w:val="28"/>
        </w:rPr>
        <w:t>ая</w:t>
      </w:r>
      <w:r w:rsidR="00102CD9" w:rsidRPr="00102CD9">
        <w:rPr>
          <w:sz w:val="28"/>
          <w:szCs w:val="28"/>
        </w:rPr>
        <w:t xml:space="preserve"> обработк</w:t>
      </w:r>
      <w:r w:rsidR="00102CD9">
        <w:rPr>
          <w:sz w:val="28"/>
          <w:szCs w:val="28"/>
        </w:rPr>
        <w:t>а</w:t>
      </w:r>
      <w:r w:rsidR="00102CD9" w:rsidRPr="00102CD9">
        <w:rPr>
          <w:sz w:val="28"/>
          <w:szCs w:val="28"/>
        </w:rPr>
        <w:t xml:space="preserve"> почвы</w:t>
      </w:r>
      <w:r w:rsidR="00102CD9">
        <w:rPr>
          <w:sz w:val="28"/>
          <w:szCs w:val="28"/>
        </w:rPr>
        <w:t xml:space="preserve"> и минеральные </w:t>
      </w:r>
      <w:r w:rsidR="00102CD9" w:rsidRPr="00102CD9">
        <w:rPr>
          <w:sz w:val="28"/>
          <w:szCs w:val="28"/>
        </w:rPr>
        <w:t>удобрени</w:t>
      </w:r>
      <w:r w:rsidR="00102CD9">
        <w:rPr>
          <w:sz w:val="28"/>
          <w:szCs w:val="28"/>
        </w:rPr>
        <w:t>я</w:t>
      </w:r>
      <w:r w:rsidR="00102CD9" w:rsidRPr="00102CD9">
        <w:rPr>
          <w:sz w:val="28"/>
          <w:szCs w:val="28"/>
        </w:rPr>
        <w:t>. По фактору А изучалось два варианта: 1) безотвальная глубокая обработка почвы чизелем на 20-22 см; 2) «нулевая обработка» (прямой посев культуры).</w:t>
      </w:r>
      <w:r w:rsidR="00102CD9">
        <w:rPr>
          <w:sz w:val="28"/>
          <w:szCs w:val="28"/>
        </w:rPr>
        <w:t xml:space="preserve"> </w:t>
      </w:r>
      <w:r w:rsidR="00102CD9" w:rsidRPr="00102CD9">
        <w:rPr>
          <w:sz w:val="28"/>
          <w:szCs w:val="28"/>
        </w:rPr>
        <w:t>По фактору В изучались две системы удобрений: 1) без удобрений; 2) рекомендуемая (под основную обработку почвы N</w:t>
      </w:r>
      <w:r w:rsidR="00102CD9" w:rsidRPr="00102CD9">
        <w:rPr>
          <w:sz w:val="28"/>
          <w:szCs w:val="28"/>
          <w:vertAlign w:val="subscript"/>
        </w:rPr>
        <w:t>70</w:t>
      </w:r>
      <w:r w:rsidR="00102CD9" w:rsidRPr="00102CD9">
        <w:rPr>
          <w:sz w:val="28"/>
          <w:szCs w:val="28"/>
        </w:rPr>
        <w:t>P</w:t>
      </w:r>
      <w:r w:rsidR="00102CD9" w:rsidRPr="00102CD9">
        <w:rPr>
          <w:sz w:val="28"/>
          <w:szCs w:val="28"/>
          <w:vertAlign w:val="subscript"/>
        </w:rPr>
        <w:t>70</w:t>
      </w:r>
      <w:r w:rsidR="00102CD9" w:rsidRPr="00102CD9">
        <w:rPr>
          <w:sz w:val="28"/>
          <w:szCs w:val="28"/>
        </w:rPr>
        <w:t>K</w:t>
      </w:r>
      <w:r w:rsidR="00102CD9" w:rsidRPr="00102CD9">
        <w:rPr>
          <w:sz w:val="28"/>
          <w:szCs w:val="28"/>
          <w:vertAlign w:val="subscript"/>
        </w:rPr>
        <w:t xml:space="preserve">50 </w:t>
      </w:r>
      <w:r w:rsidR="00102CD9" w:rsidRPr="00102CD9">
        <w:rPr>
          <w:sz w:val="28"/>
          <w:szCs w:val="28"/>
        </w:rPr>
        <w:t xml:space="preserve">+ ранневесенняя подкормка </w:t>
      </w:r>
      <w:r w:rsidR="00102CD9" w:rsidRPr="00102CD9">
        <w:rPr>
          <w:sz w:val="28"/>
          <w:szCs w:val="28"/>
          <w:lang w:val="en-US"/>
        </w:rPr>
        <w:t>N</w:t>
      </w:r>
      <w:r w:rsidR="00102CD9" w:rsidRPr="00102CD9">
        <w:rPr>
          <w:sz w:val="28"/>
          <w:szCs w:val="28"/>
          <w:vertAlign w:val="subscript"/>
        </w:rPr>
        <w:t>30</w:t>
      </w:r>
      <w:r w:rsidR="00102CD9" w:rsidRPr="00102CD9">
        <w:rPr>
          <w:sz w:val="28"/>
          <w:szCs w:val="28"/>
        </w:rPr>
        <w:t xml:space="preserve">). </w:t>
      </w:r>
    </w:p>
    <w:p w:rsidR="00931B9A" w:rsidRDefault="00931B9A" w:rsidP="00A83582">
      <w:pPr>
        <w:spacing w:line="360" w:lineRule="auto"/>
        <w:jc w:val="center"/>
        <w:rPr>
          <w:b/>
          <w:color w:val="000000"/>
          <w:sz w:val="28"/>
          <w:szCs w:val="28"/>
        </w:rPr>
      </w:pPr>
    </w:p>
    <w:p w:rsidR="000216E4" w:rsidRDefault="000216E4" w:rsidP="00A83582">
      <w:pPr>
        <w:spacing w:line="360" w:lineRule="auto"/>
        <w:jc w:val="center"/>
        <w:rPr>
          <w:b/>
          <w:color w:val="000000"/>
          <w:sz w:val="28"/>
          <w:szCs w:val="28"/>
        </w:rPr>
      </w:pPr>
    </w:p>
    <w:p w:rsidR="000216E4" w:rsidRDefault="000216E4" w:rsidP="00A83582">
      <w:pPr>
        <w:spacing w:line="360" w:lineRule="auto"/>
        <w:jc w:val="center"/>
        <w:rPr>
          <w:b/>
          <w:color w:val="000000"/>
          <w:sz w:val="28"/>
          <w:szCs w:val="28"/>
        </w:rPr>
      </w:pPr>
    </w:p>
    <w:p w:rsidR="00435672" w:rsidRPr="000C3798" w:rsidRDefault="00435672" w:rsidP="00A83582">
      <w:pPr>
        <w:spacing w:line="360" w:lineRule="auto"/>
        <w:jc w:val="center"/>
        <w:rPr>
          <w:b/>
          <w:color w:val="000000"/>
          <w:sz w:val="28"/>
          <w:szCs w:val="28"/>
        </w:rPr>
      </w:pPr>
      <w:r w:rsidRPr="000C3798">
        <w:rPr>
          <w:b/>
          <w:color w:val="000000"/>
          <w:sz w:val="28"/>
          <w:szCs w:val="28"/>
        </w:rPr>
        <w:lastRenderedPageBreak/>
        <w:t>Методы исследований</w:t>
      </w:r>
    </w:p>
    <w:p w:rsidR="00931B9A" w:rsidRDefault="00CA2FB2" w:rsidP="006F5E32">
      <w:pPr>
        <w:spacing w:line="360" w:lineRule="auto"/>
        <w:ind w:firstLine="709"/>
        <w:jc w:val="both"/>
        <w:rPr>
          <w:b/>
          <w:sz w:val="28"/>
          <w:szCs w:val="28"/>
        </w:rPr>
      </w:pPr>
      <w:r w:rsidRPr="00CA2FB2">
        <w:rPr>
          <w:rFonts w:eastAsia="SimSun"/>
          <w:kern w:val="3"/>
          <w:sz w:val="28"/>
          <w:szCs w:val="28"/>
          <w:lang w:eastAsia="zh-CN" w:bidi="hi-IN"/>
        </w:rPr>
        <w:t xml:space="preserve">Расположение делянок систематическое, повторность опыта 3-х кратная. Общая площадь делянки </w:t>
      </w:r>
      <w:r w:rsidR="00F32A6E">
        <w:rPr>
          <w:rFonts w:eastAsia="SimSun"/>
          <w:kern w:val="3"/>
          <w:sz w:val="28"/>
          <w:szCs w:val="28"/>
          <w:lang w:eastAsia="zh-CN" w:bidi="hi-IN"/>
        </w:rPr>
        <w:t>100 </w:t>
      </w:r>
      <w:r w:rsidRPr="00CA2FB2">
        <w:rPr>
          <w:rFonts w:eastAsia="SimSun"/>
          <w:kern w:val="3"/>
          <w:sz w:val="28"/>
          <w:szCs w:val="28"/>
          <w:lang w:eastAsia="zh-CN" w:bidi="hi-IN"/>
        </w:rPr>
        <w:t>м</w:t>
      </w:r>
      <w:r w:rsidRPr="00CA2FB2">
        <w:rPr>
          <w:rFonts w:eastAsia="SimSun"/>
          <w:kern w:val="3"/>
          <w:sz w:val="28"/>
          <w:szCs w:val="28"/>
          <w:vertAlign w:val="superscript"/>
          <w:lang w:eastAsia="zh-CN" w:bidi="hi-IN"/>
        </w:rPr>
        <w:t>2</w:t>
      </w:r>
      <w:r w:rsidRPr="00CA2FB2">
        <w:rPr>
          <w:rFonts w:eastAsia="SimSun"/>
          <w:kern w:val="3"/>
          <w:sz w:val="28"/>
          <w:szCs w:val="28"/>
          <w:lang w:eastAsia="zh-CN" w:bidi="hi-IN"/>
        </w:rPr>
        <w:t xml:space="preserve">, учетная площадь делянки </w:t>
      </w:r>
      <w:r w:rsidR="00F32A6E">
        <w:rPr>
          <w:rFonts w:eastAsia="SimSun"/>
          <w:kern w:val="3"/>
          <w:sz w:val="28"/>
          <w:szCs w:val="28"/>
          <w:lang w:eastAsia="zh-CN" w:bidi="hi-IN"/>
        </w:rPr>
        <w:t>– 50 </w:t>
      </w:r>
      <w:r w:rsidRPr="00CA2FB2">
        <w:rPr>
          <w:rFonts w:eastAsia="SimSun"/>
          <w:kern w:val="3"/>
          <w:sz w:val="28"/>
          <w:szCs w:val="28"/>
          <w:lang w:eastAsia="zh-CN" w:bidi="hi-IN"/>
        </w:rPr>
        <w:t>м</w:t>
      </w:r>
      <w:r w:rsidRPr="00CA2FB2">
        <w:rPr>
          <w:rFonts w:eastAsia="SimSun"/>
          <w:kern w:val="3"/>
          <w:sz w:val="28"/>
          <w:szCs w:val="28"/>
          <w:vertAlign w:val="superscript"/>
          <w:lang w:eastAsia="zh-CN" w:bidi="hi-IN"/>
        </w:rPr>
        <w:t>2</w:t>
      </w:r>
      <w:r w:rsidRPr="00CA2FB2">
        <w:rPr>
          <w:rFonts w:eastAsia="SimSun"/>
          <w:kern w:val="3"/>
          <w:sz w:val="28"/>
          <w:szCs w:val="28"/>
          <w:lang w:eastAsia="zh-CN" w:bidi="hi-IN"/>
        </w:rPr>
        <w:t>.</w:t>
      </w:r>
      <w:r w:rsidR="00A5627E" w:rsidRPr="00A5627E">
        <w:rPr>
          <w:rFonts w:eastAsia="Calibri"/>
          <w:sz w:val="28"/>
          <w:szCs w:val="28"/>
          <w:lang w:eastAsia="en-US"/>
        </w:rPr>
        <w:t xml:space="preserve"> Предшественник – </w:t>
      </w:r>
      <w:r w:rsidR="00F32A6E">
        <w:rPr>
          <w:rFonts w:eastAsia="Calibri"/>
          <w:sz w:val="28"/>
          <w:szCs w:val="28"/>
          <w:lang w:eastAsia="en-US"/>
        </w:rPr>
        <w:t>сахарная свекла</w:t>
      </w:r>
      <w:r w:rsidR="00A5627E" w:rsidRPr="00A5627E">
        <w:rPr>
          <w:rFonts w:eastAsia="Calibri"/>
          <w:sz w:val="28"/>
          <w:szCs w:val="28"/>
          <w:lang w:eastAsia="en-US"/>
        </w:rPr>
        <w:t>.</w:t>
      </w:r>
    </w:p>
    <w:p w:rsidR="00931B9A" w:rsidRDefault="00931B9A" w:rsidP="00435672">
      <w:pPr>
        <w:spacing w:line="360" w:lineRule="auto"/>
        <w:ind w:firstLine="709"/>
        <w:jc w:val="center"/>
        <w:rPr>
          <w:b/>
          <w:sz w:val="28"/>
          <w:szCs w:val="28"/>
        </w:rPr>
      </w:pPr>
    </w:p>
    <w:p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rsidR="00EA4AA4" w:rsidRPr="00EA4AA4" w:rsidRDefault="00EA4AA4" w:rsidP="00B82CB3">
      <w:pPr>
        <w:spacing w:line="360" w:lineRule="auto"/>
        <w:ind w:right="-82" w:firstLine="709"/>
        <w:jc w:val="both"/>
        <w:rPr>
          <w:sz w:val="28"/>
          <w:szCs w:val="28"/>
        </w:rPr>
      </w:pPr>
      <w:r w:rsidRPr="00EA4AA4">
        <w:rPr>
          <w:sz w:val="28"/>
          <w:szCs w:val="28"/>
        </w:rPr>
        <w:t>Достаточное количество влаги – это конечно же важнейший ресурс, но для каждого культурного растения гораздо важнее расти без рисков оказаться в окружении сильных сорняков. Именно над этим важно работать предпринимателям аграрной промышленности. Защита от сорняков будет позволять почве получать больше питательных веществ и влаги, что для культурных растений крайне важно.</w:t>
      </w:r>
      <w:r w:rsidR="00014377">
        <w:rPr>
          <w:sz w:val="28"/>
          <w:szCs w:val="28"/>
        </w:rPr>
        <w:t xml:space="preserve"> </w:t>
      </w:r>
      <w:r w:rsidRPr="00EA4AA4">
        <w:rPr>
          <w:sz w:val="28"/>
          <w:szCs w:val="28"/>
        </w:rPr>
        <w:t xml:space="preserve">Большое разнообразие по экологическим и биологическим признакам на полях сорняков значительно затрудняет борьбу с ними. В каждом конкретном случае необходимо, прежде всего, установить преобладающую группу наиболее злостных сорных растений, засоряющих поля культурных растений в данный момент. Соответственно этому и применяются различные мероприятия по борьбе с ними. Комплекс приемов борьбы с сорняками включает предупредительные меры – уничтожение сорняков по обочинам дорог систематическим </w:t>
      </w:r>
      <w:proofErr w:type="spellStart"/>
      <w:r w:rsidRPr="00EA4AA4">
        <w:rPr>
          <w:sz w:val="28"/>
          <w:szCs w:val="28"/>
        </w:rPr>
        <w:t>обкашиванием</w:t>
      </w:r>
      <w:proofErr w:type="spellEnd"/>
      <w:r w:rsidRPr="00EA4AA4">
        <w:rPr>
          <w:sz w:val="28"/>
          <w:szCs w:val="28"/>
        </w:rPr>
        <w:t xml:space="preserve"> и содержанием их в чистоте. Из агротехнических способов в борьбе с сорняками применяют севооборот и разл</w:t>
      </w:r>
      <w:r w:rsidR="00014377">
        <w:rPr>
          <w:sz w:val="28"/>
          <w:szCs w:val="28"/>
        </w:rPr>
        <w:t>и</w:t>
      </w:r>
      <w:r w:rsidRPr="00EA4AA4">
        <w:rPr>
          <w:sz w:val="28"/>
          <w:szCs w:val="28"/>
        </w:rPr>
        <w:t>чные варианты основной обработки почвы. Очистка пахотного слоя от сорняков наиболее успешно достигается на хорошо окультуренных полях с примене</w:t>
      </w:r>
      <w:r w:rsidR="005578AD">
        <w:rPr>
          <w:sz w:val="28"/>
          <w:szCs w:val="28"/>
        </w:rPr>
        <w:t>н</w:t>
      </w:r>
      <w:r w:rsidRPr="00EA4AA4">
        <w:rPr>
          <w:sz w:val="28"/>
          <w:szCs w:val="28"/>
        </w:rPr>
        <w:t>ием химических средств защиты растений</w:t>
      </w:r>
      <w:r w:rsidR="00B82CB3">
        <w:rPr>
          <w:sz w:val="28"/>
          <w:szCs w:val="28"/>
        </w:rPr>
        <w:t xml:space="preserve">. </w:t>
      </w:r>
      <w:r w:rsidR="00B82CB3" w:rsidRPr="00B82CB3">
        <w:rPr>
          <w:sz w:val="28"/>
          <w:szCs w:val="28"/>
        </w:rPr>
        <w:t>Основным и самым распространенным способом борьбы с сорняками</w:t>
      </w:r>
      <w:r w:rsidR="00B82CB3">
        <w:rPr>
          <w:sz w:val="28"/>
          <w:szCs w:val="28"/>
        </w:rPr>
        <w:t xml:space="preserve"> </w:t>
      </w:r>
      <w:r w:rsidR="00B82CB3" w:rsidRPr="00B82CB3">
        <w:rPr>
          <w:sz w:val="28"/>
          <w:szCs w:val="28"/>
        </w:rPr>
        <w:t>считается агротехнический способ. Данный способ, кроме уничтожения</w:t>
      </w:r>
      <w:r w:rsidR="00B82CB3">
        <w:rPr>
          <w:sz w:val="28"/>
          <w:szCs w:val="28"/>
        </w:rPr>
        <w:t xml:space="preserve"> </w:t>
      </w:r>
      <w:r w:rsidR="00B82CB3" w:rsidRPr="00B82CB3">
        <w:rPr>
          <w:sz w:val="28"/>
          <w:szCs w:val="28"/>
        </w:rPr>
        <w:t>сорняков, решает и другие задачи улучшения условий жизни культуры, такие</w:t>
      </w:r>
      <w:r w:rsidR="00B82CB3">
        <w:rPr>
          <w:sz w:val="28"/>
          <w:szCs w:val="28"/>
        </w:rPr>
        <w:t xml:space="preserve"> </w:t>
      </w:r>
      <w:r w:rsidR="00B82CB3" w:rsidRPr="00B82CB3">
        <w:rPr>
          <w:sz w:val="28"/>
          <w:szCs w:val="28"/>
        </w:rPr>
        <w:t>как плотность почвы, воздушный режем, потеря влаги из почвы и т. д. В</w:t>
      </w:r>
      <w:r w:rsidR="00B82CB3">
        <w:rPr>
          <w:sz w:val="28"/>
          <w:szCs w:val="28"/>
        </w:rPr>
        <w:t xml:space="preserve"> </w:t>
      </w:r>
      <w:r w:rsidR="00B82CB3" w:rsidRPr="00B82CB3">
        <w:rPr>
          <w:sz w:val="28"/>
          <w:szCs w:val="28"/>
        </w:rPr>
        <w:t>комплексе агротехнических способов борьбы с сорняками наиболее часто</w:t>
      </w:r>
      <w:r w:rsidR="00B82CB3">
        <w:rPr>
          <w:sz w:val="28"/>
          <w:szCs w:val="28"/>
        </w:rPr>
        <w:t xml:space="preserve"> </w:t>
      </w:r>
      <w:r w:rsidR="00B82CB3" w:rsidRPr="00B82CB3">
        <w:rPr>
          <w:sz w:val="28"/>
          <w:szCs w:val="28"/>
        </w:rPr>
        <w:lastRenderedPageBreak/>
        <w:t>применяются механические меры борьбы, которые предполагают их</w:t>
      </w:r>
      <w:r w:rsidR="00B82CB3">
        <w:rPr>
          <w:sz w:val="28"/>
          <w:szCs w:val="28"/>
        </w:rPr>
        <w:t xml:space="preserve"> </w:t>
      </w:r>
      <w:r w:rsidR="00B82CB3" w:rsidRPr="00B82CB3">
        <w:rPr>
          <w:sz w:val="28"/>
          <w:szCs w:val="28"/>
        </w:rPr>
        <w:t>уничтожение почвообрабатывающими машинами, орудиями. В отношении</w:t>
      </w:r>
      <w:r w:rsidR="00B82CB3">
        <w:rPr>
          <w:sz w:val="28"/>
          <w:szCs w:val="28"/>
        </w:rPr>
        <w:t xml:space="preserve"> </w:t>
      </w:r>
      <w:r w:rsidR="00B82CB3" w:rsidRPr="00B82CB3">
        <w:rPr>
          <w:sz w:val="28"/>
          <w:szCs w:val="28"/>
        </w:rPr>
        <w:t xml:space="preserve">борьбы с сорняками перед </w:t>
      </w:r>
      <w:r w:rsidR="00B82CB3" w:rsidRPr="00D912D0">
        <w:rPr>
          <w:sz w:val="28"/>
          <w:szCs w:val="28"/>
        </w:rPr>
        <w:t>обработкой почвы выдвигаются 2-е важнейшие задачи: уменьшение засоренности почвы и у</w:t>
      </w:r>
      <w:r w:rsidR="00D912D0" w:rsidRPr="00D912D0">
        <w:rPr>
          <w:sz w:val="28"/>
          <w:szCs w:val="28"/>
        </w:rPr>
        <w:t>странение</w:t>
      </w:r>
      <w:r w:rsidR="00B82CB3" w:rsidRPr="00D912D0">
        <w:rPr>
          <w:sz w:val="28"/>
          <w:szCs w:val="28"/>
        </w:rPr>
        <w:t xml:space="preserve"> сорняков </w:t>
      </w:r>
      <w:r w:rsidR="00B82CB3" w:rsidRPr="00B82CB3">
        <w:rPr>
          <w:sz w:val="28"/>
          <w:szCs w:val="28"/>
        </w:rPr>
        <w:t>в период их</w:t>
      </w:r>
      <w:r w:rsidR="00B82CB3">
        <w:rPr>
          <w:sz w:val="28"/>
          <w:szCs w:val="28"/>
        </w:rPr>
        <w:t xml:space="preserve"> </w:t>
      </w:r>
      <w:r w:rsidR="00B82CB3" w:rsidRPr="00B82CB3">
        <w:rPr>
          <w:sz w:val="28"/>
          <w:szCs w:val="28"/>
        </w:rPr>
        <w:t>вегетации. Они неразрывно связаны друг с другом, но имеют и свои отличия.</w:t>
      </w:r>
      <w:r w:rsidR="00B82CB3">
        <w:rPr>
          <w:sz w:val="28"/>
          <w:szCs w:val="28"/>
        </w:rPr>
        <w:t xml:space="preserve"> </w:t>
      </w:r>
      <w:r w:rsidR="00B82CB3" w:rsidRPr="00B82CB3">
        <w:rPr>
          <w:sz w:val="28"/>
          <w:szCs w:val="28"/>
        </w:rPr>
        <w:t>Снижение засоренности достигается не только предотвращением обсеменения</w:t>
      </w:r>
      <w:r w:rsidR="00B82CB3">
        <w:rPr>
          <w:sz w:val="28"/>
          <w:szCs w:val="28"/>
        </w:rPr>
        <w:t xml:space="preserve"> </w:t>
      </w:r>
      <w:r w:rsidR="00B82CB3" w:rsidRPr="00B82CB3">
        <w:rPr>
          <w:sz w:val="28"/>
          <w:szCs w:val="28"/>
        </w:rPr>
        <w:t>и развития вегетативных органов сорн</w:t>
      </w:r>
      <w:r w:rsidR="00D912D0">
        <w:rPr>
          <w:sz w:val="28"/>
          <w:szCs w:val="28"/>
        </w:rPr>
        <w:t>яков</w:t>
      </w:r>
      <w:r w:rsidR="00B82CB3" w:rsidRPr="00B82CB3">
        <w:rPr>
          <w:sz w:val="28"/>
          <w:szCs w:val="28"/>
        </w:rPr>
        <w:t>, но и таким</w:t>
      </w:r>
      <w:r w:rsidR="00B82CB3">
        <w:rPr>
          <w:sz w:val="28"/>
          <w:szCs w:val="28"/>
        </w:rPr>
        <w:t xml:space="preserve"> </w:t>
      </w:r>
      <w:r w:rsidR="00B82CB3" w:rsidRPr="00B82CB3">
        <w:rPr>
          <w:sz w:val="28"/>
          <w:szCs w:val="28"/>
        </w:rPr>
        <w:t>воздействием на почву, при котором создаются условия для прорастания</w:t>
      </w:r>
      <w:r w:rsidR="00B82CB3">
        <w:rPr>
          <w:sz w:val="28"/>
          <w:szCs w:val="28"/>
        </w:rPr>
        <w:t xml:space="preserve"> </w:t>
      </w:r>
      <w:r w:rsidR="00B82CB3" w:rsidRPr="00B82CB3">
        <w:rPr>
          <w:sz w:val="28"/>
          <w:szCs w:val="28"/>
        </w:rPr>
        <w:t>зачатков, для их погребения, истощения, загнивания, высушивания или</w:t>
      </w:r>
      <w:r w:rsidR="00B82CB3">
        <w:rPr>
          <w:sz w:val="28"/>
          <w:szCs w:val="28"/>
        </w:rPr>
        <w:t xml:space="preserve"> </w:t>
      </w:r>
      <w:r w:rsidR="00B82CB3" w:rsidRPr="00B82CB3">
        <w:rPr>
          <w:sz w:val="28"/>
          <w:szCs w:val="28"/>
        </w:rPr>
        <w:t>вымораживания</w:t>
      </w:r>
      <w:r w:rsidR="004F508B">
        <w:rPr>
          <w:sz w:val="28"/>
          <w:szCs w:val="28"/>
        </w:rPr>
        <w:t xml:space="preserve"> </w:t>
      </w:r>
      <w:r w:rsidR="004F508B" w:rsidRPr="004F508B">
        <w:rPr>
          <w:sz w:val="28"/>
          <w:szCs w:val="28"/>
        </w:rPr>
        <w:t>[</w:t>
      </w:r>
      <w:r w:rsidR="004F508B">
        <w:rPr>
          <w:sz w:val="28"/>
          <w:szCs w:val="28"/>
        </w:rPr>
        <w:t>2, 5, 8</w:t>
      </w:r>
      <w:r w:rsidR="004F508B" w:rsidRPr="004F508B">
        <w:rPr>
          <w:sz w:val="28"/>
          <w:szCs w:val="28"/>
        </w:rPr>
        <w:t>]</w:t>
      </w:r>
      <w:r w:rsidRPr="00EA4AA4">
        <w:rPr>
          <w:sz w:val="28"/>
          <w:szCs w:val="28"/>
        </w:rPr>
        <w:t>.</w:t>
      </w:r>
    </w:p>
    <w:p w:rsidR="00014377" w:rsidRDefault="00EA4AA4" w:rsidP="00EA4AA4">
      <w:pPr>
        <w:spacing w:line="360" w:lineRule="auto"/>
        <w:ind w:right="-82" w:firstLine="709"/>
        <w:jc w:val="both"/>
        <w:rPr>
          <w:sz w:val="28"/>
          <w:szCs w:val="28"/>
        </w:rPr>
      </w:pPr>
      <w:r w:rsidRPr="00EA4AA4">
        <w:rPr>
          <w:sz w:val="28"/>
          <w:szCs w:val="28"/>
        </w:rPr>
        <w:t xml:space="preserve">В полевом опыте нами был проведен учет видового и количественного состава сорной растительности до и после </w:t>
      </w:r>
      <w:r w:rsidR="00547D6A">
        <w:rPr>
          <w:sz w:val="28"/>
          <w:szCs w:val="28"/>
        </w:rPr>
        <w:t>применения</w:t>
      </w:r>
      <w:r w:rsidRPr="00EA4AA4">
        <w:rPr>
          <w:sz w:val="28"/>
          <w:szCs w:val="28"/>
        </w:rPr>
        <w:t xml:space="preserve"> гербицида (таблица </w:t>
      </w:r>
      <w:r w:rsidR="00014377">
        <w:rPr>
          <w:sz w:val="28"/>
          <w:szCs w:val="28"/>
        </w:rPr>
        <w:t>1</w:t>
      </w:r>
      <w:r w:rsidRPr="00EA4AA4">
        <w:rPr>
          <w:sz w:val="28"/>
          <w:szCs w:val="28"/>
        </w:rPr>
        <w:t xml:space="preserve">). </w:t>
      </w:r>
    </w:p>
    <w:p w:rsidR="00EA4AA4" w:rsidRPr="00EA4AA4" w:rsidRDefault="00EA4AA4" w:rsidP="00547D6A">
      <w:pPr>
        <w:spacing w:line="360" w:lineRule="auto"/>
        <w:ind w:left="1418" w:right="-82" w:hanging="1418"/>
        <w:jc w:val="both"/>
        <w:rPr>
          <w:sz w:val="28"/>
          <w:szCs w:val="28"/>
        </w:rPr>
      </w:pPr>
      <w:r w:rsidRPr="00EA4AA4">
        <w:rPr>
          <w:sz w:val="28"/>
          <w:szCs w:val="28"/>
        </w:rPr>
        <w:t xml:space="preserve">Таблица </w:t>
      </w:r>
      <w:r w:rsidR="00014377">
        <w:rPr>
          <w:sz w:val="28"/>
          <w:szCs w:val="28"/>
        </w:rPr>
        <w:t>1</w:t>
      </w:r>
      <w:r w:rsidRPr="00EA4AA4">
        <w:rPr>
          <w:sz w:val="28"/>
          <w:szCs w:val="28"/>
        </w:rPr>
        <w:t xml:space="preserve"> – </w:t>
      </w:r>
      <w:r w:rsidR="00547D6A">
        <w:rPr>
          <w:sz w:val="28"/>
          <w:szCs w:val="28"/>
        </w:rPr>
        <w:t xml:space="preserve">Влияние </w:t>
      </w:r>
      <w:r w:rsidR="00547D6A" w:rsidRPr="00EA4AA4">
        <w:rPr>
          <w:sz w:val="28"/>
          <w:szCs w:val="28"/>
        </w:rPr>
        <w:t xml:space="preserve">основной обработки почвы и минеральных удобрений </w:t>
      </w:r>
      <w:r w:rsidR="00547D6A">
        <w:rPr>
          <w:sz w:val="28"/>
          <w:szCs w:val="28"/>
        </w:rPr>
        <w:t>на з</w:t>
      </w:r>
      <w:r w:rsidRPr="00EA4AA4">
        <w:rPr>
          <w:sz w:val="28"/>
          <w:szCs w:val="28"/>
        </w:rPr>
        <w:t xml:space="preserve">асоренность посевов озимой пшеницы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127"/>
        <w:gridCol w:w="2464"/>
        <w:gridCol w:w="2464"/>
      </w:tblGrid>
      <w:tr w:rsidR="00EA4AA4" w:rsidRPr="00EA4AA4" w:rsidTr="00014377">
        <w:tc>
          <w:tcPr>
            <w:tcW w:w="4503" w:type="dxa"/>
            <w:gridSpan w:val="2"/>
            <w:vAlign w:val="center"/>
          </w:tcPr>
          <w:p w:rsidR="00EA4AA4" w:rsidRPr="00EA4AA4" w:rsidRDefault="00EA4AA4" w:rsidP="00EA4AA4">
            <w:pPr>
              <w:spacing w:line="276" w:lineRule="auto"/>
              <w:jc w:val="center"/>
              <w:rPr>
                <w:sz w:val="28"/>
                <w:szCs w:val="28"/>
              </w:rPr>
            </w:pPr>
            <w:r w:rsidRPr="00EA4AA4">
              <w:rPr>
                <w:sz w:val="28"/>
                <w:szCs w:val="28"/>
              </w:rPr>
              <w:t>Вариант</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Весеннее кущение</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Колошение</w:t>
            </w:r>
          </w:p>
        </w:tc>
      </w:tr>
      <w:tr w:rsidR="00EA4AA4" w:rsidRPr="00EA4AA4" w:rsidTr="00014377">
        <w:trPr>
          <w:trHeight w:val="146"/>
        </w:trPr>
        <w:tc>
          <w:tcPr>
            <w:tcW w:w="2376" w:type="dxa"/>
            <w:vAlign w:val="center"/>
          </w:tcPr>
          <w:p w:rsidR="00EA4AA4" w:rsidRPr="00EA4AA4" w:rsidRDefault="00EA4AA4" w:rsidP="00EA4AA4">
            <w:pPr>
              <w:spacing w:line="276" w:lineRule="auto"/>
              <w:jc w:val="center"/>
              <w:rPr>
                <w:sz w:val="28"/>
                <w:szCs w:val="28"/>
              </w:rPr>
            </w:pPr>
            <w:r w:rsidRPr="00EA4AA4">
              <w:rPr>
                <w:sz w:val="28"/>
                <w:szCs w:val="28"/>
              </w:rPr>
              <w:t>обработки почвы</w:t>
            </w:r>
          </w:p>
        </w:tc>
        <w:tc>
          <w:tcPr>
            <w:tcW w:w="2127" w:type="dxa"/>
            <w:vAlign w:val="center"/>
          </w:tcPr>
          <w:p w:rsidR="00EA4AA4" w:rsidRPr="00EA4AA4" w:rsidRDefault="00EA4AA4" w:rsidP="00EA4AA4">
            <w:pPr>
              <w:spacing w:line="276" w:lineRule="auto"/>
              <w:jc w:val="center"/>
              <w:rPr>
                <w:sz w:val="28"/>
                <w:szCs w:val="28"/>
              </w:rPr>
            </w:pPr>
            <w:r w:rsidRPr="00EA4AA4">
              <w:rPr>
                <w:sz w:val="28"/>
                <w:szCs w:val="28"/>
              </w:rPr>
              <w:t>удобрений</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всего,</w:t>
            </w:r>
          </w:p>
          <w:p w:rsidR="00EA4AA4" w:rsidRPr="00EA4AA4" w:rsidRDefault="00EA4AA4" w:rsidP="00EA4AA4">
            <w:pPr>
              <w:spacing w:line="276" w:lineRule="auto"/>
              <w:jc w:val="center"/>
              <w:rPr>
                <w:sz w:val="28"/>
                <w:szCs w:val="28"/>
              </w:rPr>
            </w:pPr>
            <w:r w:rsidRPr="00EA4AA4">
              <w:rPr>
                <w:sz w:val="28"/>
                <w:szCs w:val="28"/>
              </w:rPr>
              <w:t>шт./м</w:t>
            </w:r>
            <w:r w:rsidRPr="00EA4AA4">
              <w:rPr>
                <w:sz w:val="28"/>
                <w:szCs w:val="28"/>
                <w:vertAlign w:val="superscript"/>
              </w:rPr>
              <w:t>2</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всего,</w:t>
            </w:r>
          </w:p>
          <w:p w:rsidR="00EA4AA4" w:rsidRPr="00EA4AA4" w:rsidRDefault="00EA4AA4" w:rsidP="00EA4AA4">
            <w:pPr>
              <w:spacing w:line="276" w:lineRule="auto"/>
              <w:jc w:val="center"/>
              <w:rPr>
                <w:sz w:val="28"/>
                <w:szCs w:val="28"/>
              </w:rPr>
            </w:pPr>
            <w:r w:rsidRPr="00EA4AA4">
              <w:rPr>
                <w:sz w:val="28"/>
                <w:szCs w:val="28"/>
              </w:rPr>
              <w:t>шт./м</w:t>
            </w:r>
            <w:r w:rsidRPr="00EA4AA4">
              <w:rPr>
                <w:sz w:val="28"/>
                <w:szCs w:val="28"/>
                <w:vertAlign w:val="superscript"/>
              </w:rPr>
              <w:t>2</w:t>
            </w:r>
          </w:p>
        </w:tc>
      </w:tr>
      <w:tr w:rsidR="00EA4AA4" w:rsidRPr="00EA4AA4" w:rsidTr="00014377">
        <w:tc>
          <w:tcPr>
            <w:tcW w:w="2376" w:type="dxa"/>
            <w:vMerge w:val="restart"/>
            <w:tcBorders>
              <w:top w:val="single" w:sz="4" w:space="0" w:color="auto"/>
            </w:tcBorders>
            <w:vAlign w:val="center"/>
          </w:tcPr>
          <w:p w:rsidR="00EA4AA4" w:rsidRPr="00EA4AA4" w:rsidRDefault="00EA4AA4" w:rsidP="00EA4AA4">
            <w:pPr>
              <w:spacing w:line="312" w:lineRule="auto"/>
              <w:rPr>
                <w:sz w:val="28"/>
                <w:szCs w:val="28"/>
              </w:rPr>
            </w:pPr>
            <w:proofErr w:type="spellStart"/>
            <w:r w:rsidRPr="00EA4AA4">
              <w:rPr>
                <w:sz w:val="28"/>
                <w:szCs w:val="28"/>
              </w:rPr>
              <w:t>Чизелевание</w:t>
            </w:r>
            <w:proofErr w:type="spellEnd"/>
            <w:r w:rsidRPr="00EA4AA4">
              <w:rPr>
                <w:sz w:val="28"/>
                <w:szCs w:val="28"/>
              </w:rPr>
              <w:t xml:space="preserve"> на 20-22 см</w:t>
            </w:r>
          </w:p>
        </w:tc>
        <w:tc>
          <w:tcPr>
            <w:tcW w:w="2127" w:type="dxa"/>
            <w:vMerge w:val="restart"/>
            <w:vAlign w:val="center"/>
          </w:tcPr>
          <w:p w:rsidR="00EA4AA4" w:rsidRPr="00EA4AA4" w:rsidRDefault="00014377" w:rsidP="00014377">
            <w:pPr>
              <w:spacing w:line="276" w:lineRule="auto"/>
              <w:jc w:val="center"/>
              <w:rPr>
                <w:color w:val="000000"/>
                <w:sz w:val="28"/>
                <w:szCs w:val="28"/>
              </w:rPr>
            </w:pPr>
            <w:r w:rsidRPr="00014377">
              <w:rPr>
                <w:color w:val="000000"/>
                <w:sz w:val="28"/>
                <w:szCs w:val="28"/>
              </w:rPr>
              <w:t>без удобрений (контроль)</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50</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47</w:t>
            </w:r>
          </w:p>
        </w:tc>
      </w:tr>
      <w:tr w:rsidR="00EA4AA4" w:rsidRPr="00EA4AA4" w:rsidTr="00014377">
        <w:tc>
          <w:tcPr>
            <w:tcW w:w="2376" w:type="dxa"/>
            <w:vMerge/>
            <w:vAlign w:val="center"/>
          </w:tcPr>
          <w:p w:rsidR="00EA4AA4" w:rsidRPr="00EA4AA4" w:rsidRDefault="00EA4AA4" w:rsidP="00EA4AA4">
            <w:pPr>
              <w:spacing w:line="276" w:lineRule="auto"/>
              <w:jc w:val="center"/>
              <w:rPr>
                <w:sz w:val="28"/>
                <w:szCs w:val="28"/>
              </w:rPr>
            </w:pPr>
          </w:p>
        </w:tc>
        <w:tc>
          <w:tcPr>
            <w:tcW w:w="2127" w:type="dxa"/>
            <w:vMerge/>
            <w:vAlign w:val="center"/>
          </w:tcPr>
          <w:p w:rsidR="00EA4AA4" w:rsidRPr="00EA4AA4" w:rsidRDefault="00EA4AA4" w:rsidP="00EA4AA4">
            <w:pPr>
              <w:spacing w:line="276" w:lineRule="auto"/>
              <w:jc w:val="center"/>
              <w:rPr>
                <w:sz w:val="28"/>
                <w:szCs w:val="28"/>
              </w:rPr>
            </w:pP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3</w:t>
            </w:r>
          </w:p>
        </w:tc>
      </w:tr>
      <w:tr w:rsidR="00EA4AA4" w:rsidRPr="00EA4AA4" w:rsidTr="00014377">
        <w:tc>
          <w:tcPr>
            <w:tcW w:w="2376" w:type="dxa"/>
            <w:vMerge/>
            <w:tcBorders>
              <w:bottom w:val="single" w:sz="4" w:space="0" w:color="auto"/>
            </w:tcBorders>
            <w:vAlign w:val="center"/>
          </w:tcPr>
          <w:p w:rsidR="00EA4AA4" w:rsidRPr="00EA4AA4" w:rsidRDefault="00EA4AA4" w:rsidP="00EA4AA4">
            <w:pPr>
              <w:spacing w:line="276" w:lineRule="auto"/>
              <w:jc w:val="center"/>
              <w:rPr>
                <w:sz w:val="28"/>
                <w:szCs w:val="28"/>
              </w:rPr>
            </w:pPr>
          </w:p>
        </w:tc>
        <w:tc>
          <w:tcPr>
            <w:tcW w:w="2127" w:type="dxa"/>
            <w:vMerge w:val="restart"/>
            <w:vAlign w:val="center"/>
          </w:tcPr>
          <w:p w:rsidR="00EA4AA4" w:rsidRPr="00EA4AA4" w:rsidRDefault="00014377" w:rsidP="00EA4AA4">
            <w:pPr>
              <w:spacing w:line="276" w:lineRule="auto"/>
              <w:jc w:val="center"/>
              <w:rPr>
                <w:color w:val="000000"/>
                <w:sz w:val="28"/>
                <w:szCs w:val="28"/>
              </w:rPr>
            </w:pPr>
            <w:r w:rsidRPr="00EA4AA4">
              <w:rPr>
                <w:szCs w:val="28"/>
              </w:rPr>
              <w:t>N</w:t>
            </w:r>
            <w:r w:rsidRPr="00EA4AA4">
              <w:rPr>
                <w:szCs w:val="28"/>
                <w:vertAlign w:val="subscript"/>
              </w:rPr>
              <w:t>70</w:t>
            </w:r>
            <w:r w:rsidRPr="00EA4AA4">
              <w:rPr>
                <w:szCs w:val="28"/>
              </w:rPr>
              <w:t>P</w:t>
            </w:r>
            <w:r w:rsidRPr="00EA4AA4">
              <w:rPr>
                <w:szCs w:val="28"/>
                <w:vertAlign w:val="subscript"/>
              </w:rPr>
              <w:t>70</w:t>
            </w:r>
            <w:r w:rsidRPr="00EA4AA4">
              <w:rPr>
                <w:szCs w:val="28"/>
              </w:rPr>
              <w:t>K</w:t>
            </w:r>
            <w:r w:rsidRPr="00EA4AA4">
              <w:rPr>
                <w:szCs w:val="28"/>
                <w:vertAlign w:val="subscript"/>
              </w:rPr>
              <w:t xml:space="preserve">50 </w:t>
            </w:r>
            <w:r w:rsidRPr="00EA4AA4">
              <w:rPr>
                <w:szCs w:val="28"/>
              </w:rPr>
              <w:t xml:space="preserve">+ </w:t>
            </w:r>
            <w:r w:rsidRPr="00EA4AA4">
              <w:rPr>
                <w:szCs w:val="28"/>
                <w:lang w:val="en-US"/>
              </w:rPr>
              <w:t>N</w:t>
            </w:r>
            <w:r w:rsidRPr="00EA4AA4">
              <w:rPr>
                <w:szCs w:val="28"/>
                <w:vertAlign w:val="subscript"/>
              </w:rPr>
              <w:t>30</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54</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50</w:t>
            </w:r>
          </w:p>
        </w:tc>
      </w:tr>
      <w:tr w:rsidR="00EA4AA4" w:rsidRPr="00EA4AA4" w:rsidTr="00014377">
        <w:trPr>
          <w:trHeight w:val="70"/>
        </w:trPr>
        <w:tc>
          <w:tcPr>
            <w:tcW w:w="2376" w:type="dxa"/>
            <w:vMerge/>
            <w:tcBorders>
              <w:top w:val="single" w:sz="4" w:space="0" w:color="auto"/>
            </w:tcBorders>
            <w:vAlign w:val="center"/>
          </w:tcPr>
          <w:p w:rsidR="00EA4AA4" w:rsidRPr="00EA4AA4" w:rsidRDefault="00EA4AA4" w:rsidP="00EA4AA4">
            <w:pPr>
              <w:spacing w:line="276" w:lineRule="auto"/>
              <w:jc w:val="center"/>
              <w:rPr>
                <w:sz w:val="28"/>
                <w:szCs w:val="28"/>
              </w:rPr>
            </w:pPr>
          </w:p>
        </w:tc>
        <w:tc>
          <w:tcPr>
            <w:tcW w:w="2127" w:type="dxa"/>
            <w:vMerge/>
            <w:vAlign w:val="center"/>
          </w:tcPr>
          <w:p w:rsidR="00EA4AA4" w:rsidRPr="00EA4AA4" w:rsidRDefault="00EA4AA4" w:rsidP="00EA4AA4">
            <w:pPr>
              <w:spacing w:line="276" w:lineRule="auto"/>
              <w:jc w:val="center"/>
              <w:rPr>
                <w:sz w:val="28"/>
                <w:szCs w:val="28"/>
              </w:rPr>
            </w:pP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w:t>
            </w:r>
          </w:p>
        </w:tc>
      </w:tr>
      <w:tr w:rsidR="00EA4AA4" w:rsidRPr="00EA4AA4" w:rsidTr="00014377">
        <w:tc>
          <w:tcPr>
            <w:tcW w:w="2376" w:type="dxa"/>
            <w:vMerge w:val="restart"/>
            <w:tcBorders>
              <w:top w:val="single" w:sz="4" w:space="0" w:color="auto"/>
            </w:tcBorders>
            <w:vAlign w:val="center"/>
          </w:tcPr>
          <w:p w:rsidR="00EA4AA4" w:rsidRPr="00EA4AA4" w:rsidRDefault="00EA4AA4" w:rsidP="00EA4AA4">
            <w:pPr>
              <w:spacing w:line="312" w:lineRule="auto"/>
              <w:rPr>
                <w:sz w:val="28"/>
                <w:szCs w:val="28"/>
              </w:rPr>
            </w:pPr>
            <w:r w:rsidRPr="00EA4AA4">
              <w:rPr>
                <w:sz w:val="28"/>
                <w:szCs w:val="28"/>
              </w:rPr>
              <w:t>Нулевая обработка (прямой посев)</w:t>
            </w:r>
          </w:p>
        </w:tc>
        <w:tc>
          <w:tcPr>
            <w:tcW w:w="2127" w:type="dxa"/>
            <w:vMerge w:val="restart"/>
            <w:vAlign w:val="center"/>
          </w:tcPr>
          <w:p w:rsidR="00EA4AA4" w:rsidRPr="00EA4AA4" w:rsidRDefault="00014377" w:rsidP="00EA4AA4">
            <w:pPr>
              <w:spacing w:line="276" w:lineRule="auto"/>
              <w:jc w:val="center"/>
              <w:rPr>
                <w:color w:val="000000"/>
                <w:sz w:val="28"/>
                <w:szCs w:val="28"/>
              </w:rPr>
            </w:pPr>
            <w:r w:rsidRPr="00014377">
              <w:rPr>
                <w:color w:val="000000"/>
                <w:sz w:val="28"/>
                <w:szCs w:val="28"/>
              </w:rPr>
              <w:t>без удобрений (контроль)</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50</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45</w:t>
            </w:r>
          </w:p>
        </w:tc>
      </w:tr>
      <w:tr w:rsidR="00EA4AA4" w:rsidRPr="00EA4AA4" w:rsidTr="00014377">
        <w:tc>
          <w:tcPr>
            <w:tcW w:w="2376" w:type="dxa"/>
            <w:vMerge/>
            <w:vAlign w:val="center"/>
          </w:tcPr>
          <w:p w:rsidR="00EA4AA4" w:rsidRPr="00EA4AA4" w:rsidRDefault="00EA4AA4" w:rsidP="00EA4AA4">
            <w:pPr>
              <w:spacing w:line="276" w:lineRule="auto"/>
              <w:rPr>
                <w:sz w:val="28"/>
                <w:szCs w:val="28"/>
              </w:rPr>
            </w:pPr>
          </w:p>
        </w:tc>
        <w:tc>
          <w:tcPr>
            <w:tcW w:w="2127" w:type="dxa"/>
            <w:vMerge/>
            <w:vAlign w:val="center"/>
          </w:tcPr>
          <w:p w:rsidR="00EA4AA4" w:rsidRPr="00EA4AA4" w:rsidRDefault="00EA4AA4" w:rsidP="00EA4AA4">
            <w:pPr>
              <w:spacing w:line="276" w:lineRule="auto"/>
              <w:jc w:val="center"/>
              <w:rPr>
                <w:sz w:val="28"/>
                <w:szCs w:val="28"/>
              </w:rPr>
            </w:pP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3</w:t>
            </w:r>
          </w:p>
        </w:tc>
      </w:tr>
      <w:tr w:rsidR="00EA4AA4" w:rsidRPr="00EA4AA4" w:rsidTr="00014377">
        <w:tc>
          <w:tcPr>
            <w:tcW w:w="2376" w:type="dxa"/>
            <w:vMerge/>
            <w:vAlign w:val="center"/>
          </w:tcPr>
          <w:p w:rsidR="00EA4AA4" w:rsidRPr="00EA4AA4" w:rsidRDefault="00EA4AA4" w:rsidP="00EA4AA4">
            <w:pPr>
              <w:spacing w:line="276" w:lineRule="auto"/>
              <w:rPr>
                <w:sz w:val="28"/>
                <w:szCs w:val="28"/>
              </w:rPr>
            </w:pPr>
          </w:p>
        </w:tc>
        <w:tc>
          <w:tcPr>
            <w:tcW w:w="2127" w:type="dxa"/>
            <w:vMerge w:val="restart"/>
            <w:vAlign w:val="center"/>
          </w:tcPr>
          <w:p w:rsidR="00EA4AA4" w:rsidRPr="00EA4AA4" w:rsidRDefault="00014377" w:rsidP="00EA4AA4">
            <w:pPr>
              <w:spacing w:line="276" w:lineRule="auto"/>
              <w:jc w:val="center"/>
              <w:rPr>
                <w:color w:val="000000"/>
                <w:sz w:val="28"/>
                <w:szCs w:val="28"/>
              </w:rPr>
            </w:pPr>
            <w:r w:rsidRPr="00EA4AA4">
              <w:rPr>
                <w:szCs w:val="28"/>
              </w:rPr>
              <w:t>N</w:t>
            </w:r>
            <w:r w:rsidRPr="00EA4AA4">
              <w:rPr>
                <w:szCs w:val="28"/>
                <w:vertAlign w:val="subscript"/>
              </w:rPr>
              <w:t>70</w:t>
            </w:r>
            <w:r w:rsidRPr="00EA4AA4">
              <w:rPr>
                <w:szCs w:val="28"/>
              </w:rPr>
              <w:t>P</w:t>
            </w:r>
            <w:r w:rsidRPr="00EA4AA4">
              <w:rPr>
                <w:szCs w:val="28"/>
                <w:vertAlign w:val="subscript"/>
              </w:rPr>
              <w:t>70</w:t>
            </w:r>
            <w:r w:rsidRPr="00EA4AA4">
              <w:rPr>
                <w:szCs w:val="28"/>
              </w:rPr>
              <w:t>K</w:t>
            </w:r>
            <w:r w:rsidRPr="00EA4AA4">
              <w:rPr>
                <w:szCs w:val="28"/>
                <w:vertAlign w:val="subscript"/>
              </w:rPr>
              <w:t xml:space="preserve">50 </w:t>
            </w:r>
            <w:r w:rsidRPr="00EA4AA4">
              <w:rPr>
                <w:szCs w:val="28"/>
              </w:rPr>
              <w:t xml:space="preserve">+ </w:t>
            </w:r>
            <w:r w:rsidRPr="00EA4AA4">
              <w:rPr>
                <w:szCs w:val="28"/>
                <w:lang w:val="en-US"/>
              </w:rPr>
              <w:t>N</w:t>
            </w:r>
            <w:r w:rsidRPr="00EA4AA4">
              <w:rPr>
                <w:szCs w:val="28"/>
                <w:vertAlign w:val="subscript"/>
              </w:rPr>
              <w:t>30</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56</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49</w:t>
            </w:r>
          </w:p>
        </w:tc>
      </w:tr>
      <w:tr w:rsidR="00EA4AA4" w:rsidRPr="00EA4AA4" w:rsidTr="00014377">
        <w:trPr>
          <w:trHeight w:val="97"/>
        </w:trPr>
        <w:tc>
          <w:tcPr>
            <w:tcW w:w="2376" w:type="dxa"/>
            <w:vMerge/>
            <w:vAlign w:val="center"/>
          </w:tcPr>
          <w:p w:rsidR="00EA4AA4" w:rsidRPr="00EA4AA4" w:rsidRDefault="00EA4AA4" w:rsidP="00EA4AA4">
            <w:pPr>
              <w:spacing w:line="276" w:lineRule="auto"/>
              <w:rPr>
                <w:sz w:val="28"/>
                <w:szCs w:val="28"/>
              </w:rPr>
            </w:pPr>
          </w:p>
        </w:tc>
        <w:tc>
          <w:tcPr>
            <w:tcW w:w="2127" w:type="dxa"/>
            <w:vMerge/>
            <w:vAlign w:val="center"/>
          </w:tcPr>
          <w:p w:rsidR="00EA4AA4" w:rsidRPr="00EA4AA4" w:rsidRDefault="00EA4AA4" w:rsidP="00EA4AA4">
            <w:pPr>
              <w:spacing w:line="276" w:lineRule="auto"/>
              <w:jc w:val="center"/>
              <w:rPr>
                <w:sz w:val="28"/>
                <w:szCs w:val="28"/>
              </w:rPr>
            </w:pP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5</w:t>
            </w:r>
          </w:p>
        </w:tc>
        <w:tc>
          <w:tcPr>
            <w:tcW w:w="2464" w:type="dxa"/>
            <w:vAlign w:val="center"/>
          </w:tcPr>
          <w:p w:rsidR="00EA4AA4" w:rsidRPr="00EA4AA4" w:rsidRDefault="00EA4AA4" w:rsidP="00EA4AA4">
            <w:pPr>
              <w:spacing w:line="276" w:lineRule="auto"/>
              <w:jc w:val="center"/>
              <w:rPr>
                <w:sz w:val="28"/>
                <w:szCs w:val="28"/>
              </w:rPr>
            </w:pPr>
            <w:r w:rsidRPr="00EA4AA4">
              <w:rPr>
                <w:sz w:val="28"/>
                <w:szCs w:val="28"/>
              </w:rPr>
              <w:t>4</w:t>
            </w:r>
          </w:p>
        </w:tc>
      </w:tr>
    </w:tbl>
    <w:p w:rsidR="00014377" w:rsidRDefault="00014377" w:rsidP="00014377">
      <w:pPr>
        <w:spacing w:line="360" w:lineRule="auto"/>
        <w:ind w:right="-82" w:firstLine="709"/>
        <w:jc w:val="both"/>
        <w:rPr>
          <w:sz w:val="28"/>
          <w:szCs w:val="28"/>
        </w:rPr>
      </w:pPr>
    </w:p>
    <w:p w:rsidR="00EA4AA4" w:rsidRPr="00EA4AA4" w:rsidRDefault="00014377" w:rsidP="00EA4AA4">
      <w:pPr>
        <w:spacing w:line="360" w:lineRule="auto"/>
        <w:ind w:right="-82" w:firstLine="709"/>
        <w:jc w:val="both"/>
        <w:rPr>
          <w:sz w:val="28"/>
          <w:szCs w:val="28"/>
        </w:rPr>
      </w:pPr>
      <w:r w:rsidRPr="00EA4AA4">
        <w:rPr>
          <w:sz w:val="28"/>
          <w:szCs w:val="28"/>
        </w:rPr>
        <w:t>При этом нами выявлено преимущественное преобладание в посевах пшеницы озимой однолетних двудольных и злаковых сорняков</w:t>
      </w:r>
      <w:r w:rsidR="005578AD">
        <w:rPr>
          <w:sz w:val="28"/>
          <w:szCs w:val="28"/>
        </w:rPr>
        <w:t>, таких как</w:t>
      </w:r>
      <w:r w:rsidRPr="00EA4AA4">
        <w:rPr>
          <w:sz w:val="28"/>
          <w:szCs w:val="28"/>
        </w:rPr>
        <w:t xml:space="preserve"> </w:t>
      </w:r>
      <w:r w:rsidR="005578AD" w:rsidRPr="00EA4AA4">
        <w:rPr>
          <w:sz w:val="28"/>
          <w:szCs w:val="28"/>
        </w:rPr>
        <w:t>курино</w:t>
      </w:r>
      <w:r w:rsidR="005578AD">
        <w:rPr>
          <w:sz w:val="28"/>
          <w:szCs w:val="28"/>
        </w:rPr>
        <w:t>е</w:t>
      </w:r>
      <w:r w:rsidR="005578AD" w:rsidRPr="00EA4AA4">
        <w:rPr>
          <w:sz w:val="28"/>
          <w:szCs w:val="28"/>
        </w:rPr>
        <w:t xml:space="preserve"> прос</w:t>
      </w:r>
      <w:r w:rsidR="005578AD">
        <w:rPr>
          <w:sz w:val="28"/>
          <w:szCs w:val="28"/>
        </w:rPr>
        <w:t>о,</w:t>
      </w:r>
      <w:r w:rsidR="005578AD" w:rsidRPr="00EA4AA4">
        <w:rPr>
          <w:sz w:val="28"/>
          <w:szCs w:val="28"/>
        </w:rPr>
        <w:t xml:space="preserve"> </w:t>
      </w:r>
      <w:r w:rsidRPr="00EA4AA4">
        <w:rPr>
          <w:sz w:val="28"/>
          <w:szCs w:val="28"/>
        </w:rPr>
        <w:t>щетинник сиз</w:t>
      </w:r>
      <w:r w:rsidR="005578AD">
        <w:rPr>
          <w:sz w:val="28"/>
          <w:szCs w:val="28"/>
        </w:rPr>
        <w:t>ый</w:t>
      </w:r>
      <w:r w:rsidRPr="00EA4AA4">
        <w:rPr>
          <w:sz w:val="28"/>
          <w:szCs w:val="28"/>
        </w:rPr>
        <w:t xml:space="preserve">, </w:t>
      </w:r>
      <w:r w:rsidR="005578AD" w:rsidRPr="00EA4AA4">
        <w:rPr>
          <w:sz w:val="28"/>
          <w:szCs w:val="28"/>
        </w:rPr>
        <w:t>мак самосейк</w:t>
      </w:r>
      <w:r w:rsidR="005578AD">
        <w:rPr>
          <w:sz w:val="28"/>
          <w:szCs w:val="28"/>
        </w:rPr>
        <w:t>а</w:t>
      </w:r>
      <w:r w:rsidR="005578AD" w:rsidRPr="00EA4AA4">
        <w:rPr>
          <w:sz w:val="28"/>
          <w:szCs w:val="28"/>
        </w:rPr>
        <w:t xml:space="preserve">, </w:t>
      </w:r>
      <w:r w:rsidRPr="00EA4AA4">
        <w:rPr>
          <w:sz w:val="28"/>
          <w:szCs w:val="28"/>
        </w:rPr>
        <w:t>ясколк</w:t>
      </w:r>
      <w:r w:rsidR="005578AD">
        <w:rPr>
          <w:sz w:val="28"/>
          <w:szCs w:val="28"/>
        </w:rPr>
        <w:t>а</w:t>
      </w:r>
      <w:r w:rsidRPr="00EA4AA4">
        <w:rPr>
          <w:sz w:val="28"/>
          <w:szCs w:val="28"/>
        </w:rPr>
        <w:t xml:space="preserve"> полев</w:t>
      </w:r>
      <w:r w:rsidR="005578AD">
        <w:rPr>
          <w:sz w:val="28"/>
          <w:szCs w:val="28"/>
        </w:rPr>
        <w:t>ая</w:t>
      </w:r>
      <w:r w:rsidRPr="00EA4AA4">
        <w:rPr>
          <w:sz w:val="28"/>
          <w:szCs w:val="28"/>
        </w:rPr>
        <w:t>, подмаренник цепк</w:t>
      </w:r>
      <w:r w:rsidR="005578AD">
        <w:rPr>
          <w:sz w:val="28"/>
          <w:szCs w:val="28"/>
        </w:rPr>
        <w:t>ий</w:t>
      </w:r>
      <w:r w:rsidRPr="00EA4AA4">
        <w:rPr>
          <w:sz w:val="28"/>
          <w:szCs w:val="28"/>
        </w:rPr>
        <w:t xml:space="preserve">. Многолетние сорняки были редки и представлены в </w:t>
      </w:r>
      <w:r w:rsidRPr="00EA4AA4">
        <w:rPr>
          <w:sz w:val="28"/>
          <w:szCs w:val="28"/>
        </w:rPr>
        <w:lastRenderedPageBreak/>
        <w:t xml:space="preserve">основном </w:t>
      </w:r>
      <w:r w:rsidR="005578AD">
        <w:rPr>
          <w:sz w:val="28"/>
          <w:szCs w:val="28"/>
        </w:rPr>
        <w:t>осотом розовым</w:t>
      </w:r>
      <w:r w:rsidRPr="00EA4AA4">
        <w:rPr>
          <w:sz w:val="28"/>
          <w:szCs w:val="28"/>
        </w:rPr>
        <w:t xml:space="preserve"> и вьюнком полевым.</w:t>
      </w:r>
      <w:r w:rsidR="000216E4">
        <w:rPr>
          <w:sz w:val="28"/>
          <w:szCs w:val="28"/>
        </w:rPr>
        <w:t xml:space="preserve"> </w:t>
      </w:r>
      <w:bookmarkStart w:id="0" w:name="_GoBack"/>
      <w:bookmarkEnd w:id="0"/>
      <w:r w:rsidR="00547D6A">
        <w:rPr>
          <w:sz w:val="28"/>
          <w:szCs w:val="28"/>
        </w:rPr>
        <w:t>М</w:t>
      </w:r>
      <w:r w:rsidR="00EA4AA4" w:rsidRPr="00EA4AA4">
        <w:rPr>
          <w:sz w:val="28"/>
          <w:szCs w:val="28"/>
        </w:rPr>
        <w:t>аксим</w:t>
      </w:r>
      <w:r w:rsidR="00547D6A">
        <w:rPr>
          <w:sz w:val="28"/>
          <w:szCs w:val="28"/>
        </w:rPr>
        <w:t>ума число сорняков достигли</w:t>
      </w:r>
      <w:r w:rsidR="00EA4AA4" w:rsidRPr="00EA4AA4">
        <w:rPr>
          <w:sz w:val="28"/>
          <w:szCs w:val="28"/>
        </w:rPr>
        <w:t xml:space="preserve"> в конце фазы весеннего кущения</w:t>
      </w:r>
      <w:r w:rsidR="00547D6A">
        <w:rPr>
          <w:sz w:val="28"/>
          <w:szCs w:val="28"/>
        </w:rPr>
        <w:t xml:space="preserve"> ввиду совокупного действия как </w:t>
      </w:r>
      <w:r w:rsidR="00EA4AA4" w:rsidRPr="00EA4AA4">
        <w:rPr>
          <w:sz w:val="28"/>
          <w:szCs w:val="28"/>
        </w:rPr>
        <w:t>озимы</w:t>
      </w:r>
      <w:r w:rsidR="00547D6A">
        <w:rPr>
          <w:sz w:val="28"/>
          <w:szCs w:val="28"/>
        </w:rPr>
        <w:t xml:space="preserve">х, так и </w:t>
      </w:r>
      <w:r w:rsidR="00EA4AA4" w:rsidRPr="00EA4AA4">
        <w:rPr>
          <w:sz w:val="28"/>
          <w:szCs w:val="28"/>
        </w:rPr>
        <w:t>зимующи</w:t>
      </w:r>
      <w:r w:rsidR="00547D6A">
        <w:rPr>
          <w:sz w:val="28"/>
          <w:szCs w:val="28"/>
        </w:rPr>
        <w:t xml:space="preserve">х в купе с </w:t>
      </w:r>
      <w:r w:rsidR="00EA4AA4" w:rsidRPr="00EA4AA4">
        <w:rPr>
          <w:sz w:val="28"/>
          <w:szCs w:val="28"/>
        </w:rPr>
        <w:t>яровы</w:t>
      </w:r>
      <w:r w:rsidR="00547D6A">
        <w:rPr>
          <w:sz w:val="28"/>
          <w:szCs w:val="28"/>
        </w:rPr>
        <w:t>ми</w:t>
      </w:r>
      <w:r w:rsidR="00EA4AA4" w:rsidRPr="00EA4AA4">
        <w:rPr>
          <w:sz w:val="28"/>
          <w:szCs w:val="28"/>
        </w:rPr>
        <w:t xml:space="preserve"> сорняк</w:t>
      </w:r>
      <w:r w:rsidR="00547D6A">
        <w:rPr>
          <w:sz w:val="28"/>
          <w:szCs w:val="28"/>
        </w:rPr>
        <w:t>ами</w:t>
      </w:r>
      <w:r w:rsidR="00EA4AA4" w:rsidRPr="00EA4AA4">
        <w:rPr>
          <w:sz w:val="28"/>
          <w:szCs w:val="28"/>
        </w:rPr>
        <w:t>.</w:t>
      </w:r>
    </w:p>
    <w:p w:rsidR="00EA4AA4" w:rsidRPr="00EA4AA4" w:rsidRDefault="00547D6A" w:rsidP="00EA4AA4">
      <w:pPr>
        <w:spacing w:line="360" w:lineRule="auto"/>
        <w:ind w:right="-82" w:firstLine="709"/>
        <w:jc w:val="both"/>
        <w:rPr>
          <w:sz w:val="28"/>
          <w:szCs w:val="28"/>
        </w:rPr>
      </w:pPr>
      <w:r>
        <w:rPr>
          <w:sz w:val="28"/>
          <w:szCs w:val="28"/>
        </w:rPr>
        <w:t>Приведенный</w:t>
      </w:r>
      <w:r w:rsidR="00EA4AA4" w:rsidRPr="00EA4AA4">
        <w:rPr>
          <w:sz w:val="28"/>
          <w:szCs w:val="28"/>
        </w:rPr>
        <w:t xml:space="preserve"> учет сорняков </w:t>
      </w:r>
      <w:r w:rsidRPr="00EA4AA4">
        <w:rPr>
          <w:sz w:val="28"/>
          <w:szCs w:val="28"/>
        </w:rPr>
        <w:t xml:space="preserve">до </w:t>
      </w:r>
      <w:r>
        <w:rPr>
          <w:sz w:val="28"/>
          <w:szCs w:val="28"/>
        </w:rPr>
        <w:t>применения</w:t>
      </w:r>
      <w:r w:rsidRPr="00EA4AA4">
        <w:rPr>
          <w:sz w:val="28"/>
          <w:szCs w:val="28"/>
        </w:rPr>
        <w:t xml:space="preserve"> гербицида </w:t>
      </w:r>
      <w:r w:rsidR="00EA4AA4" w:rsidRPr="00EA4AA4">
        <w:rPr>
          <w:sz w:val="28"/>
          <w:szCs w:val="28"/>
        </w:rPr>
        <w:t xml:space="preserve">в </w:t>
      </w:r>
      <w:r>
        <w:rPr>
          <w:sz w:val="28"/>
          <w:szCs w:val="28"/>
        </w:rPr>
        <w:t>фазу</w:t>
      </w:r>
      <w:r w:rsidR="00EA4AA4" w:rsidRPr="00EA4AA4">
        <w:rPr>
          <w:sz w:val="28"/>
          <w:szCs w:val="28"/>
        </w:rPr>
        <w:t xml:space="preserve"> весеннего кущения озимой пшеницы </w:t>
      </w:r>
      <w:r>
        <w:rPr>
          <w:sz w:val="28"/>
          <w:szCs w:val="28"/>
        </w:rPr>
        <w:t xml:space="preserve">выявил их число </w:t>
      </w:r>
      <w:r w:rsidR="00EA4AA4" w:rsidRPr="00EA4AA4">
        <w:rPr>
          <w:sz w:val="28"/>
          <w:szCs w:val="28"/>
        </w:rPr>
        <w:t>от 50 до 56 шт./м</w:t>
      </w:r>
      <w:r w:rsidR="00EA4AA4" w:rsidRPr="00EA4AA4">
        <w:rPr>
          <w:sz w:val="28"/>
          <w:szCs w:val="28"/>
          <w:vertAlign w:val="superscript"/>
        </w:rPr>
        <w:t>2</w:t>
      </w:r>
      <w:r w:rsidR="00EA4AA4" w:rsidRPr="00EA4AA4">
        <w:rPr>
          <w:sz w:val="28"/>
          <w:szCs w:val="28"/>
        </w:rPr>
        <w:t>.</w:t>
      </w:r>
      <w:r>
        <w:rPr>
          <w:sz w:val="28"/>
          <w:szCs w:val="28"/>
        </w:rPr>
        <w:t xml:space="preserve"> Внесение</w:t>
      </w:r>
      <w:r w:rsidR="00EA4AA4" w:rsidRPr="00EA4AA4">
        <w:rPr>
          <w:sz w:val="28"/>
          <w:szCs w:val="28"/>
        </w:rPr>
        <w:t xml:space="preserve"> удобрений </w:t>
      </w:r>
      <w:r>
        <w:rPr>
          <w:sz w:val="28"/>
          <w:szCs w:val="28"/>
        </w:rPr>
        <w:t xml:space="preserve">способствовало росту </w:t>
      </w:r>
      <w:r w:rsidR="00EA4AA4" w:rsidRPr="00EA4AA4">
        <w:rPr>
          <w:sz w:val="28"/>
          <w:szCs w:val="28"/>
        </w:rPr>
        <w:t>засоренност</w:t>
      </w:r>
      <w:r w:rsidR="0000680A">
        <w:rPr>
          <w:sz w:val="28"/>
          <w:szCs w:val="28"/>
        </w:rPr>
        <w:t>и посевов</w:t>
      </w:r>
      <w:r w:rsidR="00EA4AA4" w:rsidRPr="00EA4AA4">
        <w:rPr>
          <w:sz w:val="28"/>
          <w:szCs w:val="28"/>
        </w:rPr>
        <w:t xml:space="preserve"> озимой пшеницы.</w:t>
      </w:r>
    </w:p>
    <w:p w:rsidR="00EA4AA4" w:rsidRPr="00EA4AA4" w:rsidRDefault="0000680A" w:rsidP="00EA4AA4">
      <w:pPr>
        <w:spacing w:line="360" w:lineRule="auto"/>
        <w:ind w:right="-82" w:firstLine="709"/>
        <w:jc w:val="both"/>
        <w:rPr>
          <w:sz w:val="28"/>
          <w:szCs w:val="28"/>
        </w:rPr>
      </w:pPr>
      <w:r>
        <w:rPr>
          <w:sz w:val="28"/>
          <w:szCs w:val="28"/>
        </w:rPr>
        <w:t>У</w:t>
      </w:r>
      <w:r w:rsidR="00EA4AA4" w:rsidRPr="00EA4AA4">
        <w:rPr>
          <w:sz w:val="28"/>
          <w:szCs w:val="28"/>
        </w:rPr>
        <w:t>чет</w:t>
      </w:r>
      <w:r>
        <w:rPr>
          <w:sz w:val="28"/>
          <w:szCs w:val="28"/>
        </w:rPr>
        <w:t xml:space="preserve"> числа </w:t>
      </w:r>
      <w:r w:rsidR="00EA4AA4" w:rsidRPr="00EA4AA4">
        <w:rPr>
          <w:sz w:val="28"/>
          <w:szCs w:val="28"/>
        </w:rPr>
        <w:t>сорняков</w:t>
      </w:r>
      <w:r>
        <w:rPr>
          <w:sz w:val="28"/>
          <w:szCs w:val="28"/>
        </w:rPr>
        <w:t>, проведенный</w:t>
      </w:r>
      <w:r w:rsidR="00EA4AA4" w:rsidRPr="00EA4AA4">
        <w:rPr>
          <w:sz w:val="28"/>
          <w:szCs w:val="28"/>
        </w:rPr>
        <w:t xml:space="preserve"> через 30 дней после внесения гербицидов</w:t>
      </w:r>
      <w:r>
        <w:rPr>
          <w:sz w:val="28"/>
          <w:szCs w:val="28"/>
        </w:rPr>
        <w:t xml:space="preserve"> выявил снижение</w:t>
      </w:r>
      <w:r w:rsidR="00EA4AA4" w:rsidRPr="00EA4AA4">
        <w:rPr>
          <w:sz w:val="28"/>
          <w:szCs w:val="28"/>
        </w:rPr>
        <w:t xml:space="preserve"> засоренност</w:t>
      </w:r>
      <w:r>
        <w:rPr>
          <w:sz w:val="28"/>
          <w:szCs w:val="28"/>
        </w:rPr>
        <w:t>и</w:t>
      </w:r>
      <w:r w:rsidR="00EA4AA4" w:rsidRPr="00EA4AA4">
        <w:rPr>
          <w:sz w:val="28"/>
          <w:szCs w:val="28"/>
        </w:rPr>
        <w:t xml:space="preserve"> на 6,0–12,5 %. </w:t>
      </w:r>
    </w:p>
    <w:p w:rsidR="00EA4AA4" w:rsidRPr="00EA4AA4" w:rsidRDefault="00EA4AA4" w:rsidP="00EA4AA4">
      <w:pPr>
        <w:shd w:val="clear" w:color="auto" w:fill="FFFFFF"/>
        <w:spacing w:line="360" w:lineRule="auto"/>
        <w:ind w:firstLine="709"/>
        <w:jc w:val="both"/>
        <w:rPr>
          <w:color w:val="000000"/>
          <w:sz w:val="28"/>
          <w:szCs w:val="23"/>
        </w:rPr>
      </w:pPr>
      <w:r w:rsidRPr="00EA4AA4">
        <w:rPr>
          <w:color w:val="000000"/>
          <w:sz w:val="28"/>
          <w:szCs w:val="23"/>
        </w:rPr>
        <w:t xml:space="preserve">Проведенные фенологические наблюдения позволили нам определить особенностей индивидуального развития растений пшеницы озимой применительно к условиям 2020-21 сельскохозяйственного года </w:t>
      </w:r>
      <w:r w:rsidR="0000680A">
        <w:rPr>
          <w:color w:val="000000"/>
          <w:sz w:val="28"/>
          <w:szCs w:val="23"/>
        </w:rPr>
        <w:t>(</w:t>
      </w:r>
      <w:r w:rsidRPr="00EA4AA4">
        <w:rPr>
          <w:color w:val="000000"/>
          <w:sz w:val="28"/>
          <w:szCs w:val="23"/>
        </w:rPr>
        <w:t>таблиц</w:t>
      </w:r>
      <w:r w:rsidR="0000680A">
        <w:rPr>
          <w:color w:val="000000"/>
          <w:sz w:val="28"/>
          <w:szCs w:val="23"/>
        </w:rPr>
        <w:t>а 2)</w:t>
      </w:r>
      <w:r w:rsidRPr="00EA4AA4">
        <w:rPr>
          <w:color w:val="000000"/>
          <w:sz w:val="28"/>
          <w:szCs w:val="23"/>
        </w:rPr>
        <w:t>.</w:t>
      </w:r>
    </w:p>
    <w:p w:rsidR="00EA4AA4" w:rsidRDefault="00EA4AA4" w:rsidP="00EA4AA4">
      <w:pPr>
        <w:spacing w:line="360" w:lineRule="auto"/>
        <w:ind w:left="1560" w:hanging="1560"/>
        <w:jc w:val="both"/>
        <w:rPr>
          <w:sz w:val="28"/>
        </w:rPr>
      </w:pPr>
      <w:r w:rsidRPr="00EA4AA4">
        <w:rPr>
          <w:sz w:val="28"/>
        </w:rPr>
        <w:t xml:space="preserve">Таблица </w:t>
      </w:r>
      <w:r w:rsidR="00014377">
        <w:rPr>
          <w:sz w:val="28"/>
        </w:rPr>
        <w:t>2</w:t>
      </w:r>
      <w:r w:rsidRPr="00EA4AA4">
        <w:rPr>
          <w:sz w:val="28"/>
        </w:rPr>
        <w:t xml:space="preserve"> – </w:t>
      </w:r>
      <w:r w:rsidR="0000680A">
        <w:rPr>
          <w:sz w:val="28"/>
        </w:rPr>
        <w:t xml:space="preserve">Фенология </w:t>
      </w:r>
      <w:r w:rsidRPr="00EA4AA4">
        <w:rPr>
          <w:sz w:val="28"/>
        </w:rPr>
        <w:t>озимой пшеницы в зависимости от обработки почвы и минеральных удобрений</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59"/>
        <w:gridCol w:w="1984"/>
        <w:gridCol w:w="1560"/>
        <w:gridCol w:w="1842"/>
      </w:tblGrid>
      <w:tr w:rsidR="00014377" w:rsidRPr="002079C3" w:rsidTr="002079C3">
        <w:tc>
          <w:tcPr>
            <w:tcW w:w="2122" w:type="dxa"/>
            <w:vMerge w:val="restart"/>
            <w:shd w:val="clear" w:color="auto" w:fill="auto"/>
          </w:tcPr>
          <w:p w:rsidR="00014377" w:rsidRPr="002079C3" w:rsidRDefault="00014377" w:rsidP="002079C3">
            <w:pPr>
              <w:spacing w:line="360" w:lineRule="auto"/>
              <w:rPr>
                <w:sz w:val="28"/>
                <w:szCs w:val="28"/>
              </w:rPr>
            </w:pPr>
            <w:r w:rsidRPr="002079C3">
              <w:rPr>
                <w:sz w:val="28"/>
                <w:szCs w:val="28"/>
              </w:rPr>
              <w:t>Фаза развития</w:t>
            </w:r>
          </w:p>
        </w:tc>
        <w:tc>
          <w:tcPr>
            <w:tcW w:w="6945" w:type="dxa"/>
            <w:gridSpan w:val="4"/>
            <w:shd w:val="clear" w:color="auto" w:fill="auto"/>
          </w:tcPr>
          <w:p w:rsidR="00014377" w:rsidRPr="002079C3" w:rsidRDefault="00014377" w:rsidP="002079C3">
            <w:pPr>
              <w:spacing w:line="360" w:lineRule="auto"/>
              <w:jc w:val="center"/>
              <w:rPr>
                <w:sz w:val="28"/>
                <w:szCs w:val="28"/>
              </w:rPr>
            </w:pPr>
            <w:r w:rsidRPr="002079C3">
              <w:rPr>
                <w:sz w:val="28"/>
                <w:szCs w:val="28"/>
              </w:rPr>
              <w:t>Вариант</w:t>
            </w:r>
          </w:p>
        </w:tc>
      </w:tr>
      <w:tr w:rsidR="00014377" w:rsidRPr="002079C3" w:rsidTr="002079C3">
        <w:tc>
          <w:tcPr>
            <w:tcW w:w="2122" w:type="dxa"/>
            <w:vMerge/>
            <w:shd w:val="clear" w:color="auto" w:fill="auto"/>
          </w:tcPr>
          <w:p w:rsidR="00014377" w:rsidRPr="002079C3" w:rsidRDefault="00014377" w:rsidP="002079C3">
            <w:pPr>
              <w:spacing w:line="360" w:lineRule="auto"/>
              <w:rPr>
                <w:sz w:val="28"/>
                <w:szCs w:val="28"/>
              </w:rPr>
            </w:pPr>
          </w:p>
        </w:tc>
        <w:tc>
          <w:tcPr>
            <w:tcW w:w="3543" w:type="dxa"/>
            <w:gridSpan w:val="2"/>
            <w:shd w:val="clear" w:color="auto" w:fill="auto"/>
          </w:tcPr>
          <w:p w:rsidR="00014377" w:rsidRPr="002079C3" w:rsidRDefault="00014377" w:rsidP="002079C3">
            <w:pPr>
              <w:spacing w:line="360" w:lineRule="auto"/>
              <w:jc w:val="center"/>
              <w:rPr>
                <w:sz w:val="28"/>
                <w:szCs w:val="28"/>
              </w:rPr>
            </w:pPr>
            <w:proofErr w:type="spellStart"/>
            <w:r w:rsidRPr="002079C3">
              <w:rPr>
                <w:sz w:val="28"/>
                <w:szCs w:val="28"/>
              </w:rPr>
              <w:t>чизелевание</w:t>
            </w:r>
            <w:proofErr w:type="spellEnd"/>
          </w:p>
        </w:tc>
        <w:tc>
          <w:tcPr>
            <w:tcW w:w="3402" w:type="dxa"/>
            <w:gridSpan w:val="2"/>
            <w:shd w:val="clear" w:color="auto" w:fill="auto"/>
          </w:tcPr>
          <w:p w:rsidR="00014377" w:rsidRPr="002079C3" w:rsidRDefault="00014377" w:rsidP="002079C3">
            <w:pPr>
              <w:spacing w:line="360" w:lineRule="auto"/>
              <w:jc w:val="center"/>
              <w:rPr>
                <w:sz w:val="28"/>
                <w:szCs w:val="28"/>
              </w:rPr>
            </w:pPr>
            <w:r w:rsidRPr="002079C3">
              <w:rPr>
                <w:sz w:val="28"/>
                <w:szCs w:val="28"/>
              </w:rPr>
              <w:t>нулевая обработка</w:t>
            </w:r>
          </w:p>
        </w:tc>
      </w:tr>
      <w:tr w:rsidR="00014377" w:rsidRPr="002079C3" w:rsidTr="002079C3">
        <w:tc>
          <w:tcPr>
            <w:tcW w:w="2122" w:type="dxa"/>
            <w:vMerge/>
            <w:shd w:val="clear" w:color="auto" w:fill="auto"/>
          </w:tcPr>
          <w:p w:rsidR="00014377" w:rsidRPr="002079C3" w:rsidRDefault="00014377" w:rsidP="002079C3">
            <w:pPr>
              <w:spacing w:line="360" w:lineRule="auto"/>
              <w:rPr>
                <w:sz w:val="28"/>
                <w:szCs w:val="28"/>
              </w:rPr>
            </w:pPr>
          </w:p>
        </w:tc>
        <w:tc>
          <w:tcPr>
            <w:tcW w:w="1559" w:type="dxa"/>
            <w:shd w:val="clear" w:color="auto" w:fill="auto"/>
          </w:tcPr>
          <w:p w:rsidR="00014377" w:rsidRPr="002079C3" w:rsidRDefault="00014377" w:rsidP="002079C3">
            <w:pPr>
              <w:spacing w:line="360" w:lineRule="auto"/>
              <w:jc w:val="center"/>
              <w:rPr>
                <w:szCs w:val="28"/>
              </w:rPr>
            </w:pPr>
            <w:r w:rsidRPr="002079C3">
              <w:rPr>
                <w:szCs w:val="28"/>
              </w:rPr>
              <w:t>б/</w:t>
            </w:r>
            <w:proofErr w:type="spellStart"/>
            <w:r w:rsidRPr="002079C3">
              <w:rPr>
                <w:szCs w:val="28"/>
              </w:rPr>
              <w:t>удобр</w:t>
            </w:r>
            <w:proofErr w:type="spellEnd"/>
            <w:r w:rsidRPr="002079C3">
              <w:rPr>
                <w:szCs w:val="28"/>
              </w:rPr>
              <w:t xml:space="preserve"> (к)</w:t>
            </w:r>
          </w:p>
        </w:tc>
        <w:tc>
          <w:tcPr>
            <w:tcW w:w="1984" w:type="dxa"/>
            <w:shd w:val="clear" w:color="auto" w:fill="auto"/>
          </w:tcPr>
          <w:p w:rsidR="00014377" w:rsidRPr="002079C3" w:rsidRDefault="00014377" w:rsidP="002079C3">
            <w:pPr>
              <w:spacing w:line="360" w:lineRule="auto"/>
              <w:jc w:val="center"/>
              <w:rPr>
                <w:szCs w:val="28"/>
              </w:rPr>
            </w:pPr>
            <w:r w:rsidRPr="002079C3">
              <w:rPr>
                <w:szCs w:val="28"/>
              </w:rPr>
              <w:t>N</w:t>
            </w:r>
            <w:r w:rsidRPr="002079C3">
              <w:rPr>
                <w:szCs w:val="28"/>
                <w:vertAlign w:val="subscript"/>
              </w:rPr>
              <w:t>70</w:t>
            </w:r>
            <w:r w:rsidRPr="002079C3">
              <w:rPr>
                <w:szCs w:val="28"/>
              </w:rPr>
              <w:t>P</w:t>
            </w:r>
            <w:r w:rsidRPr="002079C3">
              <w:rPr>
                <w:szCs w:val="28"/>
                <w:vertAlign w:val="subscript"/>
              </w:rPr>
              <w:t>70</w:t>
            </w:r>
            <w:r w:rsidRPr="002079C3">
              <w:rPr>
                <w:szCs w:val="28"/>
              </w:rPr>
              <w:t>K</w:t>
            </w:r>
            <w:r w:rsidRPr="002079C3">
              <w:rPr>
                <w:szCs w:val="28"/>
                <w:vertAlign w:val="subscript"/>
              </w:rPr>
              <w:t xml:space="preserve">50 </w:t>
            </w:r>
            <w:r w:rsidRPr="002079C3">
              <w:rPr>
                <w:szCs w:val="28"/>
              </w:rPr>
              <w:t xml:space="preserve">+ </w:t>
            </w:r>
            <w:r w:rsidRPr="002079C3">
              <w:rPr>
                <w:szCs w:val="28"/>
                <w:lang w:val="en-US"/>
              </w:rPr>
              <w:t>N</w:t>
            </w:r>
            <w:r w:rsidRPr="002079C3">
              <w:rPr>
                <w:szCs w:val="28"/>
                <w:vertAlign w:val="subscript"/>
              </w:rPr>
              <w:t>30</w:t>
            </w:r>
          </w:p>
        </w:tc>
        <w:tc>
          <w:tcPr>
            <w:tcW w:w="1560" w:type="dxa"/>
            <w:shd w:val="clear" w:color="auto" w:fill="auto"/>
          </w:tcPr>
          <w:p w:rsidR="00014377" w:rsidRPr="002079C3" w:rsidRDefault="00014377" w:rsidP="002079C3">
            <w:pPr>
              <w:spacing w:line="360" w:lineRule="auto"/>
              <w:jc w:val="center"/>
              <w:rPr>
                <w:szCs w:val="28"/>
              </w:rPr>
            </w:pPr>
            <w:r w:rsidRPr="002079C3">
              <w:rPr>
                <w:szCs w:val="28"/>
              </w:rPr>
              <w:t>б/</w:t>
            </w:r>
            <w:proofErr w:type="spellStart"/>
            <w:r w:rsidRPr="002079C3">
              <w:rPr>
                <w:szCs w:val="28"/>
              </w:rPr>
              <w:t>удобр</w:t>
            </w:r>
            <w:proofErr w:type="spellEnd"/>
            <w:r w:rsidRPr="002079C3">
              <w:rPr>
                <w:szCs w:val="28"/>
              </w:rPr>
              <w:t xml:space="preserve"> (к)</w:t>
            </w:r>
          </w:p>
        </w:tc>
        <w:tc>
          <w:tcPr>
            <w:tcW w:w="1842" w:type="dxa"/>
            <w:shd w:val="clear" w:color="auto" w:fill="auto"/>
          </w:tcPr>
          <w:p w:rsidR="00014377" w:rsidRPr="002079C3" w:rsidRDefault="00014377" w:rsidP="002079C3">
            <w:pPr>
              <w:spacing w:line="360" w:lineRule="auto"/>
              <w:jc w:val="center"/>
              <w:rPr>
                <w:szCs w:val="28"/>
              </w:rPr>
            </w:pPr>
            <w:r w:rsidRPr="002079C3">
              <w:rPr>
                <w:szCs w:val="28"/>
              </w:rPr>
              <w:t>N</w:t>
            </w:r>
            <w:r w:rsidRPr="002079C3">
              <w:rPr>
                <w:szCs w:val="28"/>
                <w:vertAlign w:val="subscript"/>
              </w:rPr>
              <w:t>70</w:t>
            </w:r>
            <w:r w:rsidRPr="002079C3">
              <w:rPr>
                <w:szCs w:val="28"/>
              </w:rPr>
              <w:t>P</w:t>
            </w:r>
            <w:r w:rsidRPr="002079C3">
              <w:rPr>
                <w:szCs w:val="28"/>
                <w:vertAlign w:val="subscript"/>
              </w:rPr>
              <w:t>70</w:t>
            </w:r>
            <w:r w:rsidRPr="002079C3">
              <w:rPr>
                <w:szCs w:val="28"/>
              </w:rPr>
              <w:t>K</w:t>
            </w:r>
            <w:r w:rsidRPr="002079C3">
              <w:rPr>
                <w:szCs w:val="28"/>
                <w:vertAlign w:val="subscript"/>
              </w:rPr>
              <w:t xml:space="preserve">50 </w:t>
            </w:r>
            <w:r w:rsidRPr="002079C3">
              <w:rPr>
                <w:szCs w:val="28"/>
              </w:rPr>
              <w:t xml:space="preserve">+ </w:t>
            </w:r>
            <w:r w:rsidRPr="002079C3">
              <w:rPr>
                <w:szCs w:val="28"/>
                <w:lang w:val="en-US"/>
              </w:rPr>
              <w:t>N</w:t>
            </w:r>
            <w:r w:rsidRPr="002079C3">
              <w:rPr>
                <w:szCs w:val="28"/>
                <w:vertAlign w:val="subscript"/>
              </w:rPr>
              <w:t>30</w:t>
            </w:r>
          </w:p>
        </w:tc>
      </w:tr>
      <w:tr w:rsidR="00014377" w:rsidRPr="002079C3" w:rsidTr="002079C3">
        <w:tc>
          <w:tcPr>
            <w:tcW w:w="2122" w:type="dxa"/>
            <w:shd w:val="clear" w:color="auto" w:fill="auto"/>
          </w:tcPr>
          <w:p w:rsidR="00014377" w:rsidRPr="00EA4AA4" w:rsidRDefault="00014377" w:rsidP="002079C3">
            <w:pPr>
              <w:spacing w:line="360" w:lineRule="auto"/>
              <w:rPr>
                <w:sz w:val="28"/>
              </w:rPr>
            </w:pPr>
            <w:r w:rsidRPr="00EA4AA4">
              <w:rPr>
                <w:sz w:val="28"/>
              </w:rPr>
              <w:t>Посев</w:t>
            </w:r>
          </w:p>
        </w:tc>
        <w:tc>
          <w:tcPr>
            <w:tcW w:w="1559" w:type="dxa"/>
            <w:shd w:val="clear" w:color="auto" w:fill="auto"/>
          </w:tcPr>
          <w:p w:rsidR="00014377" w:rsidRPr="00EA4AA4" w:rsidRDefault="00014377" w:rsidP="002079C3">
            <w:pPr>
              <w:spacing w:line="360" w:lineRule="auto"/>
              <w:jc w:val="center"/>
              <w:rPr>
                <w:sz w:val="28"/>
              </w:rPr>
            </w:pPr>
            <w:r w:rsidRPr="00EA4AA4">
              <w:rPr>
                <w:sz w:val="28"/>
              </w:rPr>
              <w:t>12.10</w:t>
            </w:r>
          </w:p>
        </w:tc>
        <w:tc>
          <w:tcPr>
            <w:tcW w:w="1984" w:type="dxa"/>
            <w:shd w:val="clear" w:color="auto" w:fill="auto"/>
          </w:tcPr>
          <w:p w:rsidR="00014377" w:rsidRPr="00EA4AA4" w:rsidRDefault="00014377" w:rsidP="002079C3">
            <w:pPr>
              <w:spacing w:line="360" w:lineRule="auto"/>
              <w:jc w:val="center"/>
              <w:rPr>
                <w:sz w:val="28"/>
              </w:rPr>
            </w:pPr>
            <w:r w:rsidRPr="00EA4AA4">
              <w:rPr>
                <w:sz w:val="28"/>
              </w:rPr>
              <w:t>12.10</w:t>
            </w:r>
          </w:p>
        </w:tc>
        <w:tc>
          <w:tcPr>
            <w:tcW w:w="1560" w:type="dxa"/>
            <w:shd w:val="clear" w:color="auto" w:fill="auto"/>
          </w:tcPr>
          <w:p w:rsidR="00014377" w:rsidRPr="00EA4AA4" w:rsidRDefault="00014377" w:rsidP="002079C3">
            <w:pPr>
              <w:spacing w:line="360" w:lineRule="auto"/>
              <w:jc w:val="center"/>
              <w:rPr>
                <w:sz w:val="28"/>
              </w:rPr>
            </w:pPr>
            <w:r w:rsidRPr="00EA4AA4">
              <w:rPr>
                <w:sz w:val="28"/>
              </w:rPr>
              <w:t>12.10</w:t>
            </w:r>
          </w:p>
        </w:tc>
        <w:tc>
          <w:tcPr>
            <w:tcW w:w="1842" w:type="dxa"/>
            <w:shd w:val="clear" w:color="auto" w:fill="auto"/>
          </w:tcPr>
          <w:p w:rsidR="00014377" w:rsidRPr="00EA4AA4" w:rsidRDefault="00014377" w:rsidP="002079C3">
            <w:pPr>
              <w:spacing w:line="360" w:lineRule="auto"/>
              <w:jc w:val="center"/>
              <w:rPr>
                <w:sz w:val="28"/>
              </w:rPr>
            </w:pPr>
            <w:r w:rsidRPr="00EA4AA4">
              <w:rPr>
                <w:sz w:val="28"/>
              </w:rPr>
              <w:t>12.10</w:t>
            </w:r>
          </w:p>
        </w:tc>
      </w:tr>
      <w:tr w:rsidR="00014377" w:rsidRPr="002079C3" w:rsidTr="002079C3">
        <w:tc>
          <w:tcPr>
            <w:tcW w:w="2122" w:type="dxa"/>
            <w:shd w:val="clear" w:color="auto" w:fill="auto"/>
          </w:tcPr>
          <w:p w:rsidR="00014377" w:rsidRPr="00EA4AA4" w:rsidRDefault="00014377" w:rsidP="002079C3">
            <w:pPr>
              <w:spacing w:line="360" w:lineRule="auto"/>
              <w:rPr>
                <w:sz w:val="28"/>
              </w:rPr>
            </w:pPr>
            <w:r w:rsidRPr="00EA4AA4">
              <w:rPr>
                <w:sz w:val="28"/>
              </w:rPr>
              <w:t>Всходы</w:t>
            </w:r>
          </w:p>
        </w:tc>
        <w:tc>
          <w:tcPr>
            <w:tcW w:w="1559" w:type="dxa"/>
            <w:shd w:val="clear" w:color="auto" w:fill="auto"/>
          </w:tcPr>
          <w:p w:rsidR="00014377" w:rsidRPr="00EA4AA4" w:rsidRDefault="00014377" w:rsidP="002079C3">
            <w:pPr>
              <w:spacing w:line="360" w:lineRule="auto"/>
              <w:jc w:val="center"/>
              <w:rPr>
                <w:sz w:val="28"/>
              </w:rPr>
            </w:pPr>
            <w:r w:rsidRPr="00EA4AA4">
              <w:rPr>
                <w:sz w:val="28"/>
              </w:rPr>
              <w:t>22.10</w:t>
            </w:r>
          </w:p>
        </w:tc>
        <w:tc>
          <w:tcPr>
            <w:tcW w:w="1984" w:type="dxa"/>
            <w:shd w:val="clear" w:color="auto" w:fill="auto"/>
          </w:tcPr>
          <w:p w:rsidR="00014377" w:rsidRPr="00EA4AA4" w:rsidRDefault="00014377" w:rsidP="002079C3">
            <w:pPr>
              <w:spacing w:line="360" w:lineRule="auto"/>
              <w:jc w:val="center"/>
              <w:rPr>
                <w:sz w:val="28"/>
              </w:rPr>
            </w:pPr>
            <w:r w:rsidRPr="00EA4AA4">
              <w:rPr>
                <w:sz w:val="28"/>
              </w:rPr>
              <w:t>22.10</w:t>
            </w:r>
          </w:p>
        </w:tc>
        <w:tc>
          <w:tcPr>
            <w:tcW w:w="1560" w:type="dxa"/>
            <w:shd w:val="clear" w:color="auto" w:fill="auto"/>
          </w:tcPr>
          <w:p w:rsidR="00014377" w:rsidRPr="00EA4AA4" w:rsidRDefault="00014377" w:rsidP="002079C3">
            <w:pPr>
              <w:spacing w:line="360" w:lineRule="auto"/>
              <w:jc w:val="center"/>
              <w:rPr>
                <w:sz w:val="28"/>
              </w:rPr>
            </w:pPr>
            <w:r w:rsidRPr="00EA4AA4">
              <w:rPr>
                <w:sz w:val="28"/>
              </w:rPr>
              <w:t>21.10</w:t>
            </w:r>
          </w:p>
        </w:tc>
        <w:tc>
          <w:tcPr>
            <w:tcW w:w="1842" w:type="dxa"/>
            <w:shd w:val="clear" w:color="auto" w:fill="auto"/>
          </w:tcPr>
          <w:p w:rsidR="00014377" w:rsidRPr="00EA4AA4" w:rsidRDefault="00014377" w:rsidP="002079C3">
            <w:pPr>
              <w:spacing w:line="360" w:lineRule="auto"/>
              <w:jc w:val="center"/>
              <w:rPr>
                <w:sz w:val="28"/>
              </w:rPr>
            </w:pPr>
            <w:r w:rsidRPr="00EA4AA4">
              <w:rPr>
                <w:sz w:val="28"/>
              </w:rPr>
              <w:t>21.10</w:t>
            </w:r>
          </w:p>
        </w:tc>
      </w:tr>
      <w:tr w:rsidR="00014377" w:rsidRPr="002079C3" w:rsidTr="002079C3">
        <w:tc>
          <w:tcPr>
            <w:tcW w:w="2122" w:type="dxa"/>
            <w:shd w:val="clear" w:color="auto" w:fill="auto"/>
          </w:tcPr>
          <w:p w:rsidR="00014377" w:rsidRPr="002079C3" w:rsidRDefault="00014377" w:rsidP="002079C3">
            <w:pPr>
              <w:spacing w:line="360" w:lineRule="auto"/>
              <w:rPr>
                <w:sz w:val="28"/>
                <w:szCs w:val="28"/>
              </w:rPr>
            </w:pPr>
            <w:r w:rsidRPr="00EA4AA4">
              <w:rPr>
                <w:sz w:val="28"/>
              </w:rPr>
              <w:t>Кущение</w:t>
            </w:r>
          </w:p>
        </w:tc>
        <w:tc>
          <w:tcPr>
            <w:tcW w:w="1559" w:type="dxa"/>
            <w:shd w:val="clear" w:color="auto" w:fill="auto"/>
          </w:tcPr>
          <w:p w:rsidR="00014377" w:rsidRPr="00EA4AA4" w:rsidRDefault="00014377" w:rsidP="002079C3">
            <w:pPr>
              <w:spacing w:line="360" w:lineRule="auto"/>
              <w:jc w:val="center"/>
              <w:rPr>
                <w:sz w:val="28"/>
              </w:rPr>
            </w:pPr>
            <w:r w:rsidRPr="00EA4AA4">
              <w:rPr>
                <w:sz w:val="28"/>
              </w:rPr>
              <w:t>6.11</w:t>
            </w:r>
          </w:p>
        </w:tc>
        <w:tc>
          <w:tcPr>
            <w:tcW w:w="1984" w:type="dxa"/>
            <w:shd w:val="clear" w:color="auto" w:fill="auto"/>
          </w:tcPr>
          <w:p w:rsidR="00014377" w:rsidRPr="002079C3" w:rsidRDefault="00014377" w:rsidP="002079C3">
            <w:pPr>
              <w:spacing w:line="360" w:lineRule="auto"/>
              <w:jc w:val="center"/>
              <w:rPr>
                <w:sz w:val="28"/>
                <w:szCs w:val="28"/>
              </w:rPr>
            </w:pPr>
            <w:r w:rsidRPr="00EA4AA4">
              <w:rPr>
                <w:sz w:val="28"/>
              </w:rPr>
              <w:t>7.11</w:t>
            </w:r>
          </w:p>
        </w:tc>
        <w:tc>
          <w:tcPr>
            <w:tcW w:w="1560" w:type="dxa"/>
            <w:shd w:val="clear" w:color="auto" w:fill="auto"/>
          </w:tcPr>
          <w:p w:rsidR="00014377" w:rsidRPr="002079C3" w:rsidRDefault="00014377" w:rsidP="002079C3">
            <w:pPr>
              <w:spacing w:line="360" w:lineRule="auto"/>
              <w:jc w:val="center"/>
              <w:rPr>
                <w:sz w:val="28"/>
                <w:szCs w:val="28"/>
              </w:rPr>
            </w:pPr>
            <w:r w:rsidRPr="00EA4AA4">
              <w:rPr>
                <w:sz w:val="28"/>
              </w:rPr>
              <w:t>5.11</w:t>
            </w:r>
          </w:p>
        </w:tc>
        <w:tc>
          <w:tcPr>
            <w:tcW w:w="1842" w:type="dxa"/>
            <w:shd w:val="clear" w:color="auto" w:fill="auto"/>
          </w:tcPr>
          <w:p w:rsidR="00014377" w:rsidRPr="002079C3" w:rsidRDefault="00014377" w:rsidP="002079C3">
            <w:pPr>
              <w:spacing w:line="360" w:lineRule="auto"/>
              <w:jc w:val="center"/>
              <w:rPr>
                <w:sz w:val="28"/>
                <w:szCs w:val="28"/>
              </w:rPr>
            </w:pPr>
            <w:r w:rsidRPr="00EA4AA4">
              <w:rPr>
                <w:sz w:val="28"/>
              </w:rPr>
              <w:t>6.11</w:t>
            </w:r>
          </w:p>
        </w:tc>
      </w:tr>
      <w:tr w:rsidR="00014377" w:rsidRPr="002079C3" w:rsidTr="002079C3">
        <w:tc>
          <w:tcPr>
            <w:tcW w:w="2122" w:type="dxa"/>
            <w:shd w:val="clear" w:color="auto" w:fill="auto"/>
          </w:tcPr>
          <w:p w:rsidR="00014377" w:rsidRPr="002079C3" w:rsidRDefault="00014377" w:rsidP="002079C3">
            <w:pPr>
              <w:spacing w:line="360" w:lineRule="auto"/>
              <w:rPr>
                <w:sz w:val="28"/>
                <w:szCs w:val="28"/>
              </w:rPr>
            </w:pPr>
            <w:r w:rsidRPr="00EA4AA4">
              <w:rPr>
                <w:sz w:val="28"/>
              </w:rPr>
              <w:t>Выход в трубку</w:t>
            </w:r>
          </w:p>
        </w:tc>
        <w:tc>
          <w:tcPr>
            <w:tcW w:w="1559" w:type="dxa"/>
            <w:shd w:val="clear" w:color="auto" w:fill="auto"/>
          </w:tcPr>
          <w:p w:rsidR="00014377" w:rsidRPr="00EA4AA4" w:rsidRDefault="00014377" w:rsidP="002079C3">
            <w:pPr>
              <w:spacing w:line="360" w:lineRule="auto"/>
              <w:jc w:val="center"/>
              <w:rPr>
                <w:sz w:val="28"/>
              </w:rPr>
            </w:pPr>
            <w:r w:rsidRPr="00EA4AA4">
              <w:rPr>
                <w:sz w:val="28"/>
              </w:rPr>
              <w:t>17.04</w:t>
            </w:r>
          </w:p>
        </w:tc>
        <w:tc>
          <w:tcPr>
            <w:tcW w:w="1984" w:type="dxa"/>
            <w:shd w:val="clear" w:color="auto" w:fill="auto"/>
          </w:tcPr>
          <w:p w:rsidR="00014377" w:rsidRPr="002079C3" w:rsidRDefault="00014377" w:rsidP="002079C3">
            <w:pPr>
              <w:spacing w:line="360" w:lineRule="auto"/>
              <w:jc w:val="center"/>
              <w:rPr>
                <w:sz w:val="28"/>
                <w:szCs w:val="28"/>
              </w:rPr>
            </w:pPr>
            <w:r w:rsidRPr="00EA4AA4">
              <w:rPr>
                <w:sz w:val="28"/>
              </w:rPr>
              <w:t>18.04</w:t>
            </w:r>
          </w:p>
        </w:tc>
        <w:tc>
          <w:tcPr>
            <w:tcW w:w="1560" w:type="dxa"/>
            <w:shd w:val="clear" w:color="auto" w:fill="auto"/>
          </w:tcPr>
          <w:p w:rsidR="00014377" w:rsidRPr="00EA4AA4" w:rsidRDefault="00014377" w:rsidP="002079C3">
            <w:pPr>
              <w:spacing w:line="360" w:lineRule="auto"/>
              <w:jc w:val="center"/>
              <w:rPr>
                <w:sz w:val="28"/>
              </w:rPr>
            </w:pPr>
            <w:r w:rsidRPr="00EA4AA4">
              <w:rPr>
                <w:sz w:val="28"/>
              </w:rPr>
              <w:t>16.04</w:t>
            </w:r>
          </w:p>
        </w:tc>
        <w:tc>
          <w:tcPr>
            <w:tcW w:w="1842" w:type="dxa"/>
            <w:shd w:val="clear" w:color="auto" w:fill="auto"/>
          </w:tcPr>
          <w:p w:rsidR="00014377" w:rsidRPr="00EA4AA4" w:rsidRDefault="00014377" w:rsidP="002079C3">
            <w:pPr>
              <w:spacing w:line="360" w:lineRule="auto"/>
              <w:jc w:val="center"/>
              <w:rPr>
                <w:sz w:val="28"/>
              </w:rPr>
            </w:pPr>
            <w:r w:rsidRPr="00EA4AA4">
              <w:rPr>
                <w:sz w:val="28"/>
              </w:rPr>
              <w:t>17.04</w:t>
            </w:r>
          </w:p>
        </w:tc>
      </w:tr>
      <w:tr w:rsidR="00014377" w:rsidRPr="002079C3" w:rsidTr="002079C3">
        <w:tc>
          <w:tcPr>
            <w:tcW w:w="2122" w:type="dxa"/>
            <w:shd w:val="clear" w:color="auto" w:fill="auto"/>
          </w:tcPr>
          <w:p w:rsidR="00014377" w:rsidRPr="002079C3" w:rsidRDefault="00014377" w:rsidP="002079C3">
            <w:pPr>
              <w:spacing w:line="360" w:lineRule="auto"/>
              <w:rPr>
                <w:sz w:val="28"/>
                <w:szCs w:val="28"/>
              </w:rPr>
            </w:pPr>
            <w:r w:rsidRPr="00EA4AA4">
              <w:rPr>
                <w:sz w:val="28"/>
              </w:rPr>
              <w:t>Колошение</w:t>
            </w:r>
          </w:p>
        </w:tc>
        <w:tc>
          <w:tcPr>
            <w:tcW w:w="1559" w:type="dxa"/>
            <w:shd w:val="clear" w:color="auto" w:fill="auto"/>
          </w:tcPr>
          <w:p w:rsidR="00014377" w:rsidRPr="00EA4AA4" w:rsidRDefault="00014377" w:rsidP="002079C3">
            <w:pPr>
              <w:spacing w:line="360" w:lineRule="auto"/>
              <w:jc w:val="center"/>
              <w:rPr>
                <w:sz w:val="28"/>
              </w:rPr>
            </w:pPr>
            <w:r w:rsidRPr="00EA4AA4">
              <w:rPr>
                <w:sz w:val="28"/>
              </w:rPr>
              <w:t>15.05</w:t>
            </w:r>
          </w:p>
        </w:tc>
        <w:tc>
          <w:tcPr>
            <w:tcW w:w="1984" w:type="dxa"/>
            <w:shd w:val="clear" w:color="auto" w:fill="auto"/>
          </w:tcPr>
          <w:p w:rsidR="00014377" w:rsidRPr="00EA4AA4" w:rsidRDefault="00014377" w:rsidP="002079C3">
            <w:pPr>
              <w:spacing w:line="360" w:lineRule="auto"/>
              <w:jc w:val="center"/>
              <w:rPr>
                <w:sz w:val="28"/>
              </w:rPr>
            </w:pPr>
            <w:r w:rsidRPr="00EA4AA4">
              <w:rPr>
                <w:sz w:val="28"/>
              </w:rPr>
              <w:t>17.05</w:t>
            </w:r>
          </w:p>
        </w:tc>
        <w:tc>
          <w:tcPr>
            <w:tcW w:w="1560" w:type="dxa"/>
            <w:shd w:val="clear" w:color="auto" w:fill="auto"/>
          </w:tcPr>
          <w:p w:rsidR="00014377" w:rsidRPr="00EA4AA4" w:rsidRDefault="00014377" w:rsidP="002079C3">
            <w:pPr>
              <w:spacing w:line="360" w:lineRule="auto"/>
              <w:jc w:val="center"/>
              <w:rPr>
                <w:sz w:val="28"/>
              </w:rPr>
            </w:pPr>
            <w:r w:rsidRPr="00EA4AA4">
              <w:rPr>
                <w:sz w:val="28"/>
              </w:rPr>
              <w:t>14.05</w:t>
            </w:r>
          </w:p>
        </w:tc>
        <w:tc>
          <w:tcPr>
            <w:tcW w:w="1842" w:type="dxa"/>
            <w:shd w:val="clear" w:color="auto" w:fill="auto"/>
          </w:tcPr>
          <w:p w:rsidR="00014377" w:rsidRPr="00EA4AA4" w:rsidRDefault="00014377" w:rsidP="002079C3">
            <w:pPr>
              <w:spacing w:line="360" w:lineRule="auto"/>
              <w:jc w:val="center"/>
              <w:rPr>
                <w:sz w:val="28"/>
              </w:rPr>
            </w:pPr>
            <w:r w:rsidRPr="00EA4AA4">
              <w:rPr>
                <w:sz w:val="28"/>
              </w:rPr>
              <w:t>16.05</w:t>
            </w:r>
          </w:p>
        </w:tc>
      </w:tr>
      <w:tr w:rsidR="00014377" w:rsidRPr="002079C3" w:rsidTr="002079C3">
        <w:tc>
          <w:tcPr>
            <w:tcW w:w="2122" w:type="dxa"/>
            <w:shd w:val="clear" w:color="auto" w:fill="auto"/>
          </w:tcPr>
          <w:p w:rsidR="00014377" w:rsidRPr="002079C3" w:rsidRDefault="00014377" w:rsidP="002079C3">
            <w:pPr>
              <w:spacing w:line="360" w:lineRule="auto"/>
              <w:rPr>
                <w:sz w:val="28"/>
                <w:szCs w:val="28"/>
              </w:rPr>
            </w:pPr>
            <w:r w:rsidRPr="002079C3">
              <w:rPr>
                <w:sz w:val="28"/>
                <w:szCs w:val="28"/>
              </w:rPr>
              <w:t>Цветение</w:t>
            </w:r>
          </w:p>
        </w:tc>
        <w:tc>
          <w:tcPr>
            <w:tcW w:w="1559" w:type="dxa"/>
            <w:shd w:val="clear" w:color="auto" w:fill="auto"/>
          </w:tcPr>
          <w:p w:rsidR="00014377" w:rsidRPr="00EA4AA4" w:rsidRDefault="00014377" w:rsidP="002079C3">
            <w:pPr>
              <w:spacing w:line="360" w:lineRule="auto"/>
              <w:jc w:val="center"/>
              <w:rPr>
                <w:sz w:val="28"/>
              </w:rPr>
            </w:pPr>
            <w:r w:rsidRPr="00EA4AA4">
              <w:rPr>
                <w:sz w:val="28"/>
              </w:rPr>
              <w:t>20.05</w:t>
            </w:r>
          </w:p>
        </w:tc>
        <w:tc>
          <w:tcPr>
            <w:tcW w:w="1984" w:type="dxa"/>
            <w:shd w:val="clear" w:color="auto" w:fill="auto"/>
          </w:tcPr>
          <w:p w:rsidR="00014377" w:rsidRPr="00EA4AA4" w:rsidRDefault="00014377" w:rsidP="002079C3">
            <w:pPr>
              <w:spacing w:line="360" w:lineRule="auto"/>
              <w:jc w:val="center"/>
              <w:rPr>
                <w:sz w:val="28"/>
              </w:rPr>
            </w:pPr>
            <w:r w:rsidRPr="00EA4AA4">
              <w:rPr>
                <w:sz w:val="28"/>
              </w:rPr>
              <w:t>22.05</w:t>
            </w:r>
          </w:p>
        </w:tc>
        <w:tc>
          <w:tcPr>
            <w:tcW w:w="1560" w:type="dxa"/>
            <w:shd w:val="clear" w:color="auto" w:fill="auto"/>
          </w:tcPr>
          <w:p w:rsidR="00014377" w:rsidRPr="00EA4AA4" w:rsidRDefault="00014377" w:rsidP="002079C3">
            <w:pPr>
              <w:spacing w:line="360" w:lineRule="auto"/>
              <w:jc w:val="center"/>
              <w:rPr>
                <w:sz w:val="28"/>
              </w:rPr>
            </w:pPr>
            <w:r w:rsidRPr="00EA4AA4">
              <w:rPr>
                <w:sz w:val="28"/>
              </w:rPr>
              <w:t>19.05</w:t>
            </w:r>
          </w:p>
        </w:tc>
        <w:tc>
          <w:tcPr>
            <w:tcW w:w="1842" w:type="dxa"/>
            <w:shd w:val="clear" w:color="auto" w:fill="auto"/>
          </w:tcPr>
          <w:p w:rsidR="00014377" w:rsidRPr="00EA4AA4" w:rsidRDefault="00014377" w:rsidP="002079C3">
            <w:pPr>
              <w:spacing w:line="360" w:lineRule="auto"/>
              <w:jc w:val="center"/>
              <w:rPr>
                <w:sz w:val="28"/>
              </w:rPr>
            </w:pPr>
            <w:r w:rsidRPr="00EA4AA4">
              <w:rPr>
                <w:sz w:val="28"/>
              </w:rPr>
              <w:t>21.05</w:t>
            </w:r>
          </w:p>
        </w:tc>
      </w:tr>
      <w:tr w:rsidR="00014377" w:rsidRPr="002079C3" w:rsidTr="002079C3">
        <w:tc>
          <w:tcPr>
            <w:tcW w:w="2122" w:type="dxa"/>
            <w:shd w:val="clear" w:color="auto" w:fill="auto"/>
          </w:tcPr>
          <w:p w:rsidR="00014377" w:rsidRPr="002079C3" w:rsidRDefault="00014377" w:rsidP="002079C3">
            <w:pPr>
              <w:spacing w:line="360" w:lineRule="auto"/>
              <w:rPr>
                <w:sz w:val="28"/>
                <w:szCs w:val="28"/>
              </w:rPr>
            </w:pPr>
            <w:r w:rsidRPr="002079C3">
              <w:rPr>
                <w:sz w:val="28"/>
                <w:szCs w:val="28"/>
              </w:rPr>
              <w:t>Спелость зерна</w:t>
            </w:r>
          </w:p>
        </w:tc>
        <w:tc>
          <w:tcPr>
            <w:tcW w:w="6945" w:type="dxa"/>
            <w:gridSpan w:val="4"/>
            <w:shd w:val="clear" w:color="auto" w:fill="auto"/>
          </w:tcPr>
          <w:p w:rsidR="00014377" w:rsidRPr="00EA4AA4" w:rsidRDefault="00014377" w:rsidP="002079C3">
            <w:pPr>
              <w:spacing w:line="360" w:lineRule="auto"/>
              <w:jc w:val="center"/>
              <w:rPr>
                <w:sz w:val="28"/>
              </w:rPr>
            </w:pPr>
          </w:p>
        </w:tc>
      </w:tr>
      <w:tr w:rsidR="00014377" w:rsidRPr="002079C3" w:rsidTr="002079C3">
        <w:tc>
          <w:tcPr>
            <w:tcW w:w="2122" w:type="dxa"/>
            <w:shd w:val="clear" w:color="auto" w:fill="auto"/>
          </w:tcPr>
          <w:p w:rsidR="00014377" w:rsidRPr="002079C3" w:rsidRDefault="00014377" w:rsidP="002079C3">
            <w:pPr>
              <w:spacing w:line="360" w:lineRule="auto"/>
              <w:ind w:left="313"/>
              <w:rPr>
                <w:sz w:val="28"/>
                <w:szCs w:val="28"/>
              </w:rPr>
            </w:pPr>
            <w:r w:rsidRPr="002079C3">
              <w:rPr>
                <w:sz w:val="28"/>
                <w:szCs w:val="28"/>
              </w:rPr>
              <w:t>– молочная</w:t>
            </w:r>
          </w:p>
        </w:tc>
        <w:tc>
          <w:tcPr>
            <w:tcW w:w="1559" w:type="dxa"/>
            <w:shd w:val="clear" w:color="auto" w:fill="auto"/>
          </w:tcPr>
          <w:p w:rsidR="00014377" w:rsidRPr="00EA4AA4" w:rsidRDefault="00014377" w:rsidP="002079C3">
            <w:pPr>
              <w:spacing w:line="360" w:lineRule="auto"/>
              <w:jc w:val="center"/>
              <w:rPr>
                <w:sz w:val="28"/>
              </w:rPr>
            </w:pPr>
            <w:r w:rsidRPr="00EA4AA4">
              <w:rPr>
                <w:sz w:val="28"/>
              </w:rPr>
              <w:t>5.06</w:t>
            </w:r>
          </w:p>
        </w:tc>
        <w:tc>
          <w:tcPr>
            <w:tcW w:w="1984" w:type="dxa"/>
            <w:shd w:val="clear" w:color="auto" w:fill="auto"/>
          </w:tcPr>
          <w:p w:rsidR="00014377" w:rsidRPr="00EA4AA4" w:rsidRDefault="00014377" w:rsidP="002079C3">
            <w:pPr>
              <w:spacing w:line="360" w:lineRule="auto"/>
              <w:jc w:val="center"/>
              <w:rPr>
                <w:sz w:val="28"/>
              </w:rPr>
            </w:pPr>
            <w:r w:rsidRPr="00EA4AA4">
              <w:rPr>
                <w:sz w:val="28"/>
              </w:rPr>
              <w:t>8.06</w:t>
            </w:r>
          </w:p>
        </w:tc>
        <w:tc>
          <w:tcPr>
            <w:tcW w:w="1560" w:type="dxa"/>
            <w:shd w:val="clear" w:color="auto" w:fill="auto"/>
          </w:tcPr>
          <w:p w:rsidR="00014377" w:rsidRPr="00EA4AA4" w:rsidRDefault="00014377" w:rsidP="002079C3">
            <w:pPr>
              <w:spacing w:line="360" w:lineRule="auto"/>
              <w:jc w:val="center"/>
              <w:rPr>
                <w:sz w:val="28"/>
              </w:rPr>
            </w:pPr>
            <w:r w:rsidRPr="00EA4AA4">
              <w:rPr>
                <w:sz w:val="28"/>
              </w:rPr>
              <w:t>4.06</w:t>
            </w:r>
          </w:p>
        </w:tc>
        <w:tc>
          <w:tcPr>
            <w:tcW w:w="1842" w:type="dxa"/>
            <w:shd w:val="clear" w:color="auto" w:fill="auto"/>
          </w:tcPr>
          <w:p w:rsidR="00014377" w:rsidRPr="00EA4AA4" w:rsidRDefault="00014377" w:rsidP="002079C3">
            <w:pPr>
              <w:spacing w:line="360" w:lineRule="auto"/>
              <w:jc w:val="center"/>
              <w:rPr>
                <w:sz w:val="28"/>
              </w:rPr>
            </w:pPr>
            <w:r w:rsidRPr="00EA4AA4">
              <w:rPr>
                <w:sz w:val="28"/>
              </w:rPr>
              <w:t>7.06</w:t>
            </w:r>
          </w:p>
        </w:tc>
      </w:tr>
      <w:tr w:rsidR="00014377" w:rsidRPr="002079C3" w:rsidTr="002079C3">
        <w:tc>
          <w:tcPr>
            <w:tcW w:w="2122" w:type="dxa"/>
            <w:shd w:val="clear" w:color="auto" w:fill="auto"/>
          </w:tcPr>
          <w:p w:rsidR="00014377" w:rsidRPr="002079C3" w:rsidRDefault="00014377" w:rsidP="002079C3">
            <w:pPr>
              <w:spacing w:line="360" w:lineRule="auto"/>
              <w:ind w:left="313"/>
              <w:rPr>
                <w:sz w:val="28"/>
                <w:szCs w:val="28"/>
              </w:rPr>
            </w:pPr>
            <w:r w:rsidRPr="002079C3">
              <w:rPr>
                <w:sz w:val="28"/>
                <w:szCs w:val="28"/>
              </w:rPr>
              <w:t>– восковая</w:t>
            </w:r>
          </w:p>
        </w:tc>
        <w:tc>
          <w:tcPr>
            <w:tcW w:w="1559" w:type="dxa"/>
            <w:shd w:val="clear" w:color="auto" w:fill="auto"/>
          </w:tcPr>
          <w:p w:rsidR="00014377" w:rsidRPr="00EA4AA4" w:rsidRDefault="00014377" w:rsidP="002079C3">
            <w:pPr>
              <w:spacing w:line="360" w:lineRule="auto"/>
              <w:jc w:val="center"/>
              <w:rPr>
                <w:sz w:val="28"/>
              </w:rPr>
            </w:pPr>
            <w:r w:rsidRPr="002079C3">
              <w:rPr>
                <w:sz w:val="28"/>
              </w:rPr>
              <w:t>18.06</w:t>
            </w:r>
          </w:p>
        </w:tc>
        <w:tc>
          <w:tcPr>
            <w:tcW w:w="1984" w:type="dxa"/>
            <w:shd w:val="clear" w:color="auto" w:fill="auto"/>
          </w:tcPr>
          <w:p w:rsidR="00014377" w:rsidRPr="00EA4AA4" w:rsidRDefault="00014377" w:rsidP="002079C3">
            <w:pPr>
              <w:spacing w:line="360" w:lineRule="auto"/>
              <w:jc w:val="center"/>
              <w:rPr>
                <w:sz w:val="28"/>
              </w:rPr>
            </w:pPr>
            <w:r w:rsidRPr="002079C3">
              <w:rPr>
                <w:sz w:val="28"/>
              </w:rPr>
              <w:t>21.06</w:t>
            </w:r>
          </w:p>
        </w:tc>
        <w:tc>
          <w:tcPr>
            <w:tcW w:w="1560" w:type="dxa"/>
            <w:shd w:val="clear" w:color="auto" w:fill="auto"/>
          </w:tcPr>
          <w:p w:rsidR="00014377" w:rsidRPr="002079C3" w:rsidRDefault="00014377" w:rsidP="002079C3">
            <w:pPr>
              <w:spacing w:line="360" w:lineRule="auto"/>
              <w:jc w:val="center"/>
              <w:rPr>
                <w:sz w:val="28"/>
                <w:szCs w:val="28"/>
              </w:rPr>
            </w:pPr>
            <w:r w:rsidRPr="002079C3">
              <w:rPr>
                <w:sz w:val="28"/>
                <w:szCs w:val="28"/>
              </w:rPr>
              <w:t>17.06</w:t>
            </w:r>
          </w:p>
        </w:tc>
        <w:tc>
          <w:tcPr>
            <w:tcW w:w="1842" w:type="dxa"/>
            <w:shd w:val="clear" w:color="auto" w:fill="auto"/>
          </w:tcPr>
          <w:p w:rsidR="00014377" w:rsidRPr="002079C3" w:rsidRDefault="00014377" w:rsidP="002079C3">
            <w:pPr>
              <w:spacing w:line="360" w:lineRule="auto"/>
              <w:jc w:val="center"/>
              <w:rPr>
                <w:sz w:val="28"/>
                <w:szCs w:val="28"/>
              </w:rPr>
            </w:pPr>
            <w:r w:rsidRPr="002079C3">
              <w:rPr>
                <w:sz w:val="28"/>
                <w:szCs w:val="28"/>
              </w:rPr>
              <w:t>20.06</w:t>
            </w:r>
          </w:p>
        </w:tc>
      </w:tr>
      <w:tr w:rsidR="00014377" w:rsidRPr="002079C3" w:rsidTr="002079C3">
        <w:tc>
          <w:tcPr>
            <w:tcW w:w="2122" w:type="dxa"/>
            <w:shd w:val="clear" w:color="auto" w:fill="auto"/>
          </w:tcPr>
          <w:p w:rsidR="00014377" w:rsidRPr="002079C3" w:rsidRDefault="00014377" w:rsidP="002079C3">
            <w:pPr>
              <w:spacing w:line="360" w:lineRule="auto"/>
              <w:ind w:left="313"/>
              <w:rPr>
                <w:sz w:val="28"/>
                <w:szCs w:val="28"/>
              </w:rPr>
            </w:pPr>
            <w:r w:rsidRPr="002079C3">
              <w:rPr>
                <w:sz w:val="28"/>
                <w:szCs w:val="28"/>
              </w:rPr>
              <w:t>– полная</w:t>
            </w:r>
          </w:p>
        </w:tc>
        <w:tc>
          <w:tcPr>
            <w:tcW w:w="1559" w:type="dxa"/>
            <w:shd w:val="clear" w:color="auto" w:fill="auto"/>
          </w:tcPr>
          <w:p w:rsidR="00014377" w:rsidRPr="00EA4AA4" w:rsidRDefault="00014377" w:rsidP="002079C3">
            <w:pPr>
              <w:spacing w:line="360" w:lineRule="auto"/>
              <w:jc w:val="center"/>
              <w:rPr>
                <w:sz w:val="28"/>
              </w:rPr>
            </w:pPr>
            <w:r w:rsidRPr="002079C3">
              <w:rPr>
                <w:sz w:val="28"/>
              </w:rPr>
              <w:t>25.06</w:t>
            </w:r>
          </w:p>
        </w:tc>
        <w:tc>
          <w:tcPr>
            <w:tcW w:w="1984" w:type="dxa"/>
            <w:shd w:val="clear" w:color="auto" w:fill="auto"/>
          </w:tcPr>
          <w:p w:rsidR="00014377" w:rsidRPr="00EA4AA4" w:rsidRDefault="00014377" w:rsidP="002079C3">
            <w:pPr>
              <w:spacing w:line="360" w:lineRule="auto"/>
              <w:jc w:val="center"/>
              <w:rPr>
                <w:sz w:val="28"/>
              </w:rPr>
            </w:pPr>
            <w:r w:rsidRPr="002079C3">
              <w:rPr>
                <w:sz w:val="28"/>
              </w:rPr>
              <w:t>28.06</w:t>
            </w:r>
          </w:p>
        </w:tc>
        <w:tc>
          <w:tcPr>
            <w:tcW w:w="1560" w:type="dxa"/>
            <w:shd w:val="clear" w:color="auto" w:fill="auto"/>
          </w:tcPr>
          <w:p w:rsidR="00014377" w:rsidRPr="002079C3" w:rsidRDefault="00014377" w:rsidP="002079C3">
            <w:pPr>
              <w:spacing w:line="360" w:lineRule="auto"/>
              <w:jc w:val="center"/>
              <w:rPr>
                <w:sz w:val="28"/>
                <w:szCs w:val="28"/>
              </w:rPr>
            </w:pPr>
            <w:r w:rsidRPr="002079C3">
              <w:rPr>
                <w:sz w:val="28"/>
                <w:szCs w:val="28"/>
              </w:rPr>
              <w:t>24.06</w:t>
            </w:r>
          </w:p>
        </w:tc>
        <w:tc>
          <w:tcPr>
            <w:tcW w:w="1842" w:type="dxa"/>
            <w:shd w:val="clear" w:color="auto" w:fill="auto"/>
          </w:tcPr>
          <w:p w:rsidR="00014377" w:rsidRPr="002079C3" w:rsidRDefault="00014377" w:rsidP="002079C3">
            <w:pPr>
              <w:spacing w:line="360" w:lineRule="auto"/>
              <w:jc w:val="center"/>
              <w:rPr>
                <w:sz w:val="28"/>
                <w:szCs w:val="28"/>
              </w:rPr>
            </w:pPr>
            <w:r w:rsidRPr="002079C3">
              <w:rPr>
                <w:sz w:val="28"/>
                <w:szCs w:val="28"/>
              </w:rPr>
              <w:t>27.06</w:t>
            </w:r>
          </w:p>
        </w:tc>
      </w:tr>
    </w:tbl>
    <w:p w:rsidR="00014377" w:rsidRDefault="00014377" w:rsidP="00EA4AA4">
      <w:pPr>
        <w:spacing w:line="360" w:lineRule="auto"/>
        <w:ind w:left="1560" w:hanging="1560"/>
        <w:jc w:val="both"/>
        <w:rPr>
          <w:sz w:val="28"/>
        </w:rPr>
      </w:pPr>
    </w:p>
    <w:p w:rsidR="00014377" w:rsidRPr="00EA4AA4" w:rsidRDefault="0000680A" w:rsidP="00014377">
      <w:pPr>
        <w:shd w:val="clear" w:color="auto" w:fill="FFFFFF"/>
        <w:spacing w:line="360" w:lineRule="auto"/>
        <w:ind w:firstLine="709"/>
        <w:jc w:val="both"/>
        <w:rPr>
          <w:color w:val="000000"/>
          <w:sz w:val="28"/>
          <w:szCs w:val="23"/>
        </w:rPr>
      </w:pPr>
      <w:r>
        <w:rPr>
          <w:color w:val="000000"/>
          <w:sz w:val="28"/>
          <w:szCs w:val="23"/>
        </w:rPr>
        <w:lastRenderedPageBreak/>
        <w:t xml:space="preserve">Проведение прямого посева обеспечивает получение всходов на </w:t>
      </w:r>
      <w:r w:rsidR="00014377" w:rsidRPr="00EA4AA4">
        <w:rPr>
          <w:color w:val="000000"/>
          <w:sz w:val="28"/>
          <w:szCs w:val="23"/>
        </w:rPr>
        <w:t>одни сутки</w:t>
      </w:r>
      <w:r>
        <w:rPr>
          <w:color w:val="000000"/>
          <w:sz w:val="28"/>
          <w:szCs w:val="23"/>
        </w:rPr>
        <w:t xml:space="preserve"> раньше по сравнению с </w:t>
      </w:r>
      <w:proofErr w:type="spellStart"/>
      <w:r>
        <w:rPr>
          <w:color w:val="000000"/>
          <w:sz w:val="28"/>
          <w:szCs w:val="23"/>
        </w:rPr>
        <w:t>чизелеванием</w:t>
      </w:r>
      <w:proofErr w:type="spellEnd"/>
      <w:r>
        <w:rPr>
          <w:color w:val="000000"/>
          <w:sz w:val="28"/>
          <w:szCs w:val="23"/>
        </w:rPr>
        <w:t xml:space="preserve"> в связи с лучшим контактом семян с почвой</w:t>
      </w:r>
      <w:r w:rsidR="00014377" w:rsidRPr="00EA4AA4">
        <w:rPr>
          <w:color w:val="000000"/>
          <w:sz w:val="28"/>
          <w:szCs w:val="23"/>
        </w:rPr>
        <w:t xml:space="preserve">. И в дальнейшем все фазы роста и развития растений озимой пшеницы на данной обработке почвы наступали на одни сутки раньше. </w:t>
      </w:r>
    </w:p>
    <w:p w:rsidR="00EA4AA4" w:rsidRPr="00EA4AA4" w:rsidRDefault="00EA4AA4" w:rsidP="00EA4AA4">
      <w:pPr>
        <w:shd w:val="clear" w:color="auto" w:fill="FFFFFF"/>
        <w:spacing w:line="360" w:lineRule="auto"/>
        <w:ind w:firstLine="709"/>
        <w:jc w:val="both"/>
        <w:rPr>
          <w:color w:val="000000"/>
          <w:sz w:val="28"/>
          <w:szCs w:val="23"/>
        </w:rPr>
      </w:pPr>
      <w:r w:rsidRPr="00EA4AA4">
        <w:rPr>
          <w:color w:val="000000"/>
          <w:sz w:val="28"/>
          <w:szCs w:val="23"/>
        </w:rPr>
        <w:t xml:space="preserve">Фазы кущения первыми достигли растения на делянках без внесения удобрений на каждом варианте обработки почвы. </w:t>
      </w:r>
      <w:r w:rsidR="0000680A">
        <w:rPr>
          <w:color w:val="000000"/>
          <w:sz w:val="28"/>
          <w:szCs w:val="23"/>
        </w:rPr>
        <w:t>Применение удобрений способствовало</w:t>
      </w:r>
      <w:r w:rsidRPr="00EA4AA4">
        <w:rPr>
          <w:color w:val="000000"/>
          <w:sz w:val="28"/>
          <w:szCs w:val="23"/>
        </w:rPr>
        <w:t xml:space="preserve"> </w:t>
      </w:r>
      <w:r w:rsidR="0000680A" w:rsidRPr="00EA4AA4">
        <w:rPr>
          <w:color w:val="000000"/>
          <w:sz w:val="28"/>
          <w:szCs w:val="23"/>
        </w:rPr>
        <w:t>наступ</w:t>
      </w:r>
      <w:r w:rsidR="0000680A">
        <w:rPr>
          <w:color w:val="000000"/>
          <w:sz w:val="28"/>
          <w:szCs w:val="23"/>
        </w:rPr>
        <w:t xml:space="preserve">лению </w:t>
      </w:r>
      <w:r w:rsidRPr="00EA4AA4">
        <w:rPr>
          <w:color w:val="000000"/>
          <w:sz w:val="28"/>
          <w:szCs w:val="23"/>
        </w:rPr>
        <w:t>данн</w:t>
      </w:r>
      <w:r w:rsidR="0000680A">
        <w:rPr>
          <w:color w:val="000000"/>
          <w:sz w:val="28"/>
          <w:szCs w:val="23"/>
        </w:rPr>
        <w:t>ой</w:t>
      </w:r>
      <w:r w:rsidRPr="00EA4AA4">
        <w:rPr>
          <w:color w:val="000000"/>
          <w:sz w:val="28"/>
          <w:szCs w:val="23"/>
        </w:rPr>
        <w:t xml:space="preserve"> фаза на сутки позже.</w:t>
      </w:r>
    </w:p>
    <w:p w:rsidR="00EA4AA4" w:rsidRPr="00EA4AA4" w:rsidRDefault="00EA4AA4" w:rsidP="00EA4AA4">
      <w:pPr>
        <w:shd w:val="clear" w:color="auto" w:fill="FFFFFF"/>
        <w:spacing w:line="360" w:lineRule="auto"/>
        <w:ind w:firstLine="709"/>
        <w:jc w:val="both"/>
        <w:rPr>
          <w:color w:val="000000"/>
          <w:sz w:val="28"/>
          <w:szCs w:val="23"/>
        </w:rPr>
      </w:pPr>
      <w:r w:rsidRPr="00EA4AA4">
        <w:rPr>
          <w:color w:val="000000"/>
          <w:sz w:val="28"/>
          <w:szCs w:val="23"/>
        </w:rPr>
        <w:t>Выявленные зависимости проявились и в фазу выхода в трубку.</w:t>
      </w:r>
    </w:p>
    <w:p w:rsidR="00EA4AA4" w:rsidRPr="00EA4AA4" w:rsidRDefault="00EA4AA4" w:rsidP="00EA4AA4">
      <w:pPr>
        <w:shd w:val="clear" w:color="auto" w:fill="FFFFFF"/>
        <w:spacing w:line="360" w:lineRule="auto"/>
        <w:ind w:firstLine="709"/>
        <w:jc w:val="both"/>
        <w:rPr>
          <w:color w:val="000000"/>
          <w:sz w:val="28"/>
          <w:szCs w:val="23"/>
        </w:rPr>
      </w:pPr>
      <w:r w:rsidRPr="00EA4AA4">
        <w:rPr>
          <w:color w:val="000000"/>
          <w:sz w:val="28"/>
          <w:szCs w:val="23"/>
        </w:rPr>
        <w:t>Начиная с фазы колошения растения озимой пшеницы на неудобренных делянках опыта опережали в развитии растения на делянках с внесением рекомендуемой нормы удобрений на 2 суток, а начиная с фазы молочной спелости зерна и до полной спелости зерна – на 3 суток.</w:t>
      </w:r>
    </w:p>
    <w:p w:rsidR="00EA4AA4" w:rsidRPr="00EA4AA4" w:rsidRDefault="00EA4AA4" w:rsidP="00EA4AA4">
      <w:pPr>
        <w:spacing w:line="360" w:lineRule="auto"/>
        <w:ind w:firstLine="709"/>
        <w:rPr>
          <w:sz w:val="28"/>
        </w:rPr>
      </w:pPr>
      <w:proofErr w:type="spellStart"/>
      <w:r w:rsidRPr="00EA4AA4">
        <w:rPr>
          <w:color w:val="000000"/>
          <w:sz w:val="28"/>
          <w:szCs w:val="23"/>
        </w:rPr>
        <w:t>Т.о</w:t>
      </w:r>
      <w:proofErr w:type="spellEnd"/>
      <w:r w:rsidRPr="00EA4AA4">
        <w:rPr>
          <w:color w:val="000000"/>
          <w:sz w:val="28"/>
          <w:szCs w:val="23"/>
        </w:rPr>
        <w:t>. нулевая обработка почвы способствует ускоренному на 1 сутки развитию растений озимой пшеницы, а минеральные удобрения наоборот, к удлинению периода вегетации на 3 суток.</w:t>
      </w:r>
    </w:p>
    <w:p w:rsidR="00EA4AA4" w:rsidRPr="00EA4AA4" w:rsidRDefault="00EA4AA4" w:rsidP="00EA4AA4">
      <w:pPr>
        <w:spacing w:line="360" w:lineRule="auto"/>
        <w:ind w:firstLine="709"/>
        <w:jc w:val="both"/>
        <w:rPr>
          <w:sz w:val="28"/>
          <w:szCs w:val="28"/>
        </w:rPr>
      </w:pPr>
      <w:r w:rsidRPr="00EA4AA4">
        <w:rPr>
          <w:sz w:val="28"/>
          <w:szCs w:val="28"/>
        </w:rPr>
        <w:t xml:space="preserve">Линейное увеличение организма (рост) является важнейший совокупный жизненный процесс культурных растений, который является следствием связанного сотрудничества многих физиолого-биохимических процессов, заключающийся в необратимом приросте массы и линейных размеров культурных растений, определенных ростом энергичного обмена веществ, сопровождающегося делением и дифференциацией клеток растительного организма. Конечная высота растений определяется генетикой организма и может в его рамкам варьировать под влиянием </w:t>
      </w:r>
      <w:r w:rsidR="0000680A">
        <w:rPr>
          <w:sz w:val="28"/>
          <w:szCs w:val="28"/>
        </w:rPr>
        <w:t xml:space="preserve">изученных нами вариантов </w:t>
      </w:r>
      <w:r w:rsidRPr="00EA4AA4">
        <w:rPr>
          <w:sz w:val="28"/>
          <w:szCs w:val="28"/>
        </w:rPr>
        <w:t xml:space="preserve">(таблица </w:t>
      </w:r>
      <w:r w:rsidR="00014377">
        <w:rPr>
          <w:sz w:val="28"/>
          <w:szCs w:val="28"/>
        </w:rPr>
        <w:t>3</w:t>
      </w:r>
      <w:r w:rsidRPr="00EA4AA4">
        <w:rPr>
          <w:sz w:val="28"/>
          <w:szCs w:val="28"/>
        </w:rPr>
        <w:t>).</w:t>
      </w:r>
    </w:p>
    <w:p w:rsidR="00EA4AA4" w:rsidRDefault="0000680A" w:rsidP="00EA4AA4">
      <w:pPr>
        <w:spacing w:line="360" w:lineRule="auto"/>
        <w:ind w:firstLine="709"/>
        <w:jc w:val="both"/>
        <w:rPr>
          <w:sz w:val="28"/>
          <w:szCs w:val="28"/>
        </w:rPr>
      </w:pPr>
      <w:r>
        <w:rPr>
          <w:sz w:val="28"/>
          <w:szCs w:val="28"/>
        </w:rPr>
        <w:t>До фазы кущения растения росли равномерно по всем вариантам обработки почвы</w:t>
      </w:r>
      <w:r w:rsidR="00EA4AA4" w:rsidRPr="00EA4AA4">
        <w:rPr>
          <w:sz w:val="28"/>
          <w:szCs w:val="28"/>
        </w:rPr>
        <w:t xml:space="preserve">. </w:t>
      </w:r>
      <w:r>
        <w:rPr>
          <w:sz w:val="28"/>
          <w:szCs w:val="28"/>
        </w:rPr>
        <w:t>Применение</w:t>
      </w:r>
      <w:r w:rsidR="00EA4AA4" w:rsidRPr="00EA4AA4">
        <w:rPr>
          <w:sz w:val="28"/>
          <w:szCs w:val="28"/>
        </w:rPr>
        <w:t xml:space="preserve"> минеральных удобрений, </w:t>
      </w:r>
      <w:r>
        <w:rPr>
          <w:sz w:val="28"/>
          <w:szCs w:val="28"/>
        </w:rPr>
        <w:t xml:space="preserve">обеспечивало </w:t>
      </w:r>
      <w:r w:rsidR="00EA4AA4" w:rsidRPr="00EA4AA4">
        <w:rPr>
          <w:sz w:val="28"/>
          <w:szCs w:val="28"/>
        </w:rPr>
        <w:t>увеличени</w:t>
      </w:r>
      <w:r>
        <w:rPr>
          <w:sz w:val="28"/>
          <w:szCs w:val="28"/>
        </w:rPr>
        <w:t>е</w:t>
      </w:r>
      <w:r w:rsidR="00EA4AA4" w:rsidRPr="00EA4AA4">
        <w:rPr>
          <w:sz w:val="28"/>
          <w:szCs w:val="28"/>
        </w:rPr>
        <w:t xml:space="preserve"> высоты растений озимой пшеницы</w:t>
      </w:r>
      <w:r w:rsidR="00192F52">
        <w:rPr>
          <w:sz w:val="28"/>
          <w:szCs w:val="28"/>
        </w:rPr>
        <w:t xml:space="preserve"> на 1,6–1,9 см</w:t>
      </w:r>
      <w:r w:rsidR="00EA4AA4" w:rsidRPr="00EA4AA4">
        <w:rPr>
          <w:sz w:val="28"/>
          <w:szCs w:val="28"/>
        </w:rPr>
        <w:t>.</w:t>
      </w:r>
    </w:p>
    <w:p w:rsidR="00192F52" w:rsidRPr="00EA4AA4" w:rsidRDefault="00192F52" w:rsidP="00EA4AA4">
      <w:pPr>
        <w:spacing w:line="360" w:lineRule="auto"/>
        <w:ind w:firstLine="709"/>
        <w:jc w:val="both"/>
        <w:rPr>
          <w:sz w:val="28"/>
          <w:szCs w:val="28"/>
        </w:rPr>
      </w:pPr>
      <w:r>
        <w:rPr>
          <w:sz w:val="28"/>
          <w:szCs w:val="28"/>
        </w:rPr>
        <w:lastRenderedPageBreak/>
        <w:t xml:space="preserve">К наступлению фазы </w:t>
      </w:r>
      <w:r w:rsidRPr="00EA4AA4">
        <w:rPr>
          <w:sz w:val="28"/>
          <w:szCs w:val="28"/>
        </w:rPr>
        <w:t>выхода растений озимой пшеницы в трубку</w:t>
      </w:r>
      <w:r>
        <w:rPr>
          <w:sz w:val="28"/>
          <w:szCs w:val="28"/>
        </w:rPr>
        <w:t xml:space="preserve"> </w:t>
      </w:r>
      <w:proofErr w:type="spellStart"/>
      <w:r>
        <w:rPr>
          <w:sz w:val="28"/>
          <w:szCs w:val="28"/>
        </w:rPr>
        <w:t>чизелевание</w:t>
      </w:r>
      <w:proofErr w:type="spellEnd"/>
      <w:r>
        <w:rPr>
          <w:sz w:val="28"/>
          <w:szCs w:val="28"/>
        </w:rPr>
        <w:t xml:space="preserve"> способствовало увеличению роста растений на </w:t>
      </w:r>
      <w:r w:rsidRPr="00EA4AA4">
        <w:rPr>
          <w:sz w:val="28"/>
          <w:szCs w:val="28"/>
        </w:rPr>
        <w:t>2–3 см.</w:t>
      </w:r>
    </w:p>
    <w:p w:rsidR="00D912D0" w:rsidRPr="00EA4AA4" w:rsidRDefault="00D912D0" w:rsidP="00D912D0">
      <w:pPr>
        <w:spacing w:line="360" w:lineRule="auto"/>
        <w:ind w:firstLine="709"/>
        <w:jc w:val="both"/>
        <w:rPr>
          <w:sz w:val="28"/>
          <w:szCs w:val="28"/>
        </w:rPr>
      </w:pPr>
      <w:r>
        <w:rPr>
          <w:sz w:val="28"/>
          <w:szCs w:val="28"/>
        </w:rPr>
        <w:t>Применение</w:t>
      </w:r>
      <w:r w:rsidRPr="00EA4AA4">
        <w:rPr>
          <w:sz w:val="28"/>
          <w:szCs w:val="28"/>
        </w:rPr>
        <w:t xml:space="preserve"> минеральных удобрений </w:t>
      </w:r>
      <w:r>
        <w:rPr>
          <w:sz w:val="28"/>
          <w:szCs w:val="28"/>
        </w:rPr>
        <w:t xml:space="preserve">также обеспечило </w:t>
      </w:r>
      <w:r w:rsidRPr="00EA4AA4">
        <w:rPr>
          <w:sz w:val="28"/>
          <w:szCs w:val="28"/>
        </w:rPr>
        <w:t>существенн</w:t>
      </w:r>
      <w:r>
        <w:rPr>
          <w:sz w:val="28"/>
          <w:szCs w:val="28"/>
        </w:rPr>
        <w:t>ых рост высоты растений –</w:t>
      </w:r>
      <w:r w:rsidRPr="00EA4AA4">
        <w:rPr>
          <w:sz w:val="28"/>
          <w:szCs w:val="28"/>
        </w:rPr>
        <w:t xml:space="preserve"> на 4–6 см.</w:t>
      </w:r>
    </w:p>
    <w:p w:rsidR="00EA4AA4" w:rsidRPr="00EA4AA4" w:rsidRDefault="00EA4AA4" w:rsidP="000949B4">
      <w:pPr>
        <w:shd w:val="clear" w:color="auto" w:fill="FFFFFF"/>
        <w:spacing w:line="360" w:lineRule="auto"/>
        <w:ind w:left="1560" w:hanging="1560"/>
        <w:jc w:val="both"/>
        <w:rPr>
          <w:color w:val="000000"/>
          <w:sz w:val="28"/>
          <w:szCs w:val="23"/>
        </w:rPr>
      </w:pPr>
      <w:r w:rsidRPr="00EA4AA4">
        <w:rPr>
          <w:color w:val="000000"/>
          <w:sz w:val="28"/>
          <w:szCs w:val="23"/>
        </w:rPr>
        <w:t xml:space="preserve">Таблица </w:t>
      </w:r>
      <w:r w:rsidR="00014377">
        <w:rPr>
          <w:color w:val="000000"/>
          <w:sz w:val="28"/>
          <w:szCs w:val="23"/>
        </w:rPr>
        <w:t>3</w:t>
      </w:r>
      <w:r w:rsidRPr="00EA4AA4">
        <w:rPr>
          <w:color w:val="000000"/>
          <w:sz w:val="28"/>
          <w:szCs w:val="23"/>
        </w:rPr>
        <w:t xml:space="preserve"> – Высота растений озимой пшеницы в зависимости от системы обработки почвы и </w:t>
      </w:r>
      <w:proofErr w:type="spellStart"/>
      <w:r w:rsidRPr="00EA4AA4">
        <w:rPr>
          <w:color w:val="000000"/>
          <w:sz w:val="28"/>
          <w:szCs w:val="23"/>
        </w:rPr>
        <w:t>минудобрений</w:t>
      </w:r>
      <w:proofErr w:type="spellEnd"/>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410"/>
        <w:gridCol w:w="1276"/>
        <w:gridCol w:w="1276"/>
        <w:gridCol w:w="1596"/>
      </w:tblGrid>
      <w:tr w:rsidR="00EA4AA4" w:rsidRPr="00EA4AA4" w:rsidTr="00014377">
        <w:trPr>
          <w:cantSplit/>
          <w:trHeight w:val="462"/>
        </w:trPr>
        <w:tc>
          <w:tcPr>
            <w:tcW w:w="4928" w:type="dxa"/>
            <w:gridSpan w:val="2"/>
            <w:vAlign w:val="center"/>
          </w:tcPr>
          <w:p w:rsidR="00EA4AA4" w:rsidRPr="00EA4AA4" w:rsidRDefault="00EA4AA4" w:rsidP="00EA4AA4">
            <w:pPr>
              <w:spacing w:line="360" w:lineRule="auto"/>
              <w:jc w:val="center"/>
              <w:rPr>
                <w:sz w:val="28"/>
                <w:szCs w:val="28"/>
              </w:rPr>
            </w:pPr>
            <w:r w:rsidRPr="00EA4AA4">
              <w:rPr>
                <w:sz w:val="28"/>
                <w:szCs w:val="28"/>
              </w:rPr>
              <w:t>Вариант</w:t>
            </w:r>
          </w:p>
        </w:tc>
        <w:tc>
          <w:tcPr>
            <w:tcW w:w="4148" w:type="dxa"/>
            <w:gridSpan w:val="3"/>
            <w:vAlign w:val="center"/>
          </w:tcPr>
          <w:p w:rsidR="00EA4AA4" w:rsidRPr="00EA4AA4" w:rsidRDefault="00EA4AA4" w:rsidP="00EA4AA4">
            <w:pPr>
              <w:keepNext/>
              <w:widowControl w:val="0"/>
              <w:shd w:val="clear" w:color="auto" w:fill="FFFFFF"/>
              <w:autoSpaceDE w:val="0"/>
              <w:autoSpaceDN w:val="0"/>
              <w:adjustRightInd w:val="0"/>
              <w:spacing w:line="360" w:lineRule="auto"/>
              <w:jc w:val="center"/>
              <w:outlineLvl w:val="0"/>
              <w:rPr>
                <w:rFonts w:eastAsia="Arial Unicode MS"/>
                <w:color w:val="000000"/>
                <w:sz w:val="28"/>
                <w:szCs w:val="28"/>
              </w:rPr>
            </w:pPr>
            <w:r w:rsidRPr="00EA4AA4">
              <w:rPr>
                <w:rFonts w:eastAsia="Arial Unicode MS"/>
                <w:color w:val="000000"/>
                <w:sz w:val="28"/>
                <w:szCs w:val="28"/>
              </w:rPr>
              <w:t>Фаза роста</w:t>
            </w:r>
          </w:p>
        </w:tc>
      </w:tr>
      <w:tr w:rsidR="00EA4AA4" w:rsidRPr="00EA4AA4" w:rsidTr="00014377">
        <w:trPr>
          <w:cantSplit/>
          <w:trHeight w:val="511"/>
        </w:trPr>
        <w:tc>
          <w:tcPr>
            <w:tcW w:w="2518" w:type="dxa"/>
            <w:vAlign w:val="center"/>
          </w:tcPr>
          <w:p w:rsidR="00EA4AA4" w:rsidRPr="00EA4AA4" w:rsidRDefault="00EA4AA4" w:rsidP="00EA4AA4">
            <w:pPr>
              <w:spacing w:line="360" w:lineRule="auto"/>
              <w:jc w:val="center"/>
              <w:rPr>
                <w:sz w:val="28"/>
                <w:szCs w:val="28"/>
              </w:rPr>
            </w:pPr>
            <w:r w:rsidRPr="00EA4AA4">
              <w:rPr>
                <w:sz w:val="28"/>
                <w:szCs w:val="28"/>
              </w:rPr>
              <w:t>обработки почвы</w:t>
            </w:r>
          </w:p>
        </w:tc>
        <w:tc>
          <w:tcPr>
            <w:tcW w:w="2410" w:type="dxa"/>
            <w:vAlign w:val="center"/>
          </w:tcPr>
          <w:p w:rsidR="00EA4AA4" w:rsidRPr="00EA4AA4" w:rsidRDefault="00EA4AA4" w:rsidP="00EA4AA4">
            <w:pPr>
              <w:spacing w:line="360" w:lineRule="auto"/>
              <w:jc w:val="center"/>
              <w:rPr>
                <w:sz w:val="28"/>
                <w:szCs w:val="28"/>
              </w:rPr>
            </w:pPr>
            <w:r w:rsidRPr="00EA4AA4">
              <w:rPr>
                <w:sz w:val="28"/>
                <w:szCs w:val="28"/>
              </w:rPr>
              <w:t>удобрений</w:t>
            </w:r>
          </w:p>
        </w:tc>
        <w:tc>
          <w:tcPr>
            <w:tcW w:w="1276" w:type="dxa"/>
            <w:vAlign w:val="center"/>
          </w:tcPr>
          <w:p w:rsidR="00EA4AA4" w:rsidRPr="00EA4AA4" w:rsidRDefault="00EA4AA4" w:rsidP="00EA4AA4">
            <w:pPr>
              <w:spacing w:line="360" w:lineRule="auto"/>
              <w:jc w:val="center"/>
              <w:rPr>
                <w:sz w:val="28"/>
                <w:szCs w:val="28"/>
              </w:rPr>
            </w:pPr>
            <w:r w:rsidRPr="00EA4AA4">
              <w:rPr>
                <w:sz w:val="28"/>
                <w:szCs w:val="28"/>
              </w:rPr>
              <w:t>кущение</w:t>
            </w:r>
          </w:p>
        </w:tc>
        <w:tc>
          <w:tcPr>
            <w:tcW w:w="1276" w:type="dxa"/>
            <w:vAlign w:val="center"/>
          </w:tcPr>
          <w:p w:rsidR="00EA4AA4" w:rsidRPr="00EA4AA4" w:rsidRDefault="00EA4AA4" w:rsidP="00EA4AA4">
            <w:pPr>
              <w:spacing w:line="360" w:lineRule="auto"/>
              <w:jc w:val="center"/>
              <w:rPr>
                <w:sz w:val="28"/>
                <w:szCs w:val="28"/>
              </w:rPr>
            </w:pPr>
            <w:r w:rsidRPr="00EA4AA4">
              <w:rPr>
                <w:sz w:val="28"/>
                <w:szCs w:val="28"/>
              </w:rPr>
              <w:t>выход в трубку</w:t>
            </w:r>
          </w:p>
        </w:tc>
        <w:tc>
          <w:tcPr>
            <w:tcW w:w="1596" w:type="dxa"/>
            <w:vAlign w:val="center"/>
          </w:tcPr>
          <w:p w:rsidR="00EA4AA4" w:rsidRPr="00EA4AA4" w:rsidRDefault="00EA4AA4" w:rsidP="00EA4AA4">
            <w:pPr>
              <w:spacing w:line="360" w:lineRule="auto"/>
              <w:jc w:val="center"/>
              <w:rPr>
                <w:sz w:val="28"/>
                <w:szCs w:val="28"/>
              </w:rPr>
            </w:pPr>
            <w:r w:rsidRPr="00EA4AA4">
              <w:rPr>
                <w:sz w:val="28"/>
                <w:szCs w:val="28"/>
              </w:rPr>
              <w:t>колошение</w:t>
            </w:r>
          </w:p>
        </w:tc>
      </w:tr>
      <w:tr w:rsidR="00014377" w:rsidRPr="00EA4AA4" w:rsidTr="00014377">
        <w:trPr>
          <w:cantSplit/>
          <w:trHeight w:val="85"/>
        </w:trPr>
        <w:tc>
          <w:tcPr>
            <w:tcW w:w="2518" w:type="dxa"/>
            <w:vMerge w:val="restart"/>
            <w:vAlign w:val="center"/>
          </w:tcPr>
          <w:p w:rsidR="00014377" w:rsidRPr="00EA4AA4" w:rsidRDefault="00014377" w:rsidP="00014377">
            <w:pPr>
              <w:spacing w:line="360" w:lineRule="auto"/>
              <w:rPr>
                <w:sz w:val="28"/>
                <w:szCs w:val="28"/>
              </w:rPr>
            </w:pPr>
            <w:proofErr w:type="spellStart"/>
            <w:r w:rsidRPr="00EA4AA4">
              <w:rPr>
                <w:sz w:val="28"/>
                <w:szCs w:val="28"/>
              </w:rPr>
              <w:t>Чизелевание</w:t>
            </w:r>
            <w:proofErr w:type="spellEnd"/>
            <w:r w:rsidRPr="00EA4AA4">
              <w:rPr>
                <w:sz w:val="28"/>
                <w:szCs w:val="28"/>
              </w:rPr>
              <w:t xml:space="preserve"> на 20-22 см</w:t>
            </w:r>
            <w:r w:rsidR="000949B4">
              <w:rPr>
                <w:sz w:val="28"/>
                <w:szCs w:val="28"/>
              </w:rPr>
              <w:t xml:space="preserve"> (к)</w:t>
            </w:r>
          </w:p>
        </w:tc>
        <w:tc>
          <w:tcPr>
            <w:tcW w:w="2410" w:type="dxa"/>
            <w:vAlign w:val="center"/>
          </w:tcPr>
          <w:p w:rsidR="00014377" w:rsidRPr="00EA4AA4" w:rsidRDefault="00014377" w:rsidP="000949B4">
            <w:pPr>
              <w:spacing w:line="276" w:lineRule="auto"/>
              <w:jc w:val="center"/>
              <w:rPr>
                <w:color w:val="000000"/>
                <w:sz w:val="28"/>
                <w:szCs w:val="28"/>
              </w:rPr>
            </w:pPr>
            <w:r w:rsidRPr="00014377">
              <w:rPr>
                <w:color w:val="000000"/>
                <w:sz w:val="28"/>
                <w:szCs w:val="28"/>
              </w:rPr>
              <w:t>без удобрений (к</w:t>
            </w:r>
            <w:r w:rsidR="000949B4">
              <w:rPr>
                <w:color w:val="000000"/>
                <w:sz w:val="28"/>
                <w:szCs w:val="28"/>
              </w:rPr>
              <w:t>)</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24,4</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51,7</w:t>
            </w:r>
          </w:p>
        </w:tc>
        <w:tc>
          <w:tcPr>
            <w:tcW w:w="1596" w:type="dxa"/>
            <w:vAlign w:val="center"/>
          </w:tcPr>
          <w:p w:rsidR="00014377" w:rsidRPr="00EA4AA4" w:rsidRDefault="00014377" w:rsidP="00014377">
            <w:pPr>
              <w:spacing w:line="360" w:lineRule="auto"/>
              <w:jc w:val="center"/>
              <w:rPr>
                <w:sz w:val="28"/>
                <w:szCs w:val="28"/>
              </w:rPr>
            </w:pPr>
            <w:r w:rsidRPr="00EA4AA4">
              <w:rPr>
                <w:sz w:val="28"/>
                <w:szCs w:val="28"/>
              </w:rPr>
              <w:t>73,6</w:t>
            </w:r>
          </w:p>
        </w:tc>
      </w:tr>
      <w:tr w:rsidR="00014377" w:rsidRPr="00EA4AA4" w:rsidTr="00014377">
        <w:trPr>
          <w:cantSplit/>
          <w:trHeight w:val="70"/>
        </w:trPr>
        <w:tc>
          <w:tcPr>
            <w:tcW w:w="2518" w:type="dxa"/>
            <w:vMerge/>
            <w:vAlign w:val="center"/>
          </w:tcPr>
          <w:p w:rsidR="00014377" w:rsidRPr="00EA4AA4" w:rsidRDefault="00014377" w:rsidP="00014377">
            <w:pPr>
              <w:spacing w:line="360" w:lineRule="auto"/>
              <w:jc w:val="center"/>
              <w:rPr>
                <w:sz w:val="28"/>
                <w:szCs w:val="28"/>
                <w:vertAlign w:val="subscript"/>
              </w:rPr>
            </w:pPr>
          </w:p>
        </w:tc>
        <w:tc>
          <w:tcPr>
            <w:tcW w:w="2410" w:type="dxa"/>
            <w:vAlign w:val="center"/>
          </w:tcPr>
          <w:p w:rsidR="00014377" w:rsidRPr="00EA4AA4" w:rsidRDefault="00014377" w:rsidP="00014377">
            <w:pPr>
              <w:spacing w:line="276" w:lineRule="auto"/>
              <w:jc w:val="center"/>
              <w:rPr>
                <w:sz w:val="28"/>
                <w:szCs w:val="28"/>
              </w:rPr>
            </w:pPr>
            <w:r w:rsidRPr="00EA4AA4">
              <w:rPr>
                <w:szCs w:val="28"/>
              </w:rPr>
              <w:t>N</w:t>
            </w:r>
            <w:r w:rsidRPr="00EA4AA4">
              <w:rPr>
                <w:szCs w:val="28"/>
                <w:vertAlign w:val="subscript"/>
              </w:rPr>
              <w:t>70</w:t>
            </w:r>
            <w:r w:rsidRPr="00EA4AA4">
              <w:rPr>
                <w:szCs w:val="28"/>
              </w:rPr>
              <w:t>P</w:t>
            </w:r>
            <w:r w:rsidRPr="00EA4AA4">
              <w:rPr>
                <w:szCs w:val="28"/>
                <w:vertAlign w:val="subscript"/>
              </w:rPr>
              <w:t>70</w:t>
            </w:r>
            <w:r w:rsidRPr="00EA4AA4">
              <w:rPr>
                <w:szCs w:val="28"/>
              </w:rPr>
              <w:t>K</w:t>
            </w:r>
            <w:r w:rsidRPr="00EA4AA4">
              <w:rPr>
                <w:szCs w:val="28"/>
                <w:vertAlign w:val="subscript"/>
              </w:rPr>
              <w:t xml:space="preserve">50 </w:t>
            </w:r>
            <w:r w:rsidRPr="00EA4AA4">
              <w:rPr>
                <w:szCs w:val="28"/>
              </w:rPr>
              <w:t xml:space="preserve">+ </w:t>
            </w:r>
            <w:r w:rsidRPr="00EA4AA4">
              <w:rPr>
                <w:szCs w:val="28"/>
                <w:lang w:val="en-US"/>
              </w:rPr>
              <w:t>N</w:t>
            </w:r>
            <w:r w:rsidRPr="00EA4AA4">
              <w:rPr>
                <w:szCs w:val="28"/>
                <w:vertAlign w:val="subscript"/>
              </w:rPr>
              <w:t>30</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26,3</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57,3</w:t>
            </w:r>
          </w:p>
        </w:tc>
        <w:tc>
          <w:tcPr>
            <w:tcW w:w="1596" w:type="dxa"/>
            <w:vAlign w:val="center"/>
          </w:tcPr>
          <w:p w:rsidR="00014377" w:rsidRPr="00EA4AA4" w:rsidRDefault="00014377" w:rsidP="00014377">
            <w:pPr>
              <w:spacing w:line="360" w:lineRule="auto"/>
              <w:jc w:val="center"/>
              <w:rPr>
                <w:sz w:val="28"/>
                <w:szCs w:val="28"/>
              </w:rPr>
            </w:pPr>
            <w:r w:rsidRPr="00EA4AA4">
              <w:rPr>
                <w:sz w:val="28"/>
                <w:szCs w:val="28"/>
              </w:rPr>
              <w:t>80,5</w:t>
            </w:r>
          </w:p>
        </w:tc>
      </w:tr>
      <w:tr w:rsidR="00014377" w:rsidRPr="00EA4AA4" w:rsidTr="00014377">
        <w:trPr>
          <w:cantSplit/>
          <w:trHeight w:val="85"/>
        </w:trPr>
        <w:tc>
          <w:tcPr>
            <w:tcW w:w="2518" w:type="dxa"/>
            <w:vMerge w:val="restart"/>
            <w:vAlign w:val="center"/>
          </w:tcPr>
          <w:p w:rsidR="00014377" w:rsidRPr="00EA4AA4" w:rsidRDefault="00014377" w:rsidP="00014377">
            <w:pPr>
              <w:spacing w:line="360" w:lineRule="auto"/>
              <w:rPr>
                <w:color w:val="000000"/>
                <w:sz w:val="28"/>
                <w:szCs w:val="28"/>
              </w:rPr>
            </w:pPr>
            <w:r w:rsidRPr="00EA4AA4">
              <w:rPr>
                <w:sz w:val="28"/>
                <w:szCs w:val="28"/>
              </w:rPr>
              <w:t>Нулевая обработка (прямой посев)</w:t>
            </w:r>
          </w:p>
        </w:tc>
        <w:tc>
          <w:tcPr>
            <w:tcW w:w="2410" w:type="dxa"/>
            <w:vAlign w:val="center"/>
          </w:tcPr>
          <w:p w:rsidR="00014377" w:rsidRPr="00EA4AA4" w:rsidRDefault="00014377" w:rsidP="000949B4">
            <w:pPr>
              <w:spacing w:line="276" w:lineRule="auto"/>
              <w:jc w:val="center"/>
              <w:rPr>
                <w:color w:val="000000"/>
                <w:sz w:val="28"/>
                <w:szCs w:val="28"/>
              </w:rPr>
            </w:pPr>
            <w:r w:rsidRPr="00014377">
              <w:rPr>
                <w:color w:val="000000"/>
                <w:sz w:val="28"/>
                <w:szCs w:val="28"/>
              </w:rPr>
              <w:t>без удобрений (к)</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24,8</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49,5</w:t>
            </w:r>
          </w:p>
        </w:tc>
        <w:tc>
          <w:tcPr>
            <w:tcW w:w="1596" w:type="dxa"/>
            <w:vAlign w:val="center"/>
          </w:tcPr>
          <w:p w:rsidR="00014377" w:rsidRPr="00EA4AA4" w:rsidRDefault="00014377" w:rsidP="00014377">
            <w:pPr>
              <w:spacing w:line="360" w:lineRule="auto"/>
              <w:jc w:val="center"/>
              <w:rPr>
                <w:sz w:val="28"/>
                <w:szCs w:val="28"/>
              </w:rPr>
            </w:pPr>
            <w:r w:rsidRPr="00EA4AA4">
              <w:rPr>
                <w:sz w:val="28"/>
                <w:szCs w:val="28"/>
              </w:rPr>
              <w:t>69,9</w:t>
            </w:r>
          </w:p>
        </w:tc>
      </w:tr>
      <w:tr w:rsidR="00014377" w:rsidRPr="00EA4AA4" w:rsidTr="00014377">
        <w:trPr>
          <w:cantSplit/>
          <w:trHeight w:val="70"/>
        </w:trPr>
        <w:tc>
          <w:tcPr>
            <w:tcW w:w="2518" w:type="dxa"/>
            <w:vMerge/>
            <w:vAlign w:val="center"/>
          </w:tcPr>
          <w:p w:rsidR="00014377" w:rsidRPr="00EA4AA4" w:rsidRDefault="00014377" w:rsidP="00014377">
            <w:pPr>
              <w:spacing w:line="360" w:lineRule="auto"/>
              <w:jc w:val="center"/>
              <w:rPr>
                <w:sz w:val="28"/>
                <w:szCs w:val="28"/>
                <w:vertAlign w:val="subscript"/>
              </w:rPr>
            </w:pPr>
          </w:p>
        </w:tc>
        <w:tc>
          <w:tcPr>
            <w:tcW w:w="2410" w:type="dxa"/>
            <w:vAlign w:val="center"/>
          </w:tcPr>
          <w:p w:rsidR="00014377" w:rsidRPr="00EA4AA4" w:rsidRDefault="00014377" w:rsidP="00014377">
            <w:pPr>
              <w:spacing w:line="276" w:lineRule="auto"/>
              <w:jc w:val="center"/>
              <w:rPr>
                <w:sz w:val="28"/>
                <w:szCs w:val="28"/>
              </w:rPr>
            </w:pPr>
            <w:r w:rsidRPr="00EA4AA4">
              <w:rPr>
                <w:szCs w:val="28"/>
              </w:rPr>
              <w:t>N</w:t>
            </w:r>
            <w:r w:rsidRPr="00EA4AA4">
              <w:rPr>
                <w:szCs w:val="28"/>
                <w:vertAlign w:val="subscript"/>
              </w:rPr>
              <w:t>70</w:t>
            </w:r>
            <w:r w:rsidRPr="00EA4AA4">
              <w:rPr>
                <w:szCs w:val="28"/>
              </w:rPr>
              <w:t>P</w:t>
            </w:r>
            <w:r w:rsidRPr="00EA4AA4">
              <w:rPr>
                <w:szCs w:val="28"/>
                <w:vertAlign w:val="subscript"/>
              </w:rPr>
              <w:t>70</w:t>
            </w:r>
            <w:r w:rsidRPr="00EA4AA4">
              <w:rPr>
                <w:szCs w:val="28"/>
              </w:rPr>
              <w:t>K</w:t>
            </w:r>
            <w:r w:rsidRPr="00EA4AA4">
              <w:rPr>
                <w:szCs w:val="28"/>
                <w:vertAlign w:val="subscript"/>
              </w:rPr>
              <w:t xml:space="preserve">50 </w:t>
            </w:r>
            <w:r w:rsidRPr="00EA4AA4">
              <w:rPr>
                <w:szCs w:val="28"/>
              </w:rPr>
              <w:t xml:space="preserve">+ </w:t>
            </w:r>
            <w:r w:rsidRPr="00EA4AA4">
              <w:rPr>
                <w:szCs w:val="28"/>
                <w:lang w:val="en-US"/>
              </w:rPr>
              <w:t>N</w:t>
            </w:r>
            <w:r w:rsidRPr="00EA4AA4">
              <w:rPr>
                <w:szCs w:val="28"/>
                <w:vertAlign w:val="subscript"/>
              </w:rPr>
              <w:t>30</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26,4</w:t>
            </w:r>
          </w:p>
        </w:tc>
        <w:tc>
          <w:tcPr>
            <w:tcW w:w="1276" w:type="dxa"/>
            <w:vAlign w:val="center"/>
          </w:tcPr>
          <w:p w:rsidR="00014377" w:rsidRPr="00EA4AA4" w:rsidRDefault="00014377" w:rsidP="00014377">
            <w:pPr>
              <w:spacing w:line="360" w:lineRule="auto"/>
              <w:jc w:val="center"/>
              <w:rPr>
                <w:sz w:val="28"/>
                <w:szCs w:val="28"/>
              </w:rPr>
            </w:pPr>
            <w:r w:rsidRPr="00EA4AA4">
              <w:rPr>
                <w:sz w:val="28"/>
                <w:szCs w:val="28"/>
              </w:rPr>
              <w:t>54,2</w:t>
            </w:r>
          </w:p>
        </w:tc>
        <w:tc>
          <w:tcPr>
            <w:tcW w:w="1596" w:type="dxa"/>
            <w:vAlign w:val="center"/>
          </w:tcPr>
          <w:p w:rsidR="00014377" w:rsidRPr="00EA4AA4" w:rsidRDefault="00014377" w:rsidP="00014377">
            <w:pPr>
              <w:spacing w:line="360" w:lineRule="auto"/>
              <w:jc w:val="center"/>
              <w:rPr>
                <w:sz w:val="28"/>
                <w:szCs w:val="28"/>
              </w:rPr>
            </w:pPr>
            <w:r w:rsidRPr="00EA4AA4">
              <w:rPr>
                <w:sz w:val="28"/>
                <w:szCs w:val="28"/>
              </w:rPr>
              <w:t>74,9</w:t>
            </w:r>
          </w:p>
        </w:tc>
      </w:tr>
    </w:tbl>
    <w:p w:rsidR="00EA4AA4" w:rsidRPr="00EA4AA4" w:rsidRDefault="00EA4AA4" w:rsidP="00EA4AA4">
      <w:pPr>
        <w:jc w:val="center"/>
        <w:rPr>
          <w:sz w:val="28"/>
          <w:szCs w:val="28"/>
        </w:rPr>
      </w:pPr>
    </w:p>
    <w:p w:rsidR="00EA4AA4" w:rsidRPr="00EA4AA4" w:rsidRDefault="00192F52" w:rsidP="00EA4AA4">
      <w:pPr>
        <w:spacing w:line="360" w:lineRule="auto"/>
        <w:ind w:firstLine="709"/>
        <w:jc w:val="both"/>
        <w:rPr>
          <w:sz w:val="28"/>
          <w:szCs w:val="28"/>
        </w:rPr>
      </w:pPr>
      <w:r>
        <w:rPr>
          <w:sz w:val="28"/>
          <w:szCs w:val="28"/>
        </w:rPr>
        <w:t xml:space="preserve">Максимальных </w:t>
      </w:r>
      <w:r w:rsidRPr="00EA4AA4">
        <w:rPr>
          <w:sz w:val="28"/>
          <w:szCs w:val="28"/>
        </w:rPr>
        <w:t xml:space="preserve">высот в 70–80 см </w:t>
      </w:r>
      <w:r>
        <w:rPr>
          <w:sz w:val="28"/>
          <w:szCs w:val="28"/>
        </w:rPr>
        <w:t xml:space="preserve">растения </w:t>
      </w:r>
      <w:r w:rsidR="00EA4AA4" w:rsidRPr="00EA4AA4">
        <w:rPr>
          <w:sz w:val="28"/>
          <w:szCs w:val="28"/>
        </w:rPr>
        <w:t>озимой пшеницы достигли</w:t>
      </w:r>
      <w:r w:rsidRPr="00192F52">
        <w:rPr>
          <w:sz w:val="28"/>
          <w:szCs w:val="28"/>
        </w:rPr>
        <w:t xml:space="preserve"> </w:t>
      </w:r>
      <w:r>
        <w:rPr>
          <w:sz w:val="28"/>
          <w:szCs w:val="28"/>
        </w:rPr>
        <w:t xml:space="preserve">в </w:t>
      </w:r>
      <w:r w:rsidRPr="00EA4AA4">
        <w:rPr>
          <w:sz w:val="28"/>
          <w:szCs w:val="28"/>
        </w:rPr>
        <w:t>фазу колошения</w:t>
      </w:r>
      <w:r w:rsidR="00EA4AA4" w:rsidRPr="00EA4AA4">
        <w:rPr>
          <w:sz w:val="28"/>
          <w:szCs w:val="28"/>
        </w:rPr>
        <w:t xml:space="preserve">. </w:t>
      </w:r>
      <w:proofErr w:type="spellStart"/>
      <w:r>
        <w:rPr>
          <w:sz w:val="28"/>
          <w:szCs w:val="28"/>
        </w:rPr>
        <w:t>Чизелевание</w:t>
      </w:r>
      <w:proofErr w:type="spellEnd"/>
      <w:r>
        <w:rPr>
          <w:sz w:val="28"/>
          <w:szCs w:val="28"/>
        </w:rPr>
        <w:t xml:space="preserve"> обеспечило прирост от 3,7 до 5,9 см, а минеральные удобрения – от 5,0 до 6,9 см</w:t>
      </w:r>
      <w:r w:rsidR="00EA4AA4" w:rsidRPr="00EA4AA4">
        <w:rPr>
          <w:sz w:val="28"/>
          <w:szCs w:val="28"/>
        </w:rPr>
        <w:t>.</w:t>
      </w:r>
    </w:p>
    <w:p w:rsidR="00EA4AA4" w:rsidRPr="00EA4AA4" w:rsidRDefault="00EA4AA4" w:rsidP="00EA4AA4">
      <w:pPr>
        <w:spacing w:line="360" w:lineRule="auto"/>
        <w:ind w:firstLine="709"/>
        <w:jc w:val="both"/>
        <w:rPr>
          <w:sz w:val="28"/>
          <w:szCs w:val="28"/>
        </w:rPr>
      </w:pPr>
      <w:r w:rsidRPr="00EA4AA4">
        <w:rPr>
          <w:sz w:val="28"/>
          <w:szCs w:val="28"/>
        </w:rPr>
        <w:t xml:space="preserve">Таким образом, </w:t>
      </w:r>
      <w:r w:rsidR="00192F52">
        <w:rPr>
          <w:sz w:val="28"/>
          <w:szCs w:val="28"/>
        </w:rPr>
        <w:t>нами</w:t>
      </w:r>
      <w:r w:rsidRPr="00EA4AA4">
        <w:rPr>
          <w:sz w:val="28"/>
          <w:szCs w:val="28"/>
        </w:rPr>
        <w:t xml:space="preserve"> установлено</w:t>
      </w:r>
      <w:r w:rsidR="00192F52">
        <w:rPr>
          <w:sz w:val="28"/>
          <w:szCs w:val="28"/>
        </w:rPr>
        <w:t xml:space="preserve"> превалирующее влияние </w:t>
      </w:r>
      <w:r w:rsidRPr="00EA4AA4">
        <w:rPr>
          <w:sz w:val="28"/>
          <w:szCs w:val="28"/>
        </w:rPr>
        <w:t>минеральны</w:t>
      </w:r>
      <w:r w:rsidR="00192F52">
        <w:rPr>
          <w:sz w:val="28"/>
          <w:szCs w:val="28"/>
        </w:rPr>
        <w:t>х</w:t>
      </w:r>
      <w:r w:rsidRPr="00EA4AA4">
        <w:rPr>
          <w:sz w:val="28"/>
          <w:szCs w:val="28"/>
        </w:rPr>
        <w:t xml:space="preserve"> удобрени</w:t>
      </w:r>
      <w:r w:rsidR="00192F52">
        <w:rPr>
          <w:sz w:val="28"/>
          <w:szCs w:val="28"/>
        </w:rPr>
        <w:t>й</w:t>
      </w:r>
      <w:r w:rsidRPr="00EA4AA4">
        <w:rPr>
          <w:sz w:val="28"/>
          <w:szCs w:val="28"/>
        </w:rPr>
        <w:t xml:space="preserve"> (на 5,0–6,9 см)</w:t>
      </w:r>
      <w:r w:rsidR="00192F52">
        <w:rPr>
          <w:sz w:val="28"/>
          <w:szCs w:val="28"/>
        </w:rPr>
        <w:t xml:space="preserve"> в</w:t>
      </w:r>
      <w:r w:rsidRPr="00EA4AA4">
        <w:rPr>
          <w:sz w:val="28"/>
          <w:szCs w:val="28"/>
        </w:rPr>
        <w:t xml:space="preserve"> сравнени</w:t>
      </w:r>
      <w:r w:rsidR="00192F52">
        <w:rPr>
          <w:sz w:val="28"/>
          <w:szCs w:val="28"/>
        </w:rPr>
        <w:t>и</w:t>
      </w:r>
      <w:r w:rsidRPr="00EA4AA4">
        <w:rPr>
          <w:sz w:val="28"/>
          <w:szCs w:val="28"/>
        </w:rPr>
        <w:t xml:space="preserve"> с изуч</w:t>
      </w:r>
      <w:r w:rsidR="00192F52">
        <w:rPr>
          <w:sz w:val="28"/>
          <w:szCs w:val="28"/>
        </w:rPr>
        <w:t>енными</w:t>
      </w:r>
      <w:r w:rsidRPr="00EA4AA4">
        <w:rPr>
          <w:sz w:val="28"/>
          <w:szCs w:val="28"/>
        </w:rPr>
        <w:t xml:space="preserve"> способами основной обработки почвы (на 3,7–5,6 см).</w:t>
      </w:r>
    </w:p>
    <w:p w:rsidR="001C5E5A" w:rsidRDefault="001C5E5A" w:rsidP="006311F0">
      <w:pPr>
        <w:spacing w:line="360" w:lineRule="auto"/>
        <w:ind w:firstLine="708"/>
        <w:jc w:val="both"/>
        <w:rPr>
          <w:rFonts w:eastAsia="Calibri"/>
          <w:b/>
          <w:color w:val="000000"/>
          <w:sz w:val="28"/>
          <w:szCs w:val="28"/>
          <w:lang w:eastAsia="en-US"/>
        </w:rPr>
      </w:pPr>
    </w:p>
    <w:p w:rsidR="006311F0" w:rsidRPr="006311F0" w:rsidRDefault="006311F0" w:rsidP="006311F0">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rsidR="00227DDE" w:rsidRPr="00227DDE" w:rsidRDefault="005578AD" w:rsidP="00227DDE">
      <w:pPr>
        <w:spacing w:line="360" w:lineRule="auto"/>
        <w:ind w:firstLine="720"/>
        <w:jc w:val="both"/>
        <w:rPr>
          <w:rFonts w:eastAsia="Calibri"/>
          <w:color w:val="000000"/>
          <w:sz w:val="28"/>
          <w:szCs w:val="28"/>
          <w:lang w:eastAsia="en-US"/>
        </w:rPr>
      </w:pPr>
      <w:r>
        <w:rPr>
          <w:rFonts w:eastAsia="Calibri"/>
          <w:color w:val="000000"/>
          <w:sz w:val="28"/>
          <w:szCs w:val="28"/>
          <w:lang w:eastAsia="en-US"/>
        </w:rPr>
        <w:t>В</w:t>
      </w:r>
      <w:r w:rsidRPr="005578AD">
        <w:rPr>
          <w:rFonts w:eastAsia="Calibri"/>
          <w:color w:val="000000"/>
          <w:sz w:val="28"/>
          <w:szCs w:val="28"/>
          <w:lang w:eastAsia="en-US"/>
        </w:rPr>
        <w:t>ыявлено преимущественное преобладание в посевах пшеницы озимой однолетних двудольных и злаковых сорняков, таких как куриное просо, щетинник сизый, мак самосейка, ясколка полевая, подмаренник цепкий. Многолетние сорняки были редки и представлены в основном осотом розовым и вьюнком полевым</w:t>
      </w:r>
      <w:r>
        <w:rPr>
          <w:rFonts w:eastAsia="Calibri"/>
          <w:color w:val="000000"/>
          <w:sz w:val="28"/>
          <w:szCs w:val="28"/>
          <w:lang w:eastAsia="en-US"/>
        </w:rPr>
        <w:t>.</w:t>
      </w:r>
      <w:r w:rsidR="00227DDE" w:rsidRPr="00227DDE">
        <w:rPr>
          <w:rFonts w:eastAsia="Calibri"/>
          <w:color w:val="000000"/>
          <w:sz w:val="28"/>
          <w:szCs w:val="28"/>
          <w:lang w:eastAsia="en-US"/>
        </w:rPr>
        <w:t xml:space="preserve"> Нулевая обработка почвы способствует ускоренному на 1 сутки развитию растений озимой пшеницы, а минеральные удобрения наоборот, к удлинению периода </w:t>
      </w:r>
      <w:r w:rsidR="00227DDE" w:rsidRPr="00227DDE">
        <w:rPr>
          <w:rFonts w:eastAsia="Calibri"/>
          <w:color w:val="000000"/>
          <w:sz w:val="28"/>
          <w:szCs w:val="28"/>
          <w:lang w:eastAsia="en-US"/>
        </w:rPr>
        <w:lastRenderedPageBreak/>
        <w:t>вегетации на 3 суток.</w:t>
      </w:r>
      <w:r w:rsidR="00227DDE">
        <w:rPr>
          <w:rFonts w:eastAsia="Calibri"/>
          <w:color w:val="000000"/>
          <w:sz w:val="28"/>
          <w:szCs w:val="28"/>
          <w:lang w:eastAsia="en-US"/>
        </w:rPr>
        <w:t xml:space="preserve"> </w:t>
      </w:r>
      <w:r w:rsidR="00D9146B" w:rsidRPr="00D9146B">
        <w:rPr>
          <w:rFonts w:eastAsia="Calibri"/>
          <w:color w:val="000000"/>
          <w:sz w:val="28"/>
          <w:szCs w:val="28"/>
          <w:lang w:eastAsia="en-US"/>
        </w:rPr>
        <w:t xml:space="preserve">Выявлено превалирующее </w:t>
      </w:r>
      <w:r w:rsidR="00D9146B">
        <w:rPr>
          <w:rFonts w:eastAsia="Calibri"/>
          <w:color w:val="000000"/>
          <w:sz w:val="28"/>
          <w:szCs w:val="28"/>
          <w:lang w:eastAsia="en-US"/>
        </w:rPr>
        <w:t>воздействие</w:t>
      </w:r>
      <w:r w:rsidR="00D9146B" w:rsidRPr="00D9146B">
        <w:rPr>
          <w:rFonts w:eastAsia="Calibri"/>
          <w:color w:val="000000"/>
          <w:sz w:val="28"/>
          <w:szCs w:val="28"/>
          <w:lang w:eastAsia="en-US"/>
        </w:rPr>
        <w:t xml:space="preserve"> минеральных удобрений на высоту растений озимой пшеницы в сопоставлении с приемами основной обработки почвы (5,0–6,9 см против 3,7–5,6 см). Максимальной высоты растения озимой пшеницы достигли при проведении глубокой обработки почвы с без оборота пласта (</w:t>
      </w:r>
      <w:proofErr w:type="spellStart"/>
      <w:r w:rsidR="00D9146B" w:rsidRPr="00D9146B">
        <w:rPr>
          <w:rFonts w:eastAsia="Calibri"/>
          <w:color w:val="000000"/>
          <w:sz w:val="28"/>
          <w:szCs w:val="28"/>
          <w:lang w:eastAsia="en-US"/>
        </w:rPr>
        <w:t>чизелевание</w:t>
      </w:r>
      <w:proofErr w:type="spellEnd"/>
      <w:r w:rsidR="00D9146B" w:rsidRPr="00D9146B">
        <w:rPr>
          <w:rFonts w:eastAsia="Calibri"/>
          <w:color w:val="000000"/>
          <w:sz w:val="28"/>
          <w:szCs w:val="28"/>
          <w:lang w:eastAsia="en-US"/>
        </w:rPr>
        <w:t>) с внесением рекомендуемой нормы минеральных удобрений (N</w:t>
      </w:r>
      <w:r w:rsidR="00D9146B" w:rsidRPr="00D912D0">
        <w:rPr>
          <w:rFonts w:eastAsia="Calibri"/>
          <w:color w:val="000000"/>
          <w:sz w:val="28"/>
          <w:szCs w:val="28"/>
          <w:vertAlign w:val="subscript"/>
          <w:lang w:eastAsia="en-US"/>
        </w:rPr>
        <w:t>70</w:t>
      </w:r>
      <w:r w:rsidR="00D9146B" w:rsidRPr="00D9146B">
        <w:rPr>
          <w:rFonts w:eastAsia="Calibri"/>
          <w:color w:val="000000"/>
          <w:sz w:val="28"/>
          <w:szCs w:val="28"/>
          <w:lang w:eastAsia="en-US"/>
        </w:rPr>
        <w:t>P</w:t>
      </w:r>
      <w:r w:rsidR="00D9146B" w:rsidRPr="00D912D0">
        <w:rPr>
          <w:rFonts w:eastAsia="Calibri"/>
          <w:color w:val="000000"/>
          <w:sz w:val="28"/>
          <w:szCs w:val="28"/>
          <w:vertAlign w:val="subscript"/>
          <w:lang w:eastAsia="en-US"/>
        </w:rPr>
        <w:t>70</w:t>
      </w:r>
      <w:r w:rsidR="00D9146B" w:rsidRPr="00D9146B">
        <w:rPr>
          <w:rFonts w:eastAsia="Calibri"/>
          <w:color w:val="000000"/>
          <w:sz w:val="28"/>
          <w:szCs w:val="28"/>
          <w:lang w:eastAsia="en-US"/>
        </w:rPr>
        <w:t>K</w:t>
      </w:r>
      <w:r w:rsidR="00D9146B" w:rsidRPr="00D912D0">
        <w:rPr>
          <w:rFonts w:eastAsia="Calibri"/>
          <w:color w:val="000000"/>
          <w:sz w:val="28"/>
          <w:szCs w:val="28"/>
          <w:vertAlign w:val="subscript"/>
          <w:lang w:eastAsia="en-US"/>
        </w:rPr>
        <w:t>50</w:t>
      </w:r>
      <w:r w:rsidR="00D9146B" w:rsidRPr="00D9146B">
        <w:rPr>
          <w:rFonts w:eastAsia="Calibri"/>
          <w:color w:val="000000"/>
          <w:sz w:val="28"/>
          <w:szCs w:val="28"/>
          <w:lang w:eastAsia="en-US"/>
        </w:rPr>
        <w:t xml:space="preserve"> + N</w:t>
      </w:r>
      <w:r w:rsidR="00D9146B" w:rsidRPr="00D912D0">
        <w:rPr>
          <w:rFonts w:eastAsia="Calibri"/>
          <w:color w:val="000000"/>
          <w:sz w:val="28"/>
          <w:szCs w:val="28"/>
          <w:vertAlign w:val="subscript"/>
          <w:lang w:eastAsia="en-US"/>
        </w:rPr>
        <w:t>30</w:t>
      </w:r>
      <w:r w:rsidR="00D9146B" w:rsidRPr="00D9146B">
        <w:rPr>
          <w:rFonts w:eastAsia="Calibri"/>
          <w:color w:val="000000"/>
          <w:sz w:val="28"/>
          <w:szCs w:val="28"/>
          <w:lang w:eastAsia="en-US"/>
        </w:rPr>
        <w:t>) – 80,5 см.</w:t>
      </w:r>
    </w:p>
    <w:p w:rsidR="001373AC" w:rsidRPr="00217B66" w:rsidRDefault="001373AC" w:rsidP="00170899">
      <w:pPr>
        <w:spacing w:line="360" w:lineRule="auto"/>
        <w:ind w:firstLine="709"/>
        <w:jc w:val="both"/>
        <w:rPr>
          <w:sz w:val="28"/>
          <w:szCs w:val="28"/>
        </w:rPr>
      </w:pPr>
    </w:p>
    <w:p w:rsidR="008220DA" w:rsidRDefault="008220DA" w:rsidP="002972B3">
      <w:pPr>
        <w:tabs>
          <w:tab w:val="left" w:pos="300"/>
        </w:tabs>
        <w:ind w:firstLine="709"/>
        <w:rPr>
          <w:b/>
        </w:rPr>
      </w:pPr>
      <w:r w:rsidRPr="008220DA">
        <w:rPr>
          <w:b/>
        </w:rPr>
        <w:t>Библиографический список</w:t>
      </w:r>
    </w:p>
    <w:p w:rsidR="00227DDE" w:rsidRPr="00227DDE" w:rsidRDefault="00227DDE" w:rsidP="00227DDE">
      <w:pPr>
        <w:numPr>
          <w:ilvl w:val="0"/>
          <w:numId w:val="2"/>
        </w:numPr>
        <w:ind w:left="0" w:firstLine="709"/>
        <w:jc w:val="both"/>
      </w:pPr>
      <w:r w:rsidRPr="00227DDE">
        <w:t xml:space="preserve">Архипенко, А. А. Роль минеральных удобрений и основной обработки почвы под посевы озимой пшеницы в формирование ее продуктивности / А. А. Архипенко,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227DDE">
        <w:t>КубГАУ</w:t>
      </w:r>
      <w:proofErr w:type="spellEnd"/>
      <w:r w:rsidRPr="00227DDE">
        <w:t xml:space="preserve">, 2021. – № 171. – С. 305-317. </w:t>
      </w:r>
    </w:p>
    <w:p w:rsidR="00227DDE" w:rsidRPr="00227DDE" w:rsidRDefault="00227DDE" w:rsidP="00227DDE">
      <w:pPr>
        <w:numPr>
          <w:ilvl w:val="0"/>
          <w:numId w:val="2"/>
        </w:numPr>
        <w:ind w:left="0" w:firstLine="709"/>
        <w:jc w:val="both"/>
      </w:pPr>
      <w:proofErr w:type="spellStart"/>
      <w:r w:rsidRPr="00227DDE">
        <w:t>Багринцева</w:t>
      </w:r>
      <w:proofErr w:type="spellEnd"/>
      <w:r w:rsidRPr="00227DDE">
        <w:t xml:space="preserve">, В.Н. Засоренность и урожайность кукурузы при разной обработке почвы / В.Н. </w:t>
      </w:r>
      <w:proofErr w:type="spellStart"/>
      <w:r w:rsidRPr="00227DDE">
        <w:t>Багринцева</w:t>
      </w:r>
      <w:proofErr w:type="spellEnd"/>
      <w:r w:rsidRPr="00227DDE">
        <w:t xml:space="preserve">, Т.И. Борщ, И.А. </w:t>
      </w:r>
      <w:proofErr w:type="spellStart"/>
      <w:r w:rsidRPr="00227DDE">
        <w:t>Шмалько</w:t>
      </w:r>
      <w:proofErr w:type="spellEnd"/>
      <w:r w:rsidRPr="00227DDE">
        <w:t>, Р.В. Кравченко // Защита и карантин растений, 2006. –  № 2. – С. 29-30.</w:t>
      </w:r>
    </w:p>
    <w:p w:rsidR="00227DDE" w:rsidRPr="00227DDE" w:rsidRDefault="00227DDE" w:rsidP="00227DDE">
      <w:pPr>
        <w:numPr>
          <w:ilvl w:val="0"/>
          <w:numId w:val="2"/>
        </w:numPr>
        <w:ind w:left="0" w:firstLine="709"/>
        <w:jc w:val="both"/>
      </w:pPr>
      <w:r w:rsidRPr="00227DDE">
        <w:t xml:space="preserve">Калинин, О. С. Роль минеральных удобрений в формировании продуктивности сахарной свеклы, возделываемой при </w:t>
      </w:r>
      <w:proofErr w:type="spellStart"/>
      <w:r w:rsidRPr="00227DDE">
        <w:t>минимализации</w:t>
      </w:r>
      <w:proofErr w:type="spellEnd"/>
      <w:r w:rsidRPr="00227DDE">
        <w:t xml:space="preserve"> основной обработки почвы / О. С. Калинин,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227DDE">
        <w:t>КубГАУ</w:t>
      </w:r>
      <w:proofErr w:type="spellEnd"/>
      <w:r w:rsidRPr="00227DDE">
        <w:t xml:space="preserve">, 2021. – № 172. – С. 50-65. </w:t>
      </w:r>
    </w:p>
    <w:p w:rsidR="00227DDE" w:rsidRPr="00227DDE" w:rsidRDefault="00227DDE" w:rsidP="00227DDE">
      <w:pPr>
        <w:numPr>
          <w:ilvl w:val="0"/>
          <w:numId w:val="2"/>
        </w:numPr>
        <w:ind w:left="0" w:firstLine="709"/>
        <w:jc w:val="both"/>
      </w:pPr>
      <w:r w:rsidRPr="00227DDE">
        <w:t xml:space="preserve">Калинин, О. С. Влияние обработки почвы и минеральных удобрений на агрофизические свойства почвы под посевами сахарной свеклы / О. С. Калинин, Р. 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227DDE">
        <w:t>КубГАУ</w:t>
      </w:r>
      <w:proofErr w:type="spellEnd"/>
      <w:r w:rsidRPr="00227DDE">
        <w:t xml:space="preserve">, 2021. – № 173. – С. 61-75. </w:t>
      </w:r>
    </w:p>
    <w:p w:rsidR="00227DDE" w:rsidRPr="00227DDE" w:rsidRDefault="00227DDE" w:rsidP="00227DDE">
      <w:pPr>
        <w:numPr>
          <w:ilvl w:val="0"/>
          <w:numId w:val="2"/>
        </w:numPr>
        <w:ind w:left="0" w:firstLine="709"/>
        <w:jc w:val="both"/>
      </w:pPr>
      <w:r w:rsidRPr="00227DDE">
        <w:t xml:space="preserve">Кравченко, Р. В. Применение гербицидов на фоне </w:t>
      </w:r>
      <w:proofErr w:type="spellStart"/>
      <w:r w:rsidRPr="00227DDE">
        <w:t>минимализации</w:t>
      </w:r>
      <w:proofErr w:type="spellEnd"/>
      <w:r w:rsidRPr="00227DDE">
        <w:t xml:space="preserve"> основной обработки почвы при возделывании кукурузы на зерно / Р.В. Кравченко, В.И. Прохода // Земледелие, 2008. – № 8. – С. 41-42.</w:t>
      </w:r>
    </w:p>
    <w:p w:rsidR="00227DDE" w:rsidRPr="00227DDE" w:rsidRDefault="00227DDE" w:rsidP="00227DDE">
      <w:pPr>
        <w:numPr>
          <w:ilvl w:val="0"/>
          <w:numId w:val="2"/>
        </w:numPr>
        <w:ind w:left="0" w:firstLine="709"/>
        <w:jc w:val="both"/>
      </w:pPr>
      <w:r w:rsidRPr="00227DDE">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rsidR="00227DDE" w:rsidRPr="00227DDE" w:rsidRDefault="00227DDE" w:rsidP="00227DDE">
      <w:pPr>
        <w:numPr>
          <w:ilvl w:val="0"/>
          <w:numId w:val="2"/>
        </w:numPr>
        <w:ind w:left="0" w:firstLine="709"/>
        <w:jc w:val="both"/>
      </w:pPr>
      <w:r w:rsidRPr="00227DDE">
        <w:t xml:space="preserve">Кравченко, Р. В. Особенности роста, развития и формирования продуктивности растений кукурузы в зависимости от основной обработки почвы и гербицидов в Ставропольском крае / Р.В.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227DDE">
        <w:t>КубГАУ</w:t>
      </w:r>
      <w:proofErr w:type="spellEnd"/>
      <w:r w:rsidRPr="00227DDE">
        <w:t>, 2012. – № 82. С. 1141-1152.</w:t>
      </w:r>
    </w:p>
    <w:p w:rsidR="00227DDE" w:rsidRPr="00227DDE" w:rsidRDefault="00227DDE" w:rsidP="00227DDE">
      <w:pPr>
        <w:numPr>
          <w:ilvl w:val="0"/>
          <w:numId w:val="2"/>
        </w:numPr>
        <w:ind w:left="0" w:firstLine="709"/>
        <w:jc w:val="both"/>
      </w:pPr>
      <w:r w:rsidRPr="00227DDE">
        <w:t xml:space="preserve">Кравченко, Р. В. Эффективность </w:t>
      </w:r>
      <w:proofErr w:type="spellStart"/>
      <w:r w:rsidRPr="00227DDE">
        <w:t>минимализации</w:t>
      </w:r>
      <w:proofErr w:type="spellEnd"/>
      <w:r w:rsidRPr="00227DDE">
        <w:t xml:space="preserve"> основной обработки почвы на различных гербицидных фонах при возделывании кукурузы / Р.В. Кравченко // Политематический сетевой электронный научный журнал Кубанского государственного аграрного университета. – Краснодар: </w:t>
      </w:r>
      <w:proofErr w:type="spellStart"/>
      <w:r w:rsidRPr="00227DDE">
        <w:t>КубГАУ</w:t>
      </w:r>
      <w:proofErr w:type="spellEnd"/>
      <w:r w:rsidRPr="00227DDE">
        <w:t>, 2012. – № 82. – С. 1153–1167.</w:t>
      </w:r>
    </w:p>
    <w:p w:rsidR="00227DDE" w:rsidRPr="00227DDE" w:rsidRDefault="00227DDE" w:rsidP="00227DDE">
      <w:pPr>
        <w:numPr>
          <w:ilvl w:val="0"/>
          <w:numId w:val="2"/>
        </w:numPr>
        <w:ind w:left="0" w:firstLine="709"/>
        <w:jc w:val="both"/>
      </w:pPr>
      <w:r w:rsidRPr="00227DDE">
        <w:lastRenderedPageBreak/>
        <w:t xml:space="preserve">Кравченко, Р. 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 В. Кравченко, В. И. Прохода // Труды </w:t>
      </w:r>
      <w:proofErr w:type="spellStart"/>
      <w:r w:rsidRPr="00227DDE">
        <w:t>КубГАУ</w:t>
      </w:r>
      <w:proofErr w:type="spellEnd"/>
      <w:r w:rsidRPr="00227DDE">
        <w:t>, 2015. – № 56. – С. 111-118.</w:t>
      </w:r>
    </w:p>
    <w:p w:rsidR="00227DDE" w:rsidRPr="00227DDE" w:rsidRDefault="00227DDE" w:rsidP="00227DDE">
      <w:pPr>
        <w:numPr>
          <w:ilvl w:val="0"/>
          <w:numId w:val="2"/>
        </w:numPr>
        <w:ind w:left="0" w:firstLine="709"/>
        <w:jc w:val="both"/>
      </w:pPr>
      <w:r w:rsidRPr="00227DDE">
        <w:t xml:space="preserve">Кравченко, Р. В. Влияние основной обработки почвы и минеральных удобрений на экономические и биоэнергетические показатели гибридов кукурузы / Р. В. Кравченко, В. И. Прохода // Труды </w:t>
      </w:r>
      <w:proofErr w:type="spellStart"/>
      <w:r w:rsidRPr="00227DDE">
        <w:t>КубГАУ</w:t>
      </w:r>
      <w:proofErr w:type="spellEnd"/>
      <w:r w:rsidRPr="00227DDE">
        <w:t>, 2015. - № 56. – С. 119-125.</w:t>
      </w:r>
    </w:p>
    <w:p w:rsidR="00227DDE" w:rsidRPr="00227DDE" w:rsidRDefault="00227DDE" w:rsidP="00227DDE">
      <w:pPr>
        <w:numPr>
          <w:ilvl w:val="0"/>
          <w:numId w:val="2"/>
        </w:numPr>
        <w:ind w:left="0" w:firstLine="709"/>
        <w:jc w:val="both"/>
      </w:pPr>
      <w:r w:rsidRPr="00227DDE">
        <w:t xml:space="preserve">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w:t>
      </w:r>
      <w:proofErr w:type="spellStart"/>
      <w:r w:rsidRPr="00227DDE">
        <w:t>КубГАУ</w:t>
      </w:r>
      <w:proofErr w:type="spellEnd"/>
      <w:r w:rsidRPr="00227DDE">
        <w:t xml:space="preserve">. - Краснодар: </w:t>
      </w:r>
      <w:proofErr w:type="spellStart"/>
      <w:r w:rsidRPr="00227DDE">
        <w:t>КубГАУ</w:t>
      </w:r>
      <w:proofErr w:type="spellEnd"/>
      <w:r w:rsidRPr="00227DDE">
        <w:t>, 2019. - № 78. – C.86-90.</w:t>
      </w:r>
    </w:p>
    <w:p w:rsidR="00227DDE" w:rsidRPr="00227DDE" w:rsidRDefault="00227DDE" w:rsidP="00227DDE">
      <w:pPr>
        <w:numPr>
          <w:ilvl w:val="0"/>
          <w:numId w:val="2"/>
        </w:numPr>
        <w:ind w:left="0" w:firstLine="709"/>
        <w:jc w:val="both"/>
      </w:pPr>
      <w:r w:rsidRPr="00227DDE">
        <w:t xml:space="preserve">Кравченко, Р. В. Оптимизация минерального питания при </w:t>
      </w:r>
      <w:proofErr w:type="spellStart"/>
      <w:r w:rsidRPr="00227DDE">
        <w:t>минимализации</w:t>
      </w:r>
      <w:proofErr w:type="spellEnd"/>
      <w:r w:rsidRPr="00227DDE">
        <w:t xml:space="preserve"> основной обработки почвы в технологии возделывания озимой пшеницы / Р. В. Кравченко, А. А. Архипенко // Труды </w:t>
      </w:r>
      <w:proofErr w:type="spellStart"/>
      <w:r w:rsidRPr="00227DDE">
        <w:t>КубГАУ</w:t>
      </w:r>
      <w:proofErr w:type="spellEnd"/>
      <w:r w:rsidRPr="00227DDE">
        <w:t xml:space="preserve">. - Краснодар: </w:t>
      </w:r>
      <w:proofErr w:type="spellStart"/>
      <w:r w:rsidRPr="00227DDE">
        <w:t>КубГАУ</w:t>
      </w:r>
      <w:proofErr w:type="spellEnd"/>
      <w:r w:rsidRPr="00227DDE">
        <w:t>, 2019. - № 80. – C.150-155.</w:t>
      </w:r>
    </w:p>
    <w:p w:rsidR="00227DDE" w:rsidRPr="00227DDE" w:rsidRDefault="00227DDE" w:rsidP="00227DDE">
      <w:pPr>
        <w:numPr>
          <w:ilvl w:val="0"/>
          <w:numId w:val="2"/>
        </w:numPr>
        <w:ind w:left="0" w:firstLine="709"/>
        <w:jc w:val="both"/>
      </w:pPr>
      <w:r w:rsidRPr="00227DDE">
        <w:t xml:space="preserve">Кравченко, Р. В. Влияние основной обработки почвы под озимую пшеницу на формирование элементов ее продуктивности / Р. В. Кравченко, С. И. </w:t>
      </w:r>
      <w:proofErr w:type="spellStart"/>
      <w:r w:rsidRPr="00227DDE">
        <w:t>Лучинский</w:t>
      </w:r>
      <w:proofErr w:type="spellEnd"/>
      <w:r w:rsidRPr="00227DDE">
        <w:t xml:space="preserve">, А. А. Архипенко, А. Е. Семенов // Труды </w:t>
      </w:r>
      <w:proofErr w:type="spellStart"/>
      <w:r w:rsidRPr="00227DDE">
        <w:t>КубГАУ</w:t>
      </w:r>
      <w:proofErr w:type="spellEnd"/>
      <w:r w:rsidRPr="00227DDE">
        <w:t xml:space="preserve">. - Краснодар: </w:t>
      </w:r>
      <w:proofErr w:type="spellStart"/>
      <w:r w:rsidRPr="00227DDE">
        <w:t>КубГАУ</w:t>
      </w:r>
      <w:proofErr w:type="spellEnd"/>
      <w:r w:rsidRPr="00227DDE">
        <w:t>, 2021. - № 90. – C.64-70.</w:t>
      </w:r>
    </w:p>
    <w:p w:rsidR="00227DDE" w:rsidRPr="00227DDE" w:rsidRDefault="00227DDE" w:rsidP="00227DDE">
      <w:pPr>
        <w:numPr>
          <w:ilvl w:val="0"/>
          <w:numId w:val="2"/>
        </w:numPr>
        <w:ind w:left="0" w:firstLine="709"/>
        <w:jc w:val="both"/>
      </w:pPr>
      <w:proofErr w:type="spellStart"/>
      <w:r w:rsidRPr="00227DDE">
        <w:t>Маковеев</w:t>
      </w:r>
      <w:proofErr w:type="spellEnd"/>
      <w:r w:rsidRPr="00227DDE">
        <w:t xml:space="preserve">, А. В. Продуктивные и экономические показатели возделывания подсолнечника при разных способах основной обработки почвы / А. В. </w:t>
      </w:r>
      <w:proofErr w:type="spellStart"/>
      <w:r w:rsidRPr="00227DDE">
        <w:t>Маковеев</w:t>
      </w:r>
      <w:proofErr w:type="spellEnd"/>
      <w:r w:rsidRPr="00227DDE">
        <w:t xml:space="preserve">, С. И. </w:t>
      </w:r>
      <w:proofErr w:type="spellStart"/>
      <w:r w:rsidRPr="00227DDE">
        <w:t>Лучинский</w:t>
      </w:r>
      <w:proofErr w:type="spellEnd"/>
      <w:r w:rsidRPr="00227DDE">
        <w:t>, Р. В. Кравченко // Политематический сетевой электронный научный журнал Кубанского государственного аграрного университета, 2020. – № 161. – С. 271-281.</w:t>
      </w:r>
    </w:p>
    <w:p w:rsidR="00227DDE" w:rsidRPr="00227DDE" w:rsidRDefault="00227DDE" w:rsidP="00227DDE">
      <w:pPr>
        <w:numPr>
          <w:ilvl w:val="0"/>
          <w:numId w:val="2"/>
        </w:numPr>
        <w:ind w:left="0" w:firstLine="709"/>
        <w:jc w:val="both"/>
      </w:pPr>
      <w:r w:rsidRPr="00227DDE">
        <w:t xml:space="preserve">Прохода, В. И. Возделывание кукурузы при </w:t>
      </w:r>
      <w:proofErr w:type="spellStart"/>
      <w:r w:rsidRPr="00227DDE">
        <w:t>минимализации</w:t>
      </w:r>
      <w:proofErr w:type="spellEnd"/>
      <w:r w:rsidRPr="00227DDE">
        <w:t xml:space="preserve"> основной обработки почвы / В.И. Прохода, Р.В. Кравченко // Вестник БГСХА, 2010. - № 3. – С. 59 – 62.</w:t>
      </w:r>
    </w:p>
    <w:p w:rsidR="00227DDE" w:rsidRPr="00227DDE" w:rsidRDefault="00227DDE" w:rsidP="00227DDE">
      <w:pPr>
        <w:numPr>
          <w:ilvl w:val="0"/>
          <w:numId w:val="2"/>
        </w:numPr>
        <w:ind w:left="0" w:firstLine="709"/>
        <w:jc w:val="both"/>
      </w:pPr>
      <w:r w:rsidRPr="00227DDE">
        <w:t>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 1 (17). – С. 256-261.</w:t>
      </w:r>
    </w:p>
    <w:p w:rsidR="00227DDE" w:rsidRPr="00227DDE" w:rsidRDefault="00227DDE" w:rsidP="00227DDE">
      <w:pPr>
        <w:numPr>
          <w:ilvl w:val="0"/>
          <w:numId w:val="2"/>
        </w:numPr>
        <w:ind w:left="0" w:firstLine="709"/>
        <w:jc w:val="both"/>
      </w:pPr>
      <w:r w:rsidRPr="00227DDE">
        <w:t>Шувалов, А. А. Зависимость агрохимических и агрофизических показателей почвы от основной ее обработки в технологии возделывания сахарной свеклы / А. А. Шувалов, Р. В. Кравченко // Политематический сетевой электронный научный журнал Кубанского государственного аграрного университета, 2020. – № 162. – С. 219-228.</w:t>
      </w:r>
    </w:p>
    <w:p w:rsidR="00227DDE" w:rsidRPr="00227DDE" w:rsidRDefault="00227DDE" w:rsidP="00227DDE">
      <w:pPr>
        <w:ind w:left="709"/>
        <w:jc w:val="both"/>
      </w:pPr>
    </w:p>
    <w:p w:rsidR="00227DDE" w:rsidRPr="00227DDE" w:rsidRDefault="00227DDE" w:rsidP="00227DDE">
      <w:pPr>
        <w:ind w:left="709"/>
        <w:jc w:val="both"/>
        <w:rPr>
          <w:b/>
        </w:rPr>
      </w:pPr>
      <w:r w:rsidRPr="00227DDE">
        <w:rPr>
          <w:b/>
          <w:lang w:val="en"/>
        </w:rPr>
        <w:t>References</w:t>
      </w:r>
    </w:p>
    <w:p w:rsidR="00227DDE" w:rsidRPr="00DA0BC2" w:rsidRDefault="00227DDE" w:rsidP="00227DDE">
      <w:pPr>
        <w:ind w:firstLine="709"/>
        <w:jc w:val="both"/>
      </w:pPr>
      <w:r w:rsidRPr="00DA0BC2">
        <w:t>1.</w:t>
      </w:r>
      <w:r w:rsidRPr="00DA0BC2">
        <w:tab/>
      </w:r>
      <w:proofErr w:type="spellStart"/>
      <w:r w:rsidRPr="00DA0BC2">
        <w:rPr>
          <w:lang w:val="en-US"/>
        </w:rPr>
        <w:t>Arhipenko</w:t>
      </w:r>
      <w:proofErr w:type="spellEnd"/>
      <w:r w:rsidRPr="00DA0BC2">
        <w:t xml:space="preserve">, </w:t>
      </w:r>
      <w:r w:rsidRPr="00DA0BC2">
        <w:rPr>
          <w:lang w:val="en-US"/>
        </w:rPr>
        <w:t>A</w:t>
      </w:r>
      <w:r w:rsidRPr="00DA0BC2">
        <w:t xml:space="preserve">. </w:t>
      </w:r>
      <w:r w:rsidRPr="00DA0BC2">
        <w:rPr>
          <w:lang w:val="en-US"/>
        </w:rPr>
        <w:t>A</w:t>
      </w:r>
      <w:r w:rsidRPr="00DA0BC2">
        <w:t xml:space="preserve">. </w:t>
      </w:r>
      <w:proofErr w:type="spellStart"/>
      <w:r w:rsidRPr="00DA0BC2">
        <w:rPr>
          <w:lang w:val="en-US"/>
        </w:rPr>
        <w:t>Rol</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r w:rsidRPr="00DA0BC2">
        <w:rPr>
          <w:lang w:val="en-US"/>
        </w:rPr>
        <w:t>pod</w:t>
      </w:r>
      <w:r w:rsidRPr="00DA0BC2">
        <w:t xml:space="preserve"> </w:t>
      </w:r>
      <w:proofErr w:type="spellStart"/>
      <w:r w:rsidRPr="00DA0BC2">
        <w:rPr>
          <w:lang w:val="en-US"/>
        </w:rPr>
        <w:t>posevy</w:t>
      </w:r>
      <w:proofErr w:type="spellEnd"/>
      <w:r w:rsidRPr="00DA0BC2">
        <w:t xml:space="preserve"> </w:t>
      </w:r>
      <w:proofErr w:type="spellStart"/>
      <w:r w:rsidRPr="00DA0BC2">
        <w:rPr>
          <w:lang w:val="en-US"/>
        </w:rPr>
        <w:t>ozimoj</w:t>
      </w:r>
      <w:proofErr w:type="spellEnd"/>
      <w:r w:rsidRPr="00DA0BC2">
        <w:t xml:space="preserve"> </w:t>
      </w:r>
      <w:proofErr w:type="spellStart"/>
      <w:r w:rsidRPr="00DA0BC2">
        <w:rPr>
          <w:lang w:val="en-US"/>
        </w:rPr>
        <w:t>pshenicy</w:t>
      </w:r>
      <w:proofErr w:type="spellEnd"/>
      <w:r w:rsidRPr="00DA0BC2">
        <w:t xml:space="preserve"> </w:t>
      </w:r>
      <w:r w:rsidRPr="00DA0BC2">
        <w:rPr>
          <w:lang w:val="en-US"/>
        </w:rPr>
        <w:t>v</w:t>
      </w:r>
      <w:r w:rsidRPr="00DA0BC2">
        <w:t xml:space="preserve"> </w:t>
      </w:r>
      <w:proofErr w:type="spellStart"/>
      <w:r w:rsidRPr="00DA0BC2">
        <w:rPr>
          <w:lang w:val="en-US"/>
        </w:rPr>
        <w:t>formirovanie</w:t>
      </w:r>
      <w:proofErr w:type="spellEnd"/>
      <w:r w:rsidRPr="00DA0BC2">
        <w:t xml:space="preserve"> </w:t>
      </w:r>
      <w:proofErr w:type="spellStart"/>
      <w:r w:rsidRPr="00DA0BC2">
        <w:rPr>
          <w:lang w:val="en-US"/>
        </w:rPr>
        <w:t>ee</w:t>
      </w:r>
      <w:proofErr w:type="spellEnd"/>
      <w:r w:rsidRPr="00DA0BC2">
        <w:t xml:space="preserve"> </w:t>
      </w:r>
      <w:proofErr w:type="spellStart"/>
      <w:r w:rsidRPr="00DA0BC2">
        <w:rPr>
          <w:lang w:val="en-US"/>
        </w:rPr>
        <w:t>produktivnosti</w:t>
      </w:r>
      <w:proofErr w:type="spellEnd"/>
      <w:r w:rsidRPr="00DA0BC2">
        <w:t xml:space="preserve"> / </w:t>
      </w:r>
      <w:r w:rsidRPr="00DA0BC2">
        <w:rPr>
          <w:lang w:val="en-US"/>
        </w:rPr>
        <w:t>A</w:t>
      </w:r>
      <w:r w:rsidRPr="00DA0BC2">
        <w:t xml:space="preserve">. </w:t>
      </w:r>
      <w:r w:rsidRPr="00DA0BC2">
        <w:rPr>
          <w:lang w:val="en-US"/>
        </w:rPr>
        <w:t>A</w:t>
      </w:r>
      <w:r w:rsidRPr="00DA0BC2">
        <w:t xml:space="preserve">. </w:t>
      </w:r>
      <w:proofErr w:type="spellStart"/>
      <w:r w:rsidRPr="00DA0BC2">
        <w:rPr>
          <w:lang w:val="en-US"/>
        </w:rPr>
        <w:t>Arhipenko</w:t>
      </w:r>
      <w:proofErr w:type="spellEnd"/>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2021. – № 171. – </w:t>
      </w:r>
      <w:r w:rsidRPr="00DA0BC2">
        <w:rPr>
          <w:lang w:val="en-US"/>
        </w:rPr>
        <w:t>S</w:t>
      </w:r>
      <w:r w:rsidRPr="00DA0BC2">
        <w:t xml:space="preserve">. 305-317. </w:t>
      </w:r>
    </w:p>
    <w:p w:rsidR="00227DDE" w:rsidRPr="00DA0BC2" w:rsidRDefault="00227DDE" w:rsidP="00227DDE">
      <w:pPr>
        <w:ind w:firstLine="709"/>
        <w:jc w:val="both"/>
      </w:pPr>
      <w:r w:rsidRPr="00DA0BC2">
        <w:t>2.</w:t>
      </w:r>
      <w:r w:rsidRPr="00DA0BC2">
        <w:tab/>
      </w:r>
      <w:proofErr w:type="spellStart"/>
      <w:r w:rsidRPr="00DA0BC2">
        <w:rPr>
          <w:lang w:val="en-US"/>
        </w:rPr>
        <w:t>Bagrinceva</w:t>
      </w:r>
      <w:proofErr w:type="spellEnd"/>
      <w:r w:rsidRPr="00DA0BC2">
        <w:t xml:space="preserve">, </w:t>
      </w:r>
      <w:r w:rsidRPr="00DA0BC2">
        <w:rPr>
          <w:lang w:val="en-US"/>
        </w:rPr>
        <w:t>V</w:t>
      </w:r>
      <w:r w:rsidRPr="00DA0BC2">
        <w:t>.</w:t>
      </w:r>
      <w:r w:rsidRPr="00DA0BC2">
        <w:rPr>
          <w:lang w:val="en-US"/>
        </w:rPr>
        <w:t>N</w:t>
      </w:r>
      <w:r w:rsidRPr="00DA0BC2">
        <w:t xml:space="preserve">. </w:t>
      </w:r>
      <w:proofErr w:type="spellStart"/>
      <w:r w:rsidRPr="00DA0BC2">
        <w:rPr>
          <w:lang w:val="en-US"/>
        </w:rPr>
        <w:t>Zasorennost</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urozhajnost</w:t>
      </w:r>
      <w:proofErr w:type="spellEnd"/>
      <w:r w:rsidRPr="00DA0BC2">
        <w:t xml:space="preserve">' </w:t>
      </w:r>
      <w:proofErr w:type="spellStart"/>
      <w:r w:rsidRPr="00DA0BC2">
        <w:rPr>
          <w:lang w:val="en-US"/>
        </w:rPr>
        <w:t>kukuruzy</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raznoj</w:t>
      </w:r>
      <w:proofErr w:type="spellEnd"/>
      <w:r w:rsidRPr="00DA0BC2">
        <w:t xml:space="preserve"> </w:t>
      </w:r>
      <w:proofErr w:type="spellStart"/>
      <w:r w:rsidRPr="00DA0BC2">
        <w:rPr>
          <w:lang w:val="en-US"/>
        </w:rPr>
        <w:t>obrabotke</w:t>
      </w:r>
      <w:proofErr w:type="spellEnd"/>
      <w:r w:rsidRPr="00DA0BC2">
        <w:t xml:space="preserve"> </w:t>
      </w:r>
      <w:proofErr w:type="spellStart"/>
      <w:r w:rsidRPr="00DA0BC2">
        <w:rPr>
          <w:lang w:val="en-US"/>
        </w:rPr>
        <w:t>pochvy</w:t>
      </w:r>
      <w:proofErr w:type="spellEnd"/>
      <w:r w:rsidRPr="00DA0BC2">
        <w:t xml:space="preserve"> / </w:t>
      </w:r>
      <w:r w:rsidRPr="00DA0BC2">
        <w:rPr>
          <w:lang w:val="en-US"/>
        </w:rPr>
        <w:t>V</w:t>
      </w:r>
      <w:r w:rsidRPr="00DA0BC2">
        <w:t>.</w:t>
      </w:r>
      <w:r w:rsidRPr="00DA0BC2">
        <w:rPr>
          <w:lang w:val="en-US"/>
        </w:rPr>
        <w:t>N</w:t>
      </w:r>
      <w:r w:rsidRPr="00DA0BC2">
        <w:t xml:space="preserve">. </w:t>
      </w:r>
      <w:proofErr w:type="spellStart"/>
      <w:r w:rsidRPr="00DA0BC2">
        <w:rPr>
          <w:lang w:val="en-US"/>
        </w:rPr>
        <w:t>Bagrinceva</w:t>
      </w:r>
      <w:proofErr w:type="spellEnd"/>
      <w:r w:rsidRPr="00DA0BC2">
        <w:t xml:space="preserve">, </w:t>
      </w:r>
      <w:r w:rsidRPr="00DA0BC2">
        <w:rPr>
          <w:lang w:val="en-US"/>
        </w:rPr>
        <w:t>T</w:t>
      </w:r>
      <w:r w:rsidRPr="00DA0BC2">
        <w:t>.</w:t>
      </w:r>
      <w:r w:rsidRPr="00DA0BC2">
        <w:rPr>
          <w:lang w:val="en-US"/>
        </w:rPr>
        <w:t>I</w:t>
      </w:r>
      <w:r w:rsidRPr="00DA0BC2">
        <w:t xml:space="preserve">. </w:t>
      </w:r>
      <w:proofErr w:type="spellStart"/>
      <w:r w:rsidRPr="00DA0BC2">
        <w:rPr>
          <w:lang w:val="en-US"/>
        </w:rPr>
        <w:t>Borshch</w:t>
      </w:r>
      <w:proofErr w:type="spellEnd"/>
      <w:r w:rsidRPr="00DA0BC2">
        <w:t xml:space="preserve">, </w:t>
      </w:r>
      <w:r w:rsidRPr="00DA0BC2">
        <w:rPr>
          <w:lang w:val="en-US"/>
        </w:rPr>
        <w:t>I</w:t>
      </w:r>
      <w:r w:rsidRPr="00DA0BC2">
        <w:t>.</w:t>
      </w:r>
      <w:r w:rsidRPr="00DA0BC2">
        <w:rPr>
          <w:lang w:val="en-US"/>
        </w:rPr>
        <w:t>A</w:t>
      </w:r>
      <w:r w:rsidRPr="00DA0BC2">
        <w:t xml:space="preserve">. </w:t>
      </w:r>
      <w:proofErr w:type="spellStart"/>
      <w:r w:rsidRPr="00DA0BC2">
        <w:rPr>
          <w:lang w:val="en-US"/>
        </w:rPr>
        <w:t>SHmal</w:t>
      </w:r>
      <w:proofErr w:type="spellEnd"/>
      <w:r w:rsidRPr="00DA0BC2">
        <w:t>'</w:t>
      </w:r>
      <w:r w:rsidRPr="00DA0BC2">
        <w:rPr>
          <w:lang w:val="en-US"/>
        </w:rPr>
        <w:t>ko</w:t>
      </w:r>
      <w:r w:rsidRPr="00DA0BC2">
        <w:t xml:space="preserve">, </w:t>
      </w:r>
      <w:r w:rsidRPr="00DA0BC2">
        <w:rPr>
          <w:lang w:val="en-US"/>
        </w:rPr>
        <w:t>R</w:t>
      </w:r>
      <w:r w:rsidRPr="00DA0BC2">
        <w:t>.</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Zashchita</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karantin</w:t>
      </w:r>
      <w:proofErr w:type="spellEnd"/>
      <w:r w:rsidRPr="00DA0BC2">
        <w:t xml:space="preserve"> </w:t>
      </w:r>
      <w:proofErr w:type="spellStart"/>
      <w:r w:rsidRPr="00DA0BC2">
        <w:rPr>
          <w:lang w:val="en-US"/>
        </w:rPr>
        <w:t>rastenij</w:t>
      </w:r>
      <w:proofErr w:type="spellEnd"/>
      <w:r w:rsidRPr="00DA0BC2">
        <w:t xml:space="preserve">, 2006. –  № 2. – </w:t>
      </w:r>
      <w:r w:rsidRPr="00DA0BC2">
        <w:rPr>
          <w:lang w:val="en-US"/>
        </w:rPr>
        <w:t>S</w:t>
      </w:r>
      <w:r w:rsidRPr="00DA0BC2">
        <w:t>. 29-30.</w:t>
      </w:r>
    </w:p>
    <w:p w:rsidR="00227DDE" w:rsidRPr="00DA0BC2" w:rsidRDefault="00227DDE" w:rsidP="00227DDE">
      <w:pPr>
        <w:ind w:firstLine="709"/>
        <w:jc w:val="both"/>
      </w:pPr>
      <w:r w:rsidRPr="00DA0BC2">
        <w:t>3.</w:t>
      </w:r>
      <w:r w:rsidRPr="00DA0BC2">
        <w:tab/>
      </w:r>
      <w:r w:rsidRPr="00DA0BC2">
        <w:rPr>
          <w:lang w:val="en-US"/>
        </w:rPr>
        <w:t>Kalinin</w:t>
      </w:r>
      <w:r w:rsidRPr="00DA0BC2">
        <w:t xml:space="preserve">, </w:t>
      </w:r>
      <w:r w:rsidRPr="00DA0BC2">
        <w:rPr>
          <w:lang w:val="en-US"/>
        </w:rPr>
        <w:t>O</w:t>
      </w:r>
      <w:r w:rsidRPr="00DA0BC2">
        <w:t xml:space="preserve">. </w:t>
      </w:r>
      <w:r w:rsidRPr="00DA0BC2">
        <w:rPr>
          <w:lang w:val="en-US"/>
        </w:rPr>
        <w:t>S</w:t>
      </w:r>
      <w:r w:rsidRPr="00DA0BC2">
        <w:t xml:space="preserve">. </w:t>
      </w:r>
      <w:proofErr w:type="spellStart"/>
      <w:r w:rsidRPr="00DA0BC2">
        <w:rPr>
          <w:lang w:val="en-US"/>
        </w:rPr>
        <w:t>Rol</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r w:rsidRPr="00DA0BC2">
        <w:rPr>
          <w:lang w:val="en-US"/>
        </w:rPr>
        <w:t>v</w:t>
      </w:r>
      <w:r w:rsidRPr="00DA0BC2">
        <w:t xml:space="preserve"> </w:t>
      </w:r>
      <w:proofErr w:type="spellStart"/>
      <w:r w:rsidRPr="00DA0BC2">
        <w:rPr>
          <w:lang w:val="en-US"/>
        </w:rPr>
        <w:t>formirovanii</w:t>
      </w:r>
      <w:proofErr w:type="spellEnd"/>
      <w:r w:rsidRPr="00DA0BC2">
        <w:t xml:space="preserve"> </w:t>
      </w:r>
      <w:proofErr w:type="spellStart"/>
      <w:r w:rsidRPr="00DA0BC2">
        <w:rPr>
          <w:lang w:val="en-US"/>
        </w:rPr>
        <w:t>produktivnosti</w:t>
      </w:r>
      <w:proofErr w:type="spellEnd"/>
      <w:r w:rsidRPr="00DA0BC2">
        <w:t xml:space="preserve"> </w:t>
      </w:r>
      <w:proofErr w:type="spellStart"/>
      <w:r w:rsidRPr="00DA0BC2">
        <w:rPr>
          <w:lang w:val="en-US"/>
        </w:rPr>
        <w:t>saharnoj</w:t>
      </w:r>
      <w:proofErr w:type="spellEnd"/>
      <w:r w:rsidRPr="00DA0BC2">
        <w:t xml:space="preserve"> </w:t>
      </w:r>
      <w:proofErr w:type="spellStart"/>
      <w:r w:rsidRPr="00DA0BC2">
        <w:rPr>
          <w:lang w:val="en-US"/>
        </w:rPr>
        <w:t>svekly</w:t>
      </w:r>
      <w:proofErr w:type="spellEnd"/>
      <w:r w:rsidRPr="00DA0BC2">
        <w:t xml:space="preserve">, </w:t>
      </w:r>
      <w:proofErr w:type="spellStart"/>
      <w:r w:rsidRPr="00DA0BC2">
        <w:rPr>
          <w:lang w:val="en-US"/>
        </w:rPr>
        <w:t>vozdelyvaemoj</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minimalizacii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 </w:t>
      </w:r>
      <w:r w:rsidRPr="00DA0BC2">
        <w:rPr>
          <w:lang w:val="en-US"/>
        </w:rPr>
        <w:t>O</w:t>
      </w:r>
      <w:r w:rsidRPr="00DA0BC2">
        <w:t xml:space="preserve">. </w:t>
      </w:r>
      <w:r w:rsidRPr="00DA0BC2">
        <w:rPr>
          <w:lang w:val="en-US"/>
        </w:rPr>
        <w:t>S</w:t>
      </w:r>
      <w:r w:rsidRPr="00DA0BC2">
        <w:t xml:space="preserve">. </w:t>
      </w:r>
      <w:r w:rsidRPr="00DA0BC2">
        <w:rPr>
          <w:lang w:val="en-US"/>
        </w:rPr>
        <w:t>Kalinin</w:t>
      </w:r>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2021. – № 172. – </w:t>
      </w:r>
      <w:r w:rsidRPr="00DA0BC2">
        <w:rPr>
          <w:lang w:val="en-US"/>
        </w:rPr>
        <w:t>S</w:t>
      </w:r>
      <w:r w:rsidRPr="00DA0BC2">
        <w:t xml:space="preserve">. 50-65. </w:t>
      </w:r>
    </w:p>
    <w:p w:rsidR="00227DDE" w:rsidRPr="00DA0BC2" w:rsidRDefault="00227DDE" w:rsidP="00227DDE">
      <w:pPr>
        <w:ind w:firstLine="709"/>
        <w:jc w:val="both"/>
      </w:pPr>
      <w:r w:rsidRPr="00DA0BC2">
        <w:lastRenderedPageBreak/>
        <w:t>4.</w:t>
      </w:r>
      <w:r w:rsidRPr="00DA0BC2">
        <w:tab/>
      </w:r>
      <w:r w:rsidRPr="00DA0BC2">
        <w:rPr>
          <w:lang w:val="en-US"/>
        </w:rPr>
        <w:t>Kalinin</w:t>
      </w:r>
      <w:r w:rsidRPr="00DA0BC2">
        <w:t xml:space="preserve">, </w:t>
      </w:r>
      <w:r w:rsidRPr="00DA0BC2">
        <w:rPr>
          <w:lang w:val="en-US"/>
        </w:rPr>
        <w:t>O</w:t>
      </w:r>
      <w:r w:rsidRPr="00DA0BC2">
        <w:t xml:space="preserve">. </w:t>
      </w:r>
      <w:r w:rsidRPr="00DA0BC2">
        <w:rPr>
          <w:lang w:val="en-US"/>
        </w:rPr>
        <w:t>S</w:t>
      </w:r>
      <w:r w:rsidRPr="00DA0BC2">
        <w:t xml:space="preserve">. </w:t>
      </w:r>
      <w:proofErr w:type="spellStart"/>
      <w:r w:rsidRPr="00DA0BC2">
        <w:rPr>
          <w:lang w:val="en-US"/>
        </w:rPr>
        <w:t>Vliyanie</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i</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agrofizicheskie</w:t>
      </w:r>
      <w:proofErr w:type="spellEnd"/>
      <w:r w:rsidRPr="00DA0BC2">
        <w:t xml:space="preserve"> </w:t>
      </w:r>
      <w:proofErr w:type="spellStart"/>
      <w:r w:rsidRPr="00DA0BC2">
        <w:rPr>
          <w:lang w:val="en-US"/>
        </w:rPr>
        <w:t>svojstva</w:t>
      </w:r>
      <w:proofErr w:type="spellEnd"/>
      <w:r w:rsidRPr="00DA0BC2">
        <w:t xml:space="preserve"> </w:t>
      </w:r>
      <w:proofErr w:type="spellStart"/>
      <w:r w:rsidRPr="00DA0BC2">
        <w:rPr>
          <w:lang w:val="en-US"/>
        </w:rPr>
        <w:t>pochvy</w:t>
      </w:r>
      <w:proofErr w:type="spellEnd"/>
      <w:r w:rsidRPr="00DA0BC2">
        <w:t xml:space="preserve"> </w:t>
      </w:r>
      <w:r w:rsidRPr="00DA0BC2">
        <w:rPr>
          <w:lang w:val="en-US"/>
        </w:rPr>
        <w:t>pod</w:t>
      </w:r>
      <w:r w:rsidRPr="00DA0BC2">
        <w:t xml:space="preserve"> </w:t>
      </w:r>
      <w:proofErr w:type="spellStart"/>
      <w:r w:rsidRPr="00DA0BC2">
        <w:rPr>
          <w:lang w:val="en-US"/>
        </w:rPr>
        <w:t>posevami</w:t>
      </w:r>
      <w:proofErr w:type="spellEnd"/>
      <w:r w:rsidRPr="00DA0BC2">
        <w:t xml:space="preserve"> </w:t>
      </w:r>
      <w:proofErr w:type="spellStart"/>
      <w:r w:rsidRPr="00DA0BC2">
        <w:rPr>
          <w:lang w:val="en-US"/>
        </w:rPr>
        <w:t>saharnoj</w:t>
      </w:r>
      <w:proofErr w:type="spellEnd"/>
      <w:r w:rsidRPr="00DA0BC2">
        <w:t xml:space="preserve"> </w:t>
      </w:r>
      <w:proofErr w:type="spellStart"/>
      <w:r w:rsidRPr="00DA0BC2">
        <w:rPr>
          <w:lang w:val="en-US"/>
        </w:rPr>
        <w:t>svekly</w:t>
      </w:r>
      <w:proofErr w:type="spellEnd"/>
      <w:r w:rsidRPr="00DA0BC2">
        <w:t xml:space="preserve"> / </w:t>
      </w:r>
      <w:r w:rsidRPr="00DA0BC2">
        <w:rPr>
          <w:lang w:val="en-US"/>
        </w:rPr>
        <w:t>O</w:t>
      </w:r>
      <w:r w:rsidRPr="00DA0BC2">
        <w:t xml:space="preserve">. </w:t>
      </w:r>
      <w:r w:rsidRPr="00DA0BC2">
        <w:rPr>
          <w:lang w:val="en-US"/>
        </w:rPr>
        <w:t>S</w:t>
      </w:r>
      <w:r w:rsidRPr="00DA0BC2">
        <w:t xml:space="preserve">. </w:t>
      </w:r>
      <w:r w:rsidRPr="00DA0BC2">
        <w:rPr>
          <w:lang w:val="en-US"/>
        </w:rPr>
        <w:t>Kalinin</w:t>
      </w:r>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2021. – № 173. – </w:t>
      </w:r>
      <w:r w:rsidRPr="00DA0BC2">
        <w:rPr>
          <w:lang w:val="en-US"/>
        </w:rPr>
        <w:t>S</w:t>
      </w:r>
      <w:r w:rsidRPr="00DA0BC2">
        <w:t xml:space="preserve">. 61-75. </w:t>
      </w:r>
    </w:p>
    <w:p w:rsidR="00227DDE" w:rsidRPr="00DA0BC2" w:rsidRDefault="00227DDE" w:rsidP="00227DDE">
      <w:pPr>
        <w:ind w:firstLine="709"/>
        <w:jc w:val="both"/>
      </w:pPr>
      <w:r w:rsidRPr="00DA0BC2">
        <w:t>5.</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Primenenie</w:t>
      </w:r>
      <w:proofErr w:type="spellEnd"/>
      <w:r w:rsidRPr="00DA0BC2">
        <w:t xml:space="preserve"> </w:t>
      </w:r>
      <w:proofErr w:type="spellStart"/>
      <w:r w:rsidRPr="00DA0BC2">
        <w:rPr>
          <w:lang w:val="en-US"/>
        </w:rPr>
        <w:t>gerbicidov</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fone</w:t>
      </w:r>
      <w:proofErr w:type="spellEnd"/>
      <w:r w:rsidRPr="00DA0BC2">
        <w:t xml:space="preserve"> </w:t>
      </w:r>
      <w:proofErr w:type="spellStart"/>
      <w:r w:rsidRPr="00DA0BC2">
        <w:rPr>
          <w:lang w:val="en-US"/>
        </w:rPr>
        <w:t>minimalizacii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vozdelyvanii</w:t>
      </w:r>
      <w:proofErr w:type="spellEnd"/>
      <w:r w:rsidRPr="00DA0BC2">
        <w:t xml:space="preserve"> </w:t>
      </w:r>
      <w:proofErr w:type="spellStart"/>
      <w:r w:rsidRPr="00DA0BC2">
        <w:rPr>
          <w:lang w:val="en-US"/>
        </w:rPr>
        <w:t>kukuruzy</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zerno</w:t>
      </w:r>
      <w:proofErr w:type="spellEnd"/>
      <w:r w:rsidRPr="00DA0BC2">
        <w:t xml:space="preserve"> / </w:t>
      </w:r>
      <w:r w:rsidRPr="00DA0BC2">
        <w:rPr>
          <w:lang w:val="en-US"/>
        </w:rPr>
        <w:t>R</w:t>
      </w:r>
      <w:r w:rsidRPr="00DA0BC2">
        <w:t>.</w:t>
      </w:r>
      <w:r w:rsidRPr="00DA0BC2">
        <w:rPr>
          <w:lang w:val="en-US"/>
        </w:rPr>
        <w:t>V</w:t>
      </w:r>
      <w:r w:rsidRPr="00DA0BC2">
        <w:t xml:space="preserve">. </w:t>
      </w:r>
      <w:r w:rsidRPr="00DA0BC2">
        <w:rPr>
          <w:lang w:val="en-US"/>
        </w:rPr>
        <w:t>Kravchenko</w:t>
      </w:r>
      <w:r w:rsidRPr="00DA0BC2">
        <w:t xml:space="preserve">, </w:t>
      </w:r>
      <w:r w:rsidRPr="00DA0BC2">
        <w:rPr>
          <w:lang w:val="en-US"/>
        </w:rPr>
        <w:t>V</w:t>
      </w:r>
      <w:r w:rsidRPr="00DA0BC2">
        <w:t>.</w:t>
      </w:r>
      <w:r w:rsidRPr="00DA0BC2">
        <w:rPr>
          <w:lang w:val="en-US"/>
        </w:rPr>
        <w:t>I</w:t>
      </w:r>
      <w:r w:rsidRPr="00DA0BC2">
        <w:t xml:space="preserve">. </w:t>
      </w:r>
      <w:proofErr w:type="spellStart"/>
      <w:r w:rsidRPr="00DA0BC2">
        <w:rPr>
          <w:lang w:val="en-US"/>
        </w:rPr>
        <w:t>Prohoda</w:t>
      </w:r>
      <w:proofErr w:type="spellEnd"/>
      <w:r w:rsidRPr="00DA0BC2">
        <w:t xml:space="preserve"> // </w:t>
      </w:r>
      <w:proofErr w:type="spellStart"/>
      <w:r w:rsidRPr="00DA0BC2">
        <w:rPr>
          <w:lang w:val="en-US"/>
        </w:rPr>
        <w:t>Zemledelie</w:t>
      </w:r>
      <w:proofErr w:type="spellEnd"/>
      <w:r w:rsidRPr="00DA0BC2">
        <w:t xml:space="preserve">, 2008. – № 8. – </w:t>
      </w:r>
      <w:r w:rsidRPr="00DA0BC2">
        <w:rPr>
          <w:lang w:val="en-US"/>
        </w:rPr>
        <w:t>S</w:t>
      </w:r>
      <w:r w:rsidRPr="00DA0BC2">
        <w:t>. 41-42.</w:t>
      </w:r>
    </w:p>
    <w:p w:rsidR="00227DDE" w:rsidRPr="00DA0BC2" w:rsidRDefault="00227DDE" w:rsidP="00227DDE">
      <w:pPr>
        <w:ind w:firstLine="709"/>
        <w:jc w:val="both"/>
      </w:pPr>
      <w:r w:rsidRPr="00DA0BC2">
        <w:t>6.</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Energosberegayushchie</w:t>
      </w:r>
      <w:proofErr w:type="spellEnd"/>
      <w:r w:rsidRPr="00DA0BC2">
        <w:t xml:space="preserve"> </w:t>
      </w:r>
      <w:proofErr w:type="spellStart"/>
      <w:r w:rsidRPr="00DA0BC2">
        <w:rPr>
          <w:lang w:val="en-US"/>
        </w:rPr>
        <w:t>tekhnologii</w:t>
      </w:r>
      <w:proofErr w:type="spellEnd"/>
      <w:r w:rsidRPr="00DA0BC2">
        <w:t xml:space="preserve"> </w:t>
      </w:r>
      <w:proofErr w:type="spellStart"/>
      <w:r w:rsidRPr="00DA0BC2">
        <w:rPr>
          <w:lang w:val="en-US"/>
        </w:rPr>
        <w:t>vozdelyvaniya</w:t>
      </w:r>
      <w:proofErr w:type="spellEnd"/>
      <w:r w:rsidRPr="00DA0BC2">
        <w:t xml:space="preserve"> </w:t>
      </w:r>
      <w:proofErr w:type="spellStart"/>
      <w:r w:rsidRPr="00DA0BC2">
        <w:rPr>
          <w:lang w:val="en-US"/>
        </w:rPr>
        <w:t>gibridov</w:t>
      </w:r>
      <w:proofErr w:type="spellEnd"/>
      <w:r w:rsidRPr="00DA0BC2">
        <w:t xml:space="preserve"> </w:t>
      </w:r>
      <w:proofErr w:type="spellStart"/>
      <w:r w:rsidRPr="00DA0BC2">
        <w:rPr>
          <w:lang w:val="en-US"/>
        </w:rPr>
        <w:t>kukuruzy</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Prohoda</w:t>
      </w:r>
      <w:proofErr w:type="spellEnd"/>
      <w:r w:rsidRPr="00DA0BC2">
        <w:t xml:space="preserve"> // </w:t>
      </w:r>
      <w:proofErr w:type="spellStart"/>
      <w:r w:rsidRPr="00DA0BC2">
        <w:rPr>
          <w:lang w:val="en-US"/>
        </w:rPr>
        <w:t>Tekhnika</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oborudovanie</w:t>
      </w:r>
      <w:proofErr w:type="spellEnd"/>
      <w:r w:rsidRPr="00DA0BC2">
        <w:t xml:space="preserve"> </w:t>
      </w:r>
      <w:proofErr w:type="spellStart"/>
      <w:r w:rsidRPr="00DA0BC2">
        <w:rPr>
          <w:lang w:val="en-US"/>
        </w:rPr>
        <w:t>dlya</w:t>
      </w:r>
      <w:proofErr w:type="spellEnd"/>
      <w:r w:rsidRPr="00DA0BC2">
        <w:t xml:space="preserve"> </w:t>
      </w:r>
      <w:proofErr w:type="spellStart"/>
      <w:r w:rsidRPr="00DA0BC2">
        <w:rPr>
          <w:lang w:val="en-US"/>
        </w:rPr>
        <w:t>sela</w:t>
      </w:r>
      <w:proofErr w:type="spellEnd"/>
      <w:r w:rsidRPr="00DA0BC2">
        <w:t xml:space="preserve">, 2009. – № 10. – </w:t>
      </w:r>
      <w:r w:rsidRPr="00DA0BC2">
        <w:rPr>
          <w:lang w:val="en-US"/>
        </w:rPr>
        <w:t>S</w:t>
      </w:r>
      <w:r w:rsidRPr="00DA0BC2">
        <w:t>. 16-17.</w:t>
      </w:r>
    </w:p>
    <w:p w:rsidR="00227DDE" w:rsidRPr="00DA0BC2" w:rsidRDefault="00227DDE" w:rsidP="00227DDE">
      <w:pPr>
        <w:ind w:firstLine="709"/>
        <w:jc w:val="both"/>
      </w:pPr>
      <w:r w:rsidRPr="00DA0BC2">
        <w:t>7.</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Osobennosti</w:t>
      </w:r>
      <w:proofErr w:type="spellEnd"/>
      <w:r w:rsidRPr="00DA0BC2">
        <w:t xml:space="preserve"> </w:t>
      </w:r>
      <w:proofErr w:type="spellStart"/>
      <w:r w:rsidRPr="00DA0BC2">
        <w:rPr>
          <w:lang w:val="en-US"/>
        </w:rPr>
        <w:t>rosta</w:t>
      </w:r>
      <w:proofErr w:type="spellEnd"/>
      <w:r w:rsidRPr="00DA0BC2">
        <w:t xml:space="preserve">, </w:t>
      </w:r>
      <w:proofErr w:type="spellStart"/>
      <w:r w:rsidRPr="00DA0BC2">
        <w:rPr>
          <w:lang w:val="en-US"/>
        </w:rPr>
        <w:t>razvitiya</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formirovaniya</w:t>
      </w:r>
      <w:proofErr w:type="spellEnd"/>
      <w:r w:rsidRPr="00DA0BC2">
        <w:t xml:space="preserve"> </w:t>
      </w:r>
      <w:proofErr w:type="spellStart"/>
      <w:r w:rsidRPr="00DA0BC2">
        <w:rPr>
          <w:lang w:val="en-US"/>
        </w:rPr>
        <w:t>produktivnosti</w:t>
      </w:r>
      <w:proofErr w:type="spellEnd"/>
      <w:r w:rsidRPr="00DA0BC2">
        <w:t xml:space="preserve"> </w:t>
      </w:r>
      <w:proofErr w:type="spellStart"/>
      <w:r w:rsidRPr="00DA0BC2">
        <w:rPr>
          <w:lang w:val="en-US"/>
        </w:rPr>
        <w:t>rastenij</w:t>
      </w:r>
      <w:proofErr w:type="spellEnd"/>
      <w:r w:rsidRPr="00DA0BC2">
        <w:t xml:space="preserve"> </w:t>
      </w:r>
      <w:proofErr w:type="spellStart"/>
      <w:r w:rsidRPr="00DA0BC2">
        <w:rPr>
          <w:lang w:val="en-US"/>
        </w:rPr>
        <w:t>kukuruzy</w:t>
      </w:r>
      <w:proofErr w:type="spellEnd"/>
      <w:r w:rsidRPr="00DA0BC2">
        <w:t xml:space="preserve"> </w:t>
      </w:r>
      <w:r w:rsidRPr="00DA0BC2">
        <w:rPr>
          <w:lang w:val="en-US"/>
        </w:rPr>
        <w:t>v</w:t>
      </w:r>
      <w:r w:rsidRPr="00DA0BC2">
        <w:t xml:space="preserve"> </w:t>
      </w:r>
      <w:proofErr w:type="spellStart"/>
      <w:r w:rsidRPr="00DA0BC2">
        <w:rPr>
          <w:lang w:val="en-US"/>
        </w:rPr>
        <w:t>zavisimosti</w:t>
      </w:r>
      <w:proofErr w:type="spellEnd"/>
      <w:r w:rsidRPr="00DA0BC2">
        <w:t xml:space="preserve"> </w:t>
      </w:r>
      <w:proofErr w:type="spellStart"/>
      <w:r w:rsidRPr="00DA0BC2">
        <w:rPr>
          <w:lang w:val="en-US"/>
        </w:rPr>
        <w:t>ot</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gerbicidov</w:t>
      </w:r>
      <w:proofErr w:type="spellEnd"/>
      <w:r w:rsidRPr="00DA0BC2">
        <w:t xml:space="preserve"> </w:t>
      </w:r>
      <w:r w:rsidRPr="00DA0BC2">
        <w:rPr>
          <w:lang w:val="en-US"/>
        </w:rPr>
        <w:t>v</w:t>
      </w:r>
      <w:r w:rsidRPr="00DA0BC2">
        <w:t xml:space="preserve"> </w:t>
      </w:r>
      <w:r w:rsidRPr="00DA0BC2">
        <w:rPr>
          <w:lang w:val="en-US"/>
        </w:rPr>
        <w:t>Stavropol</w:t>
      </w:r>
      <w:r w:rsidRPr="00DA0BC2">
        <w:t>'</w:t>
      </w:r>
      <w:proofErr w:type="spellStart"/>
      <w:r w:rsidRPr="00DA0BC2">
        <w:rPr>
          <w:lang w:val="en-US"/>
        </w:rPr>
        <w:t>skom</w:t>
      </w:r>
      <w:proofErr w:type="spellEnd"/>
      <w:r w:rsidRPr="00DA0BC2">
        <w:t xml:space="preserve"> </w:t>
      </w:r>
      <w:proofErr w:type="spellStart"/>
      <w:r w:rsidRPr="00DA0BC2">
        <w:rPr>
          <w:lang w:val="en-US"/>
        </w:rPr>
        <w:t>krae</w:t>
      </w:r>
      <w:proofErr w:type="spellEnd"/>
      <w:r w:rsidRPr="00DA0BC2">
        <w:t xml:space="preserve"> / </w:t>
      </w:r>
      <w:r w:rsidRPr="00DA0BC2">
        <w:rPr>
          <w:lang w:val="en-US"/>
        </w:rPr>
        <w:t>R</w:t>
      </w:r>
      <w:r w:rsidRPr="00DA0BC2">
        <w:t>.</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2012. – № 82. </w:t>
      </w:r>
      <w:r w:rsidRPr="00DA0BC2">
        <w:rPr>
          <w:lang w:val="en-US"/>
        </w:rPr>
        <w:t>S</w:t>
      </w:r>
      <w:r w:rsidRPr="00DA0BC2">
        <w:t>. 1141-1152.</w:t>
      </w:r>
    </w:p>
    <w:p w:rsidR="00227DDE" w:rsidRPr="00DA0BC2" w:rsidRDefault="00227DDE" w:rsidP="00227DDE">
      <w:pPr>
        <w:ind w:firstLine="709"/>
        <w:jc w:val="both"/>
      </w:pPr>
      <w:r w:rsidRPr="00DA0BC2">
        <w:t>8.</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Effektivnost</w:t>
      </w:r>
      <w:proofErr w:type="spellEnd"/>
      <w:r w:rsidRPr="00DA0BC2">
        <w:t xml:space="preserve">' </w:t>
      </w:r>
      <w:proofErr w:type="spellStart"/>
      <w:r w:rsidRPr="00DA0BC2">
        <w:rPr>
          <w:lang w:val="en-US"/>
        </w:rPr>
        <w:t>minimalizacii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razlichnyh</w:t>
      </w:r>
      <w:proofErr w:type="spellEnd"/>
      <w:r w:rsidRPr="00DA0BC2">
        <w:t xml:space="preserve"> </w:t>
      </w:r>
      <w:proofErr w:type="spellStart"/>
      <w:r w:rsidRPr="00DA0BC2">
        <w:rPr>
          <w:lang w:val="en-US"/>
        </w:rPr>
        <w:t>gerbicidnyh</w:t>
      </w:r>
      <w:proofErr w:type="spellEnd"/>
      <w:r w:rsidRPr="00DA0BC2">
        <w:t xml:space="preserve"> </w:t>
      </w:r>
      <w:proofErr w:type="spellStart"/>
      <w:r w:rsidRPr="00DA0BC2">
        <w:rPr>
          <w:lang w:val="en-US"/>
        </w:rPr>
        <w:t>fonah</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vozdelyvanii</w:t>
      </w:r>
      <w:proofErr w:type="spellEnd"/>
      <w:r w:rsidRPr="00DA0BC2">
        <w:t xml:space="preserve"> </w:t>
      </w:r>
      <w:proofErr w:type="spellStart"/>
      <w:r w:rsidRPr="00DA0BC2">
        <w:rPr>
          <w:lang w:val="en-US"/>
        </w:rPr>
        <w:t>kukuruzy</w:t>
      </w:r>
      <w:proofErr w:type="spellEnd"/>
      <w:r w:rsidRPr="00DA0BC2">
        <w:t xml:space="preserve"> / </w:t>
      </w:r>
      <w:r w:rsidRPr="00DA0BC2">
        <w:rPr>
          <w:lang w:val="en-US"/>
        </w:rPr>
        <w:t>R</w:t>
      </w:r>
      <w:r w:rsidRPr="00DA0BC2">
        <w:t>.</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2012. – № 82. – </w:t>
      </w:r>
      <w:r w:rsidRPr="00DA0BC2">
        <w:rPr>
          <w:lang w:val="en-US"/>
        </w:rPr>
        <w:t>S</w:t>
      </w:r>
      <w:r w:rsidRPr="00DA0BC2">
        <w:t>. 1153–1167.</w:t>
      </w:r>
    </w:p>
    <w:p w:rsidR="00227DDE" w:rsidRPr="00DA0BC2" w:rsidRDefault="00227DDE" w:rsidP="00227DDE">
      <w:pPr>
        <w:ind w:firstLine="709"/>
        <w:jc w:val="both"/>
      </w:pPr>
      <w:r w:rsidRPr="00DA0BC2">
        <w:t>9.</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Vliyanie</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r w:rsidRPr="00DA0BC2">
        <w:rPr>
          <w:lang w:val="en-US"/>
        </w:rPr>
        <w:t>v</w:t>
      </w:r>
      <w:r w:rsidRPr="00DA0BC2">
        <w:t xml:space="preserve"> </w:t>
      </w:r>
      <w:proofErr w:type="spellStart"/>
      <w:r w:rsidRPr="00DA0BC2">
        <w:rPr>
          <w:lang w:val="en-US"/>
        </w:rPr>
        <w:t>tekhnologii</w:t>
      </w:r>
      <w:proofErr w:type="spellEnd"/>
      <w:r w:rsidRPr="00DA0BC2">
        <w:t xml:space="preserve"> </w:t>
      </w:r>
      <w:proofErr w:type="spellStart"/>
      <w:r w:rsidRPr="00DA0BC2">
        <w:rPr>
          <w:lang w:val="en-US"/>
        </w:rPr>
        <w:t>vozdelyvaniya</w:t>
      </w:r>
      <w:proofErr w:type="spellEnd"/>
      <w:r w:rsidRPr="00DA0BC2">
        <w:t xml:space="preserve"> </w:t>
      </w:r>
      <w:proofErr w:type="spellStart"/>
      <w:r w:rsidRPr="00DA0BC2">
        <w:rPr>
          <w:lang w:val="en-US"/>
        </w:rPr>
        <w:t>gibridov</w:t>
      </w:r>
      <w:proofErr w:type="spellEnd"/>
      <w:r w:rsidRPr="00DA0BC2">
        <w:t xml:space="preserve"> </w:t>
      </w:r>
      <w:proofErr w:type="spellStart"/>
      <w:r w:rsidRPr="00DA0BC2">
        <w:rPr>
          <w:lang w:val="en-US"/>
        </w:rPr>
        <w:t>kukuruzy</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ih</w:t>
      </w:r>
      <w:proofErr w:type="spellEnd"/>
      <w:r w:rsidRPr="00DA0BC2">
        <w:t xml:space="preserve"> </w:t>
      </w:r>
      <w:proofErr w:type="spellStart"/>
      <w:r w:rsidRPr="00DA0BC2">
        <w:rPr>
          <w:lang w:val="en-US"/>
        </w:rPr>
        <w:t>ekonomicheskie</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bioenergeticheskie</w:t>
      </w:r>
      <w:proofErr w:type="spellEnd"/>
      <w:r w:rsidRPr="00DA0BC2">
        <w:t xml:space="preserve"> </w:t>
      </w:r>
      <w:proofErr w:type="spellStart"/>
      <w:r w:rsidRPr="00DA0BC2">
        <w:rPr>
          <w:lang w:val="en-US"/>
        </w:rPr>
        <w:t>pokazateli</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Prohoda</w:t>
      </w:r>
      <w:proofErr w:type="spellEnd"/>
      <w:r w:rsidRPr="00DA0BC2">
        <w:t xml:space="preserve"> // </w:t>
      </w:r>
      <w:r w:rsidRPr="00DA0BC2">
        <w:rPr>
          <w:lang w:val="en-US"/>
        </w:rPr>
        <w:t>Trudy</w:t>
      </w:r>
      <w:r w:rsidRPr="00DA0BC2">
        <w:t xml:space="preserve"> </w:t>
      </w:r>
      <w:proofErr w:type="spellStart"/>
      <w:r w:rsidRPr="00DA0BC2">
        <w:rPr>
          <w:lang w:val="en-US"/>
        </w:rPr>
        <w:t>KubGAU</w:t>
      </w:r>
      <w:proofErr w:type="spellEnd"/>
      <w:r w:rsidRPr="00DA0BC2">
        <w:t xml:space="preserve">, 2015. – № 56. – </w:t>
      </w:r>
      <w:r w:rsidRPr="00DA0BC2">
        <w:rPr>
          <w:lang w:val="en-US"/>
        </w:rPr>
        <w:t>S</w:t>
      </w:r>
      <w:r w:rsidRPr="00DA0BC2">
        <w:t>. 111-118.</w:t>
      </w:r>
    </w:p>
    <w:p w:rsidR="00227DDE" w:rsidRPr="00DA0BC2" w:rsidRDefault="00227DDE" w:rsidP="00227DDE">
      <w:pPr>
        <w:ind w:firstLine="709"/>
        <w:jc w:val="both"/>
      </w:pPr>
      <w:r w:rsidRPr="00DA0BC2">
        <w:t>10.</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Vliyanie</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i</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ekonomicheskie</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bioenergeticheskie</w:t>
      </w:r>
      <w:proofErr w:type="spellEnd"/>
      <w:r w:rsidRPr="00DA0BC2">
        <w:t xml:space="preserve"> </w:t>
      </w:r>
      <w:proofErr w:type="spellStart"/>
      <w:r w:rsidRPr="00DA0BC2">
        <w:rPr>
          <w:lang w:val="en-US"/>
        </w:rPr>
        <w:t>pokazateli</w:t>
      </w:r>
      <w:proofErr w:type="spellEnd"/>
      <w:r w:rsidRPr="00DA0BC2">
        <w:t xml:space="preserve"> </w:t>
      </w:r>
      <w:proofErr w:type="spellStart"/>
      <w:r w:rsidRPr="00DA0BC2">
        <w:rPr>
          <w:lang w:val="en-US"/>
        </w:rPr>
        <w:t>gibridov</w:t>
      </w:r>
      <w:proofErr w:type="spellEnd"/>
      <w:r w:rsidRPr="00DA0BC2">
        <w:t xml:space="preserve"> </w:t>
      </w:r>
      <w:proofErr w:type="spellStart"/>
      <w:r w:rsidRPr="00DA0BC2">
        <w:rPr>
          <w:lang w:val="en-US"/>
        </w:rPr>
        <w:t>kukuruzy</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Prohoda</w:t>
      </w:r>
      <w:proofErr w:type="spellEnd"/>
      <w:r w:rsidRPr="00DA0BC2">
        <w:t xml:space="preserve"> // </w:t>
      </w:r>
      <w:r w:rsidRPr="00DA0BC2">
        <w:rPr>
          <w:lang w:val="en-US"/>
        </w:rPr>
        <w:t>Trudy</w:t>
      </w:r>
      <w:r w:rsidRPr="00DA0BC2">
        <w:t xml:space="preserve"> </w:t>
      </w:r>
      <w:proofErr w:type="spellStart"/>
      <w:r w:rsidRPr="00DA0BC2">
        <w:rPr>
          <w:lang w:val="en-US"/>
        </w:rPr>
        <w:t>KubGAU</w:t>
      </w:r>
      <w:proofErr w:type="spellEnd"/>
      <w:r w:rsidRPr="00DA0BC2">
        <w:t xml:space="preserve">, 2015. - № 56. – </w:t>
      </w:r>
      <w:r w:rsidRPr="00DA0BC2">
        <w:rPr>
          <w:lang w:val="en-US"/>
        </w:rPr>
        <w:t>S</w:t>
      </w:r>
      <w:r w:rsidRPr="00DA0BC2">
        <w:t>. 119-125.</w:t>
      </w:r>
    </w:p>
    <w:p w:rsidR="00227DDE" w:rsidRPr="00DA0BC2" w:rsidRDefault="00227DDE" w:rsidP="00227DDE">
      <w:pPr>
        <w:ind w:firstLine="709"/>
        <w:jc w:val="both"/>
      </w:pPr>
      <w:r w:rsidRPr="00DA0BC2">
        <w:t>1</w:t>
      </w:r>
      <w:r w:rsidR="006936CD">
        <w:t>1</w:t>
      </w:r>
      <w:r w:rsidRPr="00DA0BC2">
        <w:t>.</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Vliyanie</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agrobiologicheskie</w:t>
      </w:r>
      <w:proofErr w:type="spellEnd"/>
      <w:r w:rsidRPr="00DA0BC2">
        <w:t xml:space="preserve"> </w:t>
      </w:r>
      <w:proofErr w:type="spellStart"/>
      <w:r w:rsidRPr="00DA0BC2">
        <w:rPr>
          <w:lang w:val="en-US"/>
        </w:rPr>
        <w:t>pokazateli</w:t>
      </w:r>
      <w:proofErr w:type="spellEnd"/>
      <w:r w:rsidRPr="00DA0BC2">
        <w:t xml:space="preserve"> </w:t>
      </w:r>
      <w:proofErr w:type="spellStart"/>
      <w:r w:rsidRPr="00DA0BC2">
        <w:rPr>
          <w:lang w:val="en-US"/>
        </w:rPr>
        <w:t>podsolnechnika</w:t>
      </w:r>
      <w:proofErr w:type="spellEnd"/>
      <w:r w:rsidRPr="00DA0BC2">
        <w:t xml:space="preserve"> </w:t>
      </w:r>
      <w:proofErr w:type="spellStart"/>
      <w:r w:rsidRPr="00DA0BC2">
        <w:rPr>
          <w:lang w:val="en-US"/>
        </w:rPr>
        <w:t>gibrida</w:t>
      </w:r>
      <w:proofErr w:type="spellEnd"/>
      <w:r w:rsidRPr="00DA0BC2">
        <w:t xml:space="preserve"> </w:t>
      </w:r>
      <w:r w:rsidRPr="00DA0BC2">
        <w:rPr>
          <w:lang w:val="en-US"/>
        </w:rPr>
        <w:t>Vulkan</w:t>
      </w:r>
      <w:r w:rsidRPr="00DA0BC2">
        <w:t xml:space="preserve"> </w:t>
      </w:r>
      <w:r w:rsidRPr="00DA0BC2">
        <w:rPr>
          <w:lang w:val="en-US"/>
        </w:rPr>
        <w:t>v</w:t>
      </w:r>
      <w:r w:rsidRPr="00DA0BC2">
        <w:t xml:space="preserve"> </w:t>
      </w:r>
      <w:proofErr w:type="spellStart"/>
      <w:r w:rsidRPr="00DA0BC2">
        <w:rPr>
          <w:lang w:val="en-US"/>
        </w:rPr>
        <w:t>usloviyah</w:t>
      </w:r>
      <w:proofErr w:type="spellEnd"/>
      <w:r w:rsidRPr="00DA0BC2">
        <w:t xml:space="preserve"> </w:t>
      </w:r>
      <w:r w:rsidRPr="00DA0BC2">
        <w:rPr>
          <w:lang w:val="en-US"/>
        </w:rPr>
        <w:t>Central</w:t>
      </w:r>
      <w:r w:rsidRPr="00DA0BC2">
        <w:t>'</w:t>
      </w:r>
      <w:proofErr w:type="spellStart"/>
      <w:r w:rsidRPr="00DA0BC2">
        <w:rPr>
          <w:lang w:val="en-US"/>
        </w:rPr>
        <w:t>noj</w:t>
      </w:r>
      <w:proofErr w:type="spellEnd"/>
      <w:r w:rsidRPr="00DA0BC2">
        <w:t xml:space="preserve"> </w:t>
      </w:r>
      <w:proofErr w:type="spellStart"/>
      <w:r w:rsidRPr="00DA0BC2">
        <w:rPr>
          <w:lang w:val="en-US"/>
        </w:rPr>
        <w:t>zony</w:t>
      </w:r>
      <w:proofErr w:type="spellEnd"/>
      <w:r w:rsidRPr="00DA0BC2">
        <w:t xml:space="preserve"> </w:t>
      </w:r>
      <w:proofErr w:type="spellStart"/>
      <w:r w:rsidRPr="00DA0BC2">
        <w:rPr>
          <w:lang w:val="en-US"/>
        </w:rPr>
        <w:t>Krasnodarskogo</w:t>
      </w:r>
      <w:proofErr w:type="spellEnd"/>
      <w:r w:rsidRPr="00DA0BC2">
        <w:t xml:space="preserve"> </w:t>
      </w:r>
      <w:proofErr w:type="spellStart"/>
      <w:r w:rsidRPr="00DA0BC2">
        <w:rPr>
          <w:lang w:val="en-US"/>
        </w:rPr>
        <w:t>kraya</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A</w:t>
      </w:r>
      <w:r w:rsidRPr="00DA0BC2">
        <w:t xml:space="preserve">. </w:t>
      </w:r>
      <w:r w:rsidRPr="00DA0BC2">
        <w:rPr>
          <w:lang w:val="en-US"/>
        </w:rPr>
        <w:t>S</w:t>
      </w:r>
      <w:r w:rsidRPr="00DA0BC2">
        <w:t xml:space="preserve">. </w:t>
      </w:r>
      <w:proofErr w:type="spellStart"/>
      <w:r w:rsidRPr="00DA0BC2">
        <w:rPr>
          <w:lang w:val="en-US"/>
        </w:rPr>
        <w:t>Tolstyh</w:t>
      </w:r>
      <w:proofErr w:type="spellEnd"/>
      <w:r w:rsidRPr="00DA0BC2">
        <w:t xml:space="preserve"> // </w:t>
      </w:r>
      <w:r w:rsidRPr="00DA0BC2">
        <w:rPr>
          <w:lang w:val="en-US"/>
        </w:rPr>
        <w:t>Trudy</w:t>
      </w:r>
      <w:r w:rsidRPr="00DA0BC2">
        <w:t xml:space="preserve"> </w:t>
      </w:r>
      <w:proofErr w:type="spellStart"/>
      <w:r w:rsidRPr="00DA0BC2">
        <w:rPr>
          <w:lang w:val="en-US"/>
        </w:rPr>
        <w:t>KubGAU</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2019. - № 78. – </w:t>
      </w:r>
      <w:r w:rsidRPr="00DA0BC2">
        <w:rPr>
          <w:lang w:val="en-US"/>
        </w:rPr>
        <w:t>C</w:t>
      </w:r>
      <w:r w:rsidRPr="00DA0BC2">
        <w:t>.86-90.</w:t>
      </w:r>
    </w:p>
    <w:p w:rsidR="00227DDE" w:rsidRPr="00DA0BC2" w:rsidRDefault="00227DDE" w:rsidP="00227DDE">
      <w:pPr>
        <w:ind w:firstLine="709"/>
        <w:jc w:val="both"/>
      </w:pPr>
      <w:r w:rsidRPr="00DA0BC2">
        <w:t>1</w:t>
      </w:r>
      <w:r w:rsidR="006936CD">
        <w:t>2</w:t>
      </w:r>
      <w:r w:rsidRPr="00DA0BC2">
        <w:t>.</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Optimizaciya</w:t>
      </w:r>
      <w:proofErr w:type="spellEnd"/>
      <w:r w:rsidRPr="00DA0BC2">
        <w:t xml:space="preserve"> </w:t>
      </w:r>
      <w:r w:rsidRPr="00DA0BC2">
        <w:rPr>
          <w:lang w:val="en-US"/>
        </w:rPr>
        <w:t>mineral</w:t>
      </w:r>
      <w:r w:rsidRPr="00DA0BC2">
        <w:t>'</w:t>
      </w:r>
      <w:proofErr w:type="spellStart"/>
      <w:r w:rsidRPr="00DA0BC2">
        <w:rPr>
          <w:lang w:val="en-US"/>
        </w:rPr>
        <w:t>nogo</w:t>
      </w:r>
      <w:proofErr w:type="spellEnd"/>
      <w:r w:rsidRPr="00DA0BC2">
        <w:t xml:space="preserve"> </w:t>
      </w:r>
      <w:proofErr w:type="spellStart"/>
      <w:r w:rsidRPr="00DA0BC2">
        <w:rPr>
          <w:lang w:val="en-US"/>
        </w:rPr>
        <w:t>pitaniya</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minimalizacii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r w:rsidRPr="00DA0BC2">
        <w:rPr>
          <w:lang w:val="en-US"/>
        </w:rPr>
        <w:t>v</w:t>
      </w:r>
      <w:r w:rsidRPr="00DA0BC2">
        <w:t xml:space="preserve"> </w:t>
      </w:r>
      <w:proofErr w:type="spellStart"/>
      <w:r w:rsidRPr="00DA0BC2">
        <w:rPr>
          <w:lang w:val="en-US"/>
        </w:rPr>
        <w:t>tekhnologii</w:t>
      </w:r>
      <w:proofErr w:type="spellEnd"/>
      <w:r w:rsidRPr="00DA0BC2">
        <w:t xml:space="preserve"> </w:t>
      </w:r>
      <w:proofErr w:type="spellStart"/>
      <w:r w:rsidRPr="00DA0BC2">
        <w:rPr>
          <w:lang w:val="en-US"/>
        </w:rPr>
        <w:t>vozdelyvaniya</w:t>
      </w:r>
      <w:proofErr w:type="spellEnd"/>
      <w:r w:rsidRPr="00DA0BC2">
        <w:t xml:space="preserve"> </w:t>
      </w:r>
      <w:proofErr w:type="spellStart"/>
      <w:r w:rsidRPr="00DA0BC2">
        <w:rPr>
          <w:lang w:val="en-US"/>
        </w:rPr>
        <w:t>ozimoj</w:t>
      </w:r>
      <w:proofErr w:type="spellEnd"/>
      <w:r w:rsidRPr="00DA0BC2">
        <w:t xml:space="preserve"> </w:t>
      </w:r>
      <w:proofErr w:type="spellStart"/>
      <w:r w:rsidRPr="00DA0BC2">
        <w:rPr>
          <w:lang w:val="en-US"/>
        </w:rPr>
        <w:t>pshenicy</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A</w:t>
      </w:r>
      <w:r w:rsidRPr="00DA0BC2">
        <w:t xml:space="preserve">. </w:t>
      </w:r>
      <w:r w:rsidRPr="00DA0BC2">
        <w:rPr>
          <w:lang w:val="en-US"/>
        </w:rPr>
        <w:t>A</w:t>
      </w:r>
      <w:r w:rsidRPr="00DA0BC2">
        <w:t xml:space="preserve">. </w:t>
      </w:r>
      <w:proofErr w:type="spellStart"/>
      <w:r w:rsidRPr="00DA0BC2">
        <w:rPr>
          <w:lang w:val="en-US"/>
        </w:rPr>
        <w:t>Arhipenko</w:t>
      </w:r>
      <w:proofErr w:type="spellEnd"/>
      <w:r w:rsidRPr="00DA0BC2">
        <w:t xml:space="preserve"> // </w:t>
      </w:r>
      <w:r w:rsidRPr="00DA0BC2">
        <w:rPr>
          <w:lang w:val="en-US"/>
        </w:rPr>
        <w:t>Trudy</w:t>
      </w:r>
      <w:r w:rsidRPr="00DA0BC2">
        <w:t xml:space="preserve"> </w:t>
      </w:r>
      <w:proofErr w:type="spellStart"/>
      <w:r w:rsidRPr="00DA0BC2">
        <w:rPr>
          <w:lang w:val="en-US"/>
        </w:rPr>
        <w:t>KubGAU</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2019. - № 80. – </w:t>
      </w:r>
      <w:r w:rsidRPr="00DA0BC2">
        <w:rPr>
          <w:lang w:val="en-US"/>
        </w:rPr>
        <w:t>C</w:t>
      </w:r>
      <w:r w:rsidRPr="00DA0BC2">
        <w:t>.150-155.</w:t>
      </w:r>
    </w:p>
    <w:p w:rsidR="00227DDE" w:rsidRPr="00DA0BC2" w:rsidRDefault="00227DDE" w:rsidP="00227DDE">
      <w:pPr>
        <w:ind w:firstLine="709"/>
        <w:jc w:val="both"/>
      </w:pPr>
      <w:r w:rsidRPr="00DA0BC2">
        <w:t>1</w:t>
      </w:r>
      <w:r w:rsidR="006936CD">
        <w:t>3</w:t>
      </w:r>
      <w:r w:rsidRPr="00DA0BC2">
        <w:t>.</w:t>
      </w:r>
      <w:r w:rsidRPr="00DA0BC2">
        <w:tab/>
      </w:r>
      <w:r w:rsidRPr="00DA0BC2">
        <w:rPr>
          <w:lang w:val="en-US"/>
        </w:rPr>
        <w:t>Kravchenko</w:t>
      </w:r>
      <w:r w:rsidRPr="00DA0BC2">
        <w:t xml:space="preserve">, </w:t>
      </w:r>
      <w:r w:rsidRPr="00DA0BC2">
        <w:rPr>
          <w:lang w:val="en-US"/>
        </w:rPr>
        <w:t>R</w:t>
      </w:r>
      <w:r w:rsidRPr="00DA0BC2">
        <w:t xml:space="preserve">. </w:t>
      </w:r>
      <w:r w:rsidRPr="00DA0BC2">
        <w:rPr>
          <w:lang w:val="en-US"/>
        </w:rPr>
        <w:t>V</w:t>
      </w:r>
      <w:r w:rsidRPr="00DA0BC2">
        <w:t xml:space="preserve">. </w:t>
      </w:r>
      <w:proofErr w:type="spellStart"/>
      <w:r w:rsidRPr="00DA0BC2">
        <w:rPr>
          <w:lang w:val="en-US"/>
        </w:rPr>
        <w:t>Vliyanie</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r w:rsidRPr="00DA0BC2">
        <w:rPr>
          <w:lang w:val="en-US"/>
        </w:rPr>
        <w:t>pod</w:t>
      </w:r>
      <w:r w:rsidRPr="00DA0BC2">
        <w:t xml:space="preserve"> </w:t>
      </w:r>
      <w:proofErr w:type="spellStart"/>
      <w:r w:rsidRPr="00DA0BC2">
        <w:rPr>
          <w:lang w:val="en-US"/>
        </w:rPr>
        <w:t>ozimuyu</w:t>
      </w:r>
      <w:proofErr w:type="spellEnd"/>
      <w:r w:rsidRPr="00DA0BC2">
        <w:t xml:space="preserve"> </w:t>
      </w:r>
      <w:proofErr w:type="spellStart"/>
      <w:r w:rsidRPr="00DA0BC2">
        <w:rPr>
          <w:lang w:val="en-US"/>
        </w:rPr>
        <w:t>pshenicu</w:t>
      </w:r>
      <w:proofErr w:type="spellEnd"/>
      <w:r w:rsidRPr="00DA0BC2">
        <w:t xml:space="preserve"> </w:t>
      </w:r>
      <w:proofErr w:type="spellStart"/>
      <w:r w:rsidRPr="00DA0BC2">
        <w:rPr>
          <w:lang w:val="en-US"/>
        </w:rPr>
        <w:t>na</w:t>
      </w:r>
      <w:proofErr w:type="spellEnd"/>
      <w:r w:rsidRPr="00DA0BC2">
        <w:t xml:space="preserve"> </w:t>
      </w:r>
      <w:proofErr w:type="spellStart"/>
      <w:r w:rsidRPr="00DA0BC2">
        <w:rPr>
          <w:lang w:val="en-US"/>
        </w:rPr>
        <w:t>formirovanie</w:t>
      </w:r>
      <w:proofErr w:type="spellEnd"/>
      <w:r w:rsidRPr="00DA0BC2">
        <w:t xml:space="preserve"> </w:t>
      </w:r>
      <w:proofErr w:type="spellStart"/>
      <w:r w:rsidRPr="00DA0BC2">
        <w:rPr>
          <w:lang w:val="en-US"/>
        </w:rPr>
        <w:t>elementov</w:t>
      </w:r>
      <w:proofErr w:type="spellEnd"/>
      <w:r w:rsidRPr="00DA0BC2">
        <w:t xml:space="preserve"> </w:t>
      </w:r>
      <w:proofErr w:type="spellStart"/>
      <w:r w:rsidRPr="00DA0BC2">
        <w:rPr>
          <w:lang w:val="en-US"/>
        </w:rPr>
        <w:t>ee</w:t>
      </w:r>
      <w:proofErr w:type="spellEnd"/>
      <w:r w:rsidRPr="00DA0BC2">
        <w:t xml:space="preserve"> </w:t>
      </w:r>
      <w:proofErr w:type="spellStart"/>
      <w:r w:rsidRPr="00DA0BC2">
        <w:rPr>
          <w:lang w:val="en-US"/>
        </w:rPr>
        <w:t>produktivnosti</w:t>
      </w:r>
      <w:proofErr w:type="spellEnd"/>
      <w:r w:rsidRPr="00DA0BC2">
        <w:t xml:space="preserve"> /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w:t>
      </w:r>
      <w:r w:rsidRPr="00DA0BC2">
        <w:rPr>
          <w:lang w:val="en-US"/>
        </w:rPr>
        <w:t>S</w:t>
      </w:r>
      <w:r w:rsidRPr="00DA0BC2">
        <w:t xml:space="preserve">. </w:t>
      </w:r>
      <w:r w:rsidRPr="00DA0BC2">
        <w:rPr>
          <w:lang w:val="en-US"/>
        </w:rPr>
        <w:t>I</w:t>
      </w:r>
      <w:r w:rsidRPr="00DA0BC2">
        <w:t xml:space="preserve">. </w:t>
      </w:r>
      <w:proofErr w:type="spellStart"/>
      <w:r w:rsidRPr="00DA0BC2">
        <w:rPr>
          <w:lang w:val="en-US"/>
        </w:rPr>
        <w:t>Luchinskij</w:t>
      </w:r>
      <w:proofErr w:type="spellEnd"/>
      <w:r w:rsidRPr="00DA0BC2">
        <w:t xml:space="preserve">, </w:t>
      </w:r>
      <w:r w:rsidRPr="00DA0BC2">
        <w:rPr>
          <w:lang w:val="en-US"/>
        </w:rPr>
        <w:t>A</w:t>
      </w:r>
      <w:r w:rsidRPr="00DA0BC2">
        <w:t xml:space="preserve">. </w:t>
      </w:r>
      <w:r w:rsidRPr="00DA0BC2">
        <w:rPr>
          <w:lang w:val="en-US"/>
        </w:rPr>
        <w:t>A</w:t>
      </w:r>
      <w:r w:rsidRPr="00DA0BC2">
        <w:t xml:space="preserve">. </w:t>
      </w:r>
      <w:proofErr w:type="spellStart"/>
      <w:r w:rsidRPr="00DA0BC2">
        <w:rPr>
          <w:lang w:val="en-US"/>
        </w:rPr>
        <w:t>Arhipenko</w:t>
      </w:r>
      <w:proofErr w:type="spellEnd"/>
      <w:r w:rsidRPr="00DA0BC2">
        <w:t xml:space="preserve">, </w:t>
      </w:r>
      <w:r w:rsidRPr="00DA0BC2">
        <w:rPr>
          <w:lang w:val="en-US"/>
        </w:rPr>
        <w:t>A</w:t>
      </w:r>
      <w:r w:rsidRPr="00DA0BC2">
        <w:t xml:space="preserve">. </w:t>
      </w:r>
      <w:r w:rsidRPr="00DA0BC2">
        <w:rPr>
          <w:lang w:val="en-US"/>
        </w:rPr>
        <w:t>E</w:t>
      </w:r>
      <w:r w:rsidRPr="00DA0BC2">
        <w:t xml:space="preserve">. </w:t>
      </w:r>
      <w:r w:rsidRPr="00DA0BC2">
        <w:rPr>
          <w:lang w:val="en-US"/>
        </w:rPr>
        <w:t>Semenov</w:t>
      </w:r>
      <w:r w:rsidRPr="00DA0BC2">
        <w:t xml:space="preserve"> // </w:t>
      </w:r>
      <w:r w:rsidRPr="00DA0BC2">
        <w:rPr>
          <w:lang w:val="en-US"/>
        </w:rPr>
        <w:t>Trudy</w:t>
      </w:r>
      <w:r w:rsidRPr="00DA0BC2">
        <w:t xml:space="preserve"> </w:t>
      </w:r>
      <w:proofErr w:type="spellStart"/>
      <w:r w:rsidRPr="00DA0BC2">
        <w:rPr>
          <w:lang w:val="en-US"/>
        </w:rPr>
        <w:t>KubGAU</w:t>
      </w:r>
      <w:proofErr w:type="spellEnd"/>
      <w:r w:rsidRPr="00DA0BC2">
        <w:t xml:space="preserve">. - </w:t>
      </w:r>
      <w:r w:rsidRPr="00DA0BC2">
        <w:rPr>
          <w:lang w:val="en-US"/>
        </w:rPr>
        <w:t>Krasnodar</w:t>
      </w:r>
      <w:r w:rsidRPr="00DA0BC2">
        <w:t xml:space="preserve">: </w:t>
      </w:r>
      <w:proofErr w:type="spellStart"/>
      <w:r w:rsidRPr="00DA0BC2">
        <w:rPr>
          <w:lang w:val="en-US"/>
        </w:rPr>
        <w:t>KubGAU</w:t>
      </w:r>
      <w:proofErr w:type="spellEnd"/>
      <w:r w:rsidRPr="00DA0BC2">
        <w:t xml:space="preserve">, 2021. - № 90. – </w:t>
      </w:r>
      <w:r w:rsidRPr="00DA0BC2">
        <w:rPr>
          <w:lang w:val="en-US"/>
        </w:rPr>
        <w:t>C</w:t>
      </w:r>
      <w:r w:rsidRPr="00DA0BC2">
        <w:t>.64-70.</w:t>
      </w:r>
    </w:p>
    <w:p w:rsidR="00227DDE" w:rsidRPr="00DA0BC2" w:rsidRDefault="00227DDE" w:rsidP="00227DDE">
      <w:pPr>
        <w:ind w:firstLine="709"/>
        <w:jc w:val="both"/>
      </w:pPr>
      <w:r w:rsidRPr="00DA0BC2">
        <w:t>1</w:t>
      </w:r>
      <w:r w:rsidR="006936CD">
        <w:t>4</w:t>
      </w:r>
      <w:r w:rsidRPr="00DA0BC2">
        <w:t>.</w:t>
      </w:r>
      <w:r w:rsidRPr="00DA0BC2">
        <w:tab/>
      </w:r>
      <w:proofErr w:type="spellStart"/>
      <w:r w:rsidRPr="00DA0BC2">
        <w:rPr>
          <w:lang w:val="en-US"/>
        </w:rPr>
        <w:t>Makoveev</w:t>
      </w:r>
      <w:proofErr w:type="spellEnd"/>
      <w:r w:rsidRPr="00DA0BC2">
        <w:t xml:space="preserve">, </w:t>
      </w:r>
      <w:r w:rsidRPr="00DA0BC2">
        <w:rPr>
          <w:lang w:val="en-US"/>
        </w:rPr>
        <w:t>A</w:t>
      </w:r>
      <w:r w:rsidRPr="00DA0BC2">
        <w:t xml:space="preserve">. </w:t>
      </w:r>
      <w:r w:rsidRPr="00DA0BC2">
        <w:rPr>
          <w:lang w:val="en-US"/>
        </w:rPr>
        <w:t>V</w:t>
      </w:r>
      <w:r w:rsidRPr="00DA0BC2">
        <w:t xml:space="preserve">. </w:t>
      </w:r>
      <w:proofErr w:type="spellStart"/>
      <w:r w:rsidRPr="00DA0BC2">
        <w:rPr>
          <w:lang w:val="en-US"/>
        </w:rPr>
        <w:t>Produktivnye</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ekonomicheskie</w:t>
      </w:r>
      <w:proofErr w:type="spellEnd"/>
      <w:r w:rsidRPr="00DA0BC2">
        <w:t xml:space="preserve"> </w:t>
      </w:r>
      <w:proofErr w:type="spellStart"/>
      <w:r w:rsidRPr="00DA0BC2">
        <w:rPr>
          <w:lang w:val="en-US"/>
        </w:rPr>
        <w:t>pokazateli</w:t>
      </w:r>
      <w:proofErr w:type="spellEnd"/>
      <w:r w:rsidRPr="00DA0BC2">
        <w:t xml:space="preserve"> </w:t>
      </w:r>
      <w:proofErr w:type="spellStart"/>
      <w:r w:rsidRPr="00DA0BC2">
        <w:rPr>
          <w:lang w:val="en-US"/>
        </w:rPr>
        <w:t>vozdelyvaniya</w:t>
      </w:r>
      <w:proofErr w:type="spellEnd"/>
      <w:r w:rsidRPr="00DA0BC2">
        <w:t xml:space="preserve"> </w:t>
      </w:r>
      <w:proofErr w:type="spellStart"/>
      <w:r w:rsidRPr="00DA0BC2">
        <w:rPr>
          <w:lang w:val="en-US"/>
        </w:rPr>
        <w:t>podsolnechnika</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raznyh</w:t>
      </w:r>
      <w:proofErr w:type="spellEnd"/>
      <w:r w:rsidRPr="00DA0BC2">
        <w:t xml:space="preserve"> </w:t>
      </w:r>
      <w:proofErr w:type="spellStart"/>
      <w:r w:rsidRPr="00DA0BC2">
        <w:rPr>
          <w:lang w:val="en-US"/>
        </w:rPr>
        <w:t>sposobah</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 </w:t>
      </w:r>
      <w:r w:rsidRPr="00DA0BC2">
        <w:rPr>
          <w:lang w:val="en-US"/>
        </w:rPr>
        <w:t>A</w:t>
      </w:r>
      <w:r w:rsidRPr="00DA0BC2">
        <w:t xml:space="preserve">. </w:t>
      </w:r>
      <w:r w:rsidRPr="00DA0BC2">
        <w:rPr>
          <w:lang w:val="en-US"/>
        </w:rPr>
        <w:t>V</w:t>
      </w:r>
      <w:r w:rsidRPr="00DA0BC2">
        <w:t xml:space="preserve">. </w:t>
      </w:r>
      <w:proofErr w:type="spellStart"/>
      <w:r w:rsidRPr="00DA0BC2">
        <w:rPr>
          <w:lang w:val="en-US"/>
        </w:rPr>
        <w:t>Makoveev</w:t>
      </w:r>
      <w:proofErr w:type="spellEnd"/>
      <w:r w:rsidRPr="00DA0BC2">
        <w:t xml:space="preserve">, </w:t>
      </w:r>
      <w:r w:rsidRPr="00DA0BC2">
        <w:rPr>
          <w:lang w:val="en-US"/>
        </w:rPr>
        <w:t>S</w:t>
      </w:r>
      <w:r w:rsidRPr="00DA0BC2">
        <w:t xml:space="preserve">. </w:t>
      </w:r>
      <w:r w:rsidRPr="00DA0BC2">
        <w:rPr>
          <w:lang w:val="en-US"/>
        </w:rPr>
        <w:t>I</w:t>
      </w:r>
      <w:r w:rsidRPr="00DA0BC2">
        <w:t xml:space="preserve">. </w:t>
      </w:r>
      <w:proofErr w:type="spellStart"/>
      <w:r w:rsidRPr="00DA0BC2">
        <w:rPr>
          <w:lang w:val="en-US"/>
        </w:rPr>
        <w:t>Luchinskij</w:t>
      </w:r>
      <w:proofErr w:type="spellEnd"/>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2020. – № 161. – </w:t>
      </w:r>
      <w:r w:rsidRPr="00DA0BC2">
        <w:rPr>
          <w:lang w:val="en-US"/>
        </w:rPr>
        <w:t>S</w:t>
      </w:r>
      <w:r w:rsidRPr="00DA0BC2">
        <w:t>. 271-281.</w:t>
      </w:r>
    </w:p>
    <w:p w:rsidR="00227DDE" w:rsidRPr="00DA0BC2" w:rsidRDefault="00227DDE" w:rsidP="00227DDE">
      <w:pPr>
        <w:ind w:firstLine="709"/>
        <w:jc w:val="both"/>
      </w:pPr>
      <w:r w:rsidRPr="00DA0BC2">
        <w:t>1</w:t>
      </w:r>
      <w:r w:rsidR="006936CD">
        <w:t>5</w:t>
      </w:r>
      <w:r w:rsidRPr="00DA0BC2">
        <w:t>.</w:t>
      </w:r>
      <w:r w:rsidRPr="00DA0BC2">
        <w:tab/>
      </w:r>
      <w:proofErr w:type="spellStart"/>
      <w:r w:rsidRPr="00DA0BC2">
        <w:rPr>
          <w:lang w:val="en-US"/>
        </w:rPr>
        <w:t>Prohoda</w:t>
      </w:r>
      <w:proofErr w:type="spellEnd"/>
      <w:r w:rsidRPr="00DA0BC2">
        <w:t xml:space="preserve">,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Vozdelyvanie</w:t>
      </w:r>
      <w:proofErr w:type="spellEnd"/>
      <w:r w:rsidRPr="00DA0BC2">
        <w:t xml:space="preserve"> </w:t>
      </w:r>
      <w:proofErr w:type="spellStart"/>
      <w:r w:rsidRPr="00DA0BC2">
        <w:rPr>
          <w:lang w:val="en-US"/>
        </w:rPr>
        <w:t>kukuruzy</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minimalizacii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 </w:t>
      </w:r>
      <w:r w:rsidRPr="00DA0BC2">
        <w:rPr>
          <w:lang w:val="en-US"/>
        </w:rPr>
        <w:t>V</w:t>
      </w:r>
      <w:r w:rsidRPr="00DA0BC2">
        <w:t>.</w:t>
      </w:r>
      <w:r w:rsidRPr="00DA0BC2">
        <w:rPr>
          <w:lang w:val="en-US"/>
        </w:rPr>
        <w:t>I</w:t>
      </w:r>
      <w:r w:rsidRPr="00DA0BC2">
        <w:t xml:space="preserve">. </w:t>
      </w:r>
      <w:proofErr w:type="spellStart"/>
      <w:r w:rsidRPr="00DA0BC2">
        <w:rPr>
          <w:lang w:val="en-US"/>
        </w:rPr>
        <w:t>Prohoda</w:t>
      </w:r>
      <w:proofErr w:type="spellEnd"/>
      <w:r w:rsidRPr="00DA0BC2">
        <w:t xml:space="preserve">, </w:t>
      </w:r>
      <w:r w:rsidRPr="00DA0BC2">
        <w:rPr>
          <w:lang w:val="en-US"/>
        </w:rPr>
        <w:t>R</w:t>
      </w:r>
      <w:r w:rsidRPr="00DA0BC2">
        <w:t>.</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Vestnik</w:t>
      </w:r>
      <w:proofErr w:type="spellEnd"/>
      <w:r w:rsidRPr="00DA0BC2">
        <w:t xml:space="preserve"> </w:t>
      </w:r>
      <w:r w:rsidRPr="00DA0BC2">
        <w:rPr>
          <w:lang w:val="en-US"/>
        </w:rPr>
        <w:t>BGSKHA</w:t>
      </w:r>
      <w:r w:rsidRPr="00DA0BC2">
        <w:t xml:space="preserve">, 2010. - № 3. – </w:t>
      </w:r>
      <w:r w:rsidRPr="00DA0BC2">
        <w:rPr>
          <w:lang w:val="en-US"/>
        </w:rPr>
        <w:t>S</w:t>
      </w:r>
      <w:r w:rsidRPr="00DA0BC2">
        <w:t>. 59 – 62.</w:t>
      </w:r>
    </w:p>
    <w:p w:rsidR="00227DDE" w:rsidRPr="00DA0BC2" w:rsidRDefault="00227DDE" w:rsidP="00227DDE">
      <w:pPr>
        <w:ind w:firstLine="709"/>
        <w:jc w:val="both"/>
      </w:pPr>
      <w:r w:rsidRPr="00DA0BC2">
        <w:t>1</w:t>
      </w:r>
      <w:r w:rsidR="006936CD">
        <w:t>6</w:t>
      </w:r>
      <w:r w:rsidRPr="00DA0BC2">
        <w:t>.</w:t>
      </w:r>
      <w:r w:rsidRPr="00DA0BC2">
        <w:tab/>
      </w:r>
      <w:proofErr w:type="spellStart"/>
      <w:r w:rsidRPr="00DA0BC2">
        <w:rPr>
          <w:lang w:val="en-US"/>
        </w:rPr>
        <w:t>Prohoda</w:t>
      </w:r>
      <w:proofErr w:type="spellEnd"/>
      <w:r w:rsidRPr="00DA0BC2">
        <w:t xml:space="preserve">,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Ekonomicheskaya</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bioenergeticheskaya</w:t>
      </w:r>
      <w:proofErr w:type="spellEnd"/>
      <w:r w:rsidRPr="00DA0BC2">
        <w:t xml:space="preserve"> </w:t>
      </w:r>
      <w:proofErr w:type="spellStart"/>
      <w:r w:rsidRPr="00DA0BC2">
        <w:rPr>
          <w:lang w:val="en-US"/>
        </w:rPr>
        <w:t>ocenka</w:t>
      </w:r>
      <w:proofErr w:type="spellEnd"/>
      <w:r w:rsidRPr="00DA0BC2">
        <w:t xml:space="preserve"> </w:t>
      </w:r>
      <w:proofErr w:type="spellStart"/>
      <w:r w:rsidRPr="00DA0BC2">
        <w:rPr>
          <w:lang w:val="en-US"/>
        </w:rPr>
        <w:t>vneseniya</w:t>
      </w:r>
      <w:proofErr w:type="spellEnd"/>
      <w:r w:rsidRPr="00DA0BC2">
        <w:t xml:space="preserve"> </w:t>
      </w:r>
      <w:r w:rsidRPr="00DA0BC2">
        <w:rPr>
          <w:lang w:val="en-US"/>
        </w:rPr>
        <w:t>mineral</w:t>
      </w:r>
      <w:r w:rsidRPr="00DA0BC2">
        <w:t>'</w:t>
      </w:r>
      <w:proofErr w:type="spellStart"/>
      <w:r w:rsidRPr="00DA0BC2">
        <w:rPr>
          <w:lang w:val="en-US"/>
        </w:rPr>
        <w:t>nyh</w:t>
      </w:r>
      <w:proofErr w:type="spellEnd"/>
      <w:r w:rsidRPr="00DA0BC2">
        <w:t xml:space="preserve"> </w:t>
      </w:r>
      <w:proofErr w:type="spellStart"/>
      <w:r w:rsidRPr="00DA0BC2">
        <w:rPr>
          <w:lang w:val="en-US"/>
        </w:rPr>
        <w:t>udobrenij</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obrabotki</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pri</w:t>
      </w:r>
      <w:proofErr w:type="spellEnd"/>
      <w:r w:rsidRPr="00DA0BC2">
        <w:t xml:space="preserve"> </w:t>
      </w:r>
      <w:proofErr w:type="spellStart"/>
      <w:r w:rsidRPr="00DA0BC2">
        <w:rPr>
          <w:lang w:val="en-US"/>
        </w:rPr>
        <w:t>vozdelyvanii</w:t>
      </w:r>
      <w:proofErr w:type="spellEnd"/>
      <w:r w:rsidRPr="00DA0BC2">
        <w:t xml:space="preserve"> </w:t>
      </w:r>
      <w:proofErr w:type="spellStart"/>
      <w:r w:rsidRPr="00DA0BC2">
        <w:rPr>
          <w:lang w:val="en-US"/>
        </w:rPr>
        <w:t>rannespelyh</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srednerannih</w:t>
      </w:r>
      <w:proofErr w:type="spellEnd"/>
      <w:r w:rsidRPr="00DA0BC2">
        <w:t xml:space="preserve"> </w:t>
      </w:r>
      <w:proofErr w:type="spellStart"/>
      <w:r w:rsidRPr="00DA0BC2">
        <w:rPr>
          <w:lang w:val="en-US"/>
        </w:rPr>
        <w:t>gibridov</w:t>
      </w:r>
      <w:proofErr w:type="spellEnd"/>
      <w:r w:rsidRPr="00DA0BC2">
        <w:t xml:space="preserve"> </w:t>
      </w:r>
      <w:proofErr w:type="spellStart"/>
      <w:r w:rsidRPr="00DA0BC2">
        <w:rPr>
          <w:lang w:val="en-US"/>
        </w:rPr>
        <w:t>kukuruzy</w:t>
      </w:r>
      <w:proofErr w:type="spellEnd"/>
      <w:r w:rsidRPr="00DA0BC2">
        <w:t xml:space="preserve"> / </w:t>
      </w:r>
      <w:r w:rsidRPr="00DA0BC2">
        <w:rPr>
          <w:lang w:val="en-US"/>
        </w:rPr>
        <w:t>V</w:t>
      </w:r>
      <w:r w:rsidRPr="00DA0BC2">
        <w:t xml:space="preserve">. </w:t>
      </w:r>
      <w:r w:rsidRPr="00DA0BC2">
        <w:rPr>
          <w:lang w:val="en-US"/>
        </w:rPr>
        <w:t>I</w:t>
      </w:r>
      <w:r w:rsidRPr="00DA0BC2">
        <w:t xml:space="preserve">. </w:t>
      </w:r>
      <w:proofErr w:type="spellStart"/>
      <w:r w:rsidRPr="00DA0BC2">
        <w:rPr>
          <w:lang w:val="en-US"/>
        </w:rPr>
        <w:t>Prohoda</w:t>
      </w:r>
      <w:proofErr w:type="spellEnd"/>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Vestnik</w:t>
      </w:r>
      <w:proofErr w:type="spellEnd"/>
      <w:r w:rsidRPr="00DA0BC2">
        <w:t xml:space="preserve"> </w:t>
      </w:r>
      <w:r w:rsidRPr="00DA0BC2">
        <w:rPr>
          <w:lang w:val="en-US"/>
        </w:rPr>
        <w:t>APK</w:t>
      </w:r>
      <w:r w:rsidRPr="00DA0BC2">
        <w:t xml:space="preserve"> </w:t>
      </w:r>
      <w:r w:rsidRPr="00DA0BC2">
        <w:rPr>
          <w:lang w:val="en-US"/>
        </w:rPr>
        <w:t>Stavropol</w:t>
      </w:r>
      <w:r w:rsidRPr="00DA0BC2">
        <w:t>'</w:t>
      </w:r>
      <w:proofErr w:type="spellStart"/>
      <w:r w:rsidRPr="00DA0BC2">
        <w:rPr>
          <w:lang w:val="en-US"/>
        </w:rPr>
        <w:t>ya</w:t>
      </w:r>
      <w:proofErr w:type="spellEnd"/>
      <w:r w:rsidRPr="00DA0BC2">
        <w:t xml:space="preserve">, 2015. – № 1 (17). – </w:t>
      </w:r>
      <w:r w:rsidRPr="00DA0BC2">
        <w:rPr>
          <w:lang w:val="en-US"/>
        </w:rPr>
        <w:t>S</w:t>
      </w:r>
      <w:r w:rsidRPr="00DA0BC2">
        <w:t>. 256-261.</w:t>
      </w:r>
    </w:p>
    <w:p w:rsidR="00227DDE" w:rsidRPr="00DA0BC2" w:rsidRDefault="00227DDE" w:rsidP="00227DDE">
      <w:pPr>
        <w:ind w:firstLine="709"/>
        <w:jc w:val="both"/>
      </w:pPr>
      <w:r w:rsidRPr="00DA0BC2">
        <w:t>1</w:t>
      </w:r>
      <w:r w:rsidR="006936CD">
        <w:t>7</w:t>
      </w:r>
      <w:r w:rsidRPr="00DA0BC2">
        <w:t>.</w:t>
      </w:r>
      <w:r w:rsidRPr="00DA0BC2">
        <w:tab/>
      </w:r>
      <w:proofErr w:type="spellStart"/>
      <w:r w:rsidRPr="00DA0BC2">
        <w:rPr>
          <w:lang w:val="en-US"/>
        </w:rPr>
        <w:t>SHuvalov</w:t>
      </w:r>
      <w:proofErr w:type="spellEnd"/>
      <w:r w:rsidRPr="00DA0BC2">
        <w:t xml:space="preserve">, </w:t>
      </w:r>
      <w:r w:rsidRPr="00DA0BC2">
        <w:rPr>
          <w:lang w:val="en-US"/>
        </w:rPr>
        <w:t>A</w:t>
      </w:r>
      <w:r w:rsidRPr="00DA0BC2">
        <w:t xml:space="preserve">. </w:t>
      </w:r>
      <w:r w:rsidRPr="00DA0BC2">
        <w:rPr>
          <w:lang w:val="en-US"/>
        </w:rPr>
        <w:t>A</w:t>
      </w:r>
      <w:r w:rsidRPr="00DA0BC2">
        <w:t xml:space="preserve">. </w:t>
      </w:r>
      <w:proofErr w:type="spellStart"/>
      <w:r w:rsidRPr="00DA0BC2">
        <w:rPr>
          <w:lang w:val="en-US"/>
        </w:rPr>
        <w:t>Zavisimost</w:t>
      </w:r>
      <w:proofErr w:type="spellEnd"/>
      <w:r w:rsidRPr="00DA0BC2">
        <w:t xml:space="preserve">' </w:t>
      </w:r>
      <w:proofErr w:type="spellStart"/>
      <w:r w:rsidRPr="00DA0BC2">
        <w:rPr>
          <w:lang w:val="en-US"/>
        </w:rPr>
        <w:t>agrohimicheskih</w:t>
      </w:r>
      <w:proofErr w:type="spellEnd"/>
      <w:r w:rsidRPr="00DA0BC2">
        <w:t xml:space="preserve"> </w:t>
      </w:r>
      <w:proofErr w:type="spellStart"/>
      <w:r w:rsidRPr="00DA0BC2">
        <w:rPr>
          <w:lang w:val="en-US"/>
        </w:rPr>
        <w:t>i</w:t>
      </w:r>
      <w:proofErr w:type="spellEnd"/>
      <w:r w:rsidRPr="00DA0BC2">
        <w:t xml:space="preserve"> </w:t>
      </w:r>
      <w:proofErr w:type="spellStart"/>
      <w:r w:rsidRPr="00DA0BC2">
        <w:rPr>
          <w:lang w:val="en-US"/>
        </w:rPr>
        <w:t>agrofizicheskih</w:t>
      </w:r>
      <w:proofErr w:type="spellEnd"/>
      <w:r w:rsidRPr="00DA0BC2">
        <w:t xml:space="preserve"> </w:t>
      </w:r>
      <w:proofErr w:type="spellStart"/>
      <w:r w:rsidRPr="00DA0BC2">
        <w:rPr>
          <w:lang w:val="en-US"/>
        </w:rPr>
        <w:t>pokazatelej</w:t>
      </w:r>
      <w:proofErr w:type="spellEnd"/>
      <w:r w:rsidRPr="00DA0BC2">
        <w:t xml:space="preserve"> </w:t>
      </w:r>
      <w:proofErr w:type="spellStart"/>
      <w:r w:rsidRPr="00DA0BC2">
        <w:rPr>
          <w:lang w:val="en-US"/>
        </w:rPr>
        <w:t>pochvy</w:t>
      </w:r>
      <w:proofErr w:type="spellEnd"/>
      <w:r w:rsidRPr="00DA0BC2">
        <w:t xml:space="preserve"> </w:t>
      </w:r>
      <w:proofErr w:type="spellStart"/>
      <w:r w:rsidRPr="00DA0BC2">
        <w:rPr>
          <w:lang w:val="en-US"/>
        </w:rPr>
        <w:t>ot</w:t>
      </w:r>
      <w:proofErr w:type="spellEnd"/>
      <w:r w:rsidRPr="00DA0BC2">
        <w:t xml:space="preserve"> </w:t>
      </w:r>
      <w:proofErr w:type="spellStart"/>
      <w:r w:rsidRPr="00DA0BC2">
        <w:rPr>
          <w:lang w:val="en-US"/>
        </w:rPr>
        <w:t>osnovnoj</w:t>
      </w:r>
      <w:proofErr w:type="spellEnd"/>
      <w:r w:rsidRPr="00DA0BC2">
        <w:t xml:space="preserve"> </w:t>
      </w:r>
      <w:proofErr w:type="spellStart"/>
      <w:r w:rsidRPr="00DA0BC2">
        <w:rPr>
          <w:lang w:val="en-US"/>
        </w:rPr>
        <w:t>ee</w:t>
      </w:r>
      <w:proofErr w:type="spellEnd"/>
      <w:r w:rsidRPr="00DA0BC2">
        <w:t xml:space="preserve"> </w:t>
      </w:r>
      <w:proofErr w:type="spellStart"/>
      <w:r w:rsidRPr="00DA0BC2">
        <w:rPr>
          <w:lang w:val="en-US"/>
        </w:rPr>
        <w:t>obrabotki</w:t>
      </w:r>
      <w:proofErr w:type="spellEnd"/>
      <w:r w:rsidRPr="00DA0BC2">
        <w:t xml:space="preserve"> </w:t>
      </w:r>
      <w:r w:rsidRPr="00DA0BC2">
        <w:rPr>
          <w:lang w:val="en-US"/>
        </w:rPr>
        <w:t>v</w:t>
      </w:r>
      <w:r w:rsidRPr="00DA0BC2">
        <w:t xml:space="preserve"> </w:t>
      </w:r>
      <w:proofErr w:type="spellStart"/>
      <w:r w:rsidRPr="00DA0BC2">
        <w:rPr>
          <w:lang w:val="en-US"/>
        </w:rPr>
        <w:t>tekhnologii</w:t>
      </w:r>
      <w:proofErr w:type="spellEnd"/>
      <w:r w:rsidRPr="00DA0BC2">
        <w:t xml:space="preserve"> </w:t>
      </w:r>
      <w:proofErr w:type="spellStart"/>
      <w:r w:rsidRPr="00DA0BC2">
        <w:rPr>
          <w:lang w:val="en-US"/>
        </w:rPr>
        <w:t>vozdelyvaniya</w:t>
      </w:r>
      <w:proofErr w:type="spellEnd"/>
      <w:r w:rsidRPr="00DA0BC2">
        <w:t xml:space="preserve"> </w:t>
      </w:r>
      <w:proofErr w:type="spellStart"/>
      <w:r w:rsidRPr="00DA0BC2">
        <w:rPr>
          <w:lang w:val="en-US"/>
        </w:rPr>
        <w:t>saharnoj</w:t>
      </w:r>
      <w:proofErr w:type="spellEnd"/>
      <w:r w:rsidRPr="00DA0BC2">
        <w:t xml:space="preserve"> </w:t>
      </w:r>
      <w:proofErr w:type="spellStart"/>
      <w:r w:rsidRPr="00DA0BC2">
        <w:rPr>
          <w:lang w:val="en-US"/>
        </w:rPr>
        <w:t>svekly</w:t>
      </w:r>
      <w:proofErr w:type="spellEnd"/>
      <w:r w:rsidRPr="00DA0BC2">
        <w:t xml:space="preserve"> / </w:t>
      </w:r>
      <w:r w:rsidRPr="00DA0BC2">
        <w:rPr>
          <w:lang w:val="en-US"/>
        </w:rPr>
        <w:t>A</w:t>
      </w:r>
      <w:r w:rsidRPr="00DA0BC2">
        <w:t xml:space="preserve">. </w:t>
      </w:r>
      <w:r w:rsidRPr="00DA0BC2">
        <w:rPr>
          <w:lang w:val="en-US"/>
        </w:rPr>
        <w:t>A</w:t>
      </w:r>
      <w:r w:rsidRPr="00DA0BC2">
        <w:t xml:space="preserve">. </w:t>
      </w:r>
      <w:proofErr w:type="spellStart"/>
      <w:r w:rsidRPr="00DA0BC2">
        <w:rPr>
          <w:lang w:val="en-US"/>
        </w:rPr>
        <w:lastRenderedPageBreak/>
        <w:t>SHuvalov</w:t>
      </w:r>
      <w:proofErr w:type="spellEnd"/>
      <w:r w:rsidRPr="00DA0BC2">
        <w:t xml:space="preserve">, </w:t>
      </w:r>
      <w:r w:rsidRPr="00DA0BC2">
        <w:rPr>
          <w:lang w:val="en-US"/>
        </w:rPr>
        <w:t>R</w:t>
      </w:r>
      <w:r w:rsidRPr="00DA0BC2">
        <w:t xml:space="preserve">. </w:t>
      </w:r>
      <w:r w:rsidRPr="00DA0BC2">
        <w:rPr>
          <w:lang w:val="en-US"/>
        </w:rPr>
        <w:t>V</w:t>
      </w:r>
      <w:r w:rsidRPr="00DA0BC2">
        <w:t xml:space="preserve">. </w:t>
      </w:r>
      <w:r w:rsidRPr="00DA0BC2">
        <w:rPr>
          <w:lang w:val="en-US"/>
        </w:rPr>
        <w:t>Kravchenko</w:t>
      </w:r>
      <w:r w:rsidRPr="00DA0BC2">
        <w:t xml:space="preserve"> // </w:t>
      </w:r>
      <w:proofErr w:type="spellStart"/>
      <w:r w:rsidRPr="00DA0BC2">
        <w:rPr>
          <w:lang w:val="en-US"/>
        </w:rPr>
        <w:t>Politematicheskij</w:t>
      </w:r>
      <w:proofErr w:type="spellEnd"/>
      <w:r w:rsidRPr="00DA0BC2">
        <w:t xml:space="preserve"> </w:t>
      </w:r>
      <w:proofErr w:type="spellStart"/>
      <w:r w:rsidRPr="00DA0BC2">
        <w:rPr>
          <w:lang w:val="en-US"/>
        </w:rPr>
        <w:t>setevoj</w:t>
      </w:r>
      <w:proofErr w:type="spellEnd"/>
      <w:r w:rsidRPr="00DA0BC2">
        <w:t xml:space="preserve"> </w:t>
      </w:r>
      <w:proofErr w:type="spellStart"/>
      <w:r w:rsidRPr="00DA0BC2">
        <w:rPr>
          <w:lang w:val="en-US"/>
        </w:rPr>
        <w:t>elektronnyj</w:t>
      </w:r>
      <w:proofErr w:type="spellEnd"/>
      <w:r w:rsidRPr="00DA0BC2">
        <w:t xml:space="preserve"> </w:t>
      </w:r>
      <w:proofErr w:type="spellStart"/>
      <w:r w:rsidRPr="00DA0BC2">
        <w:rPr>
          <w:lang w:val="en-US"/>
        </w:rPr>
        <w:t>nauchnyj</w:t>
      </w:r>
      <w:proofErr w:type="spellEnd"/>
      <w:r w:rsidRPr="00DA0BC2">
        <w:t xml:space="preserve"> </w:t>
      </w:r>
      <w:proofErr w:type="spellStart"/>
      <w:r w:rsidRPr="00DA0BC2">
        <w:rPr>
          <w:lang w:val="en-US"/>
        </w:rPr>
        <w:t>zhurnal</w:t>
      </w:r>
      <w:proofErr w:type="spellEnd"/>
      <w:r w:rsidRPr="00DA0BC2">
        <w:t xml:space="preserve"> </w:t>
      </w:r>
      <w:proofErr w:type="spellStart"/>
      <w:r w:rsidRPr="00DA0BC2">
        <w:rPr>
          <w:lang w:val="en-US"/>
        </w:rPr>
        <w:t>Kubanskogo</w:t>
      </w:r>
      <w:proofErr w:type="spellEnd"/>
      <w:r w:rsidRPr="00DA0BC2">
        <w:t xml:space="preserve"> </w:t>
      </w:r>
      <w:proofErr w:type="spellStart"/>
      <w:r w:rsidRPr="00DA0BC2">
        <w:rPr>
          <w:lang w:val="en-US"/>
        </w:rPr>
        <w:t>gosudarstvennogo</w:t>
      </w:r>
      <w:proofErr w:type="spellEnd"/>
      <w:r w:rsidRPr="00DA0BC2">
        <w:t xml:space="preserve"> </w:t>
      </w:r>
      <w:proofErr w:type="spellStart"/>
      <w:r w:rsidRPr="00DA0BC2">
        <w:rPr>
          <w:lang w:val="en-US"/>
        </w:rPr>
        <w:t>agrarnogo</w:t>
      </w:r>
      <w:proofErr w:type="spellEnd"/>
      <w:r w:rsidRPr="00DA0BC2">
        <w:t xml:space="preserve"> </w:t>
      </w:r>
      <w:proofErr w:type="spellStart"/>
      <w:r w:rsidRPr="00DA0BC2">
        <w:rPr>
          <w:lang w:val="en-US"/>
        </w:rPr>
        <w:t>universiteta</w:t>
      </w:r>
      <w:proofErr w:type="spellEnd"/>
      <w:r w:rsidRPr="00DA0BC2">
        <w:t xml:space="preserve">, 2020. – № 162. – </w:t>
      </w:r>
      <w:r w:rsidRPr="00DA0BC2">
        <w:rPr>
          <w:lang w:val="en-US"/>
        </w:rPr>
        <w:t>S</w:t>
      </w:r>
      <w:r w:rsidRPr="00DA0BC2">
        <w:t>. 219-228.</w:t>
      </w:r>
    </w:p>
    <w:p w:rsidR="001172D0" w:rsidRPr="00227DDE" w:rsidRDefault="001172D0" w:rsidP="00227DDE">
      <w:pPr>
        <w:ind w:left="709"/>
        <w:jc w:val="both"/>
      </w:pPr>
    </w:p>
    <w:sectPr w:rsidR="001172D0" w:rsidRPr="00227DDE"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1127E" w:rsidRDefault="0081127E" w:rsidP="00F67601">
      <w:r>
        <w:separator/>
      </w:r>
    </w:p>
  </w:endnote>
  <w:endnote w:type="continuationSeparator" w:id="0">
    <w:p w:rsidR="0081127E" w:rsidRDefault="0081127E"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41F8" w:rsidRPr="00CD32D0" w:rsidRDefault="00CD32D0">
    <w:pPr>
      <w:pStyle w:val="Footer"/>
      <w:rPr>
        <w:lang w:val="ru-RU"/>
      </w:rPr>
    </w:pPr>
    <w:hyperlink r:id="rId1" w:history="1">
      <w:r w:rsidRPr="00FD230B">
        <w:rPr>
          <w:rStyle w:val="Hyperlink"/>
        </w:rPr>
        <w:t>http://ej.kubagro.ru/2022/06/pdf/</w:t>
      </w:r>
      <w:r w:rsidRPr="00FD230B">
        <w:rPr>
          <w:rStyle w:val="Hyperlink"/>
          <w:lang w:val="ru-RU"/>
        </w:rPr>
        <w:t>11</w:t>
      </w:r>
      <w:r w:rsidRPr="00FD230B">
        <w:rPr>
          <w:rStyle w:val="Hyperlink"/>
        </w:rPr>
        <w:t>.pdf</w:t>
      </w:r>
    </w:hyperlink>
    <w:r>
      <w:rPr>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1127E" w:rsidRDefault="0081127E" w:rsidP="00F67601">
      <w:r>
        <w:separator/>
      </w:r>
    </w:p>
  </w:footnote>
  <w:footnote w:type="continuationSeparator" w:id="0">
    <w:p w:rsidR="0081127E" w:rsidRDefault="0081127E"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70092772"/>
      <w:docPartObj>
        <w:docPartGallery w:val="Page Numbers (Top of Page)"/>
        <w:docPartUnique/>
      </w:docPartObj>
    </w:sdtPr>
    <w:sdtContent>
      <w:p w:rsidR="006841F8" w:rsidRDefault="006841F8" w:rsidP="00FD230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841F8" w:rsidRDefault="006841F8" w:rsidP="006841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685204706"/>
      <w:docPartObj>
        <w:docPartGallery w:val="Page Numbers (Top of Page)"/>
        <w:docPartUnique/>
      </w:docPartObj>
    </w:sdtPr>
    <w:sdtContent>
      <w:p w:rsidR="006841F8" w:rsidRPr="006841F8" w:rsidRDefault="006841F8" w:rsidP="00FD230B">
        <w:pPr>
          <w:pStyle w:val="Header"/>
          <w:framePr w:wrap="none" w:vAnchor="text" w:hAnchor="margin" w:xAlign="right" w:y="1"/>
          <w:rPr>
            <w:rStyle w:val="PageNumber"/>
            <w:sz w:val="28"/>
            <w:szCs w:val="28"/>
          </w:rPr>
        </w:pPr>
        <w:r w:rsidRPr="006841F8">
          <w:rPr>
            <w:rStyle w:val="PageNumber"/>
            <w:sz w:val="28"/>
            <w:szCs w:val="28"/>
          </w:rPr>
          <w:fldChar w:fldCharType="begin"/>
        </w:r>
        <w:r w:rsidRPr="006841F8">
          <w:rPr>
            <w:rStyle w:val="PageNumber"/>
            <w:sz w:val="28"/>
            <w:szCs w:val="28"/>
          </w:rPr>
          <w:instrText xml:space="preserve"> PAGE </w:instrText>
        </w:r>
        <w:r w:rsidRPr="006841F8">
          <w:rPr>
            <w:rStyle w:val="PageNumber"/>
            <w:sz w:val="28"/>
            <w:szCs w:val="28"/>
          </w:rPr>
          <w:fldChar w:fldCharType="separate"/>
        </w:r>
        <w:r w:rsidRPr="006841F8">
          <w:rPr>
            <w:rStyle w:val="PageNumber"/>
            <w:noProof/>
            <w:sz w:val="28"/>
            <w:szCs w:val="28"/>
          </w:rPr>
          <w:t>1</w:t>
        </w:r>
        <w:r w:rsidRPr="006841F8">
          <w:rPr>
            <w:rStyle w:val="PageNumber"/>
            <w:sz w:val="28"/>
            <w:szCs w:val="28"/>
          </w:rPr>
          <w:fldChar w:fldCharType="end"/>
        </w:r>
      </w:p>
    </w:sdtContent>
  </w:sdt>
  <w:sdt>
    <w:sdtPr>
      <w:id w:val="-629021932"/>
      <w:docPartObj>
        <w:docPartGallery w:val="Page Numbers (Top of Page)"/>
        <w:docPartUnique/>
      </w:docPartObj>
    </w:sdtPr>
    <w:sdtContent>
      <w:sdt>
        <w:sdtPr>
          <w:id w:val="-659073501"/>
          <w:docPartObj>
            <w:docPartGallery w:val="Page Numbers (Top of Page)"/>
            <w:docPartUnique/>
          </w:docPartObj>
        </w:sdtPr>
        <w:sdtContent>
          <w:sdt>
            <w:sdtPr>
              <w:id w:val="-597788698"/>
              <w:docPartObj>
                <w:docPartGallery w:val="Page Numbers (Top of Page)"/>
                <w:docPartUnique/>
              </w:docPartObj>
            </w:sdtPr>
            <w:sdtContent>
              <w:sdt>
                <w:sdtPr>
                  <w:id w:val="-1146510598"/>
                  <w:docPartObj>
                    <w:docPartGallery w:val="Page Numbers (Top of Page)"/>
                    <w:docPartUnique/>
                  </w:docPartObj>
                </w:sdtPr>
                <w:sdtContent>
                  <w:sdt>
                    <w:sdtPr>
                      <w:id w:val="-691225413"/>
                      <w:docPartObj>
                        <w:docPartGallery w:val="Page Numbers (Top of Page)"/>
                        <w:docPartUnique/>
                      </w:docPartObj>
                    </w:sdtPr>
                    <w:sdtContent>
                      <w:p w:rsidR="00AD2B2E" w:rsidRDefault="006841F8" w:rsidP="006841F8">
                        <w:pPr>
                          <w:pStyle w:val="Header"/>
                          <w:tabs>
                            <w:tab w:val="center" w:pos="4536"/>
                            <w:tab w:val="right" w:pos="9072"/>
                          </w:tabs>
                          <w:ind w:right="360"/>
                        </w:pPr>
                        <w:proofErr w:type="spellStart"/>
                        <w:r w:rsidRPr="00C63F73">
                          <w:rPr>
                            <w:lang w:val="en-US"/>
                          </w:rPr>
                          <w:t>Научный</w:t>
                        </w:r>
                        <w:proofErr w:type="spellEnd"/>
                        <w:r w:rsidRPr="00C63F73">
                          <w:rPr>
                            <w:lang w:val="en-US"/>
                          </w:rPr>
                          <w:t xml:space="preserve"> </w:t>
                        </w:r>
                        <w:proofErr w:type="spellStart"/>
                        <w:r w:rsidRPr="00C63F73">
                          <w:rPr>
                            <w:lang w:val="en-US"/>
                          </w:rPr>
                          <w:t>журнал</w:t>
                        </w:r>
                        <w:proofErr w:type="spellEnd"/>
                        <w:r w:rsidRPr="00C63F73">
                          <w:rPr>
                            <w:lang w:val="en-US"/>
                          </w:rPr>
                          <w:t xml:space="preserve"> </w:t>
                        </w:r>
                        <w:proofErr w:type="spellStart"/>
                        <w:r w:rsidRPr="00C63F73">
                          <w:rPr>
                            <w:lang w:val="en-US"/>
                          </w:rPr>
                          <w:t>КубГАУ</w:t>
                        </w:r>
                        <w:proofErr w:type="spellEnd"/>
                        <w:r w:rsidRPr="00C63F73">
                          <w:rPr>
                            <w:lang w:val="en-US"/>
                          </w:rPr>
                          <w:t>, №1</w:t>
                        </w:r>
                        <w:r>
                          <w:t>80</w:t>
                        </w:r>
                        <w:r w:rsidRPr="00C63F73">
                          <w:rPr>
                            <w:lang w:val="en-US"/>
                          </w:rPr>
                          <w:t>(0</w:t>
                        </w:r>
                        <w:r>
                          <w:t>6</w:t>
                        </w:r>
                        <w:r w:rsidRPr="00C63F73">
                          <w:rPr>
                            <w:lang w:val="en-US"/>
                          </w:rPr>
                          <w:t xml:space="preserve">), 2022 </w:t>
                        </w:r>
                        <w:proofErr w:type="spellStart"/>
                        <w:r w:rsidRPr="00C63F73">
                          <w:rPr>
                            <w:lang w:val="en-US"/>
                          </w:rPr>
                          <w:t>го</w:t>
                        </w:r>
                        <w:proofErr w:type="spellEnd"/>
                        <w:r w:rsidRPr="00C63F73">
                          <w:rPr>
                            <w:lang w:val="en-US"/>
                          </w:rPr>
                          <w:t>д</w:t>
                        </w:r>
                      </w:p>
                    </w:sdtContent>
                  </w:sdt>
                </w:sdtContent>
              </w:sdt>
            </w:sdtContent>
          </w:sdt>
        </w:sdtContent>
      </w:sdt>
    </w:sdtContent>
  </w:sdt>
  <w:p w:rsidR="00AD2B2E" w:rsidRDefault="00AD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0E73A59"/>
    <w:multiLevelType w:val="multilevel"/>
    <w:tmpl w:val="AD063D3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9430DA"/>
    <w:multiLevelType w:val="hybridMultilevel"/>
    <w:tmpl w:val="5096DA24"/>
    <w:lvl w:ilvl="0" w:tplc="EF0AD650">
      <w:start w:val="1"/>
      <w:numFmt w:val="decimal"/>
      <w:lvlText w:val="%1."/>
      <w:lvlJc w:val="left"/>
      <w:pPr>
        <w:ind w:left="2085" w:hanging="11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07CF33A5"/>
    <w:multiLevelType w:val="multilevel"/>
    <w:tmpl w:val="0562C69A"/>
    <w:lvl w:ilvl="0">
      <w:start w:val="1"/>
      <w:numFmt w:val="decimal"/>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91887"/>
    <w:multiLevelType w:val="singleLevel"/>
    <w:tmpl w:val="63EE2F38"/>
    <w:lvl w:ilvl="0">
      <w:start w:val="1"/>
      <w:numFmt w:val="decimal"/>
      <w:lvlText w:val="%1."/>
      <w:lvlJc w:val="left"/>
      <w:pPr>
        <w:tabs>
          <w:tab w:val="num" w:pos="495"/>
        </w:tabs>
        <w:ind w:left="495" w:hanging="495"/>
      </w:pPr>
      <w:rPr>
        <w:rFonts w:hint="default"/>
      </w:rPr>
    </w:lvl>
  </w:abstractNum>
  <w:abstractNum w:abstractNumId="6" w15:restartNumberingAfterBreak="0">
    <w:nsid w:val="15E47D64"/>
    <w:multiLevelType w:val="hybridMultilevel"/>
    <w:tmpl w:val="B1ACB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213A8"/>
    <w:multiLevelType w:val="multilevel"/>
    <w:tmpl w:val="9120EAC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330174F3"/>
    <w:multiLevelType w:val="hybridMultilevel"/>
    <w:tmpl w:val="D3388F12"/>
    <w:lvl w:ilvl="0" w:tplc="227EC3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383A4DC8"/>
    <w:multiLevelType w:val="hybridMultilevel"/>
    <w:tmpl w:val="67A486BA"/>
    <w:lvl w:ilvl="0" w:tplc="76A88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8AE1B0E"/>
    <w:multiLevelType w:val="multilevel"/>
    <w:tmpl w:val="21D08C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E24682"/>
    <w:multiLevelType w:val="hybridMultilevel"/>
    <w:tmpl w:val="7B225044"/>
    <w:lvl w:ilvl="0" w:tplc="5A247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7143BE"/>
    <w:multiLevelType w:val="multilevel"/>
    <w:tmpl w:val="7AB28A4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03B502A"/>
    <w:multiLevelType w:val="multilevel"/>
    <w:tmpl w:val="5584FD0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424923AE"/>
    <w:multiLevelType w:val="multilevel"/>
    <w:tmpl w:val="ABFEE36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5" w15:restartNumberingAfterBreak="0">
    <w:nsid w:val="4C017AC5"/>
    <w:multiLevelType w:val="hybridMultilevel"/>
    <w:tmpl w:val="52364B2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C89776B"/>
    <w:multiLevelType w:val="hybridMultilevel"/>
    <w:tmpl w:val="88EEB9D2"/>
    <w:lvl w:ilvl="0" w:tplc="BC54935A">
      <w:start w:val="1"/>
      <w:numFmt w:val="decimal"/>
      <w:lvlText w:val="%1."/>
      <w:lvlJc w:val="left"/>
      <w:pPr>
        <w:tabs>
          <w:tab w:val="num" w:pos="1920"/>
        </w:tabs>
        <w:ind w:left="1920" w:hanging="120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EB36300"/>
    <w:multiLevelType w:val="hybridMultilevel"/>
    <w:tmpl w:val="8A486256"/>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1412C3"/>
    <w:multiLevelType w:val="singleLevel"/>
    <w:tmpl w:val="F294B146"/>
    <w:lvl w:ilvl="0">
      <w:numFmt w:val="bullet"/>
      <w:lvlText w:val="-"/>
      <w:lvlJc w:val="left"/>
      <w:pPr>
        <w:tabs>
          <w:tab w:val="num" w:pos="720"/>
        </w:tabs>
        <w:ind w:left="720" w:hanging="360"/>
      </w:pPr>
      <w:rPr>
        <w:rFonts w:hint="default"/>
      </w:rPr>
    </w:lvl>
  </w:abstractNum>
  <w:abstractNum w:abstractNumId="19" w15:restartNumberingAfterBreak="0">
    <w:nsid w:val="5A4F50D0"/>
    <w:multiLevelType w:val="hybridMultilevel"/>
    <w:tmpl w:val="9C18CED4"/>
    <w:lvl w:ilvl="0" w:tplc="470E76CA">
      <w:start w:val="1"/>
      <w:numFmt w:val="decimal"/>
      <w:lvlText w:val="%1."/>
      <w:lvlJc w:val="left"/>
      <w:pPr>
        <w:tabs>
          <w:tab w:val="num" w:pos="460"/>
        </w:tabs>
        <w:ind w:left="460" w:hanging="360"/>
      </w:pPr>
      <w:rPr>
        <w:rFonts w:hint="default"/>
        <w:b w:val="0"/>
        <w:sz w:val="28"/>
        <w:szCs w:val="28"/>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20" w15:restartNumberingAfterBreak="0">
    <w:nsid w:val="632A03DE"/>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656E00B4"/>
    <w:multiLevelType w:val="hybridMultilevel"/>
    <w:tmpl w:val="D94CB02E"/>
    <w:lvl w:ilvl="0" w:tplc="C6E6FD2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8990989"/>
    <w:multiLevelType w:val="hybridMultilevel"/>
    <w:tmpl w:val="5E544862"/>
    <w:lvl w:ilvl="0" w:tplc="5614A3F0">
      <w:start w:val="1"/>
      <w:numFmt w:val="decimal"/>
      <w:lvlText w:val="%1."/>
      <w:lvlJc w:val="left"/>
      <w:pPr>
        <w:tabs>
          <w:tab w:val="num" w:pos="1460"/>
        </w:tabs>
        <w:ind w:left="1460" w:hanging="360"/>
      </w:pPr>
      <w:rPr>
        <w:b w:val="0"/>
      </w:r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23" w15:restartNumberingAfterBreak="0">
    <w:nsid w:val="6B6B42F0"/>
    <w:multiLevelType w:val="multilevel"/>
    <w:tmpl w:val="260AA008"/>
    <w:lvl w:ilvl="0">
      <w:start w:val="15"/>
      <w:numFmt w:val="bullet"/>
      <w:lvlText w:val="–"/>
      <w:lvlJc w:val="left"/>
      <w:pPr>
        <w:tabs>
          <w:tab w:val="num" w:pos="2115"/>
        </w:tabs>
        <w:ind w:left="2115" w:hanging="360"/>
      </w:pPr>
      <w:rPr>
        <w:rFonts w:ascii="Times New Roman" w:eastAsia="Times New Roman" w:hAnsi="Times New Roman" w:cs="Times New Roman" w:hint="default"/>
      </w:rPr>
    </w:lvl>
    <w:lvl w:ilvl="1" w:tentative="1">
      <w:start w:val="1"/>
      <w:numFmt w:val="bullet"/>
      <w:lvlText w:val="o"/>
      <w:lvlJc w:val="left"/>
      <w:pPr>
        <w:tabs>
          <w:tab w:val="num" w:pos="2835"/>
        </w:tabs>
        <w:ind w:left="2835" w:hanging="360"/>
      </w:pPr>
      <w:rPr>
        <w:rFonts w:ascii="Courier New" w:hAnsi="Courier New" w:hint="default"/>
      </w:rPr>
    </w:lvl>
    <w:lvl w:ilvl="2" w:tentative="1">
      <w:start w:val="1"/>
      <w:numFmt w:val="bullet"/>
      <w:lvlText w:val=""/>
      <w:lvlJc w:val="left"/>
      <w:pPr>
        <w:tabs>
          <w:tab w:val="num" w:pos="3555"/>
        </w:tabs>
        <w:ind w:left="3555" w:hanging="360"/>
      </w:pPr>
      <w:rPr>
        <w:rFonts w:ascii="Wingdings" w:hAnsi="Wingdings" w:hint="default"/>
      </w:rPr>
    </w:lvl>
    <w:lvl w:ilvl="3" w:tentative="1">
      <w:start w:val="1"/>
      <w:numFmt w:val="bullet"/>
      <w:lvlText w:val=""/>
      <w:lvlJc w:val="left"/>
      <w:pPr>
        <w:tabs>
          <w:tab w:val="num" w:pos="4275"/>
        </w:tabs>
        <w:ind w:left="4275" w:hanging="360"/>
      </w:pPr>
      <w:rPr>
        <w:rFonts w:ascii="Symbol" w:hAnsi="Symbol" w:hint="default"/>
      </w:rPr>
    </w:lvl>
    <w:lvl w:ilvl="4" w:tentative="1">
      <w:start w:val="1"/>
      <w:numFmt w:val="bullet"/>
      <w:lvlText w:val="o"/>
      <w:lvlJc w:val="left"/>
      <w:pPr>
        <w:tabs>
          <w:tab w:val="num" w:pos="4995"/>
        </w:tabs>
        <w:ind w:left="4995" w:hanging="360"/>
      </w:pPr>
      <w:rPr>
        <w:rFonts w:ascii="Courier New" w:hAnsi="Courier New" w:hint="default"/>
      </w:rPr>
    </w:lvl>
    <w:lvl w:ilvl="5" w:tentative="1">
      <w:start w:val="1"/>
      <w:numFmt w:val="bullet"/>
      <w:lvlText w:val=""/>
      <w:lvlJc w:val="left"/>
      <w:pPr>
        <w:tabs>
          <w:tab w:val="num" w:pos="5715"/>
        </w:tabs>
        <w:ind w:left="5715" w:hanging="360"/>
      </w:pPr>
      <w:rPr>
        <w:rFonts w:ascii="Wingdings" w:hAnsi="Wingdings" w:hint="default"/>
      </w:rPr>
    </w:lvl>
    <w:lvl w:ilvl="6" w:tentative="1">
      <w:start w:val="1"/>
      <w:numFmt w:val="bullet"/>
      <w:lvlText w:val=""/>
      <w:lvlJc w:val="left"/>
      <w:pPr>
        <w:tabs>
          <w:tab w:val="num" w:pos="6435"/>
        </w:tabs>
        <w:ind w:left="6435" w:hanging="360"/>
      </w:pPr>
      <w:rPr>
        <w:rFonts w:ascii="Symbol" w:hAnsi="Symbol" w:hint="default"/>
      </w:rPr>
    </w:lvl>
    <w:lvl w:ilvl="7" w:tentative="1">
      <w:start w:val="1"/>
      <w:numFmt w:val="bullet"/>
      <w:lvlText w:val="o"/>
      <w:lvlJc w:val="left"/>
      <w:pPr>
        <w:tabs>
          <w:tab w:val="num" w:pos="7155"/>
        </w:tabs>
        <w:ind w:left="7155" w:hanging="360"/>
      </w:pPr>
      <w:rPr>
        <w:rFonts w:ascii="Courier New" w:hAnsi="Courier New" w:hint="default"/>
      </w:rPr>
    </w:lvl>
    <w:lvl w:ilvl="8" w:tentative="1">
      <w:start w:val="1"/>
      <w:numFmt w:val="bullet"/>
      <w:lvlText w:val=""/>
      <w:lvlJc w:val="left"/>
      <w:pPr>
        <w:tabs>
          <w:tab w:val="num" w:pos="7875"/>
        </w:tabs>
        <w:ind w:left="7875" w:hanging="360"/>
      </w:pPr>
      <w:rPr>
        <w:rFonts w:ascii="Wingdings" w:hAnsi="Wingdings" w:hint="default"/>
      </w:rPr>
    </w:lvl>
  </w:abstractNum>
  <w:abstractNum w:abstractNumId="24" w15:restartNumberingAfterBreak="0">
    <w:nsid w:val="70677B6A"/>
    <w:multiLevelType w:val="multilevel"/>
    <w:tmpl w:val="E3F8210E"/>
    <w:lvl w:ilvl="0">
      <w:numFmt w:val="bullet"/>
      <w:lvlText w:val="-"/>
      <w:lvlJc w:val="left"/>
      <w:pPr>
        <w:tabs>
          <w:tab w:val="num" w:pos="1770"/>
        </w:tabs>
        <w:ind w:left="1770" w:hanging="360"/>
      </w:pPr>
      <w:rPr>
        <w:rFonts w:ascii="Times New Roman" w:eastAsia="Times New Roman" w:hAnsi="Times New Roman" w:cs="Times New Roman" w:hint="default"/>
      </w:rPr>
    </w:lvl>
    <w:lvl w:ilvl="1" w:tentative="1">
      <w:start w:val="1"/>
      <w:numFmt w:val="bullet"/>
      <w:lvlText w:val="o"/>
      <w:lvlJc w:val="left"/>
      <w:pPr>
        <w:tabs>
          <w:tab w:val="num" w:pos="2490"/>
        </w:tabs>
        <w:ind w:left="2490" w:hanging="360"/>
      </w:pPr>
      <w:rPr>
        <w:rFonts w:ascii="Courier New" w:hAnsi="Courier New" w:hint="default"/>
      </w:rPr>
    </w:lvl>
    <w:lvl w:ilvl="2" w:tentative="1">
      <w:start w:val="1"/>
      <w:numFmt w:val="bullet"/>
      <w:lvlText w:val=""/>
      <w:lvlJc w:val="left"/>
      <w:pPr>
        <w:tabs>
          <w:tab w:val="num" w:pos="3210"/>
        </w:tabs>
        <w:ind w:left="3210" w:hanging="360"/>
      </w:pPr>
      <w:rPr>
        <w:rFonts w:ascii="Wingdings" w:hAnsi="Wingdings" w:hint="default"/>
      </w:rPr>
    </w:lvl>
    <w:lvl w:ilvl="3" w:tentative="1">
      <w:start w:val="1"/>
      <w:numFmt w:val="bullet"/>
      <w:lvlText w:val=""/>
      <w:lvlJc w:val="left"/>
      <w:pPr>
        <w:tabs>
          <w:tab w:val="num" w:pos="3930"/>
        </w:tabs>
        <w:ind w:left="3930" w:hanging="360"/>
      </w:pPr>
      <w:rPr>
        <w:rFonts w:ascii="Symbol" w:hAnsi="Symbol" w:hint="default"/>
      </w:rPr>
    </w:lvl>
    <w:lvl w:ilvl="4" w:tentative="1">
      <w:start w:val="1"/>
      <w:numFmt w:val="bullet"/>
      <w:lvlText w:val="o"/>
      <w:lvlJc w:val="left"/>
      <w:pPr>
        <w:tabs>
          <w:tab w:val="num" w:pos="4650"/>
        </w:tabs>
        <w:ind w:left="4650" w:hanging="360"/>
      </w:pPr>
      <w:rPr>
        <w:rFonts w:ascii="Courier New" w:hAnsi="Courier New" w:hint="default"/>
      </w:rPr>
    </w:lvl>
    <w:lvl w:ilvl="5" w:tentative="1">
      <w:start w:val="1"/>
      <w:numFmt w:val="bullet"/>
      <w:lvlText w:val=""/>
      <w:lvlJc w:val="left"/>
      <w:pPr>
        <w:tabs>
          <w:tab w:val="num" w:pos="5370"/>
        </w:tabs>
        <w:ind w:left="5370" w:hanging="360"/>
      </w:pPr>
      <w:rPr>
        <w:rFonts w:ascii="Wingdings" w:hAnsi="Wingdings" w:hint="default"/>
      </w:rPr>
    </w:lvl>
    <w:lvl w:ilvl="6" w:tentative="1">
      <w:start w:val="1"/>
      <w:numFmt w:val="bullet"/>
      <w:lvlText w:val=""/>
      <w:lvlJc w:val="left"/>
      <w:pPr>
        <w:tabs>
          <w:tab w:val="num" w:pos="6090"/>
        </w:tabs>
        <w:ind w:left="6090" w:hanging="360"/>
      </w:pPr>
      <w:rPr>
        <w:rFonts w:ascii="Symbol" w:hAnsi="Symbol" w:hint="default"/>
      </w:rPr>
    </w:lvl>
    <w:lvl w:ilvl="7" w:tentative="1">
      <w:start w:val="1"/>
      <w:numFmt w:val="bullet"/>
      <w:lvlText w:val="o"/>
      <w:lvlJc w:val="left"/>
      <w:pPr>
        <w:tabs>
          <w:tab w:val="num" w:pos="6810"/>
        </w:tabs>
        <w:ind w:left="6810" w:hanging="360"/>
      </w:pPr>
      <w:rPr>
        <w:rFonts w:ascii="Courier New" w:hAnsi="Courier New" w:hint="default"/>
      </w:rPr>
    </w:lvl>
    <w:lvl w:ilvl="8" w:tentative="1">
      <w:start w:val="1"/>
      <w:numFmt w:val="bullet"/>
      <w:lvlText w:val=""/>
      <w:lvlJc w:val="left"/>
      <w:pPr>
        <w:tabs>
          <w:tab w:val="num" w:pos="7530"/>
        </w:tabs>
        <w:ind w:left="7530" w:hanging="360"/>
      </w:pPr>
      <w:rPr>
        <w:rFonts w:ascii="Wingdings" w:hAnsi="Wingdings" w:hint="default"/>
      </w:rPr>
    </w:lvl>
  </w:abstractNum>
  <w:num w:numId="1">
    <w:abstractNumId w:val="2"/>
  </w:num>
  <w:num w:numId="2">
    <w:abstractNumId w:val="0"/>
  </w:num>
  <w:num w:numId="3">
    <w:abstractNumId w:val="9"/>
  </w:num>
  <w:num w:numId="4">
    <w:abstractNumId w:val="11"/>
  </w:num>
  <w:num w:numId="5">
    <w:abstractNumId w:val="18"/>
  </w:num>
  <w:num w:numId="6">
    <w:abstractNumId w:val="19"/>
  </w:num>
  <w:num w:numId="7">
    <w:abstractNumId w:val="16"/>
  </w:num>
  <w:num w:numId="8">
    <w:abstractNumId w:val="22"/>
  </w:num>
  <w:num w:numId="9">
    <w:abstractNumId w:val="17"/>
  </w:num>
  <w:num w:numId="10">
    <w:abstractNumId w:val="24"/>
  </w:num>
  <w:num w:numId="11">
    <w:abstractNumId w:val="14"/>
  </w:num>
  <w:num w:numId="12">
    <w:abstractNumId w:val="10"/>
  </w:num>
  <w:num w:numId="13">
    <w:abstractNumId w:val="3"/>
  </w:num>
  <w:num w:numId="14">
    <w:abstractNumId w:val="23"/>
  </w:num>
  <w:num w:numId="15">
    <w:abstractNumId w:val="12"/>
  </w:num>
  <w:num w:numId="16">
    <w:abstractNumId w:val="1"/>
  </w:num>
  <w:num w:numId="17">
    <w:abstractNumId w:val="7"/>
  </w:num>
  <w:num w:numId="18">
    <w:abstractNumId w:val="5"/>
  </w:num>
  <w:num w:numId="19">
    <w:abstractNumId w:val="20"/>
  </w:num>
  <w:num w:numId="20">
    <w:abstractNumId w:val="15"/>
  </w:num>
  <w:num w:numId="21">
    <w:abstractNumId w:val="21"/>
  </w:num>
  <w:num w:numId="22">
    <w:abstractNumId w:val="20"/>
    <w:lvlOverride w:ilvl="0">
      <w:startOverride w:val="1"/>
    </w:lvlOverride>
  </w:num>
  <w:num w:numId="23">
    <w:abstractNumId w:val="13"/>
  </w:num>
  <w:num w:numId="24">
    <w:abstractNumId w:val="8"/>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BAF"/>
    <w:rsid w:val="0000680A"/>
    <w:rsid w:val="00010BD3"/>
    <w:rsid w:val="0001173E"/>
    <w:rsid w:val="00012798"/>
    <w:rsid w:val="00013B47"/>
    <w:rsid w:val="00014377"/>
    <w:rsid w:val="00020C15"/>
    <w:rsid w:val="000213CF"/>
    <w:rsid w:val="000216E4"/>
    <w:rsid w:val="00026713"/>
    <w:rsid w:val="00040394"/>
    <w:rsid w:val="00042822"/>
    <w:rsid w:val="0004655C"/>
    <w:rsid w:val="00046794"/>
    <w:rsid w:val="00046FFE"/>
    <w:rsid w:val="00070A6F"/>
    <w:rsid w:val="0008281C"/>
    <w:rsid w:val="000949B4"/>
    <w:rsid w:val="000A2CE5"/>
    <w:rsid w:val="000A7F43"/>
    <w:rsid w:val="000B060E"/>
    <w:rsid w:val="000B5ABA"/>
    <w:rsid w:val="000D08F1"/>
    <w:rsid w:val="000D24F8"/>
    <w:rsid w:val="000D5580"/>
    <w:rsid w:val="000E52A3"/>
    <w:rsid w:val="00100B90"/>
    <w:rsid w:val="001012E3"/>
    <w:rsid w:val="00102605"/>
    <w:rsid w:val="00102CD9"/>
    <w:rsid w:val="001162AD"/>
    <w:rsid w:val="001172D0"/>
    <w:rsid w:val="0012370D"/>
    <w:rsid w:val="001240F2"/>
    <w:rsid w:val="001245E2"/>
    <w:rsid w:val="001266AC"/>
    <w:rsid w:val="00126ACD"/>
    <w:rsid w:val="00133873"/>
    <w:rsid w:val="00135EB9"/>
    <w:rsid w:val="001360D2"/>
    <w:rsid w:val="001373AC"/>
    <w:rsid w:val="001467D4"/>
    <w:rsid w:val="00147554"/>
    <w:rsid w:val="00152E68"/>
    <w:rsid w:val="00163138"/>
    <w:rsid w:val="00164797"/>
    <w:rsid w:val="0017014F"/>
    <w:rsid w:val="00170899"/>
    <w:rsid w:val="00173827"/>
    <w:rsid w:val="001741C4"/>
    <w:rsid w:val="0017563A"/>
    <w:rsid w:val="00181CA2"/>
    <w:rsid w:val="00182BE8"/>
    <w:rsid w:val="0019267C"/>
    <w:rsid w:val="00192F52"/>
    <w:rsid w:val="00193D9E"/>
    <w:rsid w:val="00195E38"/>
    <w:rsid w:val="00195E70"/>
    <w:rsid w:val="001A245F"/>
    <w:rsid w:val="001A2BBC"/>
    <w:rsid w:val="001B5118"/>
    <w:rsid w:val="001B64E1"/>
    <w:rsid w:val="001C3A0D"/>
    <w:rsid w:val="001C56BD"/>
    <w:rsid w:val="001C5E5A"/>
    <w:rsid w:val="001D0C70"/>
    <w:rsid w:val="001D1C6C"/>
    <w:rsid w:val="001D21E4"/>
    <w:rsid w:val="001D366A"/>
    <w:rsid w:val="001D5654"/>
    <w:rsid w:val="001F13D5"/>
    <w:rsid w:val="001F178D"/>
    <w:rsid w:val="001F2CCB"/>
    <w:rsid w:val="001F6C2B"/>
    <w:rsid w:val="00203849"/>
    <w:rsid w:val="0020696D"/>
    <w:rsid w:val="002079C3"/>
    <w:rsid w:val="00210B45"/>
    <w:rsid w:val="00217B66"/>
    <w:rsid w:val="002228B2"/>
    <w:rsid w:val="002233B7"/>
    <w:rsid w:val="002237D6"/>
    <w:rsid w:val="002246B3"/>
    <w:rsid w:val="00227DDE"/>
    <w:rsid w:val="00253D3A"/>
    <w:rsid w:val="00254AD8"/>
    <w:rsid w:val="00257B57"/>
    <w:rsid w:val="00262FB2"/>
    <w:rsid w:val="00264A54"/>
    <w:rsid w:val="002821B2"/>
    <w:rsid w:val="002848C3"/>
    <w:rsid w:val="00295CF6"/>
    <w:rsid w:val="00296BE5"/>
    <w:rsid w:val="00296FDD"/>
    <w:rsid w:val="002972B3"/>
    <w:rsid w:val="00297EDA"/>
    <w:rsid w:val="002A0AF5"/>
    <w:rsid w:val="002A2B77"/>
    <w:rsid w:val="002A6426"/>
    <w:rsid w:val="002B1797"/>
    <w:rsid w:val="002B2A40"/>
    <w:rsid w:val="002C2703"/>
    <w:rsid w:val="002C52D1"/>
    <w:rsid w:val="002D1446"/>
    <w:rsid w:val="002E11D3"/>
    <w:rsid w:val="002E1563"/>
    <w:rsid w:val="002E22A5"/>
    <w:rsid w:val="002E2C68"/>
    <w:rsid w:val="002E72BB"/>
    <w:rsid w:val="002F0CF7"/>
    <w:rsid w:val="002F28EE"/>
    <w:rsid w:val="002F5F3E"/>
    <w:rsid w:val="003059A1"/>
    <w:rsid w:val="00307392"/>
    <w:rsid w:val="00313947"/>
    <w:rsid w:val="00323457"/>
    <w:rsid w:val="00327E48"/>
    <w:rsid w:val="00332072"/>
    <w:rsid w:val="00337B39"/>
    <w:rsid w:val="0034428B"/>
    <w:rsid w:val="00361982"/>
    <w:rsid w:val="00365B9E"/>
    <w:rsid w:val="00371D19"/>
    <w:rsid w:val="00386569"/>
    <w:rsid w:val="00390D5F"/>
    <w:rsid w:val="0039735E"/>
    <w:rsid w:val="003A12A9"/>
    <w:rsid w:val="003A2784"/>
    <w:rsid w:val="003A451E"/>
    <w:rsid w:val="003A7B35"/>
    <w:rsid w:val="003B7D6B"/>
    <w:rsid w:val="003C1C66"/>
    <w:rsid w:val="003D0A97"/>
    <w:rsid w:val="003D1083"/>
    <w:rsid w:val="003E2206"/>
    <w:rsid w:val="003E23F5"/>
    <w:rsid w:val="003E3943"/>
    <w:rsid w:val="003E7D9D"/>
    <w:rsid w:val="003F6097"/>
    <w:rsid w:val="00404F08"/>
    <w:rsid w:val="00406B2B"/>
    <w:rsid w:val="004215F8"/>
    <w:rsid w:val="00430FCC"/>
    <w:rsid w:val="00432F3B"/>
    <w:rsid w:val="00435672"/>
    <w:rsid w:val="004373CD"/>
    <w:rsid w:val="00440113"/>
    <w:rsid w:val="00453731"/>
    <w:rsid w:val="00454D88"/>
    <w:rsid w:val="004730C7"/>
    <w:rsid w:val="00473F29"/>
    <w:rsid w:val="0047615C"/>
    <w:rsid w:val="00487625"/>
    <w:rsid w:val="004908BD"/>
    <w:rsid w:val="0049194C"/>
    <w:rsid w:val="0049335D"/>
    <w:rsid w:val="00497385"/>
    <w:rsid w:val="00497831"/>
    <w:rsid w:val="004D164E"/>
    <w:rsid w:val="004E01A1"/>
    <w:rsid w:val="004E174B"/>
    <w:rsid w:val="004F508B"/>
    <w:rsid w:val="00503CA2"/>
    <w:rsid w:val="00515D18"/>
    <w:rsid w:val="00516FB3"/>
    <w:rsid w:val="00526363"/>
    <w:rsid w:val="00547D6A"/>
    <w:rsid w:val="005530FB"/>
    <w:rsid w:val="005578AD"/>
    <w:rsid w:val="00560F4F"/>
    <w:rsid w:val="0058410E"/>
    <w:rsid w:val="005858C9"/>
    <w:rsid w:val="0059723E"/>
    <w:rsid w:val="005979B4"/>
    <w:rsid w:val="005A48EA"/>
    <w:rsid w:val="005A7795"/>
    <w:rsid w:val="005B1501"/>
    <w:rsid w:val="005B590A"/>
    <w:rsid w:val="005C4879"/>
    <w:rsid w:val="005D032E"/>
    <w:rsid w:val="005D3A4E"/>
    <w:rsid w:val="005E132F"/>
    <w:rsid w:val="005E36E3"/>
    <w:rsid w:val="005E7073"/>
    <w:rsid w:val="005F0A29"/>
    <w:rsid w:val="005F60E9"/>
    <w:rsid w:val="005F6D99"/>
    <w:rsid w:val="00602323"/>
    <w:rsid w:val="00603A46"/>
    <w:rsid w:val="006069DD"/>
    <w:rsid w:val="006219A4"/>
    <w:rsid w:val="006311F0"/>
    <w:rsid w:val="00653FDC"/>
    <w:rsid w:val="00654186"/>
    <w:rsid w:val="0066454B"/>
    <w:rsid w:val="00664BBE"/>
    <w:rsid w:val="006659E1"/>
    <w:rsid w:val="00672899"/>
    <w:rsid w:val="00676DA2"/>
    <w:rsid w:val="00680089"/>
    <w:rsid w:val="006827B1"/>
    <w:rsid w:val="00682F60"/>
    <w:rsid w:val="006841F8"/>
    <w:rsid w:val="006868F5"/>
    <w:rsid w:val="00687886"/>
    <w:rsid w:val="006930F2"/>
    <w:rsid w:val="00693630"/>
    <w:rsid w:val="006936CD"/>
    <w:rsid w:val="00693AA9"/>
    <w:rsid w:val="006A27B3"/>
    <w:rsid w:val="006A285C"/>
    <w:rsid w:val="006A7602"/>
    <w:rsid w:val="006A7F65"/>
    <w:rsid w:val="006B1371"/>
    <w:rsid w:val="006B2EF9"/>
    <w:rsid w:val="006B418E"/>
    <w:rsid w:val="006B419E"/>
    <w:rsid w:val="006E1912"/>
    <w:rsid w:val="006E62DC"/>
    <w:rsid w:val="006F5DBE"/>
    <w:rsid w:val="006F5E32"/>
    <w:rsid w:val="006F6143"/>
    <w:rsid w:val="006F6210"/>
    <w:rsid w:val="006F6475"/>
    <w:rsid w:val="00701D24"/>
    <w:rsid w:val="00705061"/>
    <w:rsid w:val="00710519"/>
    <w:rsid w:val="00712F00"/>
    <w:rsid w:val="007171D9"/>
    <w:rsid w:val="007174BC"/>
    <w:rsid w:val="00722596"/>
    <w:rsid w:val="007272EA"/>
    <w:rsid w:val="00730233"/>
    <w:rsid w:val="00746D14"/>
    <w:rsid w:val="007472A5"/>
    <w:rsid w:val="00750CAC"/>
    <w:rsid w:val="00750CE5"/>
    <w:rsid w:val="00752C22"/>
    <w:rsid w:val="0075386B"/>
    <w:rsid w:val="007747D5"/>
    <w:rsid w:val="0078229D"/>
    <w:rsid w:val="0079144B"/>
    <w:rsid w:val="00795796"/>
    <w:rsid w:val="007A58F9"/>
    <w:rsid w:val="007B72DB"/>
    <w:rsid w:val="007D01D7"/>
    <w:rsid w:val="007D09D8"/>
    <w:rsid w:val="007D0CD3"/>
    <w:rsid w:val="007E2274"/>
    <w:rsid w:val="007E2CEC"/>
    <w:rsid w:val="007E434B"/>
    <w:rsid w:val="007E5274"/>
    <w:rsid w:val="007E6243"/>
    <w:rsid w:val="007F01CA"/>
    <w:rsid w:val="00806F4C"/>
    <w:rsid w:val="008102A5"/>
    <w:rsid w:val="0081127E"/>
    <w:rsid w:val="008220DA"/>
    <w:rsid w:val="00822795"/>
    <w:rsid w:val="00833881"/>
    <w:rsid w:val="008461E7"/>
    <w:rsid w:val="0085060B"/>
    <w:rsid w:val="00851F3C"/>
    <w:rsid w:val="00852BBA"/>
    <w:rsid w:val="0085538A"/>
    <w:rsid w:val="008639CB"/>
    <w:rsid w:val="008779E2"/>
    <w:rsid w:val="00877BF2"/>
    <w:rsid w:val="00880CDE"/>
    <w:rsid w:val="00882D74"/>
    <w:rsid w:val="008A0DFE"/>
    <w:rsid w:val="008A676B"/>
    <w:rsid w:val="008B4948"/>
    <w:rsid w:val="008B71EB"/>
    <w:rsid w:val="008C23BA"/>
    <w:rsid w:val="008C7270"/>
    <w:rsid w:val="008D6FBD"/>
    <w:rsid w:val="008F75F4"/>
    <w:rsid w:val="00900DA1"/>
    <w:rsid w:val="00904C91"/>
    <w:rsid w:val="00921EC2"/>
    <w:rsid w:val="00931B9A"/>
    <w:rsid w:val="009421B7"/>
    <w:rsid w:val="00943B8F"/>
    <w:rsid w:val="00952DA4"/>
    <w:rsid w:val="00960B7F"/>
    <w:rsid w:val="009706D7"/>
    <w:rsid w:val="0097589F"/>
    <w:rsid w:val="009771FA"/>
    <w:rsid w:val="00984509"/>
    <w:rsid w:val="00986500"/>
    <w:rsid w:val="0099582F"/>
    <w:rsid w:val="009A4FDA"/>
    <w:rsid w:val="009A5810"/>
    <w:rsid w:val="009A62FB"/>
    <w:rsid w:val="009B12B1"/>
    <w:rsid w:val="009B1685"/>
    <w:rsid w:val="009B20CB"/>
    <w:rsid w:val="009C1355"/>
    <w:rsid w:val="009D2225"/>
    <w:rsid w:val="009F2B72"/>
    <w:rsid w:val="00A00F3F"/>
    <w:rsid w:val="00A046AE"/>
    <w:rsid w:val="00A10B27"/>
    <w:rsid w:val="00A10D23"/>
    <w:rsid w:val="00A139C3"/>
    <w:rsid w:val="00A41636"/>
    <w:rsid w:val="00A5627E"/>
    <w:rsid w:val="00A61CC9"/>
    <w:rsid w:val="00A6661D"/>
    <w:rsid w:val="00A66DC3"/>
    <w:rsid w:val="00A80EBC"/>
    <w:rsid w:val="00A81FD3"/>
    <w:rsid w:val="00A83582"/>
    <w:rsid w:val="00A85B2E"/>
    <w:rsid w:val="00A96249"/>
    <w:rsid w:val="00A96FFD"/>
    <w:rsid w:val="00AA2213"/>
    <w:rsid w:val="00AB29F0"/>
    <w:rsid w:val="00AC0A1D"/>
    <w:rsid w:val="00AC1EF5"/>
    <w:rsid w:val="00AC2B16"/>
    <w:rsid w:val="00AC4043"/>
    <w:rsid w:val="00AD2B2E"/>
    <w:rsid w:val="00AD2F04"/>
    <w:rsid w:val="00AD56F5"/>
    <w:rsid w:val="00AD7FFE"/>
    <w:rsid w:val="00AE05A1"/>
    <w:rsid w:val="00AE314D"/>
    <w:rsid w:val="00AE33E8"/>
    <w:rsid w:val="00B02832"/>
    <w:rsid w:val="00B03741"/>
    <w:rsid w:val="00B12E5A"/>
    <w:rsid w:val="00B13A19"/>
    <w:rsid w:val="00B13EE2"/>
    <w:rsid w:val="00B178DD"/>
    <w:rsid w:val="00B21D25"/>
    <w:rsid w:val="00B247C7"/>
    <w:rsid w:val="00B25F1F"/>
    <w:rsid w:val="00B54BDC"/>
    <w:rsid w:val="00B71C05"/>
    <w:rsid w:val="00B7368C"/>
    <w:rsid w:val="00B73874"/>
    <w:rsid w:val="00B73B46"/>
    <w:rsid w:val="00B8222F"/>
    <w:rsid w:val="00B82CB3"/>
    <w:rsid w:val="00B85468"/>
    <w:rsid w:val="00B93E4C"/>
    <w:rsid w:val="00B94165"/>
    <w:rsid w:val="00B957E4"/>
    <w:rsid w:val="00BA214A"/>
    <w:rsid w:val="00BA61EC"/>
    <w:rsid w:val="00BC3ADD"/>
    <w:rsid w:val="00BC5F42"/>
    <w:rsid w:val="00BC6ACD"/>
    <w:rsid w:val="00BC7860"/>
    <w:rsid w:val="00BD285F"/>
    <w:rsid w:val="00BD6998"/>
    <w:rsid w:val="00BE1E9A"/>
    <w:rsid w:val="00BE49D4"/>
    <w:rsid w:val="00BE6274"/>
    <w:rsid w:val="00C016B8"/>
    <w:rsid w:val="00C020A2"/>
    <w:rsid w:val="00C06076"/>
    <w:rsid w:val="00C06E72"/>
    <w:rsid w:val="00C109CF"/>
    <w:rsid w:val="00C209CF"/>
    <w:rsid w:val="00C34AB3"/>
    <w:rsid w:val="00C37C72"/>
    <w:rsid w:val="00C54DD1"/>
    <w:rsid w:val="00C6344F"/>
    <w:rsid w:val="00C8147A"/>
    <w:rsid w:val="00C83B72"/>
    <w:rsid w:val="00C84D80"/>
    <w:rsid w:val="00CA2FB2"/>
    <w:rsid w:val="00CC41E0"/>
    <w:rsid w:val="00CC5FEF"/>
    <w:rsid w:val="00CC7C16"/>
    <w:rsid w:val="00CD2A8C"/>
    <w:rsid w:val="00CD32D0"/>
    <w:rsid w:val="00CD4BB2"/>
    <w:rsid w:val="00CE522A"/>
    <w:rsid w:val="00D0326C"/>
    <w:rsid w:val="00D06364"/>
    <w:rsid w:val="00D15D08"/>
    <w:rsid w:val="00D21921"/>
    <w:rsid w:val="00D25B44"/>
    <w:rsid w:val="00D31C4C"/>
    <w:rsid w:val="00D33762"/>
    <w:rsid w:val="00D33F42"/>
    <w:rsid w:val="00D44C47"/>
    <w:rsid w:val="00D51EA6"/>
    <w:rsid w:val="00D55385"/>
    <w:rsid w:val="00D61ED5"/>
    <w:rsid w:val="00D62BE4"/>
    <w:rsid w:val="00D655A4"/>
    <w:rsid w:val="00D7778E"/>
    <w:rsid w:val="00D813BB"/>
    <w:rsid w:val="00D84204"/>
    <w:rsid w:val="00D84659"/>
    <w:rsid w:val="00D8541F"/>
    <w:rsid w:val="00D91208"/>
    <w:rsid w:val="00D912D0"/>
    <w:rsid w:val="00D9146B"/>
    <w:rsid w:val="00D95200"/>
    <w:rsid w:val="00D96133"/>
    <w:rsid w:val="00DA16A9"/>
    <w:rsid w:val="00DA3274"/>
    <w:rsid w:val="00DA3375"/>
    <w:rsid w:val="00DC06A1"/>
    <w:rsid w:val="00DC4590"/>
    <w:rsid w:val="00DC7A60"/>
    <w:rsid w:val="00DC7DA8"/>
    <w:rsid w:val="00DD50D7"/>
    <w:rsid w:val="00DD6D7D"/>
    <w:rsid w:val="00DE1DBD"/>
    <w:rsid w:val="00DE1DE7"/>
    <w:rsid w:val="00DF0FE1"/>
    <w:rsid w:val="00E021AF"/>
    <w:rsid w:val="00E04B05"/>
    <w:rsid w:val="00E20187"/>
    <w:rsid w:val="00E23F6F"/>
    <w:rsid w:val="00E33104"/>
    <w:rsid w:val="00E45512"/>
    <w:rsid w:val="00E56DFA"/>
    <w:rsid w:val="00E667F9"/>
    <w:rsid w:val="00E66903"/>
    <w:rsid w:val="00E67AB0"/>
    <w:rsid w:val="00E7606A"/>
    <w:rsid w:val="00E831EA"/>
    <w:rsid w:val="00E83664"/>
    <w:rsid w:val="00E84469"/>
    <w:rsid w:val="00E86459"/>
    <w:rsid w:val="00E86ABE"/>
    <w:rsid w:val="00E928F7"/>
    <w:rsid w:val="00E94DD9"/>
    <w:rsid w:val="00EA4AA4"/>
    <w:rsid w:val="00EB6440"/>
    <w:rsid w:val="00EC7C51"/>
    <w:rsid w:val="00ED13DC"/>
    <w:rsid w:val="00ED4313"/>
    <w:rsid w:val="00EE5F2C"/>
    <w:rsid w:val="00EF65A0"/>
    <w:rsid w:val="00F16143"/>
    <w:rsid w:val="00F17DF7"/>
    <w:rsid w:val="00F216A1"/>
    <w:rsid w:val="00F267DA"/>
    <w:rsid w:val="00F274CC"/>
    <w:rsid w:val="00F27B8E"/>
    <w:rsid w:val="00F32A6E"/>
    <w:rsid w:val="00F353FA"/>
    <w:rsid w:val="00F35D74"/>
    <w:rsid w:val="00F40EEF"/>
    <w:rsid w:val="00F429E6"/>
    <w:rsid w:val="00F64281"/>
    <w:rsid w:val="00F67601"/>
    <w:rsid w:val="00F7224C"/>
    <w:rsid w:val="00F75A22"/>
    <w:rsid w:val="00F82DD5"/>
    <w:rsid w:val="00F82FD5"/>
    <w:rsid w:val="00F84AB1"/>
    <w:rsid w:val="00F85F0C"/>
    <w:rsid w:val="00FA0E2F"/>
    <w:rsid w:val="00FB07B2"/>
    <w:rsid w:val="00FB7980"/>
    <w:rsid w:val="00FB7EC8"/>
    <w:rsid w:val="00FC4C29"/>
    <w:rsid w:val="00FC5462"/>
    <w:rsid w:val="00FC6E70"/>
    <w:rsid w:val="00FC78CC"/>
    <w:rsid w:val="00FC7CD3"/>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2ED08"/>
  <w15:docId w15:val="{7493F29B-599A-4429-914F-BDB5852A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21EC2"/>
    <w:pPr>
      <w:spacing w:after="120"/>
      <w:ind w:left="283"/>
    </w:pPr>
    <w:rPr>
      <w:lang w:val="x-none" w:eastAsia="x-none"/>
    </w:rPr>
  </w:style>
  <w:style w:type="character" w:customStyle="1" w:styleId="BodyTextIndentChar">
    <w:name w:val="Body Text Indent Char"/>
    <w:link w:val="BodyTextIndent"/>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semiHidden/>
    <w:rsid w:val="00F67601"/>
    <w:rPr>
      <w:rFonts w:ascii="Times New Roman" w:eastAsia="Times New Roman" w:hAnsi="Times New Roman"/>
      <w:sz w:val="24"/>
      <w:szCs w:val="24"/>
    </w:rPr>
  </w:style>
  <w:style w:type="paragraph" w:styleId="BodyText">
    <w:name w:val="Body Text"/>
    <w:basedOn w:val="Normal"/>
    <w:link w:val="BodyTextChar"/>
    <w:unhideWhenUsed/>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2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0-0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12</Pages>
  <Words>3636</Words>
  <Characters>20727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13</cp:revision>
  <dcterms:created xsi:type="dcterms:W3CDTF">2022-05-11T13:28:00Z</dcterms:created>
  <dcterms:modified xsi:type="dcterms:W3CDTF">2022-08-04T21:19:00Z</dcterms:modified>
</cp:coreProperties>
</file>