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0"/>
        <w:gridCol w:w="4530"/>
      </w:tblGrid>
      <w:tr w:rsidR="00091F38" w:rsidRPr="008402C5" w14:paraId="14111BE7" w14:textId="77777777" w:rsidTr="005F46E4">
        <w:tc>
          <w:tcPr>
            <w:tcW w:w="4530" w:type="dxa"/>
          </w:tcPr>
          <w:p w14:paraId="1A91B808" w14:textId="77777777" w:rsidR="00091F38" w:rsidRPr="008402C5" w:rsidRDefault="00091F38" w:rsidP="008402C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</w:rPr>
              <w:t>УДК 004.514.4</w:t>
            </w:r>
          </w:p>
          <w:p w14:paraId="634DDDDA" w14:textId="77777777" w:rsidR="00274AF8" w:rsidRPr="008402C5" w:rsidRDefault="00274AF8" w:rsidP="008402C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30" w:type="dxa"/>
          </w:tcPr>
          <w:p w14:paraId="3D44D0F5" w14:textId="77777777" w:rsidR="00091F38" w:rsidRPr="008402C5" w:rsidRDefault="00091F38" w:rsidP="008402C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UD</w:t>
            </w:r>
            <w:r w:rsidR="008F61FC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</w:t>
            </w:r>
            <w:r w:rsidRPr="008402C5">
              <w:rPr>
                <w:rFonts w:ascii="Times New Roman" w:hAnsi="Times New Roman" w:cs="Times New Roman"/>
                <w:sz w:val="20"/>
                <w:szCs w:val="20"/>
              </w:rPr>
              <w:t xml:space="preserve"> 004.514.4</w:t>
            </w:r>
          </w:p>
        </w:tc>
      </w:tr>
      <w:tr w:rsidR="00091F38" w:rsidRPr="000C79E1" w14:paraId="7812608E" w14:textId="77777777" w:rsidTr="005F46E4">
        <w:tc>
          <w:tcPr>
            <w:tcW w:w="4530" w:type="dxa"/>
          </w:tcPr>
          <w:p w14:paraId="776FD8FC" w14:textId="77777777" w:rsidR="00274AF8" w:rsidRPr="008402C5" w:rsidRDefault="00FB51D0" w:rsidP="008402C5">
            <w:pPr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  <w:r w:rsidRPr="008402C5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05.13.18 - Математическое моделирование, численные методы и комплексы программ (технические науки)</w:t>
            </w:r>
          </w:p>
          <w:p w14:paraId="078781B0" w14:textId="77D66865" w:rsidR="00FB51D0" w:rsidRPr="008402C5" w:rsidRDefault="00FB51D0" w:rsidP="008402C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30" w:type="dxa"/>
          </w:tcPr>
          <w:p w14:paraId="7486F282" w14:textId="05031244" w:rsidR="00091F38" w:rsidRPr="008402C5" w:rsidRDefault="000C79E1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0C79E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05.13.18-Mathematical modeling, numerical methods and software packages (technical sciences)</w:t>
            </w:r>
          </w:p>
        </w:tc>
      </w:tr>
      <w:tr w:rsidR="00091F38" w:rsidRPr="00DE5F98" w14:paraId="08F39AB0" w14:textId="77777777" w:rsidTr="005F46E4">
        <w:tc>
          <w:tcPr>
            <w:tcW w:w="4530" w:type="dxa"/>
          </w:tcPr>
          <w:p w14:paraId="740F2730" w14:textId="43531D4C" w:rsidR="00091F38" w:rsidRPr="008402C5" w:rsidRDefault="00703A39" w:rsidP="008402C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402C5">
              <w:rPr>
                <w:rFonts w:ascii="Times New Roman" w:hAnsi="Times New Roman" w:cs="Times New Roman"/>
                <w:b/>
                <w:sz w:val="20"/>
                <w:szCs w:val="20"/>
              </w:rPr>
              <w:t>АНАЛИЗ ФИНАНСОВОГО СОСТОЯНИЯ РЕГИОНА С ПОМОЩЬЮ НЕЧЕТКОЙ ЛОГИКИ (</w:t>
            </w:r>
            <w:r w:rsidRPr="008402C5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FEA</w:t>
            </w:r>
            <w:r w:rsidRPr="008402C5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</w:p>
          <w:p w14:paraId="045F432B" w14:textId="77777777" w:rsidR="00274AF8" w:rsidRPr="008402C5" w:rsidRDefault="00274AF8" w:rsidP="008402C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30" w:type="dxa"/>
          </w:tcPr>
          <w:p w14:paraId="55A07D4B" w14:textId="6ED4D7EA" w:rsidR="00091F38" w:rsidRPr="008402C5" w:rsidRDefault="005A0FC1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402C5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REGIONAL FINANCIAL ANALYSIS USING FUZZY LOGIC (FEA)</w:t>
            </w:r>
          </w:p>
        </w:tc>
      </w:tr>
      <w:tr w:rsidR="00091F38" w:rsidRPr="00DE5F98" w14:paraId="0A35236C" w14:textId="77777777" w:rsidTr="005F46E4">
        <w:tc>
          <w:tcPr>
            <w:tcW w:w="4530" w:type="dxa"/>
          </w:tcPr>
          <w:p w14:paraId="04820FC2" w14:textId="77777777" w:rsidR="00A90F29" w:rsidRPr="008402C5" w:rsidRDefault="00A90F29" w:rsidP="008402C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</w:rPr>
              <w:t>Коваленко Анна Владимировна</w:t>
            </w:r>
          </w:p>
          <w:p w14:paraId="0CA33356" w14:textId="324E3C9F" w:rsidR="00A90F29" w:rsidRPr="008402C5" w:rsidRDefault="00B671D8" w:rsidP="008402C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</w:rPr>
              <w:t>Доктор технических наук</w:t>
            </w:r>
            <w:r w:rsidR="00A90F29" w:rsidRPr="008402C5">
              <w:rPr>
                <w:rFonts w:ascii="Times New Roman" w:hAnsi="Times New Roman" w:cs="Times New Roman"/>
                <w:sz w:val="20"/>
                <w:szCs w:val="20"/>
              </w:rPr>
              <w:t>, доцент</w:t>
            </w:r>
          </w:p>
          <w:p w14:paraId="6BF52402" w14:textId="77777777" w:rsidR="00A90F29" w:rsidRPr="008402C5" w:rsidRDefault="00A90F29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Scopus Author ID: 55328224000</w:t>
            </w:r>
          </w:p>
          <w:p w14:paraId="367362A7" w14:textId="77777777" w:rsidR="00A90F29" w:rsidRPr="008402C5" w:rsidRDefault="00A90F29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SPIN-</w:t>
            </w:r>
            <w:r w:rsidRPr="008402C5">
              <w:rPr>
                <w:rFonts w:ascii="Times New Roman" w:hAnsi="Times New Roman" w:cs="Times New Roman"/>
                <w:sz w:val="20"/>
                <w:szCs w:val="20"/>
              </w:rPr>
              <w:t>код</w:t>
            </w: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8402C5">
              <w:rPr>
                <w:rFonts w:ascii="Times New Roman" w:hAnsi="Times New Roman" w:cs="Times New Roman"/>
                <w:sz w:val="20"/>
                <w:szCs w:val="20"/>
              </w:rPr>
              <w:t>автора</w:t>
            </w: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: 3693-4813</w:t>
            </w:r>
          </w:p>
          <w:p w14:paraId="3EBA18B2" w14:textId="77777777" w:rsidR="00274AF8" w:rsidRPr="00DE5F98" w:rsidRDefault="00274AF8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530" w:type="dxa"/>
          </w:tcPr>
          <w:p w14:paraId="04522CE6" w14:textId="77777777" w:rsidR="009C05A9" w:rsidRPr="008402C5" w:rsidRDefault="009C05A9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Kovalenko Anna Vladimirovna</w:t>
            </w:r>
          </w:p>
          <w:p w14:paraId="5F912AED" w14:textId="7B818FE6" w:rsidR="009C05A9" w:rsidRPr="008402C5" w:rsidRDefault="00235B81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</w:t>
            </w:r>
            <w:r w:rsid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octor</w:t>
            </w: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of </w:t>
            </w:r>
            <w:r w:rsidR="00B671D8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Engineering Sciences</w:t>
            </w:r>
            <w:r w:rsidR="009C05A9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 w:rsidR="007F702D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docent</w:t>
            </w:r>
          </w:p>
          <w:p w14:paraId="5F28A8DA" w14:textId="77777777" w:rsidR="009C05A9" w:rsidRPr="008402C5" w:rsidRDefault="009C05A9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Scopus Author ID: 55328224000</w:t>
            </w:r>
          </w:p>
          <w:p w14:paraId="35E29C78" w14:textId="77777777" w:rsidR="009C05A9" w:rsidRPr="008402C5" w:rsidRDefault="009C05A9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RSCI SPIN-code: 3693-4813</w:t>
            </w:r>
          </w:p>
          <w:p w14:paraId="5199894D" w14:textId="65AB2C77" w:rsidR="00091F38" w:rsidRPr="008402C5" w:rsidRDefault="00091F38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597780" w:rsidRPr="008402C5" w14:paraId="20C11D5B" w14:textId="77777777" w:rsidTr="005F46E4">
        <w:tc>
          <w:tcPr>
            <w:tcW w:w="4530" w:type="dxa"/>
          </w:tcPr>
          <w:p w14:paraId="1DA1DC7F" w14:textId="77777777" w:rsidR="00597780" w:rsidRPr="008402C5" w:rsidRDefault="00B77216" w:rsidP="008402C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8402C5">
              <w:rPr>
                <w:rFonts w:ascii="Times New Roman" w:hAnsi="Times New Roman" w:cs="Times New Roman"/>
                <w:sz w:val="20"/>
                <w:szCs w:val="20"/>
              </w:rPr>
              <w:t>Калайдина</w:t>
            </w:r>
            <w:proofErr w:type="spellEnd"/>
            <w:r w:rsidRPr="008402C5">
              <w:rPr>
                <w:rFonts w:ascii="Times New Roman" w:hAnsi="Times New Roman" w:cs="Times New Roman"/>
                <w:sz w:val="20"/>
                <w:szCs w:val="20"/>
              </w:rPr>
              <w:t xml:space="preserve"> Галина Вениаминовна</w:t>
            </w:r>
          </w:p>
          <w:p w14:paraId="207D6A15" w14:textId="4BF6C961" w:rsidR="004F07EC" w:rsidRPr="008402C5" w:rsidRDefault="002F64FB" w:rsidP="008402C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4F07EC" w:rsidRPr="008402C5">
              <w:rPr>
                <w:rFonts w:ascii="Times New Roman" w:hAnsi="Times New Roman" w:cs="Times New Roman"/>
                <w:sz w:val="20"/>
                <w:szCs w:val="20"/>
              </w:rPr>
              <w:t xml:space="preserve">андидат </w:t>
            </w:r>
            <w:r w:rsidR="007F702D" w:rsidRPr="008402C5">
              <w:rPr>
                <w:rFonts w:ascii="Times New Roman" w:hAnsi="Times New Roman" w:cs="Times New Roman"/>
                <w:sz w:val="20"/>
                <w:szCs w:val="20"/>
              </w:rPr>
              <w:t xml:space="preserve">физико-математических </w:t>
            </w:r>
            <w:r w:rsidR="004F07EC" w:rsidRPr="008402C5">
              <w:rPr>
                <w:rFonts w:ascii="Times New Roman" w:hAnsi="Times New Roman" w:cs="Times New Roman"/>
                <w:sz w:val="20"/>
                <w:szCs w:val="20"/>
              </w:rPr>
              <w:t>наук, доцент</w:t>
            </w:r>
          </w:p>
          <w:p w14:paraId="065B7050" w14:textId="77777777" w:rsidR="007F702D" w:rsidRPr="008402C5" w:rsidRDefault="007F702D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Scopus Author ID: 55328224000</w:t>
            </w:r>
          </w:p>
          <w:p w14:paraId="7CF067E1" w14:textId="77777777" w:rsidR="007F702D" w:rsidRPr="008402C5" w:rsidRDefault="007F702D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SPIN-</w:t>
            </w:r>
            <w:r w:rsidRPr="008402C5">
              <w:rPr>
                <w:rFonts w:ascii="Times New Roman" w:hAnsi="Times New Roman" w:cs="Times New Roman"/>
                <w:sz w:val="20"/>
                <w:szCs w:val="20"/>
              </w:rPr>
              <w:t>код</w:t>
            </w: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8402C5">
              <w:rPr>
                <w:rFonts w:ascii="Times New Roman" w:hAnsi="Times New Roman" w:cs="Times New Roman"/>
                <w:sz w:val="20"/>
                <w:szCs w:val="20"/>
              </w:rPr>
              <w:t>автора</w:t>
            </w: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: 3693-4813</w:t>
            </w:r>
          </w:p>
          <w:p w14:paraId="22AAD1B4" w14:textId="4614A151" w:rsidR="007F702D" w:rsidRPr="00F961A2" w:rsidRDefault="007F702D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530" w:type="dxa"/>
          </w:tcPr>
          <w:p w14:paraId="094EDD86" w14:textId="77777777" w:rsidR="00597780" w:rsidRPr="008402C5" w:rsidRDefault="00950008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Kalajdina</w:t>
            </w:r>
            <w:proofErr w:type="spellEnd"/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Galina </w:t>
            </w:r>
            <w:proofErr w:type="spellStart"/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Veniaminovna</w:t>
            </w:r>
            <w:proofErr w:type="spellEnd"/>
          </w:p>
          <w:p w14:paraId="512F9AAA" w14:textId="32B0356C" w:rsidR="00340D13" w:rsidRPr="008402C5" w:rsidRDefault="005F46E4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Candidate</w:t>
            </w:r>
            <w:r w:rsidR="00340D13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of </w:t>
            </w:r>
            <w:proofErr w:type="spellStart"/>
            <w:r w:rsidR="00340D13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Physico</w:t>
            </w:r>
            <w:proofErr w:type="spellEnd"/>
            <w:r w:rsidR="00340D13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-mathematical Sciences, docent</w:t>
            </w:r>
          </w:p>
          <w:p w14:paraId="08006E77" w14:textId="77777777" w:rsidR="00793909" w:rsidRPr="008402C5" w:rsidRDefault="00793909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AuthorID</w:t>
            </w:r>
            <w:proofErr w:type="spellEnd"/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: 335215</w:t>
            </w:r>
          </w:p>
          <w:p w14:paraId="0E3BA1F6" w14:textId="72D5B8C7" w:rsidR="00793909" w:rsidRPr="008402C5" w:rsidRDefault="00793909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597780" w:rsidRPr="008402C5" w14:paraId="41C07F9C" w14:textId="77777777" w:rsidTr="005F46E4">
        <w:tc>
          <w:tcPr>
            <w:tcW w:w="4530" w:type="dxa"/>
          </w:tcPr>
          <w:p w14:paraId="273D1786" w14:textId="77777777" w:rsidR="00597780" w:rsidRPr="008402C5" w:rsidRDefault="00B77216" w:rsidP="008402C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</w:rPr>
              <w:t>Акиньшина Вера Александровна</w:t>
            </w:r>
          </w:p>
          <w:p w14:paraId="1212EDB4" w14:textId="7B35DB4B" w:rsidR="007F702D" w:rsidRPr="008402C5" w:rsidRDefault="007F702D" w:rsidP="008402C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</w:rPr>
              <w:t>Кандидат педагогических наук, доцент</w:t>
            </w:r>
          </w:p>
          <w:p w14:paraId="6DBC4997" w14:textId="3208AE49" w:rsidR="007F702D" w:rsidRPr="008402C5" w:rsidRDefault="007F702D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Scopus Author ID: 55328224000</w:t>
            </w:r>
          </w:p>
          <w:p w14:paraId="6B6024DB" w14:textId="77777777" w:rsidR="007F702D" w:rsidRPr="008402C5" w:rsidRDefault="007F702D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SPIN-</w:t>
            </w:r>
            <w:r w:rsidRPr="008402C5">
              <w:rPr>
                <w:rFonts w:ascii="Times New Roman" w:hAnsi="Times New Roman" w:cs="Times New Roman"/>
                <w:sz w:val="20"/>
                <w:szCs w:val="20"/>
              </w:rPr>
              <w:t>код</w:t>
            </w: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8402C5">
              <w:rPr>
                <w:rFonts w:ascii="Times New Roman" w:hAnsi="Times New Roman" w:cs="Times New Roman"/>
                <w:sz w:val="20"/>
                <w:szCs w:val="20"/>
              </w:rPr>
              <w:t>автора</w:t>
            </w: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: 3693-4813</w:t>
            </w:r>
          </w:p>
          <w:p w14:paraId="00801ACC" w14:textId="5F3FA22A" w:rsidR="007F702D" w:rsidRPr="00F961A2" w:rsidRDefault="007F702D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530" w:type="dxa"/>
          </w:tcPr>
          <w:p w14:paraId="5E661F32" w14:textId="2CFE38FE" w:rsidR="00597780" w:rsidRPr="008402C5" w:rsidRDefault="00235B81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Akinshina</w:t>
            </w:r>
            <w:proofErr w:type="spellEnd"/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Vera </w:t>
            </w:r>
            <w:proofErr w:type="spellStart"/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Aleksandrovna</w:t>
            </w:r>
            <w:proofErr w:type="spellEnd"/>
          </w:p>
          <w:p w14:paraId="65795885" w14:textId="48092D07" w:rsidR="00340D13" w:rsidRPr="008402C5" w:rsidRDefault="005F46E4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Candidate</w:t>
            </w:r>
            <w:r w:rsidR="00340D13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of Pedagogic Sciences, docent</w:t>
            </w:r>
          </w:p>
          <w:p w14:paraId="306F3FF8" w14:textId="7BE122E9" w:rsidR="00793909" w:rsidRPr="008402C5" w:rsidRDefault="005F46E4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RSCI </w:t>
            </w:r>
            <w:r w:rsidR="00793909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SPIN-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code</w:t>
            </w:r>
            <w:r w:rsidR="00793909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: 4622-1058</w:t>
            </w:r>
          </w:p>
          <w:p w14:paraId="4D90A96C" w14:textId="0C1EAB8C" w:rsidR="00793909" w:rsidRPr="008402C5" w:rsidRDefault="00793909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A90F29" w:rsidRPr="008402C5" w14:paraId="16A52194" w14:textId="77777777" w:rsidTr="005F46E4">
        <w:tc>
          <w:tcPr>
            <w:tcW w:w="4530" w:type="dxa"/>
          </w:tcPr>
          <w:p w14:paraId="339C8E8C" w14:textId="77777777" w:rsidR="00A90F29" w:rsidRPr="008402C5" w:rsidRDefault="00A90F29" w:rsidP="008402C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</w:rPr>
              <w:t>Мельник Владимир Владимирович</w:t>
            </w:r>
          </w:p>
          <w:p w14:paraId="18156010" w14:textId="77777777" w:rsidR="00386E54" w:rsidRPr="008402C5" w:rsidRDefault="00386E54" w:rsidP="008402C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</w:rPr>
              <w:t>студент</w:t>
            </w:r>
          </w:p>
          <w:p w14:paraId="7DE9BDF0" w14:textId="77777777" w:rsidR="00274AF8" w:rsidRPr="008402C5" w:rsidRDefault="00274AF8" w:rsidP="008402C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30" w:type="dxa"/>
          </w:tcPr>
          <w:p w14:paraId="0B28AC4F" w14:textId="0705499C" w:rsidR="00386E54" w:rsidRPr="008402C5" w:rsidRDefault="00386E54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Melnik</w:t>
            </w:r>
            <w:proofErr w:type="spellEnd"/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Vladimir Vladimirovich</w:t>
            </w:r>
          </w:p>
          <w:p w14:paraId="3266F997" w14:textId="77777777" w:rsidR="00386E54" w:rsidRPr="008402C5" w:rsidRDefault="00386E54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student</w:t>
            </w:r>
          </w:p>
          <w:p w14:paraId="3381D3BF" w14:textId="0FA7DA14" w:rsidR="00A90F29" w:rsidRPr="008402C5" w:rsidRDefault="00A90F29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A90F29" w:rsidRPr="00F961A2" w14:paraId="7D08CFFF" w14:textId="77777777" w:rsidTr="005F46E4">
        <w:tc>
          <w:tcPr>
            <w:tcW w:w="4530" w:type="dxa"/>
          </w:tcPr>
          <w:p w14:paraId="5805E06A" w14:textId="77777777" w:rsidR="00A90F29" w:rsidRPr="008402C5" w:rsidRDefault="00A90F29" w:rsidP="008402C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</w:rPr>
              <w:t>Мельник Дмитрий Владимирович</w:t>
            </w:r>
          </w:p>
          <w:p w14:paraId="747F1E71" w14:textId="77777777" w:rsidR="00386E54" w:rsidRPr="008402C5" w:rsidRDefault="00386E54" w:rsidP="008402C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</w:rPr>
              <w:t>студент</w:t>
            </w:r>
          </w:p>
          <w:p w14:paraId="4BBFD062" w14:textId="77777777" w:rsidR="00C206EA" w:rsidRPr="008402C5" w:rsidRDefault="00386E54" w:rsidP="008402C5">
            <w:pP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8402C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ФГБОУ ВО «</w:t>
            </w:r>
            <w:r w:rsidR="00A90F29" w:rsidRPr="008402C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Кубанский государственный университет</w:t>
            </w:r>
            <w:r w:rsidRPr="008402C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»</w:t>
            </w:r>
            <w:r w:rsidR="00A90F29" w:rsidRPr="008402C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, г. Краснодар, Российская Федерация</w:t>
            </w:r>
          </w:p>
          <w:p w14:paraId="18AA18D8" w14:textId="77777777" w:rsidR="00274AF8" w:rsidRPr="008402C5" w:rsidRDefault="00274AF8" w:rsidP="008402C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30" w:type="dxa"/>
          </w:tcPr>
          <w:p w14:paraId="5087D6C2" w14:textId="70E5A954" w:rsidR="00386E54" w:rsidRPr="008402C5" w:rsidRDefault="00386E54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Melnik</w:t>
            </w:r>
            <w:proofErr w:type="spellEnd"/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Dmitriy Vladimirovich</w:t>
            </w:r>
          </w:p>
          <w:p w14:paraId="0646A47A" w14:textId="77777777" w:rsidR="00386E54" w:rsidRPr="008402C5" w:rsidRDefault="00386E54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student</w:t>
            </w:r>
          </w:p>
          <w:p w14:paraId="5F20812F" w14:textId="315003B6" w:rsidR="00A90F29" w:rsidRPr="008402C5" w:rsidRDefault="00386E54" w:rsidP="008402C5">
            <w:pPr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8402C5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Kuban state university, Krasnodar, Russia</w:t>
            </w:r>
          </w:p>
        </w:tc>
      </w:tr>
      <w:tr w:rsidR="00091F38" w:rsidRPr="00F961A2" w14:paraId="176AC1E4" w14:textId="77777777" w:rsidTr="005F46E4">
        <w:tc>
          <w:tcPr>
            <w:tcW w:w="4530" w:type="dxa"/>
          </w:tcPr>
          <w:p w14:paraId="5620675E" w14:textId="0BF7E47E" w:rsidR="00091F38" w:rsidRPr="008402C5" w:rsidRDefault="00091F38" w:rsidP="008402C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</w:rPr>
              <w:t xml:space="preserve">В статье рассказывается о программном исполнении на языке программирования </w:t>
            </w:r>
            <w:proofErr w:type="spellStart"/>
            <w:r w:rsidRPr="008402C5">
              <w:rPr>
                <w:rFonts w:ascii="Times New Roman" w:hAnsi="Times New Roman" w:cs="Times New Roman"/>
                <w:sz w:val="20"/>
                <w:szCs w:val="20"/>
              </w:rPr>
              <w:t>Python</w:t>
            </w:r>
            <w:proofErr w:type="spellEnd"/>
            <w:r w:rsidRPr="008402C5">
              <w:rPr>
                <w:rFonts w:ascii="Times New Roman" w:hAnsi="Times New Roman" w:cs="Times New Roman"/>
                <w:sz w:val="20"/>
                <w:szCs w:val="20"/>
              </w:rPr>
              <w:t xml:space="preserve"> задачи построения системы нечеткой логики для анализа финансово-экономического состояния региона. В качестве исходных параметров для построения нечеткой продукционной системы использовались 11 экономических показателей кредитоспособности 69 субъектов Российской Федерации, предоставленных рейтинговым агентством AK&amp;M за 2002 год. Благодаря применению корреляционного анализа начальные данные удалось сократить до 4 исходных переменных путем отбрасывания подобных показателей с высокой степенью корреляционной взаимосвязи. Исходя из количества переменных процедурно формируются правила, общее число которых составляет 5 в степени 4, то есть 625 правил. Таким образом, программа получает на вход 4 значения, находящиеся в установленных диапазонах, после чего происходит просмотр каждого условия на полное соответствие по всем введенным показателям. По итогу выдается численное значение показателя экономического состояния региона, соответствующее заданным правилам, и его уровень. Помимо этого, продемонстрирован интерфейс взаимодействия </w:t>
            </w:r>
            <w:r w:rsidRPr="008402C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между пользователем и созданной программой с окном ввода исходных данных и окном вывода отчета по рассчитанным экономическим показателям, реализованный на языке программирования R.</w:t>
            </w:r>
            <w:r w:rsidR="005A0FC1" w:rsidRPr="008402C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D150B4" w:rsidRPr="008402C5">
              <w:rPr>
                <w:rFonts w:ascii="Times New Roman" w:hAnsi="Times New Roman" w:cs="Times New Roman"/>
                <w:sz w:val="20"/>
                <w:szCs w:val="20"/>
              </w:rPr>
              <w:t xml:space="preserve">Также </w:t>
            </w:r>
            <w:r w:rsidR="005E26BB" w:rsidRPr="008402C5">
              <w:rPr>
                <w:rFonts w:ascii="Times New Roman" w:hAnsi="Times New Roman" w:cs="Times New Roman"/>
                <w:sz w:val="20"/>
                <w:szCs w:val="20"/>
              </w:rPr>
              <w:t>для данного приложения была проведена процедура регистрации авторского права</w:t>
            </w:r>
          </w:p>
          <w:p w14:paraId="342A5332" w14:textId="77777777" w:rsidR="00C206EA" w:rsidRPr="008402C5" w:rsidRDefault="00C206EA" w:rsidP="008402C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30" w:type="dxa"/>
          </w:tcPr>
          <w:p w14:paraId="56C67B08" w14:textId="109DACB9" w:rsidR="00091F38" w:rsidRPr="008402C5" w:rsidRDefault="002B375D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lastRenderedPageBreak/>
              <w:t xml:space="preserve">The article describes </w:t>
            </w:r>
            <w:r w:rsidR="004F13D9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the</w:t>
            </w: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software execution in the Python programming language </w:t>
            </w:r>
            <w:r w:rsidR="005F46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for</w:t>
            </w: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the problem of building a fuzzy logic system for </w:t>
            </w:r>
            <w:r w:rsidR="00772289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the financial and economic analysis condition of the region</w:t>
            </w: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. 11 economic indicators of creditworthiness of 69 subjects of the Russian Federation provided by the rating Agency AK&amp;M for 2002 were used as initial parameters for constructing a fuzzy production system. Using correlation analysis, the initial data was reduced to 4 initial variables by discarding such indicators with a high degree of correlation. Based on the number of variables, </w:t>
            </w:r>
            <w:r w:rsidR="00FA7D04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the </w:t>
            </w: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rules are procedurally generated, the total number of which is 5 </w:t>
            </w:r>
            <w:r w:rsidR="00236966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in </w:t>
            </w:r>
            <w:r w:rsidR="0035577A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4 </w:t>
            </w:r>
            <w:r w:rsidR="00236966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degree</w:t>
            </w: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 i.e. 625 rules. Thus, the program receives 4 input values</w:t>
            </w:r>
            <w:r w:rsidR="00153B5A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</w:t>
            </w: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="00153B5A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which</w:t>
            </w: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are in the set ranges, after each condition is viewed for full compliance with all the entered indicators. As a result, the numerical value of the indicator of the economic </w:t>
            </w:r>
            <w:r w:rsidR="0075673D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condition</w:t>
            </w: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of the region, corresponding to the specified rules, and its level are given. </w:t>
            </w:r>
            <w:r w:rsidR="0075673D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Besides</w:t>
            </w: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 the interface of interaction between the user and the created program with a window for input of source data and a window for output of a report on calculated economic indicators, implemented in the R programming language, is demonstrated.</w:t>
            </w:r>
            <w:r w:rsidR="00026D40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Also</w:t>
            </w:r>
            <w:r w:rsidR="005F46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 we performed</w:t>
            </w:r>
            <w:r w:rsidR="00026D40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="005F46E4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a registration copyright </w:t>
            </w:r>
            <w:r w:rsidR="00026D40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for </w:t>
            </w:r>
            <w:r w:rsidR="005E26BB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that </w:t>
            </w:r>
            <w:r w:rsidR="00026D40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developed application</w:t>
            </w:r>
          </w:p>
        </w:tc>
      </w:tr>
      <w:tr w:rsidR="00091F38" w:rsidRPr="00F961A2" w14:paraId="6ECECF08" w14:textId="77777777" w:rsidTr="005F46E4">
        <w:tc>
          <w:tcPr>
            <w:tcW w:w="4530" w:type="dxa"/>
          </w:tcPr>
          <w:p w14:paraId="26600306" w14:textId="77777777" w:rsidR="00091F38" w:rsidRDefault="00C206EA" w:rsidP="008402C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</w:rPr>
              <w:t xml:space="preserve">Ключевые слова: </w:t>
            </w:r>
            <w:r w:rsidR="005F46E4" w:rsidRPr="008402C5">
              <w:rPr>
                <w:rFonts w:ascii="Times New Roman" w:hAnsi="Times New Roman" w:cs="Times New Roman"/>
                <w:sz w:val="20"/>
                <w:szCs w:val="20"/>
              </w:rPr>
              <w:t xml:space="preserve">РЕЙТИНГОВОЕ АГЕНТСТВО, НЕЧЕТКАЯ ЛОГИКА, </w:t>
            </w:r>
            <w:r w:rsidR="005F46E4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PYTHON</w:t>
            </w:r>
            <w:r w:rsidR="005F46E4" w:rsidRPr="008402C5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="005F46E4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</w:t>
            </w:r>
            <w:r w:rsidR="005F46E4" w:rsidRPr="008402C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="005F46E4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STUDIO</w:t>
            </w:r>
            <w:r w:rsidR="005F46E4" w:rsidRPr="008402C5">
              <w:rPr>
                <w:rFonts w:ascii="Times New Roman" w:hAnsi="Times New Roman" w:cs="Times New Roman"/>
                <w:sz w:val="20"/>
                <w:szCs w:val="20"/>
              </w:rPr>
              <w:t>, ИНТЕРФЕЙС, БИБЛИОТЕКА</w:t>
            </w:r>
          </w:p>
          <w:p w14:paraId="35A2207A" w14:textId="77777777" w:rsidR="005F46E4" w:rsidRDefault="005F46E4" w:rsidP="008402C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59D1573" w14:textId="411B0D24" w:rsidR="005F46E4" w:rsidRPr="005F46E4" w:rsidRDefault="005F46E4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F46E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DOI: </w:t>
            </w:r>
            <w:hyperlink r:id="rId8" w:history="1">
              <w:r w:rsidRPr="005F46E4">
                <w:rPr>
                  <w:rStyle w:val="Hyperlink"/>
                  <w:rFonts w:ascii="Times New Roman" w:hAnsi="Times New Roman" w:cs="Times New Roman"/>
                  <w:sz w:val="20"/>
                  <w:szCs w:val="20"/>
                  <w:lang w:val="en-US"/>
                </w:rPr>
                <w:t>http://dx.doi.org/10.21515/1990-4665-169-009</w:t>
              </w:r>
            </w:hyperlink>
            <w:r w:rsidR="0024486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4530" w:type="dxa"/>
          </w:tcPr>
          <w:p w14:paraId="264CE3E0" w14:textId="46B4E43A" w:rsidR="00091F38" w:rsidRPr="008402C5" w:rsidRDefault="00C206EA" w:rsidP="008402C5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Keywords: </w:t>
            </w:r>
            <w:r w:rsidR="005F46E4" w:rsidRPr="008402C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RATING AGENCY, FUZZY LOGIC, PYTHON, R-STUDIO, INTERFACE, LIBRARY</w:t>
            </w:r>
          </w:p>
        </w:tc>
      </w:tr>
    </w:tbl>
    <w:p w14:paraId="0EE94AC3" w14:textId="77777777" w:rsidR="00274AF8" w:rsidRDefault="00274AF8" w:rsidP="00A6539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26E5E133" w14:textId="77777777" w:rsidR="00386D93" w:rsidRPr="00386D93" w:rsidRDefault="00386D93" w:rsidP="00A6539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Введение</w:t>
      </w:r>
    </w:p>
    <w:p w14:paraId="5BFD2A82" w14:textId="77777777" w:rsidR="00386D93" w:rsidRPr="008F61FC" w:rsidRDefault="00386D93" w:rsidP="00A6539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A5493EC" w14:textId="77777777" w:rsidR="00353DBC" w:rsidRPr="00A65394" w:rsidRDefault="00AB72AB" w:rsidP="00A6539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каждым годом </w:t>
      </w:r>
      <w:r w:rsidR="0071660C">
        <w:rPr>
          <w:rFonts w:ascii="Times New Roman" w:hAnsi="Times New Roman" w:cs="Times New Roman"/>
          <w:sz w:val="28"/>
          <w:szCs w:val="28"/>
        </w:rPr>
        <w:t>работа с</w:t>
      </w:r>
      <w:r w:rsidR="006F7B9A">
        <w:rPr>
          <w:rFonts w:ascii="Times New Roman" w:hAnsi="Times New Roman" w:cs="Times New Roman"/>
          <w:sz w:val="28"/>
          <w:szCs w:val="28"/>
        </w:rPr>
        <w:t xml:space="preserve"> </w:t>
      </w:r>
      <w:r w:rsidR="0071660C">
        <w:rPr>
          <w:rFonts w:ascii="Times New Roman" w:hAnsi="Times New Roman" w:cs="Times New Roman"/>
          <w:sz w:val="28"/>
          <w:szCs w:val="28"/>
        </w:rPr>
        <w:t>системами</w:t>
      </w:r>
      <w:r>
        <w:rPr>
          <w:rFonts w:ascii="Times New Roman" w:hAnsi="Times New Roman" w:cs="Times New Roman"/>
          <w:sz w:val="28"/>
          <w:szCs w:val="28"/>
        </w:rPr>
        <w:t xml:space="preserve"> нечетко</w:t>
      </w:r>
      <w:r w:rsidR="000F733B">
        <w:rPr>
          <w:rFonts w:ascii="Times New Roman" w:hAnsi="Times New Roman" w:cs="Times New Roman"/>
          <w:sz w:val="28"/>
          <w:szCs w:val="28"/>
        </w:rPr>
        <w:t>го вывода</w:t>
      </w:r>
      <w:r>
        <w:rPr>
          <w:rFonts w:ascii="Times New Roman" w:hAnsi="Times New Roman" w:cs="Times New Roman"/>
          <w:sz w:val="28"/>
          <w:szCs w:val="28"/>
        </w:rPr>
        <w:t xml:space="preserve"> набирает все большую популярность</w:t>
      </w:r>
      <w:r w:rsidR="000F733B">
        <w:rPr>
          <w:rFonts w:ascii="Times New Roman" w:hAnsi="Times New Roman" w:cs="Times New Roman"/>
          <w:sz w:val="28"/>
          <w:szCs w:val="28"/>
        </w:rPr>
        <w:t xml:space="preserve"> ввиду </w:t>
      </w:r>
      <w:r w:rsidR="00D943E2">
        <w:rPr>
          <w:rFonts w:ascii="Times New Roman" w:hAnsi="Times New Roman" w:cs="Times New Roman"/>
          <w:sz w:val="28"/>
          <w:szCs w:val="28"/>
        </w:rPr>
        <w:t xml:space="preserve">развития </w:t>
      </w:r>
      <w:r w:rsidR="00462838">
        <w:rPr>
          <w:rFonts w:ascii="Times New Roman" w:hAnsi="Times New Roman" w:cs="Times New Roman"/>
          <w:sz w:val="28"/>
          <w:szCs w:val="28"/>
        </w:rPr>
        <w:t xml:space="preserve">систем искусственного интеллекта и </w:t>
      </w:r>
      <w:proofErr w:type="spellStart"/>
      <w:r w:rsidR="00462838">
        <w:rPr>
          <w:rFonts w:ascii="Times New Roman" w:hAnsi="Times New Roman" w:cs="Times New Roman"/>
          <w:sz w:val="28"/>
          <w:szCs w:val="28"/>
        </w:rPr>
        <w:t>нейросетевых</w:t>
      </w:r>
      <w:proofErr w:type="spellEnd"/>
      <w:r w:rsidR="00462838">
        <w:rPr>
          <w:rFonts w:ascii="Times New Roman" w:hAnsi="Times New Roman" w:cs="Times New Roman"/>
          <w:sz w:val="28"/>
          <w:szCs w:val="28"/>
        </w:rPr>
        <w:t xml:space="preserve"> технологий.</w:t>
      </w:r>
      <w:r w:rsidR="006028FC">
        <w:rPr>
          <w:rFonts w:ascii="Times New Roman" w:hAnsi="Times New Roman" w:cs="Times New Roman"/>
          <w:sz w:val="28"/>
          <w:szCs w:val="28"/>
        </w:rPr>
        <w:t xml:space="preserve"> </w:t>
      </w:r>
      <w:r w:rsidR="009E7452">
        <w:rPr>
          <w:rFonts w:ascii="Times New Roman" w:hAnsi="Times New Roman" w:cs="Times New Roman"/>
          <w:sz w:val="28"/>
          <w:szCs w:val="28"/>
        </w:rPr>
        <w:t>На данный момент</w:t>
      </w:r>
      <w:r w:rsidR="00A024D2">
        <w:rPr>
          <w:rFonts w:ascii="Times New Roman" w:hAnsi="Times New Roman" w:cs="Times New Roman"/>
          <w:sz w:val="28"/>
          <w:szCs w:val="28"/>
        </w:rPr>
        <w:t xml:space="preserve"> </w:t>
      </w:r>
      <w:r w:rsidR="00CA5A3C">
        <w:rPr>
          <w:rFonts w:ascii="Times New Roman" w:hAnsi="Times New Roman" w:cs="Times New Roman"/>
          <w:sz w:val="28"/>
          <w:szCs w:val="28"/>
        </w:rPr>
        <w:t xml:space="preserve">из </w:t>
      </w:r>
      <w:r w:rsidR="005A23CD">
        <w:rPr>
          <w:rFonts w:ascii="Times New Roman" w:hAnsi="Times New Roman" w:cs="Times New Roman"/>
          <w:sz w:val="28"/>
          <w:szCs w:val="28"/>
        </w:rPr>
        <w:t>спис</w:t>
      </w:r>
      <w:r w:rsidR="00CA5A3C">
        <w:rPr>
          <w:rFonts w:ascii="Times New Roman" w:hAnsi="Times New Roman" w:cs="Times New Roman"/>
          <w:sz w:val="28"/>
          <w:szCs w:val="28"/>
        </w:rPr>
        <w:t>ка</w:t>
      </w:r>
      <w:r w:rsidR="005A23CD">
        <w:rPr>
          <w:rFonts w:ascii="Times New Roman" w:hAnsi="Times New Roman" w:cs="Times New Roman"/>
          <w:sz w:val="28"/>
          <w:szCs w:val="28"/>
        </w:rPr>
        <w:t xml:space="preserve"> </w:t>
      </w:r>
      <w:r w:rsidR="00E95652">
        <w:rPr>
          <w:rFonts w:ascii="Times New Roman" w:hAnsi="Times New Roman" w:cs="Times New Roman"/>
          <w:sz w:val="28"/>
          <w:szCs w:val="28"/>
        </w:rPr>
        <w:t>общедоступных программных комплексов</w:t>
      </w:r>
      <w:r w:rsidR="005A23CD">
        <w:rPr>
          <w:rFonts w:ascii="Times New Roman" w:hAnsi="Times New Roman" w:cs="Times New Roman"/>
          <w:sz w:val="28"/>
          <w:szCs w:val="28"/>
        </w:rPr>
        <w:t xml:space="preserve">, позволяющих решить </w:t>
      </w:r>
      <w:r w:rsidR="009E7452">
        <w:rPr>
          <w:rFonts w:ascii="Times New Roman" w:hAnsi="Times New Roman" w:cs="Times New Roman"/>
          <w:sz w:val="28"/>
          <w:szCs w:val="28"/>
        </w:rPr>
        <w:t>задач</w:t>
      </w:r>
      <w:r w:rsidR="005A23CD">
        <w:rPr>
          <w:rFonts w:ascii="Times New Roman" w:hAnsi="Times New Roman" w:cs="Times New Roman"/>
          <w:sz w:val="28"/>
          <w:szCs w:val="28"/>
        </w:rPr>
        <w:t xml:space="preserve">и </w:t>
      </w:r>
      <w:r w:rsidR="00E95652">
        <w:rPr>
          <w:rFonts w:ascii="Times New Roman" w:hAnsi="Times New Roman" w:cs="Times New Roman"/>
          <w:sz w:val="28"/>
          <w:szCs w:val="28"/>
        </w:rPr>
        <w:t>указанной</w:t>
      </w:r>
      <w:r w:rsidR="005A23CD">
        <w:rPr>
          <w:rFonts w:ascii="Times New Roman" w:hAnsi="Times New Roman" w:cs="Times New Roman"/>
          <w:sz w:val="28"/>
          <w:szCs w:val="28"/>
        </w:rPr>
        <w:t xml:space="preserve"> области</w:t>
      </w:r>
      <w:r w:rsidR="001234BB">
        <w:rPr>
          <w:rFonts w:ascii="Times New Roman" w:hAnsi="Times New Roman" w:cs="Times New Roman"/>
          <w:sz w:val="28"/>
          <w:szCs w:val="28"/>
        </w:rPr>
        <w:t xml:space="preserve">, </w:t>
      </w:r>
      <w:r w:rsidR="00EA12F6">
        <w:rPr>
          <w:rFonts w:ascii="Times New Roman" w:hAnsi="Times New Roman" w:cs="Times New Roman"/>
          <w:sz w:val="28"/>
          <w:szCs w:val="28"/>
        </w:rPr>
        <w:t>можно выделить 5 основных</w:t>
      </w:r>
      <w:r w:rsidR="00731425">
        <w:rPr>
          <w:rFonts w:ascii="Times New Roman" w:hAnsi="Times New Roman" w:cs="Times New Roman"/>
          <w:sz w:val="28"/>
          <w:szCs w:val="28"/>
        </w:rPr>
        <w:t>:</w:t>
      </w:r>
      <w:r w:rsidR="00BE0B4E" w:rsidRPr="00BE0B4E">
        <w:rPr>
          <w:rFonts w:ascii="Times New Roman" w:hAnsi="Times New Roman" w:cs="Times New Roman"/>
          <w:sz w:val="28"/>
          <w:szCs w:val="28"/>
        </w:rPr>
        <w:t xml:space="preserve"> </w:t>
      </w:r>
      <w:r w:rsidR="00731425">
        <w:rPr>
          <w:rFonts w:ascii="Times New Roman" w:hAnsi="Times New Roman" w:cs="Times New Roman"/>
          <w:sz w:val="28"/>
          <w:szCs w:val="28"/>
          <w:lang w:val="en-US"/>
        </w:rPr>
        <w:t>Python</w:t>
      </w:r>
      <w:r w:rsidR="00BE0B4E" w:rsidRPr="00BE0B4E">
        <w:rPr>
          <w:rFonts w:ascii="Times New Roman" w:hAnsi="Times New Roman" w:cs="Times New Roman"/>
          <w:sz w:val="28"/>
          <w:szCs w:val="28"/>
        </w:rPr>
        <w:t xml:space="preserve">, </w:t>
      </w:r>
      <w:r w:rsidR="00353DBC">
        <w:rPr>
          <w:rFonts w:ascii="Times New Roman" w:hAnsi="Times New Roman" w:cs="Times New Roman"/>
          <w:sz w:val="28"/>
          <w:szCs w:val="28"/>
          <w:lang w:val="en-US"/>
        </w:rPr>
        <w:t>MATLAB</w:t>
      </w:r>
      <w:r w:rsidR="00BE0B4E" w:rsidRPr="00BE0B4E">
        <w:rPr>
          <w:rFonts w:ascii="Times New Roman" w:hAnsi="Times New Roman" w:cs="Times New Roman"/>
          <w:sz w:val="28"/>
          <w:szCs w:val="28"/>
        </w:rPr>
        <w:t xml:space="preserve">, </w:t>
      </w:r>
      <w:r w:rsidR="00A65394">
        <w:rPr>
          <w:rFonts w:ascii="Times New Roman" w:hAnsi="Times New Roman" w:cs="Times New Roman"/>
          <w:sz w:val="28"/>
          <w:szCs w:val="28"/>
          <w:lang w:val="en-US"/>
        </w:rPr>
        <w:t>Fuzzy</w:t>
      </w:r>
      <w:r w:rsidR="00A65394" w:rsidRPr="00A65394">
        <w:rPr>
          <w:rFonts w:ascii="Times New Roman" w:hAnsi="Times New Roman" w:cs="Times New Roman"/>
          <w:sz w:val="28"/>
          <w:szCs w:val="28"/>
        </w:rPr>
        <w:t xml:space="preserve"> </w:t>
      </w:r>
      <w:r w:rsidR="00A65394">
        <w:rPr>
          <w:rFonts w:ascii="Times New Roman" w:hAnsi="Times New Roman" w:cs="Times New Roman"/>
          <w:sz w:val="28"/>
          <w:szCs w:val="28"/>
          <w:lang w:val="en-US"/>
        </w:rPr>
        <w:t>Logic</w:t>
      </w:r>
      <w:r w:rsidR="00A6539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A65394">
        <w:rPr>
          <w:rFonts w:ascii="Times New Roman" w:hAnsi="Times New Roman" w:cs="Times New Roman"/>
          <w:sz w:val="28"/>
          <w:szCs w:val="28"/>
          <w:lang w:val="en-US"/>
        </w:rPr>
        <w:t>Statistica</w:t>
      </w:r>
      <w:proofErr w:type="spellEnd"/>
      <w:r w:rsidR="00A65394" w:rsidRPr="00A65394">
        <w:rPr>
          <w:rFonts w:ascii="Times New Roman" w:hAnsi="Times New Roman" w:cs="Times New Roman"/>
          <w:sz w:val="28"/>
          <w:szCs w:val="28"/>
        </w:rPr>
        <w:t xml:space="preserve">, </w:t>
      </w:r>
      <w:r w:rsidR="00353DBC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353DBC" w:rsidRPr="00A65394">
        <w:rPr>
          <w:rFonts w:ascii="Times New Roman" w:hAnsi="Times New Roman" w:cs="Times New Roman"/>
          <w:sz w:val="28"/>
          <w:szCs w:val="28"/>
        </w:rPr>
        <w:t>-</w:t>
      </w:r>
      <w:r w:rsidR="00353DBC">
        <w:rPr>
          <w:rFonts w:ascii="Times New Roman" w:hAnsi="Times New Roman" w:cs="Times New Roman"/>
          <w:sz w:val="28"/>
          <w:szCs w:val="28"/>
          <w:lang w:val="en-US"/>
        </w:rPr>
        <w:t>Studio</w:t>
      </w:r>
      <w:r w:rsidR="00353DBC" w:rsidRPr="00A65394">
        <w:rPr>
          <w:rFonts w:ascii="Times New Roman" w:hAnsi="Times New Roman" w:cs="Times New Roman"/>
          <w:sz w:val="28"/>
          <w:szCs w:val="28"/>
        </w:rPr>
        <w:t>.</w:t>
      </w:r>
    </w:p>
    <w:p w14:paraId="39BB7E48" w14:textId="77777777" w:rsidR="00C652B2" w:rsidRDefault="00C652B2" w:rsidP="000E12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52B2">
        <w:rPr>
          <w:rFonts w:ascii="Times New Roman" w:hAnsi="Times New Roman" w:cs="Times New Roman"/>
          <w:sz w:val="28"/>
          <w:szCs w:val="28"/>
        </w:rPr>
        <w:t xml:space="preserve">В </w:t>
      </w:r>
      <w:r w:rsidR="000E126B">
        <w:rPr>
          <w:rFonts w:ascii="Times New Roman" w:hAnsi="Times New Roman" w:cs="Times New Roman"/>
          <w:sz w:val="28"/>
          <w:szCs w:val="28"/>
        </w:rPr>
        <w:t>настоящей</w:t>
      </w:r>
      <w:r>
        <w:rPr>
          <w:rFonts w:ascii="Times New Roman" w:hAnsi="Times New Roman" w:cs="Times New Roman"/>
          <w:sz w:val="28"/>
          <w:szCs w:val="28"/>
        </w:rPr>
        <w:t xml:space="preserve"> работе </w:t>
      </w:r>
      <w:r w:rsidR="000E126B">
        <w:rPr>
          <w:rFonts w:ascii="Times New Roman" w:hAnsi="Times New Roman" w:cs="Times New Roman"/>
          <w:sz w:val="28"/>
          <w:szCs w:val="28"/>
        </w:rPr>
        <w:t xml:space="preserve">при помощи средств языка программирования </w:t>
      </w:r>
      <w:r w:rsidR="000E126B">
        <w:rPr>
          <w:rFonts w:ascii="Times New Roman" w:hAnsi="Times New Roman" w:cs="Times New Roman"/>
          <w:sz w:val="28"/>
          <w:szCs w:val="28"/>
          <w:lang w:val="en-US"/>
        </w:rPr>
        <w:t>Python</w:t>
      </w:r>
      <w:r w:rsidR="000E126B">
        <w:rPr>
          <w:rFonts w:ascii="Times New Roman" w:hAnsi="Times New Roman" w:cs="Times New Roman"/>
          <w:sz w:val="28"/>
          <w:szCs w:val="28"/>
        </w:rPr>
        <w:t xml:space="preserve"> был реализован пример </w:t>
      </w:r>
      <w:r w:rsidR="000E126B" w:rsidRPr="000E126B">
        <w:rPr>
          <w:rFonts w:ascii="Times New Roman" w:hAnsi="Times New Roman" w:cs="Times New Roman"/>
          <w:sz w:val="28"/>
          <w:szCs w:val="28"/>
        </w:rPr>
        <w:t>построения системы нечеткой логики для анализа финансово-экономического состояния региона</w:t>
      </w:r>
      <w:r w:rsidR="00BE0B4E">
        <w:rPr>
          <w:rFonts w:ascii="Times New Roman" w:hAnsi="Times New Roman" w:cs="Times New Roman"/>
          <w:sz w:val="28"/>
          <w:szCs w:val="28"/>
        </w:rPr>
        <w:t xml:space="preserve"> </w:t>
      </w:r>
      <w:r w:rsidR="0075636C" w:rsidRPr="0075636C">
        <w:rPr>
          <w:rFonts w:ascii="Times New Roman" w:hAnsi="Times New Roman" w:cs="Times New Roman"/>
          <w:sz w:val="28"/>
          <w:szCs w:val="28"/>
        </w:rPr>
        <w:t>[1].</w:t>
      </w:r>
    </w:p>
    <w:p w14:paraId="68E856D0" w14:textId="77777777" w:rsidR="00386D93" w:rsidRDefault="00386D93" w:rsidP="000E12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4574E6B" w14:textId="77777777" w:rsidR="00386D93" w:rsidRPr="00386D93" w:rsidRDefault="00386D93" w:rsidP="000E126B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86D93">
        <w:rPr>
          <w:rFonts w:ascii="Times New Roman" w:hAnsi="Times New Roman" w:cs="Times New Roman"/>
          <w:b/>
          <w:bCs/>
          <w:sz w:val="28"/>
          <w:szCs w:val="28"/>
        </w:rPr>
        <w:t>Анализ</w:t>
      </w:r>
    </w:p>
    <w:p w14:paraId="14682515" w14:textId="77777777" w:rsidR="00386D93" w:rsidRPr="0075636C" w:rsidRDefault="00386D93" w:rsidP="000E12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A6351AB" w14:textId="77777777" w:rsidR="0075636C" w:rsidRDefault="0075636C" w:rsidP="000E12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работе </w:t>
      </w:r>
      <w:r w:rsidR="00BE0B4E">
        <w:rPr>
          <w:rFonts w:ascii="Times New Roman" w:hAnsi="Times New Roman" w:cs="Times New Roman"/>
          <w:sz w:val="28"/>
          <w:szCs w:val="28"/>
        </w:rPr>
        <w:t xml:space="preserve">[1] были </w:t>
      </w:r>
      <w:r>
        <w:rPr>
          <w:rFonts w:ascii="Times New Roman" w:hAnsi="Times New Roman" w:cs="Times New Roman"/>
          <w:sz w:val="28"/>
          <w:szCs w:val="28"/>
        </w:rPr>
        <w:t>использ</w:t>
      </w:r>
      <w:r w:rsidR="00BE0B4E">
        <w:rPr>
          <w:rFonts w:ascii="Times New Roman" w:hAnsi="Times New Roman" w:cs="Times New Roman"/>
          <w:sz w:val="28"/>
          <w:szCs w:val="28"/>
        </w:rPr>
        <w:t>ованы</w:t>
      </w:r>
      <w:r>
        <w:rPr>
          <w:rFonts w:ascii="Times New Roman" w:hAnsi="Times New Roman" w:cs="Times New Roman"/>
          <w:sz w:val="28"/>
          <w:szCs w:val="28"/>
        </w:rPr>
        <w:t xml:space="preserve"> следующие определения</w:t>
      </w:r>
      <w:r w:rsidR="009336F9">
        <w:rPr>
          <w:rFonts w:ascii="Times New Roman" w:hAnsi="Times New Roman" w:cs="Times New Roman"/>
          <w:sz w:val="28"/>
          <w:szCs w:val="28"/>
        </w:rPr>
        <w:t>:</w:t>
      </w:r>
    </w:p>
    <w:p w14:paraId="4F41126B" w14:textId="77777777" w:rsidR="009336F9" w:rsidRPr="00CB3FF2" w:rsidRDefault="009336F9" w:rsidP="00CB3FF2">
      <w:pPr>
        <w:pStyle w:val="ListParagraph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B3FF2">
        <w:rPr>
          <w:rFonts w:ascii="Times New Roman" w:hAnsi="Times New Roman" w:cs="Times New Roman"/>
          <w:sz w:val="28"/>
          <w:szCs w:val="28"/>
        </w:rPr>
        <w:t>Нечеткое множество А – это множество значений носителя, такое, что каждому значению носителя сопоставлена степень принадлежн</w:t>
      </w:r>
      <w:r w:rsidR="00AF68BE">
        <w:rPr>
          <w:rFonts w:ascii="Times New Roman" w:hAnsi="Times New Roman" w:cs="Times New Roman"/>
          <w:sz w:val="28"/>
          <w:szCs w:val="28"/>
        </w:rPr>
        <w:t>ости этого значения множеству А</w:t>
      </w:r>
      <w:r w:rsidRPr="00CB3FF2">
        <w:rPr>
          <w:rFonts w:ascii="Times New Roman" w:hAnsi="Times New Roman" w:cs="Times New Roman"/>
          <w:sz w:val="28"/>
          <w:szCs w:val="28"/>
        </w:rPr>
        <w:t>.</w:t>
      </w:r>
    </w:p>
    <w:p w14:paraId="0E6C721C" w14:textId="77777777" w:rsidR="00FD7C33" w:rsidRPr="00CB3FF2" w:rsidRDefault="00FD7C33" w:rsidP="00CB3FF2">
      <w:pPr>
        <w:pStyle w:val="ListParagraph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B3FF2">
        <w:rPr>
          <w:rFonts w:ascii="Times New Roman" w:hAnsi="Times New Roman" w:cs="Times New Roman"/>
          <w:sz w:val="28"/>
          <w:szCs w:val="28"/>
        </w:rPr>
        <w:t xml:space="preserve">Функция принадлежности </w:t>
      </w:r>
      <w:r w:rsidRPr="00FD7C33">
        <w:sym w:font="Symbol" w:char="F06D"/>
      </w:r>
      <w:r w:rsidRPr="00CB3FF2">
        <w:rPr>
          <w:rFonts w:ascii="Times New Roman" w:hAnsi="Times New Roman" w:cs="Times New Roman"/>
          <w:sz w:val="28"/>
          <w:szCs w:val="28"/>
        </w:rPr>
        <w:t xml:space="preserve">А(u) – это функция, областью определения которой является носитель U, u </w:t>
      </w:r>
      <w:r w:rsidRPr="00FD7C33">
        <w:sym w:font="Symbol" w:char="F0CE"/>
      </w:r>
      <w:r w:rsidRPr="00CB3FF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B3FF2">
        <w:rPr>
          <w:rFonts w:ascii="Times New Roman" w:hAnsi="Times New Roman" w:cs="Times New Roman"/>
          <w:sz w:val="28"/>
          <w:szCs w:val="28"/>
        </w:rPr>
        <w:t>U</w:t>
      </w:r>
      <w:proofErr w:type="spellEnd"/>
      <w:r w:rsidRPr="00CB3FF2">
        <w:rPr>
          <w:rFonts w:ascii="Times New Roman" w:hAnsi="Times New Roman" w:cs="Times New Roman"/>
          <w:sz w:val="28"/>
          <w:szCs w:val="28"/>
        </w:rPr>
        <w:t xml:space="preserve">, а областью значений – единичный интервал [0,1]. Чем выше </w:t>
      </w:r>
      <w:r w:rsidRPr="00FD7C33">
        <w:sym w:font="Symbol" w:char="F06D"/>
      </w:r>
      <w:r w:rsidRPr="00CB3FF2">
        <w:rPr>
          <w:rFonts w:ascii="Times New Roman" w:hAnsi="Times New Roman" w:cs="Times New Roman"/>
          <w:sz w:val="28"/>
          <w:szCs w:val="28"/>
        </w:rPr>
        <w:t>А(u), тем выше оценивается степень принадлежности элемента носителя u нечеткому множеству А.</w:t>
      </w:r>
    </w:p>
    <w:p w14:paraId="71624A7A" w14:textId="77777777" w:rsidR="00CB3FF2" w:rsidRPr="00380E2A" w:rsidRDefault="00CB3FF2" w:rsidP="00380E2A">
      <w:pPr>
        <w:pStyle w:val="ListParagraph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B3FF2">
        <w:rPr>
          <w:rFonts w:ascii="Times New Roman" w:hAnsi="Times New Roman" w:cs="Times New Roman"/>
          <w:sz w:val="28"/>
          <w:szCs w:val="28"/>
        </w:rPr>
        <w:lastRenderedPageBreak/>
        <w:t>Нечеткое число – это нечеткое подмножество универсального множества действительных чисел, имеющее нормальную и выпуклую функцию принадлежност</w:t>
      </w:r>
      <w:r w:rsidRPr="00380E2A">
        <w:rPr>
          <w:rFonts w:ascii="Times New Roman" w:hAnsi="Times New Roman" w:cs="Times New Roman"/>
          <w:sz w:val="28"/>
          <w:szCs w:val="28"/>
        </w:rPr>
        <w:t>и, то есть такую, что</w:t>
      </w:r>
      <w:r w:rsidR="00AF68BE">
        <w:rPr>
          <w:rFonts w:ascii="Times New Roman" w:hAnsi="Times New Roman" w:cs="Times New Roman"/>
          <w:sz w:val="28"/>
          <w:szCs w:val="28"/>
        </w:rPr>
        <w:t>:</w:t>
      </w:r>
      <w:r w:rsidRPr="00380E2A">
        <w:rPr>
          <w:rFonts w:ascii="Times New Roman" w:hAnsi="Times New Roman" w:cs="Times New Roman"/>
          <w:sz w:val="28"/>
          <w:szCs w:val="28"/>
        </w:rPr>
        <w:t xml:space="preserve"> а) существует такое значение носителя, в котором функция принадлежности равна единице, а также б) при отступлении от своего максимума влево или вправо функция принадлежности убывает. Нечеткие числа, в свою очередь, подразделяют на трапециевидные и треугольные.</w:t>
      </w:r>
    </w:p>
    <w:p w14:paraId="62D00DE6" w14:textId="77777777" w:rsidR="00CB3FF2" w:rsidRDefault="00CB3FF2" w:rsidP="00CB3FF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качестве исходных параметров для построения нечеткой продукционной </w:t>
      </w:r>
      <w:r w:rsidR="00AD2A9E">
        <w:rPr>
          <w:rFonts w:ascii="Times New Roman" w:hAnsi="Times New Roman" w:cs="Times New Roman"/>
          <w:sz w:val="28"/>
          <w:szCs w:val="28"/>
        </w:rPr>
        <w:t>системы</w:t>
      </w:r>
      <w:r>
        <w:rPr>
          <w:rFonts w:ascii="Times New Roman" w:hAnsi="Times New Roman" w:cs="Times New Roman"/>
          <w:sz w:val="28"/>
          <w:szCs w:val="28"/>
        </w:rPr>
        <w:t xml:space="preserve"> было решено использовать </w:t>
      </w:r>
      <w:r w:rsidR="00AD2A9E">
        <w:rPr>
          <w:rFonts w:ascii="Times New Roman" w:hAnsi="Times New Roman" w:cs="Times New Roman"/>
          <w:sz w:val="28"/>
          <w:szCs w:val="28"/>
        </w:rPr>
        <w:t>11 экономических показателей</w:t>
      </w:r>
      <w:r w:rsidR="00AD2A9E" w:rsidRPr="00F65EF4">
        <w:rPr>
          <w:rFonts w:ascii="Times New Roman" w:hAnsi="Times New Roman" w:cs="Times New Roman"/>
          <w:sz w:val="28"/>
          <w:szCs w:val="28"/>
        </w:rPr>
        <w:t xml:space="preserve"> </w:t>
      </w:r>
      <w:r w:rsidR="00AD2A9E">
        <w:rPr>
          <w:rFonts w:ascii="Times New Roman" w:hAnsi="Times New Roman" w:cs="Times New Roman"/>
          <w:sz w:val="28"/>
          <w:szCs w:val="28"/>
        </w:rPr>
        <w:t>кредитоспособности</w:t>
      </w:r>
      <w:r w:rsidR="00CD0568">
        <w:rPr>
          <w:rFonts w:ascii="Times New Roman" w:hAnsi="Times New Roman" w:cs="Times New Roman"/>
          <w:sz w:val="28"/>
          <w:szCs w:val="28"/>
        </w:rPr>
        <w:t xml:space="preserve"> </w:t>
      </w:r>
      <w:r w:rsidR="00CD0568" w:rsidRPr="00CD0568">
        <w:rPr>
          <w:rFonts w:ascii="Times New Roman" w:hAnsi="Times New Roman" w:cs="Times New Roman"/>
          <w:sz w:val="28"/>
          <w:szCs w:val="28"/>
        </w:rPr>
        <w:t>[</w:t>
      </w:r>
      <w:r w:rsidR="00CD0568">
        <w:rPr>
          <w:rFonts w:ascii="Times New Roman" w:hAnsi="Times New Roman" w:cs="Times New Roman"/>
          <w:sz w:val="28"/>
          <w:szCs w:val="28"/>
        </w:rPr>
        <w:t>7</w:t>
      </w:r>
      <w:r w:rsidR="00CD0568" w:rsidRPr="00CD0568">
        <w:rPr>
          <w:rFonts w:ascii="Times New Roman" w:hAnsi="Times New Roman" w:cs="Times New Roman"/>
          <w:sz w:val="28"/>
          <w:szCs w:val="28"/>
        </w:rPr>
        <w:t>]</w:t>
      </w:r>
      <w:r w:rsidR="00AD2A9E">
        <w:rPr>
          <w:rFonts w:ascii="Times New Roman" w:hAnsi="Times New Roman" w:cs="Times New Roman"/>
          <w:sz w:val="28"/>
          <w:szCs w:val="28"/>
        </w:rPr>
        <w:t xml:space="preserve"> 69 субъектов Российской Федерации</w:t>
      </w:r>
      <w:r w:rsidR="00380E2A">
        <w:rPr>
          <w:rFonts w:ascii="Times New Roman" w:hAnsi="Times New Roman" w:cs="Times New Roman"/>
          <w:sz w:val="28"/>
          <w:szCs w:val="28"/>
        </w:rPr>
        <w:t>, предоставленных рейтинговым агентством</w:t>
      </w:r>
      <w:r w:rsidR="00AD2A9E">
        <w:rPr>
          <w:rFonts w:ascii="Times New Roman" w:hAnsi="Times New Roman" w:cs="Times New Roman"/>
          <w:sz w:val="28"/>
          <w:szCs w:val="28"/>
        </w:rPr>
        <w:t xml:space="preserve"> </w:t>
      </w:r>
      <w:r w:rsidR="00AD2A9E">
        <w:rPr>
          <w:rFonts w:ascii="Times New Roman" w:hAnsi="Times New Roman" w:cs="Times New Roman"/>
          <w:sz w:val="28"/>
          <w:szCs w:val="28"/>
          <w:lang w:val="en-US"/>
        </w:rPr>
        <w:t>AK</w:t>
      </w:r>
      <w:r w:rsidR="00AD2A9E" w:rsidRPr="00DA74C7">
        <w:rPr>
          <w:rFonts w:ascii="Times New Roman" w:hAnsi="Times New Roman" w:cs="Times New Roman"/>
          <w:sz w:val="28"/>
          <w:szCs w:val="28"/>
        </w:rPr>
        <w:t>&amp;</w:t>
      </w:r>
      <w:r w:rsidR="00AD2A9E">
        <w:rPr>
          <w:rFonts w:ascii="Times New Roman" w:hAnsi="Times New Roman" w:cs="Times New Roman"/>
          <w:sz w:val="28"/>
          <w:szCs w:val="28"/>
          <w:lang w:val="en-US"/>
        </w:rPr>
        <w:t>M</w:t>
      </w:r>
      <w:r w:rsidR="00AF68BE">
        <w:rPr>
          <w:rFonts w:ascii="Times New Roman" w:hAnsi="Times New Roman" w:cs="Times New Roman"/>
          <w:sz w:val="28"/>
          <w:szCs w:val="28"/>
        </w:rPr>
        <w:t xml:space="preserve"> за 2002 год</w:t>
      </w:r>
      <w:r>
        <w:rPr>
          <w:rFonts w:ascii="Times New Roman" w:hAnsi="Times New Roman" w:cs="Times New Roman"/>
          <w:sz w:val="28"/>
          <w:szCs w:val="28"/>
        </w:rPr>
        <w:t>. Полную таблицу с данными можно увидеть на предоставленном ниже изображении</w:t>
      </w:r>
      <w:r w:rsidR="00FB30A8">
        <w:rPr>
          <w:rFonts w:ascii="Times New Roman" w:hAnsi="Times New Roman" w:cs="Times New Roman"/>
          <w:sz w:val="28"/>
          <w:szCs w:val="28"/>
        </w:rPr>
        <w:t xml:space="preserve"> (рисунок 1)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2B219D4" w14:textId="77777777" w:rsidR="00FB30A8" w:rsidRPr="0063748D" w:rsidRDefault="00121960" w:rsidP="00FB30A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осуществления анализа</w:t>
      </w:r>
      <w:r w:rsidR="0063748D">
        <w:rPr>
          <w:rFonts w:ascii="Times New Roman" w:hAnsi="Times New Roman" w:cs="Times New Roman"/>
          <w:sz w:val="28"/>
          <w:szCs w:val="28"/>
        </w:rPr>
        <w:t xml:space="preserve"> необходимо дать определения </w:t>
      </w:r>
      <w:r w:rsidR="006D50A0">
        <w:rPr>
          <w:rFonts w:ascii="Times New Roman" w:hAnsi="Times New Roman" w:cs="Times New Roman"/>
          <w:sz w:val="28"/>
          <w:szCs w:val="28"/>
        </w:rPr>
        <w:t>входных параметров:</w:t>
      </w:r>
      <w:r w:rsidR="0063748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595BBB8" w14:textId="77777777" w:rsidR="00FB30A8" w:rsidRPr="006D50A0" w:rsidRDefault="00FB30A8" w:rsidP="006D50A0">
      <w:pPr>
        <w:pStyle w:val="ListParagraph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50A0">
        <w:rPr>
          <w:rFonts w:ascii="Times New Roman" w:hAnsi="Times New Roman" w:cs="Times New Roman"/>
          <w:sz w:val="28"/>
          <w:szCs w:val="28"/>
        </w:rPr>
        <w:t>X1 -</w:t>
      </w:r>
      <w:r w:rsidR="00AA1A67" w:rsidRPr="006D50A0">
        <w:rPr>
          <w:rFonts w:ascii="Times New Roman" w:hAnsi="Times New Roman" w:cs="Times New Roman"/>
          <w:sz w:val="28"/>
          <w:szCs w:val="28"/>
        </w:rPr>
        <w:t xml:space="preserve"> </w:t>
      </w:r>
      <w:r w:rsidRPr="006D50A0">
        <w:rPr>
          <w:rFonts w:ascii="Times New Roman" w:hAnsi="Times New Roman" w:cs="Times New Roman"/>
          <w:sz w:val="28"/>
          <w:szCs w:val="28"/>
        </w:rPr>
        <w:t>Отношение государственного долга к до</w:t>
      </w:r>
      <w:r w:rsidR="00AA1A67" w:rsidRPr="006D50A0">
        <w:rPr>
          <w:rFonts w:ascii="Times New Roman" w:hAnsi="Times New Roman" w:cs="Times New Roman"/>
          <w:sz w:val="28"/>
          <w:szCs w:val="28"/>
        </w:rPr>
        <w:t>ходам бюджета</w:t>
      </w:r>
      <w:r w:rsidRPr="006D50A0">
        <w:rPr>
          <w:rFonts w:ascii="Times New Roman" w:hAnsi="Times New Roman" w:cs="Times New Roman"/>
          <w:sz w:val="28"/>
          <w:szCs w:val="28"/>
        </w:rPr>
        <w:t>;</w:t>
      </w:r>
    </w:p>
    <w:p w14:paraId="3C4F7CA7" w14:textId="77777777" w:rsidR="00FB30A8" w:rsidRPr="006D50A0" w:rsidRDefault="00FB30A8" w:rsidP="006D50A0">
      <w:pPr>
        <w:pStyle w:val="ListParagraph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50A0">
        <w:rPr>
          <w:rFonts w:ascii="Times New Roman" w:hAnsi="Times New Roman" w:cs="Times New Roman"/>
          <w:sz w:val="28"/>
          <w:szCs w:val="28"/>
        </w:rPr>
        <w:t>X2 - Отношение объема за</w:t>
      </w:r>
      <w:r w:rsidR="00AA1A67" w:rsidRPr="006D50A0">
        <w:rPr>
          <w:rFonts w:ascii="Times New Roman" w:hAnsi="Times New Roman" w:cs="Times New Roman"/>
          <w:sz w:val="28"/>
          <w:szCs w:val="28"/>
        </w:rPr>
        <w:t>емных средств к доходам бюджета</w:t>
      </w:r>
      <w:r w:rsidRPr="006D50A0">
        <w:rPr>
          <w:rFonts w:ascii="Times New Roman" w:hAnsi="Times New Roman" w:cs="Times New Roman"/>
          <w:sz w:val="28"/>
          <w:szCs w:val="28"/>
        </w:rPr>
        <w:t>;</w:t>
      </w:r>
    </w:p>
    <w:p w14:paraId="506DE158" w14:textId="77777777" w:rsidR="00FB30A8" w:rsidRPr="006D50A0" w:rsidRDefault="00FB30A8" w:rsidP="006D50A0">
      <w:pPr>
        <w:pStyle w:val="ListParagraph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50A0">
        <w:rPr>
          <w:rFonts w:ascii="Times New Roman" w:hAnsi="Times New Roman" w:cs="Times New Roman"/>
          <w:sz w:val="28"/>
          <w:szCs w:val="28"/>
        </w:rPr>
        <w:t>X3 - Доля собственных</w:t>
      </w:r>
      <w:r w:rsidR="00AA1A67" w:rsidRPr="006D50A0">
        <w:rPr>
          <w:rFonts w:ascii="Times New Roman" w:hAnsi="Times New Roman" w:cs="Times New Roman"/>
          <w:sz w:val="28"/>
          <w:szCs w:val="28"/>
        </w:rPr>
        <w:t xml:space="preserve"> доходов в общем объеме доходов</w:t>
      </w:r>
      <w:r w:rsidRPr="006D50A0">
        <w:rPr>
          <w:rFonts w:ascii="Times New Roman" w:hAnsi="Times New Roman" w:cs="Times New Roman"/>
          <w:sz w:val="28"/>
          <w:szCs w:val="28"/>
        </w:rPr>
        <w:t>;</w:t>
      </w:r>
    </w:p>
    <w:p w14:paraId="226ABC2C" w14:textId="77777777" w:rsidR="00FB30A8" w:rsidRPr="006D50A0" w:rsidRDefault="00FB30A8" w:rsidP="006D50A0">
      <w:pPr>
        <w:pStyle w:val="ListParagraph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50A0">
        <w:rPr>
          <w:rFonts w:ascii="Times New Roman" w:hAnsi="Times New Roman" w:cs="Times New Roman"/>
          <w:sz w:val="28"/>
          <w:szCs w:val="28"/>
        </w:rPr>
        <w:t>X4 - Объем собственных д</w:t>
      </w:r>
      <w:r w:rsidR="00AA1A67" w:rsidRPr="006D50A0">
        <w:rPr>
          <w:rFonts w:ascii="Times New Roman" w:hAnsi="Times New Roman" w:cs="Times New Roman"/>
          <w:sz w:val="28"/>
          <w:szCs w:val="28"/>
        </w:rPr>
        <w:t>оходов бюджета</w:t>
      </w:r>
      <w:r w:rsidRPr="006D50A0">
        <w:rPr>
          <w:rFonts w:ascii="Times New Roman" w:hAnsi="Times New Roman" w:cs="Times New Roman"/>
          <w:sz w:val="28"/>
          <w:szCs w:val="28"/>
        </w:rPr>
        <w:t>;</w:t>
      </w:r>
    </w:p>
    <w:p w14:paraId="73C1973C" w14:textId="77777777" w:rsidR="00FB30A8" w:rsidRPr="006D50A0" w:rsidRDefault="00AA1A67" w:rsidP="006D50A0">
      <w:pPr>
        <w:pStyle w:val="ListParagraph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50A0">
        <w:rPr>
          <w:rFonts w:ascii="Times New Roman" w:hAnsi="Times New Roman" w:cs="Times New Roman"/>
          <w:sz w:val="28"/>
          <w:szCs w:val="28"/>
        </w:rPr>
        <w:t xml:space="preserve">X5 - Отношение </w:t>
      </w:r>
      <w:r w:rsidR="00FB30A8" w:rsidRPr="006D50A0">
        <w:rPr>
          <w:rFonts w:ascii="Times New Roman" w:hAnsi="Times New Roman" w:cs="Times New Roman"/>
          <w:sz w:val="28"/>
          <w:szCs w:val="28"/>
        </w:rPr>
        <w:t>профицита (дефи</w:t>
      </w:r>
      <w:r w:rsidRPr="006D50A0">
        <w:rPr>
          <w:rFonts w:ascii="Times New Roman" w:hAnsi="Times New Roman" w:cs="Times New Roman"/>
          <w:sz w:val="28"/>
          <w:szCs w:val="28"/>
        </w:rPr>
        <w:t>цита) бюджета к доходам бюджета</w:t>
      </w:r>
      <w:r w:rsidR="00FB30A8" w:rsidRPr="006D50A0">
        <w:rPr>
          <w:rFonts w:ascii="Times New Roman" w:hAnsi="Times New Roman" w:cs="Times New Roman"/>
          <w:sz w:val="28"/>
          <w:szCs w:val="28"/>
        </w:rPr>
        <w:t>;</w:t>
      </w:r>
    </w:p>
    <w:p w14:paraId="64D3BBED" w14:textId="77777777" w:rsidR="00FB30A8" w:rsidRPr="006D50A0" w:rsidRDefault="00FB30A8" w:rsidP="006D50A0">
      <w:pPr>
        <w:pStyle w:val="ListParagraph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50A0">
        <w:rPr>
          <w:rFonts w:ascii="Times New Roman" w:hAnsi="Times New Roman" w:cs="Times New Roman"/>
          <w:sz w:val="28"/>
          <w:szCs w:val="28"/>
        </w:rPr>
        <w:t>X6 - Доля средств, направляемых в бю</w:t>
      </w:r>
      <w:r w:rsidR="00AA1A67" w:rsidRPr="006D50A0">
        <w:rPr>
          <w:rFonts w:ascii="Times New Roman" w:hAnsi="Times New Roman" w:cs="Times New Roman"/>
          <w:sz w:val="28"/>
          <w:szCs w:val="28"/>
        </w:rPr>
        <w:t>джеты других уровней в расходах</w:t>
      </w:r>
      <w:r w:rsidRPr="006D50A0">
        <w:rPr>
          <w:rFonts w:ascii="Times New Roman" w:hAnsi="Times New Roman" w:cs="Times New Roman"/>
          <w:sz w:val="28"/>
          <w:szCs w:val="28"/>
        </w:rPr>
        <w:t>;</w:t>
      </w:r>
    </w:p>
    <w:p w14:paraId="29DD58ED" w14:textId="77777777" w:rsidR="00FB30A8" w:rsidRPr="006D50A0" w:rsidRDefault="00FB30A8" w:rsidP="006D50A0">
      <w:pPr>
        <w:pStyle w:val="ListParagraph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50A0">
        <w:rPr>
          <w:rFonts w:ascii="Times New Roman" w:hAnsi="Times New Roman" w:cs="Times New Roman"/>
          <w:sz w:val="28"/>
          <w:szCs w:val="28"/>
        </w:rPr>
        <w:t>X7 - Доля выделяемых кредитов и бюджетных ссуд в расходах</w:t>
      </w:r>
      <w:r w:rsidR="00AA1A67" w:rsidRPr="006D50A0">
        <w:rPr>
          <w:rFonts w:ascii="Times New Roman" w:hAnsi="Times New Roman" w:cs="Times New Roman"/>
          <w:sz w:val="28"/>
          <w:szCs w:val="28"/>
        </w:rPr>
        <w:t>;</w:t>
      </w:r>
    </w:p>
    <w:p w14:paraId="2BA9502B" w14:textId="77777777" w:rsidR="00FB30A8" w:rsidRPr="006D50A0" w:rsidRDefault="00FB30A8" w:rsidP="006D50A0">
      <w:pPr>
        <w:pStyle w:val="ListParagraph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50A0">
        <w:rPr>
          <w:rFonts w:ascii="Times New Roman" w:hAnsi="Times New Roman" w:cs="Times New Roman"/>
          <w:sz w:val="28"/>
          <w:szCs w:val="28"/>
        </w:rPr>
        <w:t>X8 - Отношение задолженности по налогам к объему налоговых платежей;</w:t>
      </w:r>
    </w:p>
    <w:p w14:paraId="197553D2" w14:textId="77777777" w:rsidR="00FB30A8" w:rsidRPr="006D50A0" w:rsidRDefault="00FB30A8" w:rsidP="006D50A0">
      <w:pPr>
        <w:pStyle w:val="ListParagraph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50A0">
        <w:rPr>
          <w:rFonts w:ascii="Times New Roman" w:hAnsi="Times New Roman" w:cs="Times New Roman"/>
          <w:sz w:val="28"/>
          <w:szCs w:val="28"/>
        </w:rPr>
        <w:t xml:space="preserve">X9 - Доля прибыльных предприятий </w:t>
      </w:r>
      <w:r w:rsidR="009141A5" w:rsidRPr="006D50A0">
        <w:rPr>
          <w:rFonts w:ascii="Times New Roman" w:hAnsi="Times New Roman" w:cs="Times New Roman"/>
          <w:sz w:val="28"/>
          <w:szCs w:val="28"/>
        </w:rPr>
        <w:t>в общем количестве,</w:t>
      </w:r>
      <w:r w:rsidRPr="006D50A0">
        <w:rPr>
          <w:rFonts w:ascii="Times New Roman" w:hAnsi="Times New Roman" w:cs="Times New Roman"/>
          <w:sz w:val="28"/>
          <w:szCs w:val="28"/>
        </w:rPr>
        <w:t xml:space="preserve"> зарегистр</w:t>
      </w:r>
      <w:r w:rsidR="00AA1A67" w:rsidRPr="006D50A0">
        <w:rPr>
          <w:rFonts w:ascii="Times New Roman" w:hAnsi="Times New Roman" w:cs="Times New Roman"/>
          <w:sz w:val="28"/>
          <w:szCs w:val="28"/>
        </w:rPr>
        <w:t>ированных на территории региона</w:t>
      </w:r>
      <w:r w:rsidRPr="006D50A0">
        <w:rPr>
          <w:rFonts w:ascii="Times New Roman" w:hAnsi="Times New Roman" w:cs="Times New Roman"/>
          <w:sz w:val="28"/>
          <w:szCs w:val="28"/>
        </w:rPr>
        <w:t>;</w:t>
      </w:r>
    </w:p>
    <w:p w14:paraId="451D5CBB" w14:textId="77777777" w:rsidR="00FB30A8" w:rsidRPr="006D50A0" w:rsidRDefault="00FB30A8" w:rsidP="006D50A0">
      <w:pPr>
        <w:pStyle w:val="ListParagraph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50A0">
        <w:rPr>
          <w:rFonts w:ascii="Times New Roman" w:hAnsi="Times New Roman" w:cs="Times New Roman"/>
          <w:sz w:val="28"/>
          <w:szCs w:val="28"/>
        </w:rPr>
        <w:lastRenderedPageBreak/>
        <w:t>X10 - Сальдо прибылей и убытков предприятий;</w:t>
      </w:r>
    </w:p>
    <w:p w14:paraId="127B49AD" w14:textId="77777777" w:rsidR="00FB30A8" w:rsidRPr="006D50A0" w:rsidRDefault="00FB30A8" w:rsidP="006D50A0">
      <w:pPr>
        <w:pStyle w:val="ListParagraph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50A0">
        <w:rPr>
          <w:rFonts w:ascii="Times New Roman" w:hAnsi="Times New Roman" w:cs="Times New Roman"/>
          <w:sz w:val="28"/>
          <w:szCs w:val="28"/>
        </w:rPr>
        <w:t>X11 - Денежные доходы насел</w:t>
      </w:r>
      <w:r w:rsidR="00AA1A67" w:rsidRPr="006D50A0">
        <w:rPr>
          <w:rFonts w:ascii="Times New Roman" w:hAnsi="Times New Roman" w:cs="Times New Roman"/>
          <w:sz w:val="28"/>
          <w:szCs w:val="28"/>
        </w:rPr>
        <w:t>ения в расчете на одного жителя</w:t>
      </w:r>
      <w:r w:rsidRPr="006D50A0">
        <w:rPr>
          <w:rFonts w:ascii="Times New Roman" w:hAnsi="Times New Roman" w:cs="Times New Roman"/>
          <w:sz w:val="28"/>
          <w:szCs w:val="28"/>
        </w:rPr>
        <w:t>.</w:t>
      </w:r>
    </w:p>
    <w:p w14:paraId="1EC6403A" w14:textId="77777777" w:rsidR="00CB3FF2" w:rsidRDefault="00CB3FF2" w:rsidP="00CB3FF2">
      <w:pPr>
        <w:keepNext/>
        <w:spacing w:after="0" w:line="360" w:lineRule="auto"/>
        <w:ind w:firstLine="709"/>
        <w:jc w:val="both"/>
      </w:pPr>
      <w:r w:rsidRPr="00A73A6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2343D04" wp14:editId="5984F68E">
            <wp:extent cx="4981549" cy="6591300"/>
            <wp:effectExtent l="0" t="0" r="0" b="0"/>
            <wp:docPr id="7" name="Рисунок 7" descr="scr_2608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cr_2608_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839" cy="659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9AA466" w14:textId="77777777" w:rsidR="00CB3FF2" w:rsidRPr="006A76BC" w:rsidRDefault="00CB3FF2" w:rsidP="000C79E1">
      <w:pPr>
        <w:pStyle w:val="Caption"/>
        <w:numPr>
          <w:ilvl w:val="0"/>
          <w:numId w:val="2"/>
        </w:numPr>
        <w:spacing w:line="360" w:lineRule="auto"/>
        <w:ind w:left="0" w:firstLine="709"/>
        <w:rPr>
          <w:rFonts w:ascii="Times New Roman" w:hAnsi="Times New Roman" w:cs="Times New Roman"/>
          <w:i w:val="0"/>
          <w:color w:val="auto"/>
          <w:sz w:val="28"/>
        </w:rPr>
      </w:pPr>
      <w:r w:rsidRPr="006A76BC">
        <w:rPr>
          <w:rFonts w:ascii="Times New Roman" w:hAnsi="Times New Roman" w:cs="Times New Roman"/>
          <w:i w:val="0"/>
          <w:color w:val="auto"/>
          <w:sz w:val="28"/>
        </w:rPr>
        <w:t>Рейтинг кредитоспособности субъектов РФ.</w:t>
      </w:r>
    </w:p>
    <w:p w14:paraId="04A24705" w14:textId="77777777" w:rsidR="00CB3FF2" w:rsidRDefault="00CB3FF2" w:rsidP="00CB3FF2">
      <w:pPr>
        <w:keepNext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Расчет экономического состояния региона, происходит при помощи правил нечеткой логики. Для показателей, используемых в реализации, использовались диапазоны значений, в которых данные показатели встречаются.</w:t>
      </w:r>
    </w:p>
    <w:p w14:paraId="608B31ED" w14:textId="77777777" w:rsidR="00CB3FF2" w:rsidRDefault="006D50A0" w:rsidP="00CB3FF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После проведения корреляционного анализа (рисунок 2) были выбраны к</w:t>
      </w:r>
      <w:r w:rsidR="00CB3FF2">
        <w:rPr>
          <w:rFonts w:ascii="Times New Roman" w:hAnsi="Times New Roman" w:cs="Times New Roman"/>
          <w:sz w:val="28"/>
        </w:rPr>
        <w:t xml:space="preserve">ритерии </w:t>
      </w:r>
      <w:r w:rsidR="00CB3FF2">
        <w:rPr>
          <w:rFonts w:ascii="Times New Roman" w:hAnsi="Times New Roman" w:cs="Times New Roman"/>
          <w:sz w:val="28"/>
          <w:lang w:val="en-US"/>
        </w:rPr>
        <w:t>X</w:t>
      </w:r>
      <w:r w:rsidR="00CB3FF2" w:rsidRPr="00D905C7">
        <w:rPr>
          <w:rFonts w:ascii="Times New Roman" w:hAnsi="Times New Roman" w:cs="Times New Roman"/>
          <w:sz w:val="28"/>
        </w:rPr>
        <w:t xml:space="preserve">1, </w:t>
      </w:r>
      <w:r w:rsidR="00CB3FF2">
        <w:rPr>
          <w:rFonts w:ascii="Times New Roman" w:hAnsi="Times New Roman" w:cs="Times New Roman"/>
          <w:sz w:val="28"/>
          <w:lang w:val="en-US"/>
        </w:rPr>
        <w:t>X</w:t>
      </w:r>
      <w:r w:rsidR="00CB3FF2" w:rsidRPr="00D905C7">
        <w:rPr>
          <w:rFonts w:ascii="Times New Roman" w:hAnsi="Times New Roman" w:cs="Times New Roman"/>
          <w:sz w:val="28"/>
        </w:rPr>
        <w:t xml:space="preserve">2, </w:t>
      </w:r>
      <w:r w:rsidR="00CB3FF2">
        <w:rPr>
          <w:rFonts w:ascii="Times New Roman" w:hAnsi="Times New Roman" w:cs="Times New Roman"/>
          <w:sz w:val="28"/>
          <w:lang w:val="en-US"/>
        </w:rPr>
        <w:t>X</w:t>
      </w:r>
      <w:r w:rsidR="00CB3FF2" w:rsidRPr="00D905C7">
        <w:rPr>
          <w:rFonts w:ascii="Times New Roman" w:hAnsi="Times New Roman" w:cs="Times New Roman"/>
          <w:sz w:val="28"/>
        </w:rPr>
        <w:t xml:space="preserve">4, </w:t>
      </w:r>
      <w:r w:rsidR="00CB3FF2">
        <w:rPr>
          <w:rFonts w:ascii="Times New Roman" w:hAnsi="Times New Roman" w:cs="Times New Roman"/>
          <w:sz w:val="28"/>
          <w:lang w:val="en-US"/>
        </w:rPr>
        <w:t>X</w:t>
      </w:r>
      <w:r w:rsidR="00CB3FF2" w:rsidRPr="00D905C7">
        <w:rPr>
          <w:rFonts w:ascii="Times New Roman" w:hAnsi="Times New Roman" w:cs="Times New Roman"/>
          <w:sz w:val="28"/>
        </w:rPr>
        <w:t>7</w:t>
      </w:r>
      <w:r>
        <w:rPr>
          <w:rFonts w:ascii="Times New Roman" w:hAnsi="Times New Roman" w:cs="Times New Roman"/>
          <w:sz w:val="28"/>
        </w:rPr>
        <w:t xml:space="preserve"> и убраны повторяющиеся показатели с высокой корреляцией</w:t>
      </w:r>
      <w:r w:rsidR="002500A5" w:rsidRPr="002500A5">
        <w:rPr>
          <w:rFonts w:ascii="Times New Roman" w:hAnsi="Times New Roman" w:cs="Times New Roman"/>
          <w:sz w:val="28"/>
        </w:rPr>
        <w:t xml:space="preserve"> [5]</w:t>
      </w:r>
      <w:r w:rsidR="00CB3FF2">
        <w:rPr>
          <w:rFonts w:ascii="Times New Roman" w:hAnsi="Times New Roman" w:cs="Times New Roman"/>
          <w:sz w:val="28"/>
        </w:rPr>
        <w:t xml:space="preserve">. </w:t>
      </w:r>
    </w:p>
    <w:p w14:paraId="57074A41" w14:textId="77777777" w:rsidR="00CB3FF2" w:rsidRDefault="00CB3FF2" w:rsidP="00E24D9A">
      <w:pPr>
        <w:spacing w:after="0" w:line="360" w:lineRule="auto"/>
        <w:ind w:firstLine="142"/>
        <w:jc w:val="center"/>
        <w:rPr>
          <w:rFonts w:ascii="Times New Roman" w:hAnsi="Times New Roman" w:cs="Times New Roman"/>
          <w:sz w:val="28"/>
        </w:rPr>
      </w:pPr>
      <w:r w:rsidRPr="00A73A6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8A76E21" wp14:editId="2A38D60F">
            <wp:extent cx="5644910" cy="1477920"/>
            <wp:effectExtent l="0" t="0" r="0" b="825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7637" t="19605" r="7643" b="54950"/>
                    <a:stretch/>
                  </pic:blipFill>
                  <pic:spPr bwMode="auto">
                    <a:xfrm>
                      <a:off x="0" y="0"/>
                      <a:ext cx="5717253" cy="14968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B894CD" w14:textId="77777777" w:rsidR="00CB3FF2" w:rsidRPr="00F30E51" w:rsidRDefault="00CB3FF2" w:rsidP="00E24D9A">
      <w:pPr>
        <w:pStyle w:val="ListParagraph"/>
        <w:numPr>
          <w:ilvl w:val="0"/>
          <w:numId w:val="2"/>
        </w:numPr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Корреляция показателей по отношению друг к другу.</w:t>
      </w:r>
    </w:p>
    <w:p w14:paraId="3D31599C" w14:textId="77777777" w:rsidR="00CB3FF2" w:rsidRDefault="00CB3FF2" w:rsidP="00CB3FF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14:paraId="2947870C" w14:textId="77777777" w:rsidR="00854E45" w:rsidRDefault="00CB3FF2" w:rsidP="00CB3FF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4 элемента для анализа являются оптимальным количеством, поскольку при увеличении переменных, возрастает время, затрачиваемое на подсчет и вывод результатов, а при трех и менее результаты достаточно необъективны. </w:t>
      </w:r>
      <w:r w:rsidR="002500A5">
        <w:rPr>
          <w:rFonts w:ascii="Times New Roman" w:hAnsi="Times New Roman" w:cs="Times New Roman"/>
          <w:sz w:val="28"/>
        </w:rPr>
        <w:t>Для данного набора входных параметров</w:t>
      </w:r>
      <w:r>
        <w:rPr>
          <w:rFonts w:ascii="Times New Roman" w:hAnsi="Times New Roman" w:cs="Times New Roman"/>
          <w:sz w:val="28"/>
        </w:rPr>
        <w:t xml:space="preserve"> было сформулировано 5</w:t>
      </w:r>
      <w:r>
        <w:rPr>
          <w:rFonts w:ascii="Times New Roman" w:hAnsi="Times New Roman" w:cs="Times New Roman"/>
          <w:sz w:val="28"/>
          <w:vertAlign w:val="superscript"/>
        </w:rPr>
        <w:t>4</w:t>
      </w:r>
      <w:r>
        <w:rPr>
          <w:rFonts w:ascii="Times New Roman" w:hAnsi="Times New Roman" w:cs="Times New Roman"/>
          <w:sz w:val="28"/>
        </w:rPr>
        <w:t xml:space="preserve"> правил, а именно 625</w:t>
      </w:r>
      <w:r w:rsidR="006D50A0">
        <w:rPr>
          <w:rFonts w:ascii="Times New Roman" w:hAnsi="Times New Roman" w:cs="Times New Roman"/>
          <w:sz w:val="28"/>
        </w:rPr>
        <w:t xml:space="preserve"> (рисунок 3)</w:t>
      </w:r>
      <w:r>
        <w:rPr>
          <w:rFonts w:ascii="Times New Roman" w:hAnsi="Times New Roman" w:cs="Times New Roman"/>
          <w:sz w:val="28"/>
        </w:rPr>
        <w:t>.</w:t>
      </w:r>
    </w:p>
    <w:p w14:paraId="381494E0" w14:textId="77777777" w:rsidR="00854E45" w:rsidRDefault="00854E45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 w:type="page"/>
      </w:r>
    </w:p>
    <w:p w14:paraId="08A03417" w14:textId="77777777" w:rsidR="00CB3FF2" w:rsidRDefault="00CB3FF2" w:rsidP="00B6151A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</w:rPr>
      </w:pPr>
      <w:r w:rsidRPr="00A73A6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178D0C5" wp14:editId="72EDEECE">
            <wp:extent cx="5252073" cy="4037162"/>
            <wp:effectExtent l="0" t="0" r="6350" b="190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48256" cy="4111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AFA40" w14:textId="77777777" w:rsidR="00CB3FF2" w:rsidRDefault="00CB3FF2" w:rsidP="00CB3FF2">
      <w:pPr>
        <w:pStyle w:val="ListParagraph"/>
        <w:numPr>
          <w:ilvl w:val="0"/>
          <w:numId w:val="2"/>
        </w:numPr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Фрагмент кода программы, по формированию условий нечеткой логики.</w:t>
      </w:r>
    </w:p>
    <w:p w14:paraId="2B5F1CF4" w14:textId="77777777" w:rsidR="00854E45" w:rsidRPr="005A1786" w:rsidRDefault="00854E45" w:rsidP="00854E45">
      <w:pPr>
        <w:pStyle w:val="ListParagraph"/>
        <w:spacing w:after="0" w:line="360" w:lineRule="auto"/>
        <w:ind w:left="709"/>
        <w:rPr>
          <w:rFonts w:ascii="Times New Roman" w:hAnsi="Times New Roman" w:cs="Times New Roman"/>
          <w:sz w:val="28"/>
        </w:rPr>
      </w:pPr>
    </w:p>
    <w:p w14:paraId="7AE67CDA" w14:textId="77777777" w:rsidR="00CB3FF2" w:rsidRPr="002B49B8" w:rsidRDefault="00CB3FF2" w:rsidP="00854E45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  <w:r w:rsidRPr="00A73A6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EF3B7D" wp14:editId="08491DC9">
            <wp:extent cx="3665944" cy="348615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86381" cy="350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0AA95" w14:textId="77777777" w:rsidR="00CB3FF2" w:rsidRPr="002B49B8" w:rsidRDefault="00CB3FF2" w:rsidP="00CB3FF2">
      <w:pPr>
        <w:pStyle w:val="ListParagraph"/>
        <w:numPr>
          <w:ilvl w:val="0"/>
          <w:numId w:val="2"/>
        </w:numPr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Часть правил, сформированных для 4 переменных.</w:t>
      </w:r>
    </w:p>
    <w:p w14:paraId="45AC1EBB" w14:textId="77777777" w:rsidR="00CB3FF2" w:rsidRDefault="006D50A0" w:rsidP="00CB3FF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Как можно видеть на рисунке 4</w:t>
      </w:r>
      <w:r w:rsidR="00CB3FF2">
        <w:rPr>
          <w:rFonts w:ascii="Times New Roman" w:hAnsi="Times New Roman" w:cs="Times New Roman"/>
          <w:sz w:val="28"/>
        </w:rPr>
        <w:t>, список сформированных правил достаточно объемен, поскольку перебираются все возможные комбинации.</w:t>
      </w:r>
    </w:p>
    <w:p w14:paraId="7723CDDD" w14:textId="77777777" w:rsidR="00ED4BDA" w:rsidRPr="007F3414" w:rsidRDefault="00CB3FF2" w:rsidP="007F341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После определения условий оценки вводимых показателей, для удобства дальнейшего использования, необходимо реализовать интерфейс приложения, в котором пользователь сможет вводить определенный показатель для получения нечеткого вывода по кредитоспособности субъекта. С целью реализации поставленной задачи было создано окно для взаимодействия с внешним источником</w:t>
      </w:r>
      <w:r w:rsidR="00ED4BDA" w:rsidRPr="00ED4BDA">
        <w:rPr>
          <w:rFonts w:ascii="Times New Roman" w:hAnsi="Times New Roman" w:cs="Times New Roman"/>
          <w:sz w:val="28"/>
        </w:rPr>
        <w:t xml:space="preserve"> </w:t>
      </w:r>
      <w:r w:rsidR="00ED4BDA">
        <w:rPr>
          <w:rFonts w:ascii="Times New Roman" w:hAnsi="Times New Roman" w:cs="Times New Roman"/>
          <w:sz w:val="28"/>
        </w:rPr>
        <w:t xml:space="preserve">на языке </w:t>
      </w:r>
      <w:r w:rsidR="00ED4BDA">
        <w:rPr>
          <w:rFonts w:ascii="Times New Roman" w:hAnsi="Times New Roman" w:cs="Times New Roman"/>
          <w:sz w:val="28"/>
          <w:lang w:val="en-US"/>
        </w:rPr>
        <w:t>R</w:t>
      </w:r>
      <w:r w:rsidR="007F3414">
        <w:rPr>
          <w:rFonts w:ascii="Times New Roman" w:hAnsi="Times New Roman" w:cs="Times New Roman"/>
          <w:sz w:val="28"/>
        </w:rPr>
        <w:t>, при работе с которым использовался ряд библиотек:</w:t>
      </w:r>
    </w:p>
    <w:p w14:paraId="339D80A3" w14:textId="77777777" w:rsidR="00ED4BDA" w:rsidRDefault="00ED4BDA" w:rsidP="007F3414">
      <w:pPr>
        <w:pStyle w:val="ListParagraph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Reticulate</w:t>
      </w:r>
      <w:r w:rsidRPr="00D529FD">
        <w:rPr>
          <w:rFonts w:ascii="Times New Roman" w:hAnsi="Times New Roman" w:cs="Times New Roman"/>
          <w:sz w:val="28"/>
          <w:szCs w:val="28"/>
        </w:rPr>
        <w:t xml:space="preserve"> </w:t>
      </w:r>
      <w:r w:rsidR="007F3414">
        <w:rPr>
          <w:rFonts w:ascii="Times New Roman" w:hAnsi="Times New Roman" w:cs="Times New Roman"/>
          <w:sz w:val="28"/>
          <w:szCs w:val="28"/>
        </w:rPr>
        <w:t>–</w:t>
      </w:r>
      <w:r w:rsidRPr="00D529F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библиотека, используемая для запуска части кода </w:t>
      </w:r>
      <w:r>
        <w:rPr>
          <w:rFonts w:ascii="Times New Roman" w:hAnsi="Times New Roman" w:cs="Times New Roman"/>
          <w:sz w:val="28"/>
          <w:szCs w:val="28"/>
          <w:lang w:val="en-US"/>
        </w:rPr>
        <w:t>Python</w:t>
      </w:r>
      <w:r w:rsidRPr="00D529F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D529FD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Studio</w:t>
      </w:r>
      <w:r w:rsidRPr="00D529FD">
        <w:rPr>
          <w:rFonts w:ascii="Times New Roman" w:hAnsi="Times New Roman" w:cs="Times New Roman"/>
          <w:sz w:val="28"/>
          <w:szCs w:val="28"/>
        </w:rPr>
        <w:t>.</w:t>
      </w:r>
    </w:p>
    <w:p w14:paraId="3C5CAFAD" w14:textId="77777777" w:rsidR="00ED4BDA" w:rsidRPr="00904105" w:rsidRDefault="00ED4BDA" w:rsidP="007F3414">
      <w:pPr>
        <w:pStyle w:val="ListParagraph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gWidgets</w:t>
      </w:r>
      <w:proofErr w:type="spellEnd"/>
      <w:r w:rsidR="007F3414">
        <w:rPr>
          <w:rFonts w:ascii="Times New Roman" w:hAnsi="Times New Roman" w:cs="Times New Roman"/>
          <w:sz w:val="28"/>
          <w:szCs w:val="28"/>
        </w:rPr>
        <w:t>2 –</w:t>
      </w:r>
      <w:r>
        <w:rPr>
          <w:rFonts w:ascii="Times New Roman" w:hAnsi="Times New Roman" w:cs="Times New Roman"/>
          <w:sz w:val="28"/>
          <w:szCs w:val="28"/>
        </w:rPr>
        <w:t xml:space="preserve"> пакет для создания графических пользовательских интерфейсов внутри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33441D">
        <w:rPr>
          <w:rFonts w:ascii="Times New Roman" w:hAnsi="Times New Roman" w:cs="Times New Roman"/>
          <w:sz w:val="28"/>
          <w:szCs w:val="28"/>
        </w:rPr>
        <w:t>.</w:t>
      </w:r>
      <w:r w:rsidRPr="00484A67">
        <w:rPr>
          <w:rFonts w:ascii="Times New Roman" w:hAnsi="Times New Roman" w:cs="Times New Roman"/>
          <w:sz w:val="28"/>
          <w:szCs w:val="28"/>
        </w:rPr>
        <w:t xml:space="preserve"> Сюда входят </w:t>
      </w:r>
      <w:proofErr w:type="spellStart"/>
      <w:r w:rsidRPr="00484A67">
        <w:rPr>
          <w:rFonts w:ascii="Times New Roman" w:hAnsi="Times New Roman" w:cs="Times New Roman"/>
          <w:sz w:val="28"/>
          <w:szCs w:val="28"/>
          <w:lang w:val="en-US"/>
        </w:rPr>
        <w:t>RGtk</w:t>
      </w:r>
      <w:proofErr w:type="spellEnd"/>
      <w:r w:rsidRPr="00484A67">
        <w:rPr>
          <w:rFonts w:ascii="Times New Roman" w:hAnsi="Times New Roman" w:cs="Times New Roman"/>
          <w:sz w:val="28"/>
          <w:szCs w:val="28"/>
        </w:rPr>
        <w:t xml:space="preserve">2, </w:t>
      </w:r>
      <w:proofErr w:type="spellStart"/>
      <w:r w:rsidRPr="00484A67">
        <w:rPr>
          <w:rFonts w:ascii="Times New Roman" w:hAnsi="Times New Roman" w:cs="Times New Roman"/>
          <w:sz w:val="28"/>
          <w:szCs w:val="28"/>
          <w:lang w:val="en-US"/>
        </w:rPr>
        <w:t>tcltk</w:t>
      </w:r>
      <w:proofErr w:type="spellEnd"/>
      <w:r w:rsidRPr="00484A6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84A67">
        <w:rPr>
          <w:rFonts w:ascii="Times New Roman" w:hAnsi="Times New Roman" w:cs="Times New Roman"/>
          <w:sz w:val="28"/>
          <w:szCs w:val="28"/>
          <w:lang w:val="en-US"/>
        </w:rPr>
        <w:t>qtbase</w:t>
      </w:r>
      <w:proofErr w:type="spellEnd"/>
      <w:r w:rsidRPr="00484A6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набор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виджетов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браузера</w:t>
      </w:r>
      <w:r w:rsidRPr="00484A67">
        <w:rPr>
          <w:rFonts w:ascii="Times New Roman" w:hAnsi="Times New Roman" w:cs="Times New Roman"/>
          <w:sz w:val="28"/>
          <w:szCs w:val="28"/>
        </w:rPr>
        <w:t xml:space="preserve"> предоставляемых </w:t>
      </w:r>
      <w:proofErr w:type="spellStart"/>
      <w:r w:rsidRPr="00484A67">
        <w:rPr>
          <w:rFonts w:ascii="Times New Roman" w:hAnsi="Times New Roman" w:cs="Times New Roman"/>
          <w:sz w:val="28"/>
          <w:szCs w:val="28"/>
          <w:lang w:val="en-US"/>
        </w:rPr>
        <w:t>ExtJS</w:t>
      </w:r>
      <w:proofErr w:type="spellEnd"/>
      <w:r w:rsidRPr="00484A67">
        <w:rPr>
          <w:rFonts w:ascii="Times New Roman" w:hAnsi="Times New Roman" w:cs="Times New Roman"/>
          <w:sz w:val="28"/>
          <w:szCs w:val="28"/>
        </w:rPr>
        <w:t>. На данный момент близится к завершению только gWidgets2RGtk2.</w:t>
      </w:r>
    </w:p>
    <w:p w14:paraId="4ACC5E1B" w14:textId="77777777" w:rsidR="00ED4BDA" w:rsidRPr="009C36DA" w:rsidRDefault="00ED4BDA" w:rsidP="007F3414">
      <w:pPr>
        <w:pStyle w:val="ListParagraph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gWidgetstcltk</w:t>
      </w:r>
      <w:proofErr w:type="spellEnd"/>
      <w:r w:rsidRPr="004F7C7A">
        <w:rPr>
          <w:rFonts w:ascii="Times New Roman" w:hAnsi="Times New Roman" w:cs="Times New Roman"/>
          <w:sz w:val="28"/>
          <w:szCs w:val="28"/>
        </w:rPr>
        <w:t xml:space="preserve"> </w:t>
      </w:r>
      <w:r w:rsidR="007F3414">
        <w:rPr>
          <w:rFonts w:ascii="Times New Roman" w:hAnsi="Times New Roman" w:cs="Times New Roman"/>
          <w:sz w:val="28"/>
          <w:szCs w:val="28"/>
        </w:rPr>
        <w:t>–</w:t>
      </w:r>
      <w:r w:rsidRPr="004F7C7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программный интерфейс для создания графических пользовательских интерфейсов внутри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33441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Обеспечивает доступ к графическим библиотекам. </w:t>
      </w:r>
      <w:r w:rsidRPr="004F7C7A">
        <w:rPr>
          <w:rFonts w:ascii="Times New Roman" w:hAnsi="Times New Roman" w:cs="Times New Roman"/>
          <w:sz w:val="28"/>
          <w:szCs w:val="28"/>
        </w:rPr>
        <w:t>Этот пакет обеспечивает реализацию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F7C7A">
        <w:rPr>
          <w:rFonts w:ascii="Times New Roman" w:hAnsi="Times New Roman" w:cs="Times New Roman"/>
          <w:sz w:val="28"/>
          <w:szCs w:val="28"/>
        </w:rPr>
        <w:t>интерфейс с базовым пакетом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tcltk</w:t>
      </w:r>
      <w:proofErr w:type="spellEnd"/>
      <w:r w:rsidRPr="009C36DA">
        <w:rPr>
          <w:rFonts w:ascii="Times New Roman" w:hAnsi="Times New Roman" w:cs="Times New Roman"/>
          <w:sz w:val="28"/>
          <w:szCs w:val="28"/>
        </w:rPr>
        <w:t>.</w:t>
      </w:r>
    </w:p>
    <w:p w14:paraId="1D431EFB" w14:textId="77777777" w:rsidR="00ED4BDA" w:rsidRPr="004F7C7A" w:rsidRDefault="00ED4BDA" w:rsidP="007F3414">
      <w:pPr>
        <w:pStyle w:val="ListParagraph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gWidgets</w:t>
      </w:r>
      <w:proofErr w:type="spellEnd"/>
      <w:r w:rsidRPr="004F7C7A">
        <w:rPr>
          <w:rFonts w:ascii="Times New Roman" w:hAnsi="Times New Roman" w:cs="Times New Roman"/>
          <w:sz w:val="28"/>
          <w:szCs w:val="28"/>
        </w:rPr>
        <w:t>2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RGtk</w:t>
      </w:r>
      <w:proofErr w:type="spellEnd"/>
      <w:r w:rsidRPr="004F7C7A">
        <w:rPr>
          <w:rFonts w:ascii="Times New Roman" w:hAnsi="Times New Roman" w:cs="Times New Roman"/>
          <w:sz w:val="28"/>
          <w:szCs w:val="28"/>
        </w:rPr>
        <w:t xml:space="preserve">2 </w:t>
      </w:r>
      <w:r w:rsidR="007F3414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программный интерфейс для создания графических пользовательских интерфейсов внутри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33441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Обеспечивает доступ к графическим библиотекам. </w:t>
      </w:r>
      <w:r w:rsidRPr="004F7C7A">
        <w:rPr>
          <w:rFonts w:ascii="Times New Roman" w:hAnsi="Times New Roman" w:cs="Times New Roman"/>
          <w:sz w:val="28"/>
          <w:szCs w:val="28"/>
        </w:rPr>
        <w:t>Этот пакет обеспечивает реализацию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F7C7A">
        <w:rPr>
          <w:rFonts w:ascii="Times New Roman" w:hAnsi="Times New Roman" w:cs="Times New Roman"/>
          <w:sz w:val="28"/>
          <w:szCs w:val="28"/>
        </w:rPr>
        <w:t>интерфейс с базовым пакетом RGtk2.</w:t>
      </w:r>
    </w:p>
    <w:p w14:paraId="33084F9D" w14:textId="77777777" w:rsidR="00ED4BDA" w:rsidRPr="004F7C7A" w:rsidRDefault="00ED4BDA" w:rsidP="007F3414">
      <w:pPr>
        <w:pStyle w:val="ListParagraph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foreign</w:t>
      </w:r>
      <w:r w:rsidRPr="009C36DA">
        <w:rPr>
          <w:rFonts w:ascii="Times New Roman" w:hAnsi="Times New Roman" w:cs="Times New Roman"/>
          <w:sz w:val="28"/>
          <w:szCs w:val="28"/>
        </w:rPr>
        <w:t xml:space="preserve"> </w:t>
      </w:r>
      <w:r w:rsidR="007F3414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с</w:t>
      </w:r>
      <w:r w:rsidRPr="009C36DA">
        <w:rPr>
          <w:rFonts w:ascii="Times New Roman" w:hAnsi="Times New Roman" w:cs="Times New Roman"/>
          <w:sz w:val="28"/>
          <w:szCs w:val="28"/>
        </w:rPr>
        <w:t>канирует файл как библиотеку формата SAS XPORT и возвращает список, содержащий информацию о библиотеке SAS.</w:t>
      </w:r>
    </w:p>
    <w:p w14:paraId="60E2F800" w14:textId="77777777" w:rsidR="00DB6D06" w:rsidRDefault="00CB3FF2" w:rsidP="00CB3FF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D22C8">
        <w:rPr>
          <w:rFonts w:ascii="Times New Roman" w:hAnsi="Times New Roman" w:cs="Times New Roman"/>
          <w:sz w:val="28"/>
        </w:rPr>
        <w:t>При запуске скрипта программы в R-</w:t>
      </w:r>
      <w:proofErr w:type="spellStart"/>
      <w:r w:rsidRPr="008D22C8">
        <w:rPr>
          <w:rFonts w:ascii="Times New Roman" w:hAnsi="Times New Roman" w:cs="Times New Roman"/>
          <w:sz w:val="28"/>
        </w:rPr>
        <w:t>Stud</w:t>
      </w:r>
      <w:r>
        <w:rPr>
          <w:rFonts w:ascii="Times New Roman" w:hAnsi="Times New Roman" w:cs="Times New Roman"/>
          <w:sz w:val="28"/>
        </w:rPr>
        <w:t>io</w:t>
      </w:r>
      <w:proofErr w:type="spellEnd"/>
      <w:r w:rsidR="00A65394">
        <w:rPr>
          <w:rFonts w:ascii="Times New Roman" w:hAnsi="Times New Roman" w:cs="Times New Roman"/>
          <w:sz w:val="28"/>
        </w:rPr>
        <w:t>, который носит название «</w:t>
      </w:r>
      <w:r w:rsidR="00D77CEE">
        <w:rPr>
          <w:rFonts w:ascii="Times New Roman" w:hAnsi="Times New Roman" w:cs="Times New Roman"/>
          <w:sz w:val="28"/>
          <w:lang w:val="en-US"/>
        </w:rPr>
        <w:t>FEA</w:t>
      </w:r>
      <w:r w:rsidR="00A65394">
        <w:rPr>
          <w:rFonts w:ascii="Times New Roman" w:hAnsi="Times New Roman" w:cs="Times New Roman"/>
          <w:sz w:val="28"/>
        </w:rPr>
        <w:t>»,</w:t>
      </w:r>
      <w:r>
        <w:rPr>
          <w:rFonts w:ascii="Times New Roman" w:hAnsi="Times New Roman" w:cs="Times New Roman"/>
          <w:sz w:val="28"/>
        </w:rPr>
        <w:t xml:space="preserve"> открывается диалоговое окно</w:t>
      </w:r>
      <w:r w:rsidR="00C15912">
        <w:rPr>
          <w:rFonts w:ascii="Times New Roman" w:hAnsi="Times New Roman" w:cs="Times New Roman"/>
          <w:sz w:val="28"/>
        </w:rPr>
        <w:t xml:space="preserve"> (рисунок 5)</w:t>
      </w:r>
      <w:r w:rsidRPr="008D22C8">
        <w:rPr>
          <w:rFonts w:ascii="Times New Roman" w:hAnsi="Times New Roman" w:cs="Times New Roman"/>
          <w:sz w:val="28"/>
        </w:rPr>
        <w:t>, в котором пользователю необходимо</w:t>
      </w:r>
      <w:r w:rsidR="00C15912">
        <w:rPr>
          <w:rFonts w:ascii="Times New Roman" w:hAnsi="Times New Roman" w:cs="Times New Roman"/>
          <w:sz w:val="28"/>
        </w:rPr>
        <w:t xml:space="preserve"> </w:t>
      </w:r>
      <w:r w:rsidR="003D175B">
        <w:rPr>
          <w:rFonts w:ascii="Times New Roman" w:hAnsi="Times New Roman" w:cs="Times New Roman"/>
          <w:sz w:val="28"/>
        </w:rPr>
        <w:t>выбрать</w:t>
      </w:r>
      <w:r w:rsidR="00C15912">
        <w:rPr>
          <w:rFonts w:ascii="Times New Roman" w:hAnsi="Times New Roman" w:cs="Times New Roman"/>
          <w:sz w:val="28"/>
        </w:rPr>
        <w:t xml:space="preserve"> одну из кнопок. </w:t>
      </w:r>
      <w:r w:rsidR="003D175B">
        <w:rPr>
          <w:rFonts w:ascii="Times New Roman" w:hAnsi="Times New Roman" w:cs="Times New Roman"/>
          <w:sz w:val="28"/>
        </w:rPr>
        <w:t>При нажатии на кнопку «Справка» открывается окно справки (рисунок 6), содержащ</w:t>
      </w:r>
      <w:r w:rsidR="00BC3688">
        <w:rPr>
          <w:rFonts w:ascii="Times New Roman" w:hAnsi="Times New Roman" w:cs="Times New Roman"/>
          <w:sz w:val="28"/>
        </w:rPr>
        <w:t xml:space="preserve">ее описание </w:t>
      </w:r>
      <w:r w:rsidR="00BC3688">
        <w:rPr>
          <w:rFonts w:ascii="Times New Roman" w:hAnsi="Times New Roman" w:cs="Times New Roman"/>
          <w:sz w:val="28"/>
        </w:rPr>
        <w:lastRenderedPageBreak/>
        <w:t xml:space="preserve">программного комплекса. Также пользователь может узнать более подробную техническую информацию о </w:t>
      </w:r>
      <w:r w:rsidR="00CA5BEA">
        <w:rPr>
          <w:rFonts w:ascii="Times New Roman" w:hAnsi="Times New Roman" w:cs="Times New Roman"/>
          <w:sz w:val="28"/>
        </w:rPr>
        <w:t>системе</w:t>
      </w:r>
      <w:r w:rsidR="00DB6D06">
        <w:rPr>
          <w:rFonts w:ascii="Times New Roman" w:hAnsi="Times New Roman" w:cs="Times New Roman"/>
          <w:sz w:val="28"/>
        </w:rPr>
        <w:t xml:space="preserve"> (рисунок 7), </w:t>
      </w:r>
      <w:r w:rsidR="00CA5BEA">
        <w:rPr>
          <w:rFonts w:ascii="Times New Roman" w:hAnsi="Times New Roman" w:cs="Times New Roman"/>
          <w:sz w:val="28"/>
        </w:rPr>
        <w:t xml:space="preserve">активировав кнопку </w:t>
      </w:r>
      <w:r w:rsidR="00DB6D06">
        <w:rPr>
          <w:rFonts w:ascii="Times New Roman" w:hAnsi="Times New Roman" w:cs="Times New Roman"/>
          <w:sz w:val="28"/>
        </w:rPr>
        <w:t>«О программе».</w:t>
      </w:r>
    </w:p>
    <w:p w14:paraId="7E50FA27" w14:textId="77777777" w:rsidR="00CB3FF2" w:rsidRDefault="00231F94" w:rsidP="00904BE1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  <w:r w:rsidRPr="00231F94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103766C1" wp14:editId="386DB396">
            <wp:extent cx="3382179" cy="2648310"/>
            <wp:effectExtent l="0" t="0" r="889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04591" cy="2665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9A86D" w14:textId="77777777" w:rsidR="00904BE1" w:rsidRPr="00904BE1" w:rsidRDefault="00904BE1" w:rsidP="00520524">
      <w:pPr>
        <w:pStyle w:val="ListParagraph"/>
        <w:numPr>
          <w:ilvl w:val="0"/>
          <w:numId w:val="2"/>
        </w:numPr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Главное окно</w:t>
      </w:r>
    </w:p>
    <w:p w14:paraId="38DF139F" w14:textId="77777777" w:rsidR="00231F94" w:rsidRDefault="00231F94" w:rsidP="00520524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14:paraId="6100932D" w14:textId="77777777" w:rsidR="00CD0D0E" w:rsidRDefault="00CD0D0E" w:rsidP="00520524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  <w:r w:rsidRPr="00231F94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638F412E" wp14:editId="09C46AB0">
            <wp:extent cx="5175849" cy="1797566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18260" cy="181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B0C12" w14:textId="77777777" w:rsidR="00520524" w:rsidRPr="00520524" w:rsidRDefault="00520524" w:rsidP="00520524">
      <w:pPr>
        <w:pStyle w:val="ListParagraph"/>
        <w:numPr>
          <w:ilvl w:val="0"/>
          <w:numId w:val="2"/>
        </w:num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Окно справки</w:t>
      </w:r>
    </w:p>
    <w:p w14:paraId="1EAB0FDE" w14:textId="77777777" w:rsidR="00231F94" w:rsidRDefault="00231F94" w:rsidP="00520524">
      <w:pPr>
        <w:spacing w:after="0" w:line="360" w:lineRule="auto"/>
        <w:ind w:firstLine="709"/>
        <w:jc w:val="center"/>
        <w:rPr>
          <w:rFonts w:ascii="Times New Roman" w:hAnsi="Times New Roman" w:cs="Times New Roman"/>
          <w:noProof/>
          <w:sz w:val="24"/>
          <w:lang w:eastAsia="ru-RU"/>
        </w:rPr>
      </w:pPr>
    </w:p>
    <w:p w14:paraId="238C7EE8" w14:textId="77777777" w:rsidR="00520524" w:rsidRDefault="00520524" w:rsidP="00520524">
      <w:pPr>
        <w:spacing w:after="0" w:line="360" w:lineRule="auto"/>
        <w:ind w:firstLine="709"/>
        <w:jc w:val="center"/>
        <w:rPr>
          <w:rFonts w:ascii="Times New Roman" w:hAnsi="Times New Roman" w:cs="Times New Roman"/>
          <w:noProof/>
          <w:sz w:val="24"/>
          <w:lang w:eastAsia="ru-RU"/>
        </w:rPr>
      </w:pPr>
      <w:r w:rsidRPr="00231F94"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4F3DA7C5" wp14:editId="0B5A1580">
            <wp:extent cx="3657600" cy="15335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D5A27" w14:textId="77777777" w:rsidR="00520524" w:rsidRPr="004539F6" w:rsidRDefault="004539F6" w:rsidP="00520524">
      <w:pPr>
        <w:pStyle w:val="ListParagraph"/>
        <w:numPr>
          <w:ilvl w:val="0"/>
          <w:numId w:val="2"/>
        </w:numPr>
        <w:spacing w:after="0" w:line="360" w:lineRule="auto"/>
        <w:ind w:left="0" w:firstLine="709"/>
        <w:jc w:val="center"/>
        <w:rPr>
          <w:rFonts w:ascii="Times New Roman" w:hAnsi="Times New Roman" w:cs="Times New Roman"/>
          <w:noProof/>
          <w:sz w:val="28"/>
          <w:szCs w:val="24"/>
          <w:lang w:eastAsia="ru-RU"/>
        </w:rPr>
      </w:pPr>
      <w:r w:rsidRPr="004539F6">
        <w:rPr>
          <w:rFonts w:ascii="Times New Roman" w:hAnsi="Times New Roman" w:cs="Times New Roman"/>
          <w:noProof/>
          <w:sz w:val="28"/>
          <w:szCs w:val="24"/>
          <w:lang w:eastAsia="ru-RU"/>
        </w:rPr>
        <w:t xml:space="preserve">Окно информации о </w:t>
      </w:r>
      <w:r>
        <w:rPr>
          <w:rFonts w:ascii="Times New Roman" w:hAnsi="Times New Roman" w:cs="Times New Roman"/>
          <w:noProof/>
          <w:sz w:val="28"/>
          <w:szCs w:val="24"/>
          <w:lang w:eastAsia="ru-RU"/>
        </w:rPr>
        <w:t>программном комплексе</w:t>
      </w:r>
    </w:p>
    <w:p w14:paraId="6DAF08C1" w14:textId="77777777" w:rsidR="00946E1E" w:rsidRPr="00946E1E" w:rsidRDefault="00946E1E" w:rsidP="00946E1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946E1E">
        <w:rPr>
          <w:rFonts w:ascii="Times New Roman" w:hAnsi="Times New Roman" w:cs="Times New Roman"/>
          <w:sz w:val="28"/>
        </w:rPr>
        <w:lastRenderedPageBreak/>
        <w:t>Для проведения анализа необходимо в основном окне нажать на кнопку «Расчет», после чего откроется окно</w:t>
      </w:r>
      <w:r w:rsidR="00CD0D0E">
        <w:rPr>
          <w:rFonts w:ascii="Times New Roman" w:hAnsi="Times New Roman" w:cs="Times New Roman"/>
          <w:sz w:val="28"/>
        </w:rPr>
        <w:t>,</w:t>
      </w:r>
      <w:r w:rsidRPr="00946E1E">
        <w:rPr>
          <w:rFonts w:ascii="Times New Roman" w:hAnsi="Times New Roman" w:cs="Times New Roman"/>
          <w:sz w:val="28"/>
        </w:rPr>
        <w:t xml:space="preserve"> в котором нужно ввести начальные данные для проведения расчетов (рисунок 8). После ввода значений указанного диапазона необходимо нажать на кнопку «Расчет» для выполнения подсчета и предоставления окна вывода. </w:t>
      </w:r>
    </w:p>
    <w:p w14:paraId="6EEFBD3C" w14:textId="77777777" w:rsidR="00CB3FF2" w:rsidRDefault="00CB3FF2" w:rsidP="00CB3FF2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4"/>
          <w:lang w:eastAsia="ru-RU"/>
        </w:rPr>
      </w:pPr>
    </w:p>
    <w:p w14:paraId="7E3BA100" w14:textId="77777777" w:rsidR="00CB3FF2" w:rsidRDefault="00A325C1" w:rsidP="00CB3FF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19F77651" wp14:editId="4582B859">
            <wp:extent cx="5245676" cy="23145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5625" cy="231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C8718" w14:textId="77777777" w:rsidR="00CB3FF2" w:rsidRPr="002C1343" w:rsidRDefault="00F81B98" w:rsidP="00CB3FF2">
      <w:pPr>
        <w:pStyle w:val="ListParagraph"/>
        <w:numPr>
          <w:ilvl w:val="0"/>
          <w:numId w:val="2"/>
        </w:numPr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Интерфейс ввода входных параметров</w:t>
      </w:r>
      <w:r w:rsidR="00CB3FF2" w:rsidRPr="002C1343">
        <w:rPr>
          <w:rFonts w:ascii="Times New Roman" w:hAnsi="Times New Roman" w:cs="Times New Roman"/>
          <w:sz w:val="28"/>
        </w:rPr>
        <w:t>.</w:t>
      </w:r>
    </w:p>
    <w:p w14:paraId="733FB823" w14:textId="77777777" w:rsidR="00AF68BE" w:rsidRDefault="00AF68BE" w:rsidP="00A6539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Критерии экономического состояния делятся на 5 категорий: Низко</w:t>
      </w:r>
      <w:r w:rsidR="008E7E0D">
        <w:rPr>
          <w:rFonts w:ascii="Times New Roman" w:hAnsi="Times New Roman" w:cs="Times New Roman"/>
          <w:sz w:val="28"/>
        </w:rPr>
        <w:t> </w:t>
      </w:r>
      <w:r>
        <w:rPr>
          <w:rFonts w:ascii="Times New Roman" w:hAnsi="Times New Roman" w:cs="Times New Roman"/>
          <w:sz w:val="28"/>
        </w:rPr>
        <w:t>(Н) — 0.1, Средне-Низко (СН) — 0.3, Средне (С) — 0.5, Средне-Высоко (СВ) — 0.7, Высоко (В) — 0.9. В зависимости от работы программы, значения могут незначительно отличаться от обозначенных выше чисел.</w:t>
      </w:r>
    </w:p>
    <w:p w14:paraId="6E881245" w14:textId="77777777" w:rsidR="00CB3FF2" w:rsidRDefault="00CB3FF2" w:rsidP="00A6539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D22C8">
        <w:rPr>
          <w:rFonts w:ascii="Times New Roman" w:hAnsi="Times New Roman" w:cs="Times New Roman"/>
          <w:sz w:val="28"/>
        </w:rPr>
        <w:t>По окончании работы, программа выводит</w:t>
      </w:r>
      <w:r w:rsidR="00AF68BE">
        <w:rPr>
          <w:rFonts w:ascii="Times New Roman" w:hAnsi="Times New Roman" w:cs="Times New Roman"/>
          <w:sz w:val="28"/>
        </w:rPr>
        <w:t xml:space="preserve"> числовое и буквенное значения</w:t>
      </w:r>
      <w:r w:rsidRPr="008D22C8">
        <w:rPr>
          <w:rFonts w:ascii="Times New Roman" w:hAnsi="Times New Roman" w:cs="Times New Roman"/>
          <w:sz w:val="28"/>
        </w:rPr>
        <w:t xml:space="preserve"> финансового благосостояния региона</w:t>
      </w:r>
      <w:r w:rsidR="00AF68BE">
        <w:rPr>
          <w:rFonts w:ascii="Times New Roman" w:hAnsi="Times New Roman" w:cs="Times New Roman"/>
          <w:sz w:val="28"/>
        </w:rPr>
        <w:t>, основываясь на полученных</w:t>
      </w:r>
      <w:r w:rsidR="00A65394">
        <w:rPr>
          <w:rFonts w:ascii="Times New Roman" w:hAnsi="Times New Roman" w:cs="Times New Roman"/>
          <w:sz w:val="28"/>
        </w:rPr>
        <w:t xml:space="preserve"> </w:t>
      </w:r>
      <w:r w:rsidR="00AF68BE">
        <w:rPr>
          <w:rFonts w:ascii="Times New Roman" w:hAnsi="Times New Roman" w:cs="Times New Roman"/>
          <w:sz w:val="28"/>
        </w:rPr>
        <w:t xml:space="preserve">в процессе расчета числах </w:t>
      </w:r>
      <w:r w:rsidR="007F3414">
        <w:rPr>
          <w:rFonts w:ascii="Times New Roman" w:hAnsi="Times New Roman" w:cs="Times New Roman"/>
          <w:sz w:val="28"/>
        </w:rPr>
        <w:t xml:space="preserve">(рисунок </w:t>
      </w:r>
      <w:r w:rsidR="00CD0D0E">
        <w:rPr>
          <w:rFonts w:ascii="Times New Roman" w:hAnsi="Times New Roman" w:cs="Times New Roman"/>
          <w:sz w:val="28"/>
        </w:rPr>
        <w:t>9</w:t>
      </w:r>
      <w:r w:rsidR="007F3414"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.</w:t>
      </w:r>
    </w:p>
    <w:p w14:paraId="7531CF22" w14:textId="77777777" w:rsidR="00CB3FF2" w:rsidRDefault="00A325C1" w:rsidP="00CB3FF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  <w:r w:rsidRPr="00A325C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2E70DA4" wp14:editId="35032837">
            <wp:extent cx="3629025" cy="15144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4451D" w14:textId="77777777" w:rsidR="00CB3FF2" w:rsidRPr="002C1343" w:rsidRDefault="00CB3FF2" w:rsidP="00CB3FF2">
      <w:pPr>
        <w:pStyle w:val="ListParagraph"/>
        <w:numPr>
          <w:ilvl w:val="0"/>
          <w:numId w:val="2"/>
        </w:numPr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</w:rPr>
      </w:pPr>
      <w:r w:rsidRPr="00403AEF">
        <w:rPr>
          <w:rFonts w:ascii="Times New Roman" w:hAnsi="Times New Roman" w:cs="Times New Roman"/>
          <w:sz w:val="28"/>
        </w:rPr>
        <w:t>Результат вычислений</w:t>
      </w:r>
      <w:r>
        <w:rPr>
          <w:rFonts w:ascii="Times New Roman" w:hAnsi="Times New Roman" w:cs="Times New Roman"/>
          <w:sz w:val="28"/>
        </w:rPr>
        <w:t>.</w:t>
      </w:r>
    </w:p>
    <w:p w14:paraId="502902A4" w14:textId="77777777" w:rsidR="00386D93" w:rsidRPr="00386D93" w:rsidRDefault="00386D93" w:rsidP="007F341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</w:rPr>
      </w:pPr>
      <w:r>
        <w:rPr>
          <w:rFonts w:ascii="Times New Roman" w:hAnsi="Times New Roman" w:cs="Times New Roman"/>
          <w:b/>
          <w:bCs/>
          <w:sz w:val="28"/>
        </w:rPr>
        <w:lastRenderedPageBreak/>
        <w:t>Вывод</w:t>
      </w:r>
    </w:p>
    <w:p w14:paraId="50571DD3" w14:textId="77777777" w:rsidR="00386D93" w:rsidRDefault="00386D93" w:rsidP="007F341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14:paraId="2027C3B7" w14:textId="77777777" w:rsidR="00562AB3" w:rsidRDefault="00CB3FF2" w:rsidP="00F20C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 </w:t>
      </w:r>
      <w:r w:rsidR="00F81B98">
        <w:rPr>
          <w:rFonts w:ascii="Times New Roman" w:hAnsi="Times New Roman" w:cs="Times New Roman"/>
          <w:sz w:val="28"/>
        </w:rPr>
        <w:t>проведенном</w:t>
      </w:r>
      <w:r w:rsidR="00A65394">
        <w:rPr>
          <w:rFonts w:ascii="Times New Roman" w:hAnsi="Times New Roman" w:cs="Times New Roman"/>
          <w:sz w:val="28"/>
        </w:rPr>
        <w:t xml:space="preserve"> исследовани</w:t>
      </w:r>
      <w:r w:rsidR="00F81B98">
        <w:rPr>
          <w:rFonts w:ascii="Times New Roman" w:hAnsi="Times New Roman" w:cs="Times New Roman"/>
          <w:sz w:val="28"/>
        </w:rPr>
        <w:t>и</w:t>
      </w:r>
      <w:r w:rsidR="00ED4BDA">
        <w:rPr>
          <w:rFonts w:ascii="Times New Roman" w:hAnsi="Times New Roman" w:cs="Times New Roman"/>
          <w:sz w:val="28"/>
        </w:rPr>
        <w:t xml:space="preserve"> была </w:t>
      </w:r>
      <w:r w:rsidR="00F81B98">
        <w:rPr>
          <w:rFonts w:ascii="Times New Roman" w:hAnsi="Times New Roman" w:cs="Times New Roman"/>
          <w:sz w:val="28"/>
        </w:rPr>
        <w:t>решена</w:t>
      </w:r>
      <w:r w:rsidR="00ED4BDA">
        <w:rPr>
          <w:rFonts w:ascii="Times New Roman" w:hAnsi="Times New Roman" w:cs="Times New Roman"/>
          <w:sz w:val="28"/>
        </w:rPr>
        <w:t xml:space="preserve"> задача построения системы нечеткой логики </w:t>
      </w:r>
      <w:r w:rsidR="00ED4BDA" w:rsidRPr="000E126B">
        <w:rPr>
          <w:rFonts w:ascii="Times New Roman" w:hAnsi="Times New Roman" w:cs="Times New Roman"/>
          <w:sz w:val="28"/>
          <w:szCs w:val="28"/>
        </w:rPr>
        <w:t>для анализа финансово-экономического состояния региона</w:t>
      </w:r>
      <w:r w:rsidR="00ED4BDA">
        <w:rPr>
          <w:rFonts w:ascii="Times New Roman" w:hAnsi="Times New Roman" w:cs="Times New Roman"/>
          <w:sz w:val="28"/>
          <w:szCs w:val="28"/>
        </w:rPr>
        <w:t xml:space="preserve"> на языке программирования </w:t>
      </w:r>
      <w:r w:rsidR="00ED4BDA">
        <w:rPr>
          <w:rFonts w:ascii="Times New Roman" w:hAnsi="Times New Roman" w:cs="Times New Roman"/>
          <w:sz w:val="28"/>
          <w:szCs w:val="28"/>
          <w:lang w:val="en-US"/>
        </w:rPr>
        <w:t>Python</w:t>
      </w:r>
      <w:r w:rsidR="00ED4BDA" w:rsidRPr="00ED4BDA">
        <w:rPr>
          <w:rFonts w:ascii="Times New Roman" w:hAnsi="Times New Roman" w:cs="Times New Roman"/>
          <w:sz w:val="28"/>
          <w:szCs w:val="28"/>
        </w:rPr>
        <w:t xml:space="preserve"> </w:t>
      </w:r>
      <w:r w:rsidR="00ED4BDA">
        <w:rPr>
          <w:rFonts w:ascii="Times New Roman" w:hAnsi="Times New Roman" w:cs="Times New Roman"/>
          <w:sz w:val="28"/>
          <w:szCs w:val="28"/>
        </w:rPr>
        <w:t xml:space="preserve">и </w:t>
      </w:r>
      <w:r w:rsidR="00ED4BDA">
        <w:rPr>
          <w:rFonts w:ascii="Times New Roman" w:hAnsi="Times New Roman" w:cs="Times New Roman"/>
          <w:sz w:val="28"/>
        </w:rPr>
        <w:t>реализован интерфейс</w:t>
      </w:r>
      <w:r w:rsidR="00ED4BDA" w:rsidRPr="00ED4BDA">
        <w:rPr>
          <w:rFonts w:ascii="Times New Roman" w:hAnsi="Times New Roman" w:cs="Times New Roman"/>
          <w:sz w:val="28"/>
        </w:rPr>
        <w:t xml:space="preserve"> </w:t>
      </w:r>
      <w:r w:rsidR="00ED4BDA">
        <w:rPr>
          <w:rFonts w:ascii="Times New Roman" w:hAnsi="Times New Roman" w:cs="Times New Roman"/>
          <w:sz w:val="28"/>
        </w:rPr>
        <w:t xml:space="preserve">на скриптовом языке </w:t>
      </w:r>
      <w:r w:rsidR="00ED4BDA">
        <w:rPr>
          <w:rFonts w:ascii="Times New Roman" w:hAnsi="Times New Roman" w:cs="Times New Roman"/>
          <w:sz w:val="28"/>
          <w:lang w:val="en-US"/>
        </w:rPr>
        <w:t>R</w:t>
      </w:r>
      <w:r>
        <w:rPr>
          <w:rFonts w:ascii="Times New Roman" w:hAnsi="Times New Roman" w:cs="Times New Roman"/>
          <w:sz w:val="28"/>
        </w:rPr>
        <w:t xml:space="preserve">. </w:t>
      </w:r>
      <w:r w:rsidR="00CA3794">
        <w:rPr>
          <w:rFonts w:ascii="Times New Roman" w:hAnsi="Times New Roman" w:cs="Times New Roman"/>
          <w:sz w:val="28"/>
        </w:rPr>
        <w:t xml:space="preserve">Проведен корреляционный анализ показателей для определение наиболее </w:t>
      </w:r>
      <w:r w:rsidR="007B3802">
        <w:rPr>
          <w:rFonts w:ascii="Times New Roman" w:hAnsi="Times New Roman" w:cs="Times New Roman"/>
          <w:sz w:val="28"/>
        </w:rPr>
        <w:t>приемлемых</w:t>
      </w:r>
      <w:r w:rsidR="00CA3794">
        <w:rPr>
          <w:rFonts w:ascii="Times New Roman" w:hAnsi="Times New Roman" w:cs="Times New Roman"/>
          <w:sz w:val="28"/>
        </w:rPr>
        <w:t xml:space="preserve"> </w:t>
      </w:r>
      <w:r w:rsidR="007B3802">
        <w:rPr>
          <w:rFonts w:ascii="Times New Roman" w:hAnsi="Times New Roman" w:cs="Times New Roman"/>
          <w:sz w:val="28"/>
        </w:rPr>
        <w:t xml:space="preserve">входных </w:t>
      </w:r>
      <w:r w:rsidR="00CA3794">
        <w:rPr>
          <w:rFonts w:ascii="Times New Roman" w:hAnsi="Times New Roman" w:cs="Times New Roman"/>
          <w:sz w:val="28"/>
        </w:rPr>
        <w:t>пер</w:t>
      </w:r>
      <w:r w:rsidR="007B3802">
        <w:rPr>
          <w:rFonts w:ascii="Times New Roman" w:hAnsi="Times New Roman" w:cs="Times New Roman"/>
          <w:sz w:val="28"/>
        </w:rPr>
        <w:t xml:space="preserve">еменных. </w:t>
      </w:r>
      <w:r w:rsidRPr="00854E45">
        <w:rPr>
          <w:rFonts w:ascii="Times New Roman" w:hAnsi="Times New Roman" w:cs="Times New Roman"/>
          <w:sz w:val="28"/>
        </w:rPr>
        <w:t xml:space="preserve">Использование среды взаимодействия с </w:t>
      </w:r>
      <w:r w:rsidR="007F3414" w:rsidRPr="00854E45">
        <w:rPr>
          <w:rFonts w:ascii="Times New Roman" w:hAnsi="Times New Roman" w:cs="Times New Roman"/>
          <w:sz w:val="28"/>
        </w:rPr>
        <w:t>системами нечеткой логики</w:t>
      </w:r>
      <w:r w:rsidRPr="00854E45">
        <w:rPr>
          <w:rFonts w:ascii="Times New Roman" w:hAnsi="Times New Roman" w:cs="Times New Roman"/>
          <w:sz w:val="28"/>
        </w:rPr>
        <w:t xml:space="preserve"> ускоряет процесс анализа состояния региона, что способствует сокращению </w:t>
      </w:r>
      <w:r w:rsidR="00854E45" w:rsidRPr="00854E45">
        <w:rPr>
          <w:rFonts w:ascii="Times New Roman" w:hAnsi="Times New Roman" w:cs="Times New Roman"/>
          <w:sz w:val="28"/>
        </w:rPr>
        <w:t>временных затрат</w:t>
      </w:r>
      <w:r w:rsidRPr="00854E45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 xml:space="preserve"> Окно вывода, в свою очередь, способствуют лучшему восприятию итоговой информации.</w:t>
      </w:r>
      <w:r w:rsidR="00E76DCE" w:rsidRPr="00E76DCE">
        <w:rPr>
          <w:rFonts w:ascii="Times New Roman" w:hAnsi="Times New Roman" w:cs="Times New Roman"/>
          <w:sz w:val="28"/>
        </w:rPr>
        <w:t xml:space="preserve"> </w:t>
      </w:r>
    </w:p>
    <w:p w14:paraId="39201619" w14:textId="4F63A60E" w:rsidR="00854E45" w:rsidRPr="00E76DCE" w:rsidRDefault="00562AB3" w:rsidP="00F20C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</w:t>
      </w:r>
      <w:r w:rsidR="00E76DCE">
        <w:rPr>
          <w:rFonts w:ascii="Times New Roman" w:hAnsi="Times New Roman" w:cs="Times New Roman"/>
          <w:sz w:val="28"/>
        </w:rPr>
        <w:t>ля приложения</w:t>
      </w:r>
      <w:r w:rsidR="00441C39" w:rsidRPr="00441C39">
        <w:rPr>
          <w:rFonts w:ascii="Times New Roman" w:hAnsi="Times New Roman" w:cs="Times New Roman"/>
          <w:sz w:val="28"/>
        </w:rPr>
        <w:t xml:space="preserve"> </w:t>
      </w:r>
      <w:r w:rsidR="00441C39">
        <w:rPr>
          <w:rFonts w:ascii="Times New Roman" w:hAnsi="Times New Roman" w:cs="Times New Roman"/>
          <w:sz w:val="28"/>
        </w:rPr>
        <w:t>«</w:t>
      </w:r>
      <w:r w:rsidR="007D2D75">
        <w:rPr>
          <w:rFonts w:ascii="Times New Roman" w:hAnsi="Times New Roman" w:cs="Times New Roman"/>
          <w:sz w:val="28"/>
        </w:rPr>
        <w:t>А</w:t>
      </w:r>
      <w:r w:rsidR="00441C39" w:rsidRPr="00441C39">
        <w:rPr>
          <w:rFonts w:ascii="Times New Roman" w:hAnsi="Times New Roman" w:cs="Times New Roman"/>
          <w:sz w:val="28"/>
        </w:rPr>
        <w:t>нализ финансового состояния региона с помощью нечеткой логики (</w:t>
      </w:r>
      <w:r w:rsidR="00441C39">
        <w:rPr>
          <w:rFonts w:ascii="Times New Roman" w:hAnsi="Times New Roman" w:cs="Times New Roman"/>
          <w:sz w:val="28"/>
          <w:lang w:val="en-US"/>
        </w:rPr>
        <w:t>FEA</w:t>
      </w:r>
      <w:r w:rsidR="00441C39" w:rsidRPr="00441C39">
        <w:rPr>
          <w:rFonts w:ascii="Times New Roman" w:hAnsi="Times New Roman" w:cs="Times New Roman"/>
          <w:sz w:val="28"/>
        </w:rPr>
        <w:t>)</w:t>
      </w:r>
      <w:r w:rsidR="00441C39">
        <w:rPr>
          <w:rFonts w:ascii="Times New Roman" w:hAnsi="Times New Roman" w:cs="Times New Roman"/>
          <w:sz w:val="28"/>
        </w:rPr>
        <w:t>»</w:t>
      </w:r>
      <w:r w:rsidR="00E76DCE">
        <w:rPr>
          <w:rFonts w:ascii="Times New Roman" w:hAnsi="Times New Roman" w:cs="Times New Roman"/>
          <w:sz w:val="28"/>
        </w:rPr>
        <w:t xml:space="preserve"> был</w:t>
      </w:r>
      <w:r w:rsidR="00331CEF">
        <w:rPr>
          <w:rFonts w:ascii="Times New Roman" w:hAnsi="Times New Roman" w:cs="Times New Roman"/>
          <w:sz w:val="28"/>
        </w:rPr>
        <w:t>а проведена процедура</w:t>
      </w:r>
      <w:r w:rsidR="00E76DCE">
        <w:rPr>
          <w:rFonts w:ascii="Times New Roman" w:hAnsi="Times New Roman" w:cs="Times New Roman"/>
          <w:sz w:val="28"/>
        </w:rPr>
        <w:t xml:space="preserve"> </w:t>
      </w:r>
      <w:r w:rsidR="00FB51D4">
        <w:rPr>
          <w:rFonts w:ascii="Times New Roman" w:hAnsi="Times New Roman" w:cs="Times New Roman"/>
          <w:sz w:val="28"/>
        </w:rPr>
        <w:t>регистр</w:t>
      </w:r>
      <w:r w:rsidR="00331CEF">
        <w:rPr>
          <w:rFonts w:ascii="Times New Roman" w:hAnsi="Times New Roman" w:cs="Times New Roman"/>
          <w:sz w:val="28"/>
        </w:rPr>
        <w:t>ации</w:t>
      </w:r>
      <w:r w:rsidR="00E76DCE">
        <w:rPr>
          <w:rFonts w:ascii="Times New Roman" w:hAnsi="Times New Roman" w:cs="Times New Roman"/>
          <w:sz w:val="28"/>
        </w:rPr>
        <w:t xml:space="preserve"> авторско</w:t>
      </w:r>
      <w:r w:rsidR="00331CEF">
        <w:rPr>
          <w:rFonts w:ascii="Times New Roman" w:hAnsi="Times New Roman" w:cs="Times New Roman"/>
          <w:sz w:val="28"/>
        </w:rPr>
        <w:t>го</w:t>
      </w:r>
      <w:r w:rsidR="00E76DCE">
        <w:rPr>
          <w:rFonts w:ascii="Times New Roman" w:hAnsi="Times New Roman" w:cs="Times New Roman"/>
          <w:sz w:val="28"/>
        </w:rPr>
        <w:t xml:space="preserve"> прав</w:t>
      </w:r>
      <w:r w:rsidR="00331CEF">
        <w:rPr>
          <w:rFonts w:ascii="Times New Roman" w:hAnsi="Times New Roman" w:cs="Times New Roman"/>
          <w:sz w:val="28"/>
        </w:rPr>
        <w:t>а</w:t>
      </w:r>
      <w:r w:rsidR="00E76DCE">
        <w:rPr>
          <w:rFonts w:ascii="Times New Roman" w:hAnsi="Times New Roman" w:cs="Times New Roman"/>
          <w:sz w:val="28"/>
        </w:rPr>
        <w:t>.</w:t>
      </w:r>
    </w:p>
    <w:p w14:paraId="1EFC8CE2" w14:textId="77777777" w:rsidR="00772089" w:rsidRPr="00F20C45" w:rsidRDefault="00772089" w:rsidP="00F20C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14:paraId="59B57EBC" w14:textId="77777777" w:rsidR="004F7C7A" w:rsidRPr="00680D69" w:rsidRDefault="004F7C7A" w:rsidP="00680D69">
      <w:pPr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680D69">
        <w:rPr>
          <w:rFonts w:ascii="Times New Roman" w:hAnsi="Times New Roman" w:cs="Times New Roman"/>
          <w:b/>
          <w:sz w:val="24"/>
          <w:szCs w:val="24"/>
        </w:rPr>
        <w:t>Библиографический список</w:t>
      </w:r>
    </w:p>
    <w:p w14:paraId="22CBDAD3" w14:textId="77777777" w:rsidR="004F7C7A" w:rsidRPr="00680D69" w:rsidRDefault="004F7C7A" w:rsidP="00680D69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14:paraId="0196930B" w14:textId="77777777" w:rsidR="00CB57A9" w:rsidRPr="00680D69" w:rsidRDefault="00CC4820" w:rsidP="000C79E1">
      <w:pPr>
        <w:pStyle w:val="ListParagraph"/>
        <w:numPr>
          <w:ilvl w:val="0"/>
          <w:numId w:val="14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0D69">
        <w:rPr>
          <w:rFonts w:ascii="Times New Roman" w:hAnsi="Times New Roman" w:cs="Times New Roman"/>
          <w:sz w:val="24"/>
          <w:szCs w:val="24"/>
        </w:rPr>
        <w:t>Недосекин А.О. Математические основы моделирования финансовой деятельности с использованием нечет</w:t>
      </w:r>
      <w:r w:rsidR="00A65394" w:rsidRPr="00680D69">
        <w:rPr>
          <w:rFonts w:ascii="Times New Roman" w:hAnsi="Times New Roman" w:cs="Times New Roman"/>
          <w:sz w:val="24"/>
          <w:szCs w:val="24"/>
        </w:rPr>
        <w:t xml:space="preserve">ко-множественных описаний: </w:t>
      </w:r>
      <w:proofErr w:type="spellStart"/>
      <w:r w:rsidR="00A65394" w:rsidRPr="00680D69">
        <w:rPr>
          <w:rFonts w:ascii="Times New Roman" w:hAnsi="Times New Roman" w:cs="Times New Roman"/>
          <w:sz w:val="24"/>
          <w:szCs w:val="24"/>
        </w:rPr>
        <w:t>дис</w:t>
      </w:r>
      <w:proofErr w:type="spellEnd"/>
      <w:r w:rsidR="00A65394" w:rsidRPr="00680D69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докт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экон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>. наук. СПб., 2003.</w:t>
      </w:r>
    </w:p>
    <w:p w14:paraId="0893BDEE" w14:textId="77777777" w:rsidR="00901C63" w:rsidRPr="00680D69" w:rsidRDefault="00373798" w:rsidP="000C79E1">
      <w:pPr>
        <w:pStyle w:val="ListParagraph"/>
        <w:numPr>
          <w:ilvl w:val="0"/>
          <w:numId w:val="14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0D69">
        <w:rPr>
          <w:rFonts w:ascii="Times New Roman" w:hAnsi="Times New Roman" w:cs="Times New Roman"/>
          <w:sz w:val="24"/>
          <w:szCs w:val="24"/>
        </w:rPr>
        <w:t xml:space="preserve">Луценко Е.В. </w:t>
      </w:r>
      <w:r w:rsidR="00901C63" w:rsidRPr="00680D69">
        <w:rPr>
          <w:rFonts w:ascii="Times New Roman" w:hAnsi="Times New Roman" w:cs="Times New Roman"/>
          <w:sz w:val="24"/>
          <w:szCs w:val="24"/>
        </w:rPr>
        <w:t xml:space="preserve">Системная нечеткая интервальная математика (Монография 24): Монография (научное издание). – Краснодар, </w:t>
      </w:r>
      <w:proofErr w:type="spellStart"/>
      <w:r w:rsidR="00901C63" w:rsidRPr="00680D69">
        <w:rPr>
          <w:rFonts w:ascii="Times New Roman" w:hAnsi="Times New Roman" w:cs="Times New Roman"/>
          <w:sz w:val="24"/>
          <w:szCs w:val="24"/>
        </w:rPr>
        <w:t>КубГАУ</w:t>
      </w:r>
      <w:proofErr w:type="spellEnd"/>
      <w:r w:rsidR="00901C63" w:rsidRPr="00680D69">
        <w:rPr>
          <w:rFonts w:ascii="Times New Roman" w:hAnsi="Times New Roman" w:cs="Times New Roman"/>
          <w:sz w:val="24"/>
          <w:szCs w:val="24"/>
        </w:rPr>
        <w:t>. 2014. – 600 с.</w:t>
      </w:r>
    </w:p>
    <w:p w14:paraId="26E9F807" w14:textId="77777777" w:rsidR="00440F71" w:rsidRPr="00680D69" w:rsidRDefault="00373798" w:rsidP="000C79E1">
      <w:pPr>
        <w:pStyle w:val="ListParagraph"/>
        <w:numPr>
          <w:ilvl w:val="0"/>
          <w:numId w:val="14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0D69">
        <w:rPr>
          <w:rFonts w:ascii="Times New Roman" w:hAnsi="Times New Roman" w:cs="Times New Roman"/>
          <w:sz w:val="24"/>
          <w:szCs w:val="24"/>
        </w:rPr>
        <w:t xml:space="preserve">Луценко Е.В. </w:t>
      </w:r>
      <w:r w:rsidR="00440F71" w:rsidRPr="00680D69">
        <w:rPr>
          <w:rFonts w:ascii="Times New Roman" w:hAnsi="Times New Roman" w:cs="Times New Roman"/>
          <w:sz w:val="24"/>
          <w:szCs w:val="24"/>
        </w:rPr>
        <w:t>Системная нечеткая интервальная математика (СНИМ) – перспективное направление теоретической и вычислительной математики</w:t>
      </w:r>
      <w:r w:rsidR="00AD595E" w:rsidRPr="00680D69">
        <w:rPr>
          <w:rFonts w:ascii="Times New Roman" w:hAnsi="Times New Roman" w:cs="Times New Roman"/>
          <w:sz w:val="24"/>
          <w:szCs w:val="24"/>
        </w:rPr>
        <w:t xml:space="preserve"> </w:t>
      </w:r>
      <w:r w:rsidR="00440F71" w:rsidRPr="00680D69">
        <w:rPr>
          <w:rFonts w:ascii="Times New Roman" w:hAnsi="Times New Roman" w:cs="Times New Roman"/>
          <w:sz w:val="24"/>
          <w:szCs w:val="24"/>
        </w:rPr>
        <w:t>// Политематический сетевой электронный</w:t>
      </w:r>
      <w:r w:rsidR="00AD595E" w:rsidRPr="00680D69">
        <w:rPr>
          <w:rFonts w:ascii="Times New Roman" w:hAnsi="Times New Roman" w:cs="Times New Roman"/>
          <w:sz w:val="24"/>
          <w:szCs w:val="24"/>
        </w:rPr>
        <w:t xml:space="preserve"> </w:t>
      </w:r>
      <w:r w:rsidR="00440F71" w:rsidRPr="00680D69">
        <w:rPr>
          <w:rFonts w:ascii="Times New Roman" w:hAnsi="Times New Roman" w:cs="Times New Roman"/>
          <w:sz w:val="24"/>
          <w:szCs w:val="24"/>
        </w:rPr>
        <w:t>научный журнал Кубанского государственного</w:t>
      </w:r>
      <w:r w:rsidR="00AD595E" w:rsidRPr="00680D69">
        <w:rPr>
          <w:rFonts w:ascii="Times New Roman" w:hAnsi="Times New Roman" w:cs="Times New Roman"/>
          <w:sz w:val="24"/>
          <w:szCs w:val="24"/>
        </w:rPr>
        <w:t xml:space="preserve"> </w:t>
      </w:r>
      <w:r w:rsidR="00440F71" w:rsidRPr="00680D69">
        <w:rPr>
          <w:rFonts w:ascii="Times New Roman" w:hAnsi="Times New Roman" w:cs="Times New Roman"/>
          <w:sz w:val="24"/>
          <w:szCs w:val="24"/>
        </w:rPr>
        <w:t>аграрного университета (Научный журнал</w:t>
      </w:r>
      <w:r w:rsidR="00AD595E"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40F71" w:rsidRPr="00680D69">
        <w:rPr>
          <w:rFonts w:ascii="Times New Roman" w:hAnsi="Times New Roman" w:cs="Times New Roman"/>
          <w:sz w:val="24"/>
          <w:szCs w:val="24"/>
        </w:rPr>
        <w:t>КубГАУ</w:t>
      </w:r>
      <w:proofErr w:type="spellEnd"/>
      <w:r w:rsidR="00440F71" w:rsidRPr="00680D69">
        <w:rPr>
          <w:rFonts w:ascii="Times New Roman" w:hAnsi="Times New Roman" w:cs="Times New Roman"/>
          <w:sz w:val="24"/>
          <w:szCs w:val="24"/>
        </w:rPr>
        <w:t>) [Электронный ресурс]. – Краснодар:</w:t>
      </w:r>
      <w:r w:rsidR="00AD595E"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40F71" w:rsidRPr="00680D69">
        <w:rPr>
          <w:rFonts w:ascii="Times New Roman" w:hAnsi="Times New Roman" w:cs="Times New Roman"/>
          <w:sz w:val="24"/>
          <w:szCs w:val="24"/>
        </w:rPr>
        <w:t>КубГАУ</w:t>
      </w:r>
      <w:proofErr w:type="spellEnd"/>
      <w:r w:rsidR="00440F71" w:rsidRPr="00680D69">
        <w:rPr>
          <w:rFonts w:ascii="Times New Roman" w:hAnsi="Times New Roman" w:cs="Times New Roman"/>
          <w:sz w:val="24"/>
          <w:szCs w:val="24"/>
        </w:rPr>
        <w:t>, 2013. – №07(091). С. 255 – 308. – IDA</w:t>
      </w:r>
      <w:r w:rsidR="00AD595E" w:rsidRPr="00680D69">
        <w:rPr>
          <w:rFonts w:ascii="Times New Roman" w:hAnsi="Times New Roman" w:cs="Times New Roman"/>
          <w:sz w:val="24"/>
          <w:szCs w:val="24"/>
        </w:rPr>
        <w:t xml:space="preserve"> </w:t>
      </w:r>
      <w:r w:rsidR="00440F71" w:rsidRPr="00680D69">
        <w:rPr>
          <w:rFonts w:ascii="Times New Roman" w:hAnsi="Times New Roman" w:cs="Times New Roman"/>
          <w:sz w:val="24"/>
          <w:szCs w:val="24"/>
        </w:rPr>
        <w:t>[</w:t>
      </w:r>
      <w:proofErr w:type="spellStart"/>
      <w:r w:rsidR="00440F71" w:rsidRPr="00680D69">
        <w:rPr>
          <w:rFonts w:ascii="Times New Roman" w:hAnsi="Times New Roman" w:cs="Times New Roman"/>
          <w:sz w:val="24"/>
          <w:szCs w:val="24"/>
        </w:rPr>
        <w:t>article</w:t>
      </w:r>
      <w:proofErr w:type="spellEnd"/>
      <w:r w:rsidR="00440F71" w:rsidRPr="00680D69">
        <w:rPr>
          <w:rFonts w:ascii="Times New Roman" w:hAnsi="Times New Roman" w:cs="Times New Roman"/>
          <w:sz w:val="24"/>
          <w:szCs w:val="24"/>
        </w:rPr>
        <w:t xml:space="preserve"> ID]: 0911307015. – Режим доступа:</w:t>
      </w:r>
      <w:r w:rsidR="00AD595E" w:rsidRPr="00680D69">
        <w:rPr>
          <w:rFonts w:ascii="Times New Roman" w:hAnsi="Times New Roman" w:cs="Times New Roman"/>
          <w:sz w:val="24"/>
          <w:szCs w:val="24"/>
        </w:rPr>
        <w:t xml:space="preserve"> </w:t>
      </w:r>
      <w:hyperlink r:id="rId18" w:history="1">
        <w:r w:rsidRPr="00680D69">
          <w:rPr>
            <w:rStyle w:val="Hyperlink"/>
            <w:rFonts w:ascii="Times New Roman" w:hAnsi="Times New Roman" w:cs="Times New Roman"/>
            <w:sz w:val="24"/>
            <w:szCs w:val="24"/>
          </w:rPr>
          <w:t>http://ej.kubagro.ru/2013/07/pdf/15.pdf</w:t>
        </w:r>
      </w:hyperlink>
    </w:p>
    <w:p w14:paraId="78DCFC18" w14:textId="77777777" w:rsidR="00373798" w:rsidRPr="00680D69" w:rsidRDefault="00373798" w:rsidP="000C79E1">
      <w:pPr>
        <w:pStyle w:val="ListParagraph"/>
        <w:numPr>
          <w:ilvl w:val="0"/>
          <w:numId w:val="14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0D69">
        <w:rPr>
          <w:rFonts w:ascii="Times New Roman" w:hAnsi="Times New Roman" w:cs="Times New Roman"/>
          <w:sz w:val="24"/>
          <w:szCs w:val="24"/>
        </w:rPr>
        <w:t>Коваленко А.В. Математические модели и инструментальные средства комплексной оценки финансово-экономического состояния предприятия</w:t>
      </w:r>
      <w:r w:rsidR="009018CC" w:rsidRPr="00680D69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9018CC" w:rsidRPr="00680D69">
        <w:rPr>
          <w:rFonts w:ascii="Times New Roman" w:hAnsi="Times New Roman" w:cs="Times New Roman"/>
          <w:sz w:val="24"/>
          <w:szCs w:val="24"/>
        </w:rPr>
        <w:t>дис</w:t>
      </w:r>
      <w:proofErr w:type="spellEnd"/>
      <w:r w:rsidR="009018CC" w:rsidRPr="00680D69">
        <w:rPr>
          <w:rFonts w:ascii="Times New Roman" w:hAnsi="Times New Roman" w:cs="Times New Roman"/>
          <w:sz w:val="24"/>
          <w:szCs w:val="24"/>
        </w:rPr>
        <w:t xml:space="preserve">. канд. </w:t>
      </w:r>
      <w:proofErr w:type="spellStart"/>
      <w:r w:rsidR="009018CC" w:rsidRPr="00680D69">
        <w:rPr>
          <w:rFonts w:ascii="Times New Roman" w:hAnsi="Times New Roman" w:cs="Times New Roman"/>
          <w:sz w:val="24"/>
          <w:szCs w:val="24"/>
        </w:rPr>
        <w:t>экон</w:t>
      </w:r>
      <w:proofErr w:type="spellEnd"/>
      <w:r w:rsidR="009018CC" w:rsidRPr="00680D69">
        <w:rPr>
          <w:rFonts w:ascii="Times New Roman" w:hAnsi="Times New Roman" w:cs="Times New Roman"/>
          <w:sz w:val="24"/>
          <w:szCs w:val="24"/>
        </w:rPr>
        <w:t xml:space="preserve">. </w:t>
      </w:r>
      <w:r w:rsidR="009408A5" w:rsidRPr="00680D69">
        <w:rPr>
          <w:rFonts w:ascii="Times New Roman" w:hAnsi="Times New Roman" w:cs="Times New Roman"/>
          <w:sz w:val="24"/>
          <w:szCs w:val="24"/>
        </w:rPr>
        <w:t>н</w:t>
      </w:r>
      <w:r w:rsidR="009018CC" w:rsidRPr="00680D69">
        <w:rPr>
          <w:rFonts w:ascii="Times New Roman" w:hAnsi="Times New Roman" w:cs="Times New Roman"/>
          <w:sz w:val="24"/>
          <w:szCs w:val="24"/>
        </w:rPr>
        <w:t>аук,</w:t>
      </w:r>
      <w:r w:rsidR="009408A5" w:rsidRPr="00680D69">
        <w:rPr>
          <w:rFonts w:ascii="Times New Roman" w:hAnsi="Times New Roman" w:cs="Times New Roman"/>
          <w:sz w:val="24"/>
          <w:szCs w:val="24"/>
        </w:rPr>
        <w:t xml:space="preserve"> Краснодар, 2008.</w:t>
      </w:r>
    </w:p>
    <w:p w14:paraId="50C01B38" w14:textId="77777777" w:rsidR="00C53F8F" w:rsidRPr="00680D69" w:rsidRDefault="00C53F8F" w:rsidP="000C79E1">
      <w:pPr>
        <w:pStyle w:val="ListParagraph"/>
        <w:numPr>
          <w:ilvl w:val="0"/>
          <w:numId w:val="14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0D69">
        <w:rPr>
          <w:rFonts w:ascii="Times New Roman" w:hAnsi="Times New Roman" w:cs="Times New Roman"/>
          <w:sz w:val="24"/>
          <w:szCs w:val="24"/>
        </w:rPr>
        <w:t xml:space="preserve">Коваленко А.В., Гаврилов А.А.,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Теунаев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Д.М.,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Жигулина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Т.С.,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Норовичук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И.А. Использование методов многомерного статистического анализа для оценки социально-экономического развития городских округов Краснодарского края. Краснодар, 2020.</w:t>
      </w:r>
    </w:p>
    <w:p w14:paraId="74E10430" w14:textId="77777777" w:rsidR="00C53F8F" w:rsidRPr="00680D69" w:rsidRDefault="00C53F8F" w:rsidP="000C79E1">
      <w:pPr>
        <w:pStyle w:val="ListParagraph"/>
        <w:numPr>
          <w:ilvl w:val="0"/>
          <w:numId w:val="14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0D69">
        <w:rPr>
          <w:rFonts w:ascii="Times New Roman" w:hAnsi="Times New Roman" w:cs="Times New Roman"/>
          <w:sz w:val="24"/>
          <w:szCs w:val="24"/>
        </w:rPr>
        <w:t xml:space="preserve">Коваленко А.В.,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Муравьёва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Л.М.,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Теунаев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Д.М.,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Боташева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Ф.Б.</w:t>
      </w:r>
      <w:r w:rsidR="008F5D13" w:rsidRPr="00680D69">
        <w:rPr>
          <w:rFonts w:ascii="Times New Roman" w:hAnsi="Times New Roman" w:cs="Times New Roman"/>
          <w:sz w:val="24"/>
          <w:szCs w:val="24"/>
        </w:rPr>
        <w:t xml:space="preserve"> Сопоставительный анализ оценок рейтинговых агентств социально-экономического развития Краснодарского края. Краснодар, 2020.</w:t>
      </w:r>
    </w:p>
    <w:p w14:paraId="776AA543" w14:textId="77777777" w:rsidR="008F5D13" w:rsidRPr="00680D69" w:rsidRDefault="008F5D13" w:rsidP="000C79E1">
      <w:pPr>
        <w:pStyle w:val="ListParagraph"/>
        <w:numPr>
          <w:ilvl w:val="0"/>
          <w:numId w:val="14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80D69">
        <w:rPr>
          <w:rFonts w:ascii="Times New Roman" w:hAnsi="Times New Roman" w:cs="Times New Roman"/>
          <w:sz w:val="24"/>
          <w:szCs w:val="24"/>
        </w:rPr>
        <w:lastRenderedPageBreak/>
        <w:t>Самутин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А.К., Попова О.В., Азарова Ю.Е., Коваленко А.В.,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Уртенов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М.Х. Программный комплекс оценки социально-экономического состояния субъектов Российской Федерации. Краснодар, 2020.</w:t>
      </w:r>
    </w:p>
    <w:p w14:paraId="5152F70C" w14:textId="77777777" w:rsidR="004F7C7A" w:rsidRPr="00680D69" w:rsidRDefault="00DE79C4" w:rsidP="000C79E1">
      <w:pPr>
        <w:pStyle w:val="ListParagraph"/>
        <w:numPr>
          <w:ilvl w:val="0"/>
          <w:numId w:val="14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80D69">
        <w:rPr>
          <w:rFonts w:ascii="Times New Roman" w:hAnsi="Times New Roman" w:cs="Times New Roman"/>
          <w:sz w:val="24"/>
          <w:szCs w:val="24"/>
        </w:rPr>
        <w:t>Акберова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Н.И.</w:t>
      </w:r>
      <w:r w:rsidR="008C650A" w:rsidRPr="00680D69">
        <w:rPr>
          <w:rFonts w:ascii="Times New Roman" w:hAnsi="Times New Roman" w:cs="Times New Roman"/>
          <w:sz w:val="24"/>
          <w:szCs w:val="24"/>
        </w:rPr>
        <w:t xml:space="preserve"> Краткое введение в R и </w:t>
      </w:r>
      <w:proofErr w:type="spellStart"/>
      <w:r w:rsidR="008C650A" w:rsidRPr="00680D69">
        <w:rPr>
          <w:rFonts w:ascii="Times New Roman" w:hAnsi="Times New Roman" w:cs="Times New Roman"/>
          <w:sz w:val="24"/>
          <w:szCs w:val="24"/>
        </w:rPr>
        <w:t>RStudio</w:t>
      </w:r>
      <w:proofErr w:type="spellEnd"/>
      <w:r w:rsidR="008C650A" w:rsidRPr="00680D69">
        <w:rPr>
          <w:rFonts w:ascii="Times New Roman" w:hAnsi="Times New Roman" w:cs="Times New Roman"/>
          <w:sz w:val="24"/>
          <w:szCs w:val="24"/>
        </w:rPr>
        <w:t xml:space="preserve">. Учебно-методическое пособие / Н.И. </w:t>
      </w:r>
      <w:proofErr w:type="spellStart"/>
      <w:r w:rsidR="008C650A" w:rsidRPr="00680D69">
        <w:rPr>
          <w:rFonts w:ascii="Times New Roman" w:hAnsi="Times New Roman" w:cs="Times New Roman"/>
          <w:sz w:val="24"/>
          <w:szCs w:val="24"/>
        </w:rPr>
        <w:t>Акберова</w:t>
      </w:r>
      <w:proofErr w:type="spellEnd"/>
      <w:r w:rsidR="008C650A" w:rsidRPr="00680D69">
        <w:rPr>
          <w:rFonts w:ascii="Times New Roman" w:hAnsi="Times New Roman" w:cs="Times New Roman"/>
          <w:sz w:val="24"/>
          <w:szCs w:val="24"/>
        </w:rPr>
        <w:t xml:space="preserve"> — 2014. — 14 с.</w:t>
      </w:r>
    </w:p>
    <w:p w14:paraId="76DC5D00" w14:textId="77777777" w:rsidR="00414FC1" w:rsidRPr="00680D69" w:rsidRDefault="00E41F1C" w:rsidP="000C79E1">
      <w:pPr>
        <w:pStyle w:val="ListParagraph"/>
        <w:numPr>
          <w:ilvl w:val="0"/>
          <w:numId w:val="14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0D69">
        <w:rPr>
          <w:rFonts w:ascii="Times New Roman" w:hAnsi="Times New Roman" w:cs="Times New Roman"/>
          <w:sz w:val="24"/>
          <w:szCs w:val="24"/>
        </w:rPr>
        <w:t>Исследования регионов. Исследование относительной кредитоспособности субъектов РФ [Электронный ресурс]</w:t>
      </w:r>
      <w:r w:rsidR="00D67DFF" w:rsidRPr="00680D69">
        <w:rPr>
          <w:rFonts w:ascii="Times New Roman" w:hAnsi="Times New Roman" w:cs="Times New Roman"/>
          <w:sz w:val="24"/>
          <w:szCs w:val="24"/>
        </w:rPr>
        <w:t xml:space="preserve">. — Режим доступа: </w:t>
      </w:r>
      <w:hyperlink r:id="rId19" w:history="1">
        <w:r w:rsidR="00EB7BFA" w:rsidRPr="00680D69">
          <w:rPr>
            <w:rStyle w:val="Hyperlink"/>
            <w:rFonts w:ascii="Times New Roman" w:hAnsi="Times New Roman" w:cs="Times New Roman"/>
            <w:sz w:val="24"/>
            <w:szCs w:val="24"/>
          </w:rPr>
          <w:t>http://www.akmrating.ru/ru/rankings/index/1</w:t>
        </w:r>
      </w:hyperlink>
    </w:p>
    <w:p w14:paraId="7EE8BA70" w14:textId="77777777" w:rsidR="00EB7BFA" w:rsidRPr="00680D69" w:rsidRDefault="00EB7BFA" w:rsidP="00680D69">
      <w:pPr>
        <w:tabs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14:paraId="41455B31" w14:textId="77777777" w:rsidR="00EB7BFA" w:rsidRPr="00680D69" w:rsidRDefault="00EB7BFA" w:rsidP="00680D69">
      <w:pPr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680D69">
        <w:rPr>
          <w:rFonts w:ascii="Times New Roman" w:hAnsi="Times New Roman" w:cs="Times New Roman"/>
          <w:b/>
          <w:sz w:val="24"/>
          <w:szCs w:val="24"/>
        </w:rPr>
        <w:t>References</w:t>
      </w:r>
      <w:proofErr w:type="spellEnd"/>
    </w:p>
    <w:p w14:paraId="1CC82E0F" w14:textId="77777777" w:rsidR="00EB7BFA" w:rsidRPr="00680D69" w:rsidRDefault="00EB7BFA" w:rsidP="00680D69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14:paraId="469BC553" w14:textId="77777777" w:rsidR="00B841AA" w:rsidRPr="00680D69" w:rsidRDefault="00B841AA" w:rsidP="000C79E1">
      <w:pPr>
        <w:pStyle w:val="ListParagraph"/>
        <w:numPr>
          <w:ilvl w:val="0"/>
          <w:numId w:val="16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proofErr w:type="spellStart"/>
      <w:r w:rsidRPr="00680D69">
        <w:rPr>
          <w:rFonts w:ascii="Times New Roman" w:hAnsi="Times New Roman" w:cs="Times New Roman"/>
          <w:sz w:val="24"/>
          <w:szCs w:val="24"/>
        </w:rPr>
        <w:t>Nedosekin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A.O.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Matematicheskie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osnovy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modelirovanija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finansovoj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dejatel'nosti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s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ispol'zovaniem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nechetko-mnozhestvennyh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opisanij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dis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dokt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jekon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nauk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SPb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>., 2003.</w:t>
      </w:r>
    </w:p>
    <w:p w14:paraId="60EDCCC1" w14:textId="77777777" w:rsidR="00B841AA" w:rsidRPr="00680D69" w:rsidRDefault="00B841AA" w:rsidP="000C79E1">
      <w:pPr>
        <w:pStyle w:val="ListParagraph"/>
        <w:numPr>
          <w:ilvl w:val="0"/>
          <w:numId w:val="16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80D69">
        <w:rPr>
          <w:rFonts w:ascii="Times New Roman" w:hAnsi="Times New Roman" w:cs="Times New Roman"/>
          <w:sz w:val="24"/>
          <w:szCs w:val="24"/>
        </w:rPr>
        <w:t>Lucenko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E.V.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Sistemnaja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nechetkaja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interval'naja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matematika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Monografija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24):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Monografija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nauchnoe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izdanie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). –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Krasnodar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KubGAU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>. 2014. – 600 s.</w:t>
      </w:r>
    </w:p>
    <w:p w14:paraId="1DD4EC85" w14:textId="77777777" w:rsidR="00B841AA" w:rsidRPr="00FB51D0" w:rsidRDefault="00B841AA" w:rsidP="000C79E1">
      <w:pPr>
        <w:pStyle w:val="ListParagraph"/>
        <w:numPr>
          <w:ilvl w:val="0"/>
          <w:numId w:val="16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680D69">
        <w:rPr>
          <w:rFonts w:ascii="Times New Roman" w:hAnsi="Times New Roman" w:cs="Times New Roman"/>
          <w:sz w:val="24"/>
          <w:szCs w:val="24"/>
        </w:rPr>
        <w:t>Lucenko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E.V.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Sistemnaja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nechetkaja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interval'naja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matematika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(SNIM) –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perspektivnoe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napravlenie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teoreticheskoj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i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vychislitel'noj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matematiki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//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Politematicheskij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setevoj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jelektronnyj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nauchnyj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zhurnal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Kubanskogo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gosudarstvennogo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agrarnogo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universiteta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Nauchnyj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zhurnal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KubGAU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>) [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Jelektronnyj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resurs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]. –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Krasnodar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KubGAU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>, 2013. – №07(091).</w:t>
      </w:r>
      <w:r w:rsidR="00F456CF" w:rsidRPr="00680D69">
        <w:rPr>
          <w:rFonts w:ascii="Times New Roman" w:hAnsi="Times New Roman" w:cs="Times New Roman"/>
          <w:sz w:val="24"/>
          <w:szCs w:val="24"/>
        </w:rPr>
        <w:t xml:space="preserve"> </w:t>
      </w:r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S. 255 – 308. – IDA [article ID]: 0911307015. –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Rezhim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dostupa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>: http://ej.kubagro.ru/2013/07/pdf/15.pdf</w:t>
      </w:r>
    </w:p>
    <w:p w14:paraId="0C826D15" w14:textId="77777777" w:rsidR="00B841AA" w:rsidRPr="00FB51D0" w:rsidRDefault="00B841AA" w:rsidP="000C79E1">
      <w:pPr>
        <w:pStyle w:val="ListParagraph"/>
        <w:numPr>
          <w:ilvl w:val="0"/>
          <w:numId w:val="16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Kovalenko A.V.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Matematicheskie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modeli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instrumental'nye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sredstva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kompleksnoj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ocenki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finansovo-jekonomicheskogo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sostojanija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predprijatija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: dis.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kand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jekon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nauk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>, Krasnodar, 2008.</w:t>
      </w:r>
    </w:p>
    <w:p w14:paraId="029F6C0A" w14:textId="77777777" w:rsidR="00EB7BFA" w:rsidRPr="00680D69" w:rsidRDefault="00EB7BFA" w:rsidP="000C79E1">
      <w:pPr>
        <w:pStyle w:val="ListParagraph"/>
        <w:numPr>
          <w:ilvl w:val="0"/>
          <w:numId w:val="16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Kovalenko A.V.,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Gavrilov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A.A.,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Teunaev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D.M.,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Zhigulina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T.S.,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Norovichuk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I.A.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Ispol'zovanie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metodov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mnogomernogo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statisticheskogo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analiza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dlja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ocenki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social'no-jekonomicheskogo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razvitija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gorodskih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okrugov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Krasnodarskogo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kraja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Krasnodar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>, 2020.</w:t>
      </w:r>
    </w:p>
    <w:p w14:paraId="390071F5" w14:textId="77777777" w:rsidR="00EB7BFA" w:rsidRPr="00680D69" w:rsidRDefault="00EB7BFA" w:rsidP="000C79E1">
      <w:pPr>
        <w:pStyle w:val="ListParagraph"/>
        <w:numPr>
          <w:ilvl w:val="0"/>
          <w:numId w:val="16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80D69">
        <w:rPr>
          <w:rFonts w:ascii="Times New Roman" w:hAnsi="Times New Roman" w:cs="Times New Roman"/>
          <w:sz w:val="24"/>
          <w:szCs w:val="24"/>
        </w:rPr>
        <w:t>Kovalenko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A.V.,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Murav'jova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L.M.,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Teunaev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D.M.,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Botasheva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F.B.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Sopostavitel'nyj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analiz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ocenok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rejtingovyh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agentstv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social'no-jekonomicheskogo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razvitija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Krasnodarskogo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kraja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Krasnodar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>, 2020.</w:t>
      </w:r>
    </w:p>
    <w:p w14:paraId="612091EE" w14:textId="77777777" w:rsidR="00EB7BFA" w:rsidRPr="00680D69" w:rsidRDefault="00EB7BFA" w:rsidP="000C79E1">
      <w:pPr>
        <w:pStyle w:val="ListParagraph"/>
        <w:numPr>
          <w:ilvl w:val="0"/>
          <w:numId w:val="16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80D69">
        <w:rPr>
          <w:rFonts w:ascii="Times New Roman" w:hAnsi="Times New Roman" w:cs="Times New Roman"/>
          <w:sz w:val="24"/>
          <w:szCs w:val="24"/>
        </w:rPr>
        <w:t>Samutin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A.K.,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Popova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O.V.,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Azarova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Ju.E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.,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Kovalenko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A.V.,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Urtenov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M.H.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Programmnyj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kompleks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ocenki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social'no-jekonomicheskogo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sostojanija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sub#ektov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Rossijskoj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Federacii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680D69">
        <w:rPr>
          <w:rFonts w:ascii="Times New Roman" w:hAnsi="Times New Roman" w:cs="Times New Roman"/>
          <w:sz w:val="24"/>
          <w:szCs w:val="24"/>
        </w:rPr>
        <w:t>Krasnodar</w:t>
      </w:r>
      <w:proofErr w:type="spellEnd"/>
      <w:r w:rsidRPr="00680D69">
        <w:rPr>
          <w:rFonts w:ascii="Times New Roman" w:hAnsi="Times New Roman" w:cs="Times New Roman"/>
          <w:sz w:val="24"/>
          <w:szCs w:val="24"/>
        </w:rPr>
        <w:t>, 2020.</w:t>
      </w:r>
    </w:p>
    <w:p w14:paraId="398B44B5" w14:textId="77777777" w:rsidR="00B841AA" w:rsidRPr="00FB51D0" w:rsidRDefault="00B841AA" w:rsidP="000C79E1">
      <w:pPr>
        <w:pStyle w:val="ListParagraph"/>
        <w:numPr>
          <w:ilvl w:val="0"/>
          <w:numId w:val="16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Akberova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N.I.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Kratkoe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vvedenie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v R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RStudio.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Uchebno-metodicheskoe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posobie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/ N.I.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Akberova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— 2014. — 14 s.</w:t>
      </w:r>
    </w:p>
    <w:p w14:paraId="2ED7A727" w14:textId="77777777" w:rsidR="00B841AA" w:rsidRPr="00FB51D0" w:rsidRDefault="00B841AA" w:rsidP="000C79E1">
      <w:pPr>
        <w:pStyle w:val="ListParagraph"/>
        <w:numPr>
          <w:ilvl w:val="0"/>
          <w:numId w:val="16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Issledovanija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regionov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Issledovanie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otnositel'noj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kreditosposobnosti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sub#ektov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RF [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Jelektronnyj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resurs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]. —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Rezhim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FB51D0">
        <w:rPr>
          <w:rFonts w:ascii="Times New Roman" w:hAnsi="Times New Roman" w:cs="Times New Roman"/>
          <w:sz w:val="24"/>
          <w:szCs w:val="24"/>
          <w:lang w:val="en-US"/>
        </w:rPr>
        <w:t>dostupa</w:t>
      </w:r>
      <w:proofErr w:type="spellEnd"/>
      <w:r w:rsidRPr="00FB51D0">
        <w:rPr>
          <w:rFonts w:ascii="Times New Roman" w:hAnsi="Times New Roman" w:cs="Times New Roman"/>
          <w:sz w:val="24"/>
          <w:szCs w:val="24"/>
          <w:lang w:val="en-US"/>
        </w:rPr>
        <w:t>: http://www.akmrating.ru/ru/rankings/index/</w:t>
      </w:r>
      <w:bookmarkEnd w:id="0"/>
    </w:p>
    <w:sectPr w:rsidR="00B841AA" w:rsidRPr="00FB51D0" w:rsidSect="005A1786">
      <w:headerReference w:type="even" r:id="rId20"/>
      <w:headerReference w:type="default" r:id="rId21"/>
      <w:footerReference w:type="default" r:id="rId22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4BDC15D" w14:textId="77777777" w:rsidR="00E02521" w:rsidRDefault="00E02521" w:rsidP="007F4D93">
      <w:pPr>
        <w:spacing w:after="0" w:line="240" w:lineRule="auto"/>
      </w:pPr>
      <w:r>
        <w:separator/>
      </w:r>
    </w:p>
  </w:endnote>
  <w:endnote w:type="continuationSeparator" w:id="0">
    <w:p w14:paraId="6935C793" w14:textId="77777777" w:rsidR="00E02521" w:rsidRDefault="00E02521" w:rsidP="007F4D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0BE40A" w14:textId="4DC5B214" w:rsidR="00DE5F98" w:rsidRPr="00F961A2" w:rsidRDefault="00F961A2">
    <w:pPr>
      <w:pStyle w:val="Footer"/>
      <w:rPr>
        <w:rFonts w:ascii="Times New Roman" w:hAnsi="Times New Roman" w:cs="Times New Roman"/>
        <w:sz w:val="24"/>
        <w:szCs w:val="24"/>
        <w:lang w:val="en-US"/>
      </w:rPr>
    </w:pPr>
    <w:hyperlink r:id="rId1" w:history="1">
      <w:r w:rsidRPr="00C05ABD">
        <w:rPr>
          <w:rStyle w:val="Hyperlink"/>
          <w:rFonts w:ascii="Times New Roman" w:hAnsi="Times New Roman" w:cs="Times New Roman"/>
          <w:sz w:val="24"/>
          <w:szCs w:val="24"/>
        </w:rPr>
        <w:t>http://ej.kubagro.ru/2021/05/pdf/</w:t>
      </w:r>
      <w:r w:rsidRPr="00C05ABD">
        <w:rPr>
          <w:rStyle w:val="Hyperlink"/>
          <w:rFonts w:ascii="Times New Roman" w:hAnsi="Times New Roman" w:cs="Times New Roman"/>
          <w:sz w:val="24"/>
          <w:szCs w:val="24"/>
          <w:lang w:val="en-US"/>
        </w:rPr>
        <w:t>09</w:t>
      </w:r>
      <w:r w:rsidRPr="00C05ABD">
        <w:rPr>
          <w:rStyle w:val="Hyperlink"/>
          <w:rFonts w:ascii="Times New Roman" w:hAnsi="Times New Roman" w:cs="Times New Roman"/>
          <w:sz w:val="24"/>
          <w:szCs w:val="24"/>
        </w:rPr>
        <w:t>.pdf</w:t>
      </w:r>
    </w:hyperlink>
    <w:r>
      <w:rPr>
        <w:rFonts w:ascii="Times New Roman" w:hAnsi="Times New Roman" w:cs="Times New Roman"/>
        <w:sz w:val="24"/>
        <w:szCs w:val="24"/>
        <w:lang w:val="en-US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20DB4BD" w14:textId="77777777" w:rsidR="00E02521" w:rsidRDefault="00E02521" w:rsidP="007F4D93">
      <w:pPr>
        <w:spacing w:after="0" w:line="240" w:lineRule="auto"/>
      </w:pPr>
      <w:r>
        <w:separator/>
      </w:r>
    </w:p>
  </w:footnote>
  <w:footnote w:type="continuationSeparator" w:id="0">
    <w:p w14:paraId="37A02596" w14:textId="77777777" w:rsidR="00E02521" w:rsidRDefault="00E02521" w:rsidP="007F4D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-452172859"/>
      <w:docPartObj>
        <w:docPartGallery w:val="Page Numbers (Top of Page)"/>
        <w:docPartUnique/>
      </w:docPartObj>
    </w:sdtPr>
    <w:sdtContent>
      <w:p w14:paraId="3C19FEFA" w14:textId="5866959E" w:rsidR="00DE5F98" w:rsidRDefault="00DE5F98" w:rsidP="00C05ABD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47AA1492" w14:textId="77777777" w:rsidR="00DE5F98" w:rsidRDefault="00DE5F98" w:rsidP="00DE5F98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  <w:rFonts w:ascii="Times New Roman" w:hAnsi="Times New Roman" w:cs="Times New Roman"/>
        <w:sz w:val="28"/>
        <w:szCs w:val="28"/>
      </w:rPr>
      <w:id w:val="284633978"/>
      <w:docPartObj>
        <w:docPartGallery w:val="Page Numbers (Top of Page)"/>
        <w:docPartUnique/>
      </w:docPartObj>
    </w:sdtPr>
    <w:sdtContent>
      <w:p w14:paraId="646BCC0B" w14:textId="0CF1FA13" w:rsidR="00DE5F98" w:rsidRPr="00DE5F98" w:rsidRDefault="00DE5F98" w:rsidP="00C05ABD">
        <w:pPr>
          <w:pStyle w:val="Header"/>
          <w:framePr w:wrap="none" w:vAnchor="text" w:hAnchor="margin" w:xAlign="right" w:y="1"/>
          <w:rPr>
            <w:rStyle w:val="PageNumber"/>
            <w:rFonts w:ascii="Times New Roman" w:hAnsi="Times New Roman" w:cs="Times New Roman"/>
            <w:sz w:val="28"/>
            <w:szCs w:val="28"/>
          </w:rPr>
        </w:pPr>
        <w:r w:rsidRPr="00DE5F98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begin"/>
        </w:r>
        <w:r w:rsidRPr="00DE5F98">
          <w:rPr>
            <w:rStyle w:val="PageNumber"/>
            <w:rFonts w:ascii="Times New Roman" w:hAnsi="Times New Roman" w:cs="Times New Roman"/>
            <w:sz w:val="28"/>
            <w:szCs w:val="28"/>
          </w:rPr>
          <w:instrText xml:space="preserve"> PAGE </w:instrText>
        </w:r>
        <w:r w:rsidRPr="00DE5F98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separate"/>
        </w:r>
        <w:r w:rsidRPr="00DE5F98">
          <w:rPr>
            <w:rStyle w:val="PageNumber"/>
            <w:rFonts w:ascii="Times New Roman" w:hAnsi="Times New Roman" w:cs="Times New Roman"/>
            <w:noProof/>
            <w:sz w:val="28"/>
            <w:szCs w:val="28"/>
          </w:rPr>
          <w:t>1</w:t>
        </w:r>
        <w:r w:rsidRPr="00DE5F98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sdt>
    <w:sdtPr>
      <w:id w:val="-1190147404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</w:rPr>
    </w:sdtEndPr>
    <w:sdtContent>
      <w:sdt>
        <w:sdtPr>
          <w:rPr>
            <w:rFonts w:ascii="Times New Roman" w:hAnsi="Times New Roman" w:cs="Times New Roman"/>
            <w:sz w:val="24"/>
            <w:szCs w:val="24"/>
          </w:rPr>
          <w:id w:val="-1871919686"/>
          <w:docPartObj>
            <w:docPartGallery w:val="Page Numbers (Top of Page)"/>
            <w:docPartUnique/>
          </w:docPartObj>
        </w:sdtPr>
        <w:sdtContent>
          <w:p w14:paraId="15EBCA56" w14:textId="0CE3DEED" w:rsidR="007F4D93" w:rsidRPr="00DE5F98" w:rsidRDefault="00DE5F98" w:rsidP="00DE5F98">
            <w:pPr>
              <w:pStyle w:val="Header"/>
              <w:ind w:right="360"/>
            </w:pPr>
            <w:r w:rsidRPr="00C21268">
              <w:rPr>
                <w:rFonts w:ascii="Times New Roman" w:hAnsi="Times New Roman" w:cs="Times New Roman"/>
                <w:sz w:val="24"/>
                <w:szCs w:val="24"/>
              </w:rPr>
              <w:t xml:space="preserve">Научный журнал </w:t>
            </w:r>
            <w:proofErr w:type="spellStart"/>
            <w:r w:rsidRPr="00C21268">
              <w:rPr>
                <w:rFonts w:ascii="Times New Roman" w:hAnsi="Times New Roman" w:cs="Times New Roman"/>
                <w:sz w:val="24"/>
                <w:szCs w:val="24"/>
              </w:rPr>
              <w:t>КубГАУ</w:t>
            </w:r>
            <w:proofErr w:type="spellEnd"/>
            <w:r w:rsidRPr="00C21268">
              <w:rPr>
                <w:rFonts w:ascii="Times New Roman" w:hAnsi="Times New Roman" w:cs="Times New Roman"/>
                <w:sz w:val="24"/>
                <w:szCs w:val="24"/>
              </w:rPr>
              <w:t>, №16</w:t>
            </w:r>
            <w:r w:rsidRPr="00C2126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  <w:r w:rsidRPr="00C21268">
              <w:rPr>
                <w:rFonts w:ascii="Times New Roman" w:hAnsi="Times New Roman" w:cs="Times New Roman"/>
                <w:sz w:val="24"/>
                <w:szCs w:val="24"/>
              </w:rPr>
              <w:t>(0</w:t>
            </w:r>
            <w:r w:rsidRPr="00C2126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C21268">
              <w:rPr>
                <w:rFonts w:ascii="Times New Roman" w:hAnsi="Times New Roman" w:cs="Times New Roman"/>
                <w:sz w:val="24"/>
                <w:szCs w:val="24"/>
              </w:rPr>
              <w:t>), 2021</w:t>
            </w:r>
            <w:r w:rsidRPr="00C2126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C21268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sdtContent>
      </w:sdt>
    </w:sdtContent>
  </w:sdt>
  <w:p w14:paraId="11BDF5E0" w14:textId="77777777" w:rsidR="007F4D93" w:rsidRDefault="007F4D9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3C6AA5"/>
    <w:multiLevelType w:val="hybridMultilevel"/>
    <w:tmpl w:val="2468EE1A"/>
    <w:lvl w:ilvl="0" w:tplc="5C34C3A0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6186423"/>
    <w:multiLevelType w:val="hybridMultilevel"/>
    <w:tmpl w:val="D1DEBDDE"/>
    <w:lvl w:ilvl="0" w:tplc="05AAC97C">
      <w:start w:val="1"/>
      <w:numFmt w:val="decimal"/>
      <w:lvlText w:val="Рисунок 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07241604"/>
    <w:multiLevelType w:val="hybridMultilevel"/>
    <w:tmpl w:val="88C42A24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DB50DF5"/>
    <w:multiLevelType w:val="hybridMultilevel"/>
    <w:tmpl w:val="262CAC6A"/>
    <w:lvl w:ilvl="0" w:tplc="05AAC97C">
      <w:start w:val="1"/>
      <w:numFmt w:val="decimal"/>
      <w:lvlText w:val="Рисунок 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251426D3"/>
    <w:multiLevelType w:val="hybridMultilevel"/>
    <w:tmpl w:val="7DB63D3E"/>
    <w:lvl w:ilvl="0" w:tplc="5C34C3A0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2A1E025B"/>
    <w:multiLevelType w:val="hybridMultilevel"/>
    <w:tmpl w:val="3C18EAFC"/>
    <w:lvl w:ilvl="0" w:tplc="5C34C3A0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2C9D34B7"/>
    <w:multiLevelType w:val="hybridMultilevel"/>
    <w:tmpl w:val="2722C5D6"/>
    <w:lvl w:ilvl="0" w:tplc="A4827EB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2EA10E2B"/>
    <w:multiLevelType w:val="hybridMultilevel"/>
    <w:tmpl w:val="51CC5C90"/>
    <w:lvl w:ilvl="0" w:tplc="7334EE5A">
      <w:start w:val="1"/>
      <w:numFmt w:val="decimal"/>
      <w:lvlText w:val="Рисунок %1"/>
      <w:lvlJc w:val="center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306B3E1F"/>
    <w:multiLevelType w:val="hybridMultilevel"/>
    <w:tmpl w:val="C17C5B50"/>
    <w:lvl w:ilvl="0" w:tplc="C158CB74">
      <w:numFmt w:val="bullet"/>
      <w:lvlText w:val="•"/>
      <w:lvlJc w:val="left"/>
      <w:pPr>
        <w:ind w:left="1414" w:hanging="705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42131221"/>
    <w:multiLevelType w:val="hybridMultilevel"/>
    <w:tmpl w:val="83B2C608"/>
    <w:lvl w:ilvl="0" w:tplc="7D3286E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50FA5FDB"/>
    <w:multiLevelType w:val="hybridMultilevel"/>
    <w:tmpl w:val="40D21A6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" w15:restartNumberingAfterBreak="0">
    <w:nsid w:val="542C5FC2"/>
    <w:multiLevelType w:val="hybridMultilevel"/>
    <w:tmpl w:val="4C082806"/>
    <w:lvl w:ilvl="0" w:tplc="A4827EB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672E2A9D"/>
    <w:multiLevelType w:val="hybridMultilevel"/>
    <w:tmpl w:val="29CCD730"/>
    <w:lvl w:ilvl="0" w:tplc="5C34C3A0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6C40127A"/>
    <w:multiLevelType w:val="hybridMultilevel"/>
    <w:tmpl w:val="2CAE7198"/>
    <w:lvl w:ilvl="0" w:tplc="5C34C3A0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6D936C3F"/>
    <w:multiLevelType w:val="hybridMultilevel"/>
    <w:tmpl w:val="0886753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51A3579"/>
    <w:multiLevelType w:val="hybridMultilevel"/>
    <w:tmpl w:val="367E0194"/>
    <w:lvl w:ilvl="0" w:tplc="FF8AFEC6">
      <w:start w:val="1"/>
      <w:numFmt w:val="decimal"/>
      <w:lvlText w:val="Рисунок %1 –"/>
      <w:lvlJc w:val="left"/>
      <w:pPr>
        <w:ind w:left="1429" w:hanging="360"/>
      </w:pPr>
      <w:rPr>
        <w:rFonts w:hint="default"/>
        <w:sz w:val="28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9"/>
  </w:num>
  <w:num w:numId="2">
    <w:abstractNumId w:val="15"/>
  </w:num>
  <w:num w:numId="3">
    <w:abstractNumId w:val="4"/>
  </w:num>
  <w:num w:numId="4">
    <w:abstractNumId w:val="12"/>
  </w:num>
  <w:num w:numId="5">
    <w:abstractNumId w:val="11"/>
  </w:num>
  <w:num w:numId="6">
    <w:abstractNumId w:val="5"/>
  </w:num>
  <w:num w:numId="7">
    <w:abstractNumId w:val="13"/>
  </w:num>
  <w:num w:numId="8">
    <w:abstractNumId w:val="8"/>
  </w:num>
  <w:num w:numId="9">
    <w:abstractNumId w:val="0"/>
  </w:num>
  <w:num w:numId="10">
    <w:abstractNumId w:val="6"/>
  </w:num>
  <w:num w:numId="11">
    <w:abstractNumId w:val="1"/>
  </w:num>
  <w:num w:numId="12">
    <w:abstractNumId w:val="3"/>
  </w:num>
  <w:num w:numId="13">
    <w:abstractNumId w:val="7"/>
  </w:num>
  <w:num w:numId="14">
    <w:abstractNumId w:val="10"/>
  </w:num>
  <w:num w:numId="15">
    <w:abstractNumId w:val="14"/>
  </w:num>
  <w:num w:numId="1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82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432E5"/>
    <w:rsid w:val="000001B9"/>
    <w:rsid w:val="000226AC"/>
    <w:rsid w:val="00026D40"/>
    <w:rsid w:val="00042A2C"/>
    <w:rsid w:val="000432E5"/>
    <w:rsid w:val="00054E2E"/>
    <w:rsid w:val="00091F38"/>
    <w:rsid w:val="000A357A"/>
    <w:rsid w:val="000C388B"/>
    <w:rsid w:val="000C79E1"/>
    <w:rsid w:val="000D411E"/>
    <w:rsid w:val="000E126B"/>
    <w:rsid w:val="000F733B"/>
    <w:rsid w:val="0011324E"/>
    <w:rsid w:val="00113E74"/>
    <w:rsid w:val="001216B7"/>
    <w:rsid w:val="00121960"/>
    <w:rsid w:val="001234BB"/>
    <w:rsid w:val="001417D1"/>
    <w:rsid w:val="00145B5A"/>
    <w:rsid w:val="00153B5A"/>
    <w:rsid w:val="00180A89"/>
    <w:rsid w:val="0018281D"/>
    <w:rsid w:val="0019511A"/>
    <w:rsid w:val="001A41ED"/>
    <w:rsid w:val="001A6F4E"/>
    <w:rsid w:val="001B3AA6"/>
    <w:rsid w:val="001B3FCF"/>
    <w:rsid w:val="001B5FC4"/>
    <w:rsid w:val="001F54C3"/>
    <w:rsid w:val="00231F94"/>
    <w:rsid w:val="00235B81"/>
    <w:rsid w:val="00236966"/>
    <w:rsid w:val="00240B60"/>
    <w:rsid w:val="00244863"/>
    <w:rsid w:val="002500A5"/>
    <w:rsid w:val="00256611"/>
    <w:rsid w:val="00264553"/>
    <w:rsid w:val="00270BC3"/>
    <w:rsid w:val="00274AF8"/>
    <w:rsid w:val="0028388A"/>
    <w:rsid w:val="0029724F"/>
    <w:rsid w:val="002B375D"/>
    <w:rsid w:val="002B49B8"/>
    <w:rsid w:val="002C1343"/>
    <w:rsid w:val="002D393E"/>
    <w:rsid w:val="002E5FE5"/>
    <w:rsid w:val="002F64FB"/>
    <w:rsid w:val="003000B2"/>
    <w:rsid w:val="00331CEF"/>
    <w:rsid w:val="0033441D"/>
    <w:rsid w:val="00340D13"/>
    <w:rsid w:val="00353DBC"/>
    <w:rsid w:val="00354E52"/>
    <w:rsid w:val="0035577A"/>
    <w:rsid w:val="00373798"/>
    <w:rsid w:val="00380E2A"/>
    <w:rsid w:val="00386D93"/>
    <w:rsid w:val="00386E54"/>
    <w:rsid w:val="003A0EB3"/>
    <w:rsid w:val="003B7D94"/>
    <w:rsid w:val="003D175B"/>
    <w:rsid w:val="00400817"/>
    <w:rsid w:val="0040145C"/>
    <w:rsid w:val="00403AEF"/>
    <w:rsid w:val="0041459B"/>
    <w:rsid w:val="00414FC1"/>
    <w:rsid w:val="00440F71"/>
    <w:rsid w:val="00441C39"/>
    <w:rsid w:val="00447003"/>
    <w:rsid w:val="004539F6"/>
    <w:rsid w:val="00462838"/>
    <w:rsid w:val="0046365F"/>
    <w:rsid w:val="00482A61"/>
    <w:rsid w:val="00484A67"/>
    <w:rsid w:val="00486EDE"/>
    <w:rsid w:val="004B0412"/>
    <w:rsid w:val="004B481B"/>
    <w:rsid w:val="004E4E56"/>
    <w:rsid w:val="004F07EC"/>
    <w:rsid w:val="004F13D9"/>
    <w:rsid w:val="004F6402"/>
    <w:rsid w:val="004F7C7A"/>
    <w:rsid w:val="00502C0E"/>
    <w:rsid w:val="00520524"/>
    <w:rsid w:val="00522A44"/>
    <w:rsid w:val="00532A9E"/>
    <w:rsid w:val="005377C5"/>
    <w:rsid w:val="00550E10"/>
    <w:rsid w:val="00562AB3"/>
    <w:rsid w:val="00573062"/>
    <w:rsid w:val="00590064"/>
    <w:rsid w:val="00595155"/>
    <w:rsid w:val="00597780"/>
    <w:rsid w:val="005A0FC1"/>
    <w:rsid w:val="005A1786"/>
    <w:rsid w:val="005A23CD"/>
    <w:rsid w:val="005A3E37"/>
    <w:rsid w:val="005A5472"/>
    <w:rsid w:val="005C14E2"/>
    <w:rsid w:val="005E26BB"/>
    <w:rsid w:val="005F46E4"/>
    <w:rsid w:val="005F51E9"/>
    <w:rsid w:val="005F6971"/>
    <w:rsid w:val="006028FC"/>
    <w:rsid w:val="00611174"/>
    <w:rsid w:val="0063748D"/>
    <w:rsid w:val="00663F97"/>
    <w:rsid w:val="0066435C"/>
    <w:rsid w:val="006707E8"/>
    <w:rsid w:val="006777FB"/>
    <w:rsid w:val="00680D69"/>
    <w:rsid w:val="00683487"/>
    <w:rsid w:val="006873E8"/>
    <w:rsid w:val="00695126"/>
    <w:rsid w:val="006A037C"/>
    <w:rsid w:val="006A0450"/>
    <w:rsid w:val="006A14D6"/>
    <w:rsid w:val="006A76BC"/>
    <w:rsid w:val="006C5F88"/>
    <w:rsid w:val="006D1A29"/>
    <w:rsid w:val="006D50A0"/>
    <w:rsid w:val="006E1051"/>
    <w:rsid w:val="006F7B9A"/>
    <w:rsid w:val="00702628"/>
    <w:rsid w:val="00703A39"/>
    <w:rsid w:val="00713CDE"/>
    <w:rsid w:val="0071660C"/>
    <w:rsid w:val="00725699"/>
    <w:rsid w:val="00731425"/>
    <w:rsid w:val="00731C99"/>
    <w:rsid w:val="0075636C"/>
    <w:rsid w:val="0075673D"/>
    <w:rsid w:val="007658EF"/>
    <w:rsid w:val="00765A2D"/>
    <w:rsid w:val="0077093E"/>
    <w:rsid w:val="00772089"/>
    <w:rsid w:val="00772289"/>
    <w:rsid w:val="00793909"/>
    <w:rsid w:val="007B3802"/>
    <w:rsid w:val="007B6F04"/>
    <w:rsid w:val="007C33C8"/>
    <w:rsid w:val="007D2D75"/>
    <w:rsid w:val="007D7D46"/>
    <w:rsid w:val="007F3414"/>
    <w:rsid w:val="007F4D93"/>
    <w:rsid w:val="007F702D"/>
    <w:rsid w:val="00813174"/>
    <w:rsid w:val="008233E7"/>
    <w:rsid w:val="008331E3"/>
    <w:rsid w:val="008402C5"/>
    <w:rsid w:val="00854E45"/>
    <w:rsid w:val="008763BC"/>
    <w:rsid w:val="008B3B12"/>
    <w:rsid w:val="008B7F44"/>
    <w:rsid w:val="008C650A"/>
    <w:rsid w:val="008D22C8"/>
    <w:rsid w:val="008D6A52"/>
    <w:rsid w:val="008E7E0D"/>
    <w:rsid w:val="008F50EF"/>
    <w:rsid w:val="008F5D13"/>
    <w:rsid w:val="008F61FC"/>
    <w:rsid w:val="009018CC"/>
    <w:rsid w:val="00901C63"/>
    <w:rsid w:val="00904105"/>
    <w:rsid w:val="00904BE1"/>
    <w:rsid w:val="00904E3D"/>
    <w:rsid w:val="00904F84"/>
    <w:rsid w:val="0091020A"/>
    <w:rsid w:val="009141A5"/>
    <w:rsid w:val="00926D11"/>
    <w:rsid w:val="009272D6"/>
    <w:rsid w:val="009334A4"/>
    <w:rsid w:val="009336F9"/>
    <w:rsid w:val="009408A5"/>
    <w:rsid w:val="00946E1E"/>
    <w:rsid w:val="00950008"/>
    <w:rsid w:val="009A19C0"/>
    <w:rsid w:val="009A488D"/>
    <w:rsid w:val="009B3267"/>
    <w:rsid w:val="009B4C23"/>
    <w:rsid w:val="009C05A9"/>
    <w:rsid w:val="009C36DA"/>
    <w:rsid w:val="009D244C"/>
    <w:rsid w:val="009E0C1B"/>
    <w:rsid w:val="009E7452"/>
    <w:rsid w:val="009F7F73"/>
    <w:rsid w:val="00A005F9"/>
    <w:rsid w:val="00A024D2"/>
    <w:rsid w:val="00A325C1"/>
    <w:rsid w:val="00A529FB"/>
    <w:rsid w:val="00A65394"/>
    <w:rsid w:val="00A90F29"/>
    <w:rsid w:val="00AA1256"/>
    <w:rsid w:val="00AA1A67"/>
    <w:rsid w:val="00AA2854"/>
    <w:rsid w:val="00AA428D"/>
    <w:rsid w:val="00AB165B"/>
    <w:rsid w:val="00AB3B63"/>
    <w:rsid w:val="00AB72AB"/>
    <w:rsid w:val="00AC431C"/>
    <w:rsid w:val="00AD2A9E"/>
    <w:rsid w:val="00AD595E"/>
    <w:rsid w:val="00AF1532"/>
    <w:rsid w:val="00AF68BE"/>
    <w:rsid w:val="00B25C78"/>
    <w:rsid w:val="00B33174"/>
    <w:rsid w:val="00B6151A"/>
    <w:rsid w:val="00B671D8"/>
    <w:rsid w:val="00B77216"/>
    <w:rsid w:val="00B841AA"/>
    <w:rsid w:val="00B91556"/>
    <w:rsid w:val="00B96557"/>
    <w:rsid w:val="00BC3688"/>
    <w:rsid w:val="00BD6A3B"/>
    <w:rsid w:val="00BE0B4E"/>
    <w:rsid w:val="00BE3594"/>
    <w:rsid w:val="00BE4F8F"/>
    <w:rsid w:val="00C13A8C"/>
    <w:rsid w:val="00C15912"/>
    <w:rsid w:val="00C166D6"/>
    <w:rsid w:val="00C16AAB"/>
    <w:rsid w:val="00C206EA"/>
    <w:rsid w:val="00C53F8F"/>
    <w:rsid w:val="00C652B2"/>
    <w:rsid w:val="00C71B05"/>
    <w:rsid w:val="00C721D1"/>
    <w:rsid w:val="00C975B2"/>
    <w:rsid w:val="00CA31BE"/>
    <w:rsid w:val="00CA3794"/>
    <w:rsid w:val="00CA5A3C"/>
    <w:rsid w:val="00CA5BEA"/>
    <w:rsid w:val="00CB3FF2"/>
    <w:rsid w:val="00CB57A9"/>
    <w:rsid w:val="00CC4820"/>
    <w:rsid w:val="00CD0568"/>
    <w:rsid w:val="00CD0D0E"/>
    <w:rsid w:val="00CD43E1"/>
    <w:rsid w:val="00CE31D5"/>
    <w:rsid w:val="00CE7D2F"/>
    <w:rsid w:val="00D00DA6"/>
    <w:rsid w:val="00D036D6"/>
    <w:rsid w:val="00D1304B"/>
    <w:rsid w:val="00D150B4"/>
    <w:rsid w:val="00D25CEB"/>
    <w:rsid w:val="00D529FD"/>
    <w:rsid w:val="00D553B8"/>
    <w:rsid w:val="00D67DFF"/>
    <w:rsid w:val="00D77CEE"/>
    <w:rsid w:val="00D905C7"/>
    <w:rsid w:val="00D943E2"/>
    <w:rsid w:val="00DA74C7"/>
    <w:rsid w:val="00DB6D06"/>
    <w:rsid w:val="00DD03B2"/>
    <w:rsid w:val="00DE5F98"/>
    <w:rsid w:val="00DE79C4"/>
    <w:rsid w:val="00E02521"/>
    <w:rsid w:val="00E03ECE"/>
    <w:rsid w:val="00E21BC7"/>
    <w:rsid w:val="00E24D9A"/>
    <w:rsid w:val="00E41F1C"/>
    <w:rsid w:val="00E76DCE"/>
    <w:rsid w:val="00E8432A"/>
    <w:rsid w:val="00E95652"/>
    <w:rsid w:val="00EA12F6"/>
    <w:rsid w:val="00EA3B93"/>
    <w:rsid w:val="00EA47D6"/>
    <w:rsid w:val="00EA6868"/>
    <w:rsid w:val="00EB28DB"/>
    <w:rsid w:val="00EB7BFA"/>
    <w:rsid w:val="00ED4BDA"/>
    <w:rsid w:val="00EE03D8"/>
    <w:rsid w:val="00EF4D7E"/>
    <w:rsid w:val="00F20C45"/>
    <w:rsid w:val="00F30E51"/>
    <w:rsid w:val="00F44527"/>
    <w:rsid w:val="00F456CF"/>
    <w:rsid w:val="00F65EF4"/>
    <w:rsid w:val="00F758E7"/>
    <w:rsid w:val="00F81B98"/>
    <w:rsid w:val="00F930B1"/>
    <w:rsid w:val="00F961A2"/>
    <w:rsid w:val="00FA0395"/>
    <w:rsid w:val="00FA7D04"/>
    <w:rsid w:val="00FB1741"/>
    <w:rsid w:val="00FB1896"/>
    <w:rsid w:val="00FB30A8"/>
    <w:rsid w:val="00FB51D0"/>
    <w:rsid w:val="00FB51D4"/>
    <w:rsid w:val="00FB6FF6"/>
    <w:rsid w:val="00FC1026"/>
    <w:rsid w:val="00FD1C17"/>
    <w:rsid w:val="00FD759B"/>
    <w:rsid w:val="00FD7C33"/>
    <w:rsid w:val="00FF4A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429E6CE5"/>
  <w15:docId w15:val="{1E907F57-6B53-AD40-81D8-A72BCAFEC1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31425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4F7C7A"/>
    <w:rPr>
      <w:color w:val="0563C1" w:themeColor="hyperlink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F65EF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7F4D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F4D93"/>
  </w:style>
  <w:style w:type="paragraph" w:styleId="Footer">
    <w:name w:val="footer"/>
    <w:basedOn w:val="Normal"/>
    <w:link w:val="FooterChar"/>
    <w:uiPriority w:val="99"/>
    <w:unhideWhenUsed/>
    <w:rsid w:val="007F4D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F4D93"/>
  </w:style>
  <w:style w:type="table" w:styleId="TableGrid">
    <w:name w:val="Table Grid"/>
    <w:basedOn w:val="TableNormal"/>
    <w:uiPriority w:val="39"/>
    <w:rsid w:val="007F4D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373798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80D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80D69"/>
    <w:rPr>
      <w:rFonts w:ascii="Tahoma" w:hAnsi="Tahoma" w:cs="Tahoma"/>
      <w:sz w:val="16"/>
      <w:szCs w:val="16"/>
    </w:rPr>
  </w:style>
  <w:style w:type="character" w:styleId="UnresolvedMention">
    <w:name w:val="Unresolved Mention"/>
    <w:basedOn w:val="DefaultParagraphFont"/>
    <w:uiPriority w:val="99"/>
    <w:semiHidden/>
    <w:unhideWhenUsed/>
    <w:rsid w:val="005F46E4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DE5F98"/>
  </w:style>
  <w:style w:type="character" w:styleId="FollowedHyperlink">
    <w:name w:val="FollowedHyperlink"/>
    <w:basedOn w:val="DefaultParagraphFont"/>
    <w:uiPriority w:val="99"/>
    <w:semiHidden/>
    <w:unhideWhenUsed/>
    <w:rsid w:val="00F961A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x.doi.org/10.21515/1990-4665-169-009" TargetMode="External"/><Relationship Id="rId13" Type="http://schemas.openxmlformats.org/officeDocument/2006/relationships/image" Target="media/image5.png"/><Relationship Id="rId18" Type="http://schemas.openxmlformats.org/officeDocument/2006/relationships/hyperlink" Target="http://ej.kubagro.ru/2013/07/pdf/15.pdf" TargetMode="Externa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hyperlink" Target="http://www.akmrating.ru/ru/rankings/index/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ej.kubagro.ru/2021/05/pdf/09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BE477C-EAB6-2D4F-9843-75757DE33D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11</Pages>
  <Words>2219</Words>
  <Characters>12652</Characters>
  <Application>Microsoft Office Word</Application>
  <DocSecurity>0</DocSecurity>
  <Lines>105</Lines>
  <Paragraphs>29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Microsoft Office User</cp:lastModifiedBy>
  <cp:revision>11</cp:revision>
  <dcterms:created xsi:type="dcterms:W3CDTF">2021-04-02T07:48:00Z</dcterms:created>
  <dcterms:modified xsi:type="dcterms:W3CDTF">2021-05-25T20:57:00Z</dcterms:modified>
</cp:coreProperties>
</file>