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ook w:val="00A0" w:firstRow="1" w:lastRow="0" w:firstColumn="1" w:lastColumn="0" w:noHBand="0" w:noVBand="0"/>
      </w:tblPr>
      <w:tblGrid>
        <w:gridCol w:w="4643"/>
        <w:gridCol w:w="4643"/>
      </w:tblGrid>
      <w:tr w:rsidR="00F43B9B" w:rsidRPr="00F839F8" w14:paraId="4868D871" w14:textId="77777777" w:rsidTr="00850CB1">
        <w:trPr>
          <w:trHeight w:val="284"/>
        </w:trPr>
        <w:tc>
          <w:tcPr>
            <w:tcW w:w="2500" w:type="pct"/>
          </w:tcPr>
          <w:p w14:paraId="0425162D" w14:textId="77777777" w:rsidR="00F43B9B" w:rsidRPr="00101560" w:rsidRDefault="00F43B9B" w:rsidP="00C468B9">
            <w:pPr>
              <w:spacing w:after="0" w:line="240" w:lineRule="auto"/>
              <w:rPr>
                <w:rFonts w:ascii="Times New Roman" w:hAnsi="Times New Roman"/>
                <w:sz w:val="20"/>
                <w:szCs w:val="20"/>
              </w:rPr>
            </w:pPr>
            <w:bookmarkStart w:id="0" w:name="_Hlk67397678"/>
            <w:bookmarkStart w:id="1" w:name="OLE_LINK54"/>
            <w:bookmarkStart w:id="2" w:name="OLE_LINK55"/>
            <w:bookmarkEnd w:id="0"/>
            <w:r w:rsidRPr="00101560">
              <w:rPr>
                <w:rFonts w:ascii="Times New Roman" w:hAnsi="Times New Roman"/>
                <w:sz w:val="20"/>
                <w:szCs w:val="20"/>
              </w:rPr>
              <w:t>УДК 631.3:636</w:t>
            </w:r>
            <w:bookmarkEnd w:id="1"/>
            <w:bookmarkEnd w:id="2"/>
          </w:p>
          <w:p w14:paraId="1DD06230" w14:textId="77777777" w:rsidR="00F43B9B" w:rsidRPr="00D14529" w:rsidRDefault="00F43B9B" w:rsidP="00C468B9">
            <w:pPr>
              <w:spacing w:after="0" w:line="240" w:lineRule="auto"/>
              <w:rPr>
                <w:rFonts w:ascii="Times New Roman" w:hAnsi="Times New Roman"/>
                <w:sz w:val="20"/>
                <w:szCs w:val="20"/>
                <w:lang w:val="en-US"/>
              </w:rPr>
            </w:pPr>
          </w:p>
        </w:tc>
        <w:tc>
          <w:tcPr>
            <w:tcW w:w="2500" w:type="pct"/>
          </w:tcPr>
          <w:p w14:paraId="5E539ADC" w14:textId="77777777" w:rsidR="00F43B9B" w:rsidRPr="00F839F8" w:rsidRDefault="00F43B9B" w:rsidP="00C468B9">
            <w:pPr>
              <w:spacing w:after="0" w:line="240" w:lineRule="auto"/>
              <w:rPr>
                <w:rFonts w:ascii="Times New Roman" w:hAnsi="Times New Roman"/>
                <w:sz w:val="20"/>
                <w:szCs w:val="20"/>
              </w:rPr>
            </w:pPr>
            <w:r w:rsidRPr="00101560">
              <w:rPr>
                <w:rFonts w:ascii="Times New Roman" w:hAnsi="Times New Roman"/>
                <w:sz w:val="20"/>
                <w:szCs w:val="20"/>
              </w:rPr>
              <w:t>UDC 631.3:636</w:t>
            </w:r>
          </w:p>
        </w:tc>
      </w:tr>
      <w:tr w:rsidR="00F43B9B" w:rsidRPr="00BD1893" w14:paraId="642CF099" w14:textId="77777777" w:rsidTr="00850CB1">
        <w:tc>
          <w:tcPr>
            <w:tcW w:w="2500" w:type="pct"/>
          </w:tcPr>
          <w:p w14:paraId="79443DD1" w14:textId="6DBE4971" w:rsidR="00F43B9B" w:rsidRPr="00180304" w:rsidRDefault="00F43B9B" w:rsidP="00C468B9">
            <w:pPr>
              <w:spacing w:after="0" w:line="240" w:lineRule="auto"/>
              <w:rPr>
                <w:rFonts w:ascii="Times New Roman" w:hAnsi="Times New Roman"/>
                <w:sz w:val="20"/>
                <w:szCs w:val="20"/>
              </w:rPr>
            </w:pPr>
            <w:r>
              <w:rPr>
                <w:rFonts w:ascii="Times New Roman" w:hAnsi="Times New Roman"/>
                <w:sz w:val="20"/>
                <w:szCs w:val="20"/>
              </w:rPr>
              <w:t xml:space="preserve">05.20.01 </w:t>
            </w:r>
            <w:r w:rsidRPr="00F839F8">
              <w:rPr>
                <w:rFonts w:ascii="Times New Roman" w:hAnsi="Times New Roman"/>
                <w:sz w:val="20"/>
                <w:szCs w:val="20"/>
              </w:rPr>
              <w:t xml:space="preserve">Технологии и средства </w:t>
            </w:r>
            <w:r>
              <w:rPr>
                <w:rFonts w:ascii="Times New Roman" w:hAnsi="Times New Roman"/>
                <w:sz w:val="20"/>
                <w:szCs w:val="20"/>
              </w:rPr>
              <w:t>механизации сельского хозяйства</w:t>
            </w:r>
            <w:r w:rsidR="00180304" w:rsidRPr="00180304">
              <w:rPr>
                <w:rFonts w:ascii="Times New Roman" w:hAnsi="Times New Roman"/>
                <w:sz w:val="20"/>
                <w:szCs w:val="20"/>
              </w:rPr>
              <w:t xml:space="preserve"> (</w:t>
            </w:r>
            <w:r w:rsidR="00180304">
              <w:rPr>
                <w:rFonts w:ascii="Times New Roman" w:hAnsi="Times New Roman"/>
                <w:sz w:val="20"/>
                <w:szCs w:val="20"/>
              </w:rPr>
              <w:t>технические науки)</w:t>
            </w:r>
          </w:p>
          <w:p w14:paraId="4A0461CD" w14:textId="77777777" w:rsidR="00F43B9B" w:rsidRPr="00F839F8" w:rsidRDefault="00F43B9B" w:rsidP="00C468B9">
            <w:pPr>
              <w:spacing w:after="0" w:line="240" w:lineRule="auto"/>
              <w:rPr>
                <w:rFonts w:ascii="Times New Roman" w:hAnsi="Times New Roman"/>
                <w:sz w:val="20"/>
                <w:szCs w:val="20"/>
              </w:rPr>
            </w:pPr>
          </w:p>
        </w:tc>
        <w:tc>
          <w:tcPr>
            <w:tcW w:w="2500" w:type="pct"/>
          </w:tcPr>
          <w:p w14:paraId="2528DE73" w14:textId="38146618" w:rsidR="00F43B9B" w:rsidRDefault="00F43B9B" w:rsidP="00C468B9">
            <w:pPr>
              <w:spacing w:after="0" w:line="240" w:lineRule="auto"/>
              <w:rPr>
                <w:rFonts w:ascii="Times New Roman" w:hAnsi="Times New Roman"/>
                <w:sz w:val="20"/>
                <w:szCs w:val="20"/>
                <w:lang w:val="en-US"/>
              </w:rPr>
            </w:pPr>
            <w:r>
              <w:rPr>
                <w:rFonts w:ascii="Times New Roman" w:hAnsi="Times New Roman"/>
                <w:sz w:val="20"/>
                <w:szCs w:val="20"/>
                <w:lang w:val="en-US"/>
              </w:rPr>
              <w:t xml:space="preserve">05.20.01 </w:t>
            </w:r>
            <w:r w:rsidRPr="005B3E4B">
              <w:rPr>
                <w:rFonts w:ascii="Times New Roman" w:hAnsi="Times New Roman"/>
                <w:sz w:val="20"/>
                <w:szCs w:val="20"/>
                <w:lang w:val="en-US"/>
              </w:rPr>
              <w:t>Technology and mechanization of agriculture</w:t>
            </w:r>
          </w:p>
          <w:p w14:paraId="019D6BE2" w14:textId="1243B708" w:rsidR="00180304" w:rsidRPr="00180304" w:rsidRDefault="00180304" w:rsidP="00C468B9">
            <w:pPr>
              <w:spacing w:after="0" w:line="240" w:lineRule="auto"/>
              <w:rPr>
                <w:rFonts w:ascii="Times New Roman" w:hAnsi="Times New Roman"/>
                <w:sz w:val="20"/>
                <w:szCs w:val="20"/>
                <w:lang w:val="en-US"/>
              </w:rPr>
            </w:pPr>
            <w:r>
              <w:rPr>
                <w:rFonts w:ascii="Times New Roman" w:hAnsi="Times New Roman"/>
                <w:sz w:val="20"/>
                <w:szCs w:val="20"/>
                <w:lang w:val="en-US"/>
              </w:rPr>
              <w:t>(technical sciences)</w:t>
            </w:r>
          </w:p>
          <w:p w14:paraId="2BEAA79D" w14:textId="77777777" w:rsidR="00F43B9B" w:rsidRPr="00D14529" w:rsidRDefault="00F43B9B" w:rsidP="00C468B9">
            <w:pPr>
              <w:spacing w:after="0" w:line="240" w:lineRule="auto"/>
              <w:rPr>
                <w:rFonts w:ascii="Times New Roman" w:hAnsi="Times New Roman"/>
                <w:sz w:val="20"/>
                <w:szCs w:val="20"/>
                <w:lang w:val="en-US"/>
              </w:rPr>
            </w:pPr>
          </w:p>
        </w:tc>
      </w:tr>
      <w:tr w:rsidR="00F43B9B" w:rsidRPr="00312350" w14:paraId="15736D2C" w14:textId="77777777" w:rsidTr="00850CB1">
        <w:tc>
          <w:tcPr>
            <w:tcW w:w="2500" w:type="pct"/>
          </w:tcPr>
          <w:p w14:paraId="0213EB4E" w14:textId="77777777" w:rsidR="00F43B9B" w:rsidRPr="00C468B9" w:rsidRDefault="006C4287" w:rsidP="00C468B9">
            <w:pPr>
              <w:spacing w:after="0" w:line="240" w:lineRule="auto"/>
              <w:rPr>
                <w:rFonts w:ascii="Times New Roman" w:hAnsi="Times New Roman"/>
                <w:b/>
                <w:sz w:val="20"/>
                <w:szCs w:val="20"/>
              </w:rPr>
            </w:pPr>
            <w:r>
              <w:rPr>
                <w:rFonts w:ascii="Times New Roman" w:hAnsi="Times New Roman"/>
                <w:b/>
                <w:sz w:val="20"/>
                <w:szCs w:val="20"/>
              </w:rPr>
              <w:t>РАСЧЁТ ПРО</w:t>
            </w:r>
            <w:r w:rsidR="00A12C46">
              <w:rPr>
                <w:rFonts w:ascii="Times New Roman" w:hAnsi="Times New Roman"/>
                <w:b/>
                <w:sz w:val="20"/>
                <w:szCs w:val="20"/>
              </w:rPr>
              <w:t>Ч</w:t>
            </w:r>
            <w:r>
              <w:rPr>
                <w:rFonts w:ascii="Times New Roman" w:hAnsi="Times New Roman"/>
                <w:b/>
                <w:sz w:val="20"/>
                <w:szCs w:val="20"/>
              </w:rPr>
              <w:t>НОСТИ ПРИЖИМНОГО УСТРОЙСТВА МЕХАНИЗМА КРЕПЛЕНИЯ ВЕРХНЕГО АБРАЗИВНОГО ДИСКА ИЗМЕЛЬЧИТЕЛЯ ЗЕРНА</w:t>
            </w:r>
            <w:r w:rsidR="00F43B9B" w:rsidRPr="00DA1047">
              <w:rPr>
                <w:rFonts w:ascii="Times New Roman" w:hAnsi="Times New Roman"/>
                <w:b/>
                <w:sz w:val="20"/>
                <w:szCs w:val="20"/>
              </w:rPr>
              <w:t xml:space="preserve"> </w:t>
            </w:r>
          </w:p>
          <w:p w14:paraId="2B171120" w14:textId="1B75C4A9" w:rsidR="00C468B9" w:rsidRPr="00C468B9" w:rsidRDefault="00C468B9" w:rsidP="00C468B9">
            <w:pPr>
              <w:spacing w:after="0" w:line="240" w:lineRule="auto"/>
              <w:rPr>
                <w:rFonts w:ascii="Times New Roman" w:hAnsi="Times New Roman"/>
                <w:b/>
                <w:sz w:val="20"/>
                <w:szCs w:val="20"/>
              </w:rPr>
            </w:pPr>
          </w:p>
        </w:tc>
        <w:tc>
          <w:tcPr>
            <w:tcW w:w="2500" w:type="pct"/>
          </w:tcPr>
          <w:p w14:paraId="2EF8AF8C" w14:textId="6144E163" w:rsidR="00F43B9B" w:rsidRPr="00275A39" w:rsidRDefault="00E11D43" w:rsidP="00C468B9">
            <w:pPr>
              <w:spacing w:after="0" w:line="240" w:lineRule="auto"/>
              <w:rPr>
                <w:rFonts w:ascii="Times New Roman" w:hAnsi="Times New Roman"/>
                <w:b/>
                <w:sz w:val="20"/>
                <w:szCs w:val="20"/>
                <w:highlight w:val="yellow"/>
                <w:lang w:val="en-US"/>
              </w:rPr>
            </w:pPr>
            <w:r>
              <w:rPr>
                <w:rFonts w:ascii="Times New Roman" w:hAnsi="Times New Roman"/>
                <w:b/>
                <w:sz w:val="20"/>
                <w:szCs w:val="20"/>
                <w:lang w:val="en-US"/>
              </w:rPr>
              <w:t xml:space="preserve">CALCULATION OF THE STREINGTH OF CLAMPING SYSTEM OF </w:t>
            </w:r>
            <w:r w:rsidR="00EB7C2C">
              <w:rPr>
                <w:rFonts w:ascii="Times New Roman" w:hAnsi="Times New Roman"/>
                <w:b/>
                <w:sz w:val="20"/>
                <w:szCs w:val="20"/>
                <w:lang w:val="en-US"/>
              </w:rPr>
              <w:t xml:space="preserve">THE </w:t>
            </w:r>
            <w:r>
              <w:rPr>
                <w:rFonts w:ascii="Times New Roman" w:hAnsi="Times New Roman"/>
                <w:b/>
                <w:sz w:val="20"/>
                <w:szCs w:val="20"/>
                <w:lang w:val="en-US"/>
              </w:rPr>
              <w:t xml:space="preserve">MECHANISM OF </w:t>
            </w:r>
            <w:r w:rsidR="00EB7C2C">
              <w:rPr>
                <w:rFonts w:ascii="Times New Roman" w:hAnsi="Times New Roman"/>
                <w:b/>
                <w:sz w:val="20"/>
                <w:szCs w:val="20"/>
                <w:lang w:val="en-US"/>
              </w:rPr>
              <w:t xml:space="preserve">THE </w:t>
            </w:r>
            <w:r>
              <w:rPr>
                <w:rFonts w:ascii="Times New Roman" w:hAnsi="Times New Roman"/>
                <w:b/>
                <w:sz w:val="20"/>
                <w:szCs w:val="20"/>
                <w:lang w:val="en-US"/>
              </w:rPr>
              <w:t>UPPER ABRASIVE DIS</w:t>
            </w:r>
            <w:r w:rsidR="00014824">
              <w:rPr>
                <w:rFonts w:ascii="Times New Roman" w:hAnsi="Times New Roman"/>
                <w:b/>
                <w:sz w:val="20"/>
                <w:szCs w:val="20"/>
                <w:lang w:val="en-US"/>
              </w:rPr>
              <w:t>C</w:t>
            </w:r>
            <w:r>
              <w:rPr>
                <w:rFonts w:ascii="Times New Roman" w:hAnsi="Times New Roman"/>
                <w:b/>
                <w:sz w:val="20"/>
                <w:szCs w:val="20"/>
                <w:lang w:val="en-US"/>
              </w:rPr>
              <w:t xml:space="preserve"> </w:t>
            </w:r>
            <w:r w:rsidR="00EB7C2C">
              <w:rPr>
                <w:rFonts w:ascii="Times New Roman" w:hAnsi="Times New Roman"/>
                <w:b/>
                <w:sz w:val="20"/>
                <w:szCs w:val="20"/>
                <w:lang w:val="en-US"/>
              </w:rPr>
              <w:t>IN A</w:t>
            </w:r>
            <w:r>
              <w:rPr>
                <w:rFonts w:ascii="Times New Roman" w:hAnsi="Times New Roman"/>
                <w:b/>
                <w:sz w:val="20"/>
                <w:szCs w:val="20"/>
                <w:lang w:val="en-US"/>
              </w:rPr>
              <w:t xml:space="preserve"> CORN </w:t>
            </w:r>
            <w:r w:rsidR="007E1DB8">
              <w:rPr>
                <w:rFonts w:ascii="Times New Roman" w:hAnsi="Times New Roman"/>
                <w:b/>
                <w:sz w:val="20"/>
                <w:szCs w:val="20"/>
                <w:lang w:val="en-US"/>
              </w:rPr>
              <w:t>SHREDER</w:t>
            </w:r>
          </w:p>
        </w:tc>
      </w:tr>
      <w:tr w:rsidR="00F43B9B" w:rsidRPr="00C468B9" w14:paraId="5E4E547A" w14:textId="77777777" w:rsidTr="00850CB1">
        <w:tc>
          <w:tcPr>
            <w:tcW w:w="2500" w:type="pct"/>
          </w:tcPr>
          <w:p w14:paraId="10E2431A" w14:textId="5334FE02" w:rsidR="006C4287" w:rsidRDefault="006C4287" w:rsidP="00C468B9">
            <w:pPr>
              <w:spacing w:after="0" w:line="240" w:lineRule="auto"/>
              <w:rPr>
                <w:rFonts w:ascii="Times New Roman" w:hAnsi="Times New Roman"/>
                <w:sz w:val="20"/>
                <w:szCs w:val="20"/>
              </w:rPr>
            </w:pPr>
            <w:r>
              <w:rPr>
                <w:rFonts w:ascii="Times New Roman" w:hAnsi="Times New Roman"/>
                <w:sz w:val="20"/>
                <w:szCs w:val="20"/>
              </w:rPr>
              <w:t>Класнер</w:t>
            </w:r>
            <w:r w:rsidRPr="006C4287">
              <w:rPr>
                <w:rFonts w:ascii="Times New Roman" w:hAnsi="Times New Roman"/>
                <w:sz w:val="20"/>
                <w:szCs w:val="20"/>
              </w:rPr>
              <w:t xml:space="preserve"> </w:t>
            </w:r>
            <w:r>
              <w:rPr>
                <w:rFonts w:ascii="Times New Roman" w:hAnsi="Times New Roman"/>
                <w:sz w:val="20"/>
                <w:szCs w:val="20"/>
              </w:rPr>
              <w:t>Георгий</w:t>
            </w:r>
            <w:r w:rsidRPr="006C4287">
              <w:rPr>
                <w:rFonts w:ascii="Times New Roman" w:hAnsi="Times New Roman"/>
                <w:sz w:val="20"/>
                <w:szCs w:val="20"/>
              </w:rPr>
              <w:t xml:space="preserve"> </w:t>
            </w:r>
            <w:r>
              <w:rPr>
                <w:rFonts w:ascii="Times New Roman" w:hAnsi="Times New Roman"/>
                <w:sz w:val="20"/>
                <w:szCs w:val="20"/>
              </w:rPr>
              <w:t>Георгиевич</w:t>
            </w:r>
          </w:p>
          <w:p w14:paraId="7CA88DC8" w14:textId="35C63B6B" w:rsidR="00F43B9B" w:rsidRPr="006C4287" w:rsidRDefault="00F43B9B" w:rsidP="00C468B9">
            <w:pPr>
              <w:spacing w:after="0" w:line="240" w:lineRule="auto"/>
              <w:rPr>
                <w:rFonts w:ascii="Times New Roman" w:hAnsi="Times New Roman"/>
                <w:sz w:val="20"/>
                <w:szCs w:val="20"/>
              </w:rPr>
            </w:pPr>
            <w:r w:rsidRPr="00F839F8">
              <w:rPr>
                <w:rFonts w:ascii="Times New Roman" w:hAnsi="Times New Roman"/>
                <w:sz w:val="20"/>
                <w:szCs w:val="20"/>
              </w:rPr>
              <w:t>к</w:t>
            </w:r>
            <w:r w:rsidRPr="006C4287">
              <w:rPr>
                <w:rFonts w:ascii="Times New Roman" w:hAnsi="Times New Roman"/>
                <w:sz w:val="20"/>
                <w:szCs w:val="20"/>
              </w:rPr>
              <w:t>.</w:t>
            </w:r>
            <w:r w:rsidRPr="00F839F8">
              <w:rPr>
                <w:rFonts w:ascii="Times New Roman" w:hAnsi="Times New Roman"/>
                <w:sz w:val="20"/>
                <w:szCs w:val="20"/>
              </w:rPr>
              <w:t>т</w:t>
            </w:r>
            <w:r w:rsidRPr="006C4287">
              <w:rPr>
                <w:rFonts w:ascii="Times New Roman" w:hAnsi="Times New Roman"/>
                <w:sz w:val="20"/>
                <w:szCs w:val="20"/>
              </w:rPr>
              <w:t>.</w:t>
            </w:r>
            <w:r w:rsidRPr="00F839F8">
              <w:rPr>
                <w:rFonts w:ascii="Times New Roman" w:hAnsi="Times New Roman"/>
                <w:sz w:val="20"/>
                <w:szCs w:val="20"/>
              </w:rPr>
              <w:t>н</w:t>
            </w:r>
            <w:r w:rsidRPr="006C4287">
              <w:rPr>
                <w:rFonts w:ascii="Times New Roman" w:hAnsi="Times New Roman"/>
                <w:sz w:val="20"/>
                <w:szCs w:val="20"/>
              </w:rPr>
              <w:t xml:space="preserve">., </w:t>
            </w:r>
            <w:r w:rsidRPr="00F839F8">
              <w:rPr>
                <w:rFonts w:ascii="Times New Roman" w:hAnsi="Times New Roman"/>
                <w:sz w:val="20"/>
                <w:szCs w:val="20"/>
              </w:rPr>
              <w:t>доцент</w:t>
            </w:r>
          </w:p>
          <w:p w14:paraId="69541DC7" w14:textId="77777777" w:rsidR="00F43B9B" w:rsidRPr="00163288" w:rsidRDefault="00F43B9B" w:rsidP="00C468B9">
            <w:pPr>
              <w:spacing w:after="0" w:line="240" w:lineRule="auto"/>
              <w:rPr>
                <w:rFonts w:ascii="Times New Roman" w:hAnsi="Times New Roman"/>
                <w:sz w:val="20"/>
                <w:szCs w:val="20"/>
                <w:lang w:val="en-US"/>
              </w:rPr>
            </w:pPr>
            <w:r w:rsidRPr="00163288">
              <w:rPr>
                <w:rFonts w:ascii="Times New Roman" w:hAnsi="Times New Roman"/>
                <w:sz w:val="20"/>
                <w:szCs w:val="20"/>
                <w:lang w:val="en-US"/>
              </w:rPr>
              <w:t>Scopus Author ID: 57209716710</w:t>
            </w:r>
          </w:p>
          <w:p w14:paraId="5B073954" w14:textId="77777777" w:rsidR="00F43B9B" w:rsidRPr="00143216" w:rsidRDefault="00F43B9B" w:rsidP="00C468B9">
            <w:pPr>
              <w:spacing w:after="0" w:line="240" w:lineRule="auto"/>
              <w:rPr>
                <w:rFonts w:ascii="Times New Roman" w:hAnsi="Times New Roman"/>
                <w:sz w:val="20"/>
                <w:szCs w:val="20"/>
                <w:lang w:val="en-US"/>
              </w:rPr>
            </w:pPr>
            <w:r w:rsidRPr="00101560">
              <w:rPr>
                <w:rFonts w:ascii="Times New Roman" w:hAnsi="Times New Roman"/>
                <w:sz w:val="20"/>
                <w:szCs w:val="20"/>
              </w:rPr>
              <w:t>РИНЦ</w:t>
            </w:r>
            <w:r w:rsidRPr="00143216">
              <w:rPr>
                <w:rFonts w:ascii="Times New Roman" w:hAnsi="Times New Roman"/>
                <w:sz w:val="20"/>
                <w:szCs w:val="20"/>
                <w:lang w:val="en-US"/>
              </w:rPr>
              <w:t xml:space="preserve"> </w:t>
            </w:r>
            <w:r w:rsidRPr="00163288">
              <w:rPr>
                <w:rFonts w:ascii="Times New Roman" w:hAnsi="Times New Roman"/>
                <w:sz w:val="20"/>
                <w:szCs w:val="20"/>
                <w:lang w:val="en-US"/>
              </w:rPr>
              <w:t>SPIN</w:t>
            </w:r>
            <w:r w:rsidRPr="00143216">
              <w:rPr>
                <w:rFonts w:ascii="Times New Roman" w:hAnsi="Times New Roman"/>
                <w:sz w:val="20"/>
                <w:szCs w:val="20"/>
                <w:lang w:val="en-US"/>
              </w:rPr>
              <w:t>-</w:t>
            </w:r>
            <w:r w:rsidRPr="00101560">
              <w:rPr>
                <w:rFonts w:ascii="Times New Roman" w:hAnsi="Times New Roman"/>
                <w:sz w:val="20"/>
                <w:szCs w:val="20"/>
              </w:rPr>
              <w:t>код</w:t>
            </w:r>
            <w:r w:rsidRPr="00143216">
              <w:rPr>
                <w:rFonts w:ascii="Times New Roman" w:hAnsi="Times New Roman"/>
                <w:sz w:val="20"/>
                <w:szCs w:val="20"/>
                <w:lang w:val="en-US"/>
              </w:rPr>
              <w:t xml:space="preserve">:  </w:t>
            </w:r>
            <w:hyperlink r:id="rId7" w:tooltip="Персональная карточка автора" w:history="1">
              <w:r w:rsidRPr="00143216">
                <w:rPr>
                  <w:rFonts w:ascii="Times New Roman" w:hAnsi="Times New Roman"/>
                  <w:sz w:val="20"/>
                  <w:szCs w:val="20"/>
                  <w:lang w:val="en-US"/>
                </w:rPr>
                <w:t>8043-8389</w:t>
              </w:r>
            </w:hyperlink>
          </w:p>
          <w:p w14:paraId="3F2F23C8" w14:textId="77777777" w:rsidR="00F43B9B" w:rsidRPr="00C468B9" w:rsidRDefault="00312350" w:rsidP="00C468B9">
            <w:pPr>
              <w:spacing w:after="0" w:line="240" w:lineRule="auto"/>
              <w:rPr>
                <w:rFonts w:ascii="Times New Roman" w:hAnsi="Times New Roman"/>
                <w:sz w:val="20"/>
                <w:szCs w:val="20"/>
              </w:rPr>
            </w:pPr>
            <w:hyperlink r:id="rId8" w:history="1">
              <w:r w:rsidR="00F43B9B" w:rsidRPr="005F04FD">
                <w:rPr>
                  <w:rStyle w:val="Hyperlink"/>
                  <w:rFonts w:ascii="Times New Roman" w:hAnsi="Times New Roman"/>
                  <w:sz w:val="20"/>
                  <w:szCs w:val="20"/>
                  <w:lang w:val="en-US"/>
                </w:rPr>
                <w:t>egor</w:t>
              </w:r>
              <w:r w:rsidR="00F43B9B" w:rsidRPr="00C468B9">
                <w:rPr>
                  <w:rStyle w:val="Hyperlink"/>
                  <w:rFonts w:ascii="Times New Roman" w:hAnsi="Times New Roman"/>
                  <w:sz w:val="20"/>
                  <w:szCs w:val="20"/>
                </w:rPr>
                <w:t>.</w:t>
              </w:r>
              <w:r w:rsidR="00F43B9B" w:rsidRPr="005F04FD">
                <w:rPr>
                  <w:rStyle w:val="Hyperlink"/>
                  <w:rFonts w:ascii="Times New Roman" w:hAnsi="Times New Roman"/>
                  <w:sz w:val="20"/>
                  <w:szCs w:val="20"/>
                  <w:lang w:val="en-US"/>
                </w:rPr>
                <w:t>klasner</w:t>
              </w:r>
              <w:r w:rsidR="00F43B9B" w:rsidRPr="00C468B9">
                <w:rPr>
                  <w:rStyle w:val="Hyperlink"/>
                  <w:rFonts w:ascii="Times New Roman" w:hAnsi="Times New Roman"/>
                  <w:sz w:val="20"/>
                  <w:szCs w:val="20"/>
                </w:rPr>
                <w:t>.91@</w:t>
              </w:r>
              <w:r w:rsidR="00F43B9B" w:rsidRPr="005F04FD">
                <w:rPr>
                  <w:rStyle w:val="Hyperlink"/>
                  <w:rFonts w:ascii="Times New Roman" w:hAnsi="Times New Roman"/>
                  <w:sz w:val="20"/>
                  <w:szCs w:val="20"/>
                  <w:lang w:val="en-US"/>
                </w:rPr>
                <w:t>mail</w:t>
              </w:r>
              <w:r w:rsidR="00F43B9B" w:rsidRPr="00C468B9">
                <w:rPr>
                  <w:rStyle w:val="Hyperlink"/>
                  <w:rFonts w:ascii="Times New Roman" w:hAnsi="Times New Roman"/>
                  <w:sz w:val="20"/>
                  <w:szCs w:val="20"/>
                </w:rPr>
                <w:t>.</w:t>
              </w:r>
              <w:r w:rsidR="00F43B9B" w:rsidRPr="005F04FD">
                <w:rPr>
                  <w:rStyle w:val="Hyperlink"/>
                  <w:rFonts w:ascii="Times New Roman" w:hAnsi="Times New Roman"/>
                  <w:sz w:val="20"/>
                  <w:szCs w:val="20"/>
                  <w:lang w:val="en-US"/>
                </w:rPr>
                <w:t>ru</w:t>
              </w:r>
            </w:hyperlink>
          </w:p>
          <w:p w14:paraId="0E7C8873" w14:textId="77777777" w:rsidR="00F43B9B" w:rsidRPr="00C468B9" w:rsidRDefault="00F43B9B" w:rsidP="00C468B9">
            <w:pPr>
              <w:spacing w:after="0" w:line="240" w:lineRule="auto"/>
              <w:rPr>
                <w:rFonts w:ascii="Times New Roman" w:hAnsi="Times New Roman"/>
                <w:sz w:val="20"/>
                <w:szCs w:val="20"/>
              </w:rPr>
            </w:pPr>
          </w:p>
          <w:p w14:paraId="5A8B609E" w14:textId="580B9DB1" w:rsidR="00F43B9B" w:rsidRPr="006C4287" w:rsidRDefault="006C4287" w:rsidP="00C468B9">
            <w:pPr>
              <w:spacing w:after="0" w:line="240" w:lineRule="auto"/>
              <w:rPr>
                <w:rFonts w:ascii="Times New Roman" w:hAnsi="Times New Roman"/>
                <w:sz w:val="20"/>
                <w:szCs w:val="20"/>
              </w:rPr>
            </w:pPr>
            <w:r w:rsidRPr="006C4287">
              <w:rPr>
                <w:rFonts w:ascii="Times New Roman" w:hAnsi="Times New Roman"/>
                <w:sz w:val="20"/>
                <w:szCs w:val="20"/>
              </w:rPr>
              <w:t>Кремянский Владислав Франтишекович</w:t>
            </w:r>
          </w:p>
          <w:p w14:paraId="0387C03F" w14:textId="3C6301B7" w:rsidR="00F43B9B" w:rsidRPr="00147C19" w:rsidRDefault="006C4287" w:rsidP="00C468B9">
            <w:pPr>
              <w:spacing w:after="0" w:line="240" w:lineRule="auto"/>
              <w:rPr>
                <w:rFonts w:ascii="Times New Roman" w:hAnsi="Times New Roman"/>
                <w:sz w:val="20"/>
                <w:szCs w:val="20"/>
              </w:rPr>
            </w:pPr>
            <w:r w:rsidRPr="006C4287">
              <w:rPr>
                <w:rFonts w:ascii="Times New Roman" w:hAnsi="Times New Roman"/>
                <w:sz w:val="20"/>
                <w:szCs w:val="20"/>
              </w:rPr>
              <w:t>к.т.н., доцент</w:t>
            </w:r>
          </w:p>
        </w:tc>
        <w:tc>
          <w:tcPr>
            <w:tcW w:w="2500" w:type="pct"/>
          </w:tcPr>
          <w:p w14:paraId="64D4AD62" w14:textId="4E0C69B5" w:rsidR="006C4287" w:rsidRPr="00E11D43" w:rsidRDefault="006C4287" w:rsidP="00C468B9">
            <w:pPr>
              <w:spacing w:after="0" w:line="240" w:lineRule="auto"/>
              <w:rPr>
                <w:rFonts w:ascii="Times New Roman" w:hAnsi="Times New Roman"/>
                <w:sz w:val="20"/>
                <w:szCs w:val="20"/>
                <w:lang w:val="en-US"/>
              </w:rPr>
            </w:pPr>
            <w:r w:rsidRPr="00E11D43">
              <w:rPr>
                <w:rFonts w:ascii="Times New Roman" w:hAnsi="Times New Roman"/>
                <w:sz w:val="20"/>
                <w:szCs w:val="20"/>
                <w:lang w:val="en-US"/>
              </w:rPr>
              <w:t>Klasner Georgy Georgiyevich</w:t>
            </w:r>
          </w:p>
          <w:p w14:paraId="09E6E138" w14:textId="67C75354" w:rsidR="00F43B9B" w:rsidRPr="00E11D43" w:rsidRDefault="00F43B9B" w:rsidP="00C468B9">
            <w:pPr>
              <w:spacing w:after="0" w:line="240" w:lineRule="auto"/>
              <w:rPr>
                <w:rFonts w:ascii="Times New Roman" w:hAnsi="Times New Roman"/>
                <w:sz w:val="20"/>
                <w:szCs w:val="20"/>
                <w:lang w:val="en-US"/>
              </w:rPr>
            </w:pPr>
            <w:r w:rsidRPr="00E11D43">
              <w:rPr>
                <w:rFonts w:ascii="Times New Roman" w:hAnsi="Times New Roman"/>
                <w:sz w:val="20"/>
                <w:szCs w:val="20"/>
                <w:lang w:val="en-US"/>
              </w:rPr>
              <w:t>Cand.Tech.Sci., docent</w:t>
            </w:r>
          </w:p>
          <w:p w14:paraId="795ADAE3" w14:textId="77777777" w:rsidR="00F43B9B" w:rsidRPr="00E11D43" w:rsidRDefault="00F43B9B" w:rsidP="00C468B9">
            <w:pPr>
              <w:spacing w:after="0" w:line="240" w:lineRule="auto"/>
              <w:rPr>
                <w:rFonts w:ascii="Times New Roman" w:hAnsi="Times New Roman"/>
                <w:sz w:val="20"/>
                <w:szCs w:val="20"/>
                <w:lang w:val="en-US"/>
              </w:rPr>
            </w:pPr>
            <w:r w:rsidRPr="00E11D43">
              <w:rPr>
                <w:rFonts w:ascii="Times New Roman" w:hAnsi="Times New Roman"/>
                <w:sz w:val="20"/>
                <w:szCs w:val="20"/>
                <w:lang w:val="en-US"/>
              </w:rPr>
              <w:t>Scopus Author ID: 57209716710</w:t>
            </w:r>
          </w:p>
          <w:p w14:paraId="2D8C237D" w14:textId="77777777" w:rsidR="00F43B9B" w:rsidRPr="00E11D43" w:rsidRDefault="00F43B9B" w:rsidP="00C468B9">
            <w:pPr>
              <w:spacing w:after="0" w:line="240" w:lineRule="auto"/>
              <w:rPr>
                <w:rFonts w:ascii="Times New Roman" w:hAnsi="Times New Roman"/>
                <w:sz w:val="20"/>
                <w:szCs w:val="20"/>
                <w:lang w:val="en-US"/>
              </w:rPr>
            </w:pPr>
            <w:r w:rsidRPr="00E11D43">
              <w:rPr>
                <w:rFonts w:ascii="Times New Roman" w:hAnsi="Times New Roman"/>
                <w:sz w:val="20"/>
                <w:szCs w:val="20"/>
                <w:lang w:val="en-US"/>
              </w:rPr>
              <w:t xml:space="preserve">RSCI SPIN-code:  </w:t>
            </w:r>
            <w:hyperlink r:id="rId9" w:tooltip="Персональная карточка автора" w:history="1">
              <w:r w:rsidRPr="00E11D43">
                <w:rPr>
                  <w:rFonts w:ascii="Times New Roman" w:hAnsi="Times New Roman"/>
                  <w:sz w:val="20"/>
                  <w:szCs w:val="20"/>
                  <w:lang w:val="en-US"/>
                </w:rPr>
                <w:t>8043-8389</w:t>
              </w:r>
            </w:hyperlink>
          </w:p>
          <w:p w14:paraId="743A30F9" w14:textId="77777777" w:rsidR="00F43B9B" w:rsidRPr="00275A39" w:rsidRDefault="00312350" w:rsidP="00C468B9">
            <w:pPr>
              <w:spacing w:after="0" w:line="240" w:lineRule="auto"/>
              <w:rPr>
                <w:rFonts w:ascii="Times New Roman" w:hAnsi="Times New Roman"/>
                <w:sz w:val="20"/>
                <w:szCs w:val="20"/>
                <w:highlight w:val="yellow"/>
                <w:lang w:val="en-US"/>
              </w:rPr>
            </w:pPr>
            <w:hyperlink r:id="rId10" w:history="1">
              <w:r w:rsidR="00F43B9B" w:rsidRPr="00E11D43">
                <w:rPr>
                  <w:rStyle w:val="Hyperlink"/>
                  <w:rFonts w:ascii="Times New Roman" w:hAnsi="Times New Roman"/>
                  <w:sz w:val="20"/>
                  <w:szCs w:val="20"/>
                  <w:lang w:val="en-US"/>
                </w:rPr>
                <w:t>egor.klasner.91@mail.ru</w:t>
              </w:r>
            </w:hyperlink>
          </w:p>
          <w:p w14:paraId="7775B3FE" w14:textId="77777777" w:rsidR="00F43B9B" w:rsidRPr="00275A39" w:rsidRDefault="00F43B9B" w:rsidP="00C468B9">
            <w:pPr>
              <w:spacing w:after="0" w:line="240" w:lineRule="auto"/>
              <w:rPr>
                <w:rFonts w:ascii="Times New Roman" w:hAnsi="Times New Roman"/>
                <w:sz w:val="20"/>
                <w:szCs w:val="20"/>
                <w:highlight w:val="yellow"/>
                <w:lang w:val="en-US"/>
              </w:rPr>
            </w:pPr>
          </w:p>
          <w:p w14:paraId="5AE8AB00" w14:textId="6E05400D" w:rsidR="00E11D43" w:rsidRDefault="00E11D43" w:rsidP="00C468B9">
            <w:pPr>
              <w:spacing w:after="0" w:line="240" w:lineRule="auto"/>
              <w:rPr>
                <w:rFonts w:ascii="Times New Roman" w:hAnsi="Times New Roman"/>
                <w:sz w:val="20"/>
                <w:szCs w:val="20"/>
                <w:lang w:val="en-US"/>
              </w:rPr>
            </w:pPr>
            <w:r w:rsidRPr="00E11D43">
              <w:rPr>
                <w:rFonts w:ascii="Times New Roman" w:hAnsi="Times New Roman"/>
                <w:sz w:val="20"/>
                <w:szCs w:val="20"/>
                <w:lang w:val="en-US"/>
              </w:rPr>
              <w:t>Kremianskiy Vladislav Frantishekovich</w:t>
            </w:r>
          </w:p>
          <w:p w14:paraId="252C766C" w14:textId="77777777" w:rsidR="00E11D43" w:rsidRPr="00E11D43" w:rsidRDefault="00E11D43" w:rsidP="00C468B9">
            <w:pPr>
              <w:spacing w:after="0" w:line="240" w:lineRule="auto"/>
              <w:rPr>
                <w:rFonts w:ascii="Times New Roman" w:hAnsi="Times New Roman"/>
                <w:sz w:val="20"/>
                <w:szCs w:val="20"/>
                <w:lang w:val="en-US"/>
              </w:rPr>
            </w:pPr>
            <w:r w:rsidRPr="00E11D43">
              <w:rPr>
                <w:rFonts w:ascii="Times New Roman" w:hAnsi="Times New Roman"/>
                <w:sz w:val="20"/>
                <w:szCs w:val="20"/>
                <w:lang w:val="en-US"/>
              </w:rPr>
              <w:t>Cand.Tech.Sci., docent</w:t>
            </w:r>
          </w:p>
          <w:p w14:paraId="1077C85D" w14:textId="3D458C9E" w:rsidR="00F43B9B" w:rsidRPr="00275A39" w:rsidRDefault="00F43B9B" w:rsidP="00C468B9">
            <w:pPr>
              <w:spacing w:after="0" w:line="240" w:lineRule="auto"/>
              <w:rPr>
                <w:rFonts w:ascii="Times New Roman" w:hAnsi="Times New Roman"/>
                <w:sz w:val="20"/>
                <w:szCs w:val="20"/>
                <w:highlight w:val="yellow"/>
                <w:lang w:val="en-US"/>
              </w:rPr>
            </w:pPr>
          </w:p>
        </w:tc>
      </w:tr>
      <w:tr w:rsidR="00F43B9B" w:rsidRPr="00312350" w14:paraId="30B84F0F" w14:textId="77777777" w:rsidTr="00850CB1">
        <w:tc>
          <w:tcPr>
            <w:tcW w:w="2500" w:type="pct"/>
          </w:tcPr>
          <w:p w14:paraId="20AFFC08" w14:textId="1DDF5A21" w:rsidR="00F43B9B" w:rsidRPr="006C4287" w:rsidRDefault="006C4287" w:rsidP="00C468B9">
            <w:pPr>
              <w:spacing w:after="0" w:line="240" w:lineRule="auto"/>
              <w:rPr>
                <w:rFonts w:ascii="Times New Roman" w:hAnsi="Times New Roman"/>
                <w:sz w:val="20"/>
                <w:szCs w:val="20"/>
              </w:rPr>
            </w:pPr>
            <w:r w:rsidRPr="006C4287">
              <w:rPr>
                <w:rFonts w:ascii="Times New Roman" w:hAnsi="Times New Roman"/>
                <w:sz w:val="20"/>
                <w:szCs w:val="20"/>
              </w:rPr>
              <w:t>Клиновицкий Андрей Андреевич</w:t>
            </w:r>
          </w:p>
          <w:p w14:paraId="1A6494DA" w14:textId="1EC05339" w:rsidR="00F43B9B" w:rsidRPr="00E11D43" w:rsidRDefault="006C4287" w:rsidP="00C468B9">
            <w:pPr>
              <w:spacing w:after="0" w:line="240" w:lineRule="auto"/>
              <w:rPr>
                <w:rFonts w:ascii="Times New Roman" w:hAnsi="Times New Roman"/>
                <w:sz w:val="20"/>
                <w:szCs w:val="20"/>
              </w:rPr>
            </w:pPr>
            <w:r w:rsidRPr="006C4287">
              <w:rPr>
                <w:rFonts w:ascii="Times New Roman" w:hAnsi="Times New Roman"/>
                <w:sz w:val="20"/>
                <w:szCs w:val="20"/>
              </w:rPr>
              <w:t>Студент</w:t>
            </w:r>
            <w:r w:rsidR="00E11D43" w:rsidRPr="00E11D43">
              <w:rPr>
                <w:rFonts w:ascii="Times New Roman" w:hAnsi="Times New Roman"/>
                <w:sz w:val="20"/>
                <w:szCs w:val="20"/>
              </w:rPr>
              <w:t xml:space="preserve"> </w:t>
            </w:r>
            <w:r w:rsidR="00E11D43">
              <w:rPr>
                <w:rFonts w:ascii="Times New Roman" w:hAnsi="Times New Roman"/>
                <w:sz w:val="20"/>
                <w:szCs w:val="20"/>
              </w:rPr>
              <w:t>бакалавриата</w:t>
            </w:r>
          </w:p>
          <w:p w14:paraId="573A5018" w14:textId="0DE6BD38" w:rsidR="006C4287" w:rsidRPr="00E11D43" w:rsidRDefault="00312350" w:rsidP="00C468B9">
            <w:pPr>
              <w:spacing w:after="0" w:line="240" w:lineRule="auto"/>
              <w:rPr>
                <w:rStyle w:val="Hyperlink"/>
                <w:rFonts w:ascii="Times New Roman" w:hAnsi="Times New Roman"/>
                <w:sz w:val="20"/>
                <w:szCs w:val="20"/>
              </w:rPr>
            </w:pPr>
            <w:hyperlink r:id="rId11" w:history="1">
              <w:r w:rsidR="006C4287" w:rsidRPr="00B40979">
                <w:rPr>
                  <w:rStyle w:val="Hyperlink"/>
                  <w:rFonts w:ascii="Times New Roman" w:hAnsi="Times New Roman"/>
                  <w:sz w:val="20"/>
                  <w:szCs w:val="20"/>
                  <w:lang w:val="en-US"/>
                </w:rPr>
                <w:t>Klinovitskiyklinovitsky</w:t>
              </w:r>
              <w:r w:rsidR="006C4287" w:rsidRPr="00B40979">
                <w:rPr>
                  <w:rStyle w:val="Hyperlink"/>
                  <w:rFonts w:ascii="Times New Roman" w:hAnsi="Times New Roman"/>
                  <w:sz w:val="20"/>
                  <w:szCs w:val="20"/>
                </w:rPr>
                <w:t>@</w:t>
              </w:r>
              <w:r w:rsidR="006C4287" w:rsidRPr="00B40979">
                <w:rPr>
                  <w:rStyle w:val="Hyperlink"/>
                  <w:rFonts w:ascii="Times New Roman" w:hAnsi="Times New Roman"/>
                  <w:sz w:val="20"/>
                  <w:szCs w:val="20"/>
                  <w:lang w:val="en-US"/>
                </w:rPr>
                <w:t>yandex</w:t>
              </w:r>
              <w:r w:rsidR="006C4287" w:rsidRPr="00B40979">
                <w:rPr>
                  <w:rStyle w:val="Hyperlink"/>
                  <w:rFonts w:ascii="Times New Roman" w:hAnsi="Times New Roman"/>
                  <w:sz w:val="20"/>
                  <w:szCs w:val="20"/>
                </w:rPr>
                <w:t>.</w:t>
              </w:r>
              <w:r w:rsidR="006C4287" w:rsidRPr="00B40979">
                <w:rPr>
                  <w:rStyle w:val="Hyperlink"/>
                  <w:rFonts w:ascii="Times New Roman" w:hAnsi="Times New Roman"/>
                  <w:sz w:val="20"/>
                  <w:szCs w:val="20"/>
                  <w:lang w:val="en-US"/>
                </w:rPr>
                <w:t>ru</w:t>
              </w:r>
            </w:hyperlink>
          </w:p>
          <w:p w14:paraId="1EC8FB87" w14:textId="5CE1A315" w:rsidR="00F43B9B" w:rsidRPr="00F839F8" w:rsidRDefault="00F43B9B" w:rsidP="00C468B9">
            <w:pPr>
              <w:spacing w:after="0" w:line="240" w:lineRule="auto"/>
              <w:rPr>
                <w:rFonts w:ascii="Times New Roman" w:hAnsi="Times New Roman"/>
                <w:i/>
                <w:sz w:val="20"/>
                <w:szCs w:val="20"/>
              </w:rPr>
            </w:pPr>
            <w:r w:rsidRPr="00F839F8">
              <w:rPr>
                <w:rFonts w:ascii="Times New Roman" w:hAnsi="Times New Roman"/>
                <w:i/>
                <w:sz w:val="20"/>
                <w:szCs w:val="20"/>
              </w:rPr>
              <w:t>Кубанский государственный аграрный университет, Россия, 350044, Краснодар, Калинина, 13</w:t>
            </w:r>
          </w:p>
        </w:tc>
        <w:tc>
          <w:tcPr>
            <w:tcW w:w="2500" w:type="pct"/>
          </w:tcPr>
          <w:p w14:paraId="2C9E1C72" w14:textId="4783CDC5" w:rsidR="00F43B9B" w:rsidRPr="00EB7C2C" w:rsidRDefault="00306DBC" w:rsidP="00C468B9">
            <w:pPr>
              <w:spacing w:after="0" w:line="240" w:lineRule="auto"/>
              <w:rPr>
                <w:rFonts w:ascii="Times New Roman" w:hAnsi="Times New Roman"/>
                <w:iCs/>
                <w:sz w:val="20"/>
                <w:szCs w:val="20"/>
                <w:highlight w:val="yellow"/>
                <w:lang w:val="en-US"/>
              </w:rPr>
            </w:pPr>
            <w:r w:rsidRPr="00EB7C2C">
              <w:rPr>
                <w:rFonts w:ascii="Times New Roman" w:hAnsi="Times New Roman"/>
                <w:iCs/>
                <w:sz w:val="20"/>
                <w:szCs w:val="20"/>
                <w:lang w:val="en-US"/>
              </w:rPr>
              <w:t>Klinovitsky Andrey Andreevich</w:t>
            </w:r>
          </w:p>
          <w:p w14:paraId="48B60AB2" w14:textId="77777777" w:rsidR="00F43B9B" w:rsidRPr="00275A39" w:rsidRDefault="00F43B9B" w:rsidP="00C468B9">
            <w:pPr>
              <w:spacing w:after="0" w:line="240" w:lineRule="auto"/>
              <w:rPr>
                <w:rFonts w:ascii="Times New Roman" w:hAnsi="Times New Roman"/>
                <w:sz w:val="20"/>
                <w:szCs w:val="20"/>
                <w:highlight w:val="yellow"/>
                <w:lang w:val="en-US"/>
              </w:rPr>
            </w:pPr>
            <w:r w:rsidRPr="00306DBC">
              <w:rPr>
                <w:rFonts w:ascii="Times New Roman" w:hAnsi="Times New Roman"/>
                <w:sz w:val="20"/>
                <w:szCs w:val="20"/>
                <w:lang w:val="en-US"/>
              </w:rPr>
              <w:t>Undergraduate student</w:t>
            </w:r>
          </w:p>
          <w:p w14:paraId="0AC51ADF" w14:textId="6EFDFCF9" w:rsidR="00F43B9B" w:rsidRPr="007E1DB8" w:rsidRDefault="00312350" w:rsidP="00C468B9">
            <w:pPr>
              <w:spacing w:after="0" w:line="240" w:lineRule="auto"/>
              <w:rPr>
                <w:rFonts w:ascii="Times New Roman" w:hAnsi="Times New Roman"/>
                <w:color w:val="0563C1" w:themeColor="hyperlink"/>
                <w:sz w:val="20"/>
                <w:szCs w:val="20"/>
                <w:u w:val="single"/>
                <w:lang w:val="en-US"/>
              </w:rPr>
            </w:pPr>
            <w:hyperlink r:id="rId12" w:history="1">
              <w:r w:rsidR="00306DBC" w:rsidRPr="00B40979">
                <w:rPr>
                  <w:rStyle w:val="Hyperlink"/>
                  <w:rFonts w:ascii="Times New Roman" w:hAnsi="Times New Roman"/>
                  <w:sz w:val="20"/>
                  <w:szCs w:val="20"/>
                  <w:lang w:val="en-US"/>
                </w:rPr>
                <w:t>Klinovitskiyklinovitsky</w:t>
              </w:r>
              <w:r w:rsidR="00306DBC" w:rsidRPr="007E1DB8">
                <w:rPr>
                  <w:rStyle w:val="Hyperlink"/>
                  <w:rFonts w:ascii="Times New Roman" w:hAnsi="Times New Roman"/>
                  <w:sz w:val="20"/>
                  <w:szCs w:val="20"/>
                  <w:lang w:val="en-US"/>
                </w:rPr>
                <w:t>@</w:t>
              </w:r>
              <w:r w:rsidR="00306DBC" w:rsidRPr="00B40979">
                <w:rPr>
                  <w:rStyle w:val="Hyperlink"/>
                  <w:rFonts w:ascii="Times New Roman" w:hAnsi="Times New Roman"/>
                  <w:sz w:val="20"/>
                  <w:szCs w:val="20"/>
                  <w:lang w:val="en-US"/>
                </w:rPr>
                <w:t>yandex</w:t>
              </w:r>
              <w:r w:rsidR="00306DBC" w:rsidRPr="007E1DB8">
                <w:rPr>
                  <w:rStyle w:val="Hyperlink"/>
                  <w:rFonts w:ascii="Times New Roman" w:hAnsi="Times New Roman"/>
                  <w:sz w:val="20"/>
                  <w:szCs w:val="20"/>
                  <w:lang w:val="en-US"/>
                </w:rPr>
                <w:t>.</w:t>
              </w:r>
              <w:r w:rsidR="00306DBC" w:rsidRPr="00B40979">
                <w:rPr>
                  <w:rStyle w:val="Hyperlink"/>
                  <w:rFonts w:ascii="Times New Roman" w:hAnsi="Times New Roman"/>
                  <w:sz w:val="20"/>
                  <w:szCs w:val="20"/>
                  <w:lang w:val="en-US"/>
                </w:rPr>
                <w:t>ru</w:t>
              </w:r>
            </w:hyperlink>
          </w:p>
          <w:p w14:paraId="46A48613" w14:textId="77777777" w:rsidR="00F43B9B" w:rsidRPr="00275A39" w:rsidRDefault="00F43B9B" w:rsidP="00C468B9">
            <w:pPr>
              <w:spacing w:after="0" w:line="240" w:lineRule="auto"/>
              <w:rPr>
                <w:rFonts w:ascii="Times New Roman" w:hAnsi="Times New Roman"/>
                <w:i/>
                <w:sz w:val="20"/>
                <w:szCs w:val="20"/>
                <w:highlight w:val="yellow"/>
                <w:lang w:val="en-US"/>
              </w:rPr>
            </w:pPr>
            <w:r w:rsidRPr="007E1DB8">
              <w:rPr>
                <w:rFonts w:ascii="Times New Roman" w:hAnsi="Times New Roman"/>
                <w:i/>
                <w:sz w:val="20"/>
                <w:szCs w:val="20"/>
                <w:lang w:val="en-US"/>
              </w:rPr>
              <w:t xml:space="preserve">Kuban State Agrarian University, </w:t>
            </w:r>
            <w:r w:rsidRPr="007E1DB8">
              <w:rPr>
                <w:rFonts w:ascii="Times New Roman" w:hAnsi="Times New Roman"/>
                <w:i/>
                <w:sz w:val="20"/>
                <w:szCs w:val="20"/>
                <w:lang w:val="en-US"/>
              </w:rPr>
              <w:br/>
              <w:t>Krasnodar, Russia</w:t>
            </w:r>
          </w:p>
        </w:tc>
      </w:tr>
      <w:tr w:rsidR="00F43B9B" w:rsidRPr="00312350" w14:paraId="4127A265" w14:textId="77777777" w:rsidTr="00850CB1">
        <w:trPr>
          <w:trHeight w:val="3215"/>
        </w:trPr>
        <w:tc>
          <w:tcPr>
            <w:tcW w:w="2500" w:type="pct"/>
          </w:tcPr>
          <w:p w14:paraId="29BDC938" w14:textId="77777777" w:rsidR="00F43B9B" w:rsidRPr="00F839F8" w:rsidRDefault="00F43B9B" w:rsidP="00C468B9">
            <w:pPr>
              <w:spacing w:after="0" w:line="240" w:lineRule="auto"/>
              <w:rPr>
                <w:rFonts w:ascii="Times New Roman" w:hAnsi="Times New Roman"/>
                <w:sz w:val="20"/>
                <w:szCs w:val="20"/>
                <w:lang w:val="en-US"/>
              </w:rPr>
            </w:pPr>
          </w:p>
          <w:p w14:paraId="70DD29DB" w14:textId="72F62C87" w:rsidR="00F43B9B" w:rsidRDefault="00275A39" w:rsidP="00C468B9">
            <w:pPr>
              <w:spacing w:after="0" w:line="240" w:lineRule="auto"/>
              <w:rPr>
                <w:rFonts w:ascii="Times New Roman" w:hAnsi="Times New Roman"/>
                <w:sz w:val="20"/>
                <w:szCs w:val="20"/>
              </w:rPr>
            </w:pPr>
            <w:bookmarkStart w:id="3" w:name="OLE_LINK56"/>
            <w:bookmarkStart w:id="4" w:name="OLE_LINK57"/>
            <w:r w:rsidRPr="00275A39">
              <w:rPr>
                <w:rFonts w:ascii="Times New Roman" w:hAnsi="Times New Roman" w:cs="Times New Roman"/>
                <w:sz w:val="20"/>
                <w:szCs w:val="20"/>
              </w:rPr>
              <w:t>В настоящей статье будет рассмотрен вопрос запаса прочности механизма крепления верхней абразивной дисковой крышки разрабатываемого устройства для приготовления жидких, высокобелковых кормов. С учетом конструктивных особенностей</w:t>
            </w:r>
            <w:r w:rsidR="00EB7C2C" w:rsidRPr="00EB7C2C">
              <w:rPr>
                <w:rFonts w:ascii="Times New Roman" w:hAnsi="Times New Roman" w:cs="Times New Roman"/>
                <w:sz w:val="20"/>
                <w:szCs w:val="20"/>
              </w:rPr>
              <w:t>,</w:t>
            </w:r>
            <w:r w:rsidRPr="00275A39">
              <w:rPr>
                <w:rFonts w:ascii="Times New Roman" w:hAnsi="Times New Roman" w:cs="Times New Roman"/>
                <w:sz w:val="20"/>
                <w:szCs w:val="20"/>
              </w:rPr>
              <w:t xml:space="preserve"> представлен расчет винтового соединения, работающего на сложное сопротивление – кручение, растяжение и сжатие</w:t>
            </w:r>
            <w:bookmarkEnd w:id="3"/>
            <w:bookmarkEnd w:id="4"/>
          </w:p>
          <w:p w14:paraId="6F9B9F75" w14:textId="77777777" w:rsidR="00F43B9B" w:rsidRPr="00F839F8" w:rsidRDefault="00F43B9B" w:rsidP="00C468B9">
            <w:pPr>
              <w:spacing w:after="0" w:line="240" w:lineRule="auto"/>
              <w:rPr>
                <w:rFonts w:ascii="Times New Roman" w:hAnsi="Times New Roman"/>
                <w:sz w:val="20"/>
                <w:szCs w:val="20"/>
              </w:rPr>
            </w:pPr>
          </w:p>
          <w:p w14:paraId="404130BB" w14:textId="120F4DE0" w:rsidR="00F43B9B" w:rsidRPr="00B40979" w:rsidRDefault="00F43B9B" w:rsidP="00C468B9">
            <w:pPr>
              <w:spacing w:after="0" w:line="240" w:lineRule="auto"/>
              <w:rPr>
                <w:rFonts w:ascii="Times New Roman" w:hAnsi="Times New Roman"/>
                <w:sz w:val="20"/>
                <w:szCs w:val="20"/>
              </w:rPr>
            </w:pPr>
            <w:r w:rsidRPr="00097BC3">
              <w:rPr>
                <w:rFonts w:ascii="Times New Roman" w:hAnsi="Times New Roman"/>
                <w:sz w:val="20"/>
                <w:szCs w:val="20"/>
              </w:rPr>
              <w:t>Ключевые слова</w:t>
            </w:r>
            <w:r w:rsidRPr="00A852B0">
              <w:rPr>
                <w:rFonts w:ascii="Times New Roman" w:hAnsi="Times New Roman"/>
                <w:sz w:val="20"/>
                <w:szCs w:val="20"/>
              </w:rPr>
              <w:t xml:space="preserve">: </w:t>
            </w:r>
            <w:r w:rsidR="00A852B0">
              <w:rPr>
                <w:rFonts w:ascii="Times New Roman" w:hAnsi="Times New Roman"/>
                <w:sz w:val="20"/>
                <w:szCs w:val="20"/>
              </w:rPr>
              <w:t>СКОРОСТЬ</w:t>
            </w:r>
            <w:r w:rsidR="00B40979">
              <w:rPr>
                <w:rFonts w:ascii="Times New Roman" w:hAnsi="Times New Roman"/>
                <w:sz w:val="20"/>
                <w:szCs w:val="20"/>
              </w:rPr>
              <w:t xml:space="preserve"> ДВИЖЕНИЯ ЗЕРНА, ПРОИЗВОДИТЕЛЬНОСТЬ ИЗМЕЛЬЧИТЕЛЯ, АБРАЗИВНЫЙ КОНУС</w:t>
            </w:r>
          </w:p>
          <w:p w14:paraId="1FF75F0F" w14:textId="77777777" w:rsidR="00F43B9B" w:rsidRDefault="00F43B9B" w:rsidP="00C468B9">
            <w:pPr>
              <w:spacing w:after="0" w:line="240" w:lineRule="auto"/>
              <w:rPr>
                <w:rFonts w:ascii="Times New Roman" w:hAnsi="Times New Roman"/>
                <w:sz w:val="20"/>
                <w:szCs w:val="20"/>
              </w:rPr>
            </w:pPr>
          </w:p>
          <w:p w14:paraId="7A45922D" w14:textId="2B55B50C" w:rsidR="00F43B9B" w:rsidRPr="00FF58A5" w:rsidRDefault="00FF58A5" w:rsidP="00C468B9">
            <w:pPr>
              <w:spacing w:after="0" w:line="240" w:lineRule="auto"/>
              <w:rPr>
                <w:rFonts w:ascii="Arial" w:hAnsi="Arial" w:cs="Arial"/>
                <w:b/>
                <w:sz w:val="20"/>
                <w:szCs w:val="20"/>
                <w:lang w:val="en-US"/>
              </w:rPr>
            </w:pPr>
            <w:r w:rsidRPr="00FF58A5">
              <w:rPr>
                <w:rFonts w:ascii="Times New Roman" w:eastAsia="Times New Roman" w:hAnsi="Times New Roman" w:cs="Times New Roman"/>
                <w:sz w:val="20"/>
                <w:szCs w:val="20"/>
                <w:lang w:val="en-US" w:eastAsia="en-US"/>
              </w:rPr>
              <w:t xml:space="preserve">DOI: </w:t>
            </w:r>
            <w:hyperlink r:id="rId13" w:history="1">
              <w:r w:rsidRPr="00D45895">
                <w:rPr>
                  <w:rStyle w:val="Hyperlink"/>
                  <w:rFonts w:ascii="Times New Roman" w:eastAsia="Times New Roman" w:hAnsi="Times New Roman" w:cs="Times New Roman"/>
                  <w:sz w:val="20"/>
                  <w:szCs w:val="20"/>
                  <w:lang w:val="en-US" w:eastAsia="en-US"/>
                </w:rPr>
                <w:t>http://dx.doi.org/10.21515/1990-4665-169-00</w:t>
              </w:r>
              <w:r w:rsidRPr="00D45895">
                <w:rPr>
                  <w:rStyle w:val="Hyperlink"/>
                  <w:rFonts w:ascii="Times New Roman" w:eastAsia="Times New Roman" w:hAnsi="Times New Roman" w:cs="Times New Roman"/>
                  <w:sz w:val="20"/>
                  <w:szCs w:val="20"/>
                  <w:lang w:val="en-US" w:eastAsia="en-US"/>
                </w:rPr>
                <w:t>8</w:t>
              </w:r>
            </w:hyperlink>
            <w:r>
              <w:rPr>
                <w:rFonts w:ascii="Times New Roman" w:eastAsia="Times New Roman" w:hAnsi="Times New Roman" w:cs="Times New Roman"/>
                <w:color w:val="0000FF"/>
                <w:sz w:val="20"/>
                <w:szCs w:val="20"/>
                <w:u w:val="single"/>
                <w:lang w:val="en-US" w:eastAsia="en-US"/>
              </w:rPr>
              <w:t xml:space="preserve"> </w:t>
            </w:r>
          </w:p>
          <w:p w14:paraId="70069637" w14:textId="306AB727" w:rsidR="007E1DB8" w:rsidRPr="00FF58A5" w:rsidRDefault="007E1DB8" w:rsidP="00C468B9">
            <w:pPr>
              <w:rPr>
                <w:rFonts w:ascii="Times New Roman" w:hAnsi="Times New Roman"/>
                <w:sz w:val="20"/>
                <w:szCs w:val="20"/>
                <w:lang w:val="en-US"/>
              </w:rPr>
            </w:pPr>
          </w:p>
        </w:tc>
        <w:tc>
          <w:tcPr>
            <w:tcW w:w="2500" w:type="pct"/>
          </w:tcPr>
          <w:p w14:paraId="47BDBF08" w14:textId="77777777" w:rsidR="00F43B9B" w:rsidRPr="007E1DB8" w:rsidRDefault="00F43B9B" w:rsidP="00C468B9">
            <w:pPr>
              <w:spacing w:after="0" w:line="240" w:lineRule="auto"/>
              <w:rPr>
                <w:rFonts w:ascii="Times New Roman" w:hAnsi="Times New Roman"/>
                <w:sz w:val="20"/>
                <w:szCs w:val="20"/>
                <w:highlight w:val="yellow"/>
                <w:lang w:val="en-US"/>
              </w:rPr>
            </w:pPr>
          </w:p>
          <w:p w14:paraId="6E43987D" w14:textId="579140AE" w:rsidR="00F43B9B" w:rsidRPr="00275A39" w:rsidRDefault="003556C4" w:rsidP="00C468B9">
            <w:pPr>
              <w:spacing w:after="0" w:line="240" w:lineRule="auto"/>
              <w:rPr>
                <w:rFonts w:ascii="Times New Roman" w:hAnsi="Times New Roman"/>
                <w:sz w:val="20"/>
                <w:szCs w:val="20"/>
                <w:highlight w:val="yellow"/>
                <w:lang w:val="en-US"/>
              </w:rPr>
            </w:pPr>
            <w:r w:rsidRPr="003556C4">
              <w:rPr>
                <w:rFonts w:ascii="Times New Roman" w:hAnsi="Times New Roman" w:cs="Times New Roman"/>
                <w:color w:val="000000"/>
                <w:sz w:val="20"/>
                <w:szCs w:val="20"/>
                <w:shd w:val="clear" w:color="auto" w:fill="FFFFFF"/>
                <w:lang w:val="en-US"/>
              </w:rPr>
              <w:t xml:space="preserve">In this article </w:t>
            </w:r>
            <w:r>
              <w:rPr>
                <w:rFonts w:ascii="Times New Roman" w:hAnsi="Times New Roman" w:cs="Times New Roman"/>
                <w:color w:val="000000"/>
                <w:sz w:val="20"/>
                <w:szCs w:val="20"/>
                <w:shd w:val="clear" w:color="auto" w:fill="FFFFFF"/>
                <w:lang w:val="en-US"/>
              </w:rPr>
              <w:t xml:space="preserve">we </w:t>
            </w:r>
            <w:r w:rsidR="00014824">
              <w:rPr>
                <w:rFonts w:ascii="Times New Roman" w:hAnsi="Times New Roman" w:cs="Times New Roman"/>
                <w:color w:val="000000"/>
                <w:sz w:val="20"/>
                <w:szCs w:val="20"/>
                <w:shd w:val="clear" w:color="auto" w:fill="FFFFFF"/>
                <w:lang w:val="en-US"/>
              </w:rPr>
              <w:t xml:space="preserve">consider </w:t>
            </w:r>
            <w:r w:rsidRPr="003556C4">
              <w:rPr>
                <w:rFonts w:ascii="Times New Roman" w:hAnsi="Times New Roman" w:cs="Times New Roman"/>
                <w:color w:val="000000"/>
                <w:sz w:val="20"/>
                <w:szCs w:val="20"/>
                <w:shd w:val="clear" w:color="auto" w:fill="FFFFFF"/>
                <w:lang w:val="en-US"/>
              </w:rPr>
              <w:t xml:space="preserve">the question of the safety margin of the mechanism for fixing the upper abrasive disc cover of the device being developed for the preparation of liquid, high-protein </w:t>
            </w:r>
            <w:r w:rsidR="00014824">
              <w:rPr>
                <w:rFonts w:ascii="Times New Roman" w:hAnsi="Times New Roman" w:cs="Times New Roman"/>
                <w:color w:val="000000"/>
                <w:sz w:val="20"/>
                <w:szCs w:val="20"/>
                <w:shd w:val="clear" w:color="auto" w:fill="FFFFFF"/>
                <w:lang w:val="en-US"/>
              </w:rPr>
              <w:t xml:space="preserve">containing </w:t>
            </w:r>
            <w:r w:rsidRPr="003556C4">
              <w:rPr>
                <w:rFonts w:ascii="Times New Roman" w:hAnsi="Times New Roman" w:cs="Times New Roman"/>
                <w:color w:val="000000"/>
                <w:sz w:val="20"/>
                <w:szCs w:val="20"/>
                <w:shd w:val="clear" w:color="auto" w:fill="FFFFFF"/>
                <w:lang w:val="en-US"/>
              </w:rPr>
              <w:t xml:space="preserve">feed. Taking into account the design features, </w:t>
            </w:r>
            <w:r w:rsidR="00014824">
              <w:rPr>
                <w:rFonts w:ascii="Times New Roman" w:hAnsi="Times New Roman" w:cs="Times New Roman"/>
                <w:color w:val="000000"/>
                <w:sz w:val="20"/>
                <w:szCs w:val="20"/>
                <w:shd w:val="clear" w:color="auto" w:fill="FFFFFF"/>
                <w:lang w:val="en-US"/>
              </w:rPr>
              <w:t xml:space="preserve">we present </w:t>
            </w:r>
            <w:r w:rsidRPr="003556C4">
              <w:rPr>
                <w:rFonts w:ascii="Times New Roman" w:hAnsi="Times New Roman" w:cs="Times New Roman"/>
                <w:color w:val="000000"/>
                <w:sz w:val="20"/>
                <w:szCs w:val="20"/>
                <w:shd w:val="clear" w:color="auto" w:fill="FFFFFF"/>
                <w:lang w:val="en-US"/>
              </w:rPr>
              <w:t>the calculation of a screw connection operating on a complex resistance – torsion, tension and compressio</w:t>
            </w:r>
            <w:r w:rsidR="00014824">
              <w:rPr>
                <w:rFonts w:ascii="Times New Roman" w:hAnsi="Times New Roman" w:cs="Times New Roman"/>
                <w:color w:val="000000"/>
                <w:sz w:val="20"/>
                <w:szCs w:val="20"/>
                <w:shd w:val="clear" w:color="auto" w:fill="FFFFFF"/>
                <w:lang w:val="en-US"/>
              </w:rPr>
              <w:t>n</w:t>
            </w:r>
          </w:p>
          <w:p w14:paraId="0AC7D9B3" w14:textId="792425AB" w:rsidR="00F43B9B" w:rsidRDefault="00F43B9B" w:rsidP="00C468B9">
            <w:pPr>
              <w:spacing w:after="0" w:line="240" w:lineRule="auto"/>
              <w:rPr>
                <w:rFonts w:ascii="Times New Roman" w:hAnsi="Times New Roman"/>
                <w:sz w:val="20"/>
                <w:szCs w:val="20"/>
                <w:highlight w:val="yellow"/>
                <w:lang w:val="en-US"/>
              </w:rPr>
            </w:pPr>
          </w:p>
          <w:p w14:paraId="7AC617D7" w14:textId="77777777" w:rsidR="00A22918" w:rsidRPr="00275A39" w:rsidRDefault="00A22918" w:rsidP="00C468B9">
            <w:pPr>
              <w:spacing w:after="0" w:line="240" w:lineRule="auto"/>
              <w:rPr>
                <w:rFonts w:ascii="Times New Roman" w:hAnsi="Times New Roman"/>
                <w:sz w:val="20"/>
                <w:szCs w:val="20"/>
                <w:highlight w:val="yellow"/>
                <w:lang w:val="en-US"/>
              </w:rPr>
            </w:pPr>
          </w:p>
          <w:p w14:paraId="2FF76698" w14:textId="702B4CE9" w:rsidR="00F43B9B" w:rsidRPr="00275A39" w:rsidRDefault="00F43B9B" w:rsidP="00C468B9">
            <w:pPr>
              <w:spacing w:after="0" w:line="240" w:lineRule="auto"/>
              <w:rPr>
                <w:rFonts w:ascii="Times New Roman" w:hAnsi="Times New Roman"/>
                <w:sz w:val="20"/>
                <w:szCs w:val="20"/>
                <w:highlight w:val="yellow"/>
                <w:lang w:val="en-US"/>
              </w:rPr>
            </w:pPr>
            <w:r w:rsidRPr="007E1DB8">
              <w:rPr>
                <w:rFonts w:ascii="Times New Roman" w:hAnsi="Times New Roman"/>
                <w:sz w:val="20"/>
                <w:szCs w:val="20"/>
                <w:lang w:val="en-US"/>
              </w:rPr>
              <w:t>Keywords:</w:t>
            </w:r>
            <w:r w:rsidR="006308C7" w:rsidRPr="007E1DB8">
              <w:rPr>
                <w:rFonts w:ascii="Times New Roman" w:hAnsi="Times New Roman"/>
                <w:sz w:val="20"/>
                <w:szCs w:val="20"/>
                <w:lang w:val="en-US"/>
              </w:rPr>
              <w:t xml:space="preserve"> GRAIN MOTION SPEED, </w:t>
            </w:r>
            <w:r w:rsidR="007E1DB8" w:rsidRPr="007E1DB8">
              <w:rPr>
                <w:rFonts w:ascii="Times New Roman" w:hAnsi="Times New Roman"/>
                <w:sz w:val="20"/>
                <w:szCs w:val="20"/>
                <w:lang w:val="en-US"/>
              </w:rPr>
              <w:t>SHREDER PERFOMANCE,</w:t>
            </w:r>
            <w:r w:rsidR="006308C7" w:rsidRPr="007E1DB8">
              <w:rPr>
                <w:rFonts w:ascii="Times New Roman" w:hAnsi="Times New Roman"/>
                <w:sz w:val="20"/>
                <w:szCs w:val="20"/>
                <w:lang w:val="en-US"/>
              </w:rPr>
              <w:t xml:space="preserve"> ABRASIVE TAPER</w:t>
            </w:r>
          </w:p>
        </w:tc>
      </w:tr>
    </w:tbl>
    <w:p w14:paraId="72AF2F06" w14:textId="098C2F03" w:rsidR="00B93FB9" w:rsidRPr="00314F20" w:rsidRDefault="00F43B9B" w:rsidP="00CD45A1">
      <w:pPr>
        <w:spacing w:after="0" w:line="360" w:lineRule="auto"/>
        <w:ind w:firstLine="709"/>
        <w:jc w:val="both"/>
        <w:rPr>
          <w:rFonts w:ascii="Times New Roman" w:hAnsi="Times New Roman" w:cs="Times New Roman"/>
          <w:sz w:val="28"/>
          <w:szCs w:val="28"/>
        </w:rPr>
      </w:pPr>
      <w:r w:rsidRPr="00314F20">
        <w:rPr>
          <w:rFonts w:ascii="Times New Roman" w:hAnsi="Times New Roman" w:cs="Times New Roman"/>
          <w:b/>
          <w:bCs/>
          <w:sz w:val="28"/>
          <w:szCs w:val="28"/>
        </w:rPr>
        <w:t xml:space="preserve">Введение. </w:t>
      </w:r>
      <w:r w:rsidR="00E74F00" w:rsidRPr="00314F20">
        <w:rPr>
          <w:rFonts w:ascii="Times New Roman" w:eastAsia="Times New Roman" w:hAnsi="Times New Roman" w:cs="Times New Roman"/>
          <w:sz w:val="28"/>
          <w:szCs w:val="20"/>
        </w:rPr>
        <w:t xml:space="preserve">Соевые семена являются высокоэффективным кормовым продуктом. </w:t>
      </w:r>
      <w:r w:rsidR="00DD533E" w:rsidRPr="00314F20">
        <w:rPr>
          <w:rFonts w:ascii="Times New Roman" w:eastAsia="Times New Roman" w:hAnsi="Times New Roman" w:cs="Times New Roman"/>
          <w:sz w:val="28"/>
          <w:szCs w:val="20"/>
        </w:rPr>
        <w:t xml:space="preserve">Они </w:t>
      </w:r>
      <w:r w:rsidR="00E74F00" w:rsidRPr="00314F20">
        <w:rPr>
          <w:rFonts w:ascii="Times New Roman" w:eastAsia="Times New Roman" w:hAnsi="Times New Roman" w:cs="Times New Roman"/>
          <w:sz w:val="28"/>
          <w:szCs w:val="20"/>
        </w:rPr>
        <w:t>в своем составе содержат растительный белок, аминокислоты и микроэлементы</w:t>
      </w:r>
      <w:r w:rsidR="00D94EF8" w:rsidRPr="00314F20">
        <w:rPr>
          <w:rFonts w:ascii="Times New Roman" w:eastAsia="Times New Roman" w:hAnsi="Times New Roman" w:cs="Times New Roman"/>
          <w:sz w:val="28"/>
          <w:szCs w:val="20"/>
        </w:rPr>
        <w:t xml:space="preserve">, которые отлично подойдут в употребление в корм животным. </w:t>
      </w:r>
      <w:r w:rsidR="00DD533E" w:rsidRPr="00314F20">
        <w:rPr>
          <w:rFonts w:ascii="Times New Roman" w:eastAsia="Times New Roman" w:hAnsi="Times New Roman" w:cs="Times New Roman"/>
          <w:sz w:val="28"/>
          <w:szCs w:val="20"/>
        </w:rPr>
        <w:t xml:space="preserve">Во время кормления сельскохозяйственных животных соей такой набор веществ и витаминов значительно повышает биологическую ценность рациона и обеспечивает повышение их продуктивности. </w:t>
      </w:r>
      <w:r w:rsidR="00CD45A1" w:rsidRPr="00314F20">
        <w:rPr>
          <w:rFonts w:ascii="Times New Roman" w:hAnsi="Times New Roman" w:cs="Times New Roman"/>
          <w:sz w:val="28"/>
          <w:szCs w:val="28"/>
        </w:rPr>
        <w:t xml:space="preserve">Одно из самых перспективных направлений подготовки зернобобовых к скармливанию сельскохозяйственным животным – приготовление </w:t>
      </w:r>
      <w:r w:rsidR="00873E1E" w:rsidRPr="00314F20">
        <w:rPr>
          <w:rFonts w:ascii="Times New Roman" w:hAnsi="Times New Roman" w:cs="Times New Roman"/>
          <w:sz w:val="28"/>
          <w:szCs w:val="28"/>
        </w:rPr>
        <w:t xml:space="preserve">соевого </w:t>
      </w:r>
      <w:r w:rsidR="00CD45A1" w:rsidRPr="00314F20">
        <w:rPr>
          <w:rFonts w:ascii="Times New Roman" w:hAnsi="Times New Roman" w:cs="Times New Roman"/>
          <w:sz w:val="28"/>
          <w:szCs w:val="28"/>
        </w:rPr>
        <w:t xml:space="preserve">молока, не </w:t>
      </w:r>
      <w:r w:rsidR="00CD45A1" w:rsidRPr="00314F20">
        <w:rPr>
          <w:rFonts w:ascii="Times New Roman" w:hAnsi="Times New Roman" w:cs="Times New Roman"/>
          <w:sz w:val="28"/>
          <w:szCs w:val="28"/>
        </w:rPr>
        <w:lastRenderedPageBreak/>
        <w:t xml:space="preserve">уступающему цельному по биологической ценности. Молоко из зернобобовых культур </w:t>
      </w:r>
      <w:r w:rsidR="00873E1E" w:rsidRPr="00314F20">
        <w:rPr>
          <w:rFonts w:ascii="Times New Roman" w:hAnsi="Times New Roman" w:cs="Times New Roman"/>
          <w:sz w:val="28"/>
          <w:szCs w:val="28"/>
        </w:rPr>
        <w:t>обладает</w:t>
      </w:r>
      <w:r w:rsidR="00CD45A1" w:rsidRPr="00314F20">
        <w:rPr>
          <w:rFonts w:ascii="Times New Roman" w:hAnsi="Times New Roman" w:cs="Times New Roman"/>
          <w:sz w:val="28"/>
          <w:szCs w:val="28"/>
        </w:rPr>
        <w:t xml:space="preserve"> ценным биохимическ</w:t>
      </w:r>
      <w:r w:rsidR="00873E1E" w:rsidRPr="00314F20">
        <w:rPr>
          <w:rFonts w:ascii="Times New Roman" w:hAnsi="Times New Roman" w:cs="Times New Roman"/>
          <w:sz w:val="28"/>
          <w:szCs w:val="28"/>
        </w:rPr>
        <w:t>и</w:t>
      </w:r>
      <w:r w:rsidR="00CD45A1" w:rsidRPr="00314F20">
        <w:rPr>
          <w:rFonts w:ascii="Times New Roman" w:hAnsi="Times New Roman" w:cs="Times New Roman"/>
          <w:sz w:val="28"/>
          <w:szCs w:val="28"/>
        </w:rPr>
        <w:t>м состав</w:t>
      </w:r>
      <w:r w:rsidR="00873E1E" w:rsidRPr="00314F20">
        <w:rPr>
          <w:rFonts w:ascii="Times New Roman" w:hAnsi="Times New Roman" w:cs="Times New Roman"/>
          <w:sz w:val="28"/>
          <w:szCs w:val="28"/>
        </w:rPr>
        <w:t>ом</w:t>
      </w:r>
      <w:r w:rsidR="00CD45A1" w:rsidRPr="00314F20">
        <w:rPr>
          <w:rFonts w:ascii="Times New Roman" w:hAnsi="Times New Roman" w:cs="Times New Roman"/>
          <w:sz w:val="28"/>
          <w:szCs w:val="28"/>
        </w:rPr>
        <w:t>,</w:t>
      </w:r>
      <w:r w:rsidR="00CD45A1" w:rsidRPr="00314F20">
        <w:rPr>
          <w:rFonts w:ascii="Times New Roman" w:hAnsi="Times New Roman" w:cs="Times New Roman"/>
          <w:color w:val="000000"/>
          <w:kern w:val="36"/>
          <w:sz w:val="28"/>
          <w:szCs w:val="28"/>
        </w:rPr>
        <w:t xml:space="preserve"> </w:t>
      </w:r>
      <w:r w:rsidR="003B36E1" w:rsidRPr="00314F20">
        <w:rPr>
          <w:rFonts w:ascii="Times New Roman" w:hAnsi="Times New Roman" w:cs="Times New Roman"/>
          <w:color w:val="000000"/>
          <w:kern w:val="36"/>
          <w:sz w:val="28"/>
          <w:szCs w:val="28"/>
        </w:rPr>
        <w:t>в нём</w:t>
      </w:r>
      <w:r w:rsidR="003B36E1">
        <w:rPr>
          <w:color w:val="000000"/>
          <w:kern w:val="36"/>
          <w:sz w:val="28"/>
          <w:szCs w:val="28"/>
        </w:rPr>
        <w:t xml:space="preserve"> </w:t>
      </w:r>
      <w:r w:rsidR="00CD45A1" w:rsidRPr="00314F20">
        <w:rPr>
          <w:rFonts w:ascii="Times New Roman" w:hAnsi="Times New Roman" w:cs="Times New Roman"/>
          <w:color w:val="000000"/>
          <w:kern w:val="36"/>
          <w:sz w:val="28"/>
          <w:szCs w:val="28"/>
        </w:rPr>
        <w:t xml:space="preserve">содержится сырая клетчатка, </w:t>
      </w:r>
      <w:r w:rsidR="00CD45A1" w:rsidRPr="00314F20">
        <w:rPr>
          <w:rFonts w:ascii="Times New Roman" w:hAnsi="Times New Roman" w:cs="Times New Roman"/>
          <w:color w:val="000000" w:themeColor="text1"/>
          <w:kern w:val="36"/>
          <w:sz w:val="28"/>
          <w:szCs w:val="28"/>
        </w:rPr>
        <w:t>ч</w:t>
      </w:r>
      <w:r w:rsidR="003B36E1" w:rsidRPr="00314F20">
        <w:rPr>
          <w:rFonts w:ascii="Times New Roman" w:hAnsi="Times New Roman" w:cs="Times New Roman"/>
          <w:color w:val="000000" w:themeColor="text1"/>
          <w:kern w:val="36"/>
          <w:sz w:val="28"/>
          <w:szCs w:val="28"/>
        </w:rPr>
        <w:t>то</w:t>
      </w:r>
      <w:r w:rsidR="00CD45A1" w:rsidRPr="00314F20">
        <w:rPr>
          <w:rFonts w:ascii="Times New Roman" w:hAnsi="Times New Roman" w:cs="Times New Roman"/>
          <w:color w:val="000000" w:themeColor="text1"/>
          <w:kern w:val="36"/>
          <w:sz w:val="28"/>
          <w:szCs w:val="28"/>
        </w:rPr>
        <w:t xml:space="preserve"> благоприятно влияет на работу пищеварительной системы животных.</w:t>
      </w:r>
    </w:p>
    <w:p w14:paraId="5540A578" w14:textId="77777777" w:rsidR="00D94EF8" w:rsidRPr="00314F20" w:rsidRDefault="00B93FB9" w:rsidP="00D94EF8">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0"/>
        </w:rPr>
      </w:pPr>
      <w:r w:rsidRPr="00314F20">
        <w:rPr>
          <w:rFonts w:ascii="Times New Roman" w:hAnsi="Times New Roman" w:cs="Times New Roman"/>
          <w:b/>
          <w:bCs/>
          <w:sz w:val="28"/>
          <w:szCs w:val="28"/>
        </w:rPr>
        <w:t>Методика исследований.</w:t>
      </w:r>
      <w:r w:rsidR="00D94EF8" w:rsidRPr="00314F20">
        <w:rPr>
          <w:rFonts w:ascii="Times New Roman" w:hAnsi="Times New Roman" w:cs="Times New Roman"/>
          <w:b/>
          <w:bCs/>
          <w:sz w:val="28"/>
          <w:szCs w:val="28"/>
        </w:rPr>
        <w:t xml:space="preserve"> </w:t>
      </w:r>
      <w:r w:rsidR="00D94EF8" w:rsidRPr="00314F20">
        <w:rPr>
          <w:rFonts w:ascii="Times New Roman" w:eastAsia="Times New Roman" w:hAnsi="Times New Roman" w:cs="Times New Roman"/>
          <w:sz w:val="28"/>
          <w:szCs w:val="20"/>
        </w:rPr>
        <w:t xml:space="preserve">Соевые цельные зерна, мука, торты и другие продукты переработки сои могут быть использованы для кормления скота и птицы (таблице 1). </w:t>
      </w:r>
    </w:p>
    <w:p w14:paraId="2C18DE09" w14:textId="77777777" w:rsidR="00D94EF8" w:rsidRPr="00294B67" w:rsidRDefault="00D94EF8" w:rsidP="00D94EF8">
      <w:pPr>
        <w:overflowPunct w:val="0"/>
        <w:autoSpaceDE w:val="0"/>
        <w:autoSpaceDN w:val="0"/>
        <w:adjustRightInd w:val="0"/>
        <w:spacing w:before="240" w:line="360" w:lineRule="auto"/>
        <w:jc w:val="center"/>
        <w:textAlignment w:val="baseline"/>
        <w:rPr>
          <w:rFonts w:ascii="Times New Roman" w:eastAsia="Times New Roman" w:hAnsi="Times New Roman" w:cs="Times New Roman"/>
          <w:sz w:val="24"/>
          <w:szCs w:val="28"/>
        </w:rPr>
      </w:pPr>
      <w:r>
        <w:rPr>
          <w:rFonts w:ascii="Times New Roman" w:eastAsia="Times New Roman" w:hAnsi="Times New Roman" w:cs="Times New Roman"/>
          <w:sz w:val="24"/>
          <w:szCs w:val="28"/>
        </w:rPr>
        <w:t>Таблица 1</w:t>
      </w:r>
      <w:r w:rsidRPr="00294B67">
        <w:rPr>
          <w:rFonts w:ascii="Times New Roman" w:eastAsia="Times New Roman" w:hAnsi="Times New Roman" w:cs="Times New Roman"/>
          <w:sz w:val="24"/>
          <w:szCs w:val="28"/>
        </w:rPr>
        <w:t xml:space="preserve"> – Состав и переваримость соевого зерна и продуктов его переработки</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8"/>
        <w:gridCol w:w="1276"/>
        <w:gridCol w:w="1134"/>
        <w:gridCol w:w="1134"/>
        <w:gridCol w:w="1134"/>
      </w:tblGrid>
      <w:tr w:rsidR="00D94EF8" w:rsidRPr="00116557" w14:paraId="5E1383A3" w14:textId="77777777" w:rsidTr="00D94EF8">
        <w:tc>
          <w:tcPr>
            <w:tcW w:w="4748" w:type="dxa"/>
            <w:vMerge w:val="restart"/>
            <w:vAlign w:val="center"/>
          </w:tcPr>
          <w:p w14:paraId="510AD942"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Показатели</w:t>
            </w:r>
          </w:p>
        </w:tc>
        <w:tc>
          <w:tcPr>
            <w:tcW w:w="4678" w:type="dxa"/>
            <w:gridSpan w:val="4"/>
            <w:vAlign w:val="center"/>
          </w:tcPr>
          <w:p w14:paraId="283D9896"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Вид корма</w:t>
            </w:r>
          </w:p>
        </w:tc>
      </w:tr>
      <w:tr w:rsidR="00D94EF8" w:rsidRPr="00116557" w14:paraId="1C82BAC8" w14:textId="77777777" w:rsidTr="00D94EF8">
        <w:tc>
          <w:tcPr>
            <w:tcW w:w="4748" w:type="dxa"/>
            <w:vMerge/>
            <w:vAlign w:val="center"/>
          </w:tcPr>
          <w:p w14:paraId="2DADF98E" w14:textId="77777777" w:rsidR="00D94EF8" w:rsidRPr="00116557" w:rsidRDefault="00D94EF8" w:rsidP="00CB18D3">
            <w:pPr>
              <w:overflowPunct w:val="0"/>
              <w:autoSpaceDE w:val="0"/>
              <w:autoSpaceDN w:val="0"/>
              <w:adjustRightInd w:val="0"/>
              <w:spacing w:after="0" w:line="360" w:lineRule="auto"/>
              <w:ind w:firstLine="709"/>
              <w:jc w:val="center"/>
              <w:textAlignment w:val="baseline"/>
              <w:rPr>
                <w:rFonts w:ascii="Times New Roman" w:eastAsia="Times New Roman" w:hAnsi="Times New Roman" w:cs="Times New Roman"/>
                <w:sz w:val="24"/>
                <w:szCs w:val="20"/>
              </w:rPr>
            </w:pPr>
          </w:p>
        </w:tc>
        <w:tc>
          <w:tcPr>
            <w:tcW w:w="1276" w:type="dxa"/>
            <w:vAlign w:val="center"/>
          </w:tcPr>
          <w:p w14:paraId="064B814D"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зерно</w:t>
            </w:r>
          </w:p>
        </w:tc>
        <w:tc>
          <w:tcPr>
            <w:tcW w:w="1134" w:type="dxa"/>
            <w:vAlign w:val="center"/>
          </w:tcPr>
          <w:p w14:paraId="19AC09BE"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мука</w:t>
            </w:r>
          </w:p>
        </w:tc>
        <w:tc>
          <w:tcPr>
            <w:tcW w:w="1134" w:type="dxa"/>
            <w:vAlign w:val="center"/>
          </w:tcPr>
          <w:p w14:paraId="77FE7C49"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жмых</w:t>
            </w:r>
          </w:p>
        </w:tc>
        <w:tc>
          <w:tcPr>
            <w:tcW w:w="1134" w:type="dxa"/>
            <w:vAlign w:val="center"/>
          </w:tcPr>
          <w:p w14:paraId="78F2FA8C"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шрот</w:t>
            </w:r>
          </w:p>
        </w:tc>
      </w:tr>
      <w:tr w:rsidR="00D94EF8" w:rsidRPr="00116557" w14:paraId="6B6B95EA" w14:textId="77777777" w:rsidTr="00D94EF8">
        <w:tc>
          <w:tcPr>
            <w:tcW w:w="4748" w:type="dxa"/>
          </w:tcPr>
          <w:p w14:paraId="5E44501D"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В 100 кг корма содержится: К. Е. кг.</w:t>
            </w:r>
          </w:p>
        </w:tc>
        <w:tc>
          <w:tcPr>
            <w:tcW w:w="1276" w:type="dxa"/>
          </w:tcPr>
          <w:p w14:paraId="7DC250FB"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130,7</w:t>
            </w:r>
          </w:p>
        </w:tc>
        <w:tc>
          <w:tcPr>
            <w:tcW w:w="1134" w:type="dxa"/>
          </w:tcPr>
          <w:p w14:paraId="22A9B555"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145,8</w:t>
            </w:r>
          </w:p>
        </w:tc>
        <w:tc>
          <w:tcPr>
            <w:tcW w:w="1134" w:type="dxa"/>
          </w:tcPr>
          <w:p w14:paraId="639E3300"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125,0</w:t>
            </w:r>
          </w:p>
        </w:tc>
        <w:tc>
          <w:tcPr>
            <w:tcW w:w="1134" w:type="dxa"/>
          </w:tcPr>
          <w:p w14:paraId="47177EE3"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118,3</w:t>
            </w:r>
          </w:p>
        </w:tc>
      </w:tr>
      <w:tr w:rsidR="00D94EF8" w:rsidRPr="00116557" w14:paraId="610D04F1" w14:textId="77777777" w:rsidTr="00D94EF8">
        <w:tc>
          <w:tcPr>
            <w:tcW w:w="4748" w:type="dxa"/>
          </w:tcPr>
          <w:p w14:paraId="19632ED7"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Переваримый протеин, кг</w:t>
            </w:r>
          </w:p>
        </w:tc>
        <w:tc>
          <w:tcPr>
            <w:tcW w:w="1276" w:type="dxa"/>
          </w:tcPr>
          <w:p w14:paraId="0D08B943"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29,2</w:t>
            </w:r>
          </w:p>
        </w:tc>
        <w:tc>
          <w:tcPr>
            <w:tcW w:w="1134" w:type="dxa"/>
          </w:tcPr>
          <w:p w14:paraId="22B7F9F0"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34,1</w:t>
            </w:r>
          </w:p>
        </w:tc>
        <w:tc>
          <w:tcPr>
            <w:tcW w:w="1134" w:type="dxa"/>
          </w:tcPr>
          <w:p w14:paraId="06FC2151"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34,8</w:t>
            </w:r>
          </w:p>
        </w:tc>
        <w:tc>
          <w:tcPr>
            <w:tcW w:w="1134" w:type="dxa"/>
          </w:tcPr>
          <w:p w14:paraId="1196CB96"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36,0</w:t>
            </w:r>
          </w:p>
        </w:tc>
      </w:tr>
      <w:tr w:rsidR="00D94EF8" w:rsidRPr="00116557" w14:paraId="3D67DDE4" w14:textId="77777777" w:rsidTr="00D94EF8">
        <w:tc>
          <w:tcPr>
            <w:tcW w:w="4748" w:type="dxa"/>
          </w:tcPr>
          <w:p w14:paraId="4B838E62"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На 1 К.Е. приход. первар. протеина, г</w:t>
            </w:r>
          </w:p>
        </w:tc>
        <w:tc>
          <w:tcPr>
            <w:tcW w:w="1276" w:type="dxa"/>
          </w:tcPr>
          <w:p w14:paraId="10FA109C"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223</w:t>
            </w:r>
          </w:p>
        </w:tc>
        <w:tc>
          <w:tcPr>
            <w:tcW w:w="1134" w:type="dxa"/>
          </w:tcPr>
          <w:p w14:paraId="645BDD54"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224</w:t>
            </w:r>
          </w:p>
        </w:tc>
        <w:tc>
          <w:tcPr>
            <w:tcW w:w="1134" w:type="dxa"/>
          </w:tcPr>
          <w:p w14:paraId="3346C33F"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278</w:t>
            </w:r>
          </w:p>
        </w:tc>
        <w:tc>
          <w:tcPr>
            <w:tcW w:w="1134" w:type="dxa"/>
          </w:tcPr>
          <w:p w14:paraId="3CBD18A9"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300</w:t>
            </w:r>
          </w:p>
        </w:tc>
      </w:tr>
      <w:tr w:rsidR="00D94EF8" w:rsidRPr="00116557" w14:paraId="5F739BF7" w14:textId="77777777" w:rsidTr="00D94EF8">
        <w:tc>
          <w:tcPr>
            <w:tcW w:w="4748" w:type="dxa"/>
          </w:tcPr>
          <w:p w14:paraId="54B84D24"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Состав в % влага</w:t>
            </w:r>
          </w:p>
        </w:tc>
        <w:tc>
          <w:tcPr>
            <w:tcW w:w="1276" w:type="dxa"/>
          </w:tcPr>
          <w:p w14:paraId="3D744BB3"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11,4</w:t>
            </w:r>
          </w:p>
        </w:tc>
        <w:tc>
          <w:tcPr>
            <w:tcW w:w="1134" w:type="dxa"/>
          </w:tcPr>
          <w:p w14:paraId="3188E1E7"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9,2</w:t>
            </w:r>
          </w:p>
        </w:tc>
        <w:tc>
          <w:tcPr>
            <w:tcW w:w="1134" w:type="dxa"/>
          </w:tcPr>
          <w:p w14:paraId="6B4F2685"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14,9</w:t>
            </w:r>
          </w:p>
        </w:tc>
        <w:tc>
          <w:tcPr>
            <w:tcW w:w="1134" w:type="dxa"/>
          </w:tcPr>
          <w:p w14:paraId="5685A0B8"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14,6</w:t>
            </w:r>
          </w:p>
        </w:tc>
      </w:tr>
      <w:tr w:rsidR="00D94EF8" w:rsidRPr="00116557" w14:paraId="032A650D" w14:textId="77777777" w:rsidTr="00D94EF8">
        <w:tc>
          <w:tcPr>
            <w:tcW w:w="4748" w:type="dxa"/>
          </w:tcPr>
          <w:p w14:paraId="71334CDC"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протеин</w:t>
            </w:r>
          </w:p>
        </w:tc>
        <w:tc>
          <w:tcPr>
            <w:tcW w:w="1276" w:type="dxa"/>
          </w:tcPr>
          <w:p w14:paraId="581896F8"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33,2</w:t>
            </w:r>
          </w:p>
        </w:tc>
        <w:tc>
          <w:tcPr>
            <w:tcW w:w="1134" w:type="dxa"/>
          </w:tcPr>
          <w:p w14:paraId="42649C75"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38,3</w:t>
            </w:r>
          </w:p>
        </w:tc>
        <w:tc>
          <w:tcPr>
            <w:tcW w:w="1134" w:type="dxa"/>
          </w:tcPr>
          <w:p w14:paraId="28D311B7"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38,7</w:t>
            </w:r>
          </w:p>
        </w:tc>
        <w:tc>
          <w:tcPr>
            <w:tcW w:w="1134" w:type="dxa"/>
          </w:tcPr>
          <w:p w14:paraId="445B71D2"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40,0</w:t>
            </w:r>
          </w:p>
        </w:tc>
      </w:tr>
      <w:tr w:rsidR="00D94EF8" w:rsidRPr="00116557" w14:paraId="16908B0F" w14:textId="77777777" w:rsidTr="00D94EF8">
        <w:tc>
          <w:tcPr>
            <w:tcW w:w="4748" w:type="dxa"/>
          </w:tcPr>
          <w:p w14:paraId="0C735C72"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белок</w:t>
            </w:r>
          </w:p>
        </w:tc>
        <w:tc>
          <w:tcPr>
            <w:tcW w:w="1276" w:type="dxa"/>
          </w:tcPr>
          <w:p w14:paraId="40AE4826"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28,1</w:t>
            </w:r>
          </w:p>
        </w:tc>
        <w:tc>
          <w:tcPr>
            <w:tcW w:w="1134" w:type="dxa"/>
          </w:tcPr>
          <w:p w14:paraId="7912B641"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33,4</w:t>
            </w:r>
          </w:p>
        </w:tc>
        <w:tc>
          <w:tcPr>
            <w:tcW w:w="1134" w:type="dxa"/>
          </w:tcPr>
          <w:p w14:paraId="5DE6D213"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38,3</w:t>
            </w:r>
          </w:p>
        </w:tc>
        <w:tc>
          <w:tcPr>
            <w:tcW w:w="1134" w:type="dxa"/>
          </w:tcPr>
          <w:p w14:paraId="7B16037B"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38,3</w:t>
            </w:r>
          </w:p>
        </w:tc>
      </w:tr>
      <w:tr w:rsidR="00D94EF8" w:rsidRPr="00116557" w14:paraId="6C3F5625" w14:textId="77777777" w:rsidTr="00D94EF8">
        <w:tc>
          <w:tcPr>
            <w:tcW w:w="4748" w:type="dxa"/>
          </w:tcPr>
          <w:p w14:paraId="42337E37"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жир</w:t>
            </w:r>
          </w:p>
        </w:tc>
        <w:tc>
          <w:tcPr>
            <w:tcW w:w="1276" w:type="dxa"/>
          </w:tcPr>
          <w:p w14:paraId="4C7DCD8F"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15,3</w:t>
            </w:r>
          </w:p>
        </w:tc>
        <w:tc>
          <w:tcPr>
            <w:tcW w:w="1134" w:type="dxa"/>
          </w:tcPr>
          <w:p w14:paraId="1143CF07"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19,7</w:t>
            </w:r>
          </w:p>
        </w:tc>
        <w:tc>
          <w:tcPr>
            <w:tcW w:w="1134" w:type="dxa"/>
          </w:tcPr>
          <w:p w14:paraId="7169FE7B"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9,8</w:t>
            </w:r>
          </w:p>
        </w:tc>
        <w:tc>
          <w:tcPr>
            <w:tcW w:w="1134" w:type="dxa"/>
          </w:tcPr>
          <w:p w14:paraId="0A54A4B4"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2,0</w:t>
            </w:r>
          </w:p>
        </w:tc>
      </w:tr>
      <w:tr w:rsidR="00D94EF8" w:rsidRPr="00116557" w14:paraId="56519887" w14:textId="77777777" w:rsidTr="00D94EF8">
        <w:tc>
          <w:tcPr>
            <w:tcW w:w="4748" w:type="dxa"/>
          </w:tcPr>
          <w:p w14:paraId="54D8B197"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клетчатка</w:t>
            </w:r>
          </w:p>
        </w:tc>
        <w:tc>
          <w:tcPr>
            <w:tcW w:w="1276" w:type="dxa"/>
          </w:tcPr>
          <w:p w14:paraId="1821DA48"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7,3</w:t>
            </w:r>
          </w:p>
        </w:tc>
        <w:tc>
          <w:tcPr>
            <w:tcW w:w="1134" w:type="dxa"/>
          </w:tcPr>
          <w:p w14:paraId="65BFA943"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3,1</w:t>
            </w:r>
          </w:p>
        </w:tc>
        <w:tc>
          <w:tcPr>
            <w:tcW w:w="1134" w:type="dxa"/>
          </w:tcPr>
          <w:p w14:paraId="04CD5685"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2,7</w:t>
            </w:r>
          </w:p>
        </w:tc>
        <w:tc>
          <w:tcPr>
            <w:tcW w:w="1134" w:type="dxa"/>
          </w:tcPr>
          <w:p w14:paraId="547CE45D"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6,4</w:t>
            </w:r>
          </w:p>
        </w:tc>
      </w:tr>
      <w:tr w:rsidR="00D94EF8" w:rsidRPr="00116557" w14:paraId="1C7A625F" w14:textId="77777777" w:rsidTr="00D94EF8">
        <w:tc>
          <w:tcPr>
            <w:tcW w:w="4748" w:type="dxa"/>
          </w:tcPr>
          <w:p w14:paraId="13555D98"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БЭВ</w:t>
            </w:r>
          </w:p>
        </w:tc>
        <w:tc>
          <w:tcPr>
            <w:tcW w:w="1276" w:type="dxa"/>
          </w:tcPr>
          <w:p w14:paraId="4CF44EEF"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27,6</w:t>
            </w:r>
          </w:p>
        </w:tc>
        <w:tc>
          <w:tcPr>
            <w:tcW w:w="1134" w:type="dxa"/>
          </w:tcPr>
          <w:p w14:paraId="538501F0"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25,5</w:t>
            </w:r>
          </w:p>
        </w:tc>
        <w:tc>
          <w:tcPr>
            <w:tcW w:w="1134" w:type="dxa"/>
          </w:tcPr>
          <w:p w14:paraId="30A8293B"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27,9</w:t>
            </w:r>
          </w:p>
        </w:tc>
        <w:tc>
          <w:tcPr>
            <w:tcW w:w="1134" w:type="dxa"/>
          </w:tcPr>
          <w:p w14:paraId="3E429C7E"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31,9</w:t>
            </w:r>
          </w:p>
        </w:tc>
      </w:tr>
      <w:tr w:rsidR="00D94EF8" w:rsidRPr="00116557" w14:paraId="30DB2BC4" w14:textId="77777777" w:rsidTr="00D94EF8">
        <w:tc>
          <w:tcPr>
            <w:tcW w:w="4748" w:type="dxa"/>
          </w:tcPr>
          <w:p w14:paraId="1E1C8CC3"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зола</w:t>
            </w:r>
          </w:p>
        </w:tc>
        <w:tc>
          <w:tcPr>
            <w:tcW w:w="1276" w:type="dxa"/>
          </w:tcPr>
          <w:p w14:paraId="4850DBCC"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5,2</w:t>
            </w:r>
          </w:p>
        </w:tc>
        <w:tc>
          <w:tcPr>
            <w:tcW w:w="1134" w:type="dxa"/>
          </w:tcPr>
          <w:p w14:paraId="610CFB79"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4,2</w:t>
            </w:r>
          </w:p>
        </w:tc>
        <w:tc>
          <w:tcPr>
            <w:tcW w:w="1134" w:type="dxa"/>
          </w:tcPr>
          <w:p w14:paraId="4A182D0B"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6,0</w:t>
            </w:r>
          </w:p>
        </w:tc>
        <w:tc>
          <w:tcPr>
            <w:tcW w:w="1134" w:type="dxa"/>
          </w:tcPr>
          <w:p w14:paraId="1C84E1E7"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5,1</w:t>
            </w:r>
          </w:p>
        </w:tc>
      </w:tr>
      <w:tr w:rsidR="00D94EF8" w:rsidRPr="00116557" w14:paraId="5B28BCA8" w14:textId="77777777" w:rsidTr="00D94EF8">
        <w:tc>
          <w:tcPr>
            <w:tcW w:w="4748" w:type="dxa"/>
          </w:tcPr>
          <w:p w14:paraId="632AD7AA"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К-т пер. %, протеина</w:t>
            </w:r>
          </w:p>
        </w:tc>
        <w:tc>
          <w:tcPr>
            <w:tcW w:w="1276" w:type="dxa"/>
          </w:tcPr>
          <w:p w14:paraId="7DA09050"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88</w:t>
            </w:r>
          </w:p>
        </w:tc>
        <w:tc>
          <w:tcPr>
            <w:tcW w:w="1134" w:type="dxa"/>
          </w:tcPr>
          <w:p w14:paraId="13CD3B0F"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89</w:t>
            </w:r>
          </w:p>
        </w:tc>
        <w:tc>
          <w:tcPr>
            <w:tcW w:w="1134" w:type="dxa"/>
          </w:tcPr>
          <w:p w14:paraId="435F7ACD"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90</w:t>
            </w:r>
          </w:p>
        </w:tc>
        <w:tc>
          <w:tcPr>
            <w:tcW w:w="1134" w:type="dxa"/>
          </w:tcPr>
          <w:p w14:paraId="40F6E7D5"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90</w:t>
            </w:r>
          </w:p>
        </w:tc>
      </w:tr>
      <w:tr w:rsidR="00D94EF8" w:rsidRPr="00116557" w14:paraId="1E86575B" w14:textId="77777777" w:rsidTr="00D94EF8">
        <w:tc>
          <w:tcPr>
            <w:tcW w:w="4748" w:type="dxa"/>
          </w:tcPr>
          <w:p w14:paraId="44DA508C"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белка</w:t>
            </w:r>
          </w:p>
        </w:tc>
        <w:tc>
          <w:tcPr>
            <w:tcW w:w="1276" w:type="dxa"/>
          </w:tcPr>
          <w:p w14:paraId="0650EAB2"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88</w:t>
            </w:r>
          </w:p>
        </w:tc>
        <w:tc>
          <w:tcPr>
            <w:tcW w:w="1134" w:type="dxa"/>
          </w:tcPr>
          <w:p w14:paraId="69486E5A"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89</w:t>
            </w:r>
          </w:p>
        </w:tc>
        <w:tc>
          <w:tcPr>
            <w:tcW w:w="1134" w:type="dxa"/>
          </w:tcPr>
          <w:p w14:paraId="1ABE5BAC"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88</w:t>
            </w:r>
          </w:p>
        </w:tc>
        <w:tc>
          <w:tcPr>
            <w:tcW w:w="1134" w:type="dxa"/>
          </w:tcPr>
          <w:p w14:paraId="13CF9B52"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90</w:t>
            </w:r>
          </w:p>
        </w:tc>
      </w:tr>
      <w:tr w:rsidR="00D94EF8" w:rsidRPr="00116557" w14:paraId="3C3AD1E5" w14:textId="77777777" w:rsidTr="00D94EF8">
        <w:tc>
          <w:tcPr>
            <w:tcW w:w="4748" w:type="dxa"/>
          </w:tcPr>
          <w:p w14:paraId="22D20B3D"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жира</w:t>
            </w:r>
          </w:p>
        </w:tc>
        <w:tc>
          <w:tcPr>
            <w:tcW w:w="1276" w:type="dxa"/>
          </w:tcPr>
          <w:p w14:paraId="6F05DA14"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85</w:t>
            </w:r>
          </w:p>
        </w:tc>
        <w:tc>
          <w:tcPr>
            <w:tcW w:w="1134" w:type="dxa"/>
          </w:tcPr>
          <w:p w14:paraId="4E8C36F0"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90</w:t>
            </w:r>
          </w:p>
        </w:tc>
        <w:tc>
          <w:tcPr>
            <w:tcW w:w="1134" w:type="dxa"/>
          </w:tcPr>
          <w:p w14:paraId="742470D2"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88</w:t>
            </w:r>
          </w:p>
        </w:tc>
        <w:tc>
          <w:tcPr>
            <w:tcW w:w="1134" w:type="dxa"/>
          </w:tcPr>
          <w:p w14:paraId="35092E1D"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95</w:t>
            </w:r>
          </w:p>
        </w:tc>
      </w:tr>
      <w:tr w:rsidR="00D94EF8" w:rsidRPr="00116557" w14:paraId="67F08B6E" w14:textId="77777777" w:rsidTr="00D94EF8">
        <w:tc>
          <w:tcPr>
            <w:tcW w:w="4748" w:type="dxa"/>
          </w:tcPr>
          <w:p w14:paraId="37932358"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клетчатки</w:t>
            </w:r>
          </w:p>
        </w:tc>
        <w:tc>
          <w:tcPr>
            <w:tcW w:w="1276" w:type="dxa"/>
          </w:tcPr>
          <w:p w14:paraId="22BFC90D"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81</w:t>
            </w:r>
          </w:p>
        </w:tc>
        <w:tc>
          <w:tcPr>
            <w:tcW w:w="1134" w:type="dxa"/>
          </w:tcPr>
          <w:p w14:paraId="3290C8A5"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39</w:t>
            </w:r>
          </w:p>
        </w:tc>
        <w:tc>
          <w:tcPr>
            <w:tcW w:w="1134" w:type="dxa"/>
          </w:tcPr>
          <w:p w14:paraId="776E425F"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78</w:t>
            </w:r>
          </w:p>
        </w:tc>
        <w:tc>
          <w:tcPr>
            <w:tcW w:w="1134" w:type="dxa"/>
          </w:tcPr>
          <w:p w14:paraId="5BF52DF2"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94</w:t>
            </w:r>
          </w:p>
        </w:tc>
      </w:tr>
    </w:tbl>
    <w:p w14:paraId="6B7051AB" w14:textId="6DE4BD83" w:rsidR="00D94EF8" w:rsidRDefault="00D94EF8" w:rsidP="00D94EF8">
      <w:pPr>
        <w:overflowPunct w:val="0"/>
        <w:autoSpaceDE w:val="0"/>
        <w:autoSpaceDN w:val="0"/>
        <w:adjustRightInd w:val="0"/>
        <w:spacing w:before="240" w:after="0" w:line="360" w:lineRule="auto"/>
        <w:ind w:firstLine="709"/>
        <w:jc w:val="both"/>
        <w:textAlignment w:val="baseline"/>
        <w:rPr>
          <w:rFonts w:ascii="Times New Roman" w:eastAsia="Times New Roman" w:hAnsi="Times New Roman" w:cs="Times New Roman"/>
          <w:sz w:val="28"/>
          <w:szCs w:val="20"/>
        </w:rPr>
      </w:pPr>
      <w:r w:rsidRPr="00E043DB">
        <w:rPr>
          <w:rFonts w:ascii="Times New Roman" w:eastAsia="Times New Roman" w:hAnsi="Times New Roman" w:cs="Times New Roman"/>
          <w:sz w:val="28"/>
          <w:szCs w:val="20"/>
        </w:rPr>
        <w:t xml:space="preserve">Биологическая ценность белка зависит не только от содержания аминокислот, но и от его </w:t>
      </w:r>
      <w:r>
        <w:rPr>
          <w:rFonts w:ascii="Times New Roman" w:eastAsia="Times New Roman" w:hAnsi="Times New Roman" w:cs="Times New Roman"/>
          <w:sz w:val="28"/>
          <w:szCs w:val="20"/>
        </w:rPr>
        <w:t>степени разрушения при подготовке зерна к скармливанию сельскохозяйственным животным</w:t>
      </w:r>
      <w:r w:rsidRPr="00E043DB">
        <w:rPr>
          <w:rFonts w:ascii="Times New Roman" w:eastAsia="Times New Roman" w:hAnsi="Times New Roman" w:cs="Times New Roman"/>
          <w:sz w:val="28"/>
          <w:szCs w:val="20"/>
        </w:rPr>
        <w:t xml:space="preserve">. Наиболее эффективно используется </w:t>
      </w:r>
      <w:r>
        <w:rPr>
          <w:rFonts w:ascii="Times New Roman" w:eastAsia="Times New Roman" w:hAnsi="Times New Roman" w:cs="Times New Roman"/>
          <w:sz w:val="28"/>
          <w:szCs w:val="20"/>
        </w:rPr>
        <w:t>протеин</w:t>
      </w:r>
      <w:r w:rsidRPr="00E043DB">
        <w:rPr>
          <w:rFonts w:ascii="Times New Roman" w:eastAsia="Times New Roman" w:hAnsi="Times New Roman" w:cs="Times New Roman"/>
          <w:sz w:val="28"/>
          <w:szCs w:val="20"/>
        </w:rPr>
        <w:t>, содержащий около</w:t>
      </w:r>
      <w:r>
        <w:rPr>
          <w:rFonts w:ascii="Times New Roman" w:eastAsia="Times New Roman" w:hAnsi="Times New Roman" w:cs="Times New Roman"/>
          <w:sz w:val="28"/>
          <w:szCs w:val="20"/>
        </w:rPr>
        <w:t xml:space="preserve"> 40-50% водорастворимых фракций</w:t>
      </w:r>
      <w:r w:rsidRPr="00116557">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таблица 2).</w:t>
      </w:r>
    </w:p>
    <w:p w14:paraId="4EFA0E39" w14:textId="09F36165" w:rsidR="00D94EF8" w:rsidRPr="00294B67" w:rsidRDefault="00D94EF8" w:rsidP="00D94EF8">
      <w:pPr>
        <w:overflowPunct w:val="0"/>
        <w:autoSpaceDE w:val="0"/>
        <w:autoSpaceDN w:val="0"/>
        <w:adjustRightInd w:val="0"/>
        <w:spacing w:before="240"/>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Таблица 2</w:t>
      </w:r>
      <w:r w:rsidRPr="00294B67">
        <w:rPr>
          <w:rFonts w:ascii="Times New Roman" w:eastAsia="Times New Roman" w:hAnsi="Times New Roman" w:cs="Times New Roman"/>
          <w:sz w:val="24"/>
          <w:szCs w:val="24"/>
        </w:rPr>
        <w:t xml:space="preserve"> – Содержание водо и солерастворимых фракций протеина и лизина в зерне различных культур, %</w:t>
      </w:r>
    </w:p>
    <w:tbl>
      <w:tblPr>
        <w:tblW w:w="9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38"/>
        <w:gridCol w:w="2338"/>
        <w:gridCol w:w="2482"/>
        <w:gridCol w:w="2338"/>
      </w:tblGrid>
      <w:tr w:rsidR="00D94EF8" w:rsidRPr="00116557" w14:paraId="72E0BD71" w14:textId="77777777" w:rsidTr="00CB18D3">
        <w:tc>
          <w:tcPr>
            <w:tcW w:w="2338" w:type="dxa"/>
          </w:tcPr>
          <w:p w14:paraId="6A007958"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p>
          <w:p w14:paraId="2F3C209A"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Культура</w:t>
            </w:r>
          </w:p>
        </w:tc>
        <w:tc>
          <w:tcPr>
            <w:tcW w:w="2338" w:type="dxa"/>
          </w:tcPr>
          <w:p w14:paraId="30BB828C"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p>
          <w:p w14:paraId="248BFD18"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Сырого протеина</w:t>
            </w:r>
          </w:p>
        </w:tc>
        <w:tc>
          <w:tcPr>
            <w:tcW w:w="2482" w:type="dxa"/>
            <w:vAlign w:val="center"/>
          </w:tcPr>
          <w:p w14:paraId="29793918"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Водо- и солерастворимых фракций</w:t>
            </w:r>
          </w:p>
        </w:tc>
        <w:tc>
          <w:tcPr>
            <w:tcW w:w="2338" w:type="dxa"/>
            <w:vAlign w:val="center"/>
          </w:tcPr>
          <w:p w14:paraId="2A900A1D"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Лизина к сырому протеину</w:t>
            </w:r>
          </w:p>
        </w:tc>
      </w:tr>
      <w:tr w:rsidR="00D94EF8" w:rsidRPr="00116557" w14:paraId="027B1883" w14:textId="77777777" w:rsidTr="00CB18D3">
        <w:tc>
          <w:tcPr>
            <w:tcW w:w="2338" w:type="dxa"/>
            <w:vAlign w:val="bottom"/>
          </w:tcPr>
          <w:p w14:paraId="32D0A01F" w14:textId="77777777" w:rsidR="00D94EF8" w:rsidRPr="00116557" w:rsidRDefault="00D94EF8" w:rsidP="00CB18D3">
            <w:pPr>
              <w:overflowPunct w:val="0"/>
              <w:autoSpaceDE w:val="0"/>
              <w:autoSpaceDN w:val="0"/>
              <w:adjustRightInd w:val="0"/>
              <w:spacing w:after="0" w:line="360" w:lineRule="auto"/>
              <w:ind w:left="284" w:hanging="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Кукуруза</w:t>
            </w:r>
          </w:p>
        </w:tc>
        <w:tc>
          <w:tcPr>
            <w:tcW w:w="2338" w:type="dxa"/>
          </w:tcPr>
          <w:p w14:paraId="089B99B6"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9–10</w:t>
            </w:r>
          </w:p>
        </w:tc>
        <w:tc>
          <w:tcPr>
            <w:tcW w:w="2482" w:type="dxa"/>
          </w:tcPr>
          <w:p w14:paraId="5464836D"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25–30</w:t>
            </w:r>
          </w:p>
        </w:tc>
        <w:tc>
          <w:tcPr>
            <w:tcW w:w="2338" w:type="dxa"/>
          </w:tcPr>
          <w:p w14:paraId="2F12E229"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3,1–3,3</w:t>
            </w:r>
          </w:p>
        </w:tc>
      </w:tr>
      <w:tr w:rsidR="00D94EF8" w:rsidRPr="00116557" w14:paraId="00821EC5" w14:textId="77777777" w:rsidTr="00CB18D3">
        <w:tc>
          <w:tcPr>
            <w:tcW w:w="2338" w:type="dxa"/>
            <w:vAlign w:val="bottom"/>
          </w:tcPr>
          <w:p w14:paraId="4768165B" w14:textId="77777777" w:rsidR="00D94EF8" w:rsidRPr="00116557" w:rsidRDefault="00D94EF8" w:rsidP="00CB18D3">
            <w:pPr>
              <w:overflowPunct w:val="0"/>
              <w:autoSpaceDE w:val="0"/>
              <w:autoSpaceDN w:val="0"/>
              <w:adjustRightInd w:val="0"/>
              <w:spacing w:after="0" w:line="360" w:lineRule="auto"/>
              <w:ind w:left="284" w:hanging="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Пшеница</w:t>
            </w:r>
          </w:p>
        </w:tc>
        <w:tc>
          <w:tcPr>
            <w:tcW w:w="2338" w:type="dxa"/>
          </w:tcPr>
          <w:p w14:paraId="7F2E86CF"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13–15</w:t>
            </w:r>
          </w:p>
        </w:tc>
        <w:tc>
          <w:tcPr>
            <w:tcW w:w="2482" w:type="dxa"/>
          </w:tcPr>
          <w:p w14:paraId="36F6BDAB"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40–50</w:t>
            </w:r>
          </w:p>
        </w:tc>
        <w:tc>
          <w:tcPr>
            <w:tcW w:w="2338" w:type="dxa"/>
          </w:tcPr>
          <w:p w14:paraId="32D71660"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3,5–3,8</w:t>
            </w:r>
          </w:p>
        </w:tc>
      </w:tr>
      <w:tr w:rsidR="00D94EF8" w:rsidRPr="00116557" w14:paraId="7AA5B67F" w14:textId="77777777" w:rsidTr="00CB18D3">
        <w:tc>
          <w:tcPr>
            <w:tcW w:w="2338" w:type="dxa"/>
            <w:vAlign w:val="bottom"/>
          </w:tcPr>
          <w:p w14:paraId="1AE32065" w14:textId="77777777" w:rsidR="00D94EF8" w:rsidRPr="00116557" w:rsidRDefault="00D94EF8" w:rsidP="00CB18D3">
            <w:pPr>
              <w:overflowPunct w:val="0"/>
              <w:autoSpaceDE w:val="0"/>
              <w:autoSpaceDN w:val="0"/>
              <w:adjustRightInd w:val="0"/>
              <w:spacing w:after="0" w:line="360" w:lineRule="auto"/>
              <w:ind w:left="284" w:hanging="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Ячмень</w:t>
            </w:r>
          </w:p>
        </w:tc>
        <w:tc>
          <w:tcPr>
            <w:tcW w:w="2338" w:type="dxa"/>
          </w:tcPr>
          <w:p w14:paraId="165E7858"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11–14</w:t>
            </w:r>
          </w:p>
        </w:tc>
        <w:tc>
          <w:tcPr>
            <w:tcW w:w="2482" w:type="dxa"/>
          </w:tcPr>
          <w:p w14:paraId="413B890B"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45–50</w:t>
            </w:r>
          </w:p>
        </w:tc>
        <w:tc>
          <w:tcPr>
            <w:tcW w:w="2338" w:type="dxa"/>
          </w:tcPr>
          <w:p w14:paraId="24054E9E"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3,5–4,0</w:t>
            </w:r>
          </w:p>
        </w:tc>
      </w:tr>
      <w:tr w:rsidR="00D94EF8" w:rsidRPr="00116557" w14:paraId="609FC40C" w14:textId="77777777" w:rsidTr="00CB18D3">
        <w:tc>
          <w:tcPr>
            <w:tcW w:w="2338" w:type="dxa"/>
            <w:vAlign w:val="bottom"/>
          </w:tcPr>
          <w:p w14:paraId="425721B2" w14:textId="77777777" w:rsidR="00D94EF8" w:rsidRPr="00116557" w:rsidRDefault="00D94EF8" w:rsidP="00CB18D3">
            <w:pPr>
              <w:overflowPunct w:val="0"/>
              <w:autoSpaceDE w:val="0"/>
              <w:autoSpaceDN w:val="0"/>
              <w:adjustRightInd w:val="0"/>
              <w:spacing w:after="0" w:line="360" w:lineRule="auto"/>
              <w:ind w:left="284" w:hanging="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Овёс</w:t>
            </w:r>
          </w:p>
        </w:tc>
        <w:tc>
          <w:tcPr>
            <w:tcW w:w="2338" w:type="dxa"/>
          </w:tcPr>
          <w:p w14:paraId="23B4715F"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11–13</w:t>
            </w:r>
          </w:p>
        </w:tc>
        <w:tc>
          <w:tcPr>
            <w:tcW w:w="2482" w:type="dxa"/>
          </w:tcPr>
          <w:p w14:paraId="5C6E1CD5"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55–60</w:t>
            </w:r>
          </w:p>
        </w:tc>
        <w:tc>
          <w:tcPr>
            <w:tcW w:w="2338" w:type="dxa"/>
          </w:tcPr>
          <w:p w14:paraId="0754F09F"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4,2–4,5</w:t>
            </w:r>
          </w:p>
        </w:tc>
      </w:tr>
      <w:tr w:rsidR="00D94EF8" w:rsidRPr="00116557" w14:paraId="008E157C" w14:textId="77777777" w:rsidTr="00CB18D3">
        <w:tc>
          <w:tcPr>
            <w:tcW w:w="2338" w:type="dxa"/>
            <w:vAlign w:val="bottom"/>
          </w:tcPr>
          <w:p w14:paraId="6C30FAB7" w14:textId="77777777" w:rsidR="00D94EF8" w:rsidRPr="00116557" w:rsidRDefault="00D94EF8" w:rsidP="00CB18D3">
            <w:pPr>
              <w:overflowPunct w:val="0"/>
              <w:autoSpaceDE w:val="0"/>
              <w:autoSpaceDN w:val="0"/>
              <w:adjustRightInd w:val="0"/>
              <w:spacing w:after="0" w:line="360" w:lineRule="auto"/>
              <w:ind w:left="284" w:hanging="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Горох</w:t>
            </w:r>
          </w:p>
        </w:tc>
        <w:tc>
          <w:tcPr>
            <w:tcW w:w="2338" w:type="dxa"/>
          </w:tcPr>
          <w:p w14:paraId="2E0F3013"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18–24</w:t>
            </w:r>
          </w:p>
        </w:tc>
        <w:tc>
          <w:tcPr>
            <w:tcW w:w="2482" w:type="dxa"/>
          </w:tcPr>
          <w:p w14:paraId="17B40A78"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80–85</w:t>
            </w:r>
          </w:p>
        </w:tc>
        <w:tc>
          <w:tcPr>
            <w:tcW w:w="2338" w:type="dxa"/>
          </w:tcPr>
          <w:p w14:paraId="71024E98"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3,5–5,8</w:t>
            </w:r>
          </w:p>
        </w:tc>
      </w:tr>
      <w:tr w:rsidR="00D94EF8" w:rsidRPr="00116557" w14:paraId="1E4EEE8D" w14:textId="77777777" w:rsidTr="00CB18D3">
        <w:tc>
          <w:tcPr>
            <w:tcW w:w="2338" w:type="dxa"/>
            <w:vAlign w:val="bottom"/>
          </w:tcPr>
          <w:p w14:paraId="65DAD7B0" w14:textId="77777777" w:rsidR="00D94EF8" w:rsidRPr="00116557" w:rsidRDefault="00D94EF8" w:rsidP="00CB18D3">
            <w:pPr>
              <w:overflowPunct w:val="0"/>
              <w:autoSpaceDE w:val="0"/>
              <w:autoSpaceDN w:val="0"/>
              <w:adjustRightInd w:val="0"/>
              <w:spacing w:after="0" w:line="360" w:lineRule="auto"/>
              <w:ind w:left="284" w:hanging="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Соя</w:t>
            </w:r>
          </w:p>
        </w:tc>
        <w:tc>
          <w:tcPr>
            <w:tcW w:w="2338" w:type="dxa"/>
          </w:tcPr>
          <w:p w14:paraId="17916A23"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32–45</w:t>
            </w:r>
          </w:p>
        </w:tc>
        <w:tc>
          <w:tcPr>
            <w:tcW w:w="2482" w:type="dxa"/>
          </w:tcPr>
          <w:p w14:paraId="40A16E92"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80–90</w:t>
            </w:r>
          </w:p>
        </w:tc>
        <w:tc>
          <w:tcPr>
            <w:tcW w:w="2338" w:type="dxa"/>
          </w:tcPr>
          <w:p w14:paraId="0C1BB72D"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7,5</w:t>
            </w:r>
          </w:p>
        </w:tc>
      </w:tr>
    </w:tbl>
    <w:p w14:paraId="35BBE13A" w14:textId="15BA879E" w:rsidR="00CB18D3" w:rsidRDefault="00CB18D3" w:rsidP="00314F20">
      <w:pPr>
        <w:overflowPunct w:val="0"/>
        <w:autoSpaceDE w:val="0"/>
        <w:autoSpaceDN w:val="0"/>
        <w:adjustRightInd w:val="0"/>
        <w:spacing w:before="240" w:after="0" w:line="360" w:lineRule="auto"/>
        <w:ind w:firstLine="709"/>
        <w:jc w:val="both"/>
        <w:textAlignment w:val="baseline"/>
        <w:rPr>
          <w:rFonts w:ascii="Times New Roman" w:eastAsia="Times New Roman" w:hAnsi="Times New Roman" w:cs="Times New Roman"/>
          <w:sz w:val="28"/>
          <w:szCs w:val="20"/>
        </w:rPr>
      </w:pPr>
      <w:r w:rsidRPr="00F30E60">
        <w:rPr>
          <w:rFonts w:ascii="Times New Roman" w:eastAsia="Times New Roman" w:hAnsi="Times New Roman" w:cs="Times New Roman"/>
          <w:sz w:val="28"/>
          <w:szCs w:val="20"/>
        </w:rPr>
        <w:t xml:space="preserve">Соевый белок богат аминокислотами, такими как лизин, тронин, но содержит </w:t>
      </w:r>
      <w:r>
        <w:rPr>
          <w:rFonts w:ascii="Times New Roman" w:eastAsia="Times New Roman" w:hAnsi="Times New Roman" w:cs="Times New Roman"/>
          <w:sz w:val="28"/>
          <w:szCs w:val="20"/>
        </w:rPr>
        <w:t xml:space="preserve">не </w:t>
      </w:r>
      <w:r w:rsidRPr="00F30E60">
        <w:rPr>
          <w:rFonts w:ascii="Times New Roman" w:eastAsia="Times New Roman" w:hAnsi="Times New Roman" w:cs="Times New Roman"/>
          <w:sz w:val="28"/>
          <w:szCs w:val="20"/>
        </w:rPr>
        <w:t>достаточное количество метионина и цистина.</w:t>
      </w:r>
    </w:p>
    <w:p w14:paraId="67FD3460" w14:textId="5C6C7090" w:rsidR="00CB18D3" w:rsidRDefault="00CB18D3" w:rsidP="00CB18D3">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pacing w:val="2"/>
          <w:sz w:val="28"/>
          <w:szCs w:val="20"/>
        </w:rPr>
      </w:pPr>
      <w:r w:rsidRPr="00C64F93">
        <w:rPr>
          <w:rFonts w:ascii="Times New Roman" w:eastAsia="Times New Roman" w:hAnsi="Times New Roman" w:cs="Times New Roman"/>
          <w:spacing w:val="2"/>
          <w:sz w:val="28"/>
          <w:szCs w:val="20"/>
        </w:rPr>
        <w:t xml:space="preserve">Соевое молоко, приготовленное на ферме, подается ко всем видам </w:t>
      </w:r>
      <w:r>
        <w:rPr>
          <w:rFonts w:ascii="Times New Roman" w:eastAsia="Times New Roman" w:hAnsi="Times New Roman" w:cs="Times New Roman"/>
          <w:spacing w:val="2"/>
          <w:sz w:val="28"/>
          <w:szCs w:val="20"/>
        </w:rPr>
        <w:t>сельскохозяйственных животных</w:t>
      </w:r>
      <w:r w:rsidRPr="00C64F93">
        <w:rPr>
          <w:rFonts w:ascii="Times New Roman" w:eastAsia="Times New Roman" w:hAnsi="Times New Roman" w:cs="Times New Roman"/>
          <w:spacing w:val="2"/>
          <w:sz w:val="28"/>
          <w:szCs w:val="20"/>
        </w:rPr>
        <w:t xml:space="preserve">. Телята начинают пить с 20-дневного возраста. При этом им сначала дают двести граммов </w:t>
      </w:r>
      <w:r>
        <w:rPr>
          <w:rFonts w:ascii="Times New Roman" w:eastAsia="Times New Roman" w:hAnsi="Times New Roman" w:cs="Times New Roman"/>
          <w:spacing w:val="2"/>
          <w:sz w:val="28"/>
          <w:szCs w:val="20"/>
        </w:rPr>
        <w:t xml:space="preserve">соево-белковой </w:t>
      </w:r>
      <w:r w:rsidR="00CD45A1">
        <w:rPr>
          <w:rFonts w:ascii="Times New Roman" w:eastAsia="Times New Roman" w:hAnsi="Times New Roman" w:cs="Times New Roman"/>
          <w:spacing w:val="2"/>
          <w:sz w:val="28"/>
          <w:szCs w:val="20"/>
        </w:rPr>
        <w:t>суспенз</w:t>
      </w:r>
      <w:r>
        <w:rPr>
          <w:rFonts w:ascii="Times New Roman" w:eastAsia="Times New Roman" w:hAnsi="Times New Roman" w:cs="Times New Roman"/>
          <w:spacing w:val="2"/>
          <w:sz w:val="28"/>
          <w:szCs w:val="20"/>
        </w:rPr>
        <w:t>ии</w:t>
      </w:r>
      <w:r w:rsidRPr="00C64F93">
        <w:rPr>
          <w:rFonts w:ascii="Times New Roman" w:eastAsia="Times New Roman" w:hAnsi="Times New Roman" w:cs="Times New Roman"/>
          <w:spacing w:val="2"/>
          <w:sz w:val="28"/>
          <w:szCs w:val="20"/>
        </w:rPr>
        <w:t xml:space="preserve">, а затем </w:t>
      </w:r>
      <w:r>
        <w:rPr>
          <w:rFonts w:ascii="Times New Roman" w:eastAsia="Times New Roman" w:hAnsi="Times New Roman" w:cs="Times New Roman"/>
          <w:spacing w:val="2"/>
          <w:sz w:val="28"/>
          <w:szCs w:val="20"/>
        </w:rPr>
        <w:t>равномерно повышают суточное потребление молока</w:t>
      </w:r>
      <w:r w:rsidRPr="00C64F93">
        <w:rPr>
          <w:rFonts w:ascii="Times New Roman" w:eastAsia="Times New Roman" w:hAnsi="Times New Roman" w:cs="Times New Roman"/>
          <w:spacing w:val="2"/>
          <w:sz w:val="28"/>
          <w:szCs w:val="20"/>
        </w:rPr>
        <w:t xml:space="preserve">. </w:t>
      </w:r>
      <w:r>
        <w:rPr>
          <w:rFonts w:ascii="Times New Roman" w:eastAsia="Times New Roman" w:hAnsi="Times New Roman" w:cs="Times New Roman"/>
          <w:spacing w:val="2"/>
          <w:sz w:val="28"/>
          <w:szCs w:val="20"/>
        </w:rPr>
        <w:t>Дойные коровы</w:t>
      </w:r>
      <w:r w:rsidRPr="00C64F93">
        <w:rPr>
          <w:rFonts w:ascii="Times New Roman" w:eastAsia="Times New Roman" w:hAnsi="Times New Roman" w:cs="Times New Roman"/>
          <w:spacing w:val="2"/>
          <w:sz w:val="28"/>
          <w:szCs w:val="20"/>
        </w:rPr>
        <w:t xml:space="preserve"> </w:t>
      </w:r>
      <w:r>
        <w:rPr>
          <w:rFonts w:ascii="Times New Roman" w:eastAsia="Times New Roman" w:hAnsi="Times New Roman" w:cs="Times New Roman"/>
          <w:spacing w:val="2"/>
          <w:sz w:val="28"/>
          <w:szCs w:val="20"/>
        </w:rPr>
        <w:t>суточный рацион предусматривает потребление до</w:t>
      </w:r>
      <w:r w:rsidRPr="00C64F93">
        <w:rPr>
          <w:rFonts w:ascii="Times New Roman" w:eastAsia="Times New Roman" w:hAnsi="Times New Roman" w:cs="Times New Roman"/>
          <w:spacing w:val="2"/>
          <w:sz w:val="28"/>
          <w:szCs w:val="20"/>
        </w:rPr>
        <w:t xml:space="preserve"> 10 литров </w:t>
      </w:r>
      <w:r>
        <w:rPr>
          <w:rFonts w:ascii="Times New Roman" w:eastAsia="Times New Roman" w:hAnsi="Times New Roman" w:cs="Times New Roman"/>
          <w:spacing w:val="2"/>
          <w:sz w:val="28"/>
          <w:szCs w:val="20"/>
        </w:rPr>
        <w:t>соево-белковой суспензии</w:t>
      </w:r>
      <w:r w:rsidRPr="00C64F93">
        <w:rPr>
          <w:rFonts w:ascii="Times New Roman" w:eastAsia="Times New Roman" w:hAnsi="Times New Roman" w:cs="Times New Roman"/>
          <w:spacing w:val="2"/>
          <w:sz w:val="28"/>
          <w:szCs w:val="20"/>
        </w:rPr>
        <w:t xml:space="preserve">. При этом </w:t>
      </w:r>
      <w:r>
        <w:rPr>
          <w:rFonts w:ascii="Times New Roman" w:eastAsia="Times New Roman" w:hAnsi="Times New Roman" w:cs="Times New Roman"/>
          <w:spacing w:val="2"/>
          <w:sz w:val="28"/>
          <w:szCs w:val="20"/>
        </w:rPr>
        <w:t>суточный надой отдельно взятой дойной коровы возрастает в среднем</w:t>
      </w:r>
      <w:r w:rsidRPr="00C64F93">
        <w:rPr>
          <w:rFonts w:ascii="Times New Roman" w:eastAsia="Times New Roman" w:hAnsi="Times New Roman" w:cs="Times New Roman"/>
          <w:spacing w:val="2"/>
          <w:sz w:val="28"/>
          <w:szCs w:val="20"/>
        </w:rPr>
        <w:t xml:space="preserve"> на 15-20%, а </w:t>
      </w:r>
      <w:r>
        <w:rPr>
          <w:rFonts w:ascii="Times New Roman" w:eastAsia="Times New Roman" w:hAnsi="Times New Roman" w:cs="Times New Roman"/>
          <w:spacing w:val="2"/>
          <w:sz w:val="28"/>
          <w:szCs w:val="20"/>
        </w:rPr>
        <w:t>жирность получаемого от коровы молок</w:t>
      </w:r>
      <w:r w:rsidR="00856A0B">
        <w:rPr>
          <w:rFonts w:ascii="Times New Roman" w:eastAsia="Times New Roman" w:hAnsi="Times New Roman" w:cs="Times New Roman"/>
          <w:spacing w:val="2"/>
          <w:sz w:val="28"/>
          <w:szCs w:val="20"/>
        </w:rPr>
        <w:t>а</w:t>
      </w:r>
      <w:r>
        <w:rPr>
          <w:rFonts w:ascii="Times New Roman" w:eastAsia="Times New Roman" w:hAnsi="Times New Roman" w:cs="Times New Roman"/>
          <w:spacing w:val="2"/>
          <w:sz w:val="28"/>
          <w:szCs w:val="20"/>
        </w:rPr>
        <w:t xml:space="preserve"> увеличивается на 1</w:t>
      </w:r>
      <w:r w:rsidRPr="00C64F93">
        <w:rPr>
          <w:rFonts w:ascii="Times New Roman" w:eastAsia="Times New Roman" w:hAnsi="Times New Roman" w:cs="Times New Roman"/>
          <w:spacing w:val="2"/>
          <w:sz w:val="28"/>
          <w:szCs w:val="20"/>
        </w:rPr>
        <w:t>,45%.</w:t>
      </w:r>
    </w:p>
    <w:p w14:paraId="465FB4BC" w14:textId="56D427C4" w:rsidR="00241081" w:rsidRDefault="00241081" w:rsidP="00241081">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pacing w:val="2"/>
          <w:sz w:val="28"/>
          <w:szCs w:val="20"/>
        </w:rPr>
      </w:pPr>
      <w:r w:rsidRPr="00137241">
        <w:rPr>
          <w:rFonts w:ascii="Times New Roman" w:eastAsia="Times New Roman" w:hAnsi="Times New Roman" w:cs="Times New Roman"/>
          <w:spacing w:val="2"/>
          <w:sz w:val="28"/>
          <w:szCs w:val="20"/>
        </w:rPr>
        <w:t>Результаты исследований в Одесск</w:t>
      </w:r>
      <w:r>
        <w:rPr>
          <w:rFonts w:ascii="Times New Roman" w:eastAsia="Times New Roman" w:hAnsi="Times New Roman" w:cs="Times New Roman"/>
          <w:spacing w:val="2"/>
          <w:sz w:val="28"/>
          <w:szCs w:val="20"/>
        </w:rPr>
        <w:t>ой</w:t>
      </w:r>
      <w:r w:rsidRPr="00137241">
        <w:rPr>
          <w:rFonts w:ascii="Times New Roman" w:eastAsia="Times New Roman" w:hAnsi="Times New Roman" w:cs="Times New Roman"/>
          <w:spacing w:val="2"/>
          <w:sz w:val="28"/>
          <w:szCs w:val="20"/>
        </w:rPr>
        <w:t xml:space="preserve"> зональн</w:t>
      </w:r>
      <w:r>
        <w:rPr>
          <w:rFonts w:ascii="Times New Roman" w:eastAsia="Times New Roman" w:hAnsi="Times New Roman" w:cs="Times New Roman"/>
          <w:spacing w:val="2"/>
          <w:sz w:val="28"/>
          <w:szCs w:val="20"/>
        </w:rPr>
        <w:t>ой</w:t>
      </w:r>
      <w:r w:rsidRPr="00137241">
        <w:rPr>
          <w:rFonts w:ascii="Times New Roman" w:eastAsia="Times New Roman" w:hAnsi="Times New Roman" w:cs="Times New Roman"/>
          <w:spacing w:val="2"/>
          <w:sz w:val="28"/>
          <w:szCs w:val="20"/>
        </w:rPr>
        <w:t xml:space="preserve"> Агрохимическ</w:t>
      </w:r>
      <w:r>
        <w:rPr>
          <w:rFonts w:ascii="Times New Roman" w:eastAsia="Times New Roman" w:hAnsi="Times New Roman" w:cs="Times New Roman"/>
          <w:spacing w:val="2"/>
          <w:sz w:val="28"/>
          <w:szCs w:val="20"/>
        </w:rPr>
        <w:t>ой</w:t>
      </w:r>
      <w:r w:rsidRPr="00137241">
        <w:rPr>
          <w:rFonts w:ascii="Times New Roman" w:eastAsia="Times New Roman" w:hAnsi="Times New Roman" w:cs="Times New Roman"/>
          <w:spacing w:val="2"/>
          <w:sz w:val="28"/>
          <w:szCs w:val="20"/>
        </w:rPr>
        <w:t xml:space="preserve"> лаборатори</w:t>
      </w:r>
      <w:r>
        <w:rPr>
          <w:rFonts w:ascii="Times New Roman" w:eastAsia="Times New Roman" w:hAnsi="Times New Roman" w:cs="Times New Roman"/>
          <w:spacing w:val="2"/>
          <w:sz w:val="28"/>
          <w:szCs w:val="20"/>
        </w:rPr>
        <w:t>и</w:t>
      </w:r>
      <w:r w:rsidRPr="00137241">
        <w:rPr>
          <w:rFonts w:ascii="Times New Roman" w:eastAsia="Times New Roman" w:hAnsi="Times New Roman" w:cs="Times New Roman"/>
          <w:spacing w:val="2"/>
          <w:sz w:val="28"/>
          <w:szCs w:val="20"/>
        </w:rPr>
        <w:t xml:space="preserve"> показывают, что в 1 кг соевого молока содержится 2,5% жира, 0,4 г кальция; 0,8 фосфора; 1,25 лизина; 1,44 метиона; 1,61 изолейсина; около 1% сахара. На одну кормовую единицу соевого молока приходится более 200 г перевариваемого белка, что в два раза больше, чем содержание всего коровьего молока с содержанием жира 3-5%.</w:t>
      </w:r>
    </w:p>
    <w:p w14:paraId="27BF070D" w14:textId="77777777" w:rsidR="00241081" w:rsidRDefault="00241081" w:rsidP="00314F20">
      <w:pPr>
        <w:spacing w:after="0" w:line="360" w:lineRule="auto"/>
        <w:ind w:firstLine="709"/>
        <w:jc w:val="both"/>
        <w:rPr>
          <w:rFonts w:ascii="Times New Roman" w:hAnsi="Times New Roman" w:cs="Times New Roman"/>
          <w:color w:val="000000" w:themeColor="text1"/>
          <w:sz w:val="28"/>
        </w:rPr>
      </w:pPr>
      <w:r w:rsidRPr="00EB7C37">
        <w:rPr>
          <w:rFonts w:ascii="Times New Roman" w:hAnsi="Times New Roman" w:cs="Times New Roman"/>
          <w:color w:val="000000" w:themeColor="text1"/>
          <w:sz w:val="28"/>
        </w:rPr>
        <w:t xml:space="preserve">Технические средства, предназначенные для производства соевого молока, производятся в Канаде, Китае, Южной Корее и других странах. В России и СНГ существует также несколько производителей соевых коров. </w:t>
      </w:r>
      <w:r w:rsidRPr="00EB7C37">
        <w:rPr>
          <w:rFonts w:ascii="Times New Roman" w:hAnsi="Times New Roman" w:cs="Times New Roman"/>
          <w:color w:val="000000" w:themeColor="text1"/>
          <w:sz w:val="28"/>
        </w:rPr>
        <w:lastRenderedPageBreak/>
        <w:t>Эти комплекты оборудования примерно одинаковы по конструкции и производительности (40-1000 л/ч).</w:t>
      </w:r>
    </w:p>
    <w:p w14:paraId="24067B90" w14:textId="09D0199C" w:rsidR="00241081" w:rsidRDefault="00241081" w:rsidP="00314F20">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pacing w:val="2"/>
          <w:sz w:val="28"/>
          <w:szCs w:val="20"/>
        </w:rPr>
      </w:pPr>
      <w:r w:rsidRPr="00EB7C37">
        <w:rPr>
          <w:rFonts w:ascii="Times New Roman" w:hAnsi="Times New Roman" w:cs="Times New Roman"/>
          <w:sz w:val="28"/>
        </w:rPr>
        <w:t xml:space="preserve">На </w:t>
      </w:r>
      <w:r>
        <w:rPr>
          <w:rFonts w:ascii="Times New Roman" w:hAnsi="Times New Roman" w:cs="Times New Roman"/>
          <w:sz w:val="28"/>
        </w:rPr>
        <w:t>рисунке</w:t>
      </w:r>
      <w:r w:rsidRPr="00EB7C37">
        <w:rPr>
          <w:rFonts w:ascii="Times New Roman" w:hAnsi="Times New Roman" w:cs="Times New Roman"/>
          <w:sz w:val="28"/>
        </w:rPr>
        <w:t xml:space="preserve"> </w:t>
      </w:r>
      <w:r w:rsidR="001832C8">
        <w:rPr>
          <w:rFonts w:ascii="Times New Roman" w:hAnsi="Times New Roman" w:cs="Times New Roman"/>
          <w:sz w:val="28"/>
        </w:rPr>
        <w:t>1</w:t>
      </w:r>
      <w:r w:rsidRPr="00EB7C37">
        <w:rPr>
          <w:rFonts w:ascii="Times New Roman" w:hAnsi="Times New Roman" w:cs="Times New Roman"/>
          <w:sz w:val="28"/>
        </w:rPr>
        <w:t xml:space="preserve"> представлен прибор под названием "соевая корова", предназначенный для производства соевого молока. Отличи</w:t>
      </w:r>
      <w:r w:rsidR="00155FF8">
        <w:rPr>
          <w:rFonts w:ascii="Times New Roman" w:hAnsi="Times New Roman" w:cs="Times New Roman"/>
          <w:sz w:val="28"/>
        </w:rPr>
        <w:t>тельная черта</w:t>
      </w:r>
      <w:r w:rsidR="001551DC">
        <w:rPr>
          <w:rFonts w:ascii="Times New Roman" w:hAnsi="Times New Roman" w:cs="Times New Roman"/>
          <w:sz w:val="28"/>
        </w:rPr>
        <w:t xml:space="preserve"> </w:t>
      </w:r>
      <w:r w:rsidRPr="00EB7C37">
        <w:rPr>
          <w:rFonts w:ascii="Times New Roman" w:hAnsi="Times New Roman" w:cs="Times New Roman"/>
          <w:sz w:val="28"/>
        </w:rPr>
        <w:t>"соевой коровы" заключается в том, что соевое молоко обрабатывается многократно, тем самым увеличивая</w:t>
      </w:r>
      <w:r>
        <w:rPr>
          <w:rFonts w:ascii="Times New Roman" w:hAnsi="Times New Roman" w:cs="Times New Roman"/>
          <w:sz w:val="28"/>
        </w:rPr>
        <w:t xml:space="preserve"> себестоимость</w:t>
      </w:r>
      <w:r w:rsidRPr="00EB7C37">
        <w:rPr>
          <w:rFonts w:ascii="Times New Roman" w:hAnsi="Times New Roman" w:cs="Times New Roman"/>
          <w:sz w:val="28"/>
        </w:rPr>
        <w:t xml:space="preserve"> 1 литр</w:t>
      </w:r>
      <w:r>
        <w:rPr>
          <w:rFonts w:ascii="Times New Roman" w:hAnsi="Times New Roman" w:cs="Times New Roman"/>
          <w:sz w:val="28"/>
        </w:rPr>
        <w:t>а</w:t>
      </w:r>
      <w:r w:rsidRPr="00EB7C37">
        <w:rPr>
          <w:rFonts w:ascii="Times New Roman" w:hAnsi="Times New Roman" w:cs="Times New Roman"/>
          <w:sz w:val="28"/>
        </w:rPr>
        <w:t xml:space="preserve"> </w:t>
      </w:r>
      <w:r>
        <w:rPr>
          <w:rFonts w:ascii="Times New Roman" w:hAnsi="Times New Roman" w:cs="Times New Roman"/>
          <w:sz w:val="28"/>
        </w:rPr>
        <w:t>молока</w:t>
      </w:r>
      <w:r w:rsidRPr="00EB7C37">
        <w:rPr>
          <w:rFonts w:ascii="Times New Roman" w:hAnsi="Times New Roman" w:cs="Times New Roman"/>
          <w:sz w:val="28"/>
        </w:rPr>
        <w:t xml:space="preserve">, а в выходе получается более </w:t>
      </w:r>
      <w:r>
        <w:rPr>
          <w:rFonts w:ascii="Times New Roman" w:hAnsi="Times New Roman" w:cs="Times New Roman"/>
          <w:sz w:val="28"/>
        </w:rPr>
        <w:t>качественный</w:t>
      </w:r>
      <w:r w:rsidRPr="00EB7C37">
        <w:rPr>
          <w:rFonts w:ascii="Times New Roman" w:hAnsi="Times New Roman" w:cs="Times New Roman"/>
          <w:sz w:val="28"/>
        </w:rPr>
        <w:t xml:space="preserve"> продукт, </w:t>
      </w:r>
      <w:r>
        <w:rPr>
          <w:rFonts w:ascii="Times New Roman" w:hAnsi="Times New Roman" w:cs="Times New Roman"/>
          <w:sz w:val="28"/>
        </w:rPr>
        <w:t>применимый даже в качестве</w:t>
      </w:r>
      <w:r w:rsidRPr="00EB7C37">
        <w:rPr>
          <w:rFonts w:ascii="Times New Roman" w:hAnsi="Times New Roman" w:cs="Times New Roman"/>
          <w:sz w:val="28"/>
        </w:rPr>
        <w:t xml:space="preserve"> пищев</w:t>
      </w:r>
      <w:r>
        <w:rPr>
          <w:rFonts w:ascii="Times New Roman" w:hAnsi="Times New Roman" w:cs="Times New Roman"/>
          <w:sz w:val="28"/>
        </w:rPr>
        <w:t>ой</w:t>
      </w:r>
      <w:r w:rsidRPr="00EB7C37">
        <w:rPr>
          <w:rFonts w:ascii="Times New Roman" w:hAnsi="Times New Roman" w:cs="Times New Roman"/>
          <w:sz w:val="28"/>
        </w:rPr>
        <w:t xml:space="preserve"> добавк</w:t>
      </w:r>
      <w:r>
        <w:rPr>
          <w:rFonts w:ascii="Times New Roman" w:hAnsi="Times New Roman" w:cs="Times New Roman"/>
          <w:sz w:val="28"/>
        </w:rPr>
        <w:t>и</w:t>
      </w:r>
      <w:r w:rsidRPr="00EB7C37">
        <w:rPr>
          <w:rFonts w:ascii="Times New Roman" w:hAnsi="Times New Roman" w:cs="Times New Roman"/>
          <w:sz w:val="28"/>
        </w:rPr>
        <w:t xml:space="preserve"> общественного питания.</w:t>
      </w:r>
    </w:p>
    <w:tbl>
      <w:tblPr>
        <w:tblStyle w:val="TableGrid"/>
        <w:tblW w:w="0" w:type="auto"/>
        <w:tblLook w:val="04A0" w:firstRow="1" w:lastRow="0" w:firstColumn="1" w:lastColumn="0" w:noHBand="0" w:noVBand="1"/>
      </w:tblPr>
      <w:tblGrid>
        <w:gridCol w:w="9286"/>
      </w:tblGrid>
      <w:tr w:rsidR="00856A0B" w:rsidRPr="00DB3DDA" w14:paraId="5DFF94D5" w14:textId="77777777" w:rsidTr="00306DBC">
        <w:tc>
          <w:tcPr>
            <w:tcW w:w="9287" w:type="dxa"/>
            <w:tcBorders>
              <w:top w:val="nil"/>
              <w:left w:val="nil"/>
              <w:bottom w:val="nil"/>
              <w:right w:val="nil"/>
            </w:tcBorders>
          </w:tcPr>
          <w:p w14:paraId="3A4757C9" w14:textId="77777777" w:rsidR="00856A0B" w:rsidRPr="00DB3DDA" w:rsidRDefault="00856A0B" w:rsidP="00306DBC">
            <w:pPr>
              <w:overflowPunct w:val="0"/>
              <w:autoSpaceDE w:val="0"/>
              <w:autoSpaceDN w:val="0"/>
              <w:adjustRightInd w:val="0"/>
              <w:spacing w:line="360" w:lineRule="auto"/>
              <w:jc w:val="center"/>
              <w:textAlignment w:val="baseline"/>
              <w:rPr>
                <w:b/>
                <w:spacing w:val="-4"/>
                <w:sz w:val="28"/>
              </w:rPr>
            </w:pPr>
            <w:r w:rsidRPr="00DB3DDA">
              <w:rPr>
                <w:b/>
                <w:noProof/>
                <w:spacing w:val="-4"/>
                <w:sz w:val="28"/>
              </w:rPr>
              <w:drawing>
                <wp:inline distT="0" distB="0" distL="0" distR="0" wp14:anchorId="1224791B" wp14:editId="1C46CD76">
                  <wp:extent cx="3402419" cy="2806995"/>
                  <wp:effectExtent l="0" t="0" r="762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3399152" cy="2804300"/>
                          </a:xfrm>
                          <a:prstGeom prst="rect">
                            <a:avLst/>
                          </a:prstGeom>
                          <a:noFill/>
                          <a:ln w="9525">
                            <a:noFill/>
                            <a:miter lim="800000"/>
                            <a:headEnd/>
                            <a:tailEnd/>
                          </a:ln>
                        </pic:spPr>
                      </pic:pic>
                    </a:graphicData>
                  </a:graphic>
                </wp:inline>
              </w:drawing>
            </w:r>
          </w:p>
        </w:tc>
      </w:tr>
      <w:tr w:rsidR="00856A0B" w:rsidRPr="00DB3DDA" w14:paraId="30E31189" w14:textId="77777777" w:rsidTr="00306DBC">
        <w:trPr>
          <w:trHeight w:val="641"/>
        </w:trPr>
        <w:tc>
          <w:tcPr>
            <w:tcW w:w="9287" w:type="dxa"/>
            <w:tcBorders>
              <w:top w:val="nil"/>
              <w:left w:val="nil"/>
              <w:bottom w:val="nil"/>
              <w:right w:val="nil"/>
            </w:tcBorders>
          </w:tcPr>
          <w:p w14:paraId="0A607131" w14:textId="6502FD46" w:rsidR="00856A0B" w:rsidRPr="00147C19" w:rsidRDefault="00856A0B" w:rsidP="00B164B6">
            <w:pPr>
              <w:jc w:val="center"/>
              <w:rPr>
                <w:rFonts w:ascii="Times New Roman" w:hAnsi="Times New Roman" w:cs="Times New Roman"/>
                <w:spacing w:val="2"/>
                <w:sz w:val="24"/>
                <w:szCs w:val="28"/>
              </w:rPr>
            </w:pPr>
            <w:r w:rsidRPr="00147C19">
              <w:rPr>
                <w:rFonts w:ascii="Times New Roman" w:hAnsi="Times New Roman" w:cs="Times New Roman"/>
                <w:spacing w:val="2"/>
                <w:sz w:val="24"/>
                <w:szCs w:val="28"/>
              </w:rPr>
              <w:t xml:space="preserve">Рисунок </w:t>
            </w:r>
            <w:r w:rsidR="001832C8" w:rsidRPr="00147C19">
              <w:rPr>
                <w:rFonts w:ascii="Times New Roman" w:hAnsi="Times New Roman" w:cs="Times New Roman"/>
                <w:spacing w:val="2"/>
                <w:sz w:val="24"/>
                <w:szCs w:val="28"/>
              </w:rPr>
              <w:t>1</w:t>
            </w:r>
            <w:r w:rsidRPr="00147C19">
              <w:rPr>
                <w:rFonts w:ascii="Times New Roman" w:hAnsi="Times New Roman" w:cs="Times New Roman"/>
                <w:spacing w:val="2"/>
                <w:sz w:val="24"/>
                <w:szCs w:val="28"/>
              </w:rPr>
              <w:t xml:space="preserve"> – Малая соевая корова</w:t>
            </w:r>
          </w:p>
        </w:tc>
      </w:tr>
    </w:tbl>
    <w:p w14:paraId="2BE7B457" w14:textId="57B14EAF" w:rsidR="003B36E1" w:rsidRDefault="00881130" w:rsidP="003B36E1">
      <w:pPr>
        <w:spacing w:after="0" w:line="360" w:lineRule="auto"/>
        <w:ind w:firstLine="709"/>
        <w:jc w:val="both"/>
        <w:rPr>
          <w:rFonts w:ascii="Times New Roman" w:hAnsi="Times New Roman" w:cs="Times New Roman"/>
          <w:sz w:val="28"/>
          <w:szCs w:val="28"/>
        </w:rPr>
      </w:pPr>
      <w:r w:rsidRPr="0003696F">
        <w:rPr>
          <w:rFonts w:ascii="Times New Roman" w:hAnsi="Times New Roman" w:cs="Times New Roman"/>
          <w:b/>
          <w:sz w:val="28"/>
        </w:rPr>
        <w:t>Исследовательская часть.</w:t>
      </w:r>
      <w:r>
        <w:rPr>
          <w:rFonts w:ascii="Times New Roman" w:hAnsi="Times New Roman" w:cs="Times New Roman"/>
          <w:b/>
          <w:sz w:val="28"/>
        </w:rPr>
        <w:t xml:space="preserve"> </w:t>
      </w:r>
      <w:r w:rsidR="003B36E1" w:rsidRPr="001614D0">
        <w:rPr>
          <w:rFonts w:ascii="Times New Roman" w:hAnsi="Times New Roman" w:cs="Times New Roman"/>
          <w:sz w:val="28"/>
          <w:szCs w:val="28"/>
        </w:rPr>
        <w:t xml:space="preserve">Существует множество технологий [2], позволяющих получить белковую </w:t>
      </w:r>
      <w:r w:rsidR="00A12C46">
        <w:rPr>
          <w:rFonts w:ascii="Times New Roman" w:hAnsi="Times New Roman" w:cs="Times New Roman"/>
          <w:sz w:val="28"/>
          <w:szCs w:val="28"/>
        </w:rPr>
        <w:t>суспензию</w:t>
      </w:r>
      <w:r w:rsidR="003B36E1" w:rsidRPr="001614D0">
        <w:rPr>
          <w:rFonts w:ascii="Times New Roman" w:hAnsi="Times New Roman" w:cs="Times New Roman"/>
          <w:sz w:val="28"/>
          <w:szCs w:val="28"/>
        </w:rPr>
        <w:t>. При этом основными технологическими операциями при приготовлении экстрагента являются: измельчение, экстракция, разделение на жидкую и твердую фракции, термическая обработка, охлаждение и хранение. Все это ведет к необходимости приобретения целого комплекса крупногабаритных, энергоемких и дорогостоящ</w:t>
      </w:r>
      <w:r w:rsidR="003B36E1">
        <w:rPr>
          <w:rFonts w:ascii="Times New Roman" w:hAnsi="Times New Roman" w:cs="Times New Roman"/>
          <w:sz w:val="28"/>
          <w:szCs w:val="28"/>
        </w:rPr>
        <w:t>их машин, который зача</w:t>
      </w:r>
      <w:r w:rsidR="003B36E1" w:rsidRPr="001614D0">
        <w:rPr>
          <w:rFonts w:ascii="Times New Roman" w:hAnsi="Times New Roman" w:cs="Times New Roman"/>
          <w:sz w:val="28"/>
          <w:szCs w:val="28"/>
        </w:rPr>
        <w:t>стую не по силам предприятиям малы</w:t>
      </w:r>
      <w:r w:rsidR="003B36E1">
        <w:rPr>
          <w:rFonts w:ascii="Times New Roman" w:hAnsi="Times New Roman" w:cs="Times New Roman"/>
          <w:sz w:val="28"/>
          <w:szCs w:val="28"/>
        </w:rPr>
        <w:t>х форм хозяйственности, произво</w:t>
      </w:r>
      <w:r w:rsidR="003B36E1" w:rsidRPr="001614D0">
        <w:rPr>
          <w:rFonts w:ascii="Times New Roman" w:hAnsi="Times New Roman" w:cs="Times New Roman"/>
          <w:sz w:val="28"/>
          <w:szCs w:val="28"/>
        </w:rPr>
        <w:t>дящим на сегодняшний день более 50 %</w:t>
      </w:r>
      <w:r w:rsidR="003B36E1">
        <w:rPr>
          <w:rFonts w:ascii="Times New Roman" w:hAnsi="Times New Roman" w:cs="Times New Roman"/>
          <w:sz w:val="28"/>
          <w:szCs w:val="28"/>
        </w:rPr>
        <w:t xml:space="preserve"> продукции животноводства и пти</w:t>
      </w:r>
      <w:r w:rsidR="003B36E1" w:rsidRPr="001614D0">
        <w:rPr>
          <w:rFonts w:ascii="Times New Roman" w:hAnsi="Times New Roman" w:cs="Times New Roman"/>
          <w:sz w:val="28"/>
          <w:szCs w:val="28"/>
        </w:rPr>
        <w:t>цеводства.</w:t>
      </w:r>
    </w:p>
    <w:p w14:paraId="72FE293F" w14:textId="1677666F" w:rsidR="003B36E1" w:rsidRDefault="003B36E1" w:rsidP="003B36E1">
      <w:pPr>
        <w:spacing w:after="0" w:line="360" w:lineRule="auto"/>
        <w:ind w:firstLine="709"/>
        <w:jc w:val="both"/>
        <w:rPr>
          <w:rFonts w:ascii="Times New Roman" w:hAnsi="Times New Roman" w:cs="Times New Roman"/>
          <w:sz w:val="28"/>
          <w:szCs w:val="28"/>
        </w:rPr>
      </w:pPr>
      <w:r w:rsidRPr="001614D0">
        <w:rPr>
          <w:rFonts w:ascii="Times New Roman" w:hAnsi="Times New Roman" w:cs="Times New Roman"/>
          <w:sz w:val="28"/>
          <w:szCs w:val="28"/>
        </w:rPr>
        <w:lastRenderedPageBreak/>
        <w:t>Таким образом, возникает потребность в разработке универсальной конструктивно</w:t>
      </w:r>
      <w:r w:rsidR="003065E1">
        <w:rPr>
          <w:rFonts w:ascii="Times New Roman" w:hAnsi="Times New Roman" w:cs="Times New Roman"/>
          <w:sz w:val="28"/>
          <w:szCs w:val="28"/>
        </w:rPr>
        <w:t>-</w:t>
      </w:r>
      <w:r w:rsidRPr="001614D0">
        <w:rPr>
          <w:rFonts w:ascii="Times New Roman" w:hAnsi="Times New Roman" w:cs="Times New Roman"/>
          <w:sz w:val="28"/>
          <w:szCs w:val="28"/>
        </w:rPr>
        <w:t>технологической схемы технического средства, совмещающего следующие технологические операции: измельчение, экстракции белка, разделение суспензии на фракции.</w:t>
      </w:r>
    </w:p>
    <w:p w14:paraId="0A65B48B" w14:textId="0842B0E5" w:rsidR="003065E1" w:rsidRPr="003065E1" w:rsidRDefault="0017394F" w:rsidP="003065E1">
      <w:pPr>
        <w:spacing w:after="0" w:line="360" w:lineRule="auto"/>
        <w:ind w:firstLine="709"/>
        <w:jc w:val="both"/>
        <w:rPr>
          <w:rFonts w:ascii="Times New Roman" w:hAnsi="Times New Roman"/>
          <w:spacing w:val="2"/>
          <w:sz w:val="28"/>
          <w:szCs w:val="21"/>
        </w:rPr>
      </w:pPr>
      <w:r>
        <w:rPr>
          <w:rFonts w:ascii="Times New Roman" w:hAnsi="Times New Roman"/>
          <w:spacing w:val="2"/>
          <w:sz w:val="28"/>
          <w:szCs w:val="21"/>
        </w:rPr>
        <w:t xml:space="preserve">Па основании проведенного патентного поиска технических средств и технологий приготовления жидких белковых кормов, нами предлагается безотходная технологическая линия переработки зерна бобовых культур на корм животным и птице. </w:t>
      </w:r>
      <w:r w:rsidR="00372BD1">
        <w:rPr>
          <w:rFonts w:ascii="Times New Roman" w:hAnsi="Times New Roman"/>
          <w:spacing w:val="2"/>
          <w:sz w:val="28"/>
          <w:szCs w:val="21"/>
        </w:rPr>
        <w:t>Основным эл</w:t>
      </w:r>
      <w:r>
        <w:rPr>
          <w:rFonts w:ascii="Times New Roman" w:hAnsi="Times New Roman"/>
          <w:spacing w:val="2"/>
          <w:sz w:val="28"/>
          <w:szCs w:val="21"/>
        </w:rPr>
        <w:t xml:space="preserve">ементом предлагаемой технологии, </w:t>
      </w:r>
      <w:r w:rsidR="00372BD1">
        <w:rPr>
          <w:rFonts w:ascii="Times New Roman" w:hAnsi="Times New Roman"/>
          <w:spacing w:val="2"/>
          <w:sz w:val="28"/>
          <w:szCs w:val="21"/>
        </w:rPr>
        <w:t xml:space="preserve">является </w:t>
      </w:r>
      <w:r w:rsidR="000F249F">
        <w:rPr>
          <w:rFonts w:ascii="Times New Roman" w:hAnsi="Times New Roman"/>
          <w:spacing w:val="2"/>
          <w:sz w:val="28"/>
          <w:szCs w:val="21"/>
        </w:rPr>
        <w:t xml:space="preserve">устройство </w:t>
      </w:r>
      <w:r w:rsidR="003B195B">
        <w:rPr>
          <w:rFonts w:ascii="Times New Roman" w:hAnsi="Times New Roman"/>
          <w:spacing w:val="2"/>
          <w:sz w:val="28"/>
          <w:szCs w:val="21"/>
        </w:rPr>
        <w:t>для измельчения зернобобовых культур в замоченном виде</w:t>
      </w:r>
      <w:r w:rsidR="00D53061">
        <w:rPr>
          <w:rFonts w:ascii="Times New Roman" w:hAnsi="Times New Roman"/>
          <w:spacing w:val="2"/>
          <w:sz w:val="28"/>
          <w:szCs w:val="21"/>
        </w:rPr>
        <w:t>.</w:t>
      </w:r>
      <w:r w:rsidR="003065E1">
        <w:rPr>
          <w:rFonts w:ascii="Times New Roman" w:hAnsi="Times New Roman"/>
          <w:spacing w:val="2"/>
          <w:sz w:val="28"/>
          <w:szCs w:val="21"/>
        </w:rPr>
        <w:t xml:space="preserve"> </w:t>
      </w:r>
      <w:r>
        <w:rPr>
          <w:rFonts w:ascii="Times New Roman" w:hAnsi="Times New Roman" w:cs="Times New Roman"/>
          <w:sz w:val="28"/>
          <w:szCs w:val="28"/>
        </w:rPr>
        <w:t>Изобретение</w:t>
      </w:r>
      <w:r w:rsidR="000F249F" w:rsidRPr="003065E1">
        <w:rPr>
          <w:rFonts w:ascii="Times New Roman" w:hAnsi="Times New Roman" w:cs="Times New Roman"/>
          <w:sz w:val="28"/>
          <w:szCs w:val="28"/>
        </w:rPr>
        <w:t xml:space="preserve"> относится к области сельского хозяйства, а именно к устройствам для измельчения зернобобовых кормов.</w:t>
      </w:r>
      <w:r w:rsidR="003065E1">
        <w:rPr>
          <w:sz w:val="28"/>
          <w:szCs w:val="28"/>
        </w:rPr>
        <w:t xml:space="preserve"> </w:t>
      </w:r>
    </w:p>
    <w:p w14:paraId="44454814" w14:textId="0C316313" w:rsidR="003B195B" w:rsidRPr="003065E1" w:rsidRDefault="003B195B" w:rsidP="003065E1">
      <w:pPr>
        <w:spacing w:after="0" w:line="360" w:lineRule="auto"/>
        <w:ind w:firstLine="709"/>
        <w:jc w:val="both"/>
        <w:rPr>
          <w:sz w:val="28"/>
          <w:szCs w:val="28"/>
        </w:rPr>
      </w:pPr>
      <w:r w:rsidRPr="00EB27F8">
        <w:rPr>
          <w:rFonts w:ascii="Times New Roman" w:hAnsi="Times New Roman" w:cs="Times New Roman"/>
          <w:color w:val="000000"/>
          <w:sz w:val="28"/>
          <w:szCs w:val="28"/>
        </w:rPr>
        <w:t>Технический результат предлагаемо</w:t>
      </w:r>
      <w:r>
        <w:rPr>
          <w:rFonts w:ascii="Times New Roman" w:hAnsi="Times New Roman" w:cs="Times New Roman"/>
          <w:color w:val="000000"/>
          <w:sz w:val="28"/>
          <w:szCs w:val="28"/>
        </w:rPr>
        <w:t xml:space="preserve">й </w:t>
      </w:r>
      <w:r w:rsidR="0017394F">
        <w:rPr>
          <w:rFonts w:ascii="Times New Roman" w:hAnsi="Times New Roman" w:cs="Times New Roman"/>
          <w:color w:val="000000"/>
          <w:sz w:val="28"/>
          <w:szCs w:val="28"/>
        </w:rPr>
        <w:t xml:space="preserve">конструкции </w:t>
      </w:r>
      <w:r w:rsidRPr="00EB27F8">
        <w:rPr>
          <w:rFonts w:ascii="Times New Roman" w:hAnsi="Times New Roman" w:cs="Times New Roman"/>
          <w:color w:val="000000"/>
          <w:sz w:val="28"/>
          <w:szCs w:val="28"/>
        </w:rPr>
        <w:t xml:space="preserve">достигается тем, что </w:t>
      </w:r>
      <w:r>
        <w:rPr>
          <w:rFonts w:ascii="Times New Roman" w:hAnsi="Times New Roman" w:cs="Times New Roman"/>
          <w:color w:val="000000"/>
          <w:sz w:val="28"/>
          <w:szCs w:val="28"/>
        </w:rPr>
        <w:t xml:space="preserve">в </w:t>
      </w:r>
      <w:r>
        <w:rPr>
          <w:rFonts w:ascii="Times New Roman" w:eastAsia="Times New Roman" w:hAnsi="Times New Roman" w:cs="Times New Roman"/>
          <w:color w:val="000000"/>
          <w:spacing w:val="6"/>
          <w:sz w:val="28"/>
          <w:szCs w:val="28"/>
        </w:rPr>
        <w:t>у</w:t>
      </w:r>
      <w:r w:rsidRPr="00D36B6C">
        <w:rPr>
          <w:rFonts w:ascii="Times New Roman" w:eastAsia="Times New Roman" w:hAnsi="Times New Roman" w:cs="Times New Roman"/>
          <w:color w:val="000000"/>
          <w:spacing w:val="6"/>
          <w:sz w:val="28"/>
          <w:szCs w:val="28"/>
        </w:rPr>
        <w:t>ст</w:t>
      </w:r>
      <w:r>
        <w:rPr>
          <w:rFonts w:ascii="Times New Roman" w:eastAsia="Times New Roman" w:hAnsi="Times New Roman" w:cs="Times New Roman"/>
          <w:color w:val="000000"/>
          <w:spacing w:val="6"/>
          <w:sz w:val="28"/>
          <w:szCs w:val="28"/>
        </w:rPr>
        <w:t>ройстве для измельчения зерна бобовых культур в замоченном виде</w:t>
      </w:r>
      <w:r w:rsidRPr="00D36B6C">
        <w:rPr>
          <w:rFonts w:ascii="Times New Roman" w:eastAsia="Times New Roman" w:hAnsi="Times New Roman" w:cs="Times New Roman"/>
          <w:color w:val="000000"/>
          <w:spacing w:val="6"/>
          <w:sz w:val="28"/>
          <w:szCs w:val="28"/>
        </w:rPr>
        <w:t>, включающ</w:t>
      </w:r>
      <w:r>
        <w:rPr>
          <w:rFonts w:ascii="Times New Roman" w:eastAsia="Times New Roman" w:hAnsi="Times New Roman" w:cs="Times New Roman"/>
          <w:color w:val="000000"/>
          <w:spacing w:val="6"/>
          <w:sz w:val="28"/>
          <w:szCs w:val="28"/>
        </w:rPr>
        <w:t>ее</w:t>
      </w:r>
      <w:r w:rsidRPr="00D36B6C">
        <w:rPr>
          <w:rFonts w:ascii="Times New Roman" w:eastAsia="Times New Roman" w:hAnsi="Times New Roman" w:cs="Times New Roman"/>
          <w:color w:val="000000"/>
          <w:spacing w:val="6"/>
          <w:sz w:val="28"/>
          <w:szCs w:val="28"/>
        </w:rPr>
        <w:t xml:space="preserve"> корпус с патрубками </w:t>
      </w:r>
      <w:r>
        <w:rPr>
          <w:rFonts w:ascii="Times New Roman" w:eastAsia="Times New Roman" w:hAnsi="Times New Roman" w:cs="Times New Roman"/>
          <w:color w:val="000000"/>
          <w:spacing w:val="6"/>
          <w:sz w:val="28"/>
          <w:szCs w:val="28"/>
        </w:rPr>
        <w:t xml:space="preserve">для </w:t>
      </w:r>
      <w:r w:rsidRPr="00D36B6C">
        <w:rPr>
          <w:rFonts w:ascii="Times New Roman" w:eastAsia="Times New Roman" w:hAnsi="Times New Roman" w:cs="Times New Roman"/>
          <w:color w:val="000000"/>
          <w:spacing w:val="6"/>
          <w:sz w:val="28"/>
          <w:szCs w:val="28"/>
        </w:rPr>
        <w:t>вывода</w:t>
      </w:r>
      <w:r w:rsidRPr="009159FC">
        <w:rPr>
          <w:rFonts w:ascii="Times New Roman" w:eastAsia="Times New Roman" w:hAnsi="Times New Roman" w:cs="Times New Roman"/>
          <w:color w:val="000000"/>
          <w:spacing w:val="6"/>
          <w:sz w:val="28"/>
          <w:szCs w:val="24"/>
        </w:rPr>
        <w:t xml:space="preserve"> </w:t>
      </w:r>
      <w:r>
        <w:rPr>
          <w:rFonts w:ascii="Times New Roman" w:eastAsia="Times New Roman" w:hAnsi="Times New Roman" w:cs="Times New Roman"/>
          <w:color w:val="000000"/>
          <w:spacing w:val="6"/>
          <w:sz w:val="28"/>
          <w:szCs w:val="24"/>
        </w:rPr>
        <w:t>готов</w:t>
      </w:r>
      <w:r w:rsidRPr="009159FC">
        <w:rPr>
          <w:rFonts w:ascii="Times New Roman" w:eastAsia="Times New Roman" w:hAnsi="Times New Roman" w:cs="Times New Roman"/>
          <w:color w:val="000000"/>
          <w:spacing w:val="6"/>
          <w:sz w:val="28"/>
          <w:szCs w:val="24"/>
        </w:rPr>
        <w:t>ого материала</w:t>
      </w:r>
      <w:r>
        <w:rPr>
          <w:rFonts w:ascii="Times New Roman" w:eastAsia="Times New Roman" w:hAnsi="Times New Roman" w:cs="Times New Roman"/>
          <w:color w:val="000000"/>
          <w:spacing w:val="6"/>
          <w:sz w:val="28"/>
          <w:szCs w:val="24"/>
        </w:rPr>
        <w:t xml:space="preserve">, внутри которого установлено </w:t>
      </w:r>
      <w:r w:rsidRPr="009159FC">
        <w:rPr>
          <w:rFonts w:ascii="Times New Roman" w:eastAsia="Times New Roman" w:hAnsi="Times New Roman" w:cs="Times New Roman"/>
          <w:color w:val="000000"/>
          <w:spacing w:val="6"/>
          <w:sz w:val="28"/>
          <w:szCs w:val="24"/>
        </w:rPr>
        <w:t xml:space="preserve">измельчающее устройство, </w:t>
      </w:r>
      <w:r>
        <w:rPr>
          <w:rFonts w:ascii="Times New Roman" w:eastAsia="Times New Roman" w:hAnsi="Times New Roman" w:cs="Times New Roman"/>
          <w:color w:val="000000"/>
          <w:spacing w:val="6"/>
          <w:sz w:val="28"/>
          <w:szCs w:val="24"/>
        </w:rPr>
        <w:t>конусообразное сито, обеспечивающее требуемую сепарацию,</w:t>
      </w:r>
      <w:r w:rsidRPr="009159FC">
        <w:rPr>
          <w:rFonts w:ascii="Times New Roman" w:eastAsia="Times New Roman" w:hAnsi="Times New Roman" w:cs="Times New Roman"/>
          <w:color w:val="000000"/>
          <w:spacing w:val="6"/>
          <w:sz w:val="28"/>
          <w:szCs w:val="24"/>
        </w:rPr>
        <w:t xml:space="preserve"> чистик для </w:t>
      </w:r>
      <w:r>
        <w:rPr>
          <w:rFonts w:ascii="Times New Roman" w:eastAsia="Times New Roman" w:hAnsi="Times New Roman" w:cs="Times New Roman"/>
          <w:color w:val="000000"/>
          <w:spacing w:val="6"/>
          <w:sz w:val="28"/>
          <w:szCs w:val="24"/>
        </w:rPr>
        <w:t xml:space="preserve">конусообразного </w:t>
      </w:r>
      <w:r w:rsidRPr="009159FC">
        <w:rPr>
          <w:rFonts w:ascii="Times New Roman" w:eastAsia="Times New Roman" w:hAnsi="Times New Roman" w:cs="Times New Roman"/>
          <w:color w:val="000000"/>
          <w:spacing w:val="6"/>
          <w:sz w:val="28"/>
          <w:szCs w:val="24"/>
        </w:rPr>
        <w:t xml:space="preserve">сита и горловину в виде усеченного конуса для ввода обрабатываемого материала, </w:t>
      </w:r>
      <w:r w:rsidRPr="009159FC">
        <w:rPr>
          <w:rFonts w:ascii="Times New Roman" w:eastAsia="Times New Roman" w:hAnsi="Times New Roman" w:cs="Times New Roman"/>
          <w:color w:val="000000"/>
          <w:spacing w:val="6"/>
          <w:sz w:val="28"/>
          <w:szCs w:val="28"/>
        </w:rPr>
        <w:t>дробящ</w:t>
      </w:r>
      <w:r w:rsidRPr="002217CC">
        <w:rPr>
          <w:rFonts w:ascii="Times New Roman" w:eastAsia="Times New Roman" w:hAnsi="Times New Roman" w:cs="Times New Roman"/>
          <w:color w:val="000000"/>
          <w:spacing w:val="6"/>
          <w:sz w:val="28"/>
          <w:szCs w:val="28"/>
        </w:rPr>
        <w:t>ее</w:t>
      </w:r>
      <w:r w:rsidRPr="009159FC">
        <w:rPr>
          <w:rFonts w:ascii="Times New Roman" w:eastAsia="Times New Roman" w:hAnsi="Times New Roman" w:cs="Times New Roman"/>
          <w:color w:val="000000"/>
          <w:spacing w:val="6"/>
          <w:sz w:val="28"/>
          <w:szCs w:val="28"/>
        </w:rPr>
        <w:t xml:space="preserve"> устройство, установленн</w:t>
      </w:r>
      <w:r>
        <w:rPr>
          <w:rFonts w:ascii="Times New Roman" w:eastAsia="Times New Roman" w:hAnsi="Times New Roman" w:cs="Times New Roman"/>
          <w:color w:val="000000"/>
          <w:spacing w:val="6"/>
          <w:sz w:val="28"/>
          <w:szCs w:val="28"/>
        </w:rPr>
        <w:t>ое</w:t>
      </w:r>
      <w:r w:rsidRPr="009159FC">
        <w:rPr>
          <w:rFonts w:ascii="Times New Roman" w:eastAsia="Times New Roman" w:hAnsi="Times New Roman" w:cs="Times New Roman"/>
          <w:color w:val="000000"/>
          <w:spacing w:val="6"/>
          <w:sz w:val="28"/>
          <w:szCs w:val="28"/>
        </w:rPr>
        <w:t xml:space="preserve"> внутри горловины на валу привода </w:t>
      </w:r>
      <w:r>
        <w:rPr>
          <w:rFonts w:ascii="Times New Roman" w:hAnsi="Times New Roman" w:cs="Times New Roman"/>
          <w:color w:val="000000"/>
          <w:spacing w:val="6"/>
          <w:sz w:val="28"/>
          <w:szCs w:val="28"/>
        </w:rPr>
        <w:t>согласно полезной модели</w:t>
      </w:r>
      <w:r w:rsidRPr="002217CC">
        <w:rPr>
          <w:rFonts w:ascii="Times New Roman" w:hAnsi="Times New Roman" w:cs="Times New Roman"/>
          <w:color w:val="000000"/>
          <w:spacing w:val="6"/>
          <w:sz w:val="28"/>
          <w:szCs w:val="28"/>
        </w:rPr>
        <w:t xml:space="preserve"> дробящее устройство </w:t>
      </w:r>
      <w:r>
        <w:rPr>
          <w:rFonts w:ascii="Times New Roman" w:hAnsi="Times New Roman" w:cs="Times New Roman"/>
          <w:color w:val="000000"/>
          <w:spacing w:val="6"/>
          <w:sz w:val="28"/>
          <w:szCs w:val="28"/>
        </w:rPr>
        <w:t>имеет</w:t>
      </w:r>
      <w:r w:rsidRPr="002217CC">
        <w:rPr>
          <w:rFonts w:ascii="Times New Roman" w:hAnsi="Times New Roman" w:cs="Times New Roman"/>
          <w:color w:val="000000"/>
          <w:spacing w:val="6"/>
          <w:sz w:val="28"/>
          <w:szCs w:val="28"/>
        </w:rPr>
        <w:t xml:space="preserve"> </w:t>
      </w:r>
      <w:r w:rsidRPr="002217CC">
        <w:rPr>
          <w:rFonts w:ascii="Times New Roman" w:hAnsi="Times New Roman" w:cs="Times New Roman"/>
          <w:color w:val="000000"/>
          <w:sz w:val="28"/>
          <w:szCs w:val="28"/>
        </w:rPr>
        <w:t>шток</w:t>
      </w:r>
      <w:r>
        <w:rPr>
          <w:rFonts w:ascii="Times New Roman" w:hAnsi="Times New Roman" w:cs="Times New Roman"/>
          <w:color w:val="000000"/>
          <w:spacing w:val="6"/>
          <w:sz w:val="28"/>
          <w:szCs w:val="28"/>
        </w:rPr>
        <w:t>, на который установлен</w:t>
      </w:r>
      <w:r w:rsidRPr="002217CC">
        <w:rPr>
          <w:rFonts w:ascii="Times New Roman" w:hAnsi="Times New Roman" w:cs="Times New Roman"/>
          <w:color w:val="000000"/>
          <w:spacing w:val="6"/>
          <w:sz w:val="28"/>
          <w:szCs w:val="28"/>
        </w:rPr>
        <w:t xml:space="preserve"> </w:t>
      </w:r>
      <w:r>
        <w:rPr>
          <w:rFonts w:ascii="Times New Roman" w:hAnsi="Times New Roman" w:cs="Times New Roman"/>
          <w:color w:val="000000"/>
          <w:sz w:val="28"/>
          <w:szCs w:val="28"/>
        </w:rPr>
        <w:t>нож с</w:t>
      </w:r>
      <w:r w:rsidRPr="002217CC">
        <w:rPr>
          <w:rFonts w:ascii="Times New Roman" w:hAnsi="Times New Roman" w:cs="Times New Roman"/>
          <w:color w:val="000000"/>
          <w:sz w:val="28"/>
          <w:szCs w:val="28"/>
        </w:rPr>
        <w:t xml:space="preserve"> </w:t>
      </w:r>
      <w:r>
        <w:rPr>
          <w:rFonts w:ascii="Times New Roman" w:hAnsi="Times New Roman" w:cs="Times New Roman"/>
          <w:color w:val="000000"/>
          <w:sz w:val="28"/>
          <w:szCs w:val="28"/>
        </w:rPr>
        <w:t>двумя</w:t>
      </w:r>
      <w:r w:rsidRPr="002217C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противоположно направленными изогнутыми лезвиями, а измельчающее устройство выполнено из </w:t>
      </w:r>
      <w:r w:rsidRPr="002217CC">
        <w:rPr>
          <w:rFonts w:ascii="Times New Roman" w:hAnsi="Times New Roman" w:cs="Times New Roman"/>
          <w:color w:val="000000"/>
          <w:sz w:val="28"/>
          <w:szCs w:val="28"/>
        </w:rPr>
        <w:t>верхн</w:t>
      </w:r>
      <w:r>
        <w:rPr>
          <w:rFonts w:ascii="Times New Roman" w:hAnsi="Times New Roman" w:cs="Times New Roman"/>
          <w:color w:val="000000"/>
          <w:sz w:val="28"/>
          <w:szCs w:val="28"/>
        </w:rPr>
        <w:t>его</w:t>
      </w:r>
      <w:r w:rsidRPr="002217CC">
        <w:rPr>
          <w:rFonts w:ascii="Times New Roman" w:hAnsi="Times New Roman" w:cs="Times New Roman"/>
          <w:color w:val="000000"/>
          <w:sz w:val="28"/>
          <w:szCs w:val="28"/>
        </w:rPr>
        <w:t xml:space="preserve"> жернов</w:t>
      </w:r>
      <w:r>
        <w:rPr>
          <w:rFonts w:ascii="Times New Roman" w:hAnsi="Times New Roman" w:cs="Times New Roman"/>
          <w:color w:val="000000"/>
          <w:sz w:val="28"/>
          <w:szCs w:val="28"/>
        </w:rPr>
        <w:t>а</w:t>
      </w:r>
      <w:r w:rsidRPr="002217CC">
        <w:rPr>
          <w:rFonts w:ascii="Times New Roman" w:hAnsi="Times New Roman" w:cs="Times New Roman"/>
          <w:color w:val="000000"/>
          <w:sz w:val="28"/>
          <w:szCs w:val="28"/>
        </w:rPr>
        <w:t xml:space="preserve"> с поджимной пружиной и нижн</w:t>
      </w:r>
      <w:r>
        <w:rPr>
          <w:rFonts w:ascii="Times New Roman" w:hAnsi="Times New Roman" w:cs="Times New Roman"/>
          <w:color w:val="000000"/>
          <w:sz w:val="28"/>
          <w:szCs w:val="28"/>
        </w:rPr>
        <w:t>его</w:t>
      </w:r>
      <w:r w:rsidRPr="002217CC">
        <w:rPr>
          <w:rFonts w:ascii="Times New Roman" w:hAnsi="Times New Roman" w:cs="Times New Roman"/>
          <w:color w:val="000000"/>
          <w:sz w:val="28"/>
          <w:szCs w:val="28"/>
        </w:rPr>
        <w:t xml:space="preserve"> жернов</w:t>
      </w:r>
      <w:r>
        <w:rPr>
          <w:rFonts w:ascii="Times New Roman" w:hAnsi="Times New Roman" w:cs="Times New Roman"/>
          <w:color w:val="000000"/>
          <w:sz w:val="28"/>
          <w:szCs w:val="28"/>
        </w:rPr>
        <w:t>а</w:t>
      </w:r>
      <w:r w:rsidRPr="002217CC">
        <w:rPr>
          <w:rFonts w:ascii="Times New Roman" w:hAnsi="Times New Roman" w:cs="Times New Roman"/>
          <w:color w:val="000000"/>
          <w:sz w:val="28"/>
          <w:szCs w:val="28"/>
        </w:rPr>
        <w:t xml:space="preserve"> установленны</w:t>
      </w:r>
      <w:r>
        <w:rPr>
          <w:rFonts w:ascii="Times New Roman" w:hAnsi="Times New Roman" w:cs="Times New Roman"/>
          <w:color w:val="000000"/>
          <w:sz w:val="28"/>
          <w:szCs w:val="28"/>
        </w:rPr>
        <w:t>е</w:t>
      </w:r>
      <w:r w:rsidRPr="002217CC">
        <w:rPr>
          <w:rFonts w:ascii="Times New Roman" w:hAnsi="Times New Roman" w:cs="Times New Roman"/>
          <w:color w:val="000000"/>
          <w:sz w:val="28"/>
          <w:szCs w:val="28"/>
        </w:rPr>
        <w:t xml:space="preserve"> друг над другом</w:t>
      </w:r>
      <w:r>
        <w:rPr>
          <w:rFonts w:ascii="Times New Roman" w:hAnsi="Times New Roman" w:cs="Times New Roman"/>
          <w:color w:val="000000"/>
          <w:sz w:val="28"/>
          <w:szCs w:val="28"/>
        </w:rPr>
        <w:t>,</w:t>
      </w:r>
      <w:r w:rsidRPr="002217CC">
        <w:rPr>
          <w:rFonts w:ascii="Times New Roman" w:hAnsi="Times New Roman" w:cs="Times New Roman"/>
          <w:color w:val="000000"/>
          <w:sz w:val="28"/>
          <w:szCs w:val="28"/>
        </w:rPr>
        <w:t xml:space="preserve"> с образованием зазора между ними, при этом</w:t>
      </w:r>
      <w:r>
        <w:rPr>
          <w:rFonts w:ascii="Times New Roman" w:hAnsi="Times New Roman" w:cs="Times New Roman"/>
          <w:color w:val="000000"/>
          <w:sz w:val="28"/>
          <w:szCs w:val="28"/>
        </w:rPr>
        <w:t xml:space="preserve"> верхний жернов неподвижен относительно нижнего жернова и на его периферии расположена съемная стальная перфорированная пластина в форме обода, на которой перфорация выполнена в виде рельефных насечек, с режущими кромками, позволяющие истирать частицы до мелкодисперсного состояния, причем </w:t>
      </w:r>
      <w:r w:rsidR="00147C19">
        <w:rPr>
          <w:rFonts w:ascii="Times New Roman" w:hAnsi="Times New Roman" w:cs="Times New Roman"/>
          <w:color w:val="000000"/>
          <w:spacing w:val="6"/>
          <w:sz w:val="28"/>
          <w:szCs w:val="28"/>
        </w:rPr>
        <w:lastRenderedPageBreak/>
        <w:t xml:space="preserve">для обеспечения </w:t>
      </w:r>
      <w:r>
        <w:rPr>
          <w:rFonts w:ascii="Times New Roman" w:hAnsi="Times New Roman" w:cs="Times New Roman"/>
          <w:color w:val="000000"/>
          <w:spacing w:val="6"/>
          <w:sz w:val="28"/>
          <w:szCs w:val="28"/>
        </w:rPr>
        <w:t>направления движения окары и твердых остатков, чистик расположен на верхнем краю конусообразного сита, а нож штока расположен между жерновами.</w:t>
      </w:r>
    </w:p>
    <w:p w14:paraId="7E9EE8DD" w14:textId="04A73D69" w:rsidR="003B195B" w:rsidRPr="009B7CD0" w:rsidRDefault="003B195B" w:rsidP="003B195B">
      <w:pPr>
        <w:spacing w:after="0" w:line="360" w:lineRule="auto"/>
        <w:ind w:firstLine="709"/>
        <w:jc w:val="both"/>
        <w:rPr>
          <w:rFonts w:ascii="Times New Roman" w:hAnsi="Times New Roman" w:cs="Times New Roman"/>
          <w:color w:val="000000"/>
          <w:spacing w:val="-4"/>
          <w:sz w:val="28"/>
          <w:szCs w:val="28"/>
        </w:rPr>
      </w:pPr>
      <w:r w:rsidRPr="009B7CD0">
        <w:rPr>
          <w:rFonts w:ascii="Times New Roman" w:hAnsi="Times New Roman" w:cs="Times New Roman"/>
          <w:color w:val="000000"/>
          <w:spacing w:val="-4"/>
          <w:sz w:val="28"/>
          <w:szCs w:val="28"/>
          <w:shd w:val="clear" w:color="auto" w:fill="FFFFFF"/>
        </w:rPr>
        <w:t xml:space="preserve">Сущность </w:t>
      </w:r>
      <w:r w:rsidR="003065E1" w:rsidRPr="009B7CD0">
        <w:rPr>
          <w:rFonts w:ascii="Times New Roman" w:hAnsi="Times New Roman" w:cs="Times New Roman"/>
          <w:color w:val="000000"/>
          <w:spacing w:val="-4"/>
          <w:sz w:val="28"/>
          <w:szCs w:val="28"/>
          <w:shd w:val="clear" w:color="auto" w:fill="FFFFFF"/>
        </w:rPr>
        <w:t>модели</w:t>
      </w:r>
      <w:r w:rsidRPr="009B7CD0">
        <w:rPr>
          <w:rFonts w:ascii="Times New Roman" w:hAnsi="Times New Roman" w:cs="Times New Roman"/>
          <w:color w:val="000000"/>
          <w:spacing w:val="-4"/>
          <w:sz w:val="28"/>
          <w:szCs w:val="28"/>
          <w:shd w:val="clear" w:color="auto" w:fill="FFFFFF"/>
        </w:rPr>
        <w:t xml:space="preserve"> поясняется чертежом</w:t>
      </w:r>
      <w:r w:rsidR="005B4EA0" w:rsidRPr="009B7CD0">
        <w:rPr>
          <w:rFonts w:ascii="Times New Roman" w:hAnsi="Times New Roman" w:cs="Times New Roman"/>
          <w:color w:val="000000"/>
          <w:spacing w:val="-4"/>
          <w:sz w:val="28"/>
          <w:szCs w:val="28"/>
          <w:shd w:val="clear" w:color="auto" w:fill="FFFFFF"/>
        </w:rPr>
        <w:t xml:space="preserve"> (рисунок 2)</w:t>
      </w:r>
      <w:r w:rsidRPr="009B7CD0">
        <w:rPr>
          <w:rFonts w:ascii="Times New Roman" w:hAnsi="Times New Roman" w:cs="Times New Roman"/>
          <w:color w:val="000000"/>
          <w:spacing w:val="-4"/>
          <w:sz w:val="28"/>
          <w:szCs w:val="28"/>
          <w:shd w:val="clear" w:color="auto" w:fill="FFFFFF"/>
        </w:rPr>
        <w:t xml:space="preserve">, где </w:t>
      </w:r>
      <w:r w:rsidR="005B4EA0" w:rsidRPr="009B7CD0">
        <w:rPr>
          <w:rFonts w:ascii="Times New Roman" w:hAnsi="Times New Roman" w:cs="Times New Roman"/>
          <w:color w:val="000000"/>
          <w:spacing w:val="-4"/>
          <w:sz w:val="28"/>
          <w:szCs w:val="28"/>
        </w:rPr>
        <w:t>а)</w:t>
      </w:r>
      <w:r w:rsidRPr="009B7CD0">
        <w:rPr>
          <w:rFonts w:ascii="Times New Roman" w:hAnsi="Times New Roman" w:cs="Times New Roman"/>
          <w:color w:val="000000"/>
          <w:spacing w:val="-4"/>
          <w:sz w:val="28"/>
          <w:szCs w:val="28"/>
        </w:rPr>
        <w:t xml:space="preserve"> – общий вид </w:t>
      </w:r>
      <w:r w:rsidR="00E62DE9" w:rsidRPr="009B7CD0">
        <w:rPr>
          <w:rFonts w:ascii="Times New Roman" w:hAnsi="Times New Roman" w:cs="Times New Roman"/>
          <w:spacing w:val="-4"/>
          <w:sz w:val="28"/>
          <w:szCs w:val="28"/>
        </w:rPr>
        <w:t>устройства для измельчения зернобобовых кормов</w:t>
      </w:r>
      <w:r w:rsidRPr="009B7CD0">
        <w:rPr>
          <w:rFonts w:ascii="Times New Roman" w:hAnsi="Times New Roman" w:cs="Times New Roman"/>
          <w:color w:val="000000"/>
          <w:spacing w:val="-4"/>
          <w:sz w:val="28"/>
          <w:szCs w:val="28"/>
        </w:rPr>
        <w:t xml:space="preserve">; </w:t>
      </w:r>
      <w:r w:rsidR="005B4EA0" w:rsidRPr="009B7CD0">
        <w:rPr>
          <w:rFonts w:ascii="Times New Roman" w:hAnsi="Times New Roman" w:cs="Times New Roman"/>
          <w:color w:val="000000"/>
          <w:spacing w:val="-4"/>
          <w:sz w:val="28"/>
          <w:szCs w:val="28"/>
        </w:rPr>
        <w:t>б)</w:t>
      </w:r>
      <w:r w:rsidRPr="009B7CD0">
        <w:rPr>
          <w:rFonts w:ascii="Times New Roman" w:hAnsi="Times New Roman" w:cs="Times New Roman"/>
          <w:color w:val="000000"/>
          <w:spacing w:val="-4"/>
          <w:sz w:val="28"/>
          <w:szCs w:val="28"/>
        </w:rPr>
        <w:t xml:space="preserve"> – </w:t>
      </w:r>
      <w:r w:rsidR="00E62DE9" w:rsidRPr="009B7CD0">
        <w:rPr>
          <w:rFonts w:ascii="Times New Roman" w:hAnsi="Times New Roman" w:cs="Times New Roman"/>
          <w:spacing w:val="-4"/>
          <w:sz w:val="28"/>
          <w:szCs w:val="28"/>
        </w:rPr>
        <w:t>устройство для измельчения зернобобовых кормов</w:t>
      </w:r>
      <w:r w:rsidR="005B4EA0" w:rsidRPr="009B7CD0">
        <w:rPr>
          <w:rFonts w:ascii="Times New Roman" w:hAnsi="Times New Roman" w:cs="Times New Roman"/>
          <w:color w:val="000000"/>
          <w:spacing w:val="-4"/>
          <w:sz w:val="28"/>
          <w:szCs w:val="28"/>
        </w:rPr>
        <w:t xml:space="preserve"> вид сверху</w:t>
      </w:r>
      <w:r w:rsidRPr="009B7CD0">
        <w:rPr>
          <w:rFonts w:ascii="Times New Roman" w:hAnsi="Times New Roman" w:cs="Times New Roman"/>
          <w:color w:val="000000"/>
          <w:spacing w:val="-4"/>
          <w:sz w:val="28"/>
          <w:szCs w:val="28"/>
        </w:rPr>
        <w:t xml:space="preserve">; </w:t>
      </w:r>
      <w:r w:rsidR="003C1D75">
        <w:rPr>
          <w:rFonts w:ascii="Times New Roman" w:hAnsi="Times New Roman" w:cs="Times New Roman"/>
          <w:color w:val="000000"/>
          <w:spacing w:val="-4"/>
          <w:sz w:val="28"/>
          <w:szCs w:val="28"/>
        </w:rPr>
        <w:t>в)</w:t>
      </w:r>
      <w:r w:rsidRPr="009B7CD0">
        <w:rPr>
          <w:rFonts w:ascii="Times New Roman" w:hAnsi="Times New Roman" w:cs="Times New Roman"/>
          <w:color w:val="000000"/>
          <w:spacing w:val="-4"/>
          <w:sz w:val="28"/>
          <w:szCs w:val="28"/>
        </w:rPr>
        <w:t xml:space="preserve"> – съемный стальной обруч с перфорацией в виде рельефных насечек с режущими кромками, сечение Б-Б.</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9"/>
        <w:gridCol w:w="3977"/>
      </w:tblGrid>
      <w:tr w:rsidR="00147C19" w14:paraId="253984EA" w14:textId="77777777" w:rsidTr="009B7CD0">
        <w:tc>
          <w:tcPr>
            <w:tcW w:w="5329" w:type="dxa"/>
          </w:tcPr>
          <w:p w14:paraId="06C9CB72" w14:textId="67F50D56" w:rsidR="005B4EA0" w:rsidRDefault="00147C19" w:rsidP="005B4EA0">
            <w:pPr>
              <w:spacing w:after="0" w:line="360" w:lineRule="auto"/>
              <w:jc w:val="both"/>
              <w:rPr>
                <w:rFonts w:ascii="Times New Roman" w:hAnsi="Times New Roman" w:cs="Times New Roman"/>
                <w:color w:val="000000"/>
                <w:spacing w:val="6"/>
                <w:sz w:val="28"/>
                <w:szCs w:val="28"/>
              </w:rPr>
            </w:pPr>
            <w:r>
              <w:rPr>
                <w:rFonts w:ascii="Times New Roman" w:hAnsi="Times New Roman" w:cs="Times New Roman"/>
                <w:noProof/>
                <w:color w:val="000000"/>
                <w:spacing w:val="6"/>
                <w:sz w:val="28"/>
                <w:szCs w:val="28"/>
              </w:rPr>
              <w:drawing>
                <wp:inline distT="0" distB="0" distL="0" distR="0" wp14:anchorId="5217E6CA" wp14:editId="534DEB0E">
                  <wp:extent cx="3161029" cy="2986070"/>
                  <wp:effectExtent l="0" t="0" r="1905" b="508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2190" b="7707"/>
                          <a:stretch/>
                        </pic:blipFill>
                        <pic:spPr bwMode="auto">
                          <a:xfrm>
                            <a:off x="0" y="0"/>
                            <a:ext cx="3205257" cy="3027850"/>
                          </a:xfrm>
                          <a:prstGeom prst="rect">
                            <a:avLst/>
                          </a:prstGeom>
                          <a:noFill/>
                          <a:ln>
                            <a:noFill/>
                          </a:ln>
                          <a:extLst>
                            <a:ext uri="{53640926-AAD7-44D8-BBD7-CCE9431645EC}">
                              <a14:shadowObscured xmlns:a14="http://schemas.microsoft.com/office/drawing/2010/main"/>
                            </a:ext>
                          </a:extLst>
                        </pic:spPr>
                      </pic:pic>
                    </a:graphicData>
                  </a:graphic>
                </wp:inline>
              </w:drawing>
            </w:r>
            <w:r w:rsidR="005B4EA0">
              <w:rPr>
                <w:rFonts w:ascii="Times New Roman" w:hAnsi="Times New Roman" w:cs="Times New Roman"/>
                <w:color w:val="000000"/>
                <w:spacing w:val="6"/>
                <w:sz w:val="28"/>
                <w:szCs w:val="28"/>
              </w:rPr>
              <w:t xml:space="preserve">а) </w:t>
            </w:r>
            <w:r w:rsidR="005B4EA0">
              <w:rPr>
                <w:rFonts w:ascii="Times New Roman" w:hAnsi="Times New Roman" w:cs="Times New Roman"/>
                <w:color w:val="000000"/>
                <w:spacing w:val="6"/>
                <w:sz w:val="24"/>
                <w:szCs w:val="28"/>
              </w:rPr>
              <w:t>О</w:t>
            </w:r>
            <w:r w:rsidR="005B4EA0" w:rsidRPr="00147C19">
              <w:rPr>
                <w:rFonts w:ascii="Times New Roman" w:hAnsi="Times New Roman" w:cs="Times New Roman"/>
                <w:color w:val="000000"/>
                <w:spacing w:val="6"/>
                <w:sz w:val="24"/>
                <w:szCs w:val="28"/>
              </w:rPr>
              <w:t>бщий вид</w:t>
            </w:r>
          </w:p>
        </w:tc>
        <w:tc>
          <w:tcPr>
            <w:tcW w:w="4016" w:type="dxa"/>
          </w:tcPr>
          <w:p w14:paraId="021552A6" w14:textId="77777777" w:rsidR="005B4EA0" w:rsidRDefault="00147C19" w:rsidP="005B4EA0">
            <w:pPr>
              <w:spacing w:before="1560" w:after="0" w:line="360" w:lineRule="auto"/>
              <w:jc w:val="center"/>
              <w:rPr>
                <w:rFonts w:ascii="Times New Roman" w:hAnsi="Times New Roman" w:cs="Times New Roman"/>
                <w:color w:val="000000"/>
                <w:spacing w:val="6"/>
                <w:sz w:val="28"/>
                <w:szCs w:val="28"/>
              </w:rPr>
            </w:pPr>
            <w:r>
              <w:rPr>
                <w:rFonts w:ascii="Times New Roman" w:eastAsia="Times New Roman" w:hAnsi="Times New Roman" w:cs="Times New Roman"/>
                <w:noProof/>
                <w:color w:val="000000"/>
                <w:spacing w:val="6"/>
                <w:sz w:val="28"/>
                <w:szCs w:val="28"/>
              </w:rPr>
              <w:drawing>
                <wp:inline distT="0" distB="0" distL="0" distR="0" wp14:anchorId="25DD3CA8" wp14:editId="225FD722">
                  <wp:extent cx="2239010" cy="1873631"/>
                  <wp:effectExtent l="0" t="0" r="889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11736"/>
                          <a:stretch/>
                        </pic:blipFill>
                        <pic:spPr bwMode="auto">
                          <a:xfrm>
                            <a:off x="0" y="0"/>
                            <a:ext cx="2274407" cy="1903252"/>
                          </a:xfrm>
                          <a:prstGeom prst="rect">
                            <a:avLst/>
                          </a:prstGeom>
                          <a:noFill/>
                          <a:ln>
                            <a:noFill/>
                          </a:ln>
                          <a:extLst>
                            <a:ext uri="{53640926-AAD7-44D8-BBD7-CCE9431645EC}">
                              <a14:shadowObscured xmlns:a14="http://schemas.microsoft.com/office/drawing/2010/main"/>
                            </a:ext>
                          </a:extLst>
                        </pic:spPr>
                      </pic:pic>
                    </a:graphicData>
                  </a:graphic>
                </wp:inline>
              </w:drawing>
            </w:r>
          </w:p>
          <w:p w14:paraId="068E8964" w14:textId="071053E5" w:rsidR="00147C19" w:rsidRDefault="005B4EA0" w:rsidP="005B4EA0">
            <w:pPr>
              <w:spacing w:before="100" w:beforeAutospacing="1" w:after="0" w:line="360" w:lineRule="auto"/>
              <w:rPr>
                <w:rFonts w:ascii="Times New Roman" w:hAnsi="Times New Roman" w:cs="Times New Roman"/>
                <w:color w:val="000000"/>
                <w:spacing w:val="6"/>
                <w:sz w:val="28"/>
                <w:szCs w:val="28"/>
              </w:rPr>
            </w:pPr>
            <w:r w:rsidRPr="005B4EA0">
              <w:rPr>
                <w:rFonts w:ascii="Times New Roman" w:hAnsi="Times New Roman" w:cs="Times New Roman"/>
                <w:color w:val="000000"/>
                <w:spacing w:val="6"/>
                <w:sz w:val="24"/>
                <w:szCs w:val="28"/>
              </w:rPr>
              <w:t xml:space="preserve">б) </w:t>
            </w:r>
            <w:r w:rsidR="00147C19" w:rsidRPr="005B4EA0">
              <w:rPr>
                <w:rFonts w:ascii="Times New Roman" w:hAnsi="Times New Roman" w:cs="Times New Roman"/>
                <w:color w:val="000000"/>
                <w:spacing w:val="6"/>
                <w:sz w:val="24"/>
                <w:szCs w:val="28"/>
              </w:rPr>
              <w:t>Сечение Б-Б</w:t>
            </w:r>
          </w:p>
        </w:tc>
      </w:tr>
      <w:tr w:rsidR="00147C19" w14:paraId="266ECF38" w14:textId="77777777" w:rsidTr="009B7CD0">
        <w:tc>
          <w:tcPr>
            <w:tcW w:w="5329" w:type="dxa"/>
          </w:tcPr>
          <w:p w14:paraId="77A51010" w14:textId="77777777" w:rsidR="00147C19" w:rsidRDefault="00147C19" w:rsidP="00147C19">
            <w:pPr>
              <w:spacing w:after="0" w:line="360" w:lineRule="auto"/>
              <w:jc w:val="center"/>
              <w:rPr>
                <w:rFonts w:ascii="Times New Roman" w:hAnsi="Times New Roman" w:cs="Times New Roman"/>
                <w:color w:val="000000"/>
                <w:spacing w:val="6"/>
                <w:sz w:val="28"/>
                <w:szCs w:val="28"/>
              </w:rPr>
            </w:pPr>
            <w:r>
              <w:rPr>
                <w:rFonts w:ascii="Times New Roman" w:eastAsia="Times New Roman" w:hAnsi="Times New Roman" w:cs="Times New Roman"/>
                <w:noProof/>
                <w:color w:val="000000"/>
                <w:spacing w:val="6"/>
                <w:sz w:val="28"/>
                <w:szCs w:val="28"/>
              </w:rPr>
              <w:drawing>
                <wp:inline distT="0" distB="0" distL="0" distR="0" wp14:anchorId="439AFFE7" wp14:editId="179041D4">
                  <wp:extent cx="2582545" cy="2056964"/>
                  <wp:effectExtent l="0" t="0" r="8255"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7364" b="8939"/>
                          <a:stretch/>
                        </pic:blipFill>
                        <pic:spPr bwMode="auto">
                          <a:xfrm>
                            <a:off x="0" y="0"/>
                            <a:ext cx="2598967" cy="2070044"/>
                          </a:xfrm>
                          <a:prstGeom prst="rect">
                            <a:avLst/>
                          </a:prstGeom>
                          <a:noFill/>
                          <a:ln>
                            <a:noFill/>
                          </a:ln>
                          <a:extLst>
                            <a:ext uri="{53640926-AAD7-44D8-BBD7-CCE9431645EC}">
                              <a14:shadowObscured xmlns:a14="http://schemas.microsoft.com/office/drawing/2010/main"/>
                            </a:ext>
                          </a:extLst>
                        </pic:spPr>
                      </pic:pic>
                    </a:graphicData>
                  </a:graphic>
                </wp:inline>
              </w:drawing>
            </w:r>
          </w:p>
          <w:p w14:paraId="2AACD8B4" w14:textId="77F53E14" w:rsidR="00147C19" w:rsidRDefault="00147C19" w:rsidP="005B4EA0">
            <w:pPr>
              <w:spacing w:after="0" w:line="360" w:lineRule="auto"/>
              <w:rPr>
                <w:rFonts w:ascii="Times New Roman" w:hAnsi="Times New Roman" w:cs="Times New Roman"/>
                <w:color w:val="000000"/>
                <w:spacing w:val="6"/>
                <w:sz w:val="28"/>
                <w:szCs w:val="28"/>
              </w:rPr>
            </w:pPr>
            <w:r w:rsidRPr="005B4EA0">
              <w:rPr>
                <w:rFonts w:ascii="Times New Roman" w:hAnsi="Times New Roman" w:cs="Times New Roman"/>
                <w:color w:val="000000"/>
                <w:spacing w:val="6"/>
                <w:sz w:val="24"/>
                <w:szCs w:val="28"/>
              </w:rPr>
              <w:t>в) Вид сверху</w:t>
            </w:r>
          </w:p>
        </w:tc>
        <w:tc>
          <w:tcPr>
            <w:tcW w:w="4016" w:type="dxa"/>
          </w:tcPr>
          <w:p w14:paraId="4402471C" w14:textId="77777777" w:rsidR="00147C19" w:rsidRDefault="00147C19" w:rsidP="00E62DE9">
            <w:pPr>
              <w:spacing w:after="0" w:line="360" w:lineRule="auto"/>
              <w:jc w:val="both"/>
              <w:rPr>
                <w:rFonts w:ascii="Times New Roman" w:hAnsi="Times New Roman" w:cs="Times New Roman"/>
                <w:color w:val="000000"/>
                <w:spacing w:val="6"/>
                <w:sz w:val="28"/>
                <w:szCs w:val="28"/>
              </w:rPr>
            </w:pPr>
          </w:p>
        </w:tc>
      </w:tr>
      <w:tr w:rsidR="00147C19" w14:paraId="32CA3192" w14:textId="77777777" w:rsidTr="009B7CD0">
        <w:tc>
          <w:tcPr>
            <w:tcW w:w="9345" w:type="dxa"/>
            <w:gridSpan w:val="2"/>
          </w:tcPr>
          <w:p w14:paraId="3F0D93E7" w14:textId="06EFE1D5" w:rsidR="00147C19" w:rsidRDefault="00147C19" w:rsidP="00147C19">
            <w:pPr>
              <w:spacing w:after="0"/>
              <w:jc w:val="center"/>
              <w:rPr>
                <w:rFonts w:ascii="Times New Roman" w:hAnsi="Times New Roman" w:cs="Times New Roman"/>
                <w:color w:val="000000"/>
                <w:spacing w:val="6"/>
                <w:sz w:val="24"/>
                <w:szCs w:val="28"/>
              </w:rPr>
            </w:pPr>
            <w:r>
              <w:rPr>
                <w:rFonts w:ascii="Times New Roman" w:hAnsi="Times New Roman" w:cs="Times New Roman"/>
                <w:color w:val="000000"/>
                <w:spacing w:val="6"/>
                <w:sz w:val="24"/>
                <w:szCs w:val="28"/>
              </w:rPr>
              <w:t>Рисунок 2 – О</w:t>
            </w:r>
            <w:r w:rsidRPr="00147C19">
              <w:rPr>
                <w:rFonts w:ascii="Times New Roman" w:hAnsi="Times New Roman" w:cs="Times New Roman"/>
                <w:color w:val="000000"/>
                <w:spacing w:val="6"/>
                <w:sz w:val="24"/>
                <w:szCs w:val="28"/>
              </w:rPr>
              <w:t>бщий вид устройства для измельчения зерна бобовых культур в замоченном виде</w:t>
            </w:r>
            <w:r w:rsidR="005B4EA0">
              <w:rPr>
                <w:rFonts w:ascii="Times New Roman" w:hAnsi="Times New Roman" w:cs="Times New Roman"/>
                <w:color w:val="000000"/>
                <w:spacing w:val="6"/>
                <w:sz w:val="24"/>
                <w:szCs w:val="28"/>
              </w:rPr>
              <w:t>:</w:t>
            </w:r>
          </w:p>
          <w:p w14:paraId="053A909B" w14:textId="2D1D5715" w:rsidR="005B4EA0" w:rsidRPr="009B7CD0" w:rsidRDefault="00EE50EA" w:rsidP="00FF7DEA">
            <w:pPr>
              <w:spacing w:after="0" w:line="360" w:lineRule="auto"/>
              <w:jc w:val="both"/>
              <w:rPr>
                <w:rFonts w:ascii="Times New Roman" w:hAnsi="Times New Roman" w:cs="Times New Roman"/>
                <w:color w:val="000000"/>
                <w:spacing w:val="-6"/>
                <w:sz w:val="28"/>
                <w:szCs w:val="28"/>
              </w:rPr>
            </w:pPr>
            <w:r w:rsidRPr="009B7CD0">
              <w:rPr>
                <w:rFonts w:ascii="Times New Roman" w:eastAsia="Times New Roman" w:hAnsi="Times New Roman" w:cs="Times New Roman"/>
                <w:spacing w:val="-6"/>
                <w:sz w:val="24"/>
                <w:szCs w:val="28"/>
              </w:rPr>
              <w:lastRenderedPageBreak/>
              <w:t>1 – содержит корпус, 2 – патрубки вывода</w:t>
            </w:r>
            <w:r w:rsidRPr="009B7CD0">
              <w:rPr>
                <w:rFonts w:ascii="Times New Roman" w:eastAsia="Times New Roman" w:hAnsi="Times New Roman" w:cs="Times New Roman"/>
                <w:spacing w:val="-6"/>
                <w:sz w:val="24"/>
                <w:szCs w:val="24"/>
              </w:rPr>
              <w:t xml:space="preserve"> готового материала. 3 – конусообразное сито, </w:t>
            </w:r>
            <w:r w:rsidR="009B7CD0">
              <w:rPr>
                <w:rFonts w:ascii="Times New Roman" w:eastAsia="Times New Roman" w:hAnsi="Times New Roman" w:cs="Times New Roman"/>
                <w:spacing w:val="-6"/>
                <w:sz w:val="24"/>
                <w:szCs w:val="24"/>
              </w:rPr>
              <w:br/>
            </w:r>
            <w:r w:rsidRPr="009B7CD0">
              <w:rPr>
                <w:rFonts w:ascii="Times New Roman" w:eastAsia="Times New Roman" w:hAnsi="Times New Roman" w:cs="Times New Roman"/>
                <w:spacing w:val="-6"/>
                <w:sz w:val="24"/>
                <w:szCs w:val="24"/>
              </w:rPr>
              <w:t xml:space="preserve">4 – чистик, 5 – </w:t>
            </w:r>
            <w:r w:rsidR="005B0B25" w:rsidRPr="009B7CD0">
              <w:rPr>
                <w:rFonts w:ascii="Times New Roman" w:eastAsia="Times New Roman" w:hAnsi="Times New Roman" w:cs="Times New Roman"/>
                <w:spacing w:val="-6"/>
                <w:sz w:val="24"/>
                <w:szCs w:val="24"/>
              </w:rPr>
              <w:t>горловина,</w:t>
            </w:r>
            <w:r w:rsidRPr="009B7CD0">
              <w:rPr>
                <w:rFonts w:ascii="Times New Roman" w:eastAsia="Times New Roman" w:hAnsi="Times New Roman" w:cs="Times New Roman"/>
                <w:spacing w:val="-6"/>
                <w:sz w:val="24"/>
                <w:szCs w:val="24"/>
              </w:rPr>
              <w:t xml:space="preserve"> 6 – </w:t>
            </w:r>
            <w:r w:rsidRPr="009B7CD0">
              <w:rPr>
                <w:rFonts w:ascii="Times New Roman" w:eastAsia="Times New Roman" w:hAnsi="Times New Roman" w:cs="Times New Roman"/>
                <w:spacing w:val="-6"/>
                <w:sz w:val="24"/>
                <w:szCs w:val="28"/>
              </w:rPr>
              <w:t>вал, 7 – привод</w:t>
            </w:r>
            <w:r w:rsidR="005B0B25" w:rsidRPr="009B7CD0">
              <w:rPr>
                <w:rFonts w:ascii="Times New Roman" w:eastAsia="Times New Roman" w:hAnsi="Times New Roman" w:cs="Times New Roman"/>
                <w:spacing w:val="-6"/>
                <w:sz w:val="24"/>
                <w:szCs w:val="28"/>
              </w:rPr>
              <w:t xml:space="preserve">, 8 – </w:t>
            </w:r>
            <w:r w:rsidR="005B0B25" w:rsidRPr="009B7CD0">
              <w:rPr>
                <w:rFonts w:ascii="Times New Roman" w:hAnsi="Times New Roman" w:cs="Times New Roman"/>
                <w:spacing w:val="-6"/>
                <w:sz w:val="24"/>
                <w:szCs w:val="28"/>
              </w:rPr>
              <w:t>шток</w:t>
            </w:r>
            <w:r w:rsidRPr="009B7CD0">
              <w:rPr>
                <w:rFonts w:ascii="Times New Roman" w:hAnsi="Times New Roman" w:cs="Times New Roman"/>
                <w:spacing w:val="-6"/>
                <w:sz w:val="24"/>
                <w:szCs w:val="28"/>
              </w:rPr>
              <w:t xml:space="preserve">, </w:t>
            </w:r>
            <w:r w:rsidR="005B0B25" w:rsidRPr="009B7CD0">
              <w:rPr>
                <w:rFonts w:ascii="Times New Roman" w:hAnsi="Times New Roman" w:cs="Times New Roman"/>
                <w:spacing w:val="-6"/>
                <w:sz w:val="24"/>
                <w:szCs w:val="28"/>
              </w:rPr>
              <w:t xml:space="preserve">9 – нож, 10 – верхний жернов, </w:t>
            </w:r>
            <w:r w:rsidR="009B7CD0">
              <w:rPr>
                <w:rFonts w:ascii="Times New Roman" w:hAnsi="Times New Roman" w:cs="Times New Roman"/>
                <w:spacing w:val="-6"/>
                <w:sz w:val="24"/>
                <w:szCs w:val="28"/>
              </w:rPr>
              <w:br/>
            </w:r>
            <w:r w:rsidR="005B0B25" w:rsidRPr="009B7CD0">
              <w:rPr>
                <w:rFonts w:ascii="Times New Roman" w:hAnsi="Times New Roman" w:cs="Times New Roman"/>
                <w:spacing w:val="-6"/>
                <w:sz w:val="24"/>
                <w:szCs w:val="28"/>
              </w:rPr>
              <w:t xml:space="preserve">11 – </w:t>
            </w:r>
            <w:r w:rsidRPr="009B7CD0">
              <w:rPr>
                <w:rFonts w:ascii="Times New Roman" w:hAnsi="Times New Roman" w:cs="Times New Roman"/>
                <w:spacing w:val="-6"/>
                <w:sz w:val="24"/>
                <w:szCs w:val="28"/>
              </w:rPr>
              <w:t>поджимн</w:t>
            </w:r>
            <w:r w:rsidR="005B0B25" w:rsidRPr="009B7CD0">
              <w:rPr>
                <w:rFonts w:ascii="Times New Roman" w:hAnsi="Times New Roman" w:cs="Times New Roman"/>
                <w:spacing w:val="-6"/>
                <w:sz w:val="24"/>
                <w:szCs w:val="28"/>
              </w:rPr>
              <w:t>ая</w:t>
            </w:r>
            <w:r w:rsidRPr="009B7CD0">
              <w:rPr>
                <w:rFonts w:ascii="Times New Roman" w:hAnsi="Times New Roman" w:cs="Times New Roman"/>
                <w:spacing w:val="-6"/>
                <w:sz w:val="24"/>
                <w:szCs w:val="28"/>
              </w:rPr>
              <w:t xml:space="preserve"> пружин</w:t>
            </w:r>
            <w:r w:rsidR="005B0B25" w:rsidRPr="009B7CD0">
              <w:rPr>
                <w:rFonts w:ascii="Times New Roman" w:hAnsi="Times New Roman" w:cs="Times New Roman"/>
                <w:spacing w:val="-6"/>
                <w:sz w:val="24"/>
                <w:szCs w:val="28"/>
              </w:rPr>
              <w:t xml:space="preserve">а, 12 – нижний жернов, 13 – </w:t>
            </w:r>
            <w:r w:rsidRPr="009B7CD0">
              <w:rPr>
                <w:rFonts w:ascii="Times New Roman" w:hAnsi="Times New Roman" w:cs="Times New Roman"/>
                <w:spacing w:val="-6"/>
                <w:sz w:val="24"/>
                <w:szCs w:val="28"/>
              </w:rPr>
              <w:t>съемная ст</w:t>
            </w:r>
            <w:r w:rsidR="005B0B25" w:rsidRPr="009B7CD0">
              <w:rPr>
                <w:rFonts w:ascii="Times New Roman" w:hAnsi="Times New Roman" w:cs="Times New Roman"/>
                <w:spacing w:val="-6"/>
                <w:sz w:val="24"/>
                <w:szCs w:val="28"/>
              </w:rPr>
              <w:t>альная перфорированная пластина</w:t>
            </w:r>
            <w:r w:rsidRPr="009B7CD0">
              <w:rPr>
                <w:rFonts w:ascii="Times New Roman" w:hAnsi="Times New Roman" w:cs="Times New Roman"/>
                <w:spacing w:val="-6"/>
                <w:sz w:val="24"/>
                <w:szCs w:val="28"/>
              </w:rPr>
              <w:t xml:space="preserve"> в форме обода. </w:t>
            </w:r>
            <w:r w:rsidR="00FF7DEA" w:rsidRPr="009B7CD0">
              <w:rPr>
                <w:rFonts w:ascii="Times New Roman" w:hAnsi="Times New Roman" w:cs="Times New Roman"/>
                <w:spacing w:val="-6"/>
                <w:sz w:val="24"/>
                <w:szCs w:val="28"/>
              </w:rPr>
              <w:t>14</w:t>
            </w:r>
            <w:r w:rsidR="005B0B25" w:rsidRPr="009B7CD0">
              <w:rPr>
                <w:rFonts w:ascii="Times New Roman" w:hAnsi="Times New Roman" w:cs="Times New Roman"/>
                <w:spacing w:val="-6"/>
                <w:sz w:val="24"/>
                <w:szCs w:val="28"/>
              </w:rPr>
              <w:t xml:space="preserve"> – </w:t>
            </w:r>
            <w:r w:rsidRPr="009B7CD0">
              <w:rPr>
                <w:rFonts w:ascii="Times New Roman" w:hAnsi="Times New Roman" w:cs="Times New Roman"/>
                <w:spacing w:val="-6"/>
                <w:sz w:val="24"/>
                <w:szCs w:val="28"/>
              </w:rPr>
              <w:t>рельефны</w:t>
            </w:r>
            <w:r w:rsidR="005B0B25" w:rsidRPr="009B7CD0">
              <w:rPr>
                <w:rFonts w:ascii="Times New Roman" w:hAnsi="Times New Roman" w:cs="Times New Roman"/>
                <w:spacing w:val="-6"/>
                <w:sz w:val="24"/>
                <w:szCs w:val="28"/>
              </w:rPr>
              <w:t>е насечки</w:t>
            </w:r>
            <w:r w:rsidRPr="009B7CD0">
              <w:rPr>
                <w:rFonts w:ascii="Times New Roman" w:hAnsi="Times New Roman" w:cs="Times New Roman"/>
                <w:spacing w:val="-6"/>
                <w:sz w:val="24"/>
                <w:szCs w:val="28"/>
              </w:rPr>
              <w:t xml:space="preserve"> </w:t>
            </w:r>
            <w:r w:rsidR="00FF7DEA" w:rsidRPr="009B7CD0">
              <w:rPr>
                <w:rFonts w:ascii="Times New Roman" w:hAnsi="Times New Roman" w:cs="Times New Roman"/>
                <w:spacing w:val="-6"/>
                <w:sz w:val="24"/>
                <w:szCs w:val="28"/>
              </w:rPr>
              <w:t>с режущими кромками.</w:t>
            </w:r>
          </w:p>
        </w:tc>
      </w:tr>
    </w:tbl>
    <w:p w14:paraId="6B462FA6" w14:textId="743C25D3" w:rsidR="003B195B" w:rsidRPr="00881130" w:rsidRDefault="003B195B" w:rsidP="009B7CD0">
      <w:pPr>
        <w:shd w:val="clear" w:color="auto" w:fill="FFFFFF"/>
        <w:spacing w:before="240" w:after="0" w:line="360" w:lineRule="auto"/>
        <w:ind w:firstLine="709"/>
        <w:jc w:val="both"/>
        <w:rPr>
          <w:rFonts w:ascii="Times New Roman" w:hAnsi="Times New Roman" w:cs="Times New Roman"/>
          <w:noProof/>
          <w:color w:val="000000"/>
          <w:sz w:val="28"/>
          <w:szCs w:val="28"/>
        </w:rPr>
      </w:pPr>
      <w:r>
        <w:rPr>
          <w:rFonts w:ascii="Times New Roman" w:eastAsia="Times New Roman" w:hAnsi="Times New Roman" w:cs="Times New Roman"/>
          <w:color w:val="000000"/>
          <w:spacing w:val="6"/>
          <w:sz w:val="28"/>
          <w:szCs w:val="28"/>
        </w:rPr>
        <w:lastRenderedPageBreak/>
        <w:t>У</w:t>
      </w:r>
      <w:r w:rsidRPr="00D36B6C">
        <w:rPr>
          <w:rFonts w:ascii="Times New Roman" w:eastAsia="Times New Roman" w:hAnsi="Times New Roman" w:cs="Times New Roman"/>
          <w:color w:val="000000"/>
          <w:spacing w:val="6"/>
          <w:sz w:val="28"/>
          <w:szCs w:val="28"/>
        </w:rPr>
        <w:t>ст</w:t>
      </w:r>
      <w:r>
        <w:rPr>
          <w:rFonts w:ascii="Times New Roman" w:eastAsia="Times New Roman" w:hAnsi="Times New Roman" w:cs="Times New Roman"/>
          <w:color w:val="000000"/>
          <w:spacing w:val="6"/>
          <w:sz w:val="28"/>
          <w:szCs w:val="28"/>
        </w:rPr>
        <w:t>ройство для измельчения зерна бобовых культур в замоченном виде</w:t>
      </w:r>
      <w:r>
        <w:rPr>
          <w:rFonts w:ascii="Times New Roman" w:hAnsi="Times New Roman" w:cs="Times New Roman"/>
          <w:color w:val="000000"/>
          <w:sz w:val="28"/>
          <w:szCs w:val="28"/>
        </w:rPr>
        <w:t xml:space="preserve"> работает следующим образом</w:t>
      </w:r>
      <w:r w:rsidR="003065E1">
        <w:rPr>
          <w:rFonts w:ascii="Times New Roman" w:hAnsi="Times New Roman" w:cs="Times New Roman"/>
          <w:color w:val="000000"/>
          <w:sz w:val="28"/>
          <w:szCs w:val="28"/>
        </w:rPr>
        <w:t xml:space="preserve">. </w:t>
      </w:r>
      <w:r w:rsidR="003065E1">
        <w:rPr>
          <w:rFonts w:ascii="Times New Roman" w:hAnsi="Times New Roman" w:cs="Times New Roman"/>
          <w:noProof/>
          <w:color w:val="000000"/>
          <w:sz w:val="28"/>
          <w:szCs w:val="28"/>
        </w:rPr>
        <w:t>П</w:t>
      </w:r>
      <w:r>
        <w:rPr>
          <w:rFonts w:ascii="Times New Roman" w:hAnsi="Times New Roman" w:cs="Times New Roman"/>
          <w:noProof/>
          <w:color w:val="000000"/>
          <w:sz w:val="28"/>
          <w:szCs w:val="28"/>
        </w:rPr>
        <w:t>ри включении электродвигателя привода начинают одновременно вращаться элементы которые расположены на валу 6</w:t>
      </w:r>
      <w:r w:rsidR="003065E1">
        <w:rPr>
          <w:rFonts w:ascii="Times New Roman" w:hAnsi="Times New Roman" w:cs="Times New Roman"/>
          <w:noProof/>
          <w:color w:val="000000"/>
          <w:sz w:val="28"/>
          <w:szCs w:val="28"/>
        </w:rPr>
        <w:t>,</w:t>
      </w:r>
      <w:r>
        <w:rPr>
          <w:rFonts w:ascii="Times New Roman" w:hAnsi="Times New Roman" w:cs="Times New Roman"/>
          <w:noProof/>
          <w:color w:val="000000"/>
          <w:sz w:val="28"/>
          <w:szCs w:val="28"/>
        </w:rPr>
        <w:t xml:space="preserve"> шток 8 с ножом 9, нижний жернов 12 и </w:t>
      </w:r>
      <w:r>
        <w:rPr>
          <w:rFonts w:ascii="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6"/>
          <w:sz w:val="28"/>
          <w:szCs w:val="24"/>
        </w:rPr>
        <w:t>конусообразное сито 3</w:t>
      </w:r>
      <w:r>
        <w:rPr>
          <w:rFonts w:ascii="Times New Roman" w:hAnsi="Times New Roman" w:cs="Times New Roman"/>
          <w:color w:val="000000"/>
          <w:spacing w:val="6"/>
          <w:sz w:val="28"/>
          <w:szCs w:val="28"/>
        </w:rPr>
        <w:t xml:space="preserve">. </w:t>
      </w:r>
      <w:r>
        <w:rPr>
          <w:rFonts w:ascii="Times New Roman" w:hAnsi="Times New Roman" w:cs="Times New Roman"/>
          <w:noProof/>
          <w:color w:val="000000"/>
          <w:sz w:val="28"/>
          <w:szCs w:val="28"/>
        </w:rPr>
        <w:t>Замоченная масса подается через приемную горловину 5, одновременно с водой, и попадает в измельчающее устройство, где одновременно с подвижным нижним жерновом 12 работает шток 8 с ножом 9. Измельчение проходит ступенчато, жернова 10, 12 выставленны с требуемым зазором, нож 9 разрезает подаваемую массу, которая поступает в пространство между жерновами 10, 12, истирающие материал, и на их переферии происходит дополнительное мелкодисперсное истирание, благодаря съемной стальной перфорированной пластине 13. Полученная суспензия от истирания отбрасывается на конусообразное сито 3, расположенное по периметру измельчающей камеры, посредством которого происходит разделение на эмульсию и окару. Эмульсия стекает по выводному патрубку 2 в специальную ёмкость, а окара собирается чистиком 4 и посредством выводного патрубка собирается в другую ёмкость.</w:t>
      </w:r>
    </w:p>
    <w:p w14:paraId="5EF9FD05" w14:textId="7CAC8872" w:rsidR="00D53061" w:rsidRPr="00EB27F8" w:rsidRDefault="00D53061" w:rsidP="00D53061">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Pr="00EB27F8">
        <w:rPr>
          <w:rFonts w:ascii="Times New Roman" w:hAnsi="Times New Roman" w:cs="Times New Roman"/>
          <w:color w:val="000000"/>
          <w:sz w:val="28"/>
          <w:szCs w:val="28"/>
        </w:rPr>
        <w:t>редлагаемая конструкция по сравнению с прототипом</w:t>
      </w:r>
      <w:r>
        <w:rPr>
          <w:rFonts w:ascii="Times New Roman" w:hAnsi="Times New Roman" w:cs="Times New Roman"/>
          <w:color w:val="000000"/>
          <w:sz w:val="28"/>
          <w:szCs w:val="28"/>
        </w:rPr>
        <w:t xml:space="preserve"> (в качестве прототипа взята «Соевая корова» </w:t>
      </w:r>
      <w:r w:rsidR="00155FF8">
        <w:rPr>
          <w:rFonts w:ascii="Times New Roman" w:hAnsi="Times New Roman" w:cs="Times New Roman"/>
          <w:color w:val="000000"/>
          <w:sz w:val="28"/>
          <w:szCs w:val="28"/>
        </w:rPr>
        <w:t>(</w:t>
      </w:r>
      <w:r>
        <w:rPr>
          <w:rFonts w:ascii="Times New Roman" w:hAnsi="Times New Roman" w:cs="Times New Roman"/>
          <w:color w:val="000000"/>
          <w:sz w:val="28"/>
          <w:szCs w:val="28"/>
        </w:rPr>
        <w:t>рисунок</w:t>
      </w:r>
      <w:r w:rsidR="00155FF8">
        <w:rPr>
          <w:rFonts w:ascii="Times New Roman" w:hAnsi="Times New Roman" w:cs="Times New Roman"/>
          <w:color w:val="000000"/>
          <w:sz w:val="28"/>
          <w:szCs w:val="28"/>
        </w:rPr>
        <w:t xml:space="preserve"> 1</w:t>
      </w:r>
      <w:r>
        <w:rPr>
          <w:rFonts w:ascii="Times New Roman" w:hAnsi="Times New Roman" w:cs="Times New Roman"/>
          <w:color w:val="000000"/>
          <w:sz w:val="28"/>
          <w:szCs w:val="28"/>
        </w:rPr>
        <w:t>)</w:t>
      </w:r>
      <w:r w:rsidRPr="00EB27F8">
        <w:rPr>
          <w:rFonts w:ascii="Times New Roman" w:hAnsi="Times New Roman" w:cs="Times New Roman"/>
          <w:color w:val="000000"/>
          <w:sz w:val="28"/>
          <w:szCs w:val="28"/>
        </w:rPr>
        <w:t xml:space="preserve"> имеет следующие преимущества:</w:t>
      </w:r>
    </w:p>
    <w:p w14:paraId="376C90E5" w14:textId="77777777" w:rsidR="00D53061" w:rsidRPr="00EB27F8" w:rsidRDefault="00D53061" w:rsidP="00D53061">
      <w:pPr>
        <w:shd w:val="clear" w:color="auto" w:fill="FFFFFF"/>
        <w:spacing w:after="0" w:line="360" w:lineRule="auto"/>
        <w:ind w:firstLine="709"/>
        <w:jc w:val="both"/>
        <w:rPr>
          <w:rFonts w:ascii="Times New Roman" w:hAnsi="Times New Roman" w:cs="Times New Roman"/>
          <w:color w:val="000000"/>
          <w:sz w:val="28"/>
          <w:szCs w:val="28"/>
        </w:rPr>
      </w:pPr>
      <w:r w:rsidRPr="00EB27F8">
        <w:rPr>
          <w:rFonts w:ascii="Times New Roman" w:hAnsi="Times New Roman" w:cs="Times New Roman"/>
          <w:color w:val="000000"/>
          <w:sz w:val="28"/>
          <w:szCs w:val="28"/>
        </w:rPr>
        <w:t>- увеличение производительности за счёт увеличения пропускной способности</w:t>
      </w:r>
      <w:r>
        <w:rPr>
          <w:rFonts w:ascii="Times New Roman" w:hAnsi="Times New Roman" w:cs="Times New Roman"/>
          <w:color w:val="000000"/>
          <w:sz w:val="28"/>
          <w:szCs w:val="28"/>
        </w:rPr>
        <w:t>;</w:t>
      </w:r>
      <w:r w:rsidRPr="00EB27F8">
        <w:rPr>
          <w:rFonts w:ascii="Times New Roman" w:hAnsi="Times New Roman" w:cs="Times New Roman"/>
          <w:color w:val="000000"/>
          <w:sz w:val="28"/>
          <w:szCs w:val="28"/>
        </w:rPr>
        <w:t xml:space="preserve"> </w:t>
      </w:r>
    </w:p>
    <w:p w14:paraId="5AFF6021" w14:textId="77777777" w:rsidR="00D53061" w:rsidRPr="00EB27F8" w:rsidRDefault="00D53061" w:rsidP="00D53061">
      <w:pPr>
        <w:shd w:val="clear" w:color="auto" w:fill="FFFFFF"/>
        <w:spacing w:after="0" w:line="360" w:lineRule="auto"/>
        <w:ind w:firstLine="709"/>
        <w:jc w:val="both"/>
        <w:rPr>
          <w:rFonts w:ascii="Times New Roman" w:hAnsi="Times New Roman" w:cs="Times New Roman"/>
          <w:color w:val="000000"/>
          <w:sz w:val="28"/>
          <w:szCs w:val="28"/>
        </w:rPr>
      </w:pPr>
      <w:r w:rsidRPr="00EB27F8">
        <w:rPr>
          <w:rFonts w:ascii="Times New Roman" w:hAnsi="Times New Roman" w:cs="Times New Roman"/>
          <w:color w:val="000000"/>
          <w:sz w:val="28"/>
          <w:szCs w:val="28"/>
        </w:rPr>
        <w:t xml:space="preserve">- увеличение качественных показателей процесса, а именно </w:t>
      </w:r>
      <w:r>
        <w:rPr>
          <w:rFonts w:ascii="Times New Roman" w:hAnsi="Times New Roman" w:cs="Times New Roman"/>
          <w:color w:val="000000"/>
          <w:sz w:val="28"/>
          <w:szCs w:val="28"/>
        </w:rPr>
        <w:t xml:space="preserve">полная </w:t>
      </w:r>
      <w:r w:rsidRPr="00EB27F8">
        <w:rPr>
          <w:rFonts w:ascii="Times New Roman" w:hAnsi="Times New Roman" w:cs="Times New Roman"/>
          <w:color w:val="000000"/>
          <w:sz w:val="28"/>
          <w:szCs w:val="28"/>
        </w:rPr>
        <w:t xml:space="preserve">экстракция белка в </w:t>
      </w:r>
      <w:r>
        <w:rPr>
          <w:rFonts w:ascii="Times New Roman" w:hAnsi="Times New Roman" w:cs="Times New Roman"/>
          <w:color w:val="000000"/>
          <w:sz w:val="28"/>
          <w:szCs w:val="28"/>
        </w:rPr>
        <w:t>суспензию</w:t>
      </w:r>
      <w:r w:rsidRPr="00EB27F8">
        <w:rPr>
          <w:rFonts w:ascii="Times New Roman" w:hAnsi="Times New Roman" w:cs="Times New Roman"/>
          <w:color w:val="000000"/>
          <w:sz w:val="28"/>
          <w:szCs w:val="28"/>
        </w:rPr>
        <w:t xml:space="preserve"> за счёт ступенчатого измельчения зерна</w:t>
      </w:r>
      <w:r>
        <w:rPr>
          <w:rFonts w:ascii="Times New Roman" w:hAnsi="Times New Roman" w:cs="Times New Roman"/>
          <w:color w:val="000000"/>
          <w:sz w:val="28"/>
          <w:szCs w:val="28"/>
        </w:rPr>
        <w:t>;</w:t>
      </w:r>
    </w:p>
    <w:p w14:paraId="1F6C74A7" w14:textId="1EC3F2AD" w:rsidR="00AB1B5F" w:rsidRDefault="00AB1B5F" w:rsidP="001832C8">
      <w:pPr>
        <w:spacing w:after="0" w:line="360" w:lineRule="auto"/>
        <w:ind w:firstLine="709"/>
        <w:jc w:val="both"/>
        <w:rPr>
          <w:rFonts w:ascii="Times New Roman" w:hAnsi="Times New Roman" w:cs="Times New Roman"/>
          <w:color w:val="000000"/>
          <w:spacing w:val="6"/>
          <w:sz w:val="28"/>
          <w:szCs w:val="28"/>
          <w:shd w:val="clear" w:color="auto" w:fill="FFFFFF"/>
        </w:rPr>
      </w:pPr>
      <w:r w:rsidRPr="00EB27F8">
        <w:rPr>
          <w:rFonts w:ascii="Times New Roman" w:hAnsi="Times New Roman" w:cs="Times New Roman"/>
          <w:color w:val="000000"/>
          <w:sz w:val="28"/>
          <w:szCs w:val="28"/>
        </w:rPr>
        <w:lastRenderedPageBreak/>
        <w:t xml:space="preserve">- повышение эксплуатационной надежности за счёт </w:t>
      </w:r>
      <w:r>
        <w:rPr>
          <w:rFonts w:ascii="Times New Roman" w:hAnsi="Times New Roman" w:cs="Times New Roman"/>
          <w:color w:val="000000"/>
          <w:sz w:val="28"/>
          <w:szCs w:val="28"/>
        </w:rPr>
        <w:t>дополнительного измельчающего элемента – съемная стальная перфорированная пластина в форме обода</w:t>
      </w:r>
      <w:r>
        <w:rPr>
          <w:rFonts w:ascii="Times New Roman" w:hAnsi="Times New Roman" w:cs="Times New Roman"/>
          <w:color w:val="000000"/>
          <w:spacing w:val="6"/>
          <w:sz w:val="28"/>
          <w:szCs w:val="28"/>
          <w:shd w:val="clear" w:color="auto" w:fill="FFFFFF"/>
        </w:rPr>
        <w:t>.</w:t>
      </w:r>
    </w:p>
    <w:p w14:paraId="1B15AEE5" w14:textId="0E602300" w:rsidR="00155FF8" w:rsidRPr="008A7EB9" w:rsidRDefault="00155FF8" w:rsidP="00155FF8">
      <w:pPr>
        <w:spacing w:after="240" w:line="360" w:lineRule="auto"/>
        <w:ind w:firstLine="709"/>
        <w:jc w:val="both"/>
        <w:rPr>
          <w:rFonts w:ascii="Times New Roman" w:hAnsi="Times New Roman" w:cs="Times New Roman"/>
          <w:spacing w:val="4"/>
          <w:sz w:val="28"/>
          <w:szCs w:val="28"/>
        </w:rPr>
      </w:pPr>
      <w:r w:rsidRPr="00155FF8">
        <w:rPr>
          <w:rFonts w:ascii="Times New Roman" w:hAnsi="Times New Roman" w:cs="Times New Roman"/>
          <w:spacing w:val="4"/>
          <w:sz w:val="28"/>
          <w:szCs w:val="28"/>
        </w:rPr>
        <w:t>В предлагаемом устройстве основной технологической операцией является истирание замоченного зерна до мелкодисперсного состояния, по средствам рабочего диска, выполненного в виде усеченного конуса и нанесенным абразивом по всей его поверхности</w:t>
      </w:r>
      <w:r>
        <w:rPr>
          <w:rFonts w:ascii="Times New Roman" w:hAnsi="Times New Roman" w:cs="Times New Roman"/>
          <w:spacing w:val="4"/>
          <w:sz w:val="28"/>
          <w:szCs w:val="28"/>
        </w:rPr>
        <w:t xml:space="preserve"> (рисунок </w:t>
      </w:r>
      <w:r w:rsidR="00074AA5">
        <w:rPr>
          <w:rFonts w:ascii="Times New Roman" w:hAnsi="Times New Roman" w:cs="Times New Roman"/>
          <w:spacing w:val="4"/>
          <w:sz w:val="28"/>
          <w:szCs w:val="28"/>
        </w:rPr>
        <w:t>3</w:t>
      </w:r>
      <w:r w:rsidRPr="008A7EB9">
        <w:rPr>
          <w:rFonts w:ascii="Times New Roman" w:hAnsi="Times New Roman" w:cs="Times New Roman"/>
          <w:spacing w:val="4"/>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9064"/>
      </w:tblGrid>
      <w:tr w:rsidR="00764AA0" w14:paraId="3320AC5A" w14:textId="77777777" w:rsidTr="00306DBC">
        <w:tc>
          <w:tcPr>
            <w:tcW w:w="4251" w:type="dxa"/>
          </w:tcPr>
          <w:p w14:paraId="29E351D2" w14:textId="1E68CDB6" w:rsidR="00155FF8" w:rsidRDefault="00155FF8" w:rsidP="00306DBC">
            <w:pPr>
              <w:spacing w:line="360" w:lineRule="auto"/>
              <w:jc w:val="center"/>
              <w:rPr>
                <w:sz w:val="28"/>
                <w:szCs w:val="28"/>
              </w:rPr>
            </w:pPr>
          </w:p>
        </w:tc>
        <w:tc>
          <w:tcPr>
            <w:tcW w:w="5886" w:type="dxa"/>
          </w:tcPr>
          <w:p w14:paraId="10C6BBD6" w14:textId="77777777" w:rsidR="00155FF8" w:rsidRDefault="00155FF8" w:rsidP="00306DBC">
            <w:pPr>
              <w:spacing w:before="240" w:line="360" w:lineRule="auto"/>
              <w:jc w:val="both"/>
              <w:rPr>
                <w:sz w:val="28"/>
                <w:szCs w:val="28"/>
              </w:rPr>
            </w:pPr>
            <w:r>
              <w:rPr>
                <w:noProof/>
                <w:sz w:val="28"/>
                <w:szCs w:val="28"/>
              </w:rPr>
              <w:drawing>
                <wp:inline distT="0" distB="0" distL="0" distR="0" wp14:anchorId="37C6FBC3" wp14:editId="47BF4170">
                  <wp:extent cx="5722118" cy="2360568"/>
                  <wp:effectExtent l="0" t="0" r="0" b="1905"/>
                  <wp:docPr id="1145" name="Рисунок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рагмент 1.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61135" cy="2376664"/>
                          </a:xfrm>
                          <a:prstGeom prst="rect">
                            <a:avLst/>
                          </a:prstGeom>
                        </pic:spPr>
                      </pic:pic>
                    </a:graphicData>
                  </a:graphic>
                </wp:inline>
              </w:drawing>
            </w:r>
          </w:p>
        </w:tc>
      </w:tr>
      <w:tr w:rsidR="00155FF8" w14:paraId="7275F652" w14:textId="77777777" w:rsidTr="00306DBC">
        <w:tc>
          <w:tcPr>
            <w:tcW w:w="10137" w:type="dxa"/>
            <w:gridSpan w:val="2"/>
          </w:tcPr>
          <w:p w14:paraId="0780C799" w14:textId="5E7BD4A2" w:rsidR="00155FF8" w:rsidRPr="00147C19" w:rsidRDefault="00155FF8" w:rsidP="00306DBC">
            <w:pPr>
              <w:spacing w:before="240"/>
              <w:jc w:val="center"/>
              <w:rPr>
                <w:rFonts w:ascii="Times New Roman" w:hAnsi="Times New Roman" w:cs="Times New Roman"/>
                <w:sz w:val="24"/>
                <w:szCs w:val="24"/>
              </w:rPr>
            </w:pPr>
            <w:r w:rsidRPr="00147C19">
              <w:rPr>
                <w:rFonts w:ascii="Times New Roman" w:hAnsi="Times New Roman" w:cs="Times New Roman"/>
                <w:sz w:val="24"/>
                <w:szCs w:val="24"/>
              </w:rPr>
              <w:t xml:space="preserve">Рисунок </w:t>
            </w:r>
            <w:r w:rsidR="00074AA5">
              <w:rPr>
                <w:rFonts w:ascii="Times New Roman" w:hAnsi="Times New Roman" w:cs="Times New Roman"/>
                <w:sz w:val="24"/>
                <w:szCs w:val="24"/>
              </w:rPr>
              <w:t>3</w:t>
            </w:r>
            <w:r w:rsidRPr="00147C19">
              <w:rPr>
                <w:rFonts w:ascii="Times New Roman" w:hAnsi="Times New Roman" w:cs="Times New Roman"/>
                <w:sz w:val="24"/>
                <w:szCs w:val="24"/>
              </w:rPr>
              <w:t xml:space="preserve"> – Общий вид. Схема подвижного абразивного диска с </w:t>
            </w:r>
            <w:r w:rsidRPr="00147C19">
              <w:rPr>
                <w:rFonts w:ascii="Times New Roman" w:hAnsi="Times New Roman" w:cs="Times New Roman"/>
                <w:sz w:val="24"/>
                <w:szCs w:val="24"/>
              </w:rPr>
              <w:br/>
              <w:t>криволинейными бороздками</w:t>
            </w:r>
          </w:p>
        </w:tc>
      </w:tr>
    </w:tbl>
    <w:p w14:paraId="32779B68" w14:textId="415AE963" w:rsidR="00155FF8" w:rsidRDefault="00155FF8" w:rsidP="00155FF8">
      <w:pPr>
        <w:tabs>
          <w:tab w:val="left" w:pos="3142"/>
        </w:tabs>
        <w:spacing w:before="24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Вычислим обобщенные силы </w:t>
      </w:r>
      <w:r w:rsidRPr="00FF4BA1">
        <w:rPr>
          <w:rFonts w:ascii="Times New Roman" w:hAnsi="Times New Roman" w:cs="Times New Roman"/>
          <w:i/>
          <w:sz w:val="28"/>
          <w:szCs w:val="28"/>
          <w:lang w:val="en-US"/>
        </w:rPr>
        <w:t>Q</w:t>
      </w:r>
      <w:r w:rsidRPr="00FF4BA1">
        <w:rPr>
          <w:rFonts w:ascii="Times New Roman" w:hAnsi="Times New Roman" w:cs="Times New Roman"/>
          <w:i/>
          <w:sz w:val="28"/>
          <w:szCs w:val="28"/>
          <w:vertAlign w:val="subscript"/>
          <w:lang w:val="en-US"/>
        </w:rPr>
        <w:t>r</w:t>
      </w:r>
      <w:r w:rsidRPr="005E2155">
        <w:rPr>
          <w:rFonts w:ascii="Times New Roman" w:hAnsi="Times New Roman" w:cs="Times New Roman"/>
          <w:sz w:val="28"/>
          <w:szCs w:val="28"/>
        </w:rPr>
        <w:t xml:space="preserve"> </w:t>
      </w:r>
      <w:r>
        <w:rPr>
          <w:rFonts w:ascii="Times New Roman" w:hAnsi="Times New Roman" w:cs="Times New Roman"/>
          <w:sz w:val="28"/>
          <w:szCs w:val="28"/>
        </w:rPr>
        <w:t>и</w:t>
      </w:r>
      <w:r w:rsidRPr="005E2155">
        <w:rPr>
          <w:rFonts w:ascii="Times New Roman" w:hAnsi="Times New Roman" w:cs="Times New Roman"/>
          <w:sz w:val="28"/>
          <w:szCs w:val="28"/>
        </w:rPr>
        <w:t xml:space="preserve"> </w:t>
      </w:r>
      <w:r w:rsidRPr="00FF4BA1">
        <w:rPr>
          <w:rFonts w:ascii="Times New Roman" w:hAnsi="Times New Roman" w:cs="Times New Roman"/>
          <w:i/>
          <w:sz w:val="28"/>
          <w:szCs w:val="28"/>
          <w:lang w:val="en-US"/>
        </w:rPr>
        <w:t>Q</w:t>
      </w:r>
      <w:r w:rsidRPr="00FF4BA1">
        <w:rPr>
          <w:rFonts w:ascii="Times New Roman" w:hAnsi="Times New Roman" w:cs="Times New Roman"/>
          <w:i/>
          <w:sz w:val="28"/>
          <w:szCs w:val="28"/>
          <w:vertAlign w:val="subscript"/>
        </w:rPr>
        <w:t>θ</w:t>
      </w:r>
      <w:r>
        <w:rPr>
          <w:rFonts w:ascii="Times New Roman" w:hAnsi="Times New Roman" w:cs="Times New Roman"/>
          <w:sz w:val="28"/>
          <w:szCs w:val="28"/>
        </w:rPr>
        <w:t xml:space="preserve">, рассмотрим от чего зависит положение зерна сои на конической поверхности (рисунок </w:t>
      </w:r>
      <w:r w:rsidR="00074AA5">
        <w:rPr>
          <w:rFonts w:ascii="Times New Roman" w:hAnsi="Times New Roman" w:cs="Times New Roman"/>
          <w:sz w:val="28"/>
          <w:szCs w:val="28"/>
        </w:rPr>
        <w:t>4</w:t>
      </w:r>
      <w:r>
        <w:rPr>
          <w:rFonts w:ascii="Times New Roman" w:hAnsi="Times New Roman" w:cs="Times New Roman"/>
          <w:sz w:val="28"/>
          <w:szCs w:val="28"/>
        </w:rPr>
        <w:t xml:space="preserve">) </w:t>
      </w:r>
    </w:p>
    <w:p w14:paraId="3191A2C0" w14:textId="77777777" w:rsidR="00155FF8" w:rsidRPr="003B466B" w:rsidRDefault="00155FF8" w:rsidP="00155FF8">
      <w:pPr>
        <w:tabs>
          <w:tab w:val="left" w:pos="3142"/>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Рассчитаем влияние обобщенных сил </w:t>
      </w:r>
      <w:r w:rsidRPr="00FF4BA1">
        <w:rPr>
          <w:rFonts w:ascii="Times New Roman" w:hAnsi="Times New Roman" w:cs="Times New Roman"/>
          <w:i/>
          <w:sz w:val="28"/>
          <w:szCs w:val="28"/>
          <w:lang w:val="en-US"/>
        </w:rPr>
        <w:t>Q</w:t>
      </w:r>
      <w:r w:rsidRPr="00FF4BA1">
        <w:rPr>
          <w:rFonts w:ascii="Times New Roman" w:hAnsi="Times New Roman" w:cs="Times New Roman"/>
          <w:i/>
          <w:sz w:val="28"/>
          <w:szCs w:val="28"/>
          <w:vertAlign w:val="subscript"/>
          <w:lang w:val="en-US"/>
        </w:rPr>
        <w:t>r</w:t>
      </w:r>
      <w:r>
        <w:rPr>
          <w:rFonts w:ascii="Times New Roman" w:hAnsi="Times New Roman" w:cs="Times New Roman"/>
          <w:sz w:val="28"/>
          <w:szCs w:val="28"/>
        </w:rPr>
        <w:t>.</w:t>
      </w:r>
    </w:p>
    <w:p w14:paraId="3B1D5B8B" w14:textId="77777777" w:rsidR="00155FF8" w:rsidRPr="003B466B" w:rsidRDefault="00155FF8" w:rsidP="00155FF8">
      <w:pPr>
        <w:tabs>
          <w:tab w:val="left" w:pos="3142"/>
        </w:tabs>
        <w:spacing w:after="0" w:line="360" w:lineRule="auto"/>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14:anchorId="2E918E4D" wp14:editId="27B1A5AE">
            <wp:extent cx="3434317" cy="2806702"/>
            <wp:effectExtent l="0" t="0" r="0" b="0"/>
            <wp:docPr id="1153" name="Рисунок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рагмент 2.jpg"/>
                    <pic:cNvPicPr/>
                  </pic:nvPicPr>
                  <pic:blipFill rotWithShape="1">
                    <a:blip r:embed="rId19" cstate="print">
                      <a:extLst>
                        <a:ext uri="{28A0092B-C50C-407E-A947-70E740481C1C}">
                          <a14:useLocalDpi xmlns:a14="http://schemas.microsoft.com/office/drawing/2010/main" val="0"/>
                        </a:ext>
                      </a:extLst>
                    </a:blip>
                    <a:srcRect t="12560"/>
                    <a:stretch/>
                  </pic:blipFill>
                  <pic:spPr bwMode="auto">
                    <a:xfrm>
                      <a:off x="0" y="0"/>
                      <a:ext cx="3483111" cy="2846579"/>
                    </a:xfrm>
                    <a:prstGeom prst="rect">
                      <a:avLst/>
                    </a:prstGeom>
                    <a:ln>
                      <a:noFill/>
                    </a:ln>
                    <a:extLst>
                      <a:ext uri="{53640926-AAD7-44D8-BBD7-CCE9431645EC}">
                        <a14:shadowObscured xmlns:a14="http://schemas.microsoft.com/office/drawing/2010/main"/>
                      </a:ext>
                    </a:extLst>
                  </pic:spPr>
                </pic:pic>
              </a:graphicData>
            </a:graphic>
          </wp:inline>
        </w:drawing>
      </w:r>
    </w:p>
    <w:p w14:paraId="704DBB62" w14:textId="54AE7F1D" w:rsidR="00155FF8" w:rsidRPr="00E05AD9" w:rsidRDefault="00155FF8" w:rsidP="00155FF8">
      <w:pPr>
        <w:tabs>
          <w:tab w:val="left" w:pos="3142"/>
        </w:tabs>
        <w:spacing w:line="240" w:lineRule="auto"/>
        <w:jc w:val="center"/>
        <w:rPr>
          <w:rFonts w:ascii="Times New Roman" w:hAnsi="Times New Roman" w:cs="Times New Roman"/>
          <w:sz w:val="24"/>
          <w:szCs w:val="24"/>
        </w:rPr>
      </w:pPr>
      <w:r w:rsidRPr="00E05AD9">
        <w:rPr>
          <w:rFonts w:ascii="Times New Roman" w:hAnsi="Times New Roman" w:cs="Times New Roman"/>
          <w:sz w:val="24"/>
          <w:szCs w:val="24"/>
        </w:rPr>
        <w:t xml:space="preserve">Рисунок </w:t>
      </w:r>
      <w:r w:rsidR="00074AA5">
        <w:rPr>
          <w:rFonts w:ascii="Times New Roman" w:hAnsi="Times New Roman" w:cs="Times New Roman"/>
          <w:sz w:val="24"/>
          <w:szCs w:val="24"/>
        </w:rPr>
        <w:t>4</w:t>
      </w:r>
      <w:r w:rsidRPr="00E05AD9">
        <w:rPr>
          <w:rFonts w:ascii="Times New Roman" w:hAnsi="Times New Roman" w:cs="Times New Roman"/>
          <w:sz w:val="24"/>
          <w:szCs w:val="24"/>
        </w:rPr>
        <w:t xml:space="preserve"> – Силы, действующие на зерно при его перемещении в радиальном направлении</w:t>
      </w:r>
    </w:p>
    <w:p w14:paraId="711AA146" w14:textId="77777777" w:rsidR="00155FF8" w:rsidRPr="00951DA2" w:rsidRDefault="00155FF8" w:rsidP="00155FF8">
      <w:pPr>
        <w:tabs>
          <w:tab w:val="left" w:pos="3142"/>
        </w:tabs>
        <w:spacing w:before="24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зерно действует сила тяжести </w:t>
      </w:r>
      <w:r w:rsidRPr="00E61BE5">
        <w:rPr>
          <w:rFonts w:ascii="Times New Roman" w:hAnsi="Times New Roman" w:cs="Times New Roman"/>
          <w:i/>
          <w:sz w:val="28"/>
          <w:szCs w:val="28"/>
          <w:lang w:val="en-US"/>
        </w:rPr>
        <w:t>P</w:t>
      </w:r>
      <w:r w:rsidRPr="00E61BE5">
        <w:rPr>
          <w:rFonts w:ascii="Times New Roman" w:hAnsi="Times New Roman" w:cs="Times New Roman"/>
          <w:i/>
          <w:sz w:val="28"/>
          <w:szCs w:val="28"/>
        </w:rPr>
        <w:t xml:space="preserve"> = </w:t>
      </w:r>
      <w:r w:rsidRPr="00E61BE5">
        <w:rPr>
          <w:rFonts w:ascii="Times New Roman" w:hAnsi="Times New Roman" w:cs="Times New Roman"/>
          <w:i/>
          <w:sz w:val="28"/>
          <w:szCs w:val="28"/>
          <w:lang w:val="en-US"/>
        </w:rPr>
        <w:t>mg</w:t>
      </w:r>
      <w:r w:rsidRPr="007F4861">
        <w:rPr>
          <w:rFonts w:ascii="Times New Roman" w:hAnsi="Times New Roman" w:cs="Times New Roman"/>
          <w:sz w:val="28"/>
          <w:szCs w:val="28"/>
        </w:rPr>
        <w:t xml:space="preserve"> (</w:t>
      </w:r>
      <w:r w:rsidRPr="00E61BE5">
        <w:rPr>
          <w:rFonts w:ascii="Times New Roman" w:hAnsi="Times New Roman" w:cs="Times New Roman"/>
          <w:i/>
          <w:sz w:val="28"/>
          <w:szCs w:val="28"/>
          <w:lang w:val="en-US"/>
        </w:rPr>
        <w:t>g</w:t>
      </w:r>
      <w:r>
        <w:rPr>
          <w:rFonts w:ascii="Times New Roman" w:hAnsi="Times New Roman" w:cs="Times New Roman"/>
          <w:sz w:val="28"/>
          <w:szCs w:val="28"/>
        </w:rPr>
        <w:t xml:space="preserve"> – ускорение свободного падения</w:t>
      </w:r>
      <w:r w:rsidRPr="007F4861">
        <w:rPr>
          <w:rFonts w:ascii="Times New Roman" w:hAnsi="Times New Roman" w:cs="Times New Roman"/>
          <w:sz w:val="28"/>
          <w:szCs w:val="28"/>
        </w:rPr>
        <w:t>)</w:t>
      </w:r>
      <w:r>
        <w:rPr>
          <w:rFonts w:ascii="Times New Roman" w:hAnsi="Times New Roman" w:cs="Times New Roman"/>
          <w:sz w:val="28"/>
          <w:szCs w:val="28"/>
        </w:rPr>
        <w:t xml:space="preserve">, нормального давления со стороны верхнего диска и центробежная сила. Силу тяжести можно разложить на скатывающую силу </w:t>
      </w:r>
      <w:r w:rsidRPr="001D56DD">
        <w:rPr>
          <w:rFonts w:ascii="Times New Roman" w:hAnsi="Times New Roman" w:cs="Times New Roman"/>
          <w:i/>
          <w:sz w:val="28"/>
          <w:szCs w:val="28"/>
          <w:lang w:val="en-US"/>
        </w:rPr>
        <w:t>F</w:t>
      </w:r>
      <w:r w:rsidRPr="001D56DD">
        <w:rPr>
          <w:rFonts w:ascii="Times New Roman" w:hAnsi="Times New Roman" w:cs="Times New Roman"/>
          <w:sz w:val="28"/>
          <w:szCs w:val="28"/>
          <w:vertAlign w:val="subscript"/>
        </w:rPr>
        <w:t>ск</w:t>
      </w:r>
      <w:r>
        <w:rPr>
          <w:rFonts w:ascii="Times New Roman" w:hAnsi="Times New Roman" w:cs="Times New Roman"/>
          <w:sz w:val="28"/>
          <w:szCs w:val="28"/>
        </w:rPr>
        <w:t xml:space="preserve"> = </w:t>
      </w:r>
      <w:r w:rsidRPr="001D56DD">
        <w:rPr>
          <w:rFonts w:ascii="Times New Roman" w:hAnsi="Times New Roman" w:cs="Times New Roman"/>
          <w:i/>
          <w:sz w:val="28"/>
          <w:szCs w:val="28"/>
          <w:lang w:val="en-US"/>
        </w:rPr>
        <w:t>mg</w:t>
      </w:r>
      <w:r>
        <w:rPr>
          <w:rFonts w:ascii="Times New Roman" w:hAnsi="Times New Roman" w:cs="Times New Roman"/>
          <w:sz w:val="28"/>
          <w:szCs w:val="28"/>
          <w:lang w:val="en-US"/>
        </w:rPr>
        <w:t>cos</w:t>
      </w:r>
      <w:r w:rsidRPr="00B05684">
        <w:rPr>
          <w:rFonts w:ascii="Times New Roman" w:hAnsi="Times New Roman" w:cs="Times New Roman"/>
          <w:sz w:val="28"/>
          <w:szCs w:val="28"/>
          <w:lang w:val="en-US"/>
        </w:rPr>
        <w:t>β</w:t>
      </w:r>
      <w:r w:rsidRPr="00951DA2">
        <w:rPr>
          <w:rFonts w:ascii="Times New Roman" w:hAnsi="Times New Roman" w:cs="Times New Roman"/>
          <w:sz w:val="28"/>
          <w:szCs w:val="28"/>
        </w:rPr>
        <w:t xml:space="preserve"> </w:t>
      </w:r>
      <w:r>
        <w:rPr>
          <w:rFonts w:ascii="Times New Roman" w:hAnsi="Times New Roman" w:cs="Times New Roman"/>
          <w:sz w:val="28"/>
          <w:szCs w:val="28"/>
        </w:rPr>
        <w:t>и на силу нормального давления</w:t>
      </w:r>
      <w:r w:rsidRPr="00CC0893">
        <w:rPr>
          <w:rFonts w:ascii="Times New Roman" w:hAnsi="Times New Roman" w:cs="Times New Roman"/>
          <w:i/>
          <w:sz w:val="28"/>
          <w:szCs w:val="28"/>
        </w:rPr>
        <w:t xml:space="preserve"> </w:t>
      </w:r>
      <w:r w:rsidRPr="00CC0893">
        <w:rPr>
          <w:rFonts w:ascii="Times New Roman" w:hAnsi="Times New Roman" w:cs="Times New Roman"/>
          <w:i/>
          <w:sz w:val="28"/>
          <w:szCs w:val="28"/>
          <w:lang w:val="en-US"/>
        </w:rPr>
        <w:t>N</w:t>
      </w:r>
      <w:r w:rsidRPr="00B0568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05684">
        <w:rPr>
          <w:rFonts w:ascii="Times New Roman" w:hAnsi="Times New Roman" w:cs="Times New Roman"/>
          <w:i/>
          <w:sz w:val="28"/>
          <w:szCs w:val="28"/>
          <w:lang w:val="en-US"/>
        </w:rPr>
        <w:t>mg</w:t>
      </w:r>
      <w:r w:rsidRPr="00B05684">
        <w:rPr>
          <w:rFonts w:ascii="Times New Roman" w:hAnsi="Times New Roman" w:cs="Times New Roman"/>
          <w:sz w:val="28"/>
          <w:szCs w:val="28"/>
          <w:lang w:val="en-US"/>
        </w:rPr>
        <w:t>sin</w:t>
      </w:r>
      <w:r w:rsidRPr="00B05684">
        <w:rPr>
          <w:rFonts w:ascii="Times New Roman" w:hAnsi="Times New Roman" w:cs="Times New Roman"/>
          <w:sz w:val="28"/>
          <w:szCs w:val="28"/>
        </w:rPr>
        <w:t>β</w:t>
      </w:r>
      <w:r w:rsidRPr="00951DA2">
        <w:rPr>
          <w:rFonts w:ascii="Times New Roman" w:hAnsi="Times New Roman" w:cs="Times New Roman"/>
          <w:sz w:val="28"/>
          <w:szCs w:val="28"/>
        </w:rPr>
        <w:t>.</w:t>
      </w:r>
    </w:p>
    <w:p w14:paraId="25A9F23E" w14:textId="77777777" w:rsidR="00155FF8" w:rsidRDefault="00155FF8" w:rsidP="00155FF8">
      <w:pPr>
        <w:tabs>
          <w:tab w:val="left" w:pos="3142"/>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Центробежная сила направлена по горизонтали и равна: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1"/>
        <w:gridCol w:w="795"/>
      </w:tblGrid>
      <w:tr w:rsidR="00155FF8" w14:paraId="06B703F3" w14:textId="77777777" w:rsidTr="00306DBC">
        <w:tc>
          <w:tcPr>
            <w:tcW w:w="9039" w:type="dxa"/>
          </w:tcPr>
          <w:p w14:paraId="03BEF916" w14:textId="77777777" w:rsidR="00155FF8" w:rsidRDefault="00155FF8" w:rsidP="00306DBC">
            <w:pPr>
              <w:tabs>
                <w:tab w:val="left" w:pos="3142"/>
              </w:tabs>
              <w:spacing w:line="360" w:lineRule="auto"/>
              <w:ind w:right="-2" w:firstLine="709"/>
              <w:jc w:val="center"/>
              <w:rPr>
                <w:sz w:val="28"/>
                <w:szCs w:val="28"/>
              </w:rPr>
            </w:pPr>
            <w:r w:rsidRPr="00B868C5">
              <w:rPr>
                <w:i/>
                <w:sz w:val="28"/>
                <w:szCs w:val="28"/>
                <w:lang w:val="en-US"/>
              </w:rPr>
              <w:t>F</w:t>
            </w:r>
            <w:r w:rsidRPr="00B868C5">
              <w:rPr>
                <w:i/>
                <w:sz w:val="28"/>
                <w:szCs w:val="28"/>
                <w:vertAlign w:val="subscript"/>
              </w:rPr>
              <w:t>цδ</w:t>
            </w:r>
            <w:r w:rsidRPr="00B868C5">
              <w:rPr>
                <w:i/>
                <w:sz w:val="28"/>
                <w:szCs w:val="28"/>
              </w:rPr>
              <w:t xml:space="preserve"> = </w:t>
            </w:r>
            <w:r w:rsidRPr="00B868C5">
              <w:rPr>
                <w:i/>
                <w:sz w:val="28"/>
                <w:szCs w:val="28"/>
                <w:lang w:val="en-US"/>
              </w:rPr>
              <w:t>mω</w:t>
            </w:r>
            <w:r w:rsidRPr="00B868C5">
              <w:rPr>
                <w:i/>
                <w:sz w:val="28"/>
                <w:szCs w:val="28"/>
                <w:vertAlign w:val="superscript"/>
              </w:rPr>
              <w:t>2</w:t>
            </w:r>
            <w:r w:rsidRPr="00B868C5">
              <w:rPr>
                <w:i/>
                <w:sz w:val="28"/>
                <w:szCs w:val="28"/>
                <w:lang w:val="en-US"/>
              </w:rPr>
              <w:t>ρ</w:t>
            </w:r>
            <w:r w:rsidRPr="00B868C5">
              <w:rPr>
                <w:i/>
                <w:sz w:val="28"/>
                <w:szCs w:val="28"/>
              </w:rPr>
              <w:t xml:space="preserve"> = </w:t>
            </w:r>
            <w:r w:rsidRPr="00B868C5">
              <w:rPr>
                <w:i/>
                <w:sz w:val="28"/>
                <w:szCs w:val="28"/>
                <w:lang w:val="en-US"/>
              </w:rPr>
              <w:t>mω</w:t>
            </w:r>
            <w:r w:rsidRPr="00B868C5">
              <w:rPr>
                <w:i/>
                <w:sz w:val="28"/>
                <w:szCs w:val="28"/>
                <w:vertAlign w:val="superscript"/>
              </w:rPr>
              <w:t>2</w:t>
            </w:r>
            <w:r w:rsidRPr="00B868C5">
              <w:rPr>
                <w:i/>
                <w:sz w:val="28"/>
                <w:szCs w:val="28"/>
                <w:lang w:val="en-US"/>
              </w:rPr>
              <w:t>r</w:t>
            </w:r>
            <w:r w:rsidRPr="00B868C5">
              <w:rPr>
                <w:sz w:val="28"/>
                <w:szCs w:val="28"/>
                <w:lang w:val="en-US"/>
              </w:rPr>
              <w:t>sin</w:t>
            </w:r>
            <w:r w:rsidRPr="00B05684">
              <w:rPr>
                <w:sz w:val="28"/>
                <w:szCs w:val="28"/>
                <w:lang w:val="en-US"/>
              </w:rPr>
              <w:t>β</w:t>
            </w:r>
            <w:r>
              <w:rPr>
                <w:i/>
                <w:sz w:val="28"/>
                <w:szCs w:val="28"/>
              </w:rPr>
              <w:t>;</w:t>
            </w:r>
          </w:p>
        </w:tc>
        <w:tc>
          <w:tcPr>
            <w:tcW w:w="815" w:type="dxa"/>
          </w:tcPr>
          <w:p w14:paraId="50667C2F" w14:textId="489E92D6" w:rsidR="00155FF8" w:rsidRDefault="003B3D88" w:rsidP="00306DBC">
            <w:pPr>
              <w:tabs>
                <w:tab w:val="left" w:pos="3142"/>
              </w:tabs>
              <w:spacing w:line="360" w:lineRule="auto"/>
              <w:jc w:val="both"/>
              <w:rPr>
                <w:sz w:val="28"/>
                <w:szCs w:val="28"/>
              </w:rPr>
            </w:pPr>
            <w:r>
              <w:rPr>
                <w:sz w:val="28"/>
                <w:szCs w:val="28"/>
              </w:rPr>
              <w:t xml:space="preserve"> </w:t>
            </w:r>
            <w:r w:rsidR="00155FF8">
              <w:rPr>
                <w:sz w:val="28"/>
                <w:szCs w:val="28"/>
              </w:rPr>
              <w:t>(1)</w:t>
            </w:r>
          </w:p>
        </w:tc>
      </w:tr>
    </w:tbl>
    <w:p w14:paraId="361F31D5" w14:textId="77777777" w:rsidR="00155FF8" w:rsidRPr="009D29F7" w:rsidRDefault="00155FF8" w:rsidP="00155FF8">
      <w:pPr>
        <w:tabs>
          <w:tab w:val="left" w:pos="3142"/>
        </w:tabs>
        <w:spacing w:before="24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Эту силу также можно разложить на составляющую </w:t>
      </w:r>
      <w:r w:rsidRPr="00B20469">
        <w:rPr>
          <w:rFonts w:ascii="Times New Roman" w:hAnsi="Times New Roman" w:cs="Times New Roman"/>
          <w:i/>
          <w:sz w:val="28"/>
          <w:szCs w:val="28"/>
          <w:lang w:val="en-US"/>
        </w:rPr>
        <w:t>F</w:t>
      </w:r>
      <w:r w:rsidRPr="00B20469">
        <w:rPr>
          <w:rFonts w:ascii="Times New Roman" w:hAnsi="Times New Roman" w:cs="Times New Roman"/>
          <w:i/>
          <w:sz w:val="28"/>
          <w:szCs w:val="28"/>
          <w:vertAlign w:val="subscript"/>
        </w:rPr>
        <w:t>цδ</w:t>
      </w:r>
      <w:r w:rsidRPr="00474EEB">
        <w:rPr>
          <w:rFonts w:ascii="Times New Roman" w:hAnsi="Times New Roman" w:cs="Times New Roman"/>
          <w:sz w:val="28"/>
          <w:szCs w:val="28"/>
        </w:rPr>
        <w:t xml:space="preserve"> </w:t>
      </w:r>
      <w:r>
        <w:rPr>
          <w:rFonts w:ascii="Times New Roman" w:hAnsi="Times New Roman" w:cs="Times New Roman"/>
          <w:sz w:val="28"/>
          <w:szCs w:val="28"/>
          <w:lang w:val="en-US"/>
        </w:rPr>
        <w:t>sinβ</w:t>
      </w:r>
      <w:r>
        <w:rPr>
          <w:rFonts w:ascii="Times New Roman" w:hAnsi="Times New Roman" w:cs="Times New Roman"/>
          <w:sz w:val="28"/>
          <w:szCs w:val="28"/>
        </w:rPr>
        <w:t xml:space="preserve">, действующую вдоль поверхности конуса и составляющую </w:t>
      </w:r>
      <w:r w:rsidRPr="00B20469">
        <w:rPr>
          <w:rFonts w:ascii="Times New Roman" w:hAnsi="Times New Roman" w:cs="Times New Roman"/>
          <w:i/>
          <w:sz w:val="28"/>
          <w:szCs w:val="28"/>
        </w:rPr>
        <w:t>F</w:t>
      </w:r>
      <w:r w:rsidRPr="00B20469">
        <w:rPr>
          <w:rFonts w:ascii="Times New Roman" w:hAnsi="Times New Roman" w:cs="Times New Roman"/>
          <w:i/>
          <w:sz w:val="28"/>
          <w:szCs w:val="28"/>
          <w:vertAlign w:val="subscript"/>
        </w:rPr>
        <w:t>цδ</w:t>
      </w:r>
      <w:r>
        <w:rPr>
          <w:rFonts w:ascii="Times New Roman" w:hAnsi="Times New Roman" w:cs="Times New Roman"/>
          <w:sz w:val="28"/>
          <w:szCs w:val="28"/>
        </w:rPr>
        <w:t xml:space="preserve"> </w:t>
      </w:r>
      <w:r>
        <w:rPr>
          <w:rFonts w:ascii="Times New Roman" w:hAnsi="Times New Roman" w:cs="Times New Roman"/>
          <w:sz w:val="28"/>
          <w:szCs w:val="28"/>
          <w:lang w:val="en-US"/>
        </w:rPr>
        <w:t>cos</w:t>
      </w:r>
      <w:r w:rsidRPr="00B20469">
        <w:rPr>
          <w:rFonts w:ascii="Times New Roman" w:hAnsi="Times New Roman" w:cs="Times New Roman"/>
          <w:sz w:val="28"/>
          <w:szCs w:val="28"/>
          <w:lang w:val="en-US"/>
        </w:rPr>
        <w:t>β</w:t>
      </w:r>
      <w:r>
        <w:rPr>
          <w:rFonts w:ascii="Times New Roman" w:hAnsi="Times New Roman" w:cs="Times New Roman"/>
          <w:sz w:val="28"/>
          <w:szCs w:val="28"/>
        </w:rPr>
        <w:t>, действующую перпендикулярно поверхности конуса.</w:t>
      </w:r>
    </w:p>
    <w:p w14:paraId="65C786D4" w14:textId="44F266C3" w:rsidR="00155FF8" w:rsidRPr="00A07E94" w:rsidRDefault="00155FF8" w:rsidP="00155FF8">
      <w:pPr>
        <w:tabs>
          <w:tab w:val="left" w:pos="3142"/>
        </w:tabs>
        <w:spacing w:after="0" w:line="360" w:lineRule="auto"/>
        <w:ind w:firstLine="709"/>
        <w:jc w:val="both"/>
        <w:rPr>
          <w:rFonts w:ascii="Times New Roman" w:hAnsi="Times New Roman" w:cs="Times New Roman"/>
          <w:sz w:val="28"/>
          <w:szCs w:val="28"/>
        </w:rPr>
      </w:pPr>
      <w:r w:rsidRPr="00A07E94">
        <w:rPr>
          <w:rFonts w:ascii="Times New Roman" w:hAnsi="Times New Roman" w:cs="Times New Roman"/>
          <w:sz w:val="28"/>
          <w:szCs w:val="28"/>
        </w:rPr>
        <w:t xml:space="preserve">Следовательно, </w:t>
      </w:r>
      <w:r w:rsidR="003065E1" w:rsidRPr="00A07E94">
        <w:rPr>
          <w:rFonts w:ascii="Times New Roman" w:hAnsi="Times New Roman" w:cs="Times New Roman"/>
          <w:sz w:val="28"/>
          <w:szCs w:val="28"/>
        </w:rPr>
        <w:t>суммарная</w:t>
      </w:r>
      <w:r w:rsidR="003065E1">
        <w:rPr>
          <w:rFonts w:ascii="Times New Roman" w:hAnsi="Times New Roman" w:cs="Times New Roman"/>
          <w:sz w:val="28"/>
          <w:szCs w:val="28"/>
        </w:rPr>
        <w:t xml:space="preserve"> </w:t>
      </w:r>
      <w:r w:rsidR="003065E1" w:rsidRPr="00A07E94">
        <w:rPr>
          <w:rFonts w:ascii="Times New Roman" w:hAnsi="Times New Roman" w:cs="Times New Roman"/>
          <w:sz w:val="28"/>
          <w:szCs w:val="28"/>
        </w:rPr>
        <w:t>сила,</w:t>
      </w:r>
      <w:r w:rsidRPr="00A07E94">
        <w:rPr>
          <w:rFonts w:ascii="Times New Roman" w:hAnsi="Times New Roman" w:cs="Times New Roman"/>
          <w:sz w:val="28"/>
          <w:szCs w:val="28"/>
        </w:rPr>
        <w:t xml:space="preserve"> действующая вдоль </w:t>
      </w:r>
      <w:r>
        <w:rPr>
          <w:rFonts w:ascii="Times New Roman" w:hAnsi="Times New Roman" w:cs="Times New Roman"/>
          <w:sz w:val="28"/>
          <w:szCs w:val="28"/>
        </w:rPr>
        <w:t xml:space="preserve">образующей </w:t>
      </w:r>
      <w:r w:rsidRPr="00A07E94">
        <w:rPr>
          <w:rFonts w:ascii="Times New Roman" w:hAnsi="Times New Roman" w:cs="Times New Roman"/>
          <w:sz w:val="28"/>
          <w:szCs w:val="28"/>
        </w:rPr>
        <w:t>поверхности конуса равна: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2"/>
        <w:gridCol w:w="794"/>
      </w:tblGrid>
      <w:tr w:rsidR="00155FF8" w14:paraId="6C2737DF" w14:textId="77777777" w:rsidTr="00306DBC">
        <w:tc>
          <w:tcPr>
            <w:tcW w:w="9039" w:type="dxa"/>
          </w:tcPr>
          <w:p w14:paraId="328C53AD" w14:textId="77777777" w:rsidR="00155FF8" w:rsidRDefault="00155FF8" w:rsidP="00306DBC">
            <w:pPr>
              <w:tabs>
                <w:tab w:val="left" w:pos="0"/>
              </w:tabs>
              <w:spacing w:before="240" w:line="360" w:lineRule="auto"/>
              <w:ind w:right="-2"/>
              <w:jc w:val="center"/>
              <w:rPr>
                <w:sz w:val="28"/>
                <w:szCs w:val="28"/>
              </w:rPr>
            </w:pPr>
            <w:r w:rsidRPr="00B20469">
              <w:rPr>
                <w:i/>
                <w:sz w:val="28"/>
                <w:szCs w:val="28"/>
                <w:lang w:val="en-US"/>
              </w:rPr>
              <w:t>F</w:t>
            </w:r>
            <w:r w:rsidRPr="00B20469">
              <w:rPr>
                <w:i/>
                <w:sz w:val="28"/>
                <w:szCs w:val="28"/>
                <w:vertAlign w:val="subscript"/>
                <w:lang w:val="en-US"/>
              </w:rPr>
              <w:t>r</w:t>
            </w:r>
            <w:r w:rsidRPr="00B20469">
              <w:rPr>
                <w:i/>
                <w:sz w:val="28"/>
                <w:szCs w:val="28"/>
              </w:rPr>
              <w:t xml:space="preserve"> = </w:t>
            </w:r>
            <w:r w:rsidRPr="00B20469">
              <w:rPr>
                <w:i/>
                <w:sz w:val="28"/>
                <w:szCs w:val="28"/>
                <w:lang w:val="en-US"/>
              </w:rPr>
              <w:t>mg</w:t>
            </w:r>
            <w:r w:rsidRPr="00B20469">
              <w:rPr>
                <w:sz w:val="28"/>
                <w:szCs w:val="28"/>
                <w:lang w:val="en-US"/>
              </w:rPr>
              <w:t>cosβ</w:t>
            </w:r>
            <w:r w:rsidRPr="00B20469">
              <w:rPr>
                <w:i/>
                <w:sz w:val="28"/>
                <w:szCs w:val="28"/>
              </w:rPr>
              <w:t xml:space="preserve"> + </w:t>
            </w:r>
            <w:r w:rsidRPr="00B20469">
              <w:rPr>
                <w:i/>
                <w:sz w:val="28"/>
                <w:szCs w:val="28"/>
                <w:lang w:val="en-US"/>
              </w:rPr>
              <w:t>mω</w:t>
            </w:r>
            <w:r w:rsidRPr="00B20469">
              <w:rPr>
                <w:i/>
                <w:sz w:val="28"/>
                <w:szCs w:val="28"/>
                <w:vertAlign w:val="superscript"/>
              </w:rPr>
              <w:t>2</w:t>
            </w:r>
            <w:r w:rsidRPr="00B20469">
              <w:rPr>
                <w:i/>
                <w:sz w:val="28"/>
                <w:szCs w:val="28"/>
                <w:lang w:val="en-US"/>
              </w:rPr>
              <w:t>r</w:t>
            </w:r>
            <w:r w:rsidRPr="00FC0CDD">
              <w:rPr>
                <w:sz w:val="28"/>
                <w:szCs w:val="28"/>
                <w:lang w:val="en-US"/>
              </w:rPr>
              <w:t>sin</w:t>
            </w:r>
            <w:r w:rsidRPr="00FC0CDD">
              <w:rPr>
                <w:sz w:val="28"/>
                <w:szCs w:val="28"/>
                <w:vertAlign w:val="superscript"/>
              </w:rPr>
              <w:t>2</w:t>
            </w:r>
            <w:r w:rsidRPr="00FC0CDD">
              <w:rPr>
                <w:sz w:val="28"/>
                <w:szCs w:val="28"/>
                <w:lang w:val="en-US"/>
              </w:rPr>
              <w:t>β</w:t>
            </w:r>
            <w:r w:rsidRPr="00707FD7">
              <w:rPr>
                <w:sz w:val="28"/>
                <w:szCs w:val="28"/>
              </w:rPr>
              <w:t>;</w:t>
            </w:r>
          </w:p>
        </w:tc>
        <w:tc>
          <w:tcPr>
            <w:tcW w:w="815" w:type="dxa"/>
            <w:vAlign w:val="bottom"/>
          </w:tcPr>
          <w:p w14:paraId="4C72D376" w14:textId="0673EBFF" w:rsidR="00155FF8" w:rsidRDefault="003B3D88" w:rsidP="003B3D88">
            <w:pPr>
              <w:tabs>
                <w:tab w:val="left" w:pos="3142"/>
              </w:tabs>
              <w:spacing w:line="360" w:lineRule="auto"/>
              <w:rPr>
                <w:sz w:val="28"/>
                <w:szCs w:val="28"/>
              </w:rPr>
            </w:pPr>
            <w:r>
              <w:rPr>
                <w:sz w:val="28"/>
                <w:szCs w:val="28"/>
              </w:rPr>
              <w:t xml:space="preserve"> </w:t>
            </w:r>
            <w:r w:rsidR="00155FF8">
              <w:rPr>
                <w:sz w:val="28"/>
                <w:szCs w:val="28"/>
              </w:rPr>
              <w:t>(2)</w:t>
            </w:r>
          </w:p>
        </w:tc>
      </w:tr>
    </w:tbl>
    <w:p w14:paraId="37975654" w14:textId="77777777" w:rsidR="00155FF8" w:rsidRDefault="00155FF8" w:rsidP="00155FF8">
      <w:pPr>
        <w:tabs>
          <w:tab w:val="left" w:pos="3142"/>
        </w:tabs>
        <w:spacing w:before="24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Сила нормального давления зерна на поверхность конуса, равна: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3"/>
        <w:gridCol w:w="793"/>
      </w:tblGrid>
      <w:tr w:rsidR="00155FF8" w14:paraId="3A663194" w14:textId="77777777" w:rsidTr="00306DBC">
        <w:tc>
          <w:tcPr>
            <w:tcW w:w="9039" w:type="dxa"/>
          </w:tcPr>
          <w:p w14:paraId="43D7B925" w14:textId="77777777" w:rsidR="00155FF8" w:rsidRDefault="00155FF8" w:rsidP="00306DBC">
            <w:pPr>
              <w:tabs>
                <w:tab w:val="left" w:pos="0"/>
              </w:tabs>
              <w:spacing w:before="240" w:line="360" w:lineRule="auto"/>
              <w:ind w:right="-2"/>
              <w:jc w:val="center"/>
              <w:rPr>
                <w:sz w:val="28"/>
                <w:szCs w:val="28"/>
              </w:rPr>
            </w:pPr>
            <w:r w:rsidRPr="007351B8">
              <w:rPr>
                <w:i/>
                <w:sz w:val="28"/>
                <w:szCs w:val="28"/>
                <w:lang w:val="en-US"/>
              </w:rPr>
              <w:lastRenderedPageBreak/>
              <w:t>N</w:t>
            </w:r>
            <w:r w:rsidRPr="00B05684">
              <w:rPr>
                <w:i/>
                <w:sz w:val="28"/>
                <w:szCs w:val="28"/>
              </w:rPr>
              <w:t xml:space="preserve"> = </w:t>
            </w:r>
            <w:r w:rsidRPr="007351B8">
              <w:rPr>
                <w:i/>
                <w:sz w:val="28"/>
                <w:szCs w:val="28"/>
                <w:lang w:val="en-US"/>
              </w:rPr>
              <w:t>mg</w:t>
            </w:r>
            <w:r>
              <w:rPr>
                <w:sz w:val="28"/>
                <w:szCs w:val="28"/>
                <w:lang w:val="en-US"/>
              </w:rPr>
              <w:t>sinβ</w:t>
            </w:r>
            <w:r w:rsidRPr="00B05684">
              <w:rPr>
                <w:sz w:val="28"/>
                <w:szCs w:val="28"/>
              </w:rPr>
              <w:t xml:space="preserve"> – </w:t>
            </w:r>
            <w:r w:rsidRPr="007351B8">
              <w:rPr>
                <w:i/>
                <w:sz w:val="28"/>
                <w:szCs w:val="28"/>
                <w:lang w:val="en-US"/>
              </w:rPr>
              <w:t>mω</w:t>
            </w:r>
            <w:r w:rsidRPr="00B05684">
              <w:rPr>
                <w:i/>
                <w:sz w:val="28"/>
                <w:szCs w:val="28"/>
                <w:vertAlign w:val="superscript"/>
              </w:rPr>
              <w:t>2</w:t>
            </w:r>
            <w:r w:rsidRPr="007351B8">
              <w:rPr>
                <w:i/>
                <w:sz w:val="28"/>
                <w:szCs w:val="28"/>
                <w:lang w:val="en-US"/>
              </w:rPr>
              <w:t>r</w:t>
            </w:r>
            <w:r>
              <w:rPr>
                <w:sz w:val="28"/>
                <w:szCs w:val="28"/>
                <w:lang w:val="en-US"/>
              </w:rPr>
              <w:t>sin</w:t>
            </w:r>
            <w:r w:rsidRPr="00B05684">
              <w:rPr>
                <w:sz w:val="28"/>
                <w:szCs w:val="28"/>
                <w:vertAlign w:val="superscript"/>
              </w:rPr>
              <w:t>2</w:t>
            </w:r>
            <w:r>
              <w:rPr>
                <w:sz w:val="28"/>
                <w:szCs w:val="28"/>
                <w:lang w:val="en-US"/>
              </w:rPr>
              <w:t>βcosβ</w:t>
            </w:r>
            <w:r>
              <w:rPr>
                <w:sz w:val="28"/>
                <w:szCs w:val="28"/>
              </w:rPr>
              <w:t>.</w:t>
            </w:r>
          </w:p>
        </w:tc>
        <w:tc>
          <w:tcPr>
            <w:tcW w:w="815" w:type="dxa"/>
            <w:vAlign w:val="bottom"/>
          </w:tcPr>
          <w:p w14:paraId="45E6981C" w14:textId="2831375B" w:rsidR="00155FF8" w:rsidRDefault="003B3D88" w:rsidP="003B3D88">
            <w:pPr>
              <w:tabs>
                <w:tab w:val="left" w:pos="3142"/>
              </w:tabs>
              <w:spacing w:line="360" w:lineRule="auto"/>
              <w:rPr>
                <w:sz w:val="28"/>
                <w:szCs w:val="28"/>
              </w:rPr>
            </w:pPr>
            <w:r>
              <w:rPr>
                <w:sz w:val="28"/>
                <w:szCs w:val="28"/>
              </w:rPr>
              <w:t xml:space="preserve"> </w:t>
            </w:r>
            <w:r w:rsidR="00155FF8">
              <w:rPr>
                <w:sz w:val="28"/>
                <w:szCs w:val="28"/>
              </w:rPr>
              <w:t>(3)</w:t>
            </w:r>
          </w:p>
        </w:tc>
      </w:tr>
    </w:tbl>
    <w:p w14:paraId="7D88D893" w14:textId="77777777" w:rsidR="00155FF8" w:rsidRDefault="00155FF8" w:rsidP="00155FF8">
      <w:pPr>
        <w:tabs>
          <w:tab w:val="left" w:pos="3142"/>
        </w:tabs>
        <w:spacing w:before="24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Следовательно радиальная составляющая сил трения </w:t>
      </w: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F</m:t>
            </m:r>
          </m:e>
          <m:sub>
            <m:r>
              <w:rPr>
                <w:rFonts w:ascii="Cambria Math" w:hAnsi="Cambria Math" w:cs="Times New Roman"/>
                <w:sz w:val="28"/>
                <w:szCs w:val="28"/>
              </w:rPr>
              <m:t>тр</m:t>
            </m:r>
          </m:sub>
          <m:sup>
            <m:r>
              <w:rPr>
                <w:rFonts w:ascii="Cambria Math" w:hAnsi="Cambria Math" w:cs="Times New Roman"/>
                <w:sz w:val="28"/>
                <w:szCs w:val="28"/>
                <w:lang w:val="en-US"/>
              </w:rPr>
              <m:t>r</m:t>
            </m:r>
          </m:sup>
        </m:sSubSup>
      </m:oMath>
      <w:r>
        <w:rPr>
          <w:rFonts w:ascii="Times New Roman" w:hAnsi="Times New Roman" w:cs="Times New Roman"/>
          <w:sz w:val="28"/>
          <w:szCs w:val="28"/>
        </w:rPr>
        <w:t xml:space="preserve"> равна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786"/>
      </w:tblGrid>
      <w:tr w:rsidR="00155FF8" w14:paraId="5E82F53E" w14:textId="77777777" w:rsidTr="00306DBC">
        <w:trPr>
          <w:trHeight w:val="992"/>
        </w:trPr>
        <w:tc>
          <w:tcPr>
            <w:tcW w:w="9039" w:type="dxa"/>
          </w:tcPr>
          <w:p w14:paraId="05E96921" w14:textId="77777777" w:rsidR="00155FF8" w:rsidRDefault="00312350" w:rsidP="00306DBC">
            <w:pPr>
              <w:tabs>
                <w:tab w:val="left" w:pos="1701"/>
              </w:tabs>
              <w:spacing w:before="240" w:line="360" w:lineRule="auto"/>
              <w:ind w:left="1701" w:right="-2"/>
              <w:jc w:val="center"/>
              <w:rPr>
                <w:sz w:val="28"/>
                <w:szCs w:val="28"/>
              </w:rPr>
            </w:pPr>
            <m:oMath>
              <m:sSubSup>
                <m:sSubSupPr>
                  <m:ctrlPr>
                    <w:rPr>
                      <w:rFonts w:ascii="Cambria Math" w:hAnsi="Cambria Math"/>
                      <w:i/>
                      <w:sz w:val="28"/>
                      <w:szCs w:val="28"/>
                      <w:lang w:val="en-US"/>
                    </w:rPr>
                  </m:ctrlPr>
                </m:sSubSupPr>
                <m:e>
                  <m:r>
                    <w:rPr>
                      <w:rFonts w:ascii="Cambria Math" w:hAnsi="Cambria Math"/>
                      <w:sz w:val="28"/>
                      <w:szCs w:val="28"/>
                      <w:lang w:val="en-US"/>
                    </w:rPr>
                    <m:t>F</m:t>
                  </m:r>
                </m:e>
                <m:sub>
                  <m:r>
                    <w:rPr>
                      <w:rFonts w:ascii="Cambria Math" w:hAnsi="Cambria Math"/>
                      <w:sz w:val="28"/>
                      <w:szCs w:val="28"/>
                    </w:rPr>
                    <m:t>тр</m:t>
                  </m:r>
                </m:sub>
                <m:sup>
                  <m:r>
                    <w:rPr>
                      <w:rFonts w:ascii="Cambria Math" w:hAnsi="Cambria Math"/>
                      <w:sz w:val="28"/>
                      <w:szCs w:val="28"/>
                      <w:lang w:val="en-US"/>
                    </w:rPr>
                    <m:t>r</m:t>
                  </m:r>
                </m:sup>
              </m:sSubSup>
            </m:oMath>
            <w:r w:rsidR="00155FF8" w:rsidRPr="00965EE7">
              <w:rPr>
                <w:sz w:val="28"/>
                <w:szCs w:val="28"/>
              </w:rPr>
              <w:t xml:space="preserve"> </w:t>
            </w:r>
            <w:r w:rsidR="00155FF8" w:rsidRPr="00965EE7">
              <w:rPr>
                <w:i/>
                <w:sz w:val="28"/>
                <w:szCs w:val="28"/>
              </w:rPr>
              <w:t xml:space="preserve">= – </w:t>
            </w:r>
            <w:r w:rsidR="00155FF8" w:rsidRPr="00965EE7">
              <w:rPr>
                <w:i/>
                <w:sz w:val="28"/>
                <w:szCs w:val="28"/>
                <w:lang w:val="en-US"/>
              </w:rPr>
              <w:t>fN</w:t>
            </w:r>
            <w:r w:rsidR="00155FF8" w:rsidRPr="00965EE7">
              <w:rPr>
                <w:i/>
                <w:sz w:val="28"/>
                <w:szCs w:val="28"/>
              </w:rPr>
              <w:t>= –</w:t>
            </w:r>
            <w:r w:rsidR="00155FF8" w:rsidRPr="00165684">
              <w:rPr>
                <w:i/>
                <w:sz w:val="28"/>
                <w:szCs w:val="28"/>
              </w:rPr>
              <w:t xml:space="preserve"> </w:t>
            </w:r>
            <w:r w:rsidR="00155FF8" w:rsidRPr="00965EE7">
              <w:rPr>
                <w:i/>
                <w:sz w:val="28"/>
                <w:szCs w:val="28"/>
                <w:lang w:val="en-US"/>
              </w:rPr>
              <w:t>f</w:t>
            </w:r>
            <w:r w:rsidR="00155FF8" w:rsidRPr="00965EE7">
              <w:rPr>
                <w:i/>
                <w:sz w:val="28"/>
                <w:szCs w:val="28"/>
              </w:rPr>
              <w:t>(</w:t>
            </w:r>
            <w:r w:rsidR="00155FF8" w:rsidRPr="00965EE7">
              <w:rPr>
                <w:i/>
                <w:sz w:val="28"/>
                <w:szCs w:val="28"/>
                <w:lang w:val="en-US"/>
              </w:rPr>
              <w:t>mg</w:t>
            </w:r>
            <w:r w:rsidR="00155FF8">
              <w:rPr>
                <w:sz w:val="28"/>
                <w:szCs w:val="28"/>
                <w:lang w:val="en-US"/>
              </w:rPr>
              <w:t>sinβ</w:t>
            </w:r>
            <w:r w:rsidR="00155FF8" w:rsidRPr="00965EE7">
              <w:rPr>
                <w:sz w:val="28"/>
                <w:szCs w:val="28"/>
              </w:rPr>
              <w:t xml:space="preserve"> – </w:t>
            </w:r>
            <w:r w:rsidR="00155FF8" w:rsidRPr="00965EE7">
              <w:rPr>
                <w:i/>
                <w:sz w:val="28"/>
                <w:szCs w:val="28"/>
                <w:lang w:val="en-US"/>
              </w:rPr>
              <w:t>mω</w:t>
            </w:r>
            <w:r w:rsidR="00155FF8" w:rsidRPr="00965EE7">
              <w:rPr>
                <w:i/>
                <w:sz w:val="28"/>
                <w:szCs w:val="28"/>
                <w:vertAlign w:val="superscript"/>
              </w:rPr>
              <w:t>2</w:t>
            </w:r>
            <w:r w:rsidR="00155FF8" w:rsidRPr="00965EE7">
              <w:rPr>
                <w:i/>
                <w:sz w:val="28"/>
                <w:szCs w:val="28"/>
                <w:lang w:val="en-US"/>
              </w:rPr>
              <w:t>r</w:t>
            </w:r>
            <w:r w:rsidR="00155FF8">
              <w:rPr>
                <w:sz w:val="28"/>
                <w:szCs w:val="28"/>
                <w:lang w:val="en-US"/>
              </w:rPr>
              <w:t>sinβcosβ</w:t>
            </w:r>
            <w:r w:rsidR="00155FF8" w:rsidRPr="00165684">
              <w:rPr>
                <w:i/>
                <w:sz w:val="28"/>
                <w:szCs w:val="28"/>
              </w:rPr>
              <w:t>)</w:t>
            </w:r>
            <w:r w:rsidR="00155FF8" w:rsidRPr="00707FD7">
              <w:rPr>
                <w:sz w:val="28"/>
                <w:szCs w:val="28"/>
              </w:rPr>
              <w:t>;</w:t>
            </w:r>
          </w:p>
        </w:tc>
        <w:tc>
          <w:tcPr>
            <w:tcW w:w="815" w:type="dxa"/>
            <w:vAlign w:val="center"/>
          </w:tcPr>
          <w:p w14:paraId="6672D5DA" w14:textId="03256DDC" w:rsidR="00155FF8" w:rsidRDefault="003B3D88" w:rsidP="003B3D88">
            <w:pPr>
              <w:tabs>
                <w:tab w:val="left" w:pos="3142"/>
              </w:tabs>
              <w:spacing w:line="360" w:lineRule="auto"/>
              <w:rPr>
                <w:sz w:val="28"/>
                <w:szCs w:val="28"/>
              </w:rPr>
            </w:pPr>
            <w:r>
              <w:rPr>
                <w:sz w:val="28"/>
                <w:szCs w:val="28"/>
              </w:rPr>
              <w:t xml:space="preserve"> </w:t>
            </w:r>
            <w:r w:rsidR="00155FF8">
              <w:rPr>
                <w:sz w:val="28"/>
                <w:szCs w:val="28"/>
              </w:rPr>
              <w:t>(</w:t>
            </w:r>
            <w:r w:rsidR="00116C92">
              <w:rPr>
                <w:sz w:val="28"/>
                <w:szCs w:val="28"/>
              </w:rPr>
              <w:t>4</w:t>
            </w:r>
            <w:r w:rsidR="00155FF8">
              <w:rPr>
                <w:sz w:val="28"/>
                <w:szCs w:val="28"/>
              </w:rPr>
              <w:t>)</w:t>
            </w:r>
          </w:p>
        </w:tc>
      </w:tr>
    </w:tbl>
    <w:p w14:paraId="61073EB0" w14:textId="77777777" w:rsidR="00155FF8" w:rsidRPr="00B05684" w:rsidRDefault="00155FF8" w:rsidP="00155FF8">
      <w:pPr>
        <w:tabs>
          <w:tab w:val="left" w:pos="3142"/>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sidRPr="00165684">
        <w:rPr>
          <w:rFonts w:ascii="Times New Roman" w:hAnsi="Times New Roman" w:cs="Times New Roman"/>
          <w:i/>
          <w:sz w:val="28"/>
          <w:szCs w:val="28"/>
          <w:lang w:val="en-US"/>
        </w:rPr>
        <w:t>f</w:t>
      </w:r>
      <w:r w:rsidRPr="00A7248E">
        <w:rPr>
          <w:rFonts w:ascii="Times New Roman" w:hAnsi="Times New Roman" w:cs="Times New Roman"/>
          <w:sz w:val="28"/>
          <w:szCs w:val="28"/>
        </w:rPr>
        <w:t xml:space="preserve"> – </w:t>
      </w:r>
      <w:r>
        <w:rPr>
          <w:rFonts w:ascii="Times New Roman" w:hAnsi="Times New Roman" w:cs="Times New Roman"/>
          <w:sz w:val="28"/>
          <w:szCs w:val="28"/>
        </w:rPr>
        <w:t>коэффициент трения</w:t>
      </w:r>
    </w:p>
    <w:p w14:paraId="6DFCC6BE" w14:textId="77777777" w:rsidR="00155FF8" w:rsidRPr="00A7248E" w:rsidRDefault="00155FF8" w:rsidP="00155FF8">
      <w:pPr>
        <w:tabs>
          <w:tab w:val="left" w:pos="3142"/>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Сила </w:t>
      </w:r>
      <w:r w:rsidRPr="000B23DE">
        <w:rPr>
          <w:rFonts w:ascii="Times New Roman" w:hAnsi="Times New Roman" w:cs="Times New Roman"/>
          <w:i/>
          <w:sz w:val="28"/>
          <w:szCs w:val="28"/>
          <w:lang w:val="en-US"/>
        </w:rPr>
        <w:t>N</w:t>
      </w:r>
      <w:r w:rsidRPr="00A7248E">
        <w:rPr>
          <w:rFonts w:ascii="Times New Roman" w:hAnsi="Times New Roman" w:cs="Times New Roman"/>
          <w:sz w:val="28"/>
          <w:szCs w:val="28"/>
        </w:rPr>
        <w:t xml:space="preserve"> </w:t>
      </w:r>
      <w:r>
        <w:rPr>
          <w:rFonts w:ascii="Times New Roman" w:hAnsi="Times New Roman" w:cs="Times New Roman"/>
          <w:sz w:val="28"/>
          <w:szCs w:val="28"/>
        </w:rPr>
        <w:t xml:space="preserve">работы не производит, поэтому элементарная работа </w:t>
      </w:r>
      <w:r w:rsidRPr="00CC0893">
        <w:rPr>
          <w:rFonts w:ascii="Times New Roman" w:hAnsi="Times New Roman" w:cs="Times New Roman"/>
          <w:i/>
          <w:sz w:val="28"/>
          <w:szCs w:val="28"/>
        </w:rPr>
        <w:t>δА</w:t>
      </w:r>
      <w:r w:rsidRPr="00A7248E">
        <w:rPr>
          <w:rFonts w:ascii="Times New Roman" w:hAnsi="Times New Roman" w:cs="Times New Roman"/>
          <w:sz w:val="28"/>
          <w:szCs w:val="28"/>
          <w:vertAlign w:val="subscript"/>
          <w:lang w:val="en-US"/>
        </w:rPr>
        <w:t>r</w:t>
      </w:r>
      <w:r>
        <w:rPr>
          <w:rFonts w:ascii="Times New Roman" w:hAnsi="Times New Roman" w:cs="Times New Roman"/>
          <w:sz w:val="28"/>
          <w:szCs w:val="28"/>
        </w:rPr>
        <w:t xml:space="preserve"> при перемещении зерна на расстояние </w:t>
      </w:r>
      <w:r w:rsidRPr="00CC0893">
        <w:rPr>
          <w:rFonts w:ascii="Times New Roman" w:hAnsi="Times New Roman" w:cs="Times New Roman"/>
          <w:i/>
          <w:sz w:val="28"/>
          <w:szCs w:val="28"/>
        </w:rPr>
        <w:t>δ</w:t>
      </w:r>
      <w:r w:rsidRPr="00CC0893">
        <w:rPr>
          <w:rFonts w:ascii="Times New Roman" w:hAnsi="Times New Roman" w:cs="Times New Roman"/>
          <w:i/>
          <w:sz w:val="28"/>
          <w:szCs w:val="28"/>
          <w:lang w:val="en-US"/>
        </w:rPr>
        <w:t>r</w:t>
      </w:r>
      <w:r>
        <w:rPr>
          <w:rFonts w:ascii="Times New Roman" w:hAnsi="Times New Roman" w:cs="Times New Roman"/>
          <w:sz w:val="28"/>
          <w:szCs w:val="28"/>
        </w:rPr>
        <w:t xml:space="preserve"> при </w:t>
      </w:r>
      <w:r w:rsidRPr="00CC0893">
        <w:rPr>
          <w:rFonts w:ascii="Times New Roman" w:hAnsi="Times New Roman" w:cs="Times New Roman"/>
          <w:i/>
          <w:sz w:val="28"/>
          <w:szCs w:val="28"/>
        </w:rPr>
        <w:t>δθ</w:t>
      </w:r>
      <w:r>
        <w:rPr>
          <w:rFonts w:ascii="Times New Roman" w:hAnsi="Times New Roman" w:cs="Times New Roman"/>
          <w:sz w:val="28"/>
          <w:szCs w:val="28"/>
        </w:rPr>
        <w:t xml:space="preserve"> = 0, равно:</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gridCol w:w="792"/>
      </w:tblGrid>
      <w:tr w:rsidR="00155FF8" w14:paraId="09B17538" w14:textId="77777777" w:rsidTr="00306DBC">
        <w:tc>
          <w:tcPr>
            <w:tcW w:w="9039" w:type="dxa"/>
          </w:tcPr>
          <w:p w14:paraId="15615AF1" w14:textId="77777777" w:rsidR="00155FF8" w:rsidRDefault="00155FF8" w:rsidP="00306DBC">
            <w:pPr>
              <w:tabs>
                <w:tab w:val="left" w:pos="3142"/>
              </w:tabs>
              <w:spacing w:line="360" w:lineRule="auto"/>
              <w:jc w:val="center"/>
              <w:rPr>
                <w:sz w:val="28"/>
                <w:szCs w:val="28"/>
              </w:rPr>
            </w:pPr>
            <w:r w:rsidRPr="00B05684">
              <w:rPr>
                <w:i/>
                <w:sz w:val="28"/>
                <w:szCs w:val="28"/>
              </w:rPr>
              <w:t>δА</w:t>
            </w:r>
            <w:r w:rsidRPr="00B05684">
              <w:rPr>
                <w:i/>
                <w:sz w:val="28"/>
                <w:szCs w:val="28"/>
                <w:vertAlign w:val="subscript"/>
              </w:rPr>
              <w:t xml:space="preserve">п </w:t>
            </w:r>
            <w:r w:rsidRPr="00B05684">
              <w:rPr>
                <w:i/>
                <w:sz w:val="28"/>
                <w:szCs w:val="28"/>
              </w:rPr>
              <w:t>= (</w:t>
            </w:r>
            <w:r w:rsidRPr="00B05684">
              <w:rPr>
                <w:i/>
                <w:sz w:val="28"/>
                <w:szCs w:val="28"/>
                <w:lang w:val="en-US"/>
              </w:rPr>
              <w:t>F</w:t>
            </w:r>
            <w:r w:rsidRPr="00B05684">
              <w:rPr>
                <w:i/>
                <w:sz w:val="28"/>
                <w:szCs w:val="28"/>
                <w:vertAlign w:val="subscript"/>
                <w:lang w:val="en-US"/>
              </w:rPr>
              <w:t>r</w:t>
            </w:r>
            <w:r w:rsidRPr="00B05684">
              <w:rPr>
                <w:i/>
                <w:sz w:val="28"/>
                <w:szCs w:val="28"/>
              </w:rPr>
              <w:t>+</w:t>
            </w:r>
            <m:oMath>
              <m:sSubSup>
                <m:sSubSupPr>
                  <m:ctrlPr>
                    <w:rPr>
                      <w:rFonts w:ascii="Cambria Math" w:hAnsi="Cambria Math"/>
                      <w:i/>
                      <w:sz w:val="28"/>
                      <w:szCs w:val="28"/>
                      <w:lang w:val="en-US"/>
                    </w:rPr>
                  </m:ctrlPr>
                </m:sSubSupPr>
                <m:e>
                  <m:r>
                    <w:rPr>
                      <w:rFonts w:ascii="Cambria Math" w:hAnsi="Cambria Math"/>
                      <w:sz w:val="28"/>
                      <w:szCs w:val="28"/>
                      <w:lang w:val="en-US"/>
                    </w:rPr>
                    <m:t>F</m:t>
                  </m:r>
                </m:e>
                <m:sub>
                  <m:r>
                    <w:rPr>
                      <w:rFonts w:ascii="Cambria Math" w:hAnsi="Cambria Math"/>
                      <w:sz w:val="28"/>
                      <w:szCs w:val="28"/>
                    </w:rPr>
                    <m:t>тр</m:t>
                  </m:r>
                </m:sub>
                <m:sup>
                  <m:r>
                    <w:rPr>
                      <w:rFonts w:ascii="Cambria Math" w:hAnsi="Cambria Math"/>
                      <w:sz w:val="28"/>
                      <w:szCs w:val="28"/>
                      <w:lang w:val="en-US"/>
                    </w:rPr>
                    <m:t>r</m:t>
                  </m:r>
                </m:sup>
              </m:sSubSup>
            </m:oMath>
            <w:r>
              <w:rPr>
                <w:i/>
                <w:sz w:val="28"/>
                <w:szCs w:val="28"/>
              </w:rPr>
              <w:t>)</w:t>
            </w:r>
            <w:r w:rsidRPr="00B05684">
              <w:rPr>
                <w:i/>
                <w:sz w:val="28"/>
                <w:szCs w:val="28"/>
                <w:lang w:val="en-US"/>
              </w:rPr>
              <w:t>δr</w:t>
            </w:r>
            <w:r w:rsidRPr="00B05684">
              <w:rPr>
                <w:i/>
                <w:sz w:val="28"/>
                <w:szCs w:val="28"/>
              </w:rPr>
              <w:t xml:space="preserve"> = (</w:t>
            </w:r>
            <w:r w:rsidRPr="00B05684">
              <w:rPr>
                <w:i/>
                <w:sz w:val="28"/>
                <w:szCs w:val="28"/>
                <w:lang w:val="en-US"/>
              </w:rPr>
              <w:t>mg</w:t>
            </w:r>
            <w:r>
              <w:rPr>
                <w:sz w:val="28"/>
                <w:szCs w:val="28"/>
                <w:lang w:val="en-US"/>
              </w:rPr>
              <w:t>cosβ</w:t>
            </w:r>
            <w:r w:rsidRPr="000B2136">
              <w:rPr>
                <w:sz w:val="28"/>
                <w:szCs w:val="28"/>
              </w:rPr>
              <w:t xml:space="preserve"> + </w:t>
            </w:r>
            <w:r w:rsidRPr="00B05684">
              <w:rPr>
                <w:i/>
                <w:sz w:val="28"/>
                <w:szCs w:val="28"/>
                <w:lang w:val="en-US"/>
              </w:rPr>
              <w:t>mω</w:t>
            </w:r>
            <w:r w:rsidRPr="00B05684">
              <w:rPr>
                <w:i/>
                <w:sz w:val="28"/>
                <w:szCs w:val="28"/>
                <w:vertAlign w:val="superscript"/>
              </w:rPr>
              <w:t>2</w:t>
            </w:r>
            <w:r w:rsidRPr="00B05684">
              <w:rPr>
                <w:i/>
                <w:sz w:val="28"/>
                <w:szCs w:val="28"/>
                <w:lang w:val="en-US"/>
              </w:rPr>
              <w:t>r</w:t>
            </w:r>
            <w:r>
              <w:rPr>
                <w:sz w:val="28"/>
                <w:szCs w:val="28"/>
                <w:lang w:val="en-US"/>
              </w:rPr>
              <w:t>sin</w:t>
            </w:r>
            <w:r w:rsidRPr="000B2136">
              <w:rPr>
                <w:sz w:val="28"/>
                <w:szCs w:val="28"/>
                <w:vertAlign w:val="superscript"/>
              </w:rPr>
              <w:t>2</w:t>
            </w:r>
            <w:r>
              <w:rPr>
                <w:sz w:val="28"/>
                <w:szCs w:val="28"/>
                <w:lang w:val="en-US"/>
              </w:rPr>
              <w:t>β</w:t>
            </w:r>
            <w:r w:rsidRPr="000B2136">
              <w:rPr>
                <w:sz w:val="28"/>
                <w:szCs w:val="28"/>
              </w:rPr>
              <w:t>)</w:t>
            </w:r>
            <w:r w:rsidRPr="00B05684">
              <w:rPr>
                <w:i/>
                <w:sz w:val="28"/>
                <w:szCs w:val="28"/>
                <w:lang w:val="en-US"/>
              </w:rPr>
              <w:t>δr</w:t>
            </w:r>
            <w:r w:rsidRPr="00B05684">
              <w:rPr>
                <w:i/>
                <w:sz w:val="28"/>
                <w:szCs w:val="28"/>
              </w:rPr>
              <w:t xml:space="preserve"> – </w:t>
            </w:r>
            <w:r w:rsidRPr="00B05684">
              <w:rPr>
                <w:i/>
                <w:sz w:val="28"/>
                <w:szCs w:val="28"/>
                <w:lang w:val="en-US"/>
              </w:rPr>
              <w:t>f</w:t>
            </w:r>
            <w:r w:rsidRPr="00B05684">
              <w:rPr>
                <w:i/>
                <w:sz w:val="28"/>
                <w:szCs w:val="28"/>
              </w:rPr>
              <w:t>(</w:t>
            </w:r>
            <w:r w:rsidRPr="00B05684">
              <w:rPr>
                <w:i/>
                <w:sz w:val="28"/>
                <w:szCs w:val="28"/>
                <w:lang w:val="en-US"/>
              </w:rPr>
              <w:t>mg</w:t>
            </w:r>
            <w:r>
              <w:rPr>
                <w:sz w:val="28"/>
                <w:szCs w:val="28"/>
                <w:lang w:val="en-US"/>
              </w:rPr>
              <w:t>sinβ</w:t>
            </w:r>
            <w:r w:rsidRPr="000B2136">
              <w:rPr>
                <w:sz w:val="28"/>
                <w:szCs w:val="28"/>
              </w:rPr>
              <w:t xml:space="preserve"> – </w:t>
            </w:r>
            <w:r w:rsidRPr="00B05684">
              <w:rPr>
                <w:i/>
                <w:sz w:val="28"/>
                <w:szCs w:val="28"/>
                <w:lang w:val="en-US"/>
              </w:rPr>
              <w:t>mω</w:t>
            </w:r>
            <w:r w:rsidRPr="00B05684">
              <w:rPr>
                <w:i/>
                <w:sz w:val="28"/>
                <w:szCs w:val="28"/>
                <w:vertAlign w:val="superscript"/>
              </w:rPr>
              <w:t>2</w:t>
            </w:r>
            <w:r w:rsidRPr="00B05684">
              <w:rPr>
                <w:i/>
                <w:sz w:val="28"/>
                <w:szCs w:val="28"/>
                <w:lang w:val="en-US"/>
              </w:rPr>
              <w:t>r</w:t>
            </w:r>
            <w:r>
              <w:rPr>
                <w:sz w:val="28"/>
                <w:szCs w:val="28"/>
                <w:lang w:val="en-US"/>
              </w:rPr>
              <w:t>sinβcosβ</w:t>
            </w:r>
            <w:r w:rsidRPr="000B2136">
              <w:rPr>
                <w:sz w:val="28"/>
                <w:szCs w:val="28"/>
              </w:rPr>
              <w:t>)</w:t>
            </w:r>
            <w:r w:rsidRPr="00B05684">
              <w:rPr>
                <w:i/>
                <w:sz w:val="28"/>
                <w:szCs w:val="28"/>
              </w:rPr>
              <w:t>δ</w:t>
            </w:r>
            <w:r w:rsidRPr="00B05684">
              <w:rPr>
                <w:i/>
                <w:sz w:val="28"/>
                <w:szCs w:val="28"/>
                <w:lang w:val="en-US"/>
              </w:rPr>
              <w:t>r</w:t>
            </w:r>
            <w:r>
              <w:rPr>
                <w:i/>
                <w:sz w:val="28"/>
                <w:szCs w:val="28"/>
              </w:rPr>
              <w:t>.</w:t>
            </w:r>
          </w:p>
        </w:tc>
        <w:tc>
          <w:tcPr>
            <w:tcW w:w="815" w:type="dxa"/>
          </w:tcPr>
          <w:p w14:paraId="52EA8307" w14:textId="4DF4558E" w:rsidR="00155FF8" w:rsidRDefault="003B3D88" w:rsidP="00306DBC">
            <w:pPr>
              <w:tabs>
                <w:tab w:val="left" w:pos="3142"/>
              </w:tabs>
              <w:spacing w:line="360" w:lineRule="auto"/>
              <w:jc w:val="both"/>
              <w:rPr>
                <w:sz w:val="28"/>
                <w:szCs w:val="28"/>
              </w:rPr>
            </w:pPr>
            <w:r>
              <w:rPr>
                <w:sz w:val="28"/>
                <w:szCs w:val="28"/>
              </w:rPr>
              <w:t xml:space="preserve"> </w:t>
            </w:r>
            <w:r w:rsidR="00155FF8">
              <w:rPr>
                <w:sz w:val="28"/>
                <w:szCs w:val="28"/>
              </w:rPr>
              <w:t>(</w:t>
            </w:r>
            <w:r w:rsidR="00116C92">
              <w:rPr>
                <w:sz w:val="28"/>
                <w:szCs w:val="28"/>
              </w:rPr>
              <w:t>5</w:t>
            </w:r>
            <w:r w:rsidR="00155FF8">
              <w:rPr>
                <w:sz w:val="28"/>
                <w:szCs w:val="28"/>
              </w:rPr>
              <w:t>)</w:t>
            </w:r>
          </w:p>
        </w:tc>
      </w:tr>
    </w:tbl>
    <w:p w14:paraId="77EA985E" w14:textId="77777777" w:rsidR="00155FF8" w:rsidRDefault="00155FF8" w:rsidP="00155FF8">
      <w:pPr>
        <w:tabs>
          <w:tab w:val="left" w:pos="3142"/>
        </w:tabs>
        <w:spacing w:before="24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Обобщенная сила </w:t>
      </w:r>
      <w:r w:rsidRPr="004F6FBB">
        <w:rPr>
          <w:rFonts w:ascii="Times New Roman" w:hAnsi="Times New Roman" w:cs="Times New Roman"/>
          <w:i/>
          <w:sz w:val="28"/>
          <w:szCs w:val="28"/>
          <w:lang w:val="en-US"/>
        </w:rPr>
        <w:t>Q</w:t>
      </w:r>
      <w:r w:rsidRPr="004F6FBB">
        <w:rPr>
          <w:rFonts w:ascii="Times New Roman" w:hAnsi="Times New Roman" w:cs="Times New Roman"/>
          <w:i/>
          <w:sz w:val="28"/>
          <w:szCs w:val="28"/>
          <w:vertAlign w:val="subscript"/>
          <w:lang w:val="en-US"/>
        </w:rPr>
        <w:t>r</w:t>
      </w:r>
      <w:r w:rsidRPr="00A7248E">
        <w:rPr>
          <w:rFonts w:ascii="Times New Roman" w:hAnsi="Times New Roman" w:cs="Times New Roman"/>
          <w:sz w:val="28"/>
          <w:szCs w:val="28"/>
        </w:rPr>
        <w:t xml:space="preserve"> </w:t>
      </w:r>
      <w:r>
        <w:rPr>
          <w:rFonts w:ascii="Times New Roman" w:hAnsi="Times New Roman" w:cs="Times New Roman"/>
          <w:sz w:val="28"/>
          <w:szCs w:val="28"/>
        </w:rPr>
        <w:t xml:space="preserve">связанна с элементарной работой </w:t>
      </w:r>
      <w:r w:rsidRPr="004F6FBB">
        <w:rPr>
          <w:rFonts w:ascii="Times New Roman" w:hAnsi="Times New Roman" w:cs="Times New Roman"/>
          <w:i/>
          <w:sz w:val="28"/>
          <w:szCs w:val="28"/>
        </w:rPr>
        <w:t>δА</w:t>
      </w:r>
      <w:r w:rsidRPr="004F6FBB">
        <w:rPr>
          <w:rFonts w:ascii="Times New Roman" w:hAnsi="Times New Roman" w:cs="Times New Roman"/>
          <w:i/>
          <w:sz w:val="28"/>
          <w:szCs w:val="28"/>
          <w:vertAlign w:val="subscript"/>
          <w:lang w:val="en-US"/>
        </w:rPr>
        <w:t>r</w:t>
      </w:r>
      <w:r w:rsidRPr="00A7248E">
        <w:rPr>
          <w:rFonts w:ascii="Times New Roman" w:hAnsi="Times New Roman" w:cs="Times New Roman"/>
          <w:sz w:val="28"/>
          <w:szCs w:val="28"/>
        </w:rPr>
        <w:t xml:space="preserve"> </w:t>
      </w:r>
      <w:r>
        <w:rPr>
          <w:rFonts w:ascii="Times New Roman" w:hAnsi="Times New Roman" w:cs="Times New Roman"/>
          <w:sz w:val="28"/>
          <w:szCs w:val="28"/>
        </w:rPr>
        <w:t xml:space="preserve">равенством: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5"/>
        <w:gridCol w:w="791"/>
      </w:tblGrid>
      <w:tr w:rsidR="00155FF8" w14:paraId="2E726690" w14:textId="77777777" w:rsidTr="00306DBC">
        <w:tc>
          <w:tcPr>
            <w:tcW w:w="9039" w:type="dxa"/>
          </w:tcPr>
          <w:p w14:paraId="7DE442BC" w14:textId="77777777" w:rsidR="00155FF8" w:rsidRDefault="00155FF8" w:rsidP="00306DBC">
            <w:pPr>
              <w:tabs>
                <w:tab w:val="left" w:pos="4265"/>
              </w:tabs>
              <w:spacing w:line="360" w:lineRule="auto"/>
              <w:ind w:left="1701" w:right="-2"/>
              <w:jc w:val="center"/>
              <w:rPr>
                <w:sz w:val="28"/>
                <w:szCs w:val="28"/>
              </w:rPr>
            </w:pPr>
            <w:r w:rsidRPr="000B23DE">
              <w:rPr>
                <w:i/>
                <w:sz w:val="28"/>
                <w:szCs w:val="28"/>
              </w:rPr>
              <w:t>δА</w:t>
            </w:r>
            <w:r w:rsidRPr="000B23DE">
              <w:rPr>
                <w:i/>
                <w:sz w:val="28"/>
                <w:szCs w:val="28"/>
                <w:vertAlign w:val="subscript"/>
                <w:lang w:val="en-US"/>
              </w:rPr>
              <w:t>r</w:t>
            </w:r>
            <w:r w:rsidRPr="000B23DE">
              <w:rPr>
                <w:i/>
                <w:sz w:val="28"/>
                <w:szCs w:val="28"/>
              </w:rPr>
              <w:t xml:space="preserve"> = </w:t>
            </w:r>
            <w:r w:rsidRPr="000B23DE">
              <w:rPr>
                <w:i/>
                <w:sz w:val="28"/>
                <w:szCs w:val="28"/>
                <w:lang w:val="en-US"/>
              </w:rPr>
              <w:t>Q</w:t>
            </w:r>
            <w:r w:rsidRPr="000B23DE">
              <w:rPr>
                <w:i/>
                <w:sz w:val="28"/>
                <w:szCs w:val="28"/>
                <w:vertAlign w:val="subscript"/>
                <w:lang w:val="en-US"/>
              </w:rPr>
              <w:t>r</w:t>
            </w:r>
            <w:r w:rsidRPr="000B23DE">
              <w:rPr>
                <w:i/>
                <w:sz w:val="28"/>
                <w:szCs w:val="28"/>
                <w:lang w:val="en-US"/>
              </w:rPr>
              <w:t>δr</w:t>
            </w:r>
            <w:r>
              <w:rPr>
                <w:i/>
                <w:sz w:val="28"/>
                <w:szCs w:val="28"/>
              </w:rPr>
              <w:t>;</w:t>
            </w:r>
          </w:p>
        </w:tc>
        <w:tc>
          <w:tcPr>
            <w:tcW w:w="815" w:type="dxa"/>
          </w:tcPr>
          <w:p w14:paraId="38E1186A" w14:textId="3183111D" w:rsidR="00155FF8" w:rsidRDefault="003B3D88" w:rsidP="00306DBC">
            <w:pPr>
              <w:tabs>
                <w:tab w:val="left" w:pos="4265"/>
              </w:tabs>
              <w:spacing w:line="360" w:lineRule="auto"/>
              <w:jc w:val="both"/>
              <w:rPr>
                <w:sz w:val="28"/>
                <w:szCs w:val="28"/>
              </w:rPr>
            </w:pPr>
            <w:r>
              <w:rPr>
                <w:sz w:val="28"/>
                <w:szCs w:val="28"/>
              </w:rPr>
              <w:t xml:space="preserve"> </w:t>
            </w:r>
            <w:r w:rsidR="00155FF8">
              <w:rPr>
                <w:sz w:val="28"/>
                <w:szCs w:val="28"/>
              </w:rPr>
              <w:t>(</w:t>
            </w:r>
            <w:r w:rsidR="00116C92">
              <w:rPr>
                <w:sz w:val="28"/>
                <w:szCs w:val="28"/>
              </w:rPr>
              <w:t>6</w:t>
            </w:r>
            <w:r w:rsidR="00155FF8">
              <w:rPr>
                <w:sz w:val="28"/>
                <w:szCs w:val="28"/>
              </w:rPr>
              <w:t>)</w:t>
            </w:r>
          </w:p>
        </w:tc>
      </w:tr>
    </w:tbl>
    <w:p w14:paraId="75D563CC" w14:textId="77777777" w:rsidR="00155FF8" w:rsidRPr="007460FA" w:rsidRDefault="00155FF8" w:rsidP="00155FF8">
      <w:pPr>
        <w:tabs>
          <w:tab w:val="left" w:pos="426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Следовательно: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3"/>
        <w:gridCol w:w="793"/>
      </w:tblGrid>
      <w:tr w:rsidR="00155FF8" w14:paraId="649D2E55" w14:textId="77777777" w:rsidTr="00306DBC">
        <w:trPr>
          <w:trHeight w:val="679"/>
        </w:trPr>
        <w:tc>
          <w:tcPr>
            <w:tcW w:w="9039" w:type="dxa"/>
          </w:tcPr>
          <w:p w14:paraId="16627FE0" w14:textId="77777777" w:rsidR="00155FF8" w:rsidRDefault="00155FF8" w:rsidP="00306DBC">
            <w:pPr>
              <w:tabs>
                <w:tab w:val="left" w:pos="4265"/>
              </w:tabs>
              <w:spacing w:line="360" w:lineRule="auto"/>
              <w:ind w:right="-2"/>
              <w:jc w:val="center"/>
              <w:rPr>
                <w:sz w:val="28"/>
                <w:szCs w:val="28"/>
              </w:rPr>
            </w:pPr>
            <w:r w:rsidRPr="000B23DE">
              <w:rPr>
                <w:i/>
                <w:sz w:val="28"/>
                <w:szCs w:val="28"/>
                <w:lang w:val="en-US"/>
              </w:rPr>
              <w:t>Q</w:t>
            </w:r>
            <w:r w:rsidRPr="000B23DE">
              <w:rPr>
                <w:i/>
                <w:sz w:val="28"/>
                <w:szCs w:val="28"/>
                <w:vertAlign w:val="subscript"/>
                <w:lang w:val="en-US"/>
              </w:rPr>
              <w:t>r</w:t>
            </w:r>
            <w:r w:rsidRPr="000B23DE">
              <w:rPr>
                <w:i/>
                <w:sz w:val="28"/>
                <w:szCs w:val="28"/>
              </w:rPr>
              <w:t xml:space="preserve"> = </w:t>
            </w:r>
            <w:r w:rsidRPr="000B23DE">
              <w:rPr>
                <w:i/>
                <w:sz w:val="28"/>
                <w:szCs w:val="28"/>
                <w:lang w:val="en-US"/>
              </w:rPr>
              <w:t>mg</w:t>
            </w:r>
            <w:r>
              <w:rPr>
                <w:sz w:val="28"/>
                <w:szCs w:val="28"/>
                <w:lang w:val="en-US"/>
              </w:rPr>
              <w:t>cosβ</w:t>
            </w:r>
            <w:r w:rsidRPr="007460FA">
              <w:rPr>
                <w:sz w:val="28"/>
                <w:szCs w:val="28"/>
              </w:rPr>
              <w:t xml:space="preserve"> </w:t>
            </w:r>
            <w:r>
              <w:rPr>
                <w:sz w:val="28"/>
                <w:szCs w:val="28"/>
              </w:rPr>
              <w:t>+</w:t>
            </w:r>
            <w:r w:rsidRPr="007460FA">
              <w:rPr>
                <w:sz w:val="28"/>
                <w:szCs w:val="28"/>
              </w:rPr>
              <w:t xml:space="preserve"> </w:t>
            </w:r>
            <w:r w:rsidRPr="009D7402">
              <w:rPr>
                <w:i/>
                <w:sz w:val="28"/>
                <w:szCs w:val="28"/>
                <w:lang w:val="en-US"/>
              </w:rPr>
              <w:t>mω</w:t>
            </w:r>
            <w:r w:rsidRPr="009D7402">
              <w:rPr>
                <w:i/>
                <w:sz w:val="28"/>
                <w:szCs w:val="28"/>
                <w:vertAlign w:val="superscript"/>
              </w:rPr>
              <w:t>2</w:t>
            </w:r>
            <w:r w:rsidRPr="009D7402">
              <w:rPr>
                <w:i/>
                <w:sz w:val="28"/>
                <w:szCs w:val="28"/>
                <w:lang w:val="en-US"/>
              </w:rPr>
              <w:t>r</w:t>
            </w:r>
            <w:r>
              <w:rPr>
                <w:sz w:val="28"/>
                <w:szCs w:val="28"/>
                <w:lang w:val="en-US"/>
              </w:rPr>
              <w:t>sin</w:t>
            </w:r>
            <w:r w:rsidRPr="007460FA">
              <w:rPr>
                <w:sz w:val="28"/>
                <w:szCs w:val="28"/>
                <w:vertAlign w:val="superscript"/>
              </w:rPr>
              <w:t>2</w:t>
            </w:r>
            <w:r>
              <w:rPr>
                <w:sz w:val="28"/>
                <w:szCs w:val="28"/>
                <w:lang w:val="en-US"/>
              </w:rPr>
              <w:t>β</w:t>
            </w:r>
            <w:r>
              <w:rPr>
                <w:sz w:val="28"/>
                <w:szCs w:val="28"/>
              </w:rPr>
              <w:t xml:space="preserve"> – </w:t>
            </w:r>
            <w:r w:rsidRPr="009D7402">
              <w:rPr>
                <w:i/>
                <w:sz w:val="28"/>
                <w:szCs w:val="28"/>
                <w:lang w:val="en-US"/>
              </w:rPr>
              <w:t>fmg</w:t>
            </w:r>
            <w:r>
              <w:rPr>
                <w:sz w:val="28"/>
                <w:szCs w:val="28"/>
                <w:lang w:val="en-US"/>
              </w:rPr>
              <w:t>sinβ</w:t>
            </w:r>
            <w:r>
              <w:rPr>
                <w:sz w:val="28"/>
                <w:szCs w:val="28"/>
              </w:rPr>
              <w:t xml:space="preserve"> </w:t>
            </w:r>
            <w:r w:rsidRPr="007460FA">
              <w:rPr>
                <w:sz w:val="28"/>
                <w:szCs w:val="28"/>
              </w:rPr>
              <w:t>+</w:t>
            </w:r>
            <w:r>
              <w:rPr>
                <w:sz w:val="28"/>
                <w:szCs w:val="28"/>
              </w:rPr>
              <w:t xml:space="preserve"> </w:t>
            </w:r>
            <w:r w:rsidRPr="009D7402">
              <w:rPr>
                <w:i/>
                <w:sz w:val="28"/>
                <w:szCs w:val="28"/>
                <w:lang w:val="en-US"/>
              </w:rPr>
              <w:t>fmω</w:t>
            </w:r>
            <w:r w:rsidRPr="009D7402">
              <w:rPr>
                <w:i/>
                <w:sz w:val="28"/>
                <w:szCs w:val="28"/>
                <w:vertAlign w:val="superscript"/>
              </w:rPr>
              <w:t>2</w:t>
            </w:r>
            <w:r w:rsidRPr="009D7402">
              <w:rPr>
                <w:i/>
                <w:sz w:val="28"/>
                <w:szCs w:val="28"/>
                <w:lang w:val="en-US"/>
              </w:rPr>
              <w:t>r</w:t>
            </w:r>
            <w:r>
              <w:rPr>
                <w:sz w:val="28"/>
                <w:szCs w:val="28"/>
                <w:lang w:val="en-US"/>
              </w:rPr>
              <w:t>sinβcosβ</w:t>
            </w:r>
            <w:r w:rsidRPr="00845C0C">
              <w:rPr>
                <w:sz w:val="28"/>
                <w:szCs w:val="28"/>
              </w:rPr>
              <w:t>;</w:t>
            </w:r>
          </w:p>
        </w:tc>
        <w:tc>
          <w:tcPr>
            <w:tcW w:w="815" w:type="dxa"/>
          </w:tcPr>
          <w:p w14:paraId="5BD0641A" w14:textId="0C345EEE" w:rsidR="00155FF8" w:rsidRDefault="003B3D88" w:rsidP="003B3D88">
            <w:pPr>
              <w:tabs>
                <w:tab w:val="left" w:pos="4265"/>
              </w:tabs>
              <w:spacing w:line="360" w:lineRule="auto"/>
              <w:ind w:right="-2"/>
              <w:rPr>
                <w:sz w:val="28"/>
                <w:szCs w:val="28"/>
              </w:rPr>
            </w:pPr>
            <w:r>
              <w:rPr>
                <w:sz w:val="28"/>
                <w:szCs w:val="28"/>
              </w:rPr>
              <w:t xml:space="preserve"> </w:t>
            </w:r>
            <w:r w:rsidR="00155FF8">
              <w:rPr>
                <w:sz w:val="28"/>
                <w:szCs w:val="28"/>
              </w:rPr>
              <w:t>(</w:t>
            </w:r>
            <w:r w:rsidR="00116C92">
              <w:rPr>
                <w:sz w:val="28"/>
                <w:szCs w:val="28"/>
              </w:rPr>
              <w:t>7</w:t>
            </w:r>
            <w:r w:rsidR="00155FF8">
              <w:rPr>
                <w:sz w:val="28"/>
                <w:szCs w:val="28"/>
              </w:rPr>
              <w:t>)</w:t>
            </w:r>
          </w:p>
        </w:tc>
      </w:tr>
    </w:tbl>
    <w:p w14:paraId="7D075A80" w14:textId="77777777" w:rsidR="00155FF8" w:rsidRDefault="00155FF8" w:rsidP="00155FF8">
      <w:pPr>
        <w:tabs>
          <w:tab w:val="left" w:pos="426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Сила нормального давления </w:t>
      </w:r>
      <w:r w:rsidRPr="009D7402">
        <w:rPr>
          <w:rFonts w:ascii="Times New Roman" w:hAnsi="Times New Roman" w:cs="Times New Roman"/>
          <w:i/>
          <w:sz w:val="28"/>
          <w:szCs w:val="28"/>
          <w:lang w:val="en-US"/>
        </w:rPr>
        <w:t>N</w:t>
      </w:r>
      <w:r w:rsidRPr="00E25AFD">
        <w:rPr>
          <w:rFonts w:ascii="Times New Roman" w:hAnsi="Times New Roman" w:cs="Times New Roman"/>
          <w:sz w:val="28"/>
          <w:szCs w:val="28"/>
        </w:rPr>
        <w:t xml:space="preserve"> </w:t>
      </w:r>
      <w:r>
        <w:rPr>
          <w:rFonts w:ascii="Times New Roman" w:hAnsi="Times New Roman" w:cs="Times New Roman"/>
          <w:sz w:val="28"/>
          <w:szCs w:val="28"/>
        </w:rPr>
        <w:t xml:space="preserve">направлена перпендикулярно возможному перемещению поэтому в обобщенную силу </w:t>
      </w:r>
      <w:r w:rsidRPr="004F6FBB">
        <w:rPr>
          <w:rFonts w:ascii="Times New Roman" w:hAnsi="Times New Roman" w:cs="Times New Roman"/>
          <w:i/>
          <w:sz w:val="28"/>
          <w:szCs w:val="28"/>
          <w:lang w:val="en-US"/>
        </w:rPr>
        <w:t>Q</w:t>
      </w:r>
      <w:r w:rsidRPr="004F6FBB">
        <w:rPr>
          <w:rFonts w:ascii="Times New Roman" w:hAnsi="Times New Roman" w:cs="Times New Roman"/>
          <w:i/>
          <w:sz w:val="28"/>
          <w:szCs w:val="28"/>
          <w:vertAlign w:val="subscript"/>
          <w:lang w:val="en-US"/>
        </w:rPr>
        <w:t>r</w:t>
      </w:r>
      <w:r>
        <w:rPr>
          <w:rFonts w:ascii="Times New Roman" w:hAnsi="Times New Roman" w:cs="Times New Roman"/>
          <w:sz w:val="28"/>
          <w:szCs w:val="28"/>
        </w:rPr>
        <w:t xml:space="preserve"> не вошла. </w:t>
      </w:r>
    </w:p>
    <w:p w14:paraId="1E27E8B9" w14:textId="77777777" w:rsidR="00155FF8" w:rsidRPr="00E646C6" w:rsidRDefault="00155FF8" w:rsidP="00155FF8">
      <w:pPr>
        <w:tabs>
          <w:tab w:val="left" w:pos="4265"/>
        </w:tabs>
        <w:spacing w:after="0" w:line="360" w:lineRule="auto"/>
        <w:ind w:firstLine="709"/>
        <w:jc w:val="both"/>
        <w:rPr>
          <w:rFonts w:ascii="Times New Roman" w:hAnsi="Times New Roman" w:cs="Times New Roman"/>
          <w:spacing w:val="-2"/>
          <w:sz w:val="28"/>
          <w:szCs w:val="28"/>
        </w:rPr>
      </w:pPr>
      <w:r w:rsidRPr="00E646C6">
        <w:rPr>
          <w:rFonts w:ascii="Times New Roman" w:hAnsi="Times New Roman" w:cs="Times New Roman"/>
          <w:spacing w:val="-2"/>
          <w:sz w:val="28"/>
          <w:szCs w:val="28"/>
        </w:rPr>
        <w:t xml:space="preserve">К явному виду обобщенной силы </w:t>
      </w:r>
      <w:r w:rsidRPr="00E646C6">
        <w:rPr>
          <w:rFonts w:ascii="Times New Roman" w:hAnsi="Times New Roman" w:cs="Times New Roman"/>
          <w:i/>
          <w:spacing w:val="-2"/>
          <w:sz w:val="28"/>
          <w:szCs w:val="28"/>
          <w:lang w:val="en-US"/>
        </w:rPr>
        <w:t>Q</w:t>
      </w:r>
      <w:r w:rsidRPr="00E646C6">
        <w:rPr>
          <w:rFonts w:ascii="Times New Roman" w:hAnsi="Times New Roman" w:cs="Times New Roman"/>
          <w:i/>
          <w:spacing w:val="-2"/>
          <w:sz w:val="28"/>
          <w:szCs w:val="28"/>
          <w:vertAlign w:val="subscript"/>
          <w:lang w:val="en-US"/>
        </w:rPr>
        <w:t>r</w:t>
      </w:r>
      <w:r w:rsidRPr="00E646C6">
        <w:rPr>
          <w:rFonts w:ascii="Times New Roman" w:hAnsi="Times New Roman" w:cs="Times New Roman"/>
          <w:spacing w:val="-2"/>
          <w:sz w:val="28"/>
          <w:szCs w:val="28"/>
        </w:rPr>
        <w:t xml:space="preserve"> можно сделать следующие замечания: </w:t>
      </w:r>
    </w:p>
    <w:p w14:paraId="7C17BD5F" w14:textId="65FB624F" w:rsidR="00155FF8" w:rsidRPr="001E7220" w:rsidRDefault="00155FF8" w:rsidP="00155FF8">
      <w:pPr>
        <w:tabs>
          <w:tab w:val="left" w:pos="4265"/>
        </w:tabs>
        <w:spacing w:after="0" w:line="360" w:lineRule="auto"/>
        <w:ind w:firstLine="709"/>
        <w:jc w:val="both"/>
        <w:rPr>
          <w:rFonts w:ascii="Times New Roman" w:hAnsi="Times New Roman" w:cs="Times New Roman"/>
          <w:spacing w:val="-4"/>
          <w:sz w:val="28"/>
          <w:szCs w:val="28"/>
        </w:rPr>
      </w:pPr>
      <w:r w:rsidRPr="001E7220">
        <w:rPr>
          <w:rFonts w:ascii="Times New Roman" w:hAnsi="Times New Roman" w:cs="Times New Roman"/>
          <w:spacing w:val="-4"/>
          <w:sz w:val="28"/>
          <w:szCs w:val="28"/>
        </w:rPr>
        <w:t xml:space="preserve">Во-первых, если конус не </w:t>
      </w:r>
      <w:r w:rsidR="003065E1" w:rsidRPr="001E7220">
        <w:rPr>
          <w:rFonts w:ascii="Times New Roman" w:hAnsi="Times New Roman" w:cs="Times New Roman"/>
          <w:spacing w:val="-4"/>
          <w:sz w:val="28"/>
          <w:szCs w:val="28"/>
        </w:rPr>
        <w:t>вращается,</w:t>
      </w:r>
      <w:r w:rsidRPr="001E7220">
        <w:rPr>
          <w:rFonts w:ascii="Times New Roman" w:hAnsi="Times New Roman" w:cs="Times New Roman"/>
          <w:spacing w:val="-4"/>
          <w:sz w:val="28"/>
          <w:szCs w:val="28"/>
        </w:rPr>
        <w:t xml:space="preserve"> то </w:t>
      </w:r>
      <w:r w:rsidRPr="001E7220">
        <w:rPr>
          <w:rFonts w:ascii="Times New Roman" w:hAnsi="Times New Roman" w:cs="Times New Roman"/>
          <w:i/>
          <w:spacing w:val="-4"/>
          <w:sz w:val="28"/>
          <w:szCs w:val="28"/>
        </w:rPr>
        <w:t>ω =</w:t>
      </w:r>
      <w:r>
        <w:rPr>
          <w:rFonts w:ascii="Times New Roman" w:hAnsi="Times New Roman" w:cs="Times New Roman"/>
          <w:spacing w:val="-4"/>
          <w:sz w:val="28"/>
          <w:szCs w:val="28"/>
        </w:rPr>
        <w:t xml:space="preserve"> 0, и сумма </w:t>
      </w:r>
      <w:r w:rsidRPr="001E7220">
        <w:rPr>
          <w:rFonts w:ascii="Times New Roman" w:hAnsi="Times New Roman" w:cs="Times New Roman"/>
          <w:spacing w:val="-4"/>
          <w:sz w:val="28"/>
          <w:szCs w:val="28"/>
        </w:rPr>
        <w:t xml:space="preserve">обобщённых сил </w:t>
      </w:r>
      <m:oMath>
        <m:sSubSup>
          <m:sSubSupPr>
            <m:ctrlPr>
              <w:rPr>
                <w:rFonts w:ascii="Cambria Math" w:hAnsi="Cambria Math" w:cs="Times New Roman"/>
                <w:i/>
                <w:spacing w:val="-4"/>
                <w:sz w:val="28"/>
                <w:szCs w:val="28"/>
                <w:lang w:val="en-US"/>
              </w:rPr>
            </m:ctrlPr>
          </m:sSubSupPr>
          <m:e>
            <m:r>
              <w:rPr>
                <w:rFonts w:ascii="Cambria Math" w:hAnsi="Cambria Math" w:cs="Times New Roman"/>
                <w:spacing w:val="-4"/>
                <w:sz w:val="28"/>
                <w:szCs w:val="28"/>
                <w:lang w:val="en-US"/>
              </w:rPr>
              <m:t>Q</m:t>
            </m:r>
          </m:e>
          <m:sub>
            <m:r>
              <w:rPr>
                <w:rFonts w:ascii="Cambria Math" w:hAnsi="Cambria Math" w:cs="Times New Roman"/>
                <w:spacing w:val="-4"/>
                <w:sz w:val="28"/>
                <w:szCs w:val="28"/>
                <w:lang w:val="en-US"/>
              </w:rPr>
              <m:t>r</m:t>
            </m:r>
          </m:sub>
          <m:sup>
            <m:r>
              <w:rPr>
                <w:rFonts w:ascii="Cambria Math" w:hAnsi="Cambria Math" w:cs="Times New Roman"/>
                <w:spacing w:val="-4"/>
                <w:sz w:val="28"/>
                <w:szCs w:val="28"/>
              </w:rPr>
              <m:t>0</m:t>
            </m:r>
          </m:sup>
        </m:sSubSup>
      </m:oMath>
      <w:r w:rsidRPr="001E7220">
        <w:rPr>
          <w:rFonts w:ascii="Times New Roman" w:hAnsi="Times New Roman" w:cs="Times New Roman"/>
          <w:spacing w:val="-4"/>
          <w:sz w:val="28"/>
          <w:szCs w:val="28"/>
        </w:rPr>
        <w:t xml:space="preserve"> равна</w:t>
      </w:r>
      <w:r>
        <w:rPr>
          <w:rFonts w:ascii="Times New Roman" w:hAnsi="Times New Roman" w:cs="Times New Roman"/>
          <w:spacing w:val="-4"/>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1"/>
        <w:gridCol w:w="795"/>
      </w:tblGrid>
      <w:tr w:rsidR="00155FF8" w14:paraId="66A39247" w14:textId="77777777" w:rsidTr="00306DBC">
        <w:trPr>
          <w:trHeight w:val="716"/>
        </w:trPr>
        <w:tc>
          <w:tcPr>
            <w:tcW w:w="9039" w:type="dxa"/>
          </w:tcPr>
          <w:p w14:paraId="35C8E03F" w14:textId="77777777" w:rsidR="00155FF8" w:rsidRDefault="00312350" w:rsidP="00306DBC">
            <w:pPr>
              <w:tabs>
                <w:tab w:val="left" w:pos="4265"/>
              </w:tabs>
              <w:spacing w:line="360" w:lineRule="auto"/>
              <w:ind w:right="-2" w:firstLine="709"/>
              <w:jc w:val="center"/>
              <w:rPr>
                <w:sz w:val="28"/>
                <w:szCs w:val="28"/>
              </w:rPr>
            </w:pPr>
            <m:oMath>
              <m:sSubSup>
                <m:sSubSupPr>
                  <m:ctrlPr>
                    <w:rPr>
                      <w:rFonts w:ascii="Cambria Math" w:hAnsi="Cambria Math"/>
                      <w:i/>
                      <w:sz w:val="28"/>
                      <w:szCs w:val="28"/>
                      <w:lang w:val="en-US"/>
                    </w:rPr>
                  </m:ctrlPr>
                </m:sSubSupPr>
                <m:e>
                  <m:r>
                    <w:rPr>
                      <w:rFonts w:ascii="Cambria Math" w:hAnsi="Cambria Math"/>
                      <w:sz w:val="28"/>
                      <w:szCs w:val="28"/>
                      <w:lang w:val="en-US"/>
                    </w:rPr>
                    <m:t>Q</m:t>
                  </m:r>
                </m:e>
                <m:sub>
                  <m:r>
                    <w:rPr>
                      <w:rFonts w:ascii="Cambria Math" w:hAnsi="Cambria Math"/>
                      <w:sz w:val="28"/>
                      <w:szCs w:val="28"/>
                      <w:lang w:val="en-US"/>
                    </w:rPr>
                    <m:t>r</m:t>
                  </m:r>
                </m:sub>
                <m:sup>
                  <m:r>
                    <w:rPr>
                      <w:rFonts w:ascii="Cambria Math" w:hAnsi="Cambria Math"/>
                      <w:sz w:val="28"/>
                      <w:szCs w:val="28"/>
                    </w:rPr>
                    <m:t>0</m:t>
                  </m:r>
                </m:sup>
              </m:sSubSup>
            </m:oMath>
            <w:r w:rsidR="00155FF8" w:rsidRPr="00CC0893">
              <w:rPr>
                <w:i/>
                <w:sz w:val="28"/>
                <w:szCs w:val="28"/>
              </w:rPr>
              <w:t xml:space="preserve"> = </w:t>
            </w:r>
            <w:r w:rsidR="00155FF8" w:rsidRPr="001E7220">
              <w:rPr>
                <w:i/>
                <w:sz w:val="28"/>
                <w:szCs w:val="28"/>
                <w:lang w:val="en-US"/>
              </w:rPr>
              <w:t>mg</w:t>
            </w:r>
            <w:r w:rsidR="00155FF8">
              <w:rPr>
                <w:sz w:val="28"/>
                <w:szCs w:val="28"/>
                <w:lang w:val="en-US"/>
              </w:rPr>
              <w:t>cos</w:t>
            </w:r>
            <w:r w:rsidR="00155FF8" w:rsidRPr="00975BDE">
              <w:rPr>
                <w:sz w:val="28"/>
                <w:szCs w:val="28"/>
                <w:lang w:val="en-US"/>
              </w:rPr>
              <w:t>β</w:t>
            </w:r>
            <w:r w:rsidR="00155FF8">
              <w:rPr>
                <w:sz w:val="28"/>
                <w:szCs w:val="28"/>
              </w:rPr>
              <w:t xml:space="preserve"> – </w:t>
            </w:r>
            <w:r w:rsidR="00155FF8" w:rsidRPr="001E7220">
              <w:rPr>
                <w:i/>
                <w:sz w:val="28"/>
                <w:szCs w:val="28"/>
                <w:lang w:val="en-US"/>
              </w:rPr>
              <w:t>fmg</w:t>
            </w:r>
            <w:r w:rsidR="00155FF8">
              <w:rPr>
                <w:sz w:val="28"/>
                <w:szCs w:val="28"/>
                <w:lang w:val="en-US"/>
              </w:rPr>
              <w:t>sin</w:t>
            </w:r>
            <w:r w:rsidR="00155FF8" w:rsidRPr="00975BDE">
              <w:rPr>
                <w:sz w:val="28"/>
                <w:szCs w:val="28"/>
                <w:lang w:val="en-US"/>
              </w:rPr>
              <w:t>β</w:t>
            </w:r>
            <w:r w:rsidR="00155FF8">
              <w:rPr>
                <w:i/>
                <w:sz w:val="28"/>
                <w:szCs w:val="28"/>
              </w:rPr>
              <w:t>;</w:t>
            </w:r>
          </w:p>
        </w:tc>
        <w:tc>
          <w:tcPr>
            <w:tcW w:w="815" w:type="dxa"/>
          </w:tcPr>
          <w:p w14:paraId="764F98BD" w14:textId="502A7852" w:rsidR="00155FF8" w:rsidRDefault="003B3D88" w:rsidP="00306DBC">
            <w:pPr>
              <w:tabs>
                <w:tab w:val="left" w:pos="4265"/>
              </w:tabs>
              <w:spacing w:line="360" w:lineRule="auto"/>
              <w:jc w:val="both"/>
              <w:rPr>
                <w:sz w:val="28"/>
                <w:szCs w:val="28"/>
              </w:rPr>
            </w:pPr>
            <w:r>
              <w:rPr>
                <w:sz w:val="28"/>
                <w:szCs w:val="28"/>
              </w:rPr>
              <w:t xml:space="preserve"> </w:t>
            </w:r>
            <w:r w:rsidR="00155FF8">
              <w:rPr>
                <w:sz w:val="28"/>
                <w:szCs w:val="28"/>
              </w:rPr>
              <w:t>(</w:t>
            </w:r>
            <w:r w:rsidR="00116C92">
              <w:rPr>
                <w:sz w:val="28"/>
                <w:szCs w:val="28"/>
              </w:rPr>
              <w:t>8</w:t>
            </w:r>
            <w:r w:rsidR="00155FF8">
              <w:rPr>
                <w:sz w:val="28"/>
                <w:szCs w:val="28"/>
              </w:rPr>
              <w:t>)</w:t>
            </w:r>
          </w:p>
        </w:tc>
      </w:tr>
    </w:tbl>
    <w:p w14:paraId="2C2FA54E" w14:textId="77777777" w:rsidR="00155FF8" w:rsidRDefault="00155FF8" w:rsidP="00155FF8">
      <w:pPr>
        <w:tabs>
          <w:tab w:val="left" w:pos="426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то есть совпадают с обычным выражением для скатывающей силы при движении груза по наклонной плоскости с той лишь разницей, что </w:t>
      </w:r>
      <w:r>
        <w:rPr>
          <w:rFonts w:ascii="Times New Roman" w:hAnsi="Times New Roman" w:cs="Times New Roman"/>
          <w:sz w:val="28"/>
          <w:szCs w:val="28"/>
        </w:rPr>
        <w:lastRenderedPageBreak/>
        <w:t>угол наклона плоскости отсчитывается от вертикали, а не от горизонтали, как обычно.</w:t>
      </w:r>
    </w:p>
    <w:p w14:paraId="3AE57050" w14:textId="11010803" w:rsidR="00155FF8" w:rsidRDefault="003065E1" w:rsidP="00155FF8">
      <w:pPr>
        <w:tabs>
          <w:tab w:val="left" w:pos="426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Во-вторых,</w:t>
      </w:r>
      <w:r w:rsidR="00155FF8">
        <w:rPr>
          <w:rFonts w:ascii="Times New Roman" w:hAnsi="Times New Roman" w:cs="Times New Roman"/>
          <w:sz w:val="28"/>
          <w:szCs w:val="28"/>
        </w:rPr>
        <w:t xml:space="preserve"> силы нормального </w:t>
      </w:r>
      <w:r>
        <w:rPr>
          <w:rFonts w:ascii="Times New Roman" w:hAnsi="Times New Roman" w:cs="Times New Roman"/>
          <w:sz w:val="28"/>
          <w:szCs w:val="28"/>
        </w:rPr>
        <w:t>давления обращаем</w:t>
      </w:r>
      <w:r w:rsidR="00155FF8">
        <w:rPr>
          <w:rFonts w:ascii="Times New Roman" w:hAnsi="Times New Roman" w:cs="Times New Roman"/>
          <w:sz w:val="28"/>
          <w:szCs w:val="28"/>
        </w:rPr>
        <w:t xml:space="preserve"> в нуль при: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1"/>
        <w:gridCol w:w="795"/>
      </w:tblGrid>
      <w:tr w:rsidR="00155FF8" w14:paraId="08C15E15" w14:textId="77777777" w:rsidTr="00306DBC">
        <w:trPr>
          <w:trHeight w:val="687"/>
        </w:trPr>
        <w:tc>
          <w:tcPr>
            <w:tcW w:w="9039" w:type="dxa"/>
          </w:tcPr>
          <w:p w14:paraId="0F1271C6" w14:textId="77777777" w:rsidR="00155FF8" w:rsidRDefault="00155FF8" w:rsidP="00306DBC">
            <w:pPr>
              <w:tabs>
                <w:tab w:val="left" w:pos="4265"/>
              </w:tabs>
              <w:spacing w:line="360" w:lineRule="auto"/>
              <w:ind w:right="-2" w:firstLine="709"/>
              <w:jc w:val="center"/>
              <w:rPr>
                <w:sz w:val="28"/>
                <w:szCs w:val="28"/>
              </w:rPr>
            </w:pPr>
            <w:r w:rsidRPr="009250D7">
              <w:rPr>
                <w:i/>
                <w:sz w:val="28"/>
                <w:szCs w:val="28"/>
                <w:lang w:val="en-US"/>
              </w:rPr>
              <w:t>g</w:t>
            </w:r>
            <w:r w:rsidRPr="009250D7">
              <w:rPr>
                <w:i/>
                <w:sz w:val="28"/>
                <w:szCs w:val="28"/>
              </w:rPr>
              <w:t xml:space="preserve"> – </w:t>
            </w:r>
            <w:r w:rsidRPr="009250D7">
              <w:rPr>
                <w:i/>
                <w:sz w:val="28"/>
                <w:szCs w:val="28"/>
                <w:lang w:val="en-US"/>
              </w:rPr>
              <w:t>ω</w:t>
            </w:r>
            <w:r w:rsidRPr="009250D7">
              <w:rPr>
                <w:i/>
                <w:sz w:val="28"/>
                <w:szCs w:val="28"/>
                <w:vertAlign w:val="superscript"/>
              </w:rPr>
              <w:t>2</w:t>
            </w:r>
            <w:r w:rsidRPr="009250D7">
              <w:rPr>
                <w:i/>
                <w:sz w:val="28"/>
                <w:szCs w:val="28"/>
                <w:lang w:val="en-US"/>
              </w:rPr>
              <w:t>r</w:t>
            </w:r>
            <w:r>
              <w:rPr>
                <w:sz w:val="28"/>
                <w:szCs w:val="28"/>
                <w:lang w:val="en-US"/>
              </w:rPr>
              <w:t>cos</w:t>
            </w:r>
            <w:r w:rsidRPr="00975BDE">
              <w:rPr>
                <w:sz w:val="28"/>
                <w:szCs w:val="28"/>
                <w:lang w:val="en-US"/>
              </w:rPr>
              <w:t>β</w:t>
            </w:r>
            <w:r>
              <w:rPr>
                <w:sz w:val="28"/>
                <w:szCs w:val="28"/>
              </w:rPr>
              <w:t xml:space="preserve"> = 0</w:t>
            </w:r>
            <w:r w:rsidRPr="00D51A6B">
              <w:rPr>
                <w:sz w:val="28"/>
                <w:szCs w:val="28"/>
              </w:rPr>
              <w:t>;</w:t>
            </w:r>
          </w:p>
        </w:tc>
        <w:tc>
          <w:tcPr>
            <w:tcW w:w="815" w:type="dxa"/>
          </w:tcPr>
          <w:p w14:paraId="51A3820F" w14:textId="060C3743" w:rsidR="00155FF8" w:rsidRDefault="003B3D88" w:rsidP="003B3D88">
            <w:pPr>
              <w:tabs>
                <w:tab w:val="left" w:pos="4265"/>
              </w:tabs>
              <w:spacing w:line="360" w:lineRule="auto"/>
              <w:rPr>
                <w:sz w:val="28"/>
                <w:szCs w:val="28"/>
              </w:rPr>
            </w:pPr>
            <w:r>
              <w:rPr>
                <w:sz w:val="28"/>
                <w:szCs w:val="28"/>
              </w:rPr>
              <w:t xml:space="preserve"> </w:t>
            </w:r>
            <w:r w:rsidR="00155FF8">
              <w:rPr>
                <w:sz w:val="28"/>
                <w:szCs w:val="28"/>
              </w:rPr>
              <w:t>(</w:t>
            </w:r>
            <w:r w:rsidR="00116C92">
              <w:rPr>
                <w:sz w:val="28"/>
                <w:szCs w:val="28"/>
              </w:rPr>
              <w:t>9</w:t>
            </w:r>
            <w:r w:rsidR="00155FF8">
              <w:rPr>
                <w:sz w:val="28"/>
                <w:szCs w:val="28"/>
              </w:rPr>
              <w:t>)</w:t>
            </w:r>
          </w:p>
        </w:tc>
      </w:tr>
    </w:tbl>
    <w:p w14:paraId="7D42FCEE" w14:textId="77777777" w:rsidR="00155FF8" w:rsidRDefault="00155FF8" w:rsidP="00155FF8">
      <w:pPr>
        <w:tabs>
          <w:tab w:val="left" w:pos="426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последнее равенство является условием отрыва зерна от поверхности конуса. Критичное значение кривой при заданной геометрии устройства равно:</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1"/>
        <w:gridCol w:w="805"/>
      </w:tblGrid>
      <w:tr w:rsidR="00155FF8" w14:paraId="4768191E" w14:textId="77777777" w:rsidTr="00306DBC">
        <w:tc>
          <w:tcPr>
            <w:tcW w:w="9039" w:type="dxa"/>
          </w:tcPr>
          <w:p w14:paraId="0DEE243C" w14:textId="77777777" w:rsidR="00155FF8" w:rsidRPr="00471910" w:rsidRDefault="00155FF8" w:rsidP="00306DBC">
            <w:pPr>
              <w:tabs>
                <w:tab w:val="left" w:pos="4265"/>
              </w:tabs>
              <w:spacing w:before="240" w:line="360" w:lineRule="auto"/>
              <w:ind w:right="-2" w:firstLine="709"/>
              <w:jc w:val="center"/>
              <w:rPr>
                <w:i/>
                <w:sz w:val="28"/>
                <w:szCs w:val="28"/>
              </w:rPr>
            </w:pPr>
            <w:r w:rsidRPr="00975BDE">
              <w:rPr>
                <w:i/>
                <w:sz w:val="28"/>
                <w:szCs w:val="28"/>
              </w:rPr>
              <w:t xml:space="preserve">ω = </w:t>
            </w:r>
            <m:oMath>
              <m:rad>
                <m:radPr>
                  <m:degHide m:val="1"/>
                  <m:ctrlPr>
                    <w:rPr>
                      <w:rFonts w:ascii="Cambria Math" w:hAnsi="Cambria Math"/>
                      <w:i/>
                      <w:sz w:val="28"/>
                      <w:szCs w:val="28"/>
                    </w:rPr>
                  </m:ctrlPr>
                </m:radPr>
                <m:deg/>
                <m:e>
                  <m:f>
                    <m:fPr>
                      <m:ctrlPr>
                        <w:rPr>
                          <w:rFonts w:ascii="Cambria Math" w:hAnsi="Cambria Math"/>
                          <w:i/>
                          <w:sz w:val="28"/>
                          <w:szCs w:val="28"/>
                        </w:rPr>
                      </m:ctrlPr>
                    </m:fPr>
                    <m:num>
                      <m:r>
                        <w:rPr>
                          <w:rFonts w:ascii="Cambria Math" w:hAnsi="Cambria Math"/>
                          <w:sz w:val="28"/>
                          <w:szCs w:val="28"/>
                        </w:rPr>
                        <m:t>g</m:t>
                      </m:r>
                    </m:num>
                    <m:den>
                      <m:r>
                        <w:rPr>
                          <w:rFonts w:ascii="Cambria Math" w:hAnsi="Cambria Math"/>
                          <w:sz w:val="28"/>
                          <w:szCs w:val="28"/>
                        </w:rPr>
                        <m:t>r</m:t>
                      </m:r>
                      <m:r>
                        <m:rPr>
                          <m:sty m:val="p"/>
                        </m:rPr>
                        <w:rPr>
                          <w:rFonts w:ascii="Cambria Math" w:hAnsi="Cambria Math"/>
                          <w:sz w:val="28"/>
                          <w:szCs w:val="28"/>
                        </w:rPr>
                        <m:t>cos</m:t>
                      </m:r>
                      <m:r>
                        <w:rPr>
                          <w:rFonts w:ascii="Cambria Math" w:hAnsi="Cambria Math"/>
                          <w:sz w:val="28"/>
                          <w:szCs w:val="28"/>
                        </w:rPr>
                        <m:t>β</m:t>
                      </m:r>
                    </m:den>
                  </m:f>
                </m:e>
              </m:rad>
            </m:oMath>
            <w:r>
              <w:rPr>
                <w:sz w:val="28"/>
                <w:szCs w:val="28"/>
              </w:rPr>
              <w:t>.</w:t>
            </w:r>
          </w:p>
        </w:tc>
        <w:tc>
          <w:tcPr>
            <w:tcW w:w="815" w:type="dxa"/>
            <w:vAlign w:val="center"/>
          </w:tcPr>
          <w:p w14:paraId="03F0C953" w14:textId="20BD2F71" w:rsidR="00155FF8" w:rsidRDefault="003B3D88" w:rsidP="003B3D88">
            <w:pPr>
              <w:tabs>
                <w:tab w:val="left" w:pos="4265"/>
              </w:tabs>
              <w:spacing w:line="360" w:lineRule="auto"/>
              <w:rPr>
                <w:sz w:val="28"/>
                <w:szCs w:val="28"/>
              </w:rPr>
            </w:pPr>
            <w:r>
              <w:rPr>
                <w:sz w:val="28"/>
                <w:szCs w:val="28"/>
              </w:rPr>
              <w:t xml:space="preserve"> </w:t>
            </w:r>
            <w:r w:rsidR="00155FF8">
              <w:rPr>
                <w:sz w:val="28"/>
                <w:szCs w:val="28"/>
              </w:rPr>
              <w:t>(</w:t>
            </w:r>
            <w:r w:rsidR="00116C92">
              <w:rPr>
                <w:sz w:val="28"/>
                <w:szCs w:val="28"/>
              </w:rPr>
              <w:t>10</w:t>
            </w:r>
            <w:r w:rsidR="00155FF8">
              <w:rPr>
                <w:sz w:val="28"/>
                <w:szCs w:val="28"/>
              </w:rPr>
              <w:t>)</w:t>
            </w:r>
          </w:p>
        </w:tc>
      </w:tr>
    </w:tbl>
    <w:p w14:paraId="7F9874ED" w14:textId="77777777" w:rsidR="00155FF8" w:rsidRDefault="00155FF8" w:rsidP="00155FF8">
      <w:pPr>
        <w:tabs>
          <w:tab w:val="left" w:pos="4265"/>
        </w:tabs>
        <w:spacing w:before="24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нижнем краю конуса достигается максимальное значение координаты </w:t>
      </w:r>
      <w:r w:rsidRPr="00030484">
        <w:rPr>
          <w:rFonts w:ascii="Times New Roman" w:hAnsi="Times New Roman" w:cs="Times New Roman"/>
          <w:i/>
          <w:sz w:val="28"/>
          <w:szCs w:val="28"/>
          <w:lang w:val="en-US"/>
        </w:rPr>
        <w:t>r</w:t>
      </w:r>
      <w:r w:rsidRPr="00030484">
        <w:rPr>
          <w:rFonts w:ascii="Times New Roman" w:hAnsi="Times New Roman" w:cs="Times New Roman"/>
          <w:sz w:val="28"/>
          <w:szCs w:val="28"/>
        </w:rPr>
        <w:t xml:space="preserve">, </w:t>
      </w:r>
      <w:r>
        <w:rPr>
          <w:rFonts w:ascii="Times New Roman" w:hAnsi="Times New Roman" w:cs="Times New Roman"/>
          <w:sz w:val="28"/>
          <w:szCs w:val="28"/>
        </w:rPr>
        <w:t>равное:</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2"/>
        <w:gridCol w:w="804"/>
      </w:tblGrid>
      <w:tr w:rsidR="00155FF8" w14:paraId="754DDB7F" w14:textId="77777777" w:rsidTr="00306DBC">
        <w:trPr>
          <w:trHeight w:val="823"/>
        </w:trPr>
        <w:tc>
          <w:tcPr>
            <w:tcW w:w="9039" w:type="dxa"/>
          </w:tcPr>
          <w:p w14:paraId="16CAB0EB" w14:textId="77777777" w:rsidR="00155FF8" w:rsidRDefault="00155FF8" w:rsidP="00306DBC">
            <w:pPr>
              <w:tabs>
                <w:tab w:val="left" w:pos="4265"/>
              </w:tabs>
              <w:spacing w:line="360" w:lineRule="auto"/>
              <w:ind w:right="-2" w:firstLine="709"/>
              <w:jc w:val="center"/>
              <w:rPr>
                <w:sz w:val="28"/>
                <w:szCs w:val="28"/>
              </w:rPr>
            </w:pPr>
            <w:r>
              <w:rPr>
                <w:i/>
                <w:sz w:val="28"/>
                <w:szCs w:val="28"/>
                <w:lang w:val="en-US"/>
              </w:rPr>
              <w:t>r</w:t>
            </w:r>
            <w:r w:rsidRPr="003F202E">
              <w:rPr>
                <w:i/>
                <w:sz w:val="28"/>
                <w:szCs w:val="28"/>
                <w:vertAlign w:val="subscript"/>
                <w:lang w:val="en-US"/>
              </w:rPr>
              <w:t>max</w:t>
            </w:r>
            <w:r w:rsidRPr="004F6FBB">
              <w:rPr>
                <w:i/>
                <w:sz w:val="28"/>
                <w:szCs w:val="28"/>
              </w:rPr>
              <w:t xml:space="preserve"> = </w:t>
            </w:r>
            <m:oMath>
              <m:rad>
                <m:radPr>
                  <m:degHide m:val="1"/>
                  <m:ctrlPr>
                    <w:rPr>
                      <w:rFonts w:ascii="Cambria Math" w:hAnsi="Cambria Math"/>
                      <w:i/>
                      <w:sz w:val="28"/>
                      <w:szCs w:val="28"/>
                      <w:lang w:val="en-US"/>
                    </w:rPr>
                  </m:ctrlPr>
                </m:radPr>
                <m:deg/>
                <m:e>
                  <m:d>
                    <m:dPr>
                      <m:ctrlPr>
                        <w:rPr>
                          <w:rFonts w:ascii="Cambria Math" w:hAnsi="Cambria Math"/>
                          <w:i/>
                          <w:sz w:val="28"/>
                          <w:szCs w:val="28"/>
                          <w:lang w:val="en-US"/>
                        </w:rPr>
                      </m:ctrlPr>
                    </m:dPr>
                    <m:e>
                      <m:f>
                        <m:fPr>
                          <m:ctrlPr>
                            <w:rPr>
                              <w:rFonts w:ascii="Cambria Math" w:hAnsi="Cambria Math"/>
                              <w:i/>
                              <w:sz w:val="28"/>
                              <w:szCs w:val="28"/>
                              <w:lang w:val="en-US"/>
                            </w:rPr>
                          </m:ctrlPr>
                        </m:fPr>
                        <m:num>
                          <m:r>
                            <w:rPr>
                              <w:rFonts w:ascii="Cambria Math" w:hAnsi="Cambria Math"/>
                              <w:sz w:val="28"/>
                              <w:szCs w:val="28"/>
                              <w:lang w:val="en-US"/>
                            </w:rPr>
                            <m:t>D</m:t>
                          </m:r>
                          <m:r>
                            <w:rPr>
                              <w:rFonts w:ascii="Cambria Math" w:hAnsi="Cambria Math"/>
                              <w:sz w:val="28"/>
                              <w:szCs w:val="28"/>
                            </w:rPr>
                            <m:t>-</m:t>
                          </m:r>
                          <m:r>
                            <w:rPr>
                              <w:rFonts w:ascii="Cambria Math" w:hAnsi="Cambria Math"/>
                              <w:sz w:val="28"/>
                              <w:szCs w:val="28"/>
                              <w:lang w:val="en-US"/>
                            </w:rPr>
                            <m:t>d</m:t>
                          </m:r>
                        </m:num>
                        <m:den>
                          <m:r>
                            <w:rPr>
                              <w:rFonts w:ascii="Cambria Math" w:hAnsi="Cambria Math"/>
                              <w:sz w:val="28"/>
                              <w:szCs w:val="28"/>
                            </w:rPr>
                            <m:t>2</m:t>
                          </m:r>
                        </m:den>
                      </m:f>
                    </m:e>
                  </m:d>
                  <m:r>
                    <w:rPr>
                      <w:rFonts w:ascii="Cambria Math" w:hAnsi="Cambria Math"/>
                      <w:sz w:val="28"/>
                      <w:szCs w:val="28"/>
                    </w:rPr>
                    <m:t>+</m:t>
                  </m:r>
                  <m:sSup>
                    <m:sSupPr>
                      <m:ctrlPr>
                        <w:rPr>
                          <w:rFonts w:ascii="Cambria Math" w:hAnsi="Cambria Math"/>
                          <w:i/>
                          <w:sz w:val="28"/>
                          <w:szCs w:val="28"/>
                          <w:lang w:val="en-US"/>
                        </w:rPr>
                      </m:ctrlPr>
                    </m:sSupPr>
                    <m:e>
                      <m:r>
                        <w:rPr>
                          <w:rFonts w:ascii="Cambria Math" w:hAnsi="Cambria Math"/>
                          <w:sz w:val="28"/>
                          <w:szCs w:val="28"/>
                        </w:rPr>
                        <m:t>h</m:t>
                      </m:r>
                    </m:e>
                    <m:sup>
                      <m:r>
                        <w:rPr>
                          <w:rFonts w:ascii="Cambria Math" w:hAnsi="Cambria Math"/>
                          <w:sz w:val="28"/>
                          <w:szCs w:val="28"/>
                        </w:rPr>
                        <m:t>2</m:t>
                      </m:r>
                    </m:sup>
                  </m:sSup>
                </m:e>
              </m:rad>
            </m:oMath>
          </w:p>
        </w:tc>
        <w:tc>
          <w:tcPr>
            <w:tcW w:w="815" w:type="dxa"/>
            <w:vAlign w:val="center"/>
          </w:tcPr>
          <w:p w14:paraId="78F1F4EB" w14:textId="14D1D7B2" w:rsidR="00155FF8" w:rsidRDefault="003B3D88" w:rsidP="003B3D88">
            <w:pPr>
              <w:tabs>
                <w:tab w:val="left" w:pos="4265"/>
              </w:tabs>
              <w:spacing w:line="360" w:lineRule="auto"/>
              <w:rPr>
                <w:sz w:val="28"/>
                <w:szCs w:val="28"/>
              </w:rPr>
            </w:pPr>
            <w:r>
              <w:rPr>
                <w:sz w:val="28"/>
                <w:szCs w:val="28"/>
              </w:rPr>
              <w:t xml:space="preserve"> </w:t>
            </w:r>
            <w:r w:rsidR="00155FF8">
              <w:rPr>
                <w:sz w:val="28"/>
                <w:szCs w:val="28"/>
              </w:rPr>
              <w:t>(1</w:t>
            </w:r>
            <w:r w:rsidR="00116C92">
              <w:rPr>
                <w:sz w:val="28"/>
                <w:szCs w:val="28"/>
              </w:rPr>
              <w:t>1</w:t>
            </w:r>
            <w:r w:rsidR="00155FF8">
              <w:rPr>
                <w:sz w:val="28"/>
                <w:szCs w:val="28"/>
              </w:rPr>
              <w:t>)</w:t>
            </w:r>
          </w:p>
        </w:tc>
      </w:tr>
    </w:tbl>
    <w:p w14:paraId="46EA885A" w14:textId="77777777" w:rsidR="00155FF8" w:rsidRDefault="00155FF8" w:rsidP="00155FF8">
      <w:pPr>
        <w:tabs>
          <w:tab w:val="left" w:pos="4265"/>
        </w:tabs>
        <w:spacing w:before="240" w:after="0" w:line="360" w:lineRule="auto"/>
        <w:jc w:val="both"/>
        <w:rPr>
          <w:rFonts w:ascii="Times New Roman" w:hAnsi="Times New Roman" w:cs="Times New Roman"/>
          <w:sz w:val="28"/>
          <w:szCs w:val="28"/>
        </w:rPr>
      </w:pPr>
      <w:r w:rsidRPr="00030484">
        <w:rPr>
          <w:rFonts w:ascii="Times New Roman" w:hAnsi="Times New Roman" w:cs="Times New Roman"/>
          <w:sz w:val="28"/>
          <w:szCs w:val="28"/>
        </w:rPr>
        <w:t>что</w:t>
      </w:r>
      <w:r>
        <w:rPr>
          <w:rFonts w:ascii="Times New Roman" w:hAnsi="Times New Roman" w:cs="Times New Roman"/>
          <w:sz w:val="28"/>
          <w:szCs w:val="28"/>
        </w:rPr>
        <w:t xml:space="preserve"> дает для критической скорости вращения</w:t>
      </w:r>
      <w:r w:rsidRPr="003F202E">
        <w:rPr>
          <w:rFonts w:ascii="Times New Roman" w:hAnsi="Times New Roman" w:cs="Times New Roman"/>
          <w:i/>
          <w:sz w:val="28"/>
          <w:szCs w:val="28"/>
        </w:rPr>
        <w:t xml:space="preserve"> ω</w:t>
      </w:r>
      <w:r>
        <w:rPr>
          <w:rFonts w:ascii="Times New Roman" w:hAnsi="Times New Roman" w:cs="Times New Roman"/>
          <w:sz w:val="28"/>
          <w:szCs w:val="28"/>
        </w:rPr>
        <w:t xml:space="preserve"> величину около 20</w:t>
      </w:r>
      <w:r w:rsidRPr="004F6FBB">
        <w:rPr>
          <w:rFonts w:ascii="Times New Roman" w:hAnsi="Times New Roman" w:cs="Times New Roman"/>
          <w:sz w:val="28"/>
          <w:szCs w:val="28"/>
        </w:rPr>
        <w:t>0</w:t>
      </w:r>
      <w:r>
        <w:rPr>
          <w:rFonts w:ascii="Times New Roman" w:hAnsi="Times New Roman" w:cs="Times New Roman"/>
          <w:sz w:val="28"/>
          <w:szCs w:val="28"/>
        </w:rPr>
        <w:t xml:space="preserve"> рад/с. </w:t>
      </w:r>
    </w:p>
    <w:p w14:paraId="2E7DD038" w14:textId="50CA1583" w:rsidR="00155FF8" w:rsidRDefault="00155FF8" w:rsidP="00155FF8">
      <w:pPr>
        <w:tabs>
          <w:tab w:val="left" w:pos="4265"/>
        </w:tabs>
        <w:spacing w:before="24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выбранная скорость вращения является оптимальной: ее снижение приведет к уменьшению производительности устройства, а повышение – к ухудшению качества дробления зерен.</w:t>
      </w:r>
    </w:p>
    <w:p w14:paraId="31832B66" w14:textId="14B2788C" w:rsidR="008F173A" w:rsidRDefault="008F173A" w:rsidP="008F173A">
      <w:pPr>
        <w:tabs>
          <w:tab w:val="left" w:pos="4265"/>
        </w:tabs>
        <w:spacing w:before="24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w:t>
      </w:r>
      <w:r w:rsidRPr="000F5918">
        <w:rPr>
          <w:rFonts w:ascii="Times New Roman" w:hAnsi="Times New Roman" w:cs="Times New Roman"/>
          <w:sz w:val="28"/>
          <w:szCs w:val="28"/>
        </w:rPr>
        <w:t>пытн</w:t>
      </w:r>
      <w:r>
        <w:rPr>
          <w:rFonts w:ascii="Times New Roman" w:hAnsi="Times New Roman" w:cs="Times New Roman"/>
          <w:sz w:val="28"/>
          <w:szCs w:val="28"/>
        </w:rPr>
        <w:t>ом образ</w:t>
      </w:r>
      <w:r w:rsidRPr="000F5918">
        <w:rPr>
          <w:rFonts w:ascii="Times New Roman" w:hAnsi="Times New Roman" w:cs="Times New Roman"/>
          <w:sz w:val="28"/>
          <w:szCs w:val="28"/>
        </w:rPr>
        <w:t>ц</w:t>
      </w:r>
      <w:r>
        <w:rPr>
          <w:rFonts w:ascii="Times New Roman" w:hAnsi="Times New Roman" w:cs="Times New Roman"/>
          <w:sz w:val="28"/>
          <w:szCs w:val="28"/>
        </w:rPr>
        <w:t>е измельчителя зерна</w:t>
      </w:r>
      <w:r w:rsidR="006209B2">
        <w:rPr>
          <w:rFonts w:ascii="Times New Roman" w:hAnsi="Times New Roman" w:cs="Times New Roman"/>
          <w:sz w:val="28"/>
          <w:szCs w:val="28"/>
        </w:rPr>
        <w:t xml:space="preserve"> </w:t>
      </w:r>
      <w:r>
        <w:rPr>
          <w:rFonts w:ascii="Times New Roman" w:hAnsi="Times New Roman" w:cs="Times New Roman"/>
          <w:sz w:val="28"/>
          <w:szCs w:val="28"/>
        </w:rPr>
        <w:t>в замоченном виде</w:t>
      </w:r>
      <w:r w:rsidR="006209B2">
        <w:rPr>
          <w:rFonts w:ascii="Times New Roman" w:hAnsi="Times New Roman" w:cs="Times New Roman"/>
          <w:sz w:val="28"/>
          <w:szCs w:val="28"/>
        </w:rPr>
        <w:t xml:space="preserve"> (рисунок 4)</w:t>
      </w:r>
      <w:r w:rsidRPr="000F5918">
        <w:rPr>
          <w:rFonts w:ascii="Times New Roman" w:hAnsi="Times New Roman" w:cs="Times New Roman"/>
          <w:sz w:val="28"/>
          <w:szCs w:val="28"/>
        </w:rPr>
        <w:t>, на базе которого проведен ряд многофакторных экспериментов с целью экспериментального обоснования конструктивно-режимных параметров измельчителя</w:t>
      </w:r>
      <w:r>
        <w:rPr>
          <w:rFonts w:ascii="Times New Roman" w:hAnsi="Times New Roman" w:cs="Times New Roman"/>
          <w:sz w:val="28"/>
          <w:szCs w:val="28"/>
        </w:rPr>
        <w:t>, м</w:t>
      </w:r>
      <w:r w:rsidRPr="004D1AAA">
        <w:rPr>
          <w:rFonts w:ascii="Times New Roman" w:hAnsi="Times New Roman" w:cs="Times New Roman"/>
          <w:sz w:val="28"/>
          <w:szCs w:val="28"/>
        </w:rPr>
        <w:t>еханизм крепления верхней абразивной дисковой крышки выполнен в форме болт-гайка.</w:t>
      </w:r>
    </w:p>
    <w:p w14:paraId="73C165DE" w14:textId="77777777" w:rsidR="001B32FD" w:rsidRDefault="001B32FD" w:rsidP="008F173A">
      <w:pPr>
        <w:tabs>
          <w:tab w:val="left" w:pos="4265"/>
        </w:tabs>
        <w:spacing w:before="240" w:after="0" w:line="360" w:lineRule="auto"/>
        <w:ind w:firstLine="709"/>
        <w:jc w:val="both"/>
        <w:rPr>
          <w:rFonts w:ascii="Times New Roman" w:hAnsi="Times New Roman" w:cs="Times New Roman"/>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5"/>
        <w:gridCol w:w="4551"/>
      </w:tblGrid>
      <w:tr w:rsidR="008F173A" w14:paraId="29BED8E9" w14:textId="77777777" w:rsidTr="00306DBC">
        <w:trPr>
          <w:jc w:val="center"/>
        </w:trPr>
        <w:tc>
          <w:tcPr>
            <w:tcW w:w="5068" w:type="dxa"/>
          </w:tcPr>
          <w:p w14:paraId="1B7995AB" w14:textId="77777777" w:rsidR="008F173A" w:rsidRDefault="008F173A" w:rsidP="00306DBC">
            <w:pPr>
              <w:overflowPunct w:val="0"/>
              <w:autoSpaceDE w:val="0"/>
              <w:autoSpaceDN w:val="0"/>
              <w:adjustRightInd w:val="0"/>
              <w:jc w:val="center"/>
              <w:textAlignment w:val="baseline"/>
              <w:rPr>
                <w:color w:val="000000"/>
                <w:spacing w:val="-4"/>
                <w:szCs w:val="28"/>
              </w:rPr>
            </w:pPr>
            <w:r w:rsidRPr="00F9173E">
              <w:rPr>
                <w:noProof/>
                <w:color w:val="000000"/>
                <w:spacing w:val="-4"/>
                <w:szCs w:val="28"/>
              </w:rPr>
              <w:lastRenderedPageBreak/>
              <w:drawing>
                <wp:inline distT="0" distB="0" distL="0" distR="0" wp14:anchorId="5475FECE" wp14:editId="4DBD0079">
                  <wp:extent cx="2735580" cy="1627195"/>
                  <wp:effectExtent l="0" t="0" r="0" b="0"/>
                  <wp:docPr id="24" name="Рисунок 9" descr="Описание: F:\разное\фото103\DSC_12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F:\разное\фото103\DSC_1286.JPG"/>
                          <pic:cNvPicPr>
                            <a:picLocks noChangeAspect="1" noChangeArrowheads="1"/>
                          </pic:cNvPicPr>
                        </pic:nvPicPr>
                        <pic:blipFill>
                          <a:blip r:embed="rId20" cstate="print"/>
                          <a:srcRect r="5795"/>
                          <a:stretch>
                            <a:fillRect/>
                          </a:stretch>
                        </pic:blipFill>
                        <pic:spPr bwMode="auto">
                          <a:xfrm>
                            <a:off x="0" y="0"/>
                            <a:ext cx="2745480" cy="1633084"/>
                          </a:xfrm>
                          <a:prstGeom prst="rect">
                            <a:avLst/>
                          </a:prstGeom>
                          <a:noFill/>
                          <a:ln w="9525">
                            <a:noFill/>
                            <a:miter lim="800000"/>
                            <a:headEnd/>
                            <a:tailEnd/>
                          </a:ln>
                        </pic:spPr>
                      </pic:pic>
                    </a:graphicData>
                  </a:graphic>
                </wp:inline>
              </w:drawing>
            </w:r>
          </w:p>
        </w:tc>
        <w:tc>
          <w:tcPr>
            <w:tcW w:w="5069" w:type="dxa"/>
          </w:tcPr>
          <w:p w14:paraId="226F7A98" w14:textId="77777777" w:rsidR="008F173A" w:rsidRDefault="008F173A" w:rsidP="00306DBC">
            <w:pPr>
              <w:overflowPunct w:val="0"/>
              <w:autoSpaceDE w:val="0"/>
              <w:autoSpaceDN w:val="0"/>
              <w:adjustRightInd w:val="0"/>
              <w:spacing w:before="240"/>
              <w:jc w:val="center"/>
              <w:textAlignment w:val="baseline"/>
              <w:rPr>
                <w:color w:val="000000"/>
                <w:spacing w:val="-4"/>
                <w:szCs w:val="28"/>
              </w:rPr>
            </w:pPr>
            <w:r w:rsidRPr="00F9173E">
              <w:rPr>
                <w:noProof/>
                <w:color w:val="000000"/>
                <w:spacing w:val="-4"/>
                <w:szCs w:val="28"/>
              </w:rPr>
              <w:drawing>
                <wp:inline distT="0" distB="0" distL="0" distR="0" wp14:anchorId="66C8016A" wp14:editId="21EB2915">
                  <wp:extent cx="2545080" cy="1311091"/>
                  <wp:effectExtent l="0" t="0" r="0" b="0"/>
                  <wp:docPr id="25" name="Рисунок 111" descr="D:\работа\НАУКА СОЯ\Фото ИЗС\Новая папка\IMG_20160414_1652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работа\НАУКА СОЯ\Фото ИЗС\Новая папка\IMG_20160414_165200.jpg"/>
                          <pic:cNvPicPr>
                            <a:picLocks noChangeAspect="1" noChangeArrowheads="1"/>
                          </pic:cNvPicPr>
                        </pic:nvPicPr>
                        <pic:blipFill>
                          <a:blip r:embed="rId21" cstate="print"/>
                          <a:srcRect t="18714" b="15399"/>
                          <a:stretch>
                            <a:fillRect/>
                          </a:stretch>
                        </pic:blipFill>
                        <pic:spPr bwMode="auto">
                          <a:xfrm>
                            <a:off x="0" y="0"/>
                            <a:ext cx="2564848" cy="1321274"/>
                          </a:xfrm>
                          <a:prstGeom prst="rect">
                            <a:avLst/>
                          </a:prstGeom>
                          <a:noFill/>
                          <a:ln w="9525">
                            <a:noFill/>
                            <a:miter lim="800000"/>
                            <a:headEnd/>
                            <a:tailEnd/>
                          </a:ln>
                        </pic:spPr>
                      </pic:pic>
                    </a:graphicData>
                  </a:graphic>
                </wp:inline>
              </w:drawing>
            </w:r>
          </w:p>
        </w:tc>
      </w:tr>
      <w:tr w:rsidR="008F173A" w14:paraId="5F1F5C20" w14:textId="77777777" w:rsidTr="00306DBC">
        <w:trPr>
          <w:jc w:val="center"/>
        </w:trPr>
        <w:tc>
          <w:tcPr>
            <w:tcW w:w="5068" w:type="dxa"/>
          </w:tcPr>
          <w:p w14:paraId="19942542" w14:textId="328C5163" w:rsidR="008F173A" w:rsidRPr="008566D8" w:rsidRDefault="008F173A" w:rsidP="008566D8">
            <w:pPr>
              <w:spacing w:line="240" w:lineRule="auto"/>
              <w:jc w:val="center"/>
              <w:rPr>
                <w:rFonts w:ascii="Times New Roman" w:hAnsi="Times New Roman" w:cs="Times New Roman"/>
                <w:spacing w:val="-4"/>
                <w:szCs w:val="21"/>
              </w:rPr>
            </w:pPr>
            <w:r w:rsidRPr="008566D8">
              <w:rPr>
                <w:rFonts w:ascii="Times New Roman" w:hAnsi="Times New Roman" w:cs="Times New Roman"/>
                <w:spacing w:val="-4"/>
                <w:sz w:val="24"/>
                <w:szCs w:val="21"/>
              </w:rPr>
              <w:t xml:space="preserve">Рисунок </w:t>
            </w:r>
            <w:r w:rsidR="00074AA5">
              <w:rPr>
                <w:rFonts w:ascii="Times New Roman" w:hAnsi="Times New Roman" w:cs="Times New Roman"/>
                <w:spacing w:val="-4"/>
                <w:sz w:val="24"/>
                <w:szCs w:val="21"/>
              </w:rPr>
              <w:t>5</w:t>
            </w:r>
            <w:r w:rsidRPr="008566D8">
              <w:rPr>
                <w:rFonts w:ascii="Times New Roman" w:hAnsi="Times New Roman" w:cs="Times New Roman"/>
                <w:spacing w:val="-4"/>
                <w:sz w:val="24"/>
                <w:szCs w:val="21"/>
              </w:rPr>
              <w:t xml:space="preserve"> </w:t>
            </w:r>
            <w:r w:rsidRPr="008566D8">
              <w:rPr>
                <w:rFonts w:ascii="Times New Roman" w:hAnsi="Times New Roman" w:cs="Times New Roman"/>
                <w:color w:val="3366FF"/>
                <w:spacing w:val="-4"/>
                <w:sz w:val="24"/>
                <w:szCs w:val="21"/>
              </w:rPr>
              <w:t xml:space="preserve">– </w:t>
            </w:r>
            <w:r w:rsidRPr="008566D8">
              <w:rPr>
                <w:rFonts w:ascii="Times New Roman" w:hAnsi="Times New Roman" w:cs="Times New Roman"/>
                <w:spacing w:val="-4"/>
                <w:sz w:val="24"/>
                <w:szCs w:val="21"/>
              </w:rPr>
              <w:t xml:space="preserve">Общий вид измельчителя </w:t>
            </w:r>
            <w:r w:rsidRPr="008566D8">
              <w:rPr>
                <w:rFonts w:ascii="Times New Roman" w:hAnsi="Times New Roman" w:cs="Times New Roman"/>
                <w:spacing w:val="-4"/>
                <w:sz w:val="24"/>
                <w:szCs w:val="21"/>
              </w:rPr>
              <w:br/>
              <w:t>замоченного зерна сои</w:t>
            </w:r>
          </w:p>
        </w:tc>
        <w:tc>
          <w:tcPr>
            <w:tcW w:w="5069" w:type="dxa"/>
          </w:tcPr>
          <w:p w14:paraId="63661ACF" w14:textId="4835509C" w:rsidR="008F173A" w:rsidRPr="008566D8" w:rsidRDefault="008F173A" w:rsidP="008566D8">
            <w:pPr>
              <w:overflowPunct w:val="0"/>
              <w:autoSpaceDE w:val="0"/>
              <w:autoSpaceDN w:val="0"/>
              <w:adjustRightInd w:val="0"/>
              <w:spacing w:line="240" w:lineRule="auto"/>
              <w:jc w:val="center"/>
              <w:textAlignment w:val="baseline"/>
              <w:rPr>
                <w:rFonts w:ascii="Times New Roman" w:hAnsi="Times New Roman" w:cs="Times New Roman"/>
                <w:color w:val="000000"/>
                <w:sz w:val="24"/>
                <w:szCs w:val="28"/>
              </w:rPr>
            </w:pPr>
            <w:r w:rsidRPr="008566D8">
              <w:rPr>
                <w:rFonts w:ascii="Times New Roman" w:hAnsi="Times New Roman" w:cs="Times New Roman"/>
                <w:color w:val="000000"/>
                <w:sz w:val="24"/>
                <w:szCs w:val="28"/>
              </w:rPr>
              <w:t xml:space="preserve">Рисунок </w:t>
            </w:r>
            <w:r w:rsidR="00074AA5">
              <w:rPr>
                <w:rFonts w:ascii="Times New Roman" w:hAnsi="Times New Roman" w:cs="Times New Roman"/>
                <w:color w:val="000000"/>
                <w:sz w:val="24"/>
                <w:szCs w:val="28"/>
              </w:rPr>
              <w:t>6</w:t>
            </w:r>
            <w:r w:rsidRPr="008566D8">
              <w:rPr>
                <w:rFonts w:ascii="Times New Roman" w:hAnsi="Times New Roman" w:cs="Times New Roman"/>
                <w:color w:val="000000"/>
                <w:sz w:val="24"/>
                <w:szCs w:val="28"/>
              </w:rPr>
              <w:t xml:space="preserve"> –</w:t>
            </w:r>
            <w:r w:rsidR="006209B2" w:rsidRPr="008566D8">
              <w:rPr>
                <w:rFonts w:ascii="Times New Roman" w:hAnsi="Times New Roman" w:cs="Times New Roman"/>
                <w:color w:val="000000"/>
                <w:sz w:val="24"/>
                <w:szCs w:val="28"/>
              </w:rPr>
              <w:t xml:space="preserve"> А</w:t>
            </w:r>
            <w:r w:rsidRPr="008566D8">
              <w:rPr>
                <w:rFonts w:ascii="Times New Roman" w:hAnsi="Times New Roman" w:cs="Times New Roman"/>
                <w:color w:val="000000"/>
                <w:sz w:val="24"/>
                <w:szCs w:val="28"/>
              </w:rPr>
              <w:t xml:space="preserve">бразивные диски </w:t>
            </w:r>
            <w:r w:rsidRPr="008566D8">
              <w:rPr>
                <w:rFonts w:ascii="Times New Roman" w:hAnsi="Times New Roman" w:cs="Times New Roman"/>
                <w:color w:val="000000"/>
                <w:sz w:val="24"/>
                <w:szCs w:val="28"/>
              </w:rPr>
              <w:br/>
            </w:r>
          </w:p>
        </w:tc>
      </w:tr>
    </w:tbl>
    <w:p w14:paraId="5CA91468" w14:textId="6E70753E" w:rsidR="00701FFD" w:rsidRDefault="00701FFD" w:rsidP="00701F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Механизм крепления верхней абразивной дисковой крышки выполнен в форме болт-гайка.</w:t>
      </w:r>
      <w:r w:rsidR="006209B2">
        <w:rPr>
          <w:rFonts w:ascii="Times New Roman" w:hAnsi="Times New Roman" w:cs="Times New Roman"/>
          <w:sz w:val="28"/>
          <w:szCs w:val="28"/>
        </w:rPr>
        <w:t xml:space="preserve"> </w:t>
      </w:r>
      <w:r>
        <w:rPr>
          <w:rFonts w:ascii="Times New Roman" w:hAnsi="Times New Roman" w:cs="Times New Roman"/>
          <w:sz w:val="28"/>
          <w:szCs w:val="28"/>
        </w:rPr>
        <w:t>Наиболее частой причиной того, что болты и гайки выходят из строя, является износ их канавок. Поэтому основным критерием работоспособности является износостойкость. Другим критерием работоспособности является прочность. При проектном расчете винта и гайки на износостойкость пользуются формулой</w:t>
      </w:r>
      <w:r w:rsidR="006209B2">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0"/>
        <w:gridCol w:w="806"/>
      </w:tblGrid>
      <w:tr w:rsidR="008F173A" w14:paraId="1837238B" w14:textId="77777777" w:rsidTr="00306DBC">
        <w:trPr>
          <w:trHeight w:val="823"/>
        </w:trPr>
        <w:tc>
          <w:tcPr>
            <w:tcW w:w="9039" w:type="dxa"/>
          </w:tcPr>
          <w:p w14:paraId="7FDE9BD8" w14:textId="26E98D4C" w:rsidR="008F173A" w:rsidRPr="008F173A" w:rsidRDefault="00312350" w:rsidP="008F173A">
            <w:pPr>
              <w:spacing w:after="0"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2P</m:t>
                      </m:r>
                    </m:num>
                    <m:den>
                      <m:r>
                        <w:rPr>
                          <w:rFonts w:ascii="Cambria Math" w:hAnsi="Cambria Math" w:cs="Times New Roman"/>
                          <w:sz w:val="28"/>
                          <w:szCs w:val="28"/>
                        </w:rPr>
                        <m:t>λ+[</m:t>
                      </m:r>
                      <m:r>
                        <w:rPr>
                          <w:rFonts w:ascii="Cambria Math" w:hAnsi="Cambria Math" w:cs="Times New Roman"/>
                          <w:sz w:val="28"/>
                          <w:szCs w:val="28"/>
                          <w:lang w:val="en-US"/>
                        </w:rPr>
                        <m:t>P</m:t>
                      </m:r>
                      <m:r>
                        <w:rPr>
                          <w:rFonts w:ascii="Cambria Math" w:hAnsi="Cambria Math" w:cs="Times New Roman"/>
                          <w:sz w:val="28"/>
                          <w:szCs w:val="28"/>
                        </w:rPr>
                        <m:t>]</m:t>
                      </m:r>
                    </m:den>
                  </m:f>
                </m:e>
              </m:rad>
              <m:r>
                <w:rPr>
                  <w:rFonts w:ascii="Cambria Math" w:hAnsi="Cambria Math" w:cs="Times New Roman"/>
                  <w:sz w:val="28"/>
                  <w:szCs w:val="28"/>
                </w:rPr>
                <m:t xml:space="preserve"> </m:t>
              </m:r>
            </m:oMath>
            <w:r w:rsidR="008F173A" w:rsidRPr="00E17885">
              <w:rPr>
                <w:rFonts w:ascii="Times New Roman" w:hAnsi="Times New Roman" w:cs="Times New Roman"/>
                <w:sz w:val="28"/>
                <w:szCs w:val="28"/>
              </w:rPr>
              <w:t>, где</w:t>
            </w:r>
          </w:p>
        </w:tc>
        <w:tc>
          <w:tcPr>
            <w:tcW w:w="815" w:type="dxa"/>
            <w:vAlign w:val="center"/>
          </w:tcPr>
          <w:p w14:paraId="1A0DA31C" w14:textId="514C92BE" w:rsidR="008F173A" w:rsidRPr="00074AA5" w:rsidRDefault="003B3D88" w:rsidP="003B3D88">
            <w:pPr>
              <w:tabs>
                <w:tab w:val="left" w:pos="4265"/>
              </w:tabs>
              <w:spacing w:line="360" w:lineRule="auto"/>
              <w:rPr>
                <w:rFonts w:ascii="Times New Roman" w:hAnsi="Times New Roman" w:cs="Times New Roman"/>
                <w:sz w:val="28"/>
                <w:szCs w:val="28"/>
              </w:rPr>
            </w:pPr>
            <w:r>
              <w:rPr>
                <w:sz w:val="28"/>
                <w:szCs w:val="28"/>
              </w:rPr>
              <w:t xml:space="preserve"> </w:t>
            </w:r>
            <w:r w:rsidR="008F173A" w:rsidRPr="00074AA5">
              <w:rPr>
                <w:rFonts w:ascii="Times New Roman" w:hAnsi="Times New Roman" w:cs="Times New Roman"/>
                <w:sz w:val="28"/>
                <w:szCs w:val="28"/>
              </w:rPr>
              <w:t>(1</w:t>
            </w:r>
            <w:r w:rsidR="00116C92" w:rsidRPr="00074AA5">
              <w:rPr>
                <w:rFonts w:ascii="Times New Roman" w:hAnsi="Times New Roman" w:cs="Times New Roman"/>
                <w:sz w:val="28"/>
                <w:szCs w:val="28"/>
              </w:rPr>
              <w:t>2</w:t>
            </w:r>
            <w:r w:rsidR="008F173A" w:rsidRPr="00074AA5">
              <w:rPr>
                <w:rFonts w:ascii="Times New Roman" w:hAnsi="Times New Roman" w:cs="Times New Roman"/>
                <w:sz w:val="28"/>
                <w:szCs w:val="28"/>
              </w:rPr>
              <w:t>)</w:t>
            </w:r>
          </w:p>
        </w:tc>
      </w:tr>
    </w:tbl>
    <w:p w14:paraId="2FF00FFC" w14:textId="7FCBB94E" w:rsidR="00701FFD" w:rsidRPr="00F85B08" w:rsidRDefault="00312350" w:rsidP="00701FFD">
      <w:pPr>
        <w:spacing w:after="0" w:line="360" w:lineRule="auto"/>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oMath>
      <w:r w:rsidR="00701FFD">
        <w:rPr>
          <w:rFonts w:ascii="Times New Roman" w:hAnsi="Times New Roman" w:cs="Times New Roman"/>
          <w:sz w:val="28"/>
          <w:szCs w:val="28"/>
        </w:rPr>
        <w:t xml:space="preserve"> – </w:t>
      </w:r>
      <w:r w:rsidR="00701FFD" w:rsidRPr="00E17885">
        <w:rPr>
          <w:rFonts w:ascii="Times New Roman" w:hAnsi="Times New Roman" w:cs="Times New Roman"/>
          <w:sz w:val="28"/>
          <w:szCs w:val="28"/>
        </w:rPr>
        <w:t>средний</w:t>
      </w:r>
      <w:r w:rsidR="00701FFD">
        <w:rPr>
          <w:rFonts w:ascii="Times New Roman" w:hAnsi="Times New Roman" w:cs="Times New Roman"/>
          <w:sz w:val="28"/>
          <w:szCs w:val="28"/>
        </w:rPr>
        <w:t xml:space="preserve"> </w:t>
      </w:r>
      <w:r w:rsidR="00701FFD" w:rsidRPr="00E17885">
        <w:rPr>
          <w:rFonts w:ascii="Times New Roman" w:hAnsi="Times New Roman" w:cs="Times New Roman"/>
          <w:sz w:val="28"/>
          <w:szCs w:val="28"/>
        </w:rPr>
        <w:t>диаметр резьбы</w:t>
      </w:r>
      <w:r w:rsidR="00701FFD">
        <w:rPr>
          <w:rFonts w:ascii="Times New Roman" w:hAnsi="Times New Roman" w:cs="Times New Roman"/>
          <w:sz w:val="28"/>
          <w:szCs w:val="28"/>
        </w:rPr>
        <w:t>;</w:t>
      </w:r>
    </w:p>
    <w:p w14:paraId="27A1F7A9" w14:textId="4F0612DC" w:rsidR="00701FFD" w:rsidRDefault="00701FFD" w:rsidP="00701FFD">
      <w:pPr>
        <w:spacing w:after="0" w:line="360" w:lineRule="auto"/>
        <w:ind w:firstLine="709"/>
        <w:jc w:val="both"/>
        <w:rPr>
          <w:rFonts w:ascii="Times New Roman" w:hAnsi="Times New Roman" w:cs="Times New Roman"/>
          <w:sz w:val="28"/>
          <w:szCs w:val="28"/>
        </w:rPr>
      </w:pPr>
      <m:oMath>
        <m:r>
          <w:rPr>
            <w:rFonts w:ascii="Cambria Math" w:hAnsi="Cambria Math" w:cs="Times New Roman"/>
            <w:sz w:val="28"/>
            <w:szCs w:val="28"/>
          </w:rPr>
          <m:t>Р</m:t>
        </m:r>
      </m:oMath>
      <w:r>
        <w:rPr>
          <w:rFonts w:ascii="Times New Roman" w:hAnsi="Times New Roman" w:cs="Times New Roman"/>
          <w:sz w:val="28"/>
          <w:szCs w:val="28"/>
        </w:rPr>
        <w:t xml:space="preserve"> – </w:t>
      </w:r>
      <w:r w:rsidRPr="00E17885">
        <w:rPr>
          <w:rFonts w:ascii="Times New Roman" w:hAnsi="Times New Roman" w:cs="Times New Roman"/>
          <w:sz w:val="28"/>
          <w:szCs w:val="28"/>
        </w:rPr>
        <w:t xml:space="preserve">осевая сила, нормальное давление N, </w:t>
      </w:r>
      <w:r w:rsidR="006209B2" w:rsidRPr="00E17885">
        <w:rPr>
          <w:rFonts w:ascii="Times New Roman" w:hAnsi="Times New Roman" w:cs="Times New Roman"/>
          <w:sz w:val="28"/>
          <w:szCs w:val="28"/>
        </w:rPr>
        <w:t>действующее</w:t>
      </w:r>
      <w:r w:rsidRPr="00E17885">
        <w:rPr>
          <w:rFonts w:ascii="Times New Roman" w:hAnsi="Times New Roman" w:cs="Times New Roman"/>
          <w:sz w:val="28"/>
          <w:szCs w:val="28"/>
        </w:rPr>
        <w:t xml:space="preserve"> на винт и гайку;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0"/>
        <w:gridCol w:w="806"/>
      </w:tblGrid>
      <w:tr w:rsidR="008F173A" w:rsidRPr="00074AA5" w14:paraId="7A93C276" w14:textId="77777777" w:rsidTr="00306DBC">
        <w:trPr>
          <w:trHeight w:val="823"/>
        </w:trPr>
        <w:tc>
          <w:tcPr>
            <w:tcW w:w="9039" w:type="dxa"/>
          </w:tcPr>
          <w:p w14:paraId="5172E6D4" w14:textId="3E6795C5" w:rsidR="008F173A" w:rsidRPr="008F173A" w:rsidRDefault="008F173A" w:rsidP="008F173A">
            <w:pPr>
              <w:spacing w:after="0" w:line="360" w:lineRule="auto"/>
              <w:ind w:firstLine="709"/>
              <w:jc w:val="center"/>
              <w:rPr>
                <w:rFonts w:ascii="Times New Roman" w:hAnsi="Times New Roman" w:cs="Times New Roman"/>
                <w:sz w:val="28"/>
                <w:szCs w:val="28"/>
              </w:rPr>
            </w:pPr>
            <m:oMath>
              <m:r>
                <w:rPr>
                  <w:rFonts w:ascii="Cambria Math" w:hAnsi="Cambria Math" w:cs="Times New Roman"/>
                  <w:sz w:val="28"/>
                  <w:szCs w:val="28"/>
                </w:rPr>
                <m:t>N=mg</m:t>
              </m:r>
            </m:oMath>
            <w:r>
              <w:rPr>
                <w:rFonts w:ascii="Times New Roman" w:hAnsi="Times New Roman" w:cs="Times New Roman"/>
                <w:sz w:val="28"/>
                <w:szCs w:val="28"/>
              </w:rPr>
              <w:t>,</w:t>
            </w:r>
            <w:r w:rsidRPr="00E17885">
              <w:rPr>
                <w:rFonts w:ascii="Times New Roman" w:hAnsi="Times New Roman" w:cs="Times New Roman"/>
                <w:sz w:val="28"/>
                <w:szCs w:val="28"/>
              </w:rPr>
              <w:t xml:space="preserve"> где</w:t>
            </w:r>
          </w:p>
        </w:tc>
        <w:tc>
          <w:tcPr>
            <w:tcW w:w="815" w:type="dxa"/>
            <w:vAlign w:val="center"/>
          </w:tcPr>
          <w:p w14:paraId="400E2AFB" w14:textId="01A65D04" w:rsidR="008F173A" w:rsidRPr="00074AA5" w:rsidRDefault="003B3D88" w:rsidP="003B3D88">
            <w:pPr>
              <w:tabs>
                <w:tab w:val="left" w:pos="4265"/>
              </w:tabs>
              <w:spacing w:line="360" w:lineRule="auto"/>
              <w:rPr>
                <w:rFonts w:ascii="Times New Roman" w:hAnsi="Times New Roman" w:cs="Times New Roman"/>
                <w:sz w:val="28"/>
                <w:szCs w:val="28"/>
              </w:rPr>
            </w:pPr>
            <w:r w:rsidRPr="00074AA5">
              <w:rPr>
                <w:rFonts w:ascii="Times New Roman" w:hAnsi="Times New Roman" w:cs="Times New Roman"/>
                <w:sz w:val="28"/>
                <w:szCs w:val="28"/>
              </w:rPr>
              <w:t xml:space="preserve"> </w:t>
            </w:r>
            <w:r w:rsidR="008F173A" w:rsidRPr="00074AA5">
              <w:rPr>
                <w:rFonts w:ascii="Times New Roman" w:hAnsi="Times New Roman" w:cs="Times New Roman"/>
                <w:sz w:val="28"/>
                <w:szCs w:val="28"/>
              </w:rPr>
              <w:t>(1</w:t>
            </w:r>
            <w:r w:rsidR="00116C92" w:rsidRPr="00074AA5">
              <w:rPr>
                <w:rFonts w:ascii="Times New Roman" w:hAnsi="Times New Roman" w:cs="Times New Roman"/>
                <w:sz w:val="28"/>
                <w:szCs w:val="28"/>
              </w:rPr>
              <w:t>3</w:t>
            </w:r>
            <w:r w:rsidR="008F173A" w:rsidRPr="00074AA5">
              <w:rPr>
                <w:rFonts w:ascii="Times New Roman" w:hAnsi="Times New Roman" w:cs="Times New Roman"/>
                <w:sz w:val="28"/>
                <w:szCs w:val="28"/>
              </w:rPr>
              <w:t>)</w:t>
            </w:r>
          </w:p>
        </w:tc>
      </w:tr>
    </w:tbl>
    <w:p w14:paraId="1C4501B0" w14:textId="77777777" w:rsidR="00701FFD" w:rsidRPr="00F85B08" w:rsidRDefault="00701FFD" w:rsidP="00701FFD">
      <w:pPr>
        <w:spacing w:after="0" w:line="360" w:lineRule="auto"/>
        <w:ind w:firstLine="709"/>
        <w:jc w:val="both"/>
        <w:rPr>
          <w:rFonts w:ascii="Times New Roman" w:hAnsi="Times New Roman" w:cs="Times New Roman"/>
          <w:sz w:val="28"/>
          <w:szCs w:val="28"/>
        </w:rPr>
      </w:pPr>
      <m:oMath>
        <m:r>
          <w:rPr>
            <w:rFonts w:ascii="Cambria Math" w:hAnsi="Cambria Math" w:cs="Times New Roman"/>
            <w:sz w:val="28"/>
            <w:szCs w:val="28"/>
          </w:rPr>
          <m:t>m</m:t>
        </m:r>
      </m:oMath>
      <w:r>
        <w:rPr>
          <w:rFonts w:ascii="Times New Roman" w:hAnsi="Times New Roman" w:cs="Times New Roman"/>
          <w:sz w:val="28"/>
          <w:szCs w:val="28"/>
        </w:rPr>
        <w:t xml:space="preserve"> – </w:t>
      </w:r>
      <w:r w:rsidRPr="00E17885">
        <w:rPr>
          <w:rFonts w:ascii="Times New Roman" w:hAnsi="Times New Roman" w:cs="Times New Roman"/>
          <w:sz w:val="28"/>
          <w:szCs w:val="28"/>
        </w:rPr>
        <w:t xml:space="preserve">масса; </w:t>
      </w:r>
    </w:p>
    <w:p w14:paraId="1E5E82A0" w14:textId="72337972" w:rsidR="00701FFD" w:rsidRPr="00F85B08" w:rsidRDefault="00701FFD" w:rsidP="00701FFD">
      <w:pPr>
        <w:spacing w:after="0" w:line="360" w:lineRule="auto"/>
        <w:ind w:firstLine="709"/>
        <w:jc w:val="both"/>
        <w:rPr>
          <w:rFonts w:ascii="Times New Roman" w:hAnsi="Times New Roman" w:cs="Times New Roman"/>
          <w:sz w:val="28"/>
          <w:szCs w:val="28"/>
        </w:rPr>
      </w:pPr>
      <m:oMath>
        <m:r>
          <w:rPr>
            <w:rFonts w:ascii="Cambria Math" w:hAnsi="Cambria Math" w:cs="Times New Roman"/>
            <w:sz w:val="28"/>
            <w:szCs w:val="28"/>
          </w:rPr>
          <m:t>g</m:t>
        </m:r>
      </m:oMath>
      <w:r>
        <w:rPr>
          <w:rFonts w:ascii="Times New Roman" w:hAnsi="Times New Roman" w:cs="Times New Roman"/>
          <w:sz w:val="28"/>
          <w:szCs w:val="28"/>
        </w:rPr>
        <w:t xml:space="preserve"> – </w:t>
      </w:r>
      <w:r w:rsidRPr="00E17885">
        <w:rPr>
          <w:rFonts w:ascii="Times New Roman" w:hAnsi="Times New Roman" w:cs="Times New Roman"/>
          <w:sz w:val="28"/>
          <w:szCs w:val="28"/>
        </w:rPr>
        <w:t>ускорение свободного падения</w:t>
      </w:r>
      <w:r>
        <w:rPr>
          <w:rFonts w:ascii="Times New Roman" w:hAnsi="Times New Roman" w:cs="Times New Roman"/>
          <w:sz w:val="28"/>
          <w:szCs w:val="28"/>
        </w:rPr>
        <w:t>;</w:t>
      </w:r>
    </w:p>
    <w:p w14:paraId="2AC5E4C1" w14:textId="614CC6A8" w:rsidR="00701FFD" w:rsidRPr="003A79BF" w:rsidRDefault="00701FFD" w:rsidP="00701FFD">
      <w:pPr>
        <w:spacing w:after="0" w:line="360" w:lineRule="auto"/>
        <w:ind w:firstLine="709"/>
        <w:jc w:val="both"/>
        <w:rPr>
          <w:rFonts w:ascii="Times New Roman" w:hAnsi="Times New Roman" w:cs="Times New Roman"/>
          <w:sz w:val="28"/>
          <w:szCs w:val="28"/>
        </w:rPr>
      </w:pPr>
      <m:oMath>
        <m:r>
          <w:rPr>
            <w:rFonts w:ascii="Cambria Math" w:hAnsi="Cambria Math" w:cs="Times New Roman"/>
            <w:sz w:val="28"/>
            <w:szCs w:val="28"/>
          </w:rPr>
          <m:t>ψ=</m:t>
        </m:r>
        <m:f>
          <m:fPr>
            <m:ctrlPr>
              <w:rPr>
                <w:rFonts w:ascii="Cambria Math" w:hAnsi="Cambria Math" w:cs="Times New Roman"/>
                <w:i/>
                <w:sz w:val="28"/>
                <w:szCs w:val="28"/>
              </w:rPr>
            </m:ctrlPr>
          </m:fPr>
          <m:num>
            <m:r>
              <w:rPr>
                <w:rFonts w:ascii="Cambria Math" w:hAnsi="Cambria Math" w:cs="Times New Roman"/>
                <w:sz w:val="28"/>
                <w:szCs w:val="28"/>
              </w:rPr>
              <m:t>H</m:t>
            </m:r>
          </m:num>
          <m:den>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den>
        </m:f>
      </m:oMath>
      <w:r>
        <w:rPr>
          <w:rFonts w:ascii="Times New Roman" w:hAnsi="Times New Roman" w:cs="Times New Roman"/>
          <w:sz w:val="28"/>
          <w:szCs w:val="28"/>
        </w:rPr>
        <w:t xml:space="preserve"> – </w:t>
      </w:r>
      <w:r w:rsidRPr="00E17885">
        <w:rPr>
          <w:rFonts w:ascii="Times New Roman" w:hAnsi="Times New Roman" w:cs="Times New Roman"/>
          <w:sz w:val="28"/>
          <w:szCs w:val="28"/>
        </w:rPr>
        <w:t>отношение высоты гайки Н к среднему диаметру резьбы</w:t>
      </w:r>
      <m:oMath>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oMath>
      <w:r>
        <w:rPr>
          <w:rFonts w:ascii="Times New Roman" w:hAnsi="Times New Roman" w:cs="Times New Roman"/>
          <w:sz w:val="28"/>
          <w:szCs w:val="28"/>
        </w:rPr>
        <w:t>;</w:t>
      </w:r>
    </w:p>
    <w:p w14:paraId="04E59589" w14:textId="77777777" w:rsidR="00701FFD" w:rsidRPr="00A1294B" w:rsidRDefault="00312350" w:rsidP="00701FFD">
      <w:pPr>
        <w:spacing w:after="0" w:line="360" w:lineRule="auto"/>
        <w:ind w:firstLine="709"/>
        <w:jc w:val="both"/>
        <w:rPr>
          <w:rFonts w:ascii="Times New Roman" w:hAnsi="Times New Roman" w:cs="Times New Roman"/>
          <w:i/>
          <w:sz w:val="28"/>
          <w:szCs w:val="28"/>
        </w:rPr>
      </w:pPr>
      <m:oMath>
        <m:d>
          <m:dPr>
            <m:begChr m:val="["/>
            <m:endChr m:val="]"/>
            <m:ctrlPr>
              <w:rPr>
                <w:rFonts w:ascii="Cambria Math" w:hAnsi="Cambria Math" w:cs="Times New Roman"/>
                <w:i/>
                <w:sz w:val="28"/>
                <w:szCs w:val="28"/>
              </w:rPr>
            </m:ctrlPr>
          </m:dPr>
          <m:e>
            <m:r>
              <w:rPr>
                <w:rFonts w:ascii="Cambria Math" w:hAnsi="Cambria Math" w:cs="Times New Roman"/>
                <w:sz w:val="28"/>
                <w:szCs w:val="28"/>
              </w:rPr>
              <m:t>P</m:t>
            </m:r>
          </m:e>
        </m:d>
      </m:oMath>
      <w:r w:rsidR="00701FFD">
        <w:rPr>
          <w:rFonts w:ascii="Times New Roman" w:hAnsi="Times New Roman" w:cs="Times New Roman"/>
          <w:sz w:val="28"/>
          <w:szCs w:val="28"/>
        </w:rPr>
        <w:t xml:space="preserve"> – </w:t>
      </w:r>
      <w:r w:rsidR="00701FFD" w:rsidRPr="00E17885">
        <w:rPr>
          <w:rFonts w:ascii="Times New Roman" w:hAnsi="Times New Roman" w:cs="Times New Roman"/>
          <w:sz w:val="28"/>
          <w:szCs w:val="28"/>
        </w:rPr>
        <w:t>допускаемое удельное давление для резьбы</w:t>
      </w:r>
      <w:r w:rsidR="00701FFD">
        <w:rPr>
          <w:rFonts w:ascii="Times New Roman" w:hAnsi="Times New Roman" w:cs="Times New Roman"/>
          <w:sz w:val="28"/>
          <w:szCs w:val="28"/>
        </w:rPr>
        <w:t>.</w:t>
      </w:r>
    </w:p>
    <w:p w14:paraId="76A65EF1" w14:textId="77777777" w:rsidR="00701FFD" w:rsidRDefault="00701FFD" w:rsidP="00701FFD">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Значение </w:t>
      </w:r>
      <m:oMath>
        <m:r>
          <w:rPr>
            <w:rFonts w:ascii="Cambria Math" w:hAnsi="Cambria Math" w:cs="Times New Roman"/>
            <w:sz w:val="28"/>
            <w:szCs w:val="28"/>
          </w:rPr>
          <m:t>ψ</m:t>
        </m:r>
      </m:oMath>
      <w:r>
        <w:rPr>
          <w:rFonts w:ascii="Times New Roman" w:hAnsi="Times New Roman" w:cs="Times New Roman"/>
          <w:iCs/>
          <w:sz w:val="28"/>
          <w:szCs w:val="28"/>
        </w:rPr>
        <w:t xml:space="preserve"> принимается в пределах </w:t>
      </w:r>
      <m:oMath>
        <m:r>
          <w:rPr>
            <w:rFonts w:ascii="Cambria Math" w:hAnsi="Cambria Math" w:cs="Times New Roman"/>
            <w:sz w:val="28"/>
            <w:szCs w:val="28"/>
          </w:rPr>
          <m:t>1,2-2,5</m:t>
        </m:r>
      </m:oMath>
      <w:r>
        <w:rPr>
          <w:rFonts w:ascii="Times New Roman" w:hAnsi="Times New Roman" w:cs="Times New Roman"/>
          <w:iCs/>
          <w:sz w:val="28"/>
          <w:szCs w:val="28"/>
        </w:rPr>
        <w:t xml:space="preserve"> для целых гаек.</w:t>
      </w:r>
    </w:p>
    <w:p w14:paraId="679529E7" w14:textId="77777777" w:rsidR="00701FFD" w:rsidRDefault="00701FFD" w:rsidP="00701FFD">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Допускаемое удельное давление </w:t>
      </w:r>
      <m:oMath>
        <m:r>
          <w:rPr>
            <w:rFonts w:ascii="Cambria Math" w:hAnsi="Cambria Math" w:cs="Times New Roman"/>
            <w:sz w:val="28"/>
            <w:szCs w:val="28"/>
          </w:rPr>
          <m:t>[P]</m:t>
        </m:r>
      </m:oMath>
      <w:r>
        <w:rPr>
          <w:rFonts w:ascii="Times New Roman" w:hAnsi="Times New Roman" w:cs="Times New Roman"/>
          <w:iCs/>
          <w:sz w:val="28"/>
          <w:szCs w:val="28"/>
        </w:rPr>
        <w:t xml:space="preserve"> рекомендуется принимать: для закаленной стали по бронзе </w:t>
      </w:r>
      <m:oMath>
        <m:d>
          <m:dPr>
            <m:begChr m:val="["/>
            <m:endChr m:val="]"/>
            <m:ctrlPr>
              <w:rPr>
                <w:rFonts w:ascii="Cambria Math" w:hAnsi="Cambria Math" w:cs="Times New Roman"/>
                <w:i/>
                <w:iCs/>
                <w:sz w:val="28"/>
                <w:szCs w:val="28"/>
              </w:rPr>
            </m:ctrlPr>
          </m:dPr>
          <m:e>
            <m:r>
              <w:rPr>
                <w:rFonts w:ascii="Cambria Math" w:hAnsi="Cambria Math" w:cs="Times New Roman"/>
                <w:sz w:val="28"/>
                <w:szCs w:val="28"/>
              </w:rPr>
              <m:t>P</m:t>
            </m:r>
          </m:e>
        </m:d>
        <m:r>
          <w:rPr>
            <w:rFonts w:ascii="Cambria Math" w:hAnsi="Cambria Math" w:cs="Times New Roman"/>
            <w:sz w:val="28"/>
            <w:szCs w:val="28"/>
          </w:rPr>
          <m:t xml:space="preserve">=10-13 </m:t>
        </m:r>
      </m:oMath>
      <w:r w:rsidRPr="00E17885">
        <w:rPr>
          <w:rFonts w:ascii="Times New Roman" w:hAnsi="Times New Roman" w:cs="Times New Roman"/>
          <w:sz w:val="28"/>
          <w:szCs w:val="28"/>
        </w:rPr>
        <w:t>Мпа;</w:t>
      </w:r>
      <w:r>
        <w:rPr>
          <w:rFonts w:ascii="Times New Roman" w:hAnsi="Times New Roman" w:cs="Times New Roman"/>
          <w:iCs/>
          <w:sz w:val="28"/>
          <w:szCs w:val="28"/>
        </w:rPr>
        <w:t xml:space="preserve"> для незакаленной стали по чугуну </w:t>
      </w:r>
      <m:oMath>
        <m:d>
          <m:dPr>
            <m:begChr m:val="["/>
            <m:endChr m:val="]"/>
            <m:ctrlPr>
              <w:rPr>
                <w:rFonts w:ascii="Cambria Math" w:hAnsi="Cambria Math" w:cs="Times New Roman"/>
                <w:i/>
                <w:iCs/>
                <w:sz w:val="28"/>
                <w:szCs w:val="28"/>
              </w:rPr>
            </m:ctrlPr>
          </m:dPr>
          <m:e>
            <m:r>
              <w:rPr>
                <w:rFonts w:ascii="Cambria Math" w:hAnsi="Cambria Math" w:cs="Times New Roman"/>
                <w:sz w:val="28"/>
                <w:szCs w:val="28"/>
              </w:rPr>
              <m:t>P</m:t>
            </m:r>
          </m:e>
        </m:d>
        <m:r>
          <w:rPr>
            <w:rFonts w:ascii="Cambria Math" w:hAnsi="Cambria Math" w:cs="Times New Roman"/>
            <w:sz w:val="28"/>
            <w:szCs w:val="28"/>
          </w:rPr>
          <m:t xml:space="preserve">=5-6 </m:t>
        </m:r>
      </m:oMath>
      <w:r w:rsidRPr="00E17885">
        <w:rPr>
          <w:rFonts w:ascii="Times New Roman" w:hAnsi="Times New Roman" w:cs="Times New Roman"/>
          <w:sz w:val="28"/>
          <w:szCs w:val="28"/>
        </w:rPr>
        <w:t>МПа.</w:t>
      </w:r>
    </w:p>
    <w:p w14:paraId="6075618D" w14:textId="77777777" w:rsidR="00701FFD" w:rsidRDefault="00701FFD" w:rsidP="00701FFD">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lastRenderedPageBreak/>
        <w:t xml:space="preserve">По величине </w:t>
      </w:r>
      <m:oMath>
        <m:sSub>
          <m:sSubPr>
            <m:ctrlPr>
              <w:rPr>
                <w:rFonts w:ascii="Cambria Math" w:hAnsi="Cambria Math" w:cs="Times New Roman"/>
                <w:i/>
                <w:iCs/>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oMath>
      <w:r w:rsidRPr="003A79BF">
        <w:rPr>
          <w:rFonts w:ascii="Times New Roman" w:hAnsi="Times New Roman" w:cs="Times New Roman"/>
          <w:iCs/>
          <w:sz w:val="28"/>
          <w:szCs w:val="28"/>
        </w:rPr>
        <w:t xml:space="preserve"> </w:t>
      </w:r>
      <w:r>
        <w:rPr>
          <w:rFonts w:ascii="Times New Roman" w:hAnsi="Times New Roman" w:cs="Times New Roman"/>
          <w:iCs/>
          <w:sz w:val="28"/>
          <w:szCs w:val="28"/>
        </w:rPr>
        <w:t>используя соответствующий ГОСТ для стандартной резьбы принимаются все остальные размеры и параметры резьбы:</w:t>
      </w:r>
    </w:p>
    <w:p w14:paraId="122C47E0" w14:textId="45B004D0" w:rsidR="00701FFD" w:rsidRPr="003A79BF" w:rsidRDefault="00701FFD" w:rsidP="00701FFD">
      <w:pPr>
        <w:spacing w:after="0" w:line="360" w:lineRule="auto"/>
        <w:ind w:firstLine="709"/>
        <w:jc w:val="both"/>
        <w:rPr>
          <w:rFonts w:ascii="Times New Roman" w:hAnsi="Times New Roman" w:cs="Times New Roman"/>
          <w:iCs/>
          <w:sz w:val="28"/>
          <w:szCs w:val="28"/>
        </w:rPr>
      </w:pPr>
      <m:oMath>
        <m:r>
          <w:rPr>
            <w:rFonts w:ascii="Cambria Math" w:hAnsi="Cambria Math" w:cs="Times New Roman"/>
            <w:sz w:val="28"/>
            <w:szCs w:val="28"/>
          </w:rPr>
          <m:t>D</m:t>
        </m:r>
      </m:oMath>
      <w:r>
        <w:rPr>
          <w:rFonts w:ascii="Times New Roman" w:hAnsi="Times New Roman" w:cs="Times New Roman"/>
          <w:sz w:val="28"/>
          <w:szCs w:val="28"/>
        </w:rPr>
        <w:t xml:space="preserve"> – </w:t>
      </w:r>
      <w:r w:rsidR="006209B2" w:rsidRPr="00E17885">
        <w:rPr>
          <w:rFonts w:ascii="Times New Roman" w:hAnsi="Times New Roman" w:cs="Times New Roman"/>
          <w:sz w:val="28"/>
          <w:szCs w:val="28"/>
        </w:rPr>
        <w:t>наружный</w:t>
      </w:r>
      <w:r w:rsidR="006209B2">
        <w:rPr>
          <w:rFonts w:ascii="Times New Roman" w:hAnsi="Times New Roman" w:cs="Times New Roman"/>
          <w:sz w:val="28"/>
          <w:szCs w:val="28"/>
        </w:rPr>
        <w:t xml:space="preserve"> </w:t>
      </w:r>
      <w:r w:rsidR="006209B2" w:rsidRPr="00E17885">
        <w:rPr>
          <w:rFonts w:ascii="Times New Roman" w:hAnsi="Times New Roman" w:cs="Times New Roman"/>
          <w:sz w:val="28"/>
          <w:szCs w:val="28"/>
        </w:rPr>
        <w:t>диаметр</w:t>
      </w:r>
    </w:p>
    <w:p w14:paraId="47CE1432" w14:textId="1940CEBD" w:rsidR="00701FFD" w:rsidRPr="003A79BF" w:rsidRDefault="00701FFD" w:rsidP="00701FFD">
      <w:pPr>
        <w:spacing w:after="0" w:line="360" w:lineRule="auto"/>
        <w:ind w:firstLine="709"/>
        <w:jc w:val="both"/>
        <w:rPr>
          <w:rFonts w:ascii="Times New Roman" w:hAnsi="Times New Roman" w:cs="Times New Roman"/>
          <w:iCs/>
          <w:sz w:val="28"/>
          <w:szCs w:val="28"/>
        </w:rPr>
      </w:pPr>
      <m:oMath>
        <m:r>
          <w:rPr>
            <w:rFonts w:ascii="Cambria Math" w:hAnsi="Cambria Math" w:cs="Times New Roman"/>
            <w:sz w:val="28"/>
            <w:szCs w:val="28"/>
          </w:rPr>
          <m:t>n</m:t>
        </m:r>
      </m:oMath>
      <w:r>
        <w:rPr>
          <w:rFonts w:ascii="Times New Roman" w:hAnsi="Times New Roman" w:cs="Times New Roman"/>
          <w:sz w:val="28"/>
          <w:szCs w:val="28"/>
        </w:rPr>
        <w:t xml:space="preserve"> – </w:t>
      </w:r>
      <w:r w:rsidRPr="00E17885">
        <w:rPr>
          <w:rFonts w:ascii="Times New Roman" w:hAnsi="Times New Roman" w:cs="Times New Roman"/>
          <w:sz w:val="28"/>
          <w:szCs w:val="28"/>
        </w:rPr>
        <w:t>высота профиля</w:t>
      </w:r>
    </w:p>
    <w:p w14:paraId="47E9A85E" w14:textId="77777777" w:rsidR="00701FFD" w:rsidRPr="003A79BF" w:rsidRDefault="00701FFD" w:rsidP="00701FFD">
      <w:pPr>
        <w:spacing w:after="0" w:line="360" w:lineRule="auto"/>
        <w:ind w:firstLine="709"/>
        <w:jc w:val="both"/>
        <w:rPr>
          <w:rFonts w:ascii="Times New Roman" w:hAnsi="Times New Roman" w:cs="Times New Roman"/>
          <w:i/>
          <w:iCs/>
          <w:sz w:val="28"/>
          <w:szCs w:val="28"/>
        </w:rPr>
      </w:pPr>
      <m:oMath>
        <m:r>
          <w:rPr>
            <w:rFonts w:ascii="Cambria Math" w:hAnsi="Cambria Math" w:cs="Times New Roman"/>
            <w:sz w:val="28"/>
            <w:szCs w:val="28"/>
          </w:rPr>
          <m:t>S</m:t>
        </m:r>
      </m:oMath>
      <w:r>
        <w:rPr>
          <w:rFonts w:ascii="Times New Roman" w:hAnsi="Times New Roman" w:cs="Times New Roman"/>
          <w:sz w:val="28"/>
          <w:szCs w:val="28"/>
        </w:rPr>
        <w:t xml:space="preserve"> – </w:t>
      </w:r>
      <w:r w:rsidRPr="000F498C">
        <w:rPr>
          <w:rFonts w:ascii="Times New Roman" w:hAnsi="Times New Roman" w:cs="Times New Roman"/>
          <w:sz w:val="28"/>
          <w:szCs w:val="28"/>
        </w:rPr>
        <w:t>шаг резьбы</w:t>
      </w:r>
    </w:p>
    <w:p w14:paraId="69ECEEB2" w14:textId="77777777" w:rsidR="00701FFD" w:rsidRDefault="00701FFD" w:rsidP="00701F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Винты работают на сложное сопротивление – на кручение и растяжение или сжатие.</w:t>
      </w:r>
    </w:p>
    <w:p w14:paraId="418E069E" w14:textId="68DE5135" w:rsidR="00701FFD" w:rsidRDefault="00701FFD" w:rsidP="00701F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Винт, работающий на растяжение (сжатие) и кручение, проверяется на прочность исходя из Ⅲ теории прочности: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3"/>
        <w:gridCol w:w="803"/>
      </w:tblGrid>
      <w:tr w:rsidR="008F173A" w14:paraId="774A4D62" w14:textId="77777777" w:rsidTr="00306DBC">
        <w:trPr>
          <w:trHeight w:val="823"/>
        </w:trPr>
        <w:tc>
          <w:tcPr>
            <w:tcW w:w="9039" w:type="dxa"/>
          </w:tcPr>
          <w:p w14:paraId="6B28E077" w14:textId="5DE68FDD" w:rsidR="008F173A" w:rsidRPr="008F173A" w:rsidRDefault="00312350" w:rsidP="008F173A">
            <w:pPr>
              <w:spacing w:after="0" w:line="360" w:lineRule="auto"/>
              <w:ind w:firstLine="709"/>
              <w:jc w:val="center"/>
              <w:rPr>
                <w:rFonts w:ascii="Times New Roman"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п</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4P</m:t>
                              </m:r>
                            </m:num>
                            <m:den>
                              <m:r>
                                <w:rPr>
                                  <w:rFonts w:ascii="Cambria Math" w:hAnsi="Cambria Math" w:cs="Times New Roman"/>
                                  <w:sz w:val="28"/>
                                  <w:szCs w:val="28"/>
                                </w:rPr>
                                <m:t>π</m:t>
                              </m:r>
                              <m:sSubSup>
                                <m:sSubSupPr>
                                  <m:ctrlPr>
                                    <w:rPr>
                                      <w:rFonts w:ascii="Cambria Math" w:hAnsi="Cambria Math" w:cs="Times New Roman"/>
                                      <w:i/>
                                      <w:sz w:val="28"/>
                                      <w:szCs w:val="28"/>
                                    </w:rPr>
                                  </m:ctrlPr>
                                </m:sSubSupPr>
                                <m:e>
                                  <m:r>
                                    <w:rPr>
                                      <w:rFonts w:ascii="Cambria Math" w:hAnsi="Cambria Math" w:cs="Times New Roman"/>
                                      <w:sz w:val="28"/>
                                      <w:szCs w:val="28"/>
                                    </w:rPr>
                                    <m:t>d</m:t>
                                  </m:r>
                                </m:e>
                                <m:sub>
                                  <m:r>
                                    <w:rPr>
                                      <w:rFonts w:ascii="Cambria Math" w:hAnsi="Cambria Math" w:cs="Times New Roman"/>
                                      <w:sz w:val="28"/>
                                      <w:szCs w:val="28"/>
                                    </w:rPr>
                                    <m:t>c</m:t>
                                  </m:r>
                                </m:sub>
                                <m:sup>
                                  <m:r>
                                    <w:rPr>
                                      <w:rFonts w:ascii="Cambria Math" w:hAnsi="Cambria Math" w:cs="Times New Roman"/>
                                      <w:sz w:val="28"/>
                                      <w:szCs w:val="28"/>
                                    </w:rPr>
                                    <m:t>2</m:t>
                                  </m:r>
                                </m:sup>
                              </m:sSubSup>
                            </m:den>
                          </m:f>
                        </m:e>
                      </m:d>
                    </m:e>
                    <m:sup>
                      <m:r>
                        <w:rPr>
                          <w:rFonts w:ascii="Cambria Math" w:hAnsi="Cambria Math" w:cs="Times New Roman"/>
                          <w:sz w:val="28"/>
                          <w:szCs w:val="28"/>
                        </w:rPr>
                        <m:t>2</m:t>
                      </m:r>
                    </m:sup>
                  </m:sSup>
                  <m:r>
                    <w:rPr>
                      <w:rFonts w:ascii="Cambria Math" w:hAnsi="Cambria Math" w:cs="Times New Roman"/>
                      <w:sz w:val="28"/>
                      <w:szCs w:val="28"/>
                    </w:rPr>
                    <m:t>+4</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k</m:t>
                                  </m:r>
                                </m:sub>
                              </m:sSub>
                            </m:num>
                            <m:den>
                              <m:r>
                                <w:rPr>
                                  <w:rFonts w:ascii="Cambria Math" w:hAnsi="Cambria Math" w:cs="Times New Roman"/>
                                  <w:sz w:val="28"/>
                                  <w:szCs w:val="28"/>
                                </w:rPr>
                                <m:t>0,2</m:t>
                              </m:r>
                              <m:sSubSup>
                                <m:sSubSupPr>
                                  <m:ctrlPr>
                                    <w:rPr>
                                      <w:rFonts w:ascii="Cambria Math" w:hAnsi="Cambria Math" w:cs="Times New Roman"/>
                                      <w:i/>
                                      <w:sz w:val="28"/>
                                      <w:szCs w:val="28"/>
                                    </w:rPr>
                                  </m:ctrlPr>
                                </m:sSubSupPr>
                                <m:e>
                                  <m:r>
                                    <w:rPr>
                                      <w:rFonts w:ascii="Cambria Math" w:hAnsi="Cambria Math" w:cs="Times New Roman"/>
                                      <w:sz w:val="28"/>
                                      <w:szCs w:val="28"/>
                                    </w:rPr>
                                    <m:t>d</m:t>
                                  </m:r>
                                </m:e>
                                <m:sub>
                                  <m:r>
                                    <w:rPr>
                                      <w:rFonts w:ascii="Cambria Math" w:hAnsi="Cambria Math" w:cs="Times New Roman"/>
                                      <w:sz w:val="28"/>
                                      <w:szCs w:val="28"/>
                                    </w:rPr>
                                    <m:t>c</m:t>
                                  </m:r>
                                </m:sub>
                                <m:sup>
                                  <m:r>
                                    <w:rPr>
                                      <w:rFonts w:ascii="Cambria Math" w:hAnsi="Cambria Math" w:cs="Times New Roman"/>
                                      <w:sz w:val="28"/>
                                      <w:szCs w:val="28"/>
                                    </w:rPr>
                                    <m:t>3</m:t>
                                  </m:r>
                                </m:sup>
                              </m:sSubSup>
                            </m:den>
                          </m:f>
                        </m:e>
                      </m:d>
                    </m:e>
                    <m:sup>
                      <m:r>
                        <w:rPr>
                          <w:rFonts w:ascii="Cambria Math" w:hAnsi="Cambria Math" w:cs="Times New Roman"/>
                          <w:sz w:val="28"/>
                          <w:szCs w:val="28"/>
                        </w:rPr>
                        <m:t>2</m:t>
                      </m:r>
                    </m:sup>
                  </m:sSup>
                </m:e>
              </m:rad>
              <m:r>
                <w:rPr>
                  <w:rFonts w:ascii="Cambria Math" w:hAnsi="Cambria Math" w:cs="Times New Roman"/>
                  <w:sz w:val="28"/>
                  <w:szCs w:val="28"/>
                </w:rPr>
                <m:t>≤</m:t>
              </m:r>
              <m:sSub>
                <m:sSubPr>
                  <m:ctrlPr>
                    <w:rPr>
                      <w:rFonts w:ascii="Cambria Math" w:hAnsi="Cambria Math" w:cs="Times New Roman"/>
                      <w:i/>
                      <w:sz w:val="28"/>
                      <w:szCs w:val="28"/>
                    </w:rPr>
                  </m:ctrlPr>
                </m:sSubPr>
                <m:e>
                  <m:d>
                    <m:dPr>
                      <m:begChr m:val="["/>
                      <m:endChr m:val="]"/>
                      <m:ctrlPr>
                        <w:rPr>
                          <w:rFonts w:ascii="Cambria Math" w:hAnsi="Cambria Math" w:cs="Times New Roman"/>
                          <w:i/>
                          <w:sz w:val="28"/>
                          <w:szCs w:val="28"/>
                        </w:rPr>
                      </m:ctrlPr>
                    </m:dPr>
                    <m:e>
                      <m:r>
                        <w:rPr>
                          <w:rFonts w:ascii="Cambria Math" w:hAnsi="Cambria Math" w:cs="Times New Roman"/>
                          <w:sz w:val="28"/>
                          <w:szCs w:val="28"/>
                        </w:rPr>
                        <m:t>G</m:t>
                      </m:r>
                    </m:e>
                  </m:d>
                </m:e>
                <m:sub>
                  <m:r>
                    <w:rPr>
                      <w:rFonts w:ascii="Cambria Math" w:hAnsi="Cambria Math" w:cs="Times New Roman"/>
                      <w:sz w:val="28"/>
                      <w:szCs w:val="28"/>
                    </w:rPr>
                    <m:t>p</m:t>
                  </m:r>
                </m:sub>
              </m:sSub>
              <m:r>
                <w:rPr>
                  <w:rFonts w:ascii="Cambria Math" w:hAnsi="Cambria Math" w:cs="Times New Roman"/>
                  <w:sz w:val="28"/>
                  <w:szCs w:val="28"/>
                </w:rPr>
                <m:t>,</m:t>
              </m:r>
            </m:oMath>
            <w:r w:rsidR="008F173A" w:rsidRPr="000F498C">
              <w:rPr>
                <w:rFonts w:ascii="Times New Roman" w:hAnsi="Times New Roman" w:cs="Times New Roman"/>
                <w:sz w:val="28"/>
                <w:szCs w:val="28"/>
              </w:rPr>
              <w:t xml:space="preserve"> где</w:t>
            </w:r>
          </w:p>
        </w:tc>
        <w:tc>
          <w:tcPr>
            <w:tcW w:w="815" w:type="dxa"/>
            <w:vAlign w:val="center"/>
          </w:tcPr>
          <w:p w14:paraId="1A382759" w14:textId="664B1BB2" w:rsidR="008F173A" w:rsidRPr="00074AA5" w:rsidRDefault="003B3D88" w:rsidP="003B3D88">
            <w:pPr>
              <w:tabs>
                <w:tab w:val="left" w:pos="4265"/>
              </w:tabs>
              <w:spacing w:line="360" w:lineRule="auto"/>
              <w:rPr>
                <w:rFonts w:ascii="Times New Roman" w:hAnsi="Times New Roman" w:cs="Times New Roman"/>
                <w:sz w:val="28"/>
                <w:szCs w:val="28"/>
              </w:rPr>
            </w:pPr>
            <w:r w:rsidRPr="00074AA5">
              <w:rPr>
                <w:rFonts w:ascii="Times New Roman" w:hAnsi="Times New Roman" w:cs="Times New Roman"/>
                <w:sz w:val="28"/>
                <w:szCs w:val="28"/>
              </w:rPr>
              <w:t xml:space="preserve"> </w:t>
            </w:r>
            <w:r w:rsidR="008F173A" w:rsidRPr="00074AA5">
              <w:rPr>
                <w:rFonts w:ascii="Times New Roman" w:hAnsi="Times New Roman" w:cs="Times New Roman"/>
                <w:sz w:val="28"/>
                <w:szCs w:val="28"/>
              </w:rPr>
              <w:t>(1</w:t>
            </w:r>
            <w:r w:rsidR="00116C92" w:rsidRPr="00074AA5">
              <w:rPr>
                <w:rFonts w:ascii="Times New Roman" w:hAnsi="Times New Roman" w:cs="Times New Roman"/>
                <w:sz w:val="28"/>
                <w:szCs w:val="28"/>
              </w:rPr>
              <w:t>4</w:t>
            </w:r>
            <w:r w:rsidR="008F173A" w:rsidRPr="00074AA5">
              <w:rPr>
                <w:rFonts w:ascii="Times New Roman" w:hAnsi="Times New Roman" w:cs="Times New Roman"/>
                <w:sz w:val="28"/>
                <w:szCs w:val="28"/>
              </w:rPr>
              <w:t>)</w:t>
            </w:r>
          </w:p>
        </w:tc>
      </w:tr>
    </w:tbl>
    <w:p w14:paraId="321BE266" w14:textId="77777777" w:rsidR="00701FFD" w:rsidRDefault="00312350" w:rsidP="00701FFD">
      <w:pPr>
        <w:spacing w:after="0" w:line="360" w:lineRule="auto"/>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n</m:t>
            </m:r>
          </m:sub>
        </m:sSub>
      </m:oMath>
      <w:r w:rsidR="00701FFD">
        <w:rPr>
          <w:rFonts w:ascii="Times New Roman" w:hAnsi="Times New Roman" w:cs="Times New Roman"/>
          <w:sz w:val="28"/>
          <w:szCs w:val="28"/>
        </w:rPr>
        <w:t xml:space="preserve"> </w:t>
      </w:r>
      <w:r w:rsidR="00701FFD">
        <w:rPr>
          <w:rFonts w:ascii="Times New Roman" w:hAnsi="Times New Roman" w:cs="Times New Roman"/>
          <w:iCs/>
          <w:sz w:val="28"/>
          <w:szCs w:val="28"/>
        </w:rPr>
        <w:t xml:space="preserve">– </w:t>
      </w:r>
      <w:r w:rsidR="00701FFD" w:rsidRPr="000F498C">
        <w:rPr>
          <w:rFonts w:ascii="Times New Roman" w:hAnsi="Times New Roman" w:cs="Times New Roman"/>
          <w:iCs/>
          <w:sz w:val="28"/>
          <w:szCs w:val="28"/>
        </w:rPr>
        <w:t>приведенное напряжение по</w:t>
      </w:r>
      <m:oMath>
        <m:r>
          <w:rPr>
            <w:rFonts w:ascii="Cambria Math" w:hAnsi="Cambria Math" w:cs="Times New Roman"/>
            <w:sz w:val="28"/>
            <w:szCs w:val="28"/>
          </w:rPr>
          <m:t xml:space="preserve"> </m:t>
        </m:r>
      </m:oMath>
      <w:r w:rsidR="00701FFD">
        <w:rPr>
          <w:rFonts w:ascii="Times New Roman" w:hAnsi="Times New Roman" w:cs="Times New Roman"/>
          <w:sz w:val="28"/>
          <w:szCs w:val="28"/>
        </w:rPr>
        <w:t>Ⅲ теории прочности</w:t>
      </w:r>
    </w:p>
    <w:p w14:paraId="72C93D7E" w14:textId="77777777" w:rsidR="00701FFD" w:rsidRPr="005F5BFD" w:rsidRDefault="00312350" w:rsidP="00701FFD">
      <w:pPr>
        <w:spacing w:after="0" w:line="360" w:lineRule="auto"/>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d>
              <m:dPr>
                <m:begChr m:val="["/>
                <m:endChr m:val="]"/>
                <m:ctrlPr>
                  <w:rPr>
                    <w:rFonts w:ascii="Cambria Math" w:hAnsi="Cambria Math" w:cs="Times New Roman"/>
                    <w:i/>
                    <w:sz w:val="28"/>
                    <w:szCs w:val="28"/>
                  </w:rPr>
                </m:ctrlPr>
              </m:dPr>
              <m:e>
                <m:r>
                  <w:rPr>
                    <w:rFonts w:ascii="Cambria Math" w:hAnsi="Cambria Math" w:cs="Times New Roman"/>
                    <w:sz w:val="28"/>
                    <w:szCs w:val="28"/>
                  </w:rPr>
                  <m:t>G</m:t>
                </m:r>
              </m:e>
            </m:d>
          </m:e>
          <m:sub>
            <m:r>
              <w:rPr>
                <w:rFonts w:ascii="Cambria Math" w:hAnsi="Cambria Math" w:cs="Times New Roman"/>
                <w:sz w:val="28"/>
                <w:szCs w:val="28"/>
              </w:rPr>
              <m:t>p</m:t>
            </m:r>
          </m:sub>
        </m:sSub>
      </m:oMath>
      <w:r w:rsidR="00701FFD">
        <w:rPr>
          <w:rFonts w:ascii="Times New Roman" w:hAnsi="Times New Roman" w:cs="Times New Roman"/>
          <w:sz w:val="28"/>
          <w:szCs w:val="28"/>
        </w:rPr>
        <w:t xml:space="preserve"> – </w:t>
      </w:r>
      <w:r w:rsidR="00701FFD" w:rsidRPr="000F498C">
        <w:rPr>
          <w:rFonts w:ascii="Times New Roman" w:hAnsi="Times New Roman" w:cs="Times New Roman"/>
          <w:sz w:val="28"/>
          <w:szCs w:val="28"/>
        </w:rPr>
        <w:t>допускаемое напряжение на растяжение (сжатие)</w:t>
      </w:r>
    </w:p>
    <w:p w14:paraId="2D48F955" w14:textId="77777777" w:rsidR="00701FFD" w:rsidRPr="005F5BFD" w:rsidRDefault="00312350" w:rsidP="00701FFD">
      <w:pPr>
        <w:spacing w:after="0" w:line="360" w:lineRule="auto"/>
        <w:ind w:firstLine="709"/>
        <w:jc w:val="both"/>
        <w:rPr>
          <w:rFonts w:ascii="Times New Roman" w:hAnsi="Times New Roman" w:cs="Times New Roman"/>
          <w:iCs/>
          <w:sz w:val="28"/>
          <w:szCs w:val="28"/>
        </w:rPr>
      </w:pPr>
      <m:oMath>
        <m:sSub>
          <m:sSubPr>
            <m:ctrlPr>
              <w:rPr>
                <w:rFonts w:ascii="Cambria Math" w:hAnsi="Cambria Math" w:cs="Times New Roman"/>
                <w:i/>
                <w:iCs/>
                <w:sz w:val="28"/>
                <w:szCs w:val="28"/>
              </w:rPr>
            </m:ctrlPr>
          </m:sSubPr>
          <m:e>
            <m:r>
              <w:rPr>
                <w:rFonts w:ascii="Cambria Math" w:hAnsi="Cambria Math" w:cs="Times New Roman"/>
                <w:sz w:val="28"/>
                <w:szCs w:val="28"/>
              </w:rPr>
              <m:t>T</m:t>
            </m:r>
          </m:e>
          <m:sub>
            <m:r>
              <w:rPr>
                <w:rFonts w:ascii="Cambria Math" w:hAnsi="Cambria Math" w:cs="Times New Roman"/>
                <w:sz w:val="28"/>
                <w:szCs w:val="28"/>
              </w:rPr>
              <m:t>k</m:t>
            </m:r>
          </m:sub>
        </m:sSub>
      </m:oMath>
      <w:r w:rsidR="00701FFD">
        <w:rPr>
          <w:rFonts w:ascii="Times New Roman" w:hAnsi="Times New Roman" w:cs="Times New Roman"/>
          <w:iCs/>
          <w:sz w:val="28"/>
          <w:szCs w:val="28"/>
        </w:rPr>
        <w:t xml:space="preserve"> </w:t>
      </w:r>
      <w:r w:rsidR="00701FFD">
        <w:rPr>
          <w:rFonts w:ascii="Times New Roman" w:hAnsi="Times New Roman" w:cs="Times New Roman"/>
          <w:sz w:val="28"/>
          <w:szCs w:val="28"/>
        </w:rPr>
        <w:t xml:space="preserve">– </w:t>
      </w:r>
      <w:r w:rsidR="00701FFD" w:rsidRPr="000F498C">
        <w:rPr>
          <w:rFonts w:ascii="Times New Roman" w:hAnsi="Times New Roman" w:cs="Times New Roman"/>
          <w:sz w:val="28"/>
          <w:szCs w:val="28"/>
        </w:rPr>
        <w:t>крутящий момент винта</w:t>
      </w:r>
    </w:p>
    <w:p w14:paraId="6391F8FC" w14:textId="2415DB73" w:rsidR="00701FFD" w:rsidRDefault="00701FFD" w:rsidP="00701FFD">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Для трапецеидальной и треугольной резьбы по формуле:</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2"/>
        <w:gridCol w:w="804"/>
      </w:tblGrid>
      <w:tr w:rsidR="008F173A" w14:paraId="5A01FD1E" w14:textId="77777777" w:rsidTr="00306DBC">
        <w:trPr>
          <w:trHeight w:val="823"/>
        </w:trPr>
        <w:tc>
          <w:tcPr>
            <w:tcW w:w="9039" w:type="dxa"/>
          </w:tcPr>
          <w:p w14:paraId="46F72ADE" w14:textId="02A81D96" w:rsidR="008F173A" w:rsidRPr="008F173A" w:rsidRDefault="00312350" w:rsidP="008F173A">
            <w:pPr>
              <w:spacing w:after="0" w:line="360" w:lineRule="auto"/>
              <w:ind w:firstLine="709"/>
              <w:rPr>
                <w:rFonts w:ascii="Times New Roman" w:hAnsi="Times New Roman" w:cs="Times New Roman"/>
                <w:i/>
                <w:iCs/>
                <w:sz w:val="28"/>
                <w:szCs w:val="28"/>
              </w:rPr>
            </w:pPr>
            <m:oMathPara>
              <m:oMath>
                <m:sSub>
                  <m:sSubPr>
                    <m:ctrlPr>
                      <w:rPr>
                        <w:rFonts w:ascii="Cambria Math" w:hAnsi="Cambria Math" w:cs="Times New Roman"/>
                        <w:i/>
                        <w:iCs/>
                        <w:sz w:val="28"/>
                        <w:szCs w:val="28"/>
                      </w:rPr>
                    </m:ctrlPr>
                  </m:sSubPr>
                  <m:e>
                    <m:r>
                      <w:rPr>
                        <w:rFonts w:ascii="Cambria Math" w:hAnsi="Cambria Math" w:cs="Times New Roman"/>
                        <w:sz w:val="28"/>
                        <w:szCs w:val="28"/>
                      </w:rPr>
                      <m:t>T</m:t>
                    </m:r>
                  </m:e>
                  <m:sub>
                    <m:r>
                      <w:rPr>
                        <w:rFonts w:ascii="Cambria Math" w:hAnsi="Cambria Math" w:cs="Times New Roman"/>
                        <w:sz w:val="28"/>
                        <w:szCs w:val="28"/>
                      </w:rPr>
                      <m:t>k</m:t>
                    </m:r>
                  </m:sub>
                </m:sSub>
                <m:r>
                  <w:rPr>
                    <w:rFonts w:ascii="Cambria Math" w:hAnsi="Cambria Math" w:cs="Times New Roman"/>
                    <w:sz w:val="28"/>
                    <w:szCs w:val="28"/>
                  </w:rPr>
                  <m:t xml:space="preserve">=0,5 </m:t>
                </m:r>
                <m:sSub>
                  <m:sSubPr>
                    <m:ctrlPr>
                      <w:rPr>
                        <w:rFonts w:ascii="Cambria Math" w:hAnsi="Cambria Math" w:cs="Times New Roman"/>
                        <w:i/>
                        <w:iCs/>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r>
                  <w:rPr>
                    <w:rFonts w:ascii="Cambria Math" w:hAnsi="Cambria Math" w:cs="Times New Roman"/>
                    <w:sz w:val="28"/>
                    <w:szCs w:val="28"/>
                  </w:rPr>
                  <m:t>P tg (β+φ)</m:t>
                </m:r>
              </m:oMath>
            </m:oMathPara>
          </w:p>
        </w:tc>
        <w:tc>
          <w:tcPr>
            <w:tcW w:w="815" w:type="dxa"/>
            <w:vAlign w:val="center"/>
          </w:tcPr>
          <w:p w14:paraId="13345733" w14:textId="29CFB8AF" w:rsidR="008F173A" w:rsidRPr="00074AA5" w:rsidRDefault="008F173A" w:rsidP="00306DBC">
            <w:pPr>
              <w:tabs>
                <w:tab w:val="left" w:pos="4265"/>
              </w:tabs>
              <w:spacing w:line="360" w:lineRule="auto"/>
              <w:jc w:val="center"/>
              <w:rPr>
                <w:rFonts w:ascii="Times New Roman" w:hAnsi="Times New Roman" w:cs="Times New Roman"/>
                <w:sz w:val="28"/>
                <w:szCs w:val="28"/>
              </w:rPr>
            </w:pPr>
            <w:r w:rsidRPr="00074AA5">
              <w:rPr>
                <w:rFonts w:ascii="Times New Roman" w:hAnsi="Times New Roman" w:cs="Times New Roman"/>
                <w:sz w:val="28"/>
                <w:szCs w:val="28"/>
              </w:rPr>
              <w:t>(1</w:t>
            </w:r>
            <w:r w:rsidR="00116C92" w:rsidRPr="00074AA5">
              <w:rPr>
                <w:rFonts w:ascii="Times New Roman" w:hAnsi="Times New Roman" w:cs="Times New Roman"/>
                <w:sz w:val="28"/>
                <w:szCs w:val="28"/>
              </w:rPr>
              <w:t>5</w:t>
            </w:r>
            <w:r w:rsidRPr="00074AA5">
              <w:rPr>
                <w:rFonts w:ascii="Times New Roman" w:hAnsi="Times New Roman" w:cs="Times New Roman"/>
                <w:sz w:val="28"/>
                <w:szCs w:val="28"/>
              </w:rPr>
              <w:t>)</w:t>
            </w:r>
          </w:p>
        </w:tc>
      </w:tr>
    </w:tbl>
    <w:p w14:paraId="7BAB2FAC" w14:textId="0683B3FA" w:rsidR="00701FFD" w:rsidRDefault="00701FFD" w:rsidP="00701FFD">
      <w:pPr>
        <w:spacing w:after="0" w:line="360" w:lineRule="auto"/>
        <w:ind w:firstLine="709"/>
        <w:rPr>
          <w:rFonts w:ascii="Times New Roman" w:hAnsi="Times New Roman" w:cs="Times New Roman"/>
          <w:iCs/>
          <w:sz w:val="28"/>
          <w:szCs w:val="28"/>
        </w:rPr>
      </w:pPr>
      <m:oMath>
        <m:r>
          <w:rPr>
            <w:rFonts w:ascii="Cambria Math" w:hAnsi="Cambria Math" w:cs="Times New Roman"/>
            <w:sz w:val="28"/>
            <w:szCs w:val="28"/>
          </w:rPr>
          <m:t>φ</m:t>
        </m:r>
      </m:oMath>
      <w:r>
        <w:rPr>
          <w:rFonts w:ascii="Times New Roman" w:hAnsi="Times New Roman" w:cs="Times New Roman"/>
          <w:i/>
          <w:sz w:val="28"/>
          <w:szCs w:val="28"/>
        </w:rPr>
        <w:t xml:space="preserve"> </w:t>
      </w:r>
      <w:r w:rsidRPr="000F498C">
        <w:rPr>
          <w:rFonts w:ascii="Times New Roman" w:hAnsi="Times New Roman" w:cs="Times New Roman"/>
          <w:iCs/>
          <w:sz w:val="28"/>
          <w:szCs w:val="28"/>
        </w:rPr>
        <w:t>– угол трения определяется по формуле</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0"/>
        <w:gridCol w:w="806"/>
      </w:tblGrid>
      <w:tr w:rsidR="008F173A" w:rsidRPr="00074AA5" w14:paraId="7BC0B0C3" w14:textId="77777777" w:rsidTr="00306DBC">
        <w:trPr>
          <w:trHeight w:val="823"/>
        </w:trPr>
        <w:tc>
          <w:tcPr>
            <w:tcW w:w="9039" w:type="dxa"/>
          </w:tcPr>
          <w:p w14:paraId="485B048C" w14:textId="0CE06BEA" w:rsidR="008F173A" w:rsidRPr="008F173A" w:rsidRDefault="008F173A" w:rsidP="008F173A">
            <w:pPr>
              <w:spacing w:after="0" w:line="360" w:lineRule="auto"/>
              <w:ind w:firstLine="709"/>
              <w:jc w:val="center"/>
              <w:rPr>
                <w:rFonts w:ascii="Times New Roman" w:hAnsi="Times New Roman" w:cs="Times New Roman"/>
                <w:i/>
                <w:iCs/>
                <w:sz w:val="28"/>
                <w:szCs w:val="28"/>
              </w:rPr>
            </w:pPr>
            <m:oMath>
              <m:r>
                <w:rPr>
                  <w:rFonts w:ascii="Cambria Math" w:hAnsi="Cambria Math" w:cs="Times New Roman"/>
                  <w:sz w:val="28"/>
                  <w:szCs w:val="28"/>
                </w:rPr>
                <m:t>tgφ=f,</m:t>
              </m:r>
            </m:oMath>
            <w:r w:rsidRPr="000F498C">
              <w:rPr>
                <w:rFonts w:ascii="Times New Roman" w:hAnsi="Times New Roman" w:cs="Times New Roman"/>
                <w:sz w:val="28"/>
                <w:szCs w:val="28"/>
              </w:rPr>
              <w:t xml:space="preserve"> где</w:t>
            </w:r>
          </w:p>
        </w:tc>
        <w:tc>
          <w:tcPr>
            <w:tcW w:w="815" w:type="dxa"/>
            <w:vAlign w:val="center"/>
          </w:tcPr>
          <w:p w14:paraId="66CA58E2" w14:textId="3755E9A0" w:rsidR="008F173A" w:rsidRPr="00074AA5" w:rsidRDefault="008F173A" w:rsidP="00306DBC">
            <w:pPr>
              <w:tabs>
                <w:tab w:val="left" w:pos="4265"/>
              </w:tabs>
              <w:spacing w:line="360" w:lineRule="auto"/>
              <w:jc w:val="center"/>
              <w:rPr>
                <w:rFonts w:ascii="Times New Roman" w:hAnsi="Times New Roman" w:cs="Times New Roman"/>
                <w:sz w:val="28"/>
                <w:szCs w:val="28"/>
              </w:rPr>
            </w:pPr>
            <w:r w:rsidRPr="00074AA5">
              <w:rPr>
                <w:rFonts w:ascii="Times New Roman" w:hAnsi="Times New Roman" w:cs="Times New Roman"/>
                <w:sz w:val="28"/>
                <w:szCs w:val="28"/>
              </w:rPr>
              <w:t>(1</w:t>
            </w:r>
            <w:r w:rsidR="00116C92" w:rsidRPr="00074AA5">
              <w:rPr>
                <w:rFonts w:ascii="Times New Roman" w:hAnsi="Times New Roman" w:cs="Times New Roman"/>
                <w:sz w:val="28"/>
                <w:szCs w:val="28"/>
              </w:rPr>
              <w:t>6</w:t>
            </w:r>
            <w:r w:rsidRPr="00074AA5">
              <w:rPr>
                <w:rFonts w:ascii="Times New Roman" w:hAnsi="Times New Roman" w:cs="Times New Roman"/>
                <w:sz w:val="28"/>
                <w:szCs w:val="28"/>
              </w:rPr>
              <w:t>)</w:t>
            </w:r>
          </w:p>
        </w:tc>
      </w:tr>
    </w:tbl>
    <w:p w14:paraId="4737759D" w14:textId="77777777" w:rsidR="00701FFD" w:rsidRDefault="00701FFD" w:rsidP="00701FFD">
      <w:pPr>
        <w:spacing w:after="0" w:line="360" w:lineRule="auto"/>
        <w:jc w:val="both"/>
        <w:rPr>
          <w:rFonts w:ascii="Times New Roman" w:hAnsi="Times New Roman" w:cs="Times New Roman"/>
          <w:sz w:val="28"/>
          <w:szCs w:val="28"/>
        </w:rPr>
      </w:pPr>
      <m:oMath>
        <m:r>
          <w:rPr>
            <w:rFonts w:ascii="Cambria Math" w:hAnsi="Cambria Math" w:cs="Times New Roman"/>
            <w:sz w:val="28"/>
            <w:szCs w:val="28"/>
          </w:rPr>
          <m:t>f</m:t>
        </m:r>
      </m:oMath>
      <w:r>
        <w:rPr>
          <w:rFonts w:ascii="Times New Roman" w:hAnsi="Times New Roman" w:cs="Times New Roman"/>
          <w:sz w:val="28"/>
          <w:szCs w:val="28"/>
        </w:rPr>
        <w:t xml:space="preserve"> </w:t>
      </w:r>
      <w:r>
        <w:rPr>
          <w:rFonts w:ascii="Times New Roman" w:hAnsi="Times New Roman" w:cs="Times New Roman"/>
          <w:iCs/>
          <w:sz w:val="28"/>
          <w:szCs w:val="28"/>
        </w:rPr>
        <w:t xml:space="preserve">– </w:t>
      </w:r>
      <w:r w:rsidRPr="000F498C">
        <w:rPr>
          <w:rFonts w:ascii="Times New Roman" w:hAnsi="Times New Roman" w:cs="Times New Roman"/>
          <w:iCs/>
          <w:sz w:val="28"/>
          <w:szCs w:val="28"/>
        </w:rPr>
        <w:t>коэффициент трения в резьбе</w:t>
      </w:r>
      <w:r>
        <w:rPr>
          <w:rFonts w:ascii="Times New Roman" w:hAnsi="Times New Roman" w:cs="Times New Roman"/>
          <w:i/>
          <w:iCs/>
          <w:sz w:val="28"/>
          <w:szCs w:val="28"/>
        </w:rPr>
        <w:t xml:space="preserve"> </w:t>
      </w:r>
      <w:r>
        <w:rPr>
          <w:rFonts w:ascii="Times New Roman" w:hAnsi="Times New Roman" w:cs="Times New Roman"/>
          <w:sz w:val="28"/>
          <w:szCs w:val="28"/>
        </w:rPr>
        <w:t>при смазке для стали по бронзе 0,1; по чугуну 0,15.</w:t>
      </w:r>
    </w:p>
    <w:p w14:paraId="35A7E193" w14:textId="7EA3BC0A" w:rsidR="00701FFD" w:rsidRDefault="00701FFD" w:rsidP="00701FFD">
      <w:pPr>
        <w:spacing w:after="0" w:line="360" w:lineRule="auto"/>
        <w:jc w:val="both"/>
        <w:rPr>
          <w:rFonts w:ascii="Times New Roman" w:hAnsi="Times New Roman" w:cs="Times New Roman"/>
          <w:sz w:val="28"/>
          <w:szCs w:val="28"/>
        </w:rPr>
      </w:pPr>
      <m:oMath>
        <m:r>
          <w:rPr>
            <w:rFonts w:ascii="Cambria Math" w:hAnsi="Cambria Math" w:cs="Times New Roman"/>
            <w:sz w:val="28"/>
            <w:szCs w:val="28"/>
          </w:rPr>
          <m:t>β</m:t>
        </m:r>
      </m:oMath>
      <w:r>
        <w:rPr>
          <w:rFonts w:ascii="Times New Roman" w:hAnsi="Times New Roman" w:cs="Times New Roman"/>
          <w:sz w:val="28"/>
          <w:szCs w:val="28"/>
        </w:rPr>
        <w:t xml:space="preserve"> – </w:t>
      </w:r>
      <w:r w:rsidRPr="000F498C">
        <w:rPr>
          <w:rFonts w:ascii="Times New Roman" w:hAnsi="Times New Roman" w:cs="Times New Roman"/>
          <w:sz w:val="28"/>
          <w:szCs w:val="28"/>
        </w:rPr>
        <w:t>угол наклона резьбы,</w:t>
      </w:r>
      <w:r>
        <w:rPr>
          <w:rFonts w:ascii="Times New Roman" w:hAnsi="Times New Roman" w:cs="Times New Roman"/>
          <w:sz w:val="28"/>
          <w:szCs w:val="28"/>
        </w:rPr>
        <w:t xml:space="preserve"> принимается по среднему диаметру резьбы </w:t>
      </w: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2"/>
        <w:gridCol w:w="804"/>
      </w:tblGrid>
      <w:tr w:rsidR="008F173A" w14:paraId="2DD617E6" w14:textId="77777777" w:rsidTr="004A0F9C">
        <w:trPr>
          <w:trHeight w:val="823"/>
        </w:trPr>
        <w:tc>
          <w:tcPr>
            <w:tcW w:w="8550" w:type="dxa"/>
          </w:tcPr>
          <w:p w14:paraId="2780C6B4" w14:textId="615D2CD9" w:rsidR="008F173A" w:rsidRPr="008F173A" w:rsidRDefault="008F173A" w:rsidP="008F173A">
            <w:pPr>
              <w:spacing w:after="0" w:line="360" w:lineRule="auto"/>
              <w:ind w:firstLine="709"/>
              <w:jc w:val="center"/>
              <w:rPr>
                <w:rFonts w:ascii="Times New Roman" w:hAnsi="Times New Roman" w:cs="Times New Roman"/>
                <w:i/>
                <w:sz w:val="28"/>
                <w:szCs w:val="28"/>
              </w:rPr>
            </w:pPr>
            <m:oMath>
              <m:r>
                <w:rPr>
                  <w:rFonts w:ascii="Cambria Math" w:hAnsi="Cambria Math" w:cs="Times New Roman"/>
                  <w:sz w:val="28"/>
                  <w:szCs w:val="28"/>
                </w:rPr>
                <m:t>tgβ=</m:t>
              </m:r>
              <m:f>
                <m:fPr>
                  <m:ctrlPr>
                    <w:rPr>
                      <w:rFonts w:ascii="Cambria Math" w:hAnsi="Cambria Math" w:cs="Times New Roman"/>
                      <w:i/>
                      <w:sz w:val="28"/>
                      <w:szCs w:val="28"/>
                    </w:rPr>
                  </m:ctrlPr>
                </m:fPr>
                <m:num>
                  <m:r>
                    <w:rPr>
                      <w:rFonts w:ascii="Cambria Math" w:hAnsi="Cambria Math" w:cs="Times New Roman"/>
                      <w:sz w:val="28"/>
                      <w:szCs w:val="28"/>
                    </w:rPr>
                    <m:t>S</m:t>
                  </m:r>
                </m:num>
                <m:den>
                  <m:r>
                    <w:rPr>
                      <w:rFonts w:ascii="Cambria Math" w:hAnsi="Cambria Math" w:cs="Times New Roman"/>
                      <w:sz w:val="28"/>
                      <w:szCs w:val="28"/>
                    </w:rPr>
                    <m:t>λ</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den>
              </m:f>
              <m:r>
                <w:rPr>
                  <w:rFonts w:ascii="Cambria Math" w:hAnsi="Cambria Math" w:cs="Times New Roman"/>
                  <w:sz w:val="28"/>
                  <w:szCs w:val="28"/>
                </w:rPr>
                <m:t xml:space="preserve">, </m:t>
              </m:r>
            </m:oMath>
            <w:r w:rsidRPr="000F498C">
              <w:rPr>
                <w:rFonts w:ascii="Times New Roman" w:hAnsi="Times New Roman" w:cs="Times New Roman"/>
                <w:sz w:val="28"/>
                <w:szCs w:val="28"/>
              </w:rPr>
              <w:t>где</w:t>
            </w:r>
          </w:p>
        </w:tc>
        <w:tc>
          <w:tcPr>
            <w:tcW w:w="805" w:type="dxa"/>
            <w:vAlign w:val="center"/>
          </w:tcPr>
          <w:p w14:paraId="1253A463" w14:textId="2696BF4F" w:rsidR="008F173A" w:rsidRPr="00074AA5" w:rsidRDefault="008F173A" w:rsidP="00306DBC">
            <w:pPr>
              <w:tabs>
                <w:tab w:val="left" w:pos="4265"/>
              </w:tabs>
              <w:spacing w:line="360" w:lineRule="auto"/>
              <w:jc w:val="center"/>
              <w:rPr>
                <w:rFonts w:ascii="Times New Roman" w:hAnsi="Times New Roman" w:cs="Times New Roman"/>
                <w:sz w:val="28"/>
                <w:szCs w:val="28"/>
              </w:rPr>
            </w:pPr>
            <w:r w:rsidRPr="00074AA5">
              <w:rPr>
                <w:rFonts w:ascii="Times New Roman" w:hAnsi="Times New Roman" w:cs="Times New Roman"/>
                <w:sz w:val="28"/>
                <w:szCs w:val="28"/>
              </w:rPr>
              <w:t>(1</w:t>
            </w:r>
            <w:r w:rsidR="00116C92" w:rsidRPr="00074AA5">
              <w:rPr>
                <w:rFonts w:ascii="Times New Roman" w:hAnsi="Times New Roman" w:cs="Times New Roman"/>
                <w:sz w:val="28"/>
                <w:szCs w:val="28"/>
              </w:rPr>
              <w:t>7</w:t>
            </w:r>
            <w:r w:rsidRPr="00074AA5">
              <w:rPr>
                <w:rFonts w:ascii="Times New Roman" w:hAnsi="Times New Roman" w:cs="Times New Roman"/>
                <w:sz w:val="28"/>
                <w:szCs w:val="28"/>
              </w:rPr>
              <w:t>)</w:t>
            </w:r>
          </w:p>
        </w:tc>
      </w:tr>
    </w:tbl>
    <w:p w14:paraId="0D3336B8" w14:textId="6A5FD8DF" w:rsidR="004A0F9C" w:rsidRPr="004A0F9C" w:rsidRDefault="004A0F9C" w:rsidP="00701FFD">
      <w:pPr>
        <w:spacing w:after="0" w:line="360" w:lineRule="auto"/>
        <w:jc w:val="both"/>
        <w:rPr>
          <w:rFonts w:ascii="Times New Roman" w:hAnsi="Times New Roman" w:cs="Times New Roman"/>
          <w:iCs/>
          <w:sz w:val="28"/>
          <w:szCs w:val="28"/>
        </w:rPr>
      </w:pPr>
      <m:oMath>
        <m:r>
          <w:rPr>
            <w:rFonts w:ascii="Cambria Math" w:hAnsi="Cambria Math" w:cs="Times New Roman"/>
            <w:sz w:val="28"/>
            <w:szCs w:val="28"/>
          </w:rPr>
          <m:t>S-</m:t>
        </m:r>
      </m:oMath>
      <w:r w:rsidRPr="00E17885">
        <w:rPr>
          <w:rFonts w:ascii="Times New Roman" w:hAnsi="Times New Roman" w:cs="Times New Roman"/>
          <w:iCs/>
          <w:sz w:val="28"/>
          <w:szCs w:val="28"/>
        </w:rPr>
        <w:t xml:space="preserve"> </w:t>
      </w:r>
      <w:r>
        <w:rPr>
          <w:rFonts w:ascii="Times New Roman" w:hAnsi="Times New Roman" w:cs="Times New Roman"/>
          <w:iCs/>
          <w:sz w:val="28"/>
          <w:szCs w:val="28"/>
        </w:rPr>
        <w:t>шаг резьбы</w:t>
      </w:r>
    </w:p>
    <w:p w14:paraId="295A642A" w14:textId="4EFAE12A" w:rsidR="00701FFD" w:rsidRDefault="00701FFD" w:rsidP="00701FFD">
      <w:pPr>
        <w:spacing w:after="0" w:line="360" w:lineRule="auto"/>
        <w:jc w:val="both"/>
        <w:rPr>
          <w:rFonts w:ascii="Times New Roman" w:hAnsi="Times New Roman" w:cs="Times New Roman"/>
          <w:iCs/>
          <w:sz w:val="28"/>
          <w:szCs w:val="28"/>
        </w:rPr>
      </w:pPr>
      <m:oMath>
        <m:r>
          <w:rPr>
            <w:rFonts w:ascii="Cambria Math" w:hAnsi="Cambria Math" w:cs="Times New Roman"/>
            <w:sz w:val="28"/>
            <w:szCs w:val="28"/>
          </w:rPr>
          <m:t xml:space="preserve">h- </m:t>
        </m:r>
      </m:oMath>
      <w:r>
        <w:rPr>
          <w:rFonts w:ascii="Times New Roman" w:hAnsi="Times New Roman" w:cs="Times New Roman"/>
          <w:iCs/>
          <w:sz w:val="28"/>
          <w:szCs w:val="28"/>
        </w:rPr>
        <w:t>высота профиля резьбы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1"/>
        <w:gridCol w:w="805"/>
      </w:tblGrid>
      <w:tr w:rsidR="004A0F9C" w14:paraId="43DD4AA3" w14:textId="77777777" w:rsidTr="004A0F9C">
        <w:trPr>
          <w:trHeight w:val="823"/>
        </w:trPr>
        <w:tc>
          <w:tcPr>
            <w:tcW w:w="8549" w:type="dxa"/>
          </w:tcPr>
          <w:p w14:paraId="3D79B16F" w14:textId="77777777" w:rsidR="004A0F9C" w:rsidRPr="004A0F9C" w:rsidRDefault="004A0F9C" w:rsidP="004A0F9C">
            <w:pPr>
              <w:spacing w:after="0" w:line="360" w:lineRule="auto"/>
              <w:ind w:firstLine="709"/>
              <w:rPr>
                <w:rFonts w:ascii="Times New Roman" w:hAnsi="Times New Roman" w:cs="Times New Roman"/>
                <w:i/>
                <w:sz w:val="28"/>
                <w:szCs w:val="28"/>
              </w:rPr>
            </w:pPr>
            <m:oMathPara>
              <m:oMath>
                <m:r>
                  <w:rPr>
                    <w:rFonts w:ascii="Cambria Math" w:hAnsi="Cambria Math" w:cs="Times New Roman"/>
                    <w:sz w:val="28"/>
                    <w:szCs w:val="28"/>
                  </w:rPr>
                  <m:t>S=2</m:t>
                </m:r>
                <m:r>
                  <w:rPr>
                    <w:rFonts w:ascii="Cambria Math" w:hAnsi="Cambria Math" w:cs="Times New Roman"/>
                    <w:sz w:val="28"/>
                    <w:szCs w:val="28"/>
                  </w:rPr>
                  <m:t>h</m:t>
                </m:r>
              </m:oMath>
            </m:oMathPara>
          </w:p>
          <w:p w14:paraId="0AD10F6C" w14:textId="5F45DF75" w:rsidR="004A0F9C" w:rsidRPr="004A0F9C" w:rsidRDefault="004A0F9C" w:rsidP="004A0F9C">
            <w:pPr>
              <w:spacing w:after="0" w:line="360" w:lineRule="auto"/>
              <w:rPr>
                <w:rFonts w:ascii="Times New Roman" w:hAnsi="Times New Roman" w:cs="Times New Roman"/>
                <w:sz w:val="28"/>
                <w:szCs w:val="28"/>
              </w:rPr>
            </w:pPr>
            <m:oMathPara>
              <m:oMath>
                <m:r>
                  <w:rPr>
                    <w:rFonts w:ascii="Cambria Math" w:hAnsi="Cambria Math" w:cs="Times New Roman"/>
                    <w:sz w:val="28"/>
                    <w:szCs w:val="28"/>
                  </w:rPr>
                  <m:t>tgβ=0,7</m:t>
                </m:r>
              </m:oMath>
            </m:oMathPara>
          </w:p>
        </w:tc>
        <w:tc>
          <w:tcPr>
            <w:tcW w:w="806" w:type="dxa"/>
            <w:vAlign w:val="center"/>
          </w:tcPr>
          <w:p w14:paraId="11494B60" w14:textId="31769666" w:rsidR="004A0F9C" w:rsidRPr="00074AA5" w:rsidRDefault="004A0F9C" w:rsidP="00306DBC">
            <w:pPr>
              <w:tabs>
                <w:tab w:val="left" w:pos="4265"/>
              </w:tabs>
              <w:spacing w:line="360" w:lineRule="auto"/>
              <w:jc w:val="center"/>
              <w:rPr>
                <w:rFonts w:ascii="Times New Roman" w:hAnsi="Times New Roman" w:cs="Times New Roman"/>
                <w:sz w:val="28"/>
                <w:szCs w:val="28"/>
              </w:rPr>
            </w:pPr>
            <w:r w:rsidRPr="00074AA5">
              <w:rPr>
                <w:rFonts w:ascii="Times New Roman" w:hAnsi="Times New Roman" w:cs="Times New Roman"/>
                <w:sz w:val="28"/>
                <w:szCs w:val="28"/>
              </w:rPr>
              <w:t>(1</w:t>
            </w:r>
            <w:r w:rsidR="00116C92" w:rsidRPr="00074AA5">
              <w:rPr>
                <w:rFonts w:ascii="Times New Roman" w:hAnsi="Times New Roman" w:cs="Times New Roman"/>
                <w:sz w:val="28"/>
                <w:szCs w:val="28"/>
              </w:rPr>
              <w:t>8</w:t>
            </w:r>
            <w:r w:rsidRPr="00074AA5">
              <w:rPr>
                <w:rFonts w:ascii="Times New Roman" w:hAnsi="Times New Roman" w:cs="Times New Roman"/>
                <w:sz w:val="28"/>
                <w:szCs w:val="28"/>
              </w:rPr>
              <w:t>)</w:t>
            </w:r>
          </w:p>
        </w:tc>
      </w:tr>
    </w:tbl>
    <w:p w14:paraId="3DCB1681" w14:textId="6E64471F" w:rsidR="00701FFD" w:rsidRDefault="00701FFD" w:rsidP="00701F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Исходя из конструктивных особенностей устройства измельчения зерна осевая сила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c</m:t>
            </m:r>
          </m:sub>
        </m:sSub>
        <m:r>
          <w:rPr>
            <w:rFonts w:ascii="Cambria Math" w:hAnsi="Cambria Math" w:cs="Times New Roman"/>
            <w:sz w:val="28"/>
            <w:szCs w:val="28"/>
          </w:rPr>
          <m:t>-</m:t>
        </m:r>
      </m:oMath>
      <w:r w:rsidRPr="008E3548">
        <w:rPr>
          <w:rFonts w:ascii="Times New Roman" w:hAnsi="Times New Roman" w:cs="Times New Roman"/>
          <w:sz w:val="28"/>
          <w:szCs w:val="28"/>
        </w:rPr>
        <w:t xml:space="preserve"> </w:t>
      </w:r>
      <w:r>
        <w:rPr>
          <w:rFonts w:ascii="Times New Roman" w:hAnsi="Times New Roman" w:cs="Times New Roman"/>
          <w:sz w:val="28"/>
          <w:szCs w:val="28"/>
        </w:rPr>
        <w:t>действующая в передаче винт – гайка.</w:t>
      </w:r>
    </w:p>
    <w:p w14:paraId="332B2117" w14:textId="3BCC5B33" w:rsidR="00701FFD" w:rsidRDefault="00701FFD" w:rsidP="00701F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c</m:t>
            </m:r>
          </m:sub>
        </m:sSub>
        <m:r>
          <w:rPr>
            <w:rFonts w:ascii="Cambria Math" w:hAnsi="Cambria Math" w:cs="Times New Roman"/>
            <w:sz w:val="28"/>
            <w:szCs w:val="28"/>
          </w:rPr>
          <m:t>=10500</m:t>
        </m:r>
      </m:oMath>
      <w:r w:rsidRPr="000F498C">
        <w:rPr>
          <w:rFonts w:ascii="Times New Roman" w:hAnsi="Times New Roman" w:cs="Times New Roman"/>
          <w:sz w:val="28"/>
          <w:szCs w:val="28"/>
        </w:rPr>
        <w:t xml:space="preserve"> Н, п</w:t>
      </w:r>
      <w:r>
        <w:rPr>
          <w:rFonts w:ascii="Times New Roman" w:hAnsi="Times New Roman" w:cs="Times New Roman"/>
          <w:sz w:val="28"/>
          <w:szCs w:val="28"/>
        </w:rPr>
        <w:t xml:space="preserve">одставив найденное значение в формулу прочности, определим </w:t>
      </w:r>
      <m:oMath>
        <m:sSub>
          <m:sSubPr>
            <m:ctrlPr>
              <w:rPr>
                <w:rFonts w:ascii="Cambria Math" w:hAnsi="Cambria Math" w:cs="Times New Roman"/>
                <w:i/>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c</m:t>
            </m:r>
          </m:sub>
        </m:sSub>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1"/>
        <w:gridCol w:w="805"/>
      </w:tblGrid>
      <w:tr w:rsidR="004A0F9C" w14:paraId="735C803D" w14:textId="77777777" w:rsidTr="00306DBC">
        <w:trPr>
          <w:trHeight w:val="823"/>
        </w:trPr>
        <w:tc>
          <w:tcPr>
            <w:tcW w:w="8549" w:type="dxa"/>
          </w:tcPr>
          <w:p w14:paraId="3319E9E0" w14:textId="5B915FE2" w:rsidR="004A0F9C" w:rsidRPr="004A0F9C" w:rsidRDefault="00312350" w:rsidP="004A0F9C">
            <w:pPr>
              <w:spacing w:after="0"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c</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2</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c</m:t>
                          </m:r>
                        </m:sub>
                      </m:sSub>
                    </m:num>
                    <m:den>
                      <m:r>
                        <w:rPr>
                          <w:rFonts w:ascii="Cambria Math" w:hAnsi="Cambria Math" w:cs="Times New Roman"/>
                          <w:sz w:val="28"/>
                          <w:szCs w:val="28"/>
                        </w:rPr>
                        <m:t>λψ</m:t>
                      </m:r>
                      <m:d>
                        <m:dPr>
                          <m:begChr m:val="["/>
                          <m:endChr m:val="]"/>
                          <m:ctrlPr>
                            <w:rPr>
                              <w:rFonts w:ascii="Cambria Math" w:hAnsi="Cambria Math" w:cs="Times New Roman"/>
                              <w:i/>
                              <w:sz w:val="28"/>
                              <w:szCs w:val="28"/>
                            </w:rPr>
                          </m:ctrlPr>
                        </m:dPr>
                        <m:e>
                          <m:r>
                            <w:rPr>
                              <w:rFonts w:ascii="Cambria Math" w:hAnsi="Cambria Math" w:cs="Times New Roman"/>
                              <w:sz w:val="28"/>
                              <w:szCs w:val="28"/>
                            </w:rPr>
                            <m:t>P</m:t>
                          </m:r>
                        </m:e>
                      </m:d>
                    </m:den>
                  </m:f>
                </m:e>
              </m:rad>
              <m:r>
                <w:rPr>
                  <w:rFonts w:ascii="Cambria Math" w:hAnsi="Cambria Math" w:cs="Times New Roman"/>
                  <w:sz w:val="28"/>
                  <w:szCs w:val="28"/>
                </w:rPr>
                <m:t>=</m:t>
              </m:r>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2⋅10500</m:t>
                      </m:r>
                    </m:num>
                    <m:den>
                      <m:r>
                        <w:rPr>
                          <w:rFonts w:ascii="Cambria Math" w:hAnsi="Cambria Math" w:cs="Times New Roman"/>
                          <w:sz w:val="28"/>
                          <w:szCs w:val="28"/>
                        </w:rPr>
                        <m:t>3,14⋅1,5⋅5⋅</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6</m:t>
                          </m:r>
                        </m:sup>
                      </m:sSup>
                    </m:den>
                  </m:f>
                </m:e>
              </m:rad>
              <m:r>
                <w:rPr>
                  <w:rFonts w:ascii="Cambria Math" w:hAnsi="Cambria Math" w:cs="Times New Roman"/>
                  <w:sz w:val="28"/>
                  <w:szCs w:val="28"/>
                </w:rPr>
                <m:t>=29,86</m:t>
              </m:r>
            </m:oMath>
            <w:r w:rsidR="004A0F9C">
              <w:rPr>
                <w:rFonts w:ascii="Times New Roman" w:hAnsi="Times New Roman" w:cs="Times New Roman"/>
                <w:sz w:val="28"/>
                <w:szCs w:val="28"/>
              </w:rPr>
              <w:t xml:space="preserve"> </w:t>
            </w:r>
            <w:r w:rsidR="004A0F9C" w:rsidRPr="000F498C">
              <w:rPr>
                <w:rFonts w:ascii="Times New Roman" w:hAnsi="Times New Roman" w:cs="Times New Roman"/>
                <w:sz w:val="28"/>
                <w:szCs w:val="28"/>
              </w:rPr>
              <w:t>мм</w:t>
            </w:r>
          </w:p>
        </w:tc>
        <w:tc>
          <w:tcPr>
            <w:tcW w:w="806" w:type="dxa"/>
            <w:vAlign w:val="center"/>
          </w:tcPr>
          <w:p w14:paraId="042DFD56" w14:textId="6B8A3110" w:rsidR="004A0F9C" w:rsidRPr="00074AA5" w:rsidRDefault="004A0F9C" w:rsidP="00306DBC">
            <w:pPr>
              <w:tabs>
                <w:tab w:val="left" w:pos="4265"/>
              </w:tabs>
              <w:spacing w:line="360" w:lineRule="auto"/>
              <w:jc w:val="center"/>
              <w:rPr>
                <w:rFonts w:ascii="Times New Roman" w:hAnsi="Times New Roman" w:cs="Times New Roman"/>
                <w:sz w:val="28"/>
                <w:szCs w:val="28"/>
              </w:rPr>
            </w:pPr>
            <w:r w:rsidRPr="00074AA5">
              <w:rPr>
                <w:rFonts w:ascii="Times New Roman" w:hAnsi="Times New Roman" w:cs="Times New Roman"/>
                <w:sz w:val="28"/>
                <w:szCs w:val="28"/>
              </w:rPr>
              <w:t>(1</w:t>
            </w:r>
            <w:r w:rsidR="00116C92" w:rsidRPr="00074AA5">
              <w:rPr>
                <w:rFonts w:ascii="Times New Roman" w:hAnsi="Times New Roman" w:cs="Times New Roman"/>
                <w:sz w:val="28"/>
                <w:szCs w:val="28"/>
              </w:rPr>
              <w:t>9</w:t>
            </w:r>
            <w:r w:rsidRPr="00074AA5">
              <w:rPr>
                <w:rFonts w:ascii="Times New Roman" w:hAnsi="Times New Roman" w:cs="Times New Roman"/>
                <w:sz w:val="28"/>
                <w:szCs w:val="28"/>
              </w:rPr>
              <w:t>)</w:t>
            </w:r>
          </w:p>
        </w:tc>
      </w:tr>
    </w:tbl>
    <w:p w14:paraId="7C656D25" w14:textId="77777777" w:rsidR="00701FFD" w:rsidRPr="001079DB" w:rsidRDefault="00312350" w:rsidP="00701FFD">
      <w:pPr>
        <w:spacing w:after="0"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r>
          <w:rPr>
            <w:rFonts w:ascii="Cambria Math" w:hAnsi="Cambria Math" w:cs="Times New Roman"/>
            <w:sz w:val="28"/>
            <w:szCs w:val="28"/>
          </w:rPr>
          <m:t>=2,98⋅</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-2</m:t>
            </m:r>
          </m:sup>
        </m:sSup>
      </m:oMath>
      <w:r w:rsidR="00701FFD" w:rsidRPr="00412115">
        <w:rPr>
          <w:rFonts w:ascii="Times New Roman" w:hAnsi="Times New Roman" w:cs="Times New Roman"/>
          <w:sz w:val="28"/>
          <w:szCs w:val="28"/>
        </w:rPr>
        <w:t>м</w:t>
      </w:r>
      <m:oMath>
        <m:r>
          <w:rPr>
            <w:rFonts w:ascii="Cambria Math" w:hAnsi="Cambria Math" w:cs="Times New Roman"/>
            <w:sz w:val="28"/>
            <w:szCs w:val="28"/>
          </w:rPr>
          <m:t>.</m:t>
        </m:r>
      </m:oMath>
    </w:p>
    <w:p w14:paraId="5A192BB0" w14:textId="77777777" w:rsidR="00701FFD" w:rsidRPr="001079DB" w:rsidRDefault="00312350" w:rsidP="00701FFD">
      <w:pPr>
        <w:spacing w:after="0"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r>
          <w:rPr>
            <w:rFonts w:ascii="Cambria Math" w:hAnsi="Cambria Math" w:cs="Times New Roman"/>
            <w:sz w:val="28"/>
            <w:szCs w:val="28"/>
          </w:rPr>
          <m:t>=3⋅</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-2</m:t>
            </m:r>
          </m:sup>
        </m:sSup>
      </m:oMath>
      <w:r w:rsidR="00701FFD" w:rsidRPr="00412115">
        <w:rPr>
          <w:rFonts w:ascii="Times New Roman" w:hAnsi="Times New Roman" w:cs="Times New Roman"/>
          <w:sz w:val="28"/>
          <w:szCs w:val="28"/>
        </w:rPr>
        <w:t>м</w:t>
      </w:r>
      <m:oMath>
        <m:r>
          <w:rPr>
            <w:rFonts w:ascii="Cambria Math" w:hAnsi="Cambria Math" w:cs="Times New Roman"/>
            <w:sz w:val="28"/>
            <w:szCs w:val="28"/>
          </w:rPr>
          <m:t>.</m:t>
        </m:r>
      </m:oMath>
    </w:p>
    <w:p w14:paraId="12ADD389" w14:textId="77777777" w:rsidR="00701FFD" w:rsidRPr="001079DB" w:rsidRDefault="00701FFD" w:rsidP="00701F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Принимаем по ГОСТ 9484-81 </w:t>
      </w: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r>
          <w:rPr>
            <w:rFonts w:ascii="Cambria Math" w:hAnsi="Cambria Math" w:cs="Times New Roman"/>
            <w:sz w:val="28"/>
            <w:szCs w:val="28"/>
          </w:rPr>
          <m:t>=30</m:t>
        </m:r>
      </m:oMath>
      <w:r w:rsidRPr="00412115">
        <w:rPr>
          <w:rFonts w:ascii="Times New Roman" w:hAnsi="Times New Roman" w:cs="Times New Roman"/>
          <w:sz w:val="28"/>
          <w:szCs w:val="28"/>
        </w:rPr>
        <w:t>мм.</w:t>
      </w:r>
    </w:p>
    <w:p w14:paraId="3198E505" w14:textId="77777777" w:rsidR="00701FFD" w:rsidRPr="00644144" w:rsidRDefault="00701FFD" w:rsidP="00701F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Высота гайки </w:t>
      </w:r>
      <m:oMath>
        <m:r>
          <w:rPr>
            <w:rFonts w:ascii="Cambria Math" w:hAnsi="Cambria Math" w:cs="Times New Roman"/>
            <w:sz w:val="28"/>
            <w:szCs w:val="28"/>
          </w:rPr>
          <m:t>H=30⋅2=60</m:t>
        </m:r>
      </m:oMath>
      <w:r w:rsidRPr="00412115">
        <w:rPr>
          <w:rFonts w:ascii="Times New Roman" w:hAnsi="Times New Roman" w:cs="Times New Roman"/>
          <w:sz w:val="28"/>
          <w:szCs w:val="28"/>
        </w:rPr>
        <w:t>мм.</w:t>
      </w:r>
    </w:p>
    <w:p w14:paraId="5196B7C6" w14:textId="7CC82D65" w:rsidR="00701FFD" w:rsidRDefault="00701FFD" w:rsidP="00701F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Проверим прочность по Ⅲ теории прочности: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1"/>
        <w:gridCol w:w="805"/>
      </w:tblGrid>
      <w:tr w:rsidR="004A0F9C" w14:paraId="2575570D" w14:textId="77777777" w:rsidTr="00306DBC">
        <w:trPr>
          <w:trHeight w:val="823"/>
        </w:trPr>
        <w:tc>
          <w:tcPr>
            <w:tcW w:w="8549" w:type="dxa"/>
          </w:tcPr>
          <w:p w14:paraId="74F4E7A9" w14:textId="7FAA44A2" w:rsidR="004A0F9C" w:rsidRPr="004A0F9C" w:rsidRDefault="00312350" w:rsidP="004A0F9C">
            <w:pPr>
              <w:spacing w:after="0" w:line="360" w:lineRule="auto"/>
              <w:ind w:firstLine="709"/>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п</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rPr>
                          <m:t>2</m:t>
                        </m:r>
                      </m:sup>
                    </m:sSup>
                    <m:r>
                      <w:rPr>
                        <w:rFonts w:ascii="Cambria Math" w:hAnsi="Cambria Math" w:cs="Times New Roman"/>
                        <w:sz w:val="28"/>
                        <w:szCs w:val="28"/>
                      </w:rPr>
                      <m:t>+4</m:t>
                    </m:r>
                    <m:sSup>
                      <m:sSupPr>
                        <m:ctrlPr>
                          <w:rPr>
                            <w:rFonts w:ascii="Cambria Math" w:hAnsi="Cambria Math" w:cs="Times New Roman"/>
                            <w:i/>
                            <w:sz w:val="28"/>
                            <w:szCs w:val="28"/>
                          </w:rPr>
                        </m:ctrlPr>
                      </m:sSupPr>
                      <m:e>
                        <m:r>
                          <w:rPr>
                            <w:rFonts w:ascii="Cambria Math" w:hAnsi="Cambria Math" w:cs="Times New Roman"/>
                            <w:sz w:val="28"/>
                            <w:szCs w:val="28"/>
                          </w:rPr>
                          <m:t>τ</m:t>
                        </m:r>
                      </m:e>
                      <m:sup>
                        <m:r>
                          <w:rPr>
                            <w:rFonts w:ascii="Cambria Math" w:hAnsi="Cambria Math" w:cs="Times New Roman"/>
                            <w:sz w:val="28"/>
                            <w:szCs w:val="28"/>
                          </w:rPr>
                          <m:t>2</m:t>
                        </m:r>
                      </m:sup>
                    </m:sSup>
                  </m:e>
                </m:rad>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σ</m:t>
                    </m:r>
                  </m:e>
                </m:d>
                <m:r>
                  <w:rPr>
                    <w:rFonts w:ascii="Cambria Math" w:hAnsi="Cambria Math" w:cs="Times New Roman"/>
                    <w:sz w:val="28"/>
                    <w:szCs w:val="28"/>
                    <w:lang w:val="en-US"/>
                  </w:rPr>
                  <m:t>;</m:t>
                </m:r>
              </m:oMath>
            </m:oMathPara>
          </w:p>
        </w:tc>
        <w:tc>
          <w:tcPr>
            <w:tcW w:w="806" w:type="dxa"/>
            <w:vAlign w:val="center"/>
          </w:tcPr>
          <w:p w14:paraId="726846E9" w14:textId="6DC6BAC2" w:rsidR="004A0F9C" w:rsidRPr="00074AA5" w:rsidRDefault="004A0F9C" w:rsidP="00306DBC">
            <w:pPr>
              <w:tabs>
                <w:tab w:val="left" w:pos="4265"/>
              </w:tabs>
              <w:spacing w:line="360" w:lineRule="auto"/>
              <w:jc w:val="center"/>
              <w:rPr>
                <w:rFonts w:ascii="Times New Roman" w:hAnsi="Times New Roman" w:cs="Times New Roman"/>
                <w:sz w:val="28"/>
                <w:szCs w:val="28"/>
              </w:rPr>
            </w:pPr>
            <w:r w:rsidRPr="00074AA5">
              <w:rPr>
                <w:rFonts w:ascii="Times New Roman" w:hAnsi="Times New Roman" w:cs="Times New Roman"/>
                <w:sz w:val="28"/>
                <w:szCs w:val="28"/>
              </w:rPr>
              <w:t>(</w:t>
            </w:r>
            <w:r w:rsidR="00116C92" w:rsidRPr="00074AA5">
              <w:rPr>
                <w:rFonts w:ascii="Times New Roman" w:hAnsi="Times New Roman" w:cs="Times New Roman"/>
                <w:sz w:val="28"/>
                <w:szCs w:val="28"/>
              </w:rPr>
              <w:t>20</w:t>
            </w:r>
            <w:r w:rsidRPr="00074AA5">
              <w:rPr>
                <w:rFonts w:ascii="Times New Roman" w:hAnsi="Times New Roman" w:cs="Times New Roman"/>
                <w:sz w:val="28"/>
                <w:szCs w:val="28"/>
              </w:rPr>
              <w:t>)</w:t>
            </w:r>
          </w:p>
        </w:tc>
      </w:tr>
    </w:tbl>
    <w:p w14:paraId="26DF7656" w14:textId="77777777" w:rsidR="00701FFD" w:rsidRPr="00644144" w:rsidRDefault="00701FFD" w:rsidP="00701FFD">
      <w:pPr>
        <w:spacing w:after="0" w:line="360" w:lineRule="auto"/>
        <w:ind w:firstLine="709"/>
        <w:jc w:val="center"/>
        <w:rPr>
          <w:rFonts w:ascii="Times New Roman" w:hAnsi="Times New Roman" w:cs="Times New Roman"/>
          <w:i/>
          <w:sz w:val="28"/>
          <w:szCs w:val="28"/>
        </w:rPr>
      </w:pPr>
      <m:oMathPara>
        <m:oMath>
          <m:r>
            <w:rPr>
              <w:rFonts w:ascii="Cambria Math" w:hAnsi="Cambria Math" w:cs="Times New Roman"/>
              <w:sz w:val="28"/>
              <w:szCs w:val="28"/>
            </w:rPr>
            <m:t>σ=</m:t>
          </m:r>
          <m:f>
            <m:fPr>
              <m:ctrlPr>
                <w:rPr>
                  <w:rFonts w:ascii="Cambria Math" w:hAnsi="Cambria Math" w:cs="Times New Roman"/>
                  <w:i/>
                  <w:sz w:val="28"/>
                  <w:szCs w:val="28"/>
                </w:rPr>
              </m:ctrlPr>
            </m:fPr>
            <m:num>
              <m:r>
                <w:rPr>
                  <w:rFonts w:ascii="Cambria Math" w:hAnsi="Cambria Math" w:cs="Times New Roman"/>
                  <w:sz w:val="28"/>
                  <w:szCs w:val="28"/>
                </w:rPr>
                <m:t>4P</m:t>
              </m:r>
            </m:num>
            <m:den>
              <m:r>
                <w:rPr>
                  <w:rFonts w:ascii="Cambria Math" w:hAnsi="Cambria Math" w:cs="Times New Roman"/>
                  <w:sz w:val="28"/>
                  <w:szCs w:val="28"/>
                </w:rPr>
                <m:t>λ</m:t>
              </m:r>
              <m:sSubSup>
                <m:sSubSupPr>
                  <m:ctrlPr>
                    <w:rPr>
                      <w:rFonts w:ascii="Cambria Math" w:hAnsi="Cambria Math" w:cs="Times New Roman"/>
                      <w:i/>
                      <w:sz w:val="28"/>
                      <w:szCs w:val="28"/>
                    </w:rPr>
                  </m:ctrlPr>
                </m:sSubSupPr>
                <m:e>
                  <m:r>
                    <w:rPr>
                      <w:rFonts w:ascii="Cambria Math" w:hAnsi="Cambria Math" w:cs="Times New Roman"/>
                      <w:sz w:val="28"/>
                      <w:szCs w:val="28"/>
                    </w:rPr>
                    <m:t>d</m:t>
                  </m:r>
                </m:e>
                <m:sub>
                  <m:r>
                    <w:rPr>
                      <w:rFonts w:ascii="Cambria Math" w:hAnsi="Cambria Math" w:cs="Times New Roman"/>
                      <w:sz w:val="28"/>
                      <w:szCs w:val="28"/>
                    </w:rPr>
                    <m:t>c</m:t>
                  </m:r>
                </m:sub>
                <m:sup>
                  <m:r>
                    <w:rPr>
                      <w:rFonts w:ascii="Cambria Math" w:hAnsi="Cambria Math" w:cs="Times New Roman"/>
                      <w:sz w:val="28"/>
                      <w:szCs w:val="28"/>
                    </w:rPr>
                    <m:t>2</m:t>
                  </m:r>
                </m:sup>
              </m:sSubSup>
            </m:den>
          </m:f>
          <m:r>
            <w:rPr>
              <w:rFonts w:ascii="Cambria Math" w:hAnsi="Cambria Math" w:cs="Times New Roman"/>
              <w:sz w:val="28"/>
              <w:szCs w:val="28"/>
            </w:rPr>
            <m:t>;</m:t>
          </m:r>
        </m:oMath>
      </m:oMathPara>
    </w:p>
    <w:p w14:paraId="65CB7DC8" w14:textId="77777777" w:rsidR="00701FFD" w:rsidRPr="00644144" w:rsidRDefault="00701FFD" w:rsidP="00701FFD">
      <w:pPr>
        <w:spacing w:after="0" w:line="360" w:lineRule="auto"/>
        <w:ind w:firstLine="709"/>
        <w:jc w:val="center"/>
        <w:rPr>
          <w:rFonts w:ascii="Times New Roman" w:hAnsi="Times New Roman" w:cs="Times New Roman"/>
          <w:i/>
          <w:sz w:val="28"/>
          <w:szCs w:val="28"/>
        </w:rPr>
      </w:pPr>
      <m:oMathPara>
        <m:oMath>
          <m:r>
            <w:rPr>
              <w:rFonts w:ascii="Cambria Math" w:hAnsi="Cambria Math" w:cs="Times New Roman"/>
              <w:sz w:val="28"/>
              <w:szCs w:val="28"/>
            </w:rPr>
            <m:t>τ=</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k</m:t>
                  </m:r>
                </m:sub>
              </m:sSub>
            </m:num>
            <m:den>
              <m:r>
                <w:rPr>
                  <w:rFonts w:ascii="Cambria Math" w:hAnsi="Cambria Math" w:cs="Times New Roman"/>
                  <w:sz w:val="28"/>
                  <w:szCs w:val="28"/>
                </w:rPr>
                <m:t>0,2</m:t>
              </m:r>
              <m:sSubSup>
                <m:sSubSupPr>
                  <m:ctrlPr>
                    <w:rPr>
                      <w:rFonts w:ascii="Cambria Math" w:hAnsi="Cambria Math" w:cs="Times New Roman"/>
                      <w:i/>
                      <w:sz w:val="28"/>
                      <w:szCs w:val="28"/>
                    </w:rPr>
                  </m:ctrlPr>
                </m:sSubSupPr>
                <m:e>
                  <m:r>
                    <w:rPr>
                      <w:rFonts w:ascii="Cambria Math" w:hAnsi="Cambria Math" w:cs="Times New Roman"/>
                      <w:sz w:val="28"/>
                      <w:szCs w:val="28"/>
                    </w:rPr>
                    <m:t>d</m:t>
                  </m:r>
                </m:e>
                <m:sub>
                  <m:r>
                    <w:rPr>
                      <w:rFonts w:ascii="Cambria Math" w:hAnsi="Cambria Math" w:cs="Times New Roman"/>
                      <w:sz w:val="28"/>
                      <w:szCs w:val="28"/>
                    </w:rPr>
                    <m:t>c</m:t>
                  </m:r>
                </m:sub>
                <m:sup>
                  <m:r>
                    <w:rPr>
                      <w:rFonts w:ascii="Cambria Math" w:hAnsi="Cambria Math" w:cs="Times New Roman"/>
                      <w:sz w:val="28"/>
                      <w:szCs w:val="28"/>
                    </w:rPr>
                    <m:t>2</m:t>
                  </m:r>
                </m:sup>
              </m:sSubSup>
            </m:den>
          </m:f>
          <m:r>
            <w:rPr>
              <w:rFonts w:ascii="Cambria Math" w:hAnsi="Cambria Math" w:cs="Times New Roman"/>
              <w:sz w:val="28"/>
              <w:szCs w:val="28"/>
            </w:rPr>
            <m:t>;</m:t>
          </m:r>
        </m:oMath>
      </m:oMathPara>
    </w:p>
    <w:p w14:paraId="4AA558DE" w14:textId="77777777" w:rsidR="00701FFD" w:rsidRPr="007311F6" w:rsidRDefault="00312350" w:rsidP="00701FFD">
      <w:pPr>
        <w:spacing w:after="0" w:line="360" w:lineRule="auto"/>
        <w:ind w:firstLine="709"/>
        <w:jc w:val="center"/>
        <w:rPr>
          <w:rFonts w:ascii="Times New Roman"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k</m:t>
            </m:r>
          </m:sub>
        </m:sSub>
        <m:r>
          <w:rPr>
            <w:rFonts w:ascii="Cambria Math" w:hAnsi="Cambria Math" w:cs="Times New Roman"/>
            <w:sz w:val="28"/>
            <w:szCs w:val="28"/>
          </w:rPr>
          <m:t>=0,5⋅3⋅</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-2</m:t>
            </m:r>
          </m:sup>
        </m:sSup>
        <m:r>
          <w:rPr>
            <w:rFonts w:ascii="Cambria Math" w:hAnsi="Cambria Math" w:cs="Times New Roman"/>
            <w:sz w:val="28"/>
            <w:szCs w:val="28"/>
          </w:rPr>
          <m:t xml:space="preserve">⋅10500⋅0,85=133,8 </m:t>
        </m:r>
      </m:oMath>
      <w:r w:rsidR="00701FFD" w:rsidRPr="00412115">
        <w:rPr>
          <w:rFonts w:ascii="Times New Roman" w:hAnsi="Times New Roman" w:cs="Times New Roman"/>
          <w:iCs/>
          <w:sz w:val="28"/>
          <w:szCs w:val="28"/>
        </w:rPr>
        <w:t>Нм.</w:t>
      </w:r>
    </w:p>
    <w:p w14:paraId="444F161D" w14:textId="77777777" w:rsidR="00701FFD" w:rsidRPr="007311F6" w:rsidRDefault="00312350" w:rsidP="00701FFD">
      <w:pPr>
        <w:spacing w:after="0" w:line="360" w:lineRule="auto"/>
        <w:ind w:firstLine="709"/>
        <w:jc w:val="center"/>
        <w:rPr>
          <w:rFonts w:ascii="Times New Roman"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п</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4⋅10500</m:t>
                        </m:r>
                      </m:num>
                      <m:den>
                        <m:r>
                          <w:rPr>
                            <w:rFonts w:ascii="Cambria Math" w:hAnsi="Cambria Math" w:cs="Times New Roman"/>
                            <w:sz w:val="28"/>
                            <w:szCs w:val="28"/>
                          </w:rPr>
                          <m:t>3,14⋅3⋅</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-2</m:t>
                            </m:r>
                          </m:sup>
                        </m:sSup>
                      </m:den>
                    </m:f>
                  </m:e>
                </m:d>
              </m:e>
              <m:sup>
                <m:r>
                  <w:rPr>
                    <w:rFonts w:ascii="Cambria Math" w:hAnsi="Cambria Math" w:cs="Times New Roman"/>
                    <w:sz w:val="28"/>
                    <w:szCs w:val="28"/>
                  </w:rPr>
                  <m:t>2</m:t>
                </m:r>
              </m:sup>
            </m:sSup>
            <m:r>
              <w:rPr>
                <w:rFonts w:ascii="Cambria Math" w:hAnsi="Cambria Math" w:cs="Times New Roman"/>
                <w:sz w:val="28"/>
                <w:szCs w:val="28"/>
              </w:rPr>
              <m:t>+4</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133,8</m:t>
                        </m:r>
                      </m:num>
                      <m:den>
                        <m:r>
                          <w:rPr>
                            <w:rFonts w:ascii="Cambria Math" w:hAnsi="Cambria Math" w:cs="Times New Roman"/>
                            <w:sz w:val="28"/>
                            <w:szCs w:val="28"/>
                          </w:rPr>
                          <m:t>0,2⋅3⋅</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-2</m:t>
                            </m:r>
                          </m:sup>
                        </m:sSup>
                      </m:den>
                    </m:f>
                  </m:e>
                </m:d>
              </m:e>
              <m:sup>
                <m:r>
                  <w:rPr>
                    <w:rFonts w:ascii="Cambria Math" w:hAnsi="Cambria Math" w:cs="Times New Roman"/>
                    <w:sz w:val="28"/>
                    <w:szCs w:val="28"/>
                  </w:rPr>
                  <m:t>2</m:t>
                </m:r>
              </m:sup>
            </m:sSup>
          </m:e>
        </m:rad>
        <m:r>
          <w:rPr>
            <w:rFonts w:ascii="Cambria Math" w:hAnsi="Cambria Math" w:cs="Times New Roman"/>
            <w:sz w:val="28"/>
            <w:szCs w:val="28"/>
          </w:rPr>
          <m:t>≤</m:t>
        </m:r>
        <m:sSub>
          <m:sSubPr>
            <m:ctrlPr>
              <w:rPr>
                <w:rFonts w:ascii="Cambria Math" w:hAnsi="Cambria Math" w:cs="Times New Roman"/>
                <w:i/>
                <w:sz w:val="28"/>
                <w:szCs w:val="28"/>
              </w:rPr>
            </m:ctrlPr>
          </m:sSubPr>
          <m:e>
            <m:d>
              <m:dPr>
                <m:begChr m:val="["/>
                <m:endChr m:val="]"/>
                <m:ctrlPr>
                  <w:rPr>
                    <w:rFonts w:ascii="Cambria Math" w:hAnsi="Cambria Math" w:cs="Times New Roman"/>
                    <w:i/>
                    <w:sz w:val="28"/>
                    <w:szCs w:val="28"/>
                  </w:rPr>
                </m:ctrlPr>
              </m:dPr>
              <m:e>
                <m:r>
                  <w:rPr>
                    <w:rFonts w:ascii="Cambria Math" w:hAnsi="Cambria Math" w:cs="Times New Roman"/>
                    <w:sz w:val="28"/>
                    <w:szCs w:val="28"/>
                  </w:rPr>
                  <m:t>G</m:t>
                </m:r>
              </m:e>
            </m:d>
          </m:e>
          <m:sub>
            <m:r>
              <w:rPr>
                <w:rFonts w:ascii="Cambria Math" w:hAnsi="Cambria Math" w:cs="Times New Roman"/>
                <w:sz w:val="28"/>
                <w:szCs w:val="28"/>
              </w:rPr>
              <m:t>p</m:t>
            </m:r>
          </m:sub>
        </m:sSub>
        <m:r>
          <w:rPr>
            <w:rFonts w:ascii="Cambria Math" w:hAnsi="Cambria Math" w:cs="Times New Roman"/>
            <w:sz w:val="28"/>
            <w:szCs w:val="28"/>
          </w:rPr>
          <m:t xml:space="preserve">≤160 </m:t>
        </m:r>
      </m:oMath>
      <w:r w:rsidR="00701FFD" w:rsidRPr="00412115">
        <w:rPr>
          <w:rFonts w:ascii="Times New Roman" w:hAnsi="Times New Roman" w:cs="Times New Roman"/>
          <w:iCs/>
          <w:sz w:val="28"/>
          <w:szCs w:val="28"/>
        </w:rPr>
        <w:t>МПа.</w:t>
      </w:r>
    </w:p>
    <w:p w14:paraId="29102BBB" w14:textId="77777777" w:rsidR="00701FFD" w:rsidRPr="007311F6" w:rsidRDefault="00312350" w:rsidP="00701FFD">
      <w:pPr>
        <w:spacing w:after="0" w:line="360" w:lineRule="auto"/>
        <w:ind w:firstLine="709"/>
        <w:jc w:val="center"/>
        <w:rPr>
          <w:rFonts w:ascii="Times New Roman"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σ</m:t>
            </m:r>
          </m:e>
          <m:sub>
            <m:r>
              <w:rPr>
                <w:rFonts w:ascii="Cambria Math" w:hAnsi="Cambria Math" w:cs="Times New Roman"/>
                <w:sz w:val="28"/>
                <w:szCs w:val="28"/>
              </w:rPr>
              <m:t>п</m:t>
            </m:r>
          </m:sub>
        </m:sSub>
        <m:r>
          <w:rPr>
            <w:rFonts w:ascii="Cambria Math" w:hAnsi="Cambria Math" w:cs="Times New Roman"/>
            <w:sz w:val="28"/>
            <w:szCs w:val="28"/>
          </w:rPr>
          <m:t>=1,4</m:t>
        </m:r>
      </m:oMath>
      <w:r w:rsidR="00701FFD" w:rsidRPr="00412115">
        <w:rPr>
          <w:rFonts w:ascii="Times New Roman" w:hAnsi="Times New Roman" w:cs="Times New Roman"/>
          <w:iCs/>
          <w:sz w:val="28"/>
          <w:szCs w:val="28"/>
        </w:rPr>
        <w:t>Мпа</w:t>
      </w:r>
      <m:oMath>
        <m:r>
          <w:rPr>
            <w:rFonts w:ascii="Cambria Math" w:hAnsi="Cambria Math" w:cs="Times New Roman"/>
            <w:sz w:val="28"/>
            <w:szCs w:val="28"/>
          </w:rPr>
          <m:t>&lt;160</m:t>
        </m:r>
      </m:oMath>
      <w:r w:rsidR="00701FFD" w:rsidRPr="00412115">
        <w:rPr>
          <w:rFonts w:ascii="Times New Roman" w:hAnsi="Times New Roman" w:cs="Times New Roman"/>
          <w:iCs/>
          <w:sz w:val="28"/>
          <w:szCs w:val="28"/>
        </w:rPr>
        <w:t>Мпа.</w:t>
      </w:r>
    </w:p>
    <w:p w14:paraId="6C6A6C90" w14:textId="4680B7D5" w:rsidR="00701FFD" w:rsidRDefault="00701FFD" w:rsidP="00701FFD">
      <w:pPr>
        <w:spacing w:after="0" w:line="360" w:lineRule="auto"/>
        <w:ind w:firstLine="709"/>
        <w:rPr>
          <w:rFonts w:ascii="Times New Roman" w:hAnsi="Times New Roman" w:cs="Times New Roman"/>
          <w:iCs/>
          <w:sz w:val="28"/>
          <w:szCs w:val="28"/>
        </w:rPr>
      </w:pPr>
      <w:r>
        <w:rPr>
          <w:rFonts w:ascii="Times New Roman" w:hAnsi="Times New Roman" w:cs="Times New Roman"/>
          <w:iCs/>
          <w:sz w:val="28"/>
          <w:szCs w:val="28"/>
        </w:rPr>
        <w:t>Прочность устройства будет обеспечена.</w:t>
      </w:r>
    </w:p>
    <w:p w14:paraId="4167148A" w14:textId="77777777" w:rsidR="00BE0BB8" w:rsidRDefault="00BE0BB8" w:rsidP="00701FFD">
      <w:pPr>
        <w:spacing w:after="0" w:line="360" w:lineRule="auto"/>
        <w:ind w:firstLine="709"/>
        <w:rPr>
          <w:rFonts w:ascii="Times New Roman" w:hAnsi="Times New Roman" w:cs="Times New Roman"/>
          <w:b/>
          <w:bCs/>
          <w:iCs/>
          <w:sz w:val="28"/>
          <w:szCs w:val="28"/>
        </w:rPr>
      </w:pPr>
    </w:p>
    <w:p w14:paraId="53193966" w14:textId="2C40D019" w:rsidR="00BE0BB8" w:rsidRPr="00F7257E" w:rsidRDefault="00BE0BB8" w:rsidP="00701FFD">
      <w:pPr>
        <w:spacing w:after="0" w:line="360" w:lineRule="auto"/>
        <w:ind w:firstLine="709"/>
        <w:rPr>
          <w:rFonts w:ascii="Times New Roman" w:hAnsi="Times New Roman" w:cs="Times New Roman"/>
          <w:b/>
          <w:bCs/>
          <w:iCs/>
          <w:sz w:val="28"/>
          <w:szCs w:val="28"/>
        </w:rPr>
      </w:pPr>
      <w:r w:rsidRPr="00F7257E">
        <w:rPr>
          <w:rFonts w:ascii="Times New Roman" w:hAnsi="Times New Roman" w:cs="Times New Roman"/>
          <w:b/>
          <w:bCs/>
          <w:iCs/>
          <w:sz w:val="28"/>
          <w:szCs w:val="28"/>
        </w:rPr>
        <w:t>Выводы.</w:t>
      </w:r>
    </w:p>
    <w:p w14:paraId="0C868173" w14:textId="50AF63DD" w:rsidR="00F7257E" w:rsidRPr="00F7257E" w:rsidRDefault="009B7CD0" w:rsidP="00F7257E">
      <w:pPr>
        <w:pStyle w:val="ListParagraph"/>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spacing w:val="2"/>
          <w:sz w:val="28"/>
          <w:szCs w:val="21"/>
        </w:rPr>
        <w:t>Н</w:t>
      </w:r>
      <w:r w:rsidR="0017394F" w:rsidRPr="00F7257E">
        <w:rPr>
          <w:rFonts w:ascii="Times New Roman" w:hAnsi="Times New Roman"/>
          <w:spacing w:val="2"/>
          <w:sz w:val="28"/>
          <w:szCs w:val="21"/>
        </w:rPr>
        <w:t>а основании проведенного патентного поиска технических средств и технологий приготовления жидких белковых кормов, нами предлагается безотходная технология переработки зерна бобовых культур на корм животным и птице, с возможностью объединения основных технологических операций.</w:t>
      </w:r>
    </w:p>
    <w:p w14:paraId="2178739B" w14:textId="77777777" w:rsidR="00E2323F" w:rsidRPr="00E2323F" w:rsidRDefault="0017394F" w:rsidP="00F7257E">
      <w:pPr>
        <w:pStyle w:val="ListParagraph"/>
        <w:numPr>
          <w:ilvl w:val="0"/>
          <w:numId w:val="3"/>
        </w:numPr>
        <w:spacing w:after="0" w:line="360" w:lineRule="auto"/>
        <w:ind w:left="0" w:firstLine="709"/>
        <w:jc w:val="both"/>
        <w:rPr>
          <w:rFonts w:ascii="Times New Roman" w:hAnsi="Times New Roman" w:cs="Times New Roman"/>
          <w:sz w:val="28"/>
          <w:szCs w:val="28"/>
        </w:rPr>
      </w:pPr>
      <w:r w:rsidRPr="00F7257E">
        <w:rPr>
          <w:rFonts w:ascii="Times New Roman" w:hAnsi="Times New Roman"/>
          <w:spacing w:val="2"/>
          <w:sz w:val="28"/>
          <w:szCs w:val="21"/>
        </w:rPr>
        <w:lastRenderedPageBreak/>
        <w:t>Предложена конструкция устройства для переработки зерна на корм сельско</w:t>
      </w:r>
      <w:r w:rsidR="00F7257E" w:rsidRPr="00F7257E">
        <w:rPr>
          <w:rFonts w:ascii="Times New Roman" w:hAnsi="Times New Roman"/>
          <w:spacing w:val="2"/>
          <w:sz w:val="28"/>
          <w:szCs w:val="21"/>
        </w:rPr>
        <w:t>хозяйственным животным и птице. Благодаря конструктивным особенностям объединены такие технологические операции как: измельчение зерна до мелкодисперсного состояния, смешивание измельченных частиц с коагулянтом (с водой), разделение полученной суспензии на фракции.</w:t>
      </w:r>
    </w:p>
    <w:p w14:paraId="79D489CC" w14:textId="77777777" w:rsidR="00201B30" w:rsidRDefault="00E2323F" w:rsidP="00E2323F">
      <w:pPr>
        <w:pStyle w:val="ListParagraph"/>
        <w:numPr>
          <w:ilvl w:val="0"/>
          <w:numId w:val="3"/>
        </w:numPr>
        <w:spacing w:after="0" w:line="360" w:lineRule="auto"/>
        <w:ind w:left="0" w:firstLine="709"/>
        <w:jc w:val="both"/>
        <w:rPr>
          <w:rFonts w:ascii="Times New Roman" w:hAnsi="Times New Roman" w:cs="Times New Roman"/>
          <w:sz w:val="28"/>
          <w:szCs w:val="28"/>
        </w:rPr>
      </w:pPr>
      <w:r w:rsidRPr="00E2323F">
        <w:rPr>
          <w:rFonts w:ascii="Times New Roman" w:hAnsi="Times New Roman" w:cs="Times New Roman"/>
          <w:sz w:val="28"/>
          <w:szCs w:val="28"/>
        </w:rPr>
        <w:t>Рассмотрена кинематика движения зерна сои в замоченном виде по абразивной поверхности конуса с нанесенными криволинейными бороздками. Представлена расстановка сил действующих на зерно сои при его перемещении в радиальном направлении по поверхности конуса. Получено уравнение движения отдельного зерна по боковой поверхности конусного абразива.</w:t>
      </w:r>
      <w:r>
        <w:rPr>
          <w:rFonts w:ascii="Times New Roman" w:hAnsi="Times New Roman" w:cs="Times New Roman"/>
          <w:sz w:val="28"/>
          <w:szCs w:val="28"/>
        </w:rPr>
        <w:t xml:space="preserve"> </w:t>
      </w:r>
      <w:r w:rsidRPr="00E2323F">
        <w:rPr>
          <w:rFonts w:ascii="Times New Roman" w:hAnsi="Times New Roman" w:cs="Times New Roman"/>
          <w:sz w:val="28"/>
          <w:szCs w:val="28"/>
        </w:rPr>
        <w:t xml:space="preserve">С учетом конструктивных особенностей представлен расчет винтового соединения, работающего на сложное сопротивление – кручение, растяжение и сжатие. </w:t>
      </w:r>
      <w:r>
        <w:rPr>
          <w:rFonts w:ascii="Times New Roman" w:hAnsi="Times New Roman" w:cs="Times New Roman"/>
          <w:sz w:val="28"/>
          <w:szCs w:val="28"/>
        </w:rPr>
        <w:t>В результате проеденных расчетов механизма крепления верхней абразивной дисковой крышки</w:t>
      </w:r>
    </w:p>
    <w:p w14:paraId="6D16BF5D" w14:textId="69B74D0B" w:rsidR="00E2323F" w:rsidRDefault="00E2323F" w:rsidP="00E2323F">
      <w:pPr>
        <w:pStyle w:val="ListParagraph"/>
        <w:numPr>
          <w:ilvl w:val="0"/>
          <w:numId w:val="3"/>
        </w:numPr>
        <w:spacing w:after="0" w:line="360" w:lineRule="auto"/>
        <w:ind w:left="0" w:firstLine="709"/>
        <w:jc w:val="both"/>
        <w:rPr>
          <w:rFonts w:ascii="Times New Roman" w:hAnsi="Times New Roman" w:cs="Times New Roman"/>
          <w:sz w:val="28"/>
          <w:szCs w:val="28"/>
        </w:rPr>
      </w:pPr>
      <w:r w:rsidRPr="00201B30">
        <w:rPr>
          <w:rFonts w:ascii="Times New Roman" w:hAnsi="Times New Roman" w:cs="Times New Roman"/>
          <w:sz w:val="28"/>
          <w:szCs w:val="28"/>
        </w:rPr>
        <w:t>Проведенные расчеты запаса прочности винтового соединения, механизма крепления верхней абразивной дисковой крышки работающего на сложное сопротивление – кручение, растяжение и сжатие</w:t>
      </w:r>
      <w:r w:rsidR="00201B30" w:rsidRPr="00201B30">
        <w:rPr>
          <w:rFonts w:ascii="Times New Roman" w:hAnsi="Times New Roman" w:cs="Times New Roman"/>
          <w:sz w:val="28"/>
          <w:szCs w:val="28"/>
        </w:rPr>
        <w:t>, подтверждают, что прочность устройства</w:t>
      </w:r>
      <w:r w:rsidRPr="00201B30">
        <w:rPr>
          <w:rFonts w:ascii="Times New Roman" w:hAnsi="Times New Roman" w:cs="Times New Roman"/>
          <w:sz w:val="28"/>
          <w:szCs w:val="28"/>
        </w:rPr>
        <w:t xml:space="preserve"> будет обеспечена.</w:t>
      </w:r>
    </w:p>
    <w:p w14:paraId="3845FA03" w14:textId="77777777" w:rsidR="00143216" w:rsidRPr="00143216" w:rsidRDefault="00143216" w:rsidP="00143216">
      <w:pPr>
        <w:spacing w:after="0" w:line="360" w:lineRule="auto"/>
        <w:jc w:val="both"/>
        <w:rPr>
          <w:rFonts w:ascii="Times New Roman" w:hAnsi="Times New Roman" w:cs="Times New Roman"/>
          <w:sz w:val="28"/>
          <w:szCs w:val="28"/>
        </w:rPr>
      </w:pPr>
    </w:p>
    <w:p w14:paraId="27C0483B" w14:textId="06F63F7D" w:rsidR="00EA30AD" w:rsidRPr="00350738" w:rsidRDefault="00EA30AD" w:rsidP="001B32FD">
      <w:pPr>
        <w:spacing w:after="0" w:line="240" w:lineRule="auto"/>
        <w:ind w:firstLine="709"/>
        <w:jc w:val="center"/>
        <w:rPr>
          <w:rFonts w:ascii="Times New Roman" w:hAnsi="Times New Roman" w:cs="Times New Roman"/>
          <w:b/>
          <w:sz w:val="28"/>
          <w:szCs w:val="28"/>
        </w:rPr>
      </w:pPr>
      <w:r w:rsidRPr="00350738">
        <w:rPr>
          <w:rFonts w:ascii="Times New Roman" w:hAnsi="Times New Roman" w:cs="Times New Roman"/>
          <w:b/>
          <w:sz w:val="28"/>
          <w:szCs w:val="28"/>
        </w:rPr>
        <w:t>Л</w:t>
      </w:r>
      <w:r>
        <w:rPr>
          <w:rFonts w:ascii="Times New Roman" w:hAnsi="Times New Roman" w:cs="Times New Roman"/>
          <w:b/>
          <w:sz w:val="28"/>
          <w:szCs w:val="28"/>
        </w:rPr>
        <w:t>итература</w:t>
      </w:r>
    </w:p>
    <w:p w14:paraId="56FC7F44" w14:textId="77777777" w:rsidR="004A0F9C" w:rsidRPr="004A0F9C" w:rsidRDefault="004A0F9C" w:rsidP="00180304">
      <w:pPr>
        <w:tabs>
          <w:tab w:val="left" w:pos="851"/>
        </w:tabs>
        <w:spacing w:after="0" w:line="240" w:lineRule="auto"/>
        <w:ind w:firstLine="567"/>
        <w:jc w:val="both"/>
        <w:rPr>
          <w:rFonts w:ascii="Times New Roman" w:hAnsi="Times New Roman" w:cs="Times New Roman"/>
          <w:color w:val="000000"/>
          <w:sz w:val="24"/>
          <w:szCs w:val="24"/>
          <w:shd w:val="clear" w:color="auto" w:fill="FFFFFF"/>
        </w:rPr>
      </w:pPr>
      <w:r w:rsidRPr="004A0F9C">
        <w:rPr>
          <w:rFonts w:ascii="Times New Roman" w:hAnsi="Times New Roman" w:cs="Times New Roman"/>
          <w:color w:val="000000"/>
          <w:sz w:val="24"/>
          <w:szCs w:val="24"/>
          <w:shd w:val="clear" w:color="auto" w:fill="FFFFFF"/>
        </w:rPr>
        <w:t>1. Фролов В.Ю. Ресурсосберегающая, безотходная технология глубокой переработки сои / Фролов В.Ю., Сысоев Д.П., Класнер Г.Г// В сборнике: Актуальные вопросы ветеринарной и зоотехнической науки и практики – 2015. с. 344–350.</w:t>
      </w:r>
    </w:p>
    <w:p w14:paraId="2FAB302A" w14:textId="77777777" w:rsidR="004A0F9C" w:rsidRPr="004A0F9C" w:rsidRDefault="004A0F9C" w:rsidP="00180304">
      <w:pPr>
        <w:tabs>
          <w:tab w:val="left" w:pos="851"/>
          <w:tab w:val="center" w:pos="4818"/>
        </w:tabs>
        <w:spacing w:after="0" w:line="240" w:lineRule="auto"/>
        <w:ind w:firstLine="567"/>
        <w:jc w:val="both"/>
        <w:rPr>
          <w:rFonts w:ascii="Times New Roman" w:hAnsi="Times New Roman" w:cs="Times New Roman"/>
          <w:color w:val="000000"/>
          <w:sz w:val="24"/>
          <w:szCs w:val="24"/>
          <w:shd w:val="clear" w:color="auto" w:fill="FFFFFF"/>
        </w:rPr>
      </w:pPr>
      <w:r w:rsidRPr="004A0F9C">
        <w:rPr>
          <w:rFonts w:ascii="Times New Roman" w:hAnsi="Times New Roman" w:cs="Times New Roman"/>
          <w:color w:val="000000"/>
          <w:sz w:val="24"/>
          <w:szCs w:val="24"/>
          <w:shd w:val="clear" w:color="auto" w:fill="FFFFFF"/>
        </w:rPr>
        <w:t xml:space="preserve">2. Класнер Г.Г. Аналитические аспекты приготовления высокобелковых кормов /В.Ю. Фролов, Д.П. Сысоев // Научный журнал КубГАУ [Электронный ресурс]. -Краснодар: КубГАУ, 2014. -№99(05). -Шифр Информрегистра: IDA [article ID]: 0991405058. -Режим доступа: </w:t>
      </w:r>
      <w:hyperlink r:id="rId22" w:history="1">
        <w:r w:rsidRPr="004A0F9C">
          <w:rPr>
            <w:rStyle w:val="Hyperlink"/>
            <w:rFonts w:ascii="Times New Roman" w:hAnsi="Times New Roman" w:cs="Times New Roman"/>
            <w:sz w:val="24"/>
            <w:szCs w:val="24"/>
            <w:shd w:val="clear" w:color="auto" w:fill="FFFFFF"/>
          </w:rPr>
          <w:t>http://ej.kubagro.ru/a/viewaut.asp?id=3699</w:t>
        </w:r>
      </w:hyperlink>
      <w:r w:rsidRPr="004A0F9C">
        <w:rPr>
          <w:rFonts w:ascii="Times New Roman" w:hAnsi="Times New Roman" w:cs="Times New Roman"/>
          <w:color w:val="000000"/>
          <w:sz w:val="24"/>
          <w:szCs w:val="24"/>
          <w:shd w:val="clear" w:color="auto" w:fill="FFFFFF"/>
        </w:rPr>
        <w:t>.</w:t>
      </w:r>
    </w:p>
    <w:p w14:paraId="55639AA4" w14:textId="77777777" w:rsidR="004A0F9C" w:rsidRPr="004A0F9C" w:rsidRDefault="004A0F9C" w:rsidP="00180304">
      <w:pPr>
        <w:pStyle w:val="NormalWeb"/>
        <w:tabs>
          <w:tab w:val="left" w:pos="851"/>
        </w:tabs>
        <w:spacing w:before="0" w:beforeAutospacing="0" w:after="0" w:afterAutospacing="0"/>
        <w:ind w:firstLine="567"/>
        <w:jc w:val="both"/>
        <w:rPr>
          <w:color w:val="000000"/>
        </w:rPr>
      </w:pPr>
      <w:r w:rsidRPr="004A0F9C">
        <w:rPr>
          <w:color w:val="000000"/>
        </w:rPr>
        <w:t>3. Бутенин Н.В., Лунц Я.Л., Меркин Д.Р. Курс теоретической механики. 11-е изд., стереотипное, М.: Изд-во «Лань», 2009, 736 с.</w:t>
      </w:r>
    </w:p>
    <w:p w14:paraId="6930682E" w14:textId="77777777" w:rsidR="004A0F9C" w:rsidRPr="004A0F9C" w:rsidRDefault="004A0F9C" w:rsidP="00180304">
      <w:pPr>
        <w:pStyle w:val="NormalWeb"/>
        <w:tabs>
          <w:tab w:val="left" w:pos="851"/>
        </w:tabs>
        <w:spacing w:before="0" w:beforeAutospacing="0" w:after="0" w:afterAutospacing="0"/>
        <w:ind w:firstLine="567"/>
        <w:jc w:val="both"/>
        <w:rPr>
          <w:color w:val="000000"/>
          <w:lang w:val="en-US"/>
        </w:rPr>
      </w:pPr>
      <w:r w:rsidRPr="004A0F9C">
        <w:rPr>
          <w:color w:val="000000"/>
        </w:rPr>
        <w:t xml:space="preserve">4. Класнер Г.Г. </w:t>
      </w:r>
      <w:r w:rsidRPr="004A0F9C">
        <w:t>Теоретическое обоснование процесса приготовления кормов на основе зерна сои</w:t>
      </w:r>
      <w:r w:rsidRPr="004A0F9C">
        <w:rPr>
          <w:color w:val="000000"/>
        </w:rPr>
        <w:t xml:space="preserve"> / Класнер Г.Г., Тумаев Е.Н., Фролов В.Ю., Сысоев Д.П.// Научное обозрение. </w:t>
      </w:r>
      <w:r w:rsidRPr="004A0F9C">
        <w:rPr>
          <w:color w:val="000000"/>
          <w:lang w:val="en-US"/>
        </w:rPr>
        <w:t xml:space="preserve">2017 № 5 </w:t>
      </w:r>
      <w:r w:rsidRPr="004A0F9C">
        <w:rPr>
          <w:color w:val="000000"/>
        </w:rPr>
        <w:t>с</w:t>
      </w:r>
      <w:r w:rsidRPr="004A0F9C">
        <w:rPr>
          <w:color w:val="000000"/>
          <w:lang w:val="en-US"/>
        </w:rPr>
        <w:t>. 78-82.</w:t>
      </w:r>
    </w:p>
    <w:p w14:paraId="5EA5B1DB" w14:textId="77777777" w:rsidR="00180304" w:rsidRDefault="00180304" w:rsidP="001B32FD">
      <w:pPr>
        <w:pStyle w:val="ListParagraph"/>
        <w:spacing w:after="0" w:line="240" w:lineRule="auto"/>
        <w:ind w:left="0" w:firstLine="709"/>
        <w:jc w:val="center"/>
        <w:rPr>
          <w:rFonts w:ascii="Times New Roman" w:hAnsi="Times New Roman" w:cs="Times New Roman"/>
          <w:b/>
          <w:sz w:val="28"/>
          <w:szCs w:val="28"/>
          <w:lang w:val="en-US"/>
        </w:rPr>
      </w:pPr>
    </w:p>
    <w:p w14:paraId="78BCC5FA" w14:textId="77777777" w:rsidR="00180304" w:rsidRDefault="00180304" w:rsidP="001B32FD">
      <w:pPr>
        <w:pStyle w:val="ListParagraph"/>
        <w:spacing w:after="0" w:line="240" w:lineRule="auto"/>
        <w:ind w:left="0" w:firstLine="709"/>
        <w:jc w:val="center"/>
        <w:rPr>
          <w:rFonts w:ascii="Times New Roman" w:hAnsi="Times New Roman" w:cs="Times New Roman"/>
          <w:b/>
          <w:sz w:val="28"/>
          <w:szCs w:val="28"/>
          <w:lang w:val="en-US"/>
        </w:rPr>
      </w:pPr>
    </w:p>
    <w:p w14:paraId="7C8C020B" w14:textId="15A51253" w:rsidR="007E6C0C" w:rsidRDefault="004A0F9C" w:rsidP="001B32FD">
      <w:pPr>
        <w:pStyle w:val="ListParagraph"/>
        <w:spacing w:after="0" w:line="240" w:lineRule="auto"/>
        <w:ind w:left="0" w:firstLine="709"/>
        <w:jc w:val="center"/>
        <w:rPr>
          <w:rFonts w:ascii="Times New Roman" w:hAnsi="Times New Roman" w:cs="Times New Roman"/>
          <w:b/>
          <w:sz w:val="28"/>
          <w:szCs w:val="28"/>
          <w:lang w:val="en-US"/>
        </w:rPr>
      </w:pPr>
      <w:r w:rsidRPr="00350738">
        <w:rPr>
          <w:rFonts w:ascii="Times New Roman" w:hAnsi="Times New Roman" w:cs="Times New Roman"/>
          <w:b/>
          <w:sz w:val="28"/>
          <w:szCs w:val="28"/>
          <w:lang w:val="en-US"/>
        </w:rPr>
        <w:lastRenderedPageBreak/>
        <w:t>References</w:t>
      </w:r>
    </w:p>
    <w:p w14:paraId="6D7190EE" w14:textId="77777777" w:rsidR="00180304" w:rsidRPr="00180304" w:rsidRDefault="00180304" w:rsidP="00180304">
      <w:pPr>
        <w:tabs>
          <w:tab w:val="left" w:pos="851"/>
        </w:tabs>
        <w:spacing w:after="0" w:line="240" w:lineRule="auto"/>
        <w:ind w:firstLine="567"/>
        <w:jc w:val="both"/>
        <w:rPr>
          <w:rFonts w:ascii="Times New Roman" w:hAnsi="Times New Roman" w:cs="Times New Roman"/>
          <w:spacing w:val="-4"/>
          <w:sz w:val="24"/>
          <w:szCs w:val="24"/>
          <w:lang w:val="en-US"/>
        </w:rPr>
      </w:pPr>
      <w:bookmarkStart w:id="5" w:name="_GoBack"/>
      <w:r w:rsidRPr="00180304">
        <w:rPr>
          <w:rFonts w:ascii="Times New Roman" w:hAnsi="Times New Roman" w:cs="Times New Roman"/>
          <w:spacing w:val="-4"/>
          <w:sz w:val="24"/>
          <w:szCs w:val="24"/>
          <w:lang w:val="en-US"/>
        </w:rPr>
        <w:t>1. Frolov V.Ju. Resursosberegajushhaja, bezothodnaja tehnologija glubokoj pererabotki soi / Frolov V.Ju., Sysoev D.P., Klasner G.G// V sbornike: Aktual'nye voprosy veterinarnoj i zootehnicheskoj nauki i praktiki – 2015. s. 344–350.</w:t>
      </w:r>
    </w:p>
    <w:p w14:paraId="38D1F844" w14:textId="77777777" w:rsidR="00180304" w:rsidRPr="00180304" w:rsidRDefault="00180304" w:rsidP="00180304">
      <w:pPr>
        <w:tabs>
          <w:tab w:val="left" w:pos="851"/>
        </w:tabs>
        <w:spacing w:after="0" w:line="240" w:lineRule="auto"/>
        <w:ind w:firstLine="567"/>
        <w:jc w:val="both"/>
        <w:rPr>
          <w:rFonts w:ascii="Times New Roman" w:hAnsi="Times New Roman" w:cs="Times New Roman"/>
          <w:spacing w:val="-4"/>
          <w:sz w:val="24"/>
          <w:szCs w:val="24"/>
          <w:lang w:val="en-US"/>
        </w:rPr>
      </w:pPr>
      <w:r w:rsidRPr="00180304">
        <w:rPr>
          <w:rFonts w:ascii="Times New Roman" w:hAnsi="Times New Roman" w:cs="Times New Roman"/>
          <w:spacing w:val="-4"/>
          <w:sz w:val="24"/>
          <w:szCs w:val="24"/>
          <w:lang w:val="en-US"/>
        </w:rPr>
        <w:t>2. Klasner G.G. Analiticheskie aspekty prigotovlenija vysokobelkovyh kormov /V.Ju. Frolov, D.P. Sysoev // Nauchnyj zhurnal KubGAU [Jelektronnyj resurs]. -Krasnodar: KubGAU, 2014. -№99(05). -Shifr Informregistra: IDA [article ID]: 0991405058. -Rezhim dostupa: http://ej.kubagro.ru/a/viewaut.asp?id=3699.</w:t>
      </w:r>
    </w:p>
    <w:p w14:paraId="6A2E21A4" w14:textId="77777777" w:rsidR="00180304" w:rsidRPr="00180304" w:rsidRDefault="00180304" w:rsidP="00180304">
      <w:pPr>
        <w:tabs>
          <w:tab w:val="left" w:pos="851"/>
        </w:tabs>
        <w:spacing w:after="0" w:line="240" w:lineRule="auto"/>
        <w:ind w:firstLine="567"/>
        <w:jc w:val="both"/>
        <w:rPr>
          <w:rFonts w:ascii="Times New Roman" w:hAnsi="Times New Roman" w:cs="Times New Roman"/>
          <w:spacing w:val="-4"/>
          <w:sz w:val="24"/>
          <w:szCs w:val="24"/>
        </w:rPr>
      </w:pPr>
      <w:r w:rsidRPr="00180304">
        <w:rPr>
          <w:rFonts w:ascii="Times New Roman" w:hAnsi="Times New Roman" w:cs="Times New Roman"/>
          <w:spacing w:val="-4"/>
          <w:sz w:val="24"/>
          <w:szCs w:val="24"/>
        </w:rPr>
        <w:t>3. Butenin N.V., Lunc Ja.L., Merkin D.R. Kurs teoreticheskoj mehaniki. 11-e izd., stereotipnoe, M.: Izd-vo «Lan'», 2009, 736 s.</w:t>
      </w:r>
    </w:p>
    <w:p w14:paraId="1CA55FED" w14:textId="06CD81B9" w:rsidR="001B32FD" w:rsidRPr="00180304" w:rsidRDefault="00180304" w:rsidP="00180304">
      <w:pPr>
        <w:tabs>
          <w:tab w:val="left" w:pos="851"/>
        </w:tabs>
        <w:spacing w:after="0" w:line="240" w:lineRule="auto"/>
        <w:ind w:firstLine="567"/>
        <w:jc w:val="both"/>
        <w:rPr>
          <w:rFonts w:ascii="Times New Roman" w:hAnsi="Times New Roman" w:cs="Times New Roman"/>
          <w:spacing w:val="-4"/>
          <w:sz w:val="24"/>
          <w:szCs w:val="24"/>
        </w:rPr>
      </w:pPr>
      <w:r w:rsidRPr="00180304">
        <w:rPr>
          <w:rFonts w:ascii="Times New Roman" w:hAnsi="Times New Roman" w:cs="Times New Roman"/>
          <w:spacing w:val="-4"/>
          <w:sz w:val="24"/>
          <w:szCs w:val="24"/>
        </w:rPr>
        <w:t>4. Klasner G.G. Teoreticheskoe obosnovanie processa prigotovlenija kormov na osnove zerna soi / Klasner G.G., Tumaev E.N., Frolov V.Ju., Sysoev D.P.// Nauchnoe obozrenie. 2017 № 5 s. 78-82.</w:t>
      </w:r>
      <w:bookmarkEnd w:id="5"/>
    </w:p>
    <w:sectPr w:rsidR="001B32FD" w:rsidRPr="00180304" w:rsidSect="00850CB1">
      <w:headerReference w:type="even" r:id="rId23"/>
      <w:headerReference w:type="default" r:id="rId24"/>
      <w:footerReference w:type="default" r:id="rId25"/>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330C4" w14:textId="77777777" w:rsidR="00A25025" w:rsidRDefault="00A25025" w:rsidP="001B32FD">
      <w:pPr>
        <w:spacing w:after="0" w:line="240" w:lineRule="auto"/>
      </w:pPr>
      <w:r>
        <w:separator/>
      </w:r>
    </w:p>
  </w:endnote>
  <w:endnote w:type="continuationSeparator" w:id="0">
    <w:p w14:paraId="2CFFF15D" w14:textId="77777777" w:rsidR="00A25025" w:rsidRDefault="00A25025" w:rsidP="001B3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677D5" w14:textId="71E59F79" w:rsidR="00312350" w:rsidRPr="00FF58A5" w:rsidRDefault="00FF58A5">
    <w:pPr>
      <w:pStyle w:val="Footer"/>
      <w:rPr>
        <w:rFonts w:ascii="Times New Roman" w:hAnsi="Times New Roman" w:cs="Times New Roman"/>
        <w:sz w:val="24"/>
        <w:szCs w:val="24"/>
        <w:lang w:val="en-US"/>
      </w:rPr>
    </w:pPr>
    <w:hyperlink r:id="rId1" w:history="1">
      <w:r w:rsidRPr="00D45895">
        <w:rPr>
          <w:rStyle w:val="Hyperlink"/>
          <w:rFonts w:ascii="Times New Roman" w:hAnsi="Times New Roman" w:cs="Times New Roman"/>
          <w:sz w:val="24"/>
          <w:szCs w:val="24"/>
        </w:rPr>
        <w:t>http://ej.kubagro.ru/2021/05/pdf/0</w:t>
      </w:r>
      <w:r w:rsidRPr="00D45895">
        <w:rPr>
          <w:rStyle w:val="Hyperlink"/>
          <w:rFonts w:ascii="Times New Roman" w:hAnsi="Times New Roman" w:cs="Times New Roman"/>
          <w:sz w:val="24"/>
          <w:szCs w:val="24"/>
          <w:lang w:val="en-US"/>
        </w:rPr>
        <w:t>8</w:t>
      </w:r>
      <w:r w:rsidRPr="00D45895">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2EE037" w14:textId="77777777" w:rsidR="00A25025" w:rsidRDefault="00A25025" w:rsidP="001B32FD">
      <w:pPr>
        <w:spacing w:after="0" w:line="240" w:lineRule="auto"/>
      </w:pPr>
      <w:r>
        <w:separator/>
      </w:r>
    </w:p>
  </w:footnote>
  <w:footnote w:type="continuationSeparator" w:id="0">
    <w:p w14:paraId="2F0BF4DF" w14:textId="77777777" w:rsidR="00A25025" w:rsidRDefault="00A25025" w:rsidP="001B32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42351219"/>
      <w:docPartObj>
        <w:docPartGallery w:val="Page Numbers (Top of Page)"/>
        <w:docPartUnique/>
      </w:docPartObj>
    </w:sdtPr>
    <w:sdtContent>
      <w:p w14:paraId="57B2A555" w14:textId="1C2AF43B" w:rsidR="00312350" w:rsidRDefault="00312350" w:rsidP="0031235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BF45BD8" w14:textId="77777777" w:rsidR="00312350" w:rsidRDefault="00312350" w:rsidP="0031235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693109077"/>
      <w:docPartObj>
        <w:docPartGallery w:val="Page Numbers (Top of Page)"/>
        <w:docPartUnique/>
      </w:docPartObj>
    </w:sdtPr>
    <w:sdtContent>
      <w:p w14:paraId="6B4310AA" w14:textId="3D248E23" w:rsidR="00312350" w:rsidRPr="00312350" w:rsidRDefault="00312350" w:rsidP="00312350">
        <w:pPr>
          <w:pStyle w:val="Header"/>
          <w:framePr w:wrap="none" w:vAnchor="text" w:hAnchor="margin" w:xAlign="right" w:y="1"/>
          <w:rPr>
            <w:rStyle w:val="PageNumber"/>
            <w:rFonts w:ascii="Times New Roman" w:hAnsi="Times New Roman" w:cs="Times New Roman"/>
            <w:sz w:val="28"/>
            <w:szCs w:val="28"/>
          </w:rPr>
        </w:pPr>
        <w:r w:rsidRPr="00312350">
          <w:rPr>
            <w:rStyle w:val="PageNumber"/>
            <w:rFonts w:ascii="Times New Roman" w:hAnsi="Times New Roman" w:cs="Times New Roman"/>
            <w:sz w:val="28"/>
            <w:szCs w:val="28"/>
          </w:rPr>
          <w:fldChar w:fldCharType="begin"/>
        </w:r>
        <w:r w:rsidRPr="00312350">
          <w:rPr>
            <w:rStyle w:val="PageNumber"/>
            <w:rFonts w:ascii="Times New Roman" w:hAnsi="Times New Roman" w:cs="Times New Roman"/>
            <w:sz w:val="28"/>
            <w:szCs w:val="28"/>
          </w:rPr>
          <w:instrText xml:space="preserve"> PAGE </w:instrText>
        </w:r>
        <w:r w:rsidRPr="00312350">
          <w:rPr>
            <w:rStyle w:val="PageNumber"/>
            <w:rFonts w:ascii="Times New Roman" w:hAnsi="Times New Roman" w:cs="Times New Roman"/>
            <w:sz w:val="28"/>
            <w:szCs w:val="28"/>
          </w:rPr>
          <w:fldChar w:fldCharType="separate"/>
        </w:r>
        <w:r w:rsidRPr="00312350">
          <w:rPr>
            <w:rStyle w:val="PageNumber"/>
            <w:rFonts w:ascii="Times New Roman" w:hAnsi="Times New Roman" w:cs="Times New Roman"/>
            <w:noProof/>
            <w:sz w:val="28"/>
            <w:szCs w:val="28"/>
          </w:rPr>
          <w:t>1</w:t>
        </w:r>
        <w:r w:rsidRPr="00312350">
          <w:rPr>
            <w:rStyle w:val="PageNumber"/>
            <w:rFonts w:ascii="Times New Roman" w:hAnsi="Times New Roman" w:cs="Times New Roman"/>
            <w:sz w:val="28"/>
            <w:szCs w:val="28"/>
          </w:rPr>
          <w:fldChar w:fldCharType="end"/>
        </w:r>
      </w:p>
    </w:sdtContent>
  </w:sdt>
  <w:sdt>
    <w:sdtPr>
      <w:rPr>
        <w:rFonts w:ascii="Times New Roman" w:hAnsi="Times New Roman" w:cs="Times New Roman"/>
      </w:rPr>
      <w:id w:val="-516077923"/>
      <w:docPartObj>
        <w:docPartGallery w:val="Page Numbers (Top of Page)"/>
        <w:docPartUnique/>
      </w:docPartObj>
    </w:sdtPr>
    <w:sdtContent>
      <w:p w14:paraId="7757537C" w14:textId="6A3301A5" w:rsidR="00312350" w:rsidRPr="00312350" w:rsidRDefault="00312350" w:rsidP="00312350">
        <w:pPr>
          <w:pStyle w:val="Header"/>
          <w:ind w:right="360"/>
          <w:rPr>
            <w:rFonts w:ascii="Times New Roman" w:hAnsi="Times New Roman" w:cs="Times New Roman"/>
          </w:rPr>
        </w:pPr>
        <w:r w:rsidRPr="00312350">
          <w:rPr>
            <w:rFonts w:ascii="Times New Roman" w:hAnsi="Times New Roman" w:cs="Times New Roman"/>
            <w:sz w:val="24"/>
            <w:szCs w:val="24"/>
          </w:rPr>
          <w:t>Научный журнал КубГАУ, №16</w:t>
        </w:r>
        <w:r w:rsidRPr="00312350">
          <w:rPr>
            <w:rFonts w:ascii="Times New Roman" w:hAnsi="Times New Roman" w:cs="Times New Roman"/>
            <w:sz w:val="24"/>
            <w:szCs w:val="24"/>
            <w:lang w:val="en-US"/>
          </w:rPr>
          <w:t>9</w:t>
        </w:r>
        <w:r w:rsidRPr="00312350">
          <w:rPr>
            <w:rFonts w:ascii="Times New Roman" w:hAnsi="Times New Roman" w:cs="Times New Roman"/>
            <w:sz w:val="24"/>
            <w:szCs w:val="24"/>
          </w:rPr>
          <w:t>(0</w:t>
        </w:r>
        <w:r w:rsidRPr="00312350">
          <w:rPr>
            <w:rFonts w:ascii="Times New Roman" w:hAnsi="Times New Roman" w:cs="Times New Roman"/>
            <w:sz w:val="24"/>
            <w:szCs w:val="24"/>
            <w:lang w:val="en-US"/>
          </w:rPr>
          <w:t>5</w:t>
        </w:r>
        <w:r w:rsidRPr="00312350">
          <w:rPr>
            <w:rFonts w:ascii="Times New Roman" w:hAnsi="Times New Roman" w:cs="Times New Roman"/>
            <w:sz w:val="24"/>
            <w:szCs w:val="24"/>
          </w:rPr>
          <w:t>), 2021</w:t>
        </w:r>
        <w:r w:rsidRPr="00312350">
          <w:rPr>
            <w:rFonts w:ascii="Times New Roman" w:hAnsi="Times New Roman" w:cs="Times New Roman"/>
            <w:sz w:val="24"/>
            <w:szCs w:val="24"/>
            <w:lang w:val="en-US"/>
          </w:rPr>
          <w:t xml:space="preserve"> </w:t>
        </w:r>
        <w:r w:rsidRPr="00312350">
          <w:rPr>
            <w:rFonts w:ascii="Times New Roman" w:hAnsi="Times New Roman" w:cs="Times New Roman"/>
            <w:sz w:val="24"/>
            <w:szCs w:val="24"/>
          </w:rPr>
          <w:t>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653090"/>
    <w:multiLevelType w:val="hybridMultilevel"/>
    <w:tmpl w:val="D5ACD23A"/>
    <w:lvl w:ilvl="0" w:tplc="CDCA5F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79D7799F"/>
    <w:multiLevelType w:val="hybridMultilevel"/>
    <w:tmpl w:val="BBF2A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E8A4831"/>
    <w:multiLevelType w:val="hybridMultilevel"/>
    <w:tmpl w:val="1FFC8D6A"/>
    <w:lvl w:ilvl="0" w:tplc="0419000F">
      <w:start w:val="1"/>
      <w:numFmt w:val="decimal"/>
      <w:lvlText w:val="%1."/>
      <w:lvlJc w:val="left"/>
      <w:pPr>
        <w:ind w:left="503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3F5C"/>
    <w:rsid w:val="00014824"/>
    <w:rsid w:val="000151B4"/>
    <w:rsid w:val="000659A2"/>
    <w:rsid w:val="00074AA5"/>
    <w:rsid w:val="000F249F"/>
    <w:rsid w:val="00103A29"/>
    <w:rsid w:val="00114AFF"/>
    <w:rsid w:val="00116C92"/>
    <w:rsid w:val="00143216"/>
    <w:rsid w:val="00147C19"/>
    <w:rsid w:val="001551DC"/>
    <w:rsid w:val="00155FF8"/>
    <w:rsid w:val="0017394F"/>
    <w:rsid w:val="00180304"/>
    <w:rsid w:val="001832C8"/>
    <w:rsid w:val="001B0606"/>
    <w:rsid w:val="001B32FD"/>
    <w:rsid w:val="00201B30"/>
    <w:rsid w:val="00212924"/>
    <w:rsid w:val="002259EF"/>
    <w:rsid w:val="0023026C"/>
    <w:rsid w:val="00241081"/>
    <w:rsid w:val="00275A39"/>
    <w:rsid w:val="002B0900"/>
    <w:rsid w:val="00304189"/>
    <w:rsid w:val="003065E1"/>
    <w:rsid w:val="00306DBC"/>
    <w:rsid w:val="00310364"/>
    <w:rsid w:val="00312350"/>
    <w:rsid w:val="00314F20"/>
    <w:rsid w:val="003556C4"/>
    <w:rsid w:val="00372BD1"/>
    <w:rsid w:val="003B195B"/>
    <w:rsid w:val="003B36E1"/>
    <w:rsid w:val="003B3D88"/>
    <w:rsid w:val="003C1D75"/>
    <w:rsid w:val="00435D8C"/>
    <w:rsid w:val="004A0F9C"/>
    <w:rsid w:val="005B0B25"/>
    <w:rsid w:val="005B4EA0"/>
    <w:rsid w:val="006209B2"/>
    <w:rsid w:val="006211A2"/>
    <w:rsid w:val="006308C7"/>
    <w:rsid w:val="006708E3"/>
    <w:rsid w:val="006C4287"/>
    <w:rsid w:val="006F6D11"/>
    <w:rsid w:val="00701FFD"/>
    <w:rsid w:val="00737D5D"/>
    <w:rsid w:val="00762159"/>
    <w:rsid w:val="00764AA0"/>
    <w:rsid w:val="00794BD7"/>
    <w:rsid w:val="00796FAA"/>
    <w:rsid w:val="007E1DB8"/>
    <w:rsid w:val="007E6C0C"/>
    <w:rsid w:val="0083136B"/>
    <w:rsid w:val="00850CB1"/>
    <w:rsid w:val="008566D8"/>
    <w:rsid w:val="00856A0B"/>
    <w:rsid w:val="00873E1E"/>
    <w:rsid w:val="00881130"/>
    <w:rsid w:val="00892E5F"/>
    <w:rsid w:val="008F173A"/>
    <w:rsid w:val="00915010"/>
    <w:rsid w:val="00934141"/>
    <w:rsid w:val="00985FD9"/>
    <w:rsid w:val="009B7CD0"/>
    <w:rsid w:val="00A12C46"/>
    <w:rsid w:val="00A22918"/>
    <w:rsid w:val="00A25025"/>
    <w:rsid w:val="00A852B0"/>
    <w:rsid w:val="00AB1B5F"/>
    <w:rsid w:val="00B164B6"/>
    <w:rsid w:val="00B25F8D"/>
    <w:rsid w:val="00B40979"/>
    <w:rsid w:val="00B93FB9"/>
    <w:rsid w:val="00BE0BB8"/>
    <w:rsid w:val="00C468B9"/>
    <w:rsid w:val="00CB18D3"/>
    <w:rsid w:val="00CC6D59"/>
    <w:rsid w:val="00CD45A1"/>
    <w:rsid w:val="00D000F9"/>
    <w:rsid w:val="00D04CE4"/>
    <w:rsid w:val="00D06C21"/>
    <w:rsid w:val="00D13F5C"/>
    <w:rsid w:val="00D53061"/>
    <w:rsid w:val="00D94EF8"/>
    <w:rsid w:val="00DA15FF"/>
    <w:rsid w:val="00DB03C9"/>
    <w:rsid w:val="00DD533E"/>
    <w:rsid w:val="00E11D43"/>
    <w:rsid w:val="00E2323F"/>
    <w:rsid w:val="00E4528F"/>
    <w:rsid w:val="00E62DE9"/>
    <w:rsid w:val="00E74F00"/>
    <w:rsid w:val="00EA30AD"/>
    <w:rsid w:val="00EB7C2C"/>
    <w:rsid w:val="00EE50EA"/>
    <w:rsid w:val="00F43B9B"/>
    <w:rsid w:val="00F7257E"/>
    <w:rsid w:val="00FD1E43"/>
    <w:rsid w:val="00FE6E1A"/>
    <w:rsid w:val="00FF58A5"/>
    <w:rsid w:val="00FF7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2BAE0"/>
  <w15:docId w15:val="{306DCE3B-8DE5-A347-A37B-36AED8187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B9B"/>
    <w:pPr>
      <w:spacing w:after="200" w:line="276" w:lineRule="auto"/>
    </w:pPr>
    <w:rPr>
      <w:rFonts w:eastAsiaTheme="minorEastAsia"/>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3B9B"/>
    <w:rPr>
      <w:color w:val="0563C1" w:themeColor="hyperlink"/>
      <w:u w:val="single"/>
    </w:rPr>
  </w:style>
  <w:style w:type="table" w:customStyle="1" w:styleId="1">
    <w:name w:val="Сетка таблицы1"/>
    <w:basedOn w:val="TableNormal"/>
    <w:next w:val="TableGrid"/>
    <w:uiPriority w:val="59"/>
    <w:rsid w:val="00241081"/>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241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01FFD"/>
    <w:rPr>
      <w:color w:val="808080"/>
    </w:rPr>
  </w:style>
  <w:style w:type="paragraph" w:styleId="ListParagraph">
    <w:name w:val="List Paragraph"/>
    <w:basedOn w:val="Normal"/>
    <w:uiPriority w:val="34"/>
    <w:qFormat/>
    <w:rsid w:val="00E4528F"/>
    <w:pPr>
      <w:ind w:left="720"/>
      <w:contextualSpacing/>
    </w:pPr>
  </w:style>
  <w:style w:type="paragraph" w:styleId="NormalWeb">
    <w:name w:val="Normal (Web)"/>
    <w:basedOn w:val="Normal"/>
    <w:uiPriority w:val="99"/>
    <w:unhideWhenUsed/>
    <w:rsid w:val="00EA30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DefaultParagraphFont"/>
    <w:rsid w:val="00EA30AD"/>
  </w:style>
  <w:style w:type="character" w:customStyle="1" w:styleId="UnresolvedMention1">
    <w:name w:val="Unresolved Mention1"/>
    <w:basedOn w:val="DefaultParagraphFont"/>
    <w:uiPriority w:val="99"/>
    <w:semiHidden/>
    <w:unhideWhenUsed/>
    <w:rsid w:val="006C4287"/>
    <w:rPr>
      <w:color w:val="605E5C"/>
      <w:shd w:val="clear" w:color="auto" w:fill="E1DFDD"/>
    </w:rPr>
  </w:style>
  <w:style w:type="paragraph" w:styleId="Header">
    <w:name w:val="header"/>
    <w:basedOn w:val="Normal"/>
    <w:link w:val="HeaderChar"/>
    <w:uiPriority w:val="99"/>
    <w:unhideWhenUsed/>
    <w:rsid w:val="001B32FD"/>
    <w:pPr>
      <w:tabs>
        <w:tab w:val="center" w:pos="4677"/>
        <w:tab w:val="right" w:pos="9355"/>
      </w:tabs>
      <w:spacing w:after="0" w:line="240" w:lineRule="auto"/>
    </w:pPr>
  </w:style>
  <w:style w:type="character" w:customStyle="1" w:styleId="HeaderChar">
    <w:name w:val="Header Char"/>
    <w:basedOn w:val="DefaultParagraphFont"/>
    <w:link w:val="Header"/>
    <w:uiPriority w:val="99"/>
    <w:rsid w:val="001B32FD"/>
    <w:rPr>
      <w:rFonts w:eastAsiaTheme="minorEastAsia"/>
      <w:lang w:eastAsia="ru-RU"/>
    </w:rPr>
  </w:style>
  <w:style w:type="paragraph" w:styleId="Footer">
    <w:name w:val="footer"/>
    <w:basedOn w:val="Normal"/>
    <w:link w:val="FooterChar"/>
    <w:uiPriority w:val="99"/>
    <w:unhideWhenUsed/>
    <w:rsid w:val="001B32FD"/>
    <w:pPr>
      <w:tabs>
        <w:tab w:val="center" w:pos="4677"/>
        <w:tab w:val="right" w:pos="9355"/>
      </w:tabs>
      <w:spacing w:after="0" w:line="240" w:lineRule="auto"/>
    </w:pPr>
  </w:style>
  <w:style w:type="character" w:customStyle="1" w:styleId="FooterChar">
    <w:name w:val="Footer Char"/>
    <w:basedOn w:val="DefaultParagraphFont"/>
    <w:link w:val="Footer"/>
    <w:uiPriority w:val="99"/>
    <w:rsid w:val="001B32FD"/>
    <w:rPr>
      <w:rFonts w:eastAsiaTheme="minorEastAsia"/>
      <w:lang w:eastAsia="ru-RU"/>
    </w:rPr>
  </w:style>
  <w:style w:type="paragraph" w:styleId="BalloonText">
    <w:name w:val="Balloon Text"/>
    <w:basedOn w:val="Normal"/>
    <w:link w:val="BalloonTextChar"/>
    <w:uiPriority w:val="99"/>
    <w:semiHidden/>
    <w:unhideWhenUsed/>
    <w:rsid w:val="001432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3216"/>
    <w:rPr>
      <w:rFonts w:ascii="Tahoma" w:eastAsiaTheme="minorEastAsia" w:hAnsi="Tahoma" w:cs="Tahoma"/>
      <w:sz w:val="16"/>
      <w:szCs w:val="16"/>
      <w:lang w:eastAsia="ru-RU"/>
    </w:rPr>
  </w:style>
  <w:style w:type="character" w:styleId="PageNumber">
    <w:name w:val="page number"/>
    <w:basedOn w:val="DefaultParagraphFont"/>
    <w:uiPriority w:val="99"/>
    <w:semiHidden/>
    <w:unhideWhenUsed/>
    <w:rsid w:val="00312350"/>
  </w:style>
  <w:style w:type="character" w:styleId="UnresolvedMention">
    <w:name w:val="Unresolved Mention"/>
    <w:basedOn w:val="DefaultParagraphFont"/>
    <w:uiPriority w:val="99"/>
    <w:semiHidden/>
    <w:unhideWhenUsed/>
    <w:rsid w:val="00FF5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gor.klasner.91@mail.ru" TargetMode="External"/><Relationship Id="rId13" Type="http://schemas.openxmlformats.org/officeDocument/2006/relationships/hyperlink" Target="http://dx.doi.org/10.21515/1990-4665-169-008" TargetMode="Externa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hyperlink" Target="https://elibrary.ru/author_info.asp?isold=1" TargetMode="External"/><Relationship Id="rId12" Type="http://schemas.openxmlformats.org/officeDocument/2006/relationships/hyperlink" Target="mailto:Klinovitskiyklinovitsky@yandex.ru" TargetMode="Externa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linovitskiyklinovitsky@yandex.ru"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hyperlink" Target="mailto:egor.klasner.91@mail.ru" TargetMode="External"/><Relationship Id="rId19"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hyperlink" Target="https://elibrary.ru/author_info.asp?isold=1" TargetMode="External"/><Relationship Id="rId14" Type="http://schemas.openxmlformats.org/officeDocument/2006/relationships/image" Target="media/image1.png"/><Relationship Id="rId22" Type="http://schemas.openxmlformats.org/officeDocument/2006/relationships/hyperlink" Target="http://ej.kubagro.ru/a/viewaut.asp?id=3699"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5/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854</TotalTime>
  <Pages>16</Pages>
  <Words>3043</Words>
  <Characters>17350</Characters>
  <Application>Microsoft Office Word</Application>
  <DocSecurity>0</DocSecurity>
  <Lines>144</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Ya_Adrian</dc:creator>
  <cp:keywords/>
  <dc:description/>
  <cp:lastModifiedBy>Microsoft Office User</cp:lastModifiedBy>
  <cp:revision>24</cp:revision>
  <dcterms:created xsi:type="dcterms:W3CDTF">2021-03-23T09:01:00Z</dcterms:created>
  <dcterms:modified xsi:type="dcterms:W3CDTF">2021-06-03T19:53:00Z</dcterms:modified>
</cp:coreProperties>
</file>