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017C3" w:rsidRPr="00EB07C7" w:rsidTr="00EB07C7">
        <w:tc>
          <w:tcPr>
            <w:tcW w:w="4643" w:type="dxa"/>
          </w:tcPr>
          <w:p w:rsidR="008017C3" w:rsidRDefault="008017C3" w:rsidP="00EB07C7">
            <w:pPr>
              <w:ind w:firstLine="0"/>
              <w:jc w:val="left"/>
              <w:rPr>
                <w:rFonts w:cs="Times New Roman"/>
                <w:sz w:val="20"/>
                <w:szCs w:val="20"/>
              </w:rPr>
            </w:pPr>
            <w:r w:rsidRPr="00604ABB">
              <w:rPr>
                <w:rFonts w:cs="Times New Roman"/>
                <w:sz w:val="20"/>
                <w:szCs w:val="20"/>
              </w:rPr>
              <w:t>УДК 631.3-1/-9</w:t>
            </w:r>
          </w:p>
          <w:p w:rsidR="00EB07C7" w:rsidRPr="00604ABB" w:rsidRDefault="00EB07C7" w:rsidP="00EB07C7">
            <w:pPr>
              <w:ind w:firstLine="0"/>
              <w:jc w:val="left"/>
              <w:rPr>
                <w:rFonts w:cs="Times New Roman"/>
                <w:sz w:val="20"/>
                <w:szCs w:val="20"/>
              </w:rPr>
            </w:pPr>
          </w:p>
          <w:p w:rsidR="007D3948" w:rsidRPr="00EB07C7" w:rsidRDefault="00604ABB" w:rsidP="00EB07C7">
            <w:pPr>
              <w:ind w:firstLine="0"/>
              <w:jc w:val="left"/>
              <w:rPr>
                <w:rFonts w:cs="Times New Roman"/>
                <w:color w:val="000000"/>
                <w:sz w:val="20"/>
                <w:szCs w:val="20"/>
                <w:shd w:val="clear" w:color="auto" w:fill="FFFFFF"/>
              </w:rPr>
            </w:pPr>
            <w:r w:rsidRPr="00604ABB">
              <w:rPr>
                <w:rFonts w:cs="Times New Roman"/>
                <w:color w:val="000000"/>
                <w:sz w:val="20"/>
                <w:szCs w:val="20"/>
                <w:shd w:val="clear" w:color="auto" w:fill="FFFFFF"/>
              </w:rPr>
              <w:t>05.20.01 – Технологии и средства механизации сельского хозяйства (технические науки)</w:t>
            </w:r>
          </w:p>
          <w:p w:rsidR="00604ABB" w:rsidRPr="00EB07C7" w:rsidRDefault="00604ABB" w:rsidP="00EB07C7">
            <w:pPr>
              <w:ind w:firstLine="0"/>
              <w:jc w:val="left"/>
              <w:rPr>
                <w:rFonts w:cs="Times New Roman"/>
                <w:sz w:val="20"/>
                <w:szCs w:val="20"/>
                <w:lang w:eastAsia="ru-RU" w:bidi="ru-RU"/>
              </w:rPr>
            </w:pPr>
          </w:p>
          <w:p w:rsidR="008017C3" w:rsidRPr="00604ABB" w:rsidRDefault="00A31F41" w:rsidP="00EB07C7">
            <w:pPr>
              <w:ind w:firstLine="0"/>
              <w:jc w:val="left"/>
              <w:rPr>
                <w:rFonts w:cs="Times New Roman"/>
                <w:b/>
                <w:sz w:val="20"/>
                <w:szCs w:val="20"/>
                <w:lang w:eastAsia="ru-RU" w:bidi="ru-RU"/>
              </w:rPr>
            </w:pPr>
            <w:r w:rsidRPr="00604ABB">
              <w:rPr>
                <w:rFonts w:cs="Times New Roman"/>
                <w:b/>
                <w:sz w:val="20"/>
                <w:szCs w:val="20"/>
                <w:lang w:eastAsia="ru-RU" w:bidi="ru-RU"/>
              </w:rPr>
              <w:t>ИССЛЕДОВАНИЕ СГЛАЖИВАЮЩИХ СВОЙСТВ КАМЕР ПРЕССОВАНИЯ ПРИ ПОЛУЧЕНИИ ОРГАНОМИНЕРАЛЫЮГО КОМПЛЕКСА ИЗ ЛИСТЬЕВ</w:t>
            </w:r>
          </w:p>
          <w:p w:rsidR="007D3948" w:rsidRPr="00604ABB" w:rsidRDefault="007D3948" w:rsidP="00EB07C7">
            <w:pPr>
              <w:ind w:firstLine="0"/>
              <w:jc w:val="left"/>
              <w:rPr>
                <w:rFonts w:cs="Times New Roman"/>
                <w:sz w:val="20"/>
                <w:szCs w:val="20"/>
              </w:rPr>
            </w:pPr>
          </w:p>
          <w:p w:rsidR="008017C3" w:rsidRPr="00604ABB" w:rsidRDefault="008017C3" w:rsidP="00EB07C7">
            <w:pPr>
              <w:ind w:firstLine="0"/>
              <w:jc w:val="left"/>
              <w:rPr>
                <w:rFonts w:cs="Times New Roman"/>
                <w:sz w:val="20"/>
                <w:szCs w:val="20"/>
              </w:rPr>
            </w:pPr>
            <w:r w:rsidRPr="00604ABB">
              <w:rPr>
                <w:rFonts w:cs="Times New Roman"/>
                <w:sz w:val="20"/>
                <w:szCs w:val="20"/>
              </w:rPr>
              <w:t>Губанова Алина Дмитриевна</w:t>
            </w:r>
          </w:p>
          <w:p w:rsidR="008017C3" w:rsidRPr="00604ABB" w:rsidRDefault="008017C3" w:rsidP="00EB07C7">
            <w:pPr>
              <w:ind w:firstLine="0"/>
              <w:jc w:val="left"/>
              <w:rPr>
                <w:rFonts w:cs="Times New Roman"/>
                <w:sz w:val="20"/>
                <w:szCs w:val="20"/>
              </w:rPr>
            </w:pPr>
            <w:r w:rsidRPr="00604ABB">
              <w:rPr>
                <w:rFonts w:cs="Times New Roman"/>
                <w:sz w:val="20"/>
                <w:szCs w:val="20"/>
              </w:rPr>
              <w:t>аспирант</w:t>
            </w:r>
          </w:p>
          <w:p w:rsidR="008017C3" w:rsidRPr="00EB07C7" w:rsidRDefault="008017C3" w:rsidP="00EB07C7">
            <w:pPr>
              <w:ind w:firstLine="0"/>
              <w:jc w:val="left"/>
              <w:rPr>
                <w:rFonts w:cs="Times New Roman"/>
                <w:color w:val="000000" w:themeColor="text1"/>
                <w:sz w:val="20"/>
                <w:szCs w:val="20"/>
              </w:rPr>
            </w:pPr>
            <w:r w:rsidRPr="00604ABB">
              <w:rPr>
                <w:rFonts w:cs="Times New Roman"/>
                <w:sz w:val="20"/>
                <w:szCs w:val="20"/>
                <w:lang w:val="en-US"/>
              </w:rPr>
              <w:t>email</w:t>
            </w:r>
            <w:r w:rsidR="00752BF8" w:rsidRPr="00604ABB">
              <w:rPr>
                <w:rFonts w:cs="Times New Roman"/>
                <w:sz w:val="20"/>
                <w:szCs w:val="20"/>
              </w:rPr>
              <w:t>:</w:t>
            </w:r>
            <w:r w:rsidRPr="00604ABB">
              <w:rPr>
                <w:rFonts w:cs="Times New Roman"/>
                <w:sz w:val="20"/>
                <w:szCs w:val="20"/>
              </w:rPr>
              <w:t xml:space="preserve"> </w:t>
            </w:r>
            <w:hyperlink r:id="rId8" w:history="1">
              <w:r w:rsidRPr="00604ABB">
                <w:rPr>
                  <w:rStyle w:val="Hyperlink"/>
                  <w:rFonts w:cs="Times New Roman"/>
                  <w:sz w:val="20"/>
                  <w:szCs w:val="20"/>
                  <w:lang w:val="en-US"/>
                </w:rPr>
                <w:t>lina</w:t>
              </w:r>
              <w:r w:rsidRPr="00604ABB">
                <w:rPr>
                  <w:rStyle w:val="Hyperlink"/>
                  <w:rFonts w:cs="Times New Roman"/>
                  <w:sz w:val="20"/>
                  <w:szCs w:val="20"/>
                </w:rPr>
                <w:t>.</w:t>
              </w:r>
              <w:r w:rsidRPr="00604ABB">
                <w:rPr>
                  <w:rStyle w:val="Hyperlink"/>
                  <w:rFonts w:cs="Times New Roman"/>
                  <w:sz w:val="20"/>
                  <w:szCs w:val="20"/>
                  <w:lang w:val="en-US"/>
                </w:rPr>
                <w:t>gubanova</w:t>
              </w:r>
              <w:r w:rsidRPr="00604ABB">
                <w:rPr>
                  <w:rStyle w:val="Hyperlink"/>
                  <w:rFonts w:cs="Times New Roman"/>
                  <w:sz w:val="20"/>
                  <w:szCs w:val="20"/>
                </w:rPr>
                <w:t>.95@</w:t>
              </w:r>
              <w:r w:rsidRPr="00604ABB">
                <w:rPr>
                  <w:rStyle w:val="Hyperlink"/>
                  <w:rFonts w:cs="Times New Roman"/>
                  <w:sz w:val="20"/>
                  <w:szCs w:val="20"/>
                  <w:lang w:val="en-US"/>
                </w:rPr>
                <w:t>mail</w:t>
              </w:r>
              <w:r w:rsidRPr="00604ABB">
                <w:rPr>
                  <w:rStyle w:val="Hyperlink"/>
                  <w:rFonts w:cs="Times New Roman"/>
                  <w:sz w:val="20"/>
                  <w:szCs w:val="20"/>
                </w:rPr>
                <w:t>.</w:t>
              </w:r>
              <w:proofErr w:type="spellStart"/>
              <w:r w:rsidRPr="00604ABB">
                <w:rPr>
                  <w:rStyle w:val="Hyperlink"/>
                  <w:rFonts w:cs="Times New Roman"/>
                  <w:sz w:val="20"/>
                  <w:szCs w:val="20"/>
                  <w:lang w:val="en-US"/>
                </w:rPr>
                <w:t>ru</w:t>
              </w:r>
              <w:proofErr w:type="spellEnd"/>
            </w:hyperlink>
            <w:r w:rsidR="00752BF8" w:rsidRPr="00604ABB">
              <w:rPr>
                <w:rStyle w:val="Hyperlink"/>
                <w:rFonts w:cs="Times New Roman"/>
                <w:color w:val="000000" w:themeColor="text1"/>
                <w:sz w:val="20"/>
                <w:szCs w:val="20"/>
                <w:u w:val="none"/>
              </w:rPr>
              <w:t xml:space="preserve">  </w:t>
            </w:r>
          </w:p>
          <w:p w:rsidR="008017C3" w:rsidRPr="00EB07C7" w:rsidRDefault="008017C3" w:rsidP="00EB07C7">
            <w:pPr>
              <w:ind w:firstLine="0"/>
              <w:jc w:val="left"/>
              <w:rPr>
                <w:rFonts w:cs="Times New Roman"/>
                <w:i/>
                <w:iCs/>
                <w:sz w:val="20"/>
                <w:szCs w:val="20"/>
              </w:rPr>
            </w:pPr>
            <w:r w:rsidRPr="00EB07C7">
              <w:rPr>
                <w:rFonts w:cs="Times New Roman"/>
                <w:i/>
                <w:iCs/>
                <w:sz w:val="20"/>
                <w:szCs w:val="20"/>
              </w:rPr>
              <w:t xml:space="preserve">Рязанский государственный агротехнологический университет имени П.А. </w:t>
            </w:r>
            <w:proofErr w:type="spellStart"/>
            <w:r w:rsidRPr="00EB07C7">
              <w:rPr>
                <w:rFonts w:cs="Times New Roman"/>
                <w:i/>
                <w:iCs/>
                <w:sz w:val="20"/>
                <w:szCs w:val="20"/>
              </w:rPr>
              <w:t>Костычева</w:t>
            </w:r>
            <w:proofErr w:type="spellEnd"/>
            <w:r w:rsidRPr="00EB07C7">
              <w:rPr>
                <w:rFonts w:cs="Times New Roman"/>
                <w:i/>
                <w:iCs/>
                <w:sz w:val="20"/>
                <w:szCs w:val="20"/>
              </w:rPr>
              <w:t>, Рязань, Россия</w:t>
            </w:r>
          </w:p>
          <w:p w:rsidR="008017C3" w:rsidRPr="00604ABB" w:rsidRDefault="008017C3" w:rsidP="00EB07C7">
            <w:pPr>
              <w:ind w:firstLine="0"/>
              <w:jc w:val="left"/>
              <w:rPr>
                <w:rFonts w:cs="Times New Roman"/>
                <w:sz w:val="20"/>
                <w:szCs w:val="20"/>
              </w:rPr>
            </w:pPr>
          </w:p>
          <w:p w:rsidR="008017C3" w:rsidRPr="00604ABB" w:rsidRDefault="008017C3" w:rsidP="00EB07C7">
            <w:pPr>
              <w:ind w:firstLine="0"/>
              <w:jc w:val="left"/>
              <w:rPr>
                <w:rFonts w:cs="Times New Roman"/>
                <w:sz w:val="20"/>
                <w:szCs w:val="20"/>
              </w:rPr>
            </w:pPr>
            <w:r w:rsidRPr="00604ABB">
              <w:rPr>
                <w:rFonts w:cs="Times New Roman"/>
                <w:sz w:val="20"/>
                <w:szCs w:val="20"/>
              </w:rPr>
              <w:t>Сбор листьев является существенной проблемой для многих учреждений в осенний период, поэтому данная статья посвящена проблеме утилизации листвы, а точнее исследованию параметров конструкции установки по утилизации листвы для обеспечения наилучших сглаживающих свойств при образовании органо-минерального комплекса. В ведение описаны физико-химические свойства листьев и декстрина, который используется в качестве связующего вещества. Приведен состав органо-минерального комплекса, а также представлена конструкция исследуемой установки. В методологии описываются формулы, следуя которым можно добиться наилучших показателей сглаживающих свойств при переработке состава смеси в экструзию. В итоге получена конструкция камер прессования с параметрами, используя которые можно добиться наилучших сглаживающих свойств, при этом во время изготовления устройства использовать стандартные материалы, что не повлечет за собой дополнительные материальные затраты</w:t>
            </w:r>
          </w:p>
          <w:p w:rsidR="008017C3" w:rsidRPr="00604ABB" w:rsidRDefault="008017C3" w:rsidP="00EB07C7">
            <w:pPr>
              <w:ind w:firstLine="0"/>
              <w:jc w:val="left"/>
              <w:rPr>
                <w:rFonts w:cs="Times New Roman"/>
                <w:sz w:val="20"/>
                <w:szCs w:val="20"/>
              </w:rPr>
            </w:pPr>
          </w:p>
          <w:p w:rsidR="008017C3" w:rsidRDefault="008017C3" w:rsidP="00EB07C7">
            <w:pPr>
              <w:ind w:firstLine="0"/>
              <w:jc w:val="left"/>
              <w:rPr>
                <w:rFonts w:cs="Times New Roman"/>
                <w:sz w:val="20"/>
                <w:szCs w:val="20"/>
              </w:rPr>
            </w:pPr>
            <w:r w:rsidRPr="00604ABB">
              <w:rPr>
                <w:rFonts w:cs="Times New Roman"/>
                <w:sz w:val="20"/>
                <w:szCs w:val="20"/>
              </w:rPr>
              <w:t xml:space="preserve">Ключевые слова: </w:t>
            </w:r>
            <w:r w:rsidR="00EB07C7" w:rsidRPr="00604ABB">
              <w:rPr>
                <w:rFonts w:cs="Times New Roman"/>
                <w:sz w:val="20"/>
                <w:szCs w:val="20"/>
              </w:rPr>
              <w:t>УТИЛИЗАЦИЯ ЛИСТЬЕВ, УДОБРЕНИЕ ИЗ ЛИСТЬЕВ, РЕОЛОГИЧЕСКИЕ СВОЙСТВА УДОБРЕНИЯ ИЗ ЛИСТЬЕВ, УСТАНОВКА ПО СБОРУ И УТИЛИЗАЦИИ ЛИСТЬЕВ, ОРГАНОМИНЕРАЛЬНЫЙ КОМПЛЕКС ИЗ ЛИСТЬЕВ</w:t>
            </w:r>
          </w:p>
          <w:p w:rsidR="00B44158" w:rsidRDefault="00B44158" w:rsidP="00EB07C7">
            <w:pPr>
              <w:ind w:firstLine="0"/>
              <w:jc w:val="left"/>
              <w:rPr>
                <w:rFonts w:cs="Times New Roman"/>
                <w:sz w:val="20"/>
                <w:szCs w:val="20"/>
              </w:rPr>
            </w:pPr>
          </w:p>
          <w:p w:rsidR="00126DC8" w:rsidRPr="00126DC8" w:rsidRDefault="00126DC8" w:rsidP="00EB07C7">
            <w:pPr>
              <w:ind w:firstLine="0"/>
              <w:jc w:val="left"/>
              <w:rPr>
                <w:rFonts w:cs="Times New Roman"/>
                <w:sz w:val="20"/>
                <w:szCs w:val="20"/>
                <w:lang w:val="en-US"/>
              </w:rPr>
            </w:pPr>
            <w:r w:rsidRPr="001A72CC">
              <w:rPr>
                <w:sz w:val="20"/>
                <w:szCs w:val="20"/>
                <w:lang w:val="en-US"/>
              </w:rPr>
              <w:t xml:space="preserve">DOI: </w:t>
            </w:r>
            <w:hyperlink r:id="rId9" w:history="1">
              <w:r w:rsidRPr="00CA7C7D">
                <w:rPr>
                  <w:rStyle w:val="Hyperlink"/>
                  <w:sz w:val="20"/>
                  <w:szCs w:val="20"/>
                  <w:lang w:val="en-US"/>
                </w:rPr>
                <w:t>http://dx.doi.org/10.21515/1990-4665-168-02</w:t>
              </w:r>
              <w:r w:rsidRPr="00CA7C7D">
                <w:rPr>
                  <w:rStyle w:val="Hyperlink"/>
                  <w:sz w:val="20"/>
                  <w:szCs w:val="20"/>
                  <w:lang w:val="en-US"/>
                </w:rPr>
                <w:t>3</w:t>
              </w:r>
            </w:hyperlink>
            <w:r>
              <w:rPr>
                <w:sz w:val="20"/>
                <w:szCs w:val="20"/>
                <w:lang w:val="en-US"/>
              </w:rPr>
              <w:t xml:space="preserve"> </w:t>
            </w:r>
            <w:r>
              <w:rPr>
                <w:rStyle w:val="Hyperlink"/>
                <w:sz w:val="20"/>
                <w:szCs w:val="20"/>
                <w:lang w:val="en-US"/>
              </w:rPr>
              <w:t xml:space="preserve"> </w:t>
            </w:r>
          </w:p>
          <w:p w:rsidR="00B44158" w:rsidRPr="00126DC8" w:rsidRDefault="00B44158" w:rsidP="00EB07C7">
            <w:pPr>
              <w:ind w:firstLine="0"/>
              <w:jc w:val="left"/>
              <w:rPr>
                <w:rFonts w:cs="Times New Roman"/>
                <w:sz w:val="20"/>
                <w:szCs w:val="20"/>
                <w:lang w:val="en-US"/>
              </w:rPr>
            </w:pPr>
          </w:p>
          <w:p w:rsidR="008017C3" w:rsidRPr="00126DC8" w:rsidRDefault="008017C3" w:rsidP="00EB07C7">
            <w:pPr>
              <w:ind w:firstLine="0"/>
              <w:jc w:val="left"/>
              <w:rPr>
                <w:rFonts w:cs="Times New Roman"/>
                <w:b/>
                <w:sz w:val="20"/>
                <w:szCs w:val="20"/>
                <w:lang w:val="en-US"/>
              </w:rPr>
            </w:pPr>
          </w:p>
        </w:tc>
        <w:tc>
          <w:tcPr>
            <w:tcW w:w="4643" w:type="dxa"/>
          </w:tcPr>
          <w:p w:rsidR="007D3948" w:rsidRDefault="007D3948" w:rsidP="00EB07C7">
            <w:pPr>
              <w:ind w:firstLine="0"/>
              <w:jc w:val="left"/>
              <w:rPr>
                <w:rFonts w:cs="Times New Roman"/>
                <w:color w:val="000000"/>
                <w:sz w:val="20"/>
                <w:szCs w:val="20"/>
                <w:lang w:val="en-US"/>
              </w:rPr>
            </w:pPr>
            <w:r w:rsidRPr="00604ABB">
              <w:rPr>
                <w:rFonts w:cs="Times New Roman"/>
                <w:color w:val="000000"/>
                <w:sz w:val="20"/>
                <w:szCs w:val="20"/>
                <w:lang w:val="en-US"/>
              </w:rPr>
              <w:t>UDC 631.3-1/-9</w:t>
            </w:r>
          </w:p>
          <w:p w:rsidR="00EB07C7" w:rsidRPr="00604ABB" w:rsidRDefault="00EB07C7" w:rsidP="00EB07C7">
            <w:pPr>
              <w:ind w:firstLine="0"/>
              <w:jc w:val="left"/>
              <w:rPr>
                <w:rFonts w:cs="Times New Roman"/>
                <w:color w:val="000000"/>
                <w:sz w:val="20"/>
                <w:szCs w:val="20"/>
                <w:lang w:val="en-US"/>
              </w:rPr>
            </w:pPr>
          </w:p>
          <w:p w:rsidR="008017C3" w:rsidRPr="00604ABB" w:rsidRDefault="00604ABB" w:rsidP="00EB07C7">
            <w:pPr>
              <w:ind w:firstLine="0"/>
              <w:jc w:val="left"/>
              <w:rPr>
                <w:rFonts w:cs="Times New Roman"/>
                <w:color w:val="000000"/>
                <w:sz w:val="20"/>
                <w:szCs w:val="20"/>
                <w:lang w:val="en-US"/>
              </w:rPr>
            </w:pPr>
            <w:r w:rsidRPr="00604ABB">
              <w:rPr>
                <w:rFonts w:cs="Times New Roman"/>
                <w:color w:val="000000"/>
                <w:sz w:val="20"/>
                <w:szCs w:val="20"/>
                <w:lang w:val="en-US"/>
              </w:rPr>
              <w:t>05.20.01-Technologies and means of agricultural mechanization (technical sciences)</w:t>
            </w:r>
          </w:p>
          <w:p w:rsidR="008017C3" w:rsidRPr="00604ABB" w:rsidRDefault="008017C3" w:rsidP="00EB07C7">
            <w:pPr>
              <w:ind w:firstLine="0"/>
              <w:jc w:val="left"/>
              <w:rPr>
                <w:rFonts w:cs="Times New Roman"/>
                <w:color w:val="000000"/>
                <w:sz w:val="20"/>
                <w:szCs w:val="20"/>
                <w:lang w:val="en-US"/>
              </w:rPr>
            </w:pPr>
          </w:p>
          <w:p w:rsidR="008017C3" w:rsidRPr="00604ABB" w:rsidRDefault="007D3948" w:rsidP="00EB07C7">
            <w:pPr>
              <w:ind w:firstLine="0"/>
              <w:jc w:val="left"/>
              <w:rPr>
                <w:rFonts w:cs="Times New Roman"/>
                <w:b/>
                <w:sz w:val="20"/>
                <w:szCs w:val="20"/>
                <w:lang w:val="en-US"/>
              </w:rPr>
            </w:pPr>
            <w:r w:rsidRPr="00604ABB">
              <w:rPr>
                <w:rFonts w:cs="Times New Roman"/>
                <w:b/>
                <w:sz w:val="20"/>
                <w:szCs w:val="20"/>
                <w:lang w:val="en-US"/>
              </w:rPr>
              <w:t xml:space="preserve">STUDY OF THE SMOOTHING PROPERTIES OF THE PRESSING CHAMBERS IN THE PREPARATION OF AN ORGANOMINERAL COMPLEX </w:t>
            </w:r>
            <w:r w:rsidR="00EB07C7">
              <w:rPr>
                <w:rFonts w:cs="Times New Roman"/>
                <w:b/>
                <w:sz w:val="20"/>
                <w:szCs w:val="20"/>
                <w:lang w:val="en-US"/>
              </w:rPr>
              <w:t xml:space="preserve">MADE </w:t>
            </w:r>
            <w:r w:rsidRPr="00604ABB">
              <w:rPr>
                <w:rFonts w:cs="Times New Roman"/>
                <w:b/>
                <w:sz w:val="20"/>
                <w:szCs w:val="20"/>
                <w:lang w:val="en-US"/>
              </w:rPr>
              <w:t>FROM LEAVES</w:t>
            </w:r>
          </w:p>
          <w:p w:rsidR="007D3948" w:rsidRPr="00604ABB" w:rsidRDefault="007D3948" w:rsidP="00EB07C7">
            <w:pPr>
              <w:ind w:firstLine="0"/>
              <w:jc w:val="left"/>
              <w:rPr>
                <w:rFonts w:cs="Times New Roman"/>
                <w:color w:val="000000"/>
                <w:sz w:val="20"/>
                <w:szCs w:val="20"/>
                <w:lang w:val="en-US"/>
              </w:rPr>
            </w:pPr>
          </w:p>
          <w:p w:rsidR="008017C3" w:rsidRPr="00604ABB" w:rsidRDefault="008017C3" w:rsidP="00EB07C7">
            <w:pPr>
              <w:ind w:firstLine="0"/>
              <w:jc w:val="left"/>
              <w:rPr>
                <w:rFonts w:cs="Times New Roman"/>
                <w:color w:val="000000"/>
                <w:sz w:val="20"/>
                <w:szCs w:val="20"/>
                <w:lang w:val="en-US"/>
              </w:rPr>
            </w:pPr>
            <w:proofErr w:type="spellStart"/>
            <w:r w:rsidRPr="00604ABB">
              <w:rPr>
                <w:rFonts w:cs="Times New Roman"/>
                <w:color w:val="000000"/>
                <w:sz w:val="20"/>
                <w:szCs w:val="20"/>
                <w:lang w:val="en-US"/>
              </w:rPr>
              <w:t>Gubanova</w:t>
            </w:r>
            <w:proofErr w:type="spellEnd"/>
            <w:r w:rsidRPr="00604ABB">
              <w:rPr>
                <w:rFonts w:cs="Times New Roman"/>
                <w:color w:val="000000"/>
                <w:sz w:val="20"/>
                <w:szCs w:val="20"/>
                <w:lang w:val="en-US"/>
              </w:rPr>
              <w:t xml:space="preserve"> Alina </w:t>
            </w:r>
            <w:proofErr w:type="spellStart"/>
            <w:r w:rsidRPr="00604ABB">
              <w:rPr>
                <w:rFonts w:cs="Times New Roman"/>
                <w:color w:val="000000"/>
                <w:sz w:val="20"/>
                <w:szCs w:val="20"/>
                <w:lang w:val="en-US"/>
              </w:rPr>
              <w:t>Dmitrievna</w:t>
            </w:r>
            <w:proofErr w:type="spellEnd"/>
            <w:r w:rsidRPr="00604ABB">
              <w:rPr>
                <w:rFonts w:cs="Times New Roman"/>
                <w:color w:val="000000"/>
                <w:sz w:val="20"/>
                <w:szCs w:val="20"/>
                <w:lang w:val="en-US"/>
              </w:rPr>
              <w:t xml:space="preserve"> </w:t>
            </w:r>
          </w:p>
          <w:p w:rsidR="008017C3" w:rsidRPr="00604ABB" w:rsidRDefault="008017C3" w:rsidP="00EB07C7">
            <w:pPr>
              <w:ind w:firstLine="0"/>
              <w:jc w:val="left"/>
              <w:rPr>
                <w:rFonts w:cs="Times New Roman"/>
                <w:color w:val="000000"/>
                <w:sz w:val="20"/>
                <w:szCs w:val="20"/>
                <w:lang w:val="en-US"/>
              </w:rPr>
            </w:pPr>
            <w:r w:rsidRPr="00604ABB">
              <w:rPr>
                <w:rFonts w:cs="Times New Roman"/>
                <w:color w:val="000000"/>
                <w:sz w:val="20"/>
                <w:szCs w:val="20"/>
                <w:lang w:val="en-US"/>
              </w:rPr>
              <w:t xml:space="preserve">postgraduate student </w:t>
            </w:r>
          </w:p>
          <w:p w:rsidR="008017C3" w:rsidRPr="00604ABB" w:rsidRDefault="008017C3" w:rsidP="00EB07C7">
            <w:pPr>
              <w:ind w:firstLine="0"/>
              <w:jc w:val="left"/>
              <w:rPr>
                <w:rFonts w:cs="Times New Roman"/>
                <w:color w:val="000000"/>
                <w:sz w:val="20"/>
                <w:szCs w:val="20"/>
                <w:lang w:val="en-US"/>
              </w:rPr>
            </w:pPr>
            <w:r w:rsidRPr="00604ABB">
              <w:rPr>
                <w:rFonts w:cs="Times New Roman"/>
                <w:color w:val="000000"/>
                <w:sz w:val="20"/>
                <w:szCs w:val="20"/>
                <w:lang w:val="en-US"/>
              </w:rPr>
              <w:t xml:space="preserve">email </w:t>
            </w:r>
            <w:hyperlink r:id="rId10" w:history="1">
              <w:r w:rsidRPr="00604ABB">
                <w:rPr>
                  <w:rStyle w:val="Hyperlink"/>
                  <w:rFonts w:cs="Times New Roman"/>
                  <w:sz w:val="20"/>
                  <w:szCs w:val="20"/>
                  <w:lang w:val="en-US"/>
                </w:rPr>
                <w:t>lina.gubanova.95@mail.ru</w:t>
              </w:r>
            </w:hyperlink>
            <w:r w:rsidRPr="00604ABB">
              <w:rPr>
                <w:rFonts w:cs="Times New Roman"/>
                <w:color w:val="000000"/>
                <w:sz w:val="20"/>
                <w:szCs w:val="20"/>
                <w:lang w:val="en-US"/>
              </w:rPr>
              <w:t xml:space="preserve"> </w:t>
            </w:r>
          </w:p>
          <w:p w:rsidR="008017C3" w:rsidRPr="00EB07C7" w:rsidRDefault="008017C3" w:rsidP="00EB07C7">
            <w:pPr>
              <w:ind w:firstLine="0"/>
              <w:jc w:val="left"/>
              <w:rPr>
                <w:rFonts w:cs="Times New Roman"/>
                <w:i/>
                <w:iCs/>
                <w:color w:val="000000"/>
                <w:sz w:val="20"/>
                <w:szCs w:val="20"/>
                <w:lang w:val="en-US"/>
              </w:rPr>
            </w:pPr>
            <w:r w:rsidRPr="00EB07C7">
              <w:rPr>
                <w:rFonts w:cs="Times New Roman"/>
                <w:i/>
                <w:iCs/>
                <w:color w:val="000000"/>
                <w:sz w:val="20"/>
                <w:szCs w:val="20"/>
                <w:lang w:val="en-US"/>
              </w:rPr>
              <w:t xml:space="preserve">Ryazan State Agrotechnological University named after P. A. </w:t>
            </w:r>
            <w:proofErr w:type="spellStart"/>
            <w:r w:rsidRPr="00EB07C7">
              <w:rPr>
                <w:rFonts w:cs="Times New Roman"/>
                <w:i/>
                <w:iCs/>
                <w:color w:val="000000"/>
                <w:sz w:val="20"/>
                <w:szCs w:val="20"/>
                <w:lang w:val="en-US"/>
              </w:rPr>
              <w:t>Kostychev</w:t>
            </w:r>
            <w:proofErr w:type="spellEnd"/>
            <w:r w:rsidRPr="00EB07C7">
              <w:rPr>
                <w:rFonts w:cs="Times New Roman"/>
                <w:i/>
                <w:iCs/>
                <w:color w:val="000000"/>
                <w:sz w:val="20"/>
                <w:szCs w:val="20"/>
                <w:lang w:val="en-US"/>
              </w:rPr>
              <w:t xml:space="preserve">, Ryazan, Russia </w:t>
            </w:r>
          </w:p>
          <w:p w:rsidR="008017C3" w:rsidRDefault="008017C3" w:rsidP="00EB07C7">
            <w:pPr>
              <w:ind w:firstLine="0"/>
              <w:jc w:val="left"/>
              <w:rPr>
                <w:rFonts w:cs="Times New Roman"/>
                <w:color w:val="000000"/>
                <w:sz w:val="20"/>
                <w:szCs w:val="20"/>
                <w:lang w:val="en-US"/>
              </w:rPr>
            </w:pPr>
          </w:p>
          <w:p w:rsidR="00EB07C7" w:rsidRPr="00604ABB" w:rsidRDefault="00EB07C7" w:rsidP="00EB07C7">
            <w:pPr>
              <w:ind w:firstLine="0"/>
              <w:jc w:val="left"/>
              <w:rPr>
                <w:rFonts w:cs="Times New Roman"/>
                <w:color w:val="000000"/>
                <w:sz w:val="20"/>
                <w:szCs w:val="20"/>
                <w:lang w:val="en-US"/>
              </w:rPr>
            </w:pPr>
          </w:p>
          <w:p w:rsidR="008017C3" w:rsidRPr="00604ABB" w:rsidRDefault="006F449A" w:rsidP="00EB07C7">
            <w:pPr>
              <w:ind w:firstLine="0"/>
              <w:jc w:val="left"/>
              <w:rPr>
                <w:rFonts w:cs="Times New Roman"/>
                <w:color w:val="000000"/>
                <w:sz w:val="20"/>
                <w:szCs w:val="20"/>
                <w:lang w:val="en-US"/>
              </w:rPr>
            </w:pPr>
            <w:r>
              <w:rPr>
                <w:rFonts w:cs="Times New Roman"/>
                <w:color w:val="000000"/>
                <w:sz w:val="20"/>
                <w:szCs w:val="20"/>
                <w:lang w:val="en-US"/>
              </w:rPr>
              <w:t>Getting rid of</w:t>
            </w:r>
            <w:r w:rsidR="008017C3" w:rsidRPr="00604ABB">
              <w:rPr>
                <w:rFonts w:cs="Times New Roman"/>
                <w:color w:val="000000"/>
                <w:sz w:val="20"/>
                <w:szCs w:val="20"/>
                <w:lang w:val="en-US"/>
              </w:rPr>
              <w:t xml:space="preserve"> </w:t>
            </w:r>
            <w:r>
              <w:rPr>
                <w:rFonts w:cs="Times New Roman"/>
                <w:color w:val="000000"/>
                <w:sz w:val="20"/>
                <w:szCs w:val="20"/>
                <w:lang w:val="en-US"/>
              </w:rPr>
              <w:t>fallen</w:t>
            </w:r>
            <w:r w:rsidR="008017C3" w:rsidRPr="00604ABB">
              <w:rPr>
                <w:rFonts w:cs="Times New Roman"/>
                <w:color w:val="000000"/>
                <w:sz w:val="20"/>
                <w:szCs w:val="20"/>
                <w:lang w:val="en-US"/>
              </w:rPr>
              <w:t xml:space="preserve"> leaves is a significant problem for many institutions in the autumn period, so this article is devoted to the problem of foliage utilization, or rather to the study of the design parameters of the plant for the utilization of foliage to ensure the best smoothing properties in the formation of an organo-mineral complex. The article describes the physical and chemical properties of the leaves and dextrin, which is used as a binder. The composition of the organo-mineral complex is presented, as well as the design of the plant under study. The methodology describes the formulas that can be used to achieve the best smoothing properties when processing the mixture composition into extrusion. As a result, the design of the pressing chambers with parameters that can be used to achieve the best smoothing properties, while using standard materials during the manufacture of the device, which will not entail additional material costs</w:t>
            </w:r>
          </w:p>
          <w:p w:rsidR="008017C3" w:rsidRPr="00604ABB" w:rsidRDefault="008017C3" w:rsidP="00EB07C7">
            <w:pPr>
              <w:ind w:firstLine="0"/>
              <w:jc w:val="left"/>
              <w:rPr>
                <w:rFonts w:cs="Times New Roman"/>
                <w:color w:val="000000"/>
                <w:sz w:val="20"/>
                <w:szCs w:val="20"/>
                <w:lang w:val="en-US"/>
              </w:rPr>
            </w:pPr>
          </w:p>
          <w:p w:rsidR="00B267F6" w:rsidRPr="00604ABB" w:rsidRDefault="00B267F6" w:rsidP="00EB07C7">
            <w:pPr>
              <w:ind w:firstLine="0"/>
              <w:jc w:val="left"/>
              <w:rPr>
                <w:rFonts w:cs="Times New Roman"/>
                <w:color w:val="000000"/>
                <w:sz w:val="20"/>
                <w:szCs w:val="20"/>
                <w:lang w:val="en-US"/>
              </w:rPr>
            </w:pPr>
          </w:p>
          <w:p w:rsidR="00B267F6" w:rsidRPr="00604ABB" w:rsidRDefault="00B267F6" w:rsidP="00EB07C7">
            <w:pPr>
              <w:ind w:firstLine="0"/>
              <w:jc w:val="left"/>
              <w:rPr>
                <w:rFonts w:cs="Times New Roman"/>
                <w:color w:val="000000"/>
                <w:sz w:val="20"/>
                <w:szCs w:val="20"/>
                <w:lang w:val="en-US"/>
              </w:rPr>
            </w:pPr>
          </w:p>
          <w:p w:rsidR="00C67F40" w:rsidRPr="00604ABB" w:rsidRDefault="00C67F40" w:rsidP="00EB07C7">
            <w:pPr>
              <w:ind w:firstLine="0"/>
              <w:jc w:val="left"/>
              <w:rPr>
                <w:rFonts w:cs="Times New Roman"/>
                <w:color w:val="000000"/>
                <w:sz w:val="20"/>
                <w:szCs w:val="20"/>
                <w:lang w:val="en-US"/>
              </w:rPr>
            </w:pPr>
          </w:p>
          <w:p w:rsidR="00B267F6" w:rsidRPr="00604ABB" w:rsidRDefault="00B267F6" w:rsidP="00EB07C7">
            <w:pPr>
              <w:ind w:firstLine="0"/>
              <w:jc w:val="left"/>
              <w:rPr>
                <w:rFonts w:cs="Times New Roman"/>
                <w:color w:val="000000"/>
                <w:sz w:val="20"/>
                <w:szCs w:val="20"/>
                <w:lang w:val="en-US"/>
              </w:rPr>
            </w:pPr>
          </w:p>
          <w:p w:rsidR="008017C3" w:rsidRPr="00604ABB" w:rsidRDefault="008017C3" w:rsidP="00EB07C7">
            <w:pPr>
              <w:ind w:firstLine="0"/>
              <w:jc w:val="left"/>
              <w:rPr>
                <w:rFonts w:cs="Times New Roman"/>
                <w:color w:val="000000"/>
                <w:sz w:val="20"/>
                <w:szCs w:val="20"/>
                <w:lang w:val="en-US"/>
              </w:rPr>
            </w:pPr>
            <w:r w:rsidRPr="00604ABB">
              <w:rPr>
                <w:rFonts w:cs="Times New Roman"/>
                <w:color w:val="000000"/>
                <w:sz w:val="20"/>
                <w:szCs w:val="20"/>
                <w:lang w:val="en-US"/>
              </w:rPr>
              <w:t xml:space="preserve">Keywords: </w:t>
            </w:r>
            <w:r w:rsidR="00EB07C7" w:rsidRPr="00604ABB">
              <w:rPr>
                <w:rFonts w:cs="Times New Roman"/>
                <w:color w:val="000000"/>
                <w:sz w:val="20"/>
                <w:szCs w:val="20"/>
                <w:lang w:val="en-US"/>
              </w:rPr>
              <w:t>UTILIZATION OF LEAVES, FERTILIZER FROM LEAVES, RHEOLOGICAL PROPERTIES OF FERTILIZER FROM LEAVES, PLANT FOR COLLECTION AND UTILIZATION OF LEAVES, ORGANOMINERAL COMPLEX FROM LEAVES</w:t>
            </w:r>
          </w:p>
          <w:p w:rsidR="008017C3" w:rsidRPr="00604ABB" w:rsidRDefault="008017C3" w:rsidP="00EB07C7">
            <w:pPr>
              <w:ind w:firstLine="0"/>
              <w:jc w:val="left"/>
              <w:rPr>
                <w:rFonts w:cs="Times New Roman"/>
                <w:b/>
                <w:sz w:val="20"/>
                <w:szCs w:val="20"/>
                <w:lang w:val="en-US"/>
              </w:rPr>
            </w:pPr>
          </w:p>
        </w:tc>
      </w:tr>
    </w:tbl>
    <w:p w:rsidR="008017C3" w:rsidRDefault="008017C3" w:rsidP="009F0C48">
      <w:pPr>
        <w:jc w:val="center"/>
        <w:rPr>
          <w:rFonts w:cs="Times New Roman"/>
          <w:b/>
          <w:szCs w:val="28"/>
          <w:lang w:val="en-US"/>
        </w:rPr>
      </w:pPr>
    </w:p>
    <w:p w:rsidR="00577F1E" w:rsidRPr="00EB07C7" w:rsidRDefault="00577F1E" w:rsidP="009F0C48">
      <w:pPr>
        <w:jc w:val="center"/>
        <w:rPr>
          <w:rFonts w:cs="Times New Roman"/>
          <w:b/>
          <w:szCs w:val="28"/>
        </w:rPr>
      </w:pPr>
      <w:r w:rsidRPr="00577F1E">
        <w:rPr>
          <w:rFonts w:cs="Times New Roman"/>
          <w:b/>
          <w:szCs w:val="28"/>
        </w:rPr>
        <w:t>Введение</w:t>
      </w:r>
    </w:p>
    <w:p w:rsidR="00BE53BF" w:rsidRPr="009A7035" w:rsidRDefault="00F00A81" w:rsidP="00577F1E">
      <w:pPr>
        <w:rPr>
          <w:rFonts w:cs="Times New Roman"/>
          <w:color w:val="000000" w:themeColor="text1"/>
          <w:szCs w:val="28"/>
        </w:rPr>
      </w:pPr>
      <w:r w:rsidRPr="009A7035">
        <w:rPr>
          <w:rFonts w:cs="Times New Roman"/>
          <w:color w:val="000000" w:themeColor="text1"/>
          <w:szCs w:val="28"/>
        </w:rPr>
        <w:t xml:space="preserve">Осенью главной проблемой для многих предприятий сельскохозяйственной промышленности является сбор и утилизация листвы. Чтобы решить данную проблему часто используют такой метод </w:t>
      </w:r>
      <w:r w:rsidRPr="009A7035">
        <w:rPr>
          <w:rFonts w:cs="Times New Roman"/>
          <w:color w:val="000000" w:themeColor="text1"/>
          <w:szCs w:val="28"/>
        </w:rPr>
        <w:lastRenderedPageBreak/>
        <w:t xml:space="preserve">как запашка, </w:t>
      </w:r>
      <w:proofErr w:type="spellStart"/>
      <w:r w:rsidRPr="009A7035">
        <w:rPr>
          <w:rFonts w:cs="Times New Roman"/>
          <w:color w:val="000000" w:themeColor="text1"/>
          <w:szCs w:val="28"/>
        </w:rPr>
        <w:t>мульчивирование</w:t>
      </w:r>
      <w:proofErr w:type="spellEnd"/>
      <w:r w:rsidRPr="009A7035">
        <w:rPr>
          <w:rFonts w:cs="Times New Roman"/>
          <w:color w:val="000000" w:themeColor="text1"/>
          <w:szCs w:val="28"/>
        </w:rPr>
        <w:t xml:space="preserve">, транспортировка в места сбыта, однако все эти методы недостаточно оправданы, основываясь на больших трудозатратах при их использовании. Поэтому необходимо создать такую установку, которая преобразовывала листья в полезный для почвы материал при минимальных трудозатратах. Таким методом может стать установка </w:t>
      </w:r>
      <w:r w:rsidR="00BE53BF" w:rsidRPr="009A7035">
        <w:rPr>
          <w:rFonts w:cs="Times New Roman"/>
          <w:color w:val="000000" w:themeColor="text1"/>
          <w:szCs w:val="28"/>
        </w:rPr>
        <w:t xml:space="preserve">для сбора и утилизации листьев, которая преобразует их в органо-минеральный комплекс. При этом возникает задача, которая состоит в правильном способе подготовки листьев к </w:t>
      </w:r>
      <w:proofErr w:type="spellStart"/>
      <w:r w:rsidR="00BE53BF" w:rsidRPr="009A7035">
        <w:rPr>
          <w:rFonts w:cs="Times New Roman"/>
          <w:color w:val="000000" w:themeColor="text1"/>
          <w:szCs w:val="28"/>
        </w:rPr>
        <w:t>экструдированию</w:t>
      </w:r>
      <w:proofErr w:type="spellEnd"/>
      <w:r w:rsidR="00BE53BF" w:rsidRPr="009A7035">
        <w:rPr>
          <w:rFonts w:cs="Times New Roman"/>
          <w:color w:val="000000" w:themeColor="text1"/>
          <w:szCs w:val="28"/>
        </w:rPr>
        <w:t>. Решение данной проблемы будет описываться в данной статье.</w:t>
      </w:r>
    </w:p>
    <w:p w:rsidR="00AF597B" w:rsidRPr="009A7035" w:rsidRDefault="00F6529E" w:rsidP="00577F1E">
      <w:pPr>
        <w:rPr>
          <w:rFonts w:cs="Times New Roman"/>
          <w:color w:val="000000" w:themeColor="text1"/>
          <w:szCs w:val="28"/>
        </w:rPr>
      </w:pPr>
      <w:r w:rsidRPr="009A7035">
        <w:rPr>
          <w:rFonts w:cs="Times New Roman"/>
          <w:color w:val="000000" w:themeColor="text1"/>
          <w:szCs w:val="28"/>
        </w:rPr>
        <w:t>Изучим свойства листьев.</w:t>
      </w:r>
      <w:r w:rsidR="00AF597B" w:rsidRPr="009A7035">
        <w:rPr>
          <w:rFonts w:eastAsia="Times New Roman" w:cs="Times New Roman"/>
          <w:color w:val="000000" w:themeColor="text1"/>
          <w:szCs w:val="28"/>
          <w:lang w:eastAsia="ru-RU"/>
        </w:rPr>
        <w:t xml:space="preserve"> </w:t>
      </w:r>
      <w:r w:rsidR="00AF597B" w:rsidRPr="009A7035">
        <w:rPr>
          <w:rFonts w:cs="Times New Roman"/>
          <w:color w:val="000000" w:themeColor="text1"/>
          <w:szCs w:val="28"/>
        </w:rPr>
        <w:t>Зелёный </w:t>
      </w:r>
      <w:hyperlink r:id="rId11" w:tooltip="Лист" w:history="1">
        <w:r w:rsidR="00AF597B" w:rsidRPr="009A7035">
          <w:rPr>
            <w:rStyle w:val="Hyperlink"/>
            <w:rFonts w:cs="Times New Roman"/>
            <w:color w:val="000000" w:themeColor="text1"/>
            <w:szCs w:val="28"/>
            <w:u w:val="none"/>
          </w:rPr>
          <w:t>лист</w:t>
        </w:r>
      </w:hyperlink>
      <w:r w:rsidR="00AF597B" w:rsidRPr="009A7035">
        <w:rPr>
          <w:rFonts w:cs="Times New Roman"/>
          <w:color w:val="000000" w:themeColor="text1"/>
          <w:szCs w:val="28"/>
        </w:rPr>
        <w:t> имеет такой цвет из-за присутствия </w:t>
      </w:r>
      <w:hyperlink r:id="rId12" w:tooltip="Пигмент" w:history="1">
        <w:r w:rsidR="00AF597B" w:rsidRPr="009A7035">
          <w:rPr>
            <w:rStyle w:val="Hyperlink"/>
            <w:rFonts w:cs="Times New Roman"/>
            <w:color w:val="000000" w:themeColor="text1"/>
            <w:szCs w:val="28"/>
            <w:u w:val="none"/>
          </w:rPr>
          <w:t>пигмента</w:t>
        </w:r>
      </w:hyperlink>
      <w:r w:rsidR="00AF597B" w:rsidRPr="009A7035">
        <w:rPr>
          <w:rFonts w:cs="Times New Roman"/>
          <w:color w:val="000000" w:themeColor="text1"/>
          <w:szCs w:val="28"/>
        </w:rPr>
        <w:t>, известного как </w:t>
      </w:r>
      <w:hyperlink r:id="rId13" w:tooltip="Хлорофилл" w:history="1">
        <w:r w:rsidR="00AF597B" w:rsidRPr="009A7035">
          <w:rPr>
            <w:rStyle w:val="Hyperlink"/>
            <w:rFonts w:cs="Times New Roman"/>
            <w:color w:val="000000" w:themeColor="text1"/>
            <w:szCs w:val="28"/>
            <w:u w:val="none"/>
          </w:rPr>
          <w:t>хлорофилл</w:t>
        </w:r>
      </w:hyperlink>
      <w:r w:rsidR="00AF597B" w:rsidRPr="009A7035">
        <w:rPr>
          <w:rFonts w:cs="Times New Roman"/>
          <w:color w:val="000000" w:themeColor="text1"/>
          <w:szCs w:val="28"/>
        </w:rPr>
        <w:t>. Когда он в большом количестве содержится в </w:t>
      </w:r>
      <w:hyperlink r:id="rId14" w:tooltip="Клетка" w:history="1">
        <w:r w:rsidR="00AF597B" w:rsidRPr="009A7035">
          <w:rPr>
            <w:rStyle w:val="Hyperlink"/>
            <w:rFonts w:cs="Times New Roman"/>
            <w:color w:val="000000" w:themeColor="text1"/>
            <w:szCs w:val="28"/>
            <w:u w:val="none"/>
          </w:rPr>
          <w:t>клетках</w:t>
        </w:r>
      </w:hyperlink>
      <w:r w:rsidR="00AF597B" w:rsidRPr="009A7035">
        <w:rPr>
          <w:rFonts w:cs="Times New Roman"/>
          <w:color w:val="000000" w:themeColor="text1"/>
          <w:szCs w:val="28"/>
        </w:rPr>
        <w:t>, что происходит во время периода роста, зелёный цвет хлорофилла преобладает, затмевая цвета любых других пигментов, которые могут содержаться в листе. Поэтому листья летом имеют характерный зелёный цвет</w:t>
      </w:r>
      <w:r w:rsidR="008B2987" w:rsidRPr="009A7035">
        <w:rPr>
          <w:rFonts w:cs="Times New Roman"/>
          <w:color w:val="000000" w:themeColor="text1"/>
          <w:szCs w:val="28"/>
        </w:rPr>
        <w:t xml:space="preserve"> и начинают желтеть ближе к осени</w:t>
      </w:r>
      <w:r w:rsidR="00AF597B" w:rsidRPr="009A7035">
        <w:rPr>
          <w:rFonts w:cs="Times New Roman"/>
          <w:color w:val="000000" w:themeColor="text1"/>
          <w:szCs w:val="28"/>
        </w:rPr>
        <w:t>.</w:t>
      </w:r>
    </w:p>
    <w:p w:rsidR="00AF597B" w:rsidRPr="009A7035" w:rsidRDefault="00AF597B" w:rsidP="00577F1E">
      <w:pPr>
        <w:rPr>
          <w:rFonts w:cs="Times New Roman"/>
          <w:color w:val="000000" w:themeColor="text1"/>
          <w:szCs w:val="28"/>
        </w:rPr>
      </w:pPr>
      <w:r w:rsidRPr="009A7035">
        <w:rPr>
          <w:rFonts w:cs="Times New Roman"/>
          <w:color w:val="000000" w:themeColor="text1"/>
          <w:szCs w:val="28"/>
        </w:rPr>
        <w:t>Хлорофилл обладает жизненно важной функцией </w:t>
      </w:r>
      <w:hyperlink r:id="rId15" w:tooltip="Фотосинтез" w:history="1">
        <w:r w:rsidRPr="009A7035">
          <w:rPr>
            <w:rStyle w:val="Hyperlink"/>
            <w:rFonts w:cs="Times New Roman"/>
            <w:color w:val="000000" w:themeColor="text1"/>
            <w:szCs w:val="28"/>
            <w:u w:val="none"/>
          </w:rPr>
          <w:t>фотосинтеза</w:t>
        </w:r>
      </w:hyperlink>
      <w:r w:rsidRPr="009A7035">
        <w:rPr>
          <w:rFonts w:cs="Times New Roman"/>
          <w:color w:val="000000" w:themeColor="text1"/>
          <w:szCs w:val="28"/>
        </w:rPr>
        <w:t>: перехват солнечных лучей и преобразование полученной энергии в питательное вещество — глюкозу, которая получается из воды и </w:t>
      </w:r>
      <w:hyperlink r:id="rId16" w:tooltip="Диоксид углерода" w:history="1">
        <w:r w:rsidRPr="009A7035">
          <w:rPr>
            <w:rStyle w:val="Hyperlink"/>
            <w:rFonts w:cs="Times New Roman"/>
            <w:color w:val="000000" w:themeColor="text1"/>
            <w:szCs w:val="28"/>
            <w:u w:val="none"/>
          </w:rPr>
          <w:t>углекислого газа</w:t>
        </w:r>
      </w:hyperlink>
      <w:r w:rsidRPr="009A7035">
        <w:rPr>
          <w:rFonts w:cs="Times New Roman"/>
          <w:color w:val="000000" w:themeColor="text1"/>
          <w:szCs w:val="28"/>
        </w:rPr>
        <w:t>. Эта глюкоза является основой питания растений — источником углеводов, необходимых для роста и развития. Во время процесса производства питательных веществ хлорофилл разрушается, так как непрерывно используется. Несмотря на это, в течение сезона роста, растения снова и снова восстанавливают запасы хлорофилла. Большой запас хлорофилла позволяет листьям оставаться зелёными.</w:t>
      </w:r>
    </w:p>
    <w:p w:rsidR="00AF597B" w:rsidRPr="009A7035" w:rsidRDefault="00AF597B" w:rsidP="00577F1E">
      <w:pPr>
        <w:rPr>
          <w:rFonts w:cs="Times New Roman"/>
          <w:color w:val="000000" w:themeColor="text1"/>
          <w:szCs w:val="28"/>
          <w:shd w:val="clear" w:color="auto" w:fill="FFFFFF"/>
        </w:rPr>
      </w:pPr>
      <w:r w:rsidRPr="009A7035">
        <w:rPr>
          <w:rFonts w:cs="Times New Roman"/>
          <w:color w:val="000000" w:themeColor="text1"/>
          <w:szCs w:val="28"/>
        </w:rPr>
        <w:t>Поздним летом </w:t>
      </w:r>
      <w:hyperlink r:id="rId17" w:tooltip="Жилки" w:history="1">
        <w:r w:rsidRPr="009A7035">
          <w:rPr>
            <w:rStyle w:val="Hyperlink"/>
            <w:rFonts w:cs="Times New Roman"/>
            <w:color w:val="000000" w:themeColor="text1"/>
            <w:szCs w:val="28"/>
            <w:u w:val="none"/>
          </w:rPr>
          <w:t>жилки</w:t>
        </w:r>
      </w:hyperlink>
      <w:r w:rsidRPr="009A7035">
        <w:rPr>
          <w:rFonts w:cs="Times New Roman"/>
          <w:color w:val="000000" w:themeColor="text1"/>
          <w:szCs w:val="28"/>
        </w:rPr>
        <w:t>, переносящие соки в лист и из листа, постепенно закрываются. Это происходит по мере того, как в основании каждого листа формируется пробковый клеточный слой. С нарастанием этого слоя, количество воды и </w:t>
      </w:r>
      <w:hyperlink r:id="rId18" w:tooltip="Минералы" w:history="1">
        <w:r w:rsidRPr="009A7035">
          <w:rPr>
            <w:rStyle w:val="Hyperlink"/>
            <w:rFonts w:cs="Times New Roman"/>
            <w:color w:val="000000" w:themeColor="text1"/>
            <w:szCs w:val="28"/>
            <w:u w:val="none"/>
          </w:rPr>
          <w:t>минералов</w:t>
        </w:r>
      </w:hyperlink>
      <w:r w:rsidRPr="009A7035">
        <w:rPr>
          <w:rFonts w:cs="Times New Roman"/>
          <w:color w:val="000000" w:themeColor="text1"/>
          <w:szCs w:val="28"/>
        </w:rPr>
        <w:t>, поступающих в лист, уменьшается</w:t>
      </w:r>
      <w:r w:rsidR="008B2987" w:rsidRPr="009A7035">
        <w:rPr>
          <w:rFonts w:cs="Times New Roman"/>
          <w:color w:val="000000" w:themeColor="text1"/>
          <w:szCs w:val="28"/>
        </w:rPr>
        <w:t xml:space="preserve"> из этого лист источается и поверхность листа становится </w:t>
      </w:r>
      <w:r w:rsidR="008B2987" w:rsidRPr="009A7035">
        <w:rPr>
          <w:rFonts w:cs="Times New Roman"/>
          <w:color w:val="000000" w:themeColor="text1"/>
          <w:szCs w:val="28"/>
        </w:rPr>
        <w:lastRenderedPageBreak/>
        <w:t>более хрупкой</w:t>
      </w:r>
      <w:r w:rsidRPr="009A7035">
        <w:rPr>
          <w:rFonts w:cs="Times New Roman"/>
          <w:color w:val="000000" w:themeColor="text1"/>
          <w:szCs w:val="28"/>
        </w:rPr>
        <w:t>. Сначала медленно, но затем этот процесс ускоряется. В течение этого времени количество хлорофилла начинает снижаться</w:t>
      </w:r>
      <w:r w:rsidR="00C35126" w:rsidRPr="009A7035">
        <w:rPr>
          <w:rFonts w:cs="Times New Roman"/>
          <w:color w:val="000000" w:themeColor="text1"/>
          <w:szCs w:val="28"/>
        </w:rPr>
        <w:t xml:space="preserve">, а </w:t>
      </w:r>
      <w:proofErr w:type="spellStart"/>
      <w:r w:rsidR="00C35126" w:rsidRPr="009A7035">
        <w:rPr>
          <w:rFonts w:cs="Times New Roman"/>
          <w:color w:val="000000" w:themeColor="text1"/>
          <w:szCs w:val="28"/>
        </w:rPr>
        <w:t>каротиноиды</w:t>
      </w:r>
      <w:proofErr w:type="spellEnd"/>
      <w:r w:rsidR="00C35126" w:rsidRPr="009A7035">
        <w:rPr>
          <w:rFonts w:cs="Times New Roman"/>
          <w:color w:val="000000" w:themeColor="text1"/>
          <w:szCs w:val="28"/>
        </w:rPr>
        <w:t>, имеющие оранжевую и желтую окраску, становятся более заметными на его фоне</w:t>
      </w:r>
      <w:r w:rsidRPr="009A7035">
        <w:rPr>
          <w:rFonts w:cs="Times New Roman"/>
          <w:color w:val="000000" w:themeColor="text1"/>
          <w:szCs w:val="28"/>
        </w:rPr>
        <w:t>.</w:t>
      </w:r>
      <w:r w:rsidR="008B2987" w:rsidRPr="009A7035">
        <w:rPr>
          <w:rFonts w:cs="Times New Roman"/>
          <w:color w:val="000000" w:themeColor="text1"/>
          <w:szCs w:val="28"/>
        </w:rPr>
        <w:t xml:space="preserve"> </w:t>
      </w:r>
      <w:r w:rsidRPr="009A7035">
        <w:rPr>
          <w:rFonts w:cs="Times New Roman"/>
          <w:color w:val="000000" w:themeColor="text1"/>
          <w:szCs w:val="28"/>
          <w:shd w:val="clear" w:color="auto" w:fill="FFFFFF"/>
        </w:rPr>
        <w:t>Антоцианы</w:t>
      </w:r>
      <w:r w:rsidR="00C35126" w:rsidRPr="009A7035">
        <w:rPr>
          <w:rFonts w:cs="Times New Roman"/>
          <w:color w:val="000000" w:themeColor="text1"/>
          <w:szCs w:val="28"/>
          <w:shd w:val="clear" w:color="auto" w:fill="FFFFFF"/>
        </w:rPr>
        <w:t xml:space="preserve"> имеют</w:t>
      </w:r>
      <w:r w:rsidRPr="009A7035">
        <w:rPr>
          <w:rFonts w:cs="Times New Roman"/>
          <w:color w:val="000000" w:themeColor="text1"/>
          <w:szCs w:val="28"/>
          <w:shd w:val="clear" w:color="auto" w:fill="FFFFFF"/>
        </w:rPr>
        <w:t xml:space="preserve"> красные цвета </w:t>
      </w:r>
      <w:r w:rsidR="00C35126" w:rsidRPr="009A7035">
        <w:rPr>
          <w:rFonts w:cs="Times New Roman"/>
          <w:color w:val="000000" w:themeColor="text1"/>
          <w:szCs w:val="28"/>
          <w:shd w:val="clear" w:color="auto" w:fill="FFFFFF"/>
        </w:rPr>
        <w:t>и</w:t>
      </w:r>
      <w:r w:rsidRPr="009A7035">
        <w:rPr>
          <w:rFonts w:cs="Times New Roman"/>
          <w:color w:val="000000" w:themeColor="text1"/>
          <w:szCs w:val="28"/>
          <w:shd w:val="clear" w:color="auto" w:fill="FFFFFF"/>
        </w:rPr>
        <w:t xml:space="preserve"> </w:t>
      </w:r>
      <w:r w:rsidR="00C35126" w:rsidRPr="009A7035">
        <w:rPr>
          <w:rFonts w:cs="Times New Roman"/>
          <w:color w:val="000000" w:themeColor="text1"/>
          <w:szCs w:val="28"/>
          <w:shd w:val="clear" w:color="auto" w:fill="FFFFFF"/>
        </w:rPr>
        <w:t>начинают появляться в листьях</w:t>
      </w:r>
      <w:r w:rsidRPr="009A7035">
        <w:rPr>
          <w:rFonts w:cs="Times New Roman"/>
          <w:color w:val="000000" w:themeColor="text1"/>
          <w:szCs w:val="28"/>
          <w:shd w:val="clear" w:color="auto" w:fill="FFFFFF"/>
        </w:rPr>
        <w:t xml:space="preserve"> </w:t>
      </w:r>
      <w:r w:rsidR="00C35126" w:rsidRPr="009A7035">
        <w:rPr>
          <w:rFonts w:cs="Times New Roman"/>
          <w:color w:val="000000" w:themeColor="text1"/>
          <w:szCs w:val="28"/>
          <w:shd w:val="clear" w:color="auto" w:fill="FFFFFF"/>
        </w:rPr>
        <w:t>только после того</w:t>
      </w:r>
      <w:r w:rsidRPr="009A7035">
        <w:rPr>
          <w:rFonts w:cs="Times New Roman"/>
          <w:color w:val="000000" w:themeColor="text1"/>
          <w:szCs w:val="28"/>
          <w:shd w:val="clear" w:color="auto" w:fill="FFFFFF"/>
        </w:rPr>
        <w:t>,</w:t>
      </w:r>
      <w:r w:rsidR="00C35126" w:rsidRPr="009A7035">
        <w:rPr>
          <w:rFonts w:cs="Times New Roman"/>
          <w:color w:val="000000" w:themeColor="text1"/>
          <w:szCs w:val="28"/>
          <w:shd w:val="clear" w:color="auto" w:fill="FFFFFF"/>
        </w:rPr>
        <w:t xml:space="preserve"> как</w:t>
      </w:r>
      <w:r w:rsidRPr="009A7035">
        <w:rPr>
          <w:rFonts w:cs="Times New Roman"/>
          <w:color w:val="000000" w:themeColor="text1"/>
          <w:szCs w:val="28"/>
          <w:shd w:val="clear" w:color="auto" w:fill="FFFFFF"/>
        </w:rPr>
        <w:t xml:space="preserve"> не начнёт </w:t>
      </w:r>
      <w:r w:rsidR="00C35126" w:rsidRPr="009A7035">
        <w:rPr>
          <w:rFonts w:cs="Times New Roman"/>
          <w:color w:val="000000" w:themeColor="text1"/>
          <w:szCs w:val="28"/>
          <w:shd w:val="clear" w:color="auto" w:fill="FFFFFF"/>
        </w:rPr>
        <w:t>падать</w:t>
      </w:r>
      <w:r w:rsidRPr="009A7035">
        <w:rPr>
          <w:rFonts w:cs="Times New Roman"/>
          <w:color w:val="000000" w:themeColor="text1"/>
          <w:szCs w:val="28"/>
          <w:shd w:val="clear" w:color="auto" w:fill="FFFFFF"/>
        </w:rPr>
        <w:t xml:space="preserve"> уровень хлорофилл</w:t>
      </w:r>
      <w:r w:rsidR="00C35126" w:rsidRPr="009A7035">
        <w:rPr>
          <w:rFonts w:cs="Times New Roman"/>
          <w:color w:val="000000" w:themeColor="text1"/>
          <w:szCs w:val="28"/>
          <w:shd w:val="clear" w:color="auto" w:fill="FFFFFF"/>
        </w:rPr>
        <w:t>а</w:t>
      </w:r>
      <w:r w:rsidR="00445E8D" w:rsidRPr="00445E8D">
        <w:rPr>
          <w:rFonts w:cs="Times New Roman"/>
          <w:color w:val="000000" w:themeColor="text1"/>
          <w:szCs w:val="28"/>
          <w:shd w:val="clear" w:color="auto" w:fill="FFFFFF"/>
        </w:rPr>
        <w:t>[9]</w:t>
      </w:r>
      <w:r w:rsidRPr="009A7035">
        <w:rPr>
          <w:rFonts w:cs="Times New Roman"/>
          <w:color w:val="000000" w:themeColor="text1"/>
          <w:szCs w:val="28"/>
          <w:shd w:val="clear" w:color="auto" w:fill="FFFFFF"/>
        </w:rPr>
        <w:t xml:space="preserve">. </w:t>
      </w:r>
    </w:p>
    <w:p w:rsidR="009805D6" w:rsidRPr="00577F1E" w:rsidRDefault="00B55522" w:rsidP="00CC648B">
      <w:pPr>
        <w:rPr>
          <w:rFonts w:cs="Times New Roman"/>
          <w:color w:val="202122"/>
          <w:szCs w:val="28"/>
          <w:shd w:val="clear" w:color="auto" w:fill="FFFFFF"/>
        </w:rPr>
      </w:pPr>
      <w:r w:rsidRPr="00577F1E">
        <w:rPr>
          <w:rFonts w:cs="Times New Roman"/>
          <w:color w:val="202122"/>
          <w:szCs w:val="28"/>
          <w:shd w:val="clear" w:color="auto" w:fill="FFFFFF"/>
        </w:rPr>
        <w:t>Из выше сказанного следует, что материал, котор</w:t>
      </w:r>
      <w:r w:rsidR="00745778" w:rsidRPr="00577F1E">
        <w:rPr>
          <w:rFonts w:cs="Times New Roman"/>
          <w:color w:val="202122"/>
          <w:szCs w:val="28"/>
          <w:shd w:val="clear" w:color="auto" w:fill="FFFFFF"/>
        </w:rPr>
        <w:t>ый</w:t>
      </w:r>
      <w:r w:rsidRPr="00577F1E">
        <w:rPr>
          <w:rFonts w:cs="Times New Roman"/>
          <w:color w:val="202122"/>
          <w:szCs w:val="28"/>
          <w:shd w:val="clear" w:color="auto" w:fill="FFFFFF"/>
        </w:rPr>
        <w:t xml:space="preserve"> </w:t>
      </w:r>
      <w:r w:rsidR="00745778" w:rsidRPr="00577F1E">
        <w:rPr>
          <w:rFonts w:cs="Times New Roman"/>
          <w:color w:val="202122"/>
          <w:szCs w:val="28"/>
          <w:shd w:val="clear" w:color="auto" w:fill="FFFFFF"/>
        </w:rPr>
        <w:t>будет подвергаться</w:t>
      </w:r>
      <w:r w:rsidRPr="00577F1E">
        <w:rPr>
          <w:rFonts w:cs="Times New Roman"/>
          <w:color w:val="202122"/>
          <w:szCs w:val="28"/>
          <w:shd w:val="clear" w:color="auto" w:fill="FFFFFF"/>
        </w:rPr>
        <w:t xml:space="preserve"> </w:t>
      </w:r>
      <w:r w:rsidR="00745778" w:rsidRPr="00577F1E">
        <w:rPr>
          <w:rFonts w:cs="Times New Roman"/>
          <w:color w:val="202122"/>
          <w:szCs w:val="28"/>
          <w:shd w:val="clear" w:color="auto" w:fill="FFFFFF"/>
        </w:rPr>
        <w:t>последующе</w:t>
      </w:r>
      <w:r w:rsidR="00126DC8">
        <w:rPr>
          <w:rFonts w:cs="Times New Roman"/>
          <w:color w:val="202122"/>
          <w:szCs w:val="28"/>
          <w:shd w:val="clear" w:color="auto" w:fill="FFFFFF"/>
        </w:rPr>
        <w:t>й</w:t>
      </w:r>
      <w:r w:rsidR="00745778" w:rsidRPr="00577F1E">
        <w:rPr>
          <w:rFonts w:cs="Times New Roman"/>
          <w:color w:val="202122"/>
          <w:szCs w:val="28"/>
          <w:shd w:val="clear" w:color="auto" w:fill="FFFFFF"/>
        </w:rPr>
        <w:t xml:space="preserve"> </w:t>
      </w:r>
      <w:r w:rsidRPr="00577F1E">
        <w:rPr>
          <w:rFonts w:cs="Times New Roman"/>
          <w:color w:val="202122"/>
          <w:szCs w:val="28"/>
          <w:shd w:val="clear" w:color="auto" w:fill="FFFFFF"/>
        </w:rPr>
        <w:t>перераб</w:t>
      </w:r>
      <w:r w:rsidR="00126DC8">
        <w:rPr>
          <w:rFonts w:cs="Times New Roman"/>
          <w:color w:val="202122"/>
          <w:szCs w:val="28"/>
          <w:shd w:val="clear" w:color="auto" w:fill="FFFFFF"/>
        </w:rPr>
        <w:t>отке</w:t>
      </w:r>
      <w:r w:rsidRPr="00577F1E">
        <w:rPr>
          <w:rFonts w:cs="Times New Roman"/>
          <w:color w:val="202122"/>
          <w:szCs w:val="28"/>
          <w:shd w:val="clear" w:color="auto" w:fill="FFFFFF"/>
        </w:rPr>
        <w:t xml:space="preserve"> в органоминеральный комплекс, к осеннему периоду времени </w:t>
      </w:r>
      <w:r w:rsidR="00745778" w:rsidRPr="00577F1E">
        <w:rPr>
          <w:rFonts w:cs="Times New Roman"/>
          <w:color w:val="202122"/>
          <w:szCs w:val="28"/>
          <w:shd w:val="clear" w:color="auto" w:fill="FFFFFF"/>
        </w:rPr>
        <w:t>по</w:t>
      </w:r>
      <w:r w:rsidRPr="00577F1E">
        <w:rPr>
          <w:rFonts w:cs="Times New Roman"/>
          <w:color w:val="202122"/>
          <w:szCs w:val="28"/>
          <w:shd w:val="clear" w:color="auto" w:fill="FFFFFF"/>
        </w:rPr>
        <w:t>теряет свои питательные свойства, становится более хрупким, но при этом период его разложения может составлять до 1,5 года, поэтому необходимо включить</w:t>
      </w:r>
      <w:r w:rsidR="00745778" w:rsidRPr="00577F1E">
        <w:rPr>
          <w:rFonts w:cs="Times New Roman"/>
          <w:color w:val="202122"/>
          <w:szCs w:val="28"/>
          <w:shd w:val="clear" w:color="auto" w:fill="FFFFFF"/>
        </w:rPr>
        <w:t xml:space="preserve"> в</w:t>
      </w:r>
      <w:r w:rsidRPr="00577F1E">
        <w:rPr>
          <w:rFonts w:cs="Times New Roman"/>
          <w:color w:val="202122"/>
          <w:szCs w:val="28"/>
          <w:shd w:val="clear" w:color="auto" w:fill="FFFFFF"/>
        </w:rPr>
        <w:t xml:space="preserve"> сос</w:t>
      </w:r>
      <w:r w:rsidR="00745778" w:rsidRPr="00577F1E">
        <w:rPr>
          <w:rFonts w:cs="Times New Roman"/>
          <w:color w:val="202122"/>
          <w:szCs w:val="28"/>
          <w:shd w:val="clear" w:color="auto" w:fill="FFFFFF"/>
        </w:rPr>
        <w:t>тав органо</w:t>
      </w:r>
      <w:r w:rsidRPr="00577F1E">
        <w:rPr>
          <w:rFonts w:cs="Times New Roman"/>
          <w:color w:val="202122"/>
          <w:szCs w:val="28"/>
          <w:shd w:val="clear" w:color="auto" w:fill="FFFFFF"/>
        </w:rPr>
        <w:t>минерального комплекса</w:t>
      </w:r>
      <w:r w:rsidR="00745778" w:rsidRPr="00577F1E">
        <w:rPr>
          <w:rFonts w:cs="Times New Roman"/>
          <w:color w:val="202122"/>
          <w:szCs w:val="28"/>
          <w:shd w:val="clear" w:color="auto" w:fill="FFFFFF"/>
        </w:rPr>
        <w:t xml:space="preserve"> компонент, ускоряющий процесс разложения и питающий почву полезными микроэлементами, таким препаратом может стать КАС – 32. В природной среде листья могут иметь разнообразную влажность, колеблющаяся от 30 – 45%, поэтому для механического воздействия на листья подойдет метод влажного прессования (</w:t>
      </w:r>
      <w:proofErr w:type="spellStart"/>
      <w:r w:rsidR="00745778" w:rsidRPr="00577F1E">
        <w:rPr>
          <w:rFonts w:cs="Times New Roman"/>
          <w:color w:val="202122"/>
          <w:szCs w:val="28"/>
          <w:shd w:val="clear" w:color="auto" w:fill="FFFFFF"/>
        </w:rPr>
        <w:t>экструдирование</w:t>
      </w:r>
      <w:proofErr w:type="spellEnd"/>
      <w:r w:rsidR="00745778" w:rsidRPr="00577F1E">
        <w:rPr>
          <w:rFonts w:cs="Times New Roman"/>
          <w:color w:val="202122"/>
          <w:szCs w:val="28"/>
          <w:shd w:val="clear" w:color="auto" w:fill="FFFFFF"/>
        </w:rPr>
        <w:t xml:space="preserve">), </w:t>
      </w:r>
      <w:r w:rsidR="0073354F" w:rsidRPr="00577F1E">
        <w:rPr>
          <w:rFonts w:cs="Times New Roman"/>
          <w:color w:val="202122"/>
          <w:szCs w:val="28"/>
          <w:shd w:val="clear" w:color="auto" w:fill="FFFFFF"/>
        </w:rPr>
        <w:t>так как при нем не нужно учитывать изначальную влажность материала и органоминеральный комплекс примет окончательную форму.</w:t>
      </w:r>
      <w:r w:rsidR="00745778" w:rsidRPr="00577F1E">
        <w:rPr>
          <w:rFonts w:cs="Times New Roman"/>
          <w:color w:val="202122"/>
          <w:szCs w:val="28"/>
          <w:shd w:val="clear" w:color="auto" w:fill="FFFFFF"/>
        </w:rPr>
        <w:t xml:space="preserve"> </w:t>
      </w:r>
    </w:p>
    <w:p w:rsidR="0073354F" w:rsidRPr="00577F1E" w:rsidRDefault="0073354F" w:rsidP="00577F1E">
      <w:pPr>
        <w:rPr>
          <w:rFonts w:cs="Times New Roman"/>
          <w:szCs w:val="28"/>
        </w:rPr>
      </w:pPr>
      <w:proofErr w:type="spellStart"/>
      <w:r w:rsidRPr="00577F1E">
        <w:rPr>
          <w:rFonts w:cs="Times New Roman"/>
          <w:szCs w:val="28"/>
        </w:rPr>
        <w:t>Экструдирование</w:t>
      </w:r>
      <w:proofErr w:type="spellEnd"/>
      <w:r w:rsidRPr="00577F1E">
        <w:rPr>
          <w:rFonts w:cs="Times New Roman"/>
          <w:szCs w:val="28"/>
        </w:rPr>
        <w:t xml:space="preserve"> – это процесс продавливания вязкого материала через формирующее отверстие. Так как </w:t>
      </w:r>
      <w:r w:rsidR="00E35010" w:rsidRPr="00577F1E">
        <w:rPr>
          <w:rFonts w:cs="Times New Roman"/>
          <w:szCs w:val="28"/>
        </w:rPr>
        <w:t xml:space="preserve">имеется материал с высокой влажностью и устойчивостью к деформации, необходимо обратить внимание на процесс подготовки листьев к </w:t>
      </w:r>
      <w:proofErr w:type="spellStart"/>
      <w:r w:rsidR="00E35010" w:rsidRPr="00577F1E">
        <w:rPr>
          <w:rFonts w:cs="Times New Roman"/>
          <w:szCs w:val="28"/>
        </w:rPr>
        <w:t>экструдированию</w:t>
      </w:r>
      <w:proofErr w:type="spellEnd"/>
      <w:r w:rsidR="00E35010" w:rsidRPr="00577F1E">
        <w:rPr>
          <w:rFonts w:cs="Times New Roman"/>
          <w:szCs w:val="28"/>
        </w:rPr>
        <w:t xml:space="preserve">. Шаги переработки листьев </w:t>
      </w:r>
      <w:r w:rsidR="007B562F" w:rsidRPr="00577F1E">
        <w:rPr>
          <w:rFonts w:cs="Times New Roman"/>
          <w:szCs w:val="28"/>
        </w:rPr>
        <w:t>могут быть следующими.</w:t>
      </w:r>
    </w:p>
    <w:p w:rsidR="009805D6" w:rsidRPr="00577F1E" w:rsidRDefault="009805D6" w:rsidP="00577F1E">
      <w:pPr>
        <w:rPr>
          <w:rFonts w:cs="Times New Roman"/>
          <w:szCs w:val="28"/>
        </w:rPr>
      </w:pPr>
    </w:p>
    <w:p w:rsidR="009805D6" w:rsidRPr="00577F1E" w:rsidRDefault="00B50BAC" w:rsidP="00577F1E">
      <w:pPr>
        <w:rPr>
          <w:rFonts w:cs="Times New Roman"/>
          <w:szCs w:val="28"/>
        </w:rPr>
      </w:pPr>
      <w:r w:rsidRPr="00577F1E">
        <w:rPr>
          <w:rFonts w:cs="Times New Roman"/>
          <w:noProof/>
          <w:szCs w:val="28"/>
          <w:lang w:eastAsia="ru-RU"/>
        </w:rPr>
        <w:lastRenderedPageBreak/>
        <w:drawing>
          <wp:inline distT="0" distB="0" distL="0" distR="0">
            <wp:extent cx="5940425" cy="3282278"/>
            <wp:effectExtent l="1905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5940425" cy="3282278"/>
                    </a:xfrm>
                    <a:prstGeom prst="rect">
                      <a:avLst/>
                    </a:prstGeom>
                    <a:noFill/>
                    <a:ln w="9525">
                      <a:noFill/>
                      <a:miter lim="800000"/>
                      <a:headEnd/>
                      <a:tailEnd/>
                    </a:ln>
                  </pic:spPr>
                </pic:pic>
              </a:graphicData>
            </a:graphic>
          </wp:inline>
        </w:drawing>
      </w:r>
    </w:p>
    <w:p w:rsidR="009805D6" w:rsidRPr="00577F1E" w:rsidRDefault="00B50BAC" w:rsidP="00577F1E">
      <w:pPr>
        <w:rPr>
          <w:rFonts w:cs="Times New Roman"/>
          <w:szCs w:val="28"/>
        </w:rPr>
      </w:pPr>
      <w:r w:rsidRPr="00577F1E">
        <w:rPr>
          <w:rFonts w:cs="Times New Roman"/>
          <w:szCs w:val="28"/>
        </w:rPr>
        <w:t>Рисунок 1 – Схема переработ</w:t>
      </w:r>
      <w:r w:rsidR="00E30132" w:rsidRPr="00577F1E">
        <w:rPr>
          <w:rFonts w:cs="Times New Roman"/>
          <w:szCs w:val="28"/>
        </w:rPr>
        <w:t>ки листьев для получения органо</w:t>
      </w:r>
      <w:r w:rsidRPr="00577F1E">
        <w:rPr>
          <w:rFonts w:cs="Times New Roman"/>
          <w:szCs w:val="28"/>
        </w:rPr>
        <w:t>минерального комплекса.</w:t>
      </w:r>
    </w:p>
    <w:p w:rsidR="002D1994" w:rsidRPr="00577F1E" w:rsidRDefault="00E30132" w:rsidP="00E11232">
      <w:pPr>
        <w:rPr>
          <w:rFonts w:cs="Times New Roman"/>
          <w:szCs w:val="28"/>
        </w:rPr>
      </w:pPr>
      <w:r w:rsidRPr="00577F1E">
        <w:rPr>
          <w:rFonts w:cs="Times New Roman"/>
          <w:szCs w:val="28"/>
        </w:rPr>
        <w:t>На рисунке 1 схематично представлена</w:t>
      </w:r>
      <w:r w:rsidR="00073317">
        <w:rPr>
          <w:rFonts w:cs="Times New Roman"/>
          <w:szCs w:val="28"/>
        </w:rPr>
        <w:t xml:space="preserve"> схема</w:t>
      </w:r>
      <w:r w:rsidRPr="00577F1E">
        <w:rPr>
          <w:rFonts w:cs="Times New Roman"/>
          <w:szCs w:val="28"/>
        </w:rPr>
        <w:t xml:space="preserve"> переработки листьев в органоминеральный комплекс. Рассмотрим основные этапы данного процесса: сбор листьев  может осуществляться любым способом, в исследуемой установке по сбору и утилизации листвы данный процесс осуществляется с п</w:t>
      </w:r>
      <w:r w:rsidR="00C03D7E" w:rsidRPr="00577F1E">
        <w:rPr>
          <w:rFonts w:cs="Times New Roman"/>
          <w:szCs w:val="28"/>
        </w:rPr>
        <w:t xml:space="preserve">омощью аэродинамической трубы </w:t>
      </w:r>
      <w:r w:rsidR="00126DC8">
        <w:rPr>
          <w:rFonts w:cs="Times New Roman"/>
          <w:szCs w:val="28"/>
        </w:rPr>
        <w:t>засас</w:t>
      </w:r>
      <w:r w:rsidRPr="00577F1E">
        <w:rPr>
          <w:rFonts w:cs="Times New Roman"/>
          <w:szCs w:val="28"/>
        </w:rPr>
        <w:t>ывающ</w:t>
      </w:r>
      <w:r w:rsidR="00C03D7E" w:rsidRPr="00577F1E">
        <w:rPr>
          <w:rFonts w:cs="Times New Roman"/>
          <w:szCs w:val="28"/>
        </w:rPr>
        <w:t xml:space="preserve">ей листья в устройство, оснащенной турбинным </w:t>
      </w:r>
      <w:proofErr w:type="spellStart"/>
      <w:r w:rsidR="00C03D7E" w:rsidRPr="00577F1E">
        <w:rPr>
          <w:rFonts w:cs="Times New Roman"/>
          <w:szCs w:val="28"/>
        </w:rPr>
        <w:t>измельчителем</w:t>
      </w:r>
      <w:proofErr w:type="spellEnd"/>
      <w:r w:rsidR="005E2490">
        <w:rPr>
          <w:rFonts w:cs="Times New Roman"/>
          <w:szCs w:val="28"/>
        </w:rPr>
        <w:t xml:space="preserve"> (садовый пылесос)</w:t>
      </w:r>
      <w:r w:rsidR="00C03D7E" w:rsidRPr="00577F1E">
        <w:rPr>
          <w:rFonts w:cs="Times New Roman"/>
          <w:szCs w:val="28"/>
        </w:rPr>
        <w:t>, тем самым подвергаю листву предварительному измельчению и проталкивая по сообщающейся трубе на следующий этап измельчения. При проектировании данного этапа особое внимание необходимо уделить созданию циклона. Следующи</w:t>
      </w:r>
      <w:r w:rsidR="00A35385" w:rsidRPr="00577F1E">
        <w:rPr>
          <w:rFonts w:cs="Times New Roman"/>
          <w:szCs w:val="28"/>
        </w:rPr>
        <w:t>м</w:t>
      </w:r>
      <w:r w:rsidR="00C03D7E" w:rsidRPr="00577F1E">
        <w:rPr>
          <w:rFonts w:cs="Times New Roman"/>
          <w:szCs w:val="28"/>
        </w:rPr>
        <w:t xml:space="preserve"> этап</w:t>
      </w:r>
      <w:r w:rsidR="00A35385" w:rsidRPr="00577F1E">
        <w:rPr>
          <w:rFonts w:cs="Times New Roman"/>
          <w:szCs w:val="28"/>
        </w:rPr>
        <w:t xml:space="preserve">ом является основное измельчение листьев.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D515A" w:rsidTr="003E2139">
        <w:tc>
          <w:tcPr>
            <w:tcW w:w="4643" w:type="dxa"/>
          </w:tcPr>
          <w:p w:rsidR="00ED515A" w:rsidRDefault="00C21579" w:rsidP="00577F1E">
            <w:pPr>
              <w:ind w:firstLine="0"/>
              <w:rPr>
                <w:rFonts w:cs="Times New Roman"/>
                <w:szCs w:val="28"/>
              </w:rPr>
            </w:pPr>
            <w:r>
              <w:rPr>
                <w:rFonts w:cs="Times New Roman"/>
                <w:noProof/>
                <w:szCs w:val="28"/>
                <w:lang w:eastAsia="ru-RU"/>
              </w:rPr>
              <w:lastRenderedPageBreak/>
              <w:pict>
                <v:shapetype id="_x0000_t202" coordsize="21600,21600" o:spt="202" path="m,l,21600r21600,l21600,xe">
                  <v:stroke joinstyle="miter"/>
                  <v:path gradientshapeok="t" o:connecttype="rect"/>
                </v:shapetype>
                <v:shape id="_x0000_s1050" type="#_x0000_t202" alt="" style="position:absolute;left:0;text-align:left;margin-left:65.45pt;margin-top:367pt;width:66pt;height:55.65pt;z-index:251683840;mso-wrap-style:square;mso-wrap-edited:f;mso-width-percent:0;mso-height-percent:0;mso-width-percent:0;mso-height-percent:0;v-text-anchor:top" filled="f" stroked="f">
                  <v:textbox>
                    <w:txbxContent>
                      <w:p w:rsidR="002D1994" w:rsidRDefault="002D1994" w:rsidP="002D1994">
                        <w:r>
                          <w:t>8</w:t>
                        </w:r>
                      </w:p>
                    </w:txbxContent>
                  </v:textbox>
                </v:shape>
              </w:pict>
            </w:r>
            <w:r>
              <w:rPr>
                <w:rFonts w:cs="Times New Roman"/>
                <w:noProof/>
                <w:szCs w:val="28"/>
                <w:lang w:eastAsia="ru-RU"/>
              </w:rPr>
              <w:pict>
                <v:shape id="_x0000_s1049" type="#_x0000_t202" alt="" style="position:absolute;left:0;text-align:left;margin-left:120.05pt;margin-top:229.4pt;width:66pt;height:55.65pt;z-index:251680768;mso-wrap-style:square;mso-wrap-edited:f;mso-width-percent:0;mso-height-percent:0;mso-width-percent:0;mso-height-percent:0;v-text-anchor:top" filled="f" stroked="f">
                  <v:textbox>
                    <w:txbxContent>
                      <w:p w:rsidR="002D1994" w:rsidRDefault="002D1994" w:rsidP="002D1994">
                        <w:r>
                          <w:t>5</w:t>
                        </w:r>
                      </w:p>
                    </w:txbxContent>
                  </v:textbox>
                </v:shape>
              </w:pict>
            </w:r>
            <w:r>
              <w:rPr>
                <w:rFonts w:cs="Times New Roman"/>
                <w:noProof/>
                <w:szCs w:val="28"/>
                <w:lang w:eastAsia="ru-RU"/>
              </w:rPr>
              <w:pict>
                <v:shape id="_x0000_s1048" type="#_x0000_t202" alt="" style="position:absolute;left:0;text-align:left;margin-left:65.45pt;margin-top:351.45pt;width:66pt;height:55.65pt;z-index:251682816;mso-wrap-style:square;mso-wrap-edited:f;mso-width-percent:0;mso-height-percent:0;mso-width-percent:0;mso-height-percent:0;v-text-anchor:top" filled="f" stroked="f">
                  <v:textbox>
                    <w:txbxContent>
                      <w:p w:rsidR="002D1994" w:rsidRDefault="002D1994" w:rsidP="002D1994">
                        <w:r>
                          <w:t>7</w:t>
                        </w:r>
                      </w:p>
                    </w:txbxContent>
                  </v:textbox>
                </v:shape>
              </w:pict>
            </w:r>
            <w:r>
              <w:rPr>
                <w:rFonts w:cs="Times New Roman"/>
                <w:noProof/>
                <w:szCs w:val="28"/>
                <w:lang w:eastAsia="ru-RU"/>
              </w:rPr>
              <w:pict>
                <v:shape id="_x0000_s1047" type="#_x0000_t202" alt="" style="position:absolute;left:0;text-align:left;margin-left:85.1pt;margin-top:311.35pt;width:66pt;height:55.65pt;z-index:251681792;mso-wrap-style:square;mso-wrap-edited:f;mso-width-percent:0;mso-height-percent:0;mso-width-percent:0;mso-height-percent:0;v-text-anchor:top" filled="f" stroked="f">
                  <v:textbox>
                    <w:txbxContent>
                      <w:p w:rsidR="002D1994" w:rsidRDefault="002D1994" w:rsidP="002D1994">
                        <w:r>
                          <w:t>6</w:t>
                        </w:r>
                      </w:p>
                    </w:txbxContent>
                  </v:textbox>
                </v:shape>
              </w:pict>
            </w:r>
            <w:r>
              <w:rPr>
                <w:rFonts w:cs="Times New Roman"/>
                <w:noProof/>
                <w:szCs w:val="28"/>
                <w:lang w:eastAsia="ru-RU"/>
              </w:rPr>
              <w:pict>
                <v:shape id="_x0000_s1046" type="#_x0000_t202" alt="" style="position:absolute;left:0;text-align:left;margin-left:78pt;margin-top:173.35pt;width:66pt;height:55.65pt;z-index:251679744;mso-wrap-style:square;mso-wrap-edited:f;mso-width-percent:0;mso-height-percent:0;mso-width-percent:0;mso-height-percent:0;v-text-anchor:top" filled="f" stroked="f">
                  <v:textbox>
                    <w:txbxContent>
                      <w:p w:rsidR="002D1994" w:rsidRDefault="002D1994" w:rsidP="002D1994">
                        <w:r>
                          <w:t>4</w:t>
                        </w:r>
                      </w:p>
                    </w:txbxContent>
                  </v:textbox>
                </v:shape>
              </w:pict>
            </w:r>
            <w:r>
              <w:rPr>
                <w:rFonts w:cs="Times New Roman"/>
                <w:noProof/>
                <w:szCs w:val="28"/>
                <w:lang w:eastAsia="ru-RU"/>
              </w:rPr>
              <w:pict>
                <v:shape id="_x0000_s1045" type="#_x0000_t202" alt="" style="position:absolute;left:0;text-align:left;margin-left:126.6pt;margin-top:83.35pt;width:66pt;height:55.65pt;z-index:251678720;mso-wrap-style:square;mso-wrap-edited:f;mso-width-percent:0;mso-height-percent:0;mso-width-percent:0;mso-height-percent:0;v-text-anchor:top" filled="f" stroked="f">
                  <v:textbox>
                    <w:txbxContent>
                      <w:p w:rsidR="002D1994" w:rsidRDefault="002D1994" w:rsidP="002D1994">
                        <w:r>
                          <w:t>2</w:t>
                        </w:r>
                      </w:p>
                    </w:txbxContent>
                  </v:textbox>
                </v:shape>
              </w:pict>
            </w:r>
            <w:r>
              <w:rPr>
                <w:rFonts w:cs="Times New Roman"/>
                <w:noProof/>
                <w:szCs w:val="28"/>
                <w:lang w:eastAsia="ru-RU"/>
              </w:rPr>
              <w:pict>
                <v:shape id="_x0000_s1044" type="#_x0000_t202" alt="" style="position:absolute;left:0;text-align:left;margin-left:-30.55pt;margin-top:27.7pt;width:66pt;height:55.65pt;z-index:251677696;mso-wrap-style:square;mso-wrap-edited:f;mso-width-percent:0;mso-height-percent:0;mso-width-percent:0;mso-height-percent:0;v-text-anchor:top" filled="f" stroked="f">
                  <v:textbox>
                    <w:txbxContent>
                      <w:p w:rsidR="002D1994" w:rsidRDefault="002D1994">
                        <w:r>
                          <w:t>3</w:t>
                        </w:r>
                      </w:p>
                    </w:txbxContent>
                  </v:textbox>
                </v:shape>
              </w:pict>
            </w:r>
            <w:r>
              <w:rPr>
                <w:rFonts w:cs="Times New Roman"/>
                <w:noProof/>
                <w:szCs w:val="28"/>
                <w:lang w:eastAsia="ru-RU"/>
              </w:rPr>
              <w:pict>
                <v:shape id="_x0000_s1043" type="#_x0000_t202" alt="" style="position:absolute;left:0;text-align:left;margin-left:76.95pt;margin-top:-1.2pt;width:57.25pt;height:46.4pt;z-index:251676672;mso-wrap-style:square;mso-wrap-edited:f;mso-width-percent:0;mso-height-percent:0;mso-width-percent:0;mso-height-percent:0;v-text-anchor:top" filled="f" stroked="f">
                  <v:textbox>
                    <w:txbxContent>
                      <w:p w:rsidR="002D1994" w:rsidRDefault="002D1994">
                        <w:r>
                          <w:t>1</w:t>
                        </w:r>
                      </w:p>
                    </w:txbxContent>
                  </v:textbox>
                </v:shape>
              </w:pict>
            </w:r>
            <w:r>
              <w:rPr>
                <w:rFonts w:cs="Times New Roman"/>
                <w:noProof/>
                <w:szCs w:val="28"/>
                <w:lang w:eastAsia="ru-RU"/>
              </w:rPr>
              <w:pict>
                <v:shape id="_x0000_s1042" type="#_x0000_t202" alt="" style="position:absolute;left:0;text-align:left;margin-left:117.3pt;margin-top:13pt;width:16.9pt;height:14.7pt;z-index:251675648;mso-wrap-style:square;mso-wrap-edited:f;mso-width-percent:0;mso-height-percent:0;mso-width-percent:0;mso-height-percent:0;v-text-anchor:top" filled="f" stroked="f">
                  <v:textbox>
                    <w:txbxContent>
                      <w:p w:rsidR="002D1994" w:rsidRDefault="002D1994">
                        <w:r>
                          <w:t>1</w:t>
                        </w:r>
                      </w:p>
                    </w:txbxContent>
                  </v:textbox>
                </v:shape>
              </w:pict>
            </w:r>
            <w:r>
              <w:rPr>
                <w:rFonts w:cs="Times New Roman"/>
                <w:noProof/>
                <w:szCs w:val="28"/>
                <w:lang w:eastAsia="ru-RU"/>
              </w:rPr>
              <w:pict>
                <v:shapetype id="_x0000_t32" coordsize="21600,21600" o:spt="32" o:oned="t" path="m,l21600,21600e" filled="f">
                  <v:path arrowok="t" fillok="f" o:connecttype="none"/>
                  <o:lock v:ext="edit" shapetype="t"/>
                </v:shapetype>
                <v:shape id="_x0000_s1041" type="#_x0000_t32" alt="" style="position:absolute;left:0;text-align:left;margin-left:85.1pt;margin-top:381.7pt;width:19.1pt;height:3.85pt;flip:y;z-index:251670528;mso-wrap-edited:f;mso-width-percent:0;mso-height-percent:0;mso-width-percent:0;mso-height-percent:0" o:connectortype="straight"/>
              </w:pict>
            </w:r>
            <w:r>
              <w:rPr>
                <w:rFonts w:cs="Times New Roman"/>
                <w:noProof/>
                <w:szCs w:val="28"/>
                <w:lang w:eastAsia="ru-RU"/>
              </w:rPr>
              <w:pict>
                <v:shape id="_x0000_s1040" type="#_x0000_t32" alt="" style="position:absolute;left:0;text-align:left;margin-left:85.1pt;margin-top:367pt;width:22.35pt;height:5.45pt;flip:y;z-index:251669504;mso-wrap-edited:f;mso-width-percent:0;mso-height-percent:0;mso-width-percent:0;mso-height-percent:0" o:connectortype="straight"/>
              </w:pict>
            </w:r>
            <w:r>
              <w:rPr>
                <w:rFonts w:cs="Times New Roman"/>
                <w:noProof/>
                <w:szCs w:val="28"/>
                <w:lang w:eastAsia="ru-RU"/>
              </w:rPr>
              <w:pict>
                <v:shape id="_x0000_s1039" type="#_x0000_t32" alt="" style="position:absolute;left:0;text-align:left;margin-left:92.2pt;margin-top:327.7pt;width:25.1pt;height:9.3pt;flip:y;z-index:251668480;mso-wrap-edited:f;mso-width-percent:0;mso-height-percent:0;mso-width-percent:0;mso-height-percent:0" o:connectortype="straight"/>
              </w:pict>
            </w:r>
            <w:r>
              <w:rPr>
                <w:rFonts w:cs="Times New Roman"/>
                <w:noProof/>
                <w:szCs w:val="28"/>
                <w:lang w:eastAsia="ru-RU"/>
              </w:rPr>
              <w:pict>
                <v:shape id="_x0000_s1038" type="#_x0000_t32" alt="" style="position:absolute;left:0;text-align:left;margin-left:139.65pt;margin-top:249.7pt;width:19.1pt;height:8.2pt;flip:y;z-index:251667456;mso-wrap-edited:f;mso-width-percent:0;mso-height-percent:0;mso-width-percent:0;mso-height-percent:0" o:connectortype="straight"/>
              </w:pict>
            </w:r>
            <w:r>
              <w:rPr>
                <w:rFonts w:cs="Times New Roman"/>
                <w:noProof/>
                <w:szCs w:val="28"/>
                <w:lang w:eastAsia="ru-RU"/>
              </w:rPr>
              <w:pict>
                <v:shape id="_x0000_s1037" type="#_x0000_t32" alt="" style="position:absolute;left:0;text-align:left;margin-left:92.2pt;margin-top:189.15pt;width:21.8pt;height:1.65pt;flip:y;z-index:251666432;mso-wrap-edited:f;mso-width-percent:0;mso-height-percent:0;mso-width-percent:0;mso-height-percent:0" o:connectortype="straight"/>
              </w:pict>
            </w:r>
            <w:r>
              <w:rPr>
                <w:rFonts w:cs="Times New Roman"/>
                <w:noProof/>
                <w:szCs w:val="28"/>
                <w:lang w:eastAsia="ru-RU"/>
              </w:rPr>
              <w:pict>
                <v:shape id="_x0000_s1036" type="#_x0000_t32" alt="" style="position:absolute;left:0;text-align:left;margin-left:2in;margin-top:99.7pt;width:21.3pt;height:9.3pt;flip:y;z-index:251665408;mso-wrap-edited:f;mso-width-percent:0;mso-height-percent:0;mso-width-percent:0;mso-height-percent:0" o:connectortype="straight"/>
              </w:pict>
            </w:r>
            <w:r>
              <w:rPr>
                <w:rFonts w:cs="Times New Roman"/>
                <w:noProof/>
                <w:szCs w:val="28"/>
                <w:lang w:eastAsia="ru-RU"/>
              </w:rPr>
              <w:pict>
                <v:shape id="_x0000_s1035" type="#_x0000_t32" alt="" style="position:absolute;left:0;text-align:left;margin-left:21.3pt;margin-top:41.9pt;width:14.15pt;height:23.45pt;flip:x y;z-index:251664384;mso-wrap-edited:f;mso-width-percent:0;mso-height-percent:0;mso-width-percent:0;mso-height-percent:0" o:connectortype="straight"/>
              </w:pict>
            </w:r>
            <w:r>
              <w:rPr>
                <w:rFonts w:cs="Times New Roman"/>
                <w:noProof/>
                <w:szCs w:val="28"/>
                <w:lang w:eastAsia="ru-RU"/>
              </w:rPr>
              <w:pict>
                <v:shape id="_x0000_s1034" type="#_x0000_t32" alt="" style="position:absolute;left:0;text-align:left;margin-left:92.2pt;margin-top:20.65pt;width:21.8pt;height:11.45pt;flip:y;z-index:251663360;mso-wrap-edited:f;mso-width-percent:0;mso-height-percent:0;mso-width-percent:0;mso-height-percent:0" o:connectortype="straight"/>
              </w:pict>
            </w:r>
            <w:r w:rsidR="003E2139">
              <w:rPr>
                <w:rFonts w:cs="Times New Roman"/>
                <w:noProof/>
                <w:szCs w:val="28"/>
                <w:lang w:eastAsia="ru-RU"/>
              </w:rPr>
              <w:drawing>
                <wp:inline distT="0" distB="0" distL="0" distR="0">
                  <wp:extent cx="2200927" cy="5055881"/>
                  <wp:effectExtent l="19050" t="0" r="8873"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srcRect/>
                          <a:stretch>
                            <a:fillRect/>
                          </a:stretch>
                        </pic:blipFill>
                        <pic:spPr bwMode="auto">
                          <a:xfrm>
                            <a:off x="0" y="0"/>
                            <a:ext cx="2200876" cy="5055764"/>
                          </a:xfrm>
                          <a:prstGeom prst="rect">
                            <a:avLst/>
                          </a:prstGeom>
                          <a:noFill/>
                          <a:ln w="9525">
                            <a:noFill/>
                            <a:miter lim="800000"/>
                            <a:headEnd/>
                            <a:tailEnd/>
                          </a:ln>
                        </pic:spPr>
                      </pic:pic>
                    </a:graphicData>
                  </a:graphic>
                </wp:inline>
              </w:drawing>
            </w:r>
          </w:p>
          <w:p w:rsidR="003E2139" w:rsidRDefault="003E2139" w:rsidP="003E2139">
            <w:pPr>
              <w:ind w:firstLine="0"/>
              <w:jc w:val="center"/>
              <w:rPr>
                <w:rFonts w:cs="Times New Roman"/>
                <w:szCs w:val="28"/>
              </w:rPr>
            </w:pPr>
            <w:r>
              <w:rPr>
                <w:rFonts w:cs="Times New Roman"/>
                <w:szCs w:val="28"/>
              </w:rPr>
              <w:t>а</w:t>
            </w:r>
          </w:p>
        </w:tc>
        <w:tc>
          <w:tcPr>
            <w:tcW w:w="4643" w:type="dxa"/>
          </w:tcPr>
          <w:p w:rsidR="00ED515A" w:rsidRDefault="00C21579" w:rsidP="00577F1E">
            <w:pPr>
              <w:ind w:firstLine="0"/>
              <w:rPr>
                <w:rFonts w:cs="Times New Roman"/>
                <w:szCs w:val="28"/>
              </w:rPr>
            </w:pPr>
            <w:r>
              <w:rPr>
                <w:rFonts w:cs="Times New Roman"/>
                <w:noProof/>
                <w:szCs w:val="28"/>
                <w:lang w:eastAsia="ru-RU"/>
              </w:rPr>
              <w:pict>
                <v:shape id="_x0000_s1033" type="#_x0000_t202" alt="" style="position:absolute;left:0;text-align:left;margin-left:83.7pt;margin-top:299.6pt;width:66pt;height:55.65pt;z-index:251687936;mso-wrap-style:square;mso-wrap-edited:f;mso-width-percent:0;mso-height-percent:0;mso-position-horizontal-relative:text;mso-position-vertical-relative:text;mso-width-percent:0;mso-height-percent:0;v-text-anchor:top" filled="f" stroked="f">
                  <v:textbox>
                    <w:txbxContent>
                      <w:p w:rsidR="00E11232" w:rsidRDefault="00E11232" w:rsidP="00E11232">
                        <w:r>
                          <w:t>12</w:t>
                        </w:r>
                      </w:p>
                    </w:txbxContent>
                  </v:textbox>
                </v:shape>
              </w:pict>
            </w:r>
            <w:r>
              <w:rPr>
                <w:rFonts w:cs="Times New Roman"/>
                <w:noProof/>
                <w:szCs w:val="28"/>
                <w:lang w:eastAsia="ru-RU"/>
              </w:rPr>
              <w:pict>
                <v:shape id="_x0000_s1032" type="#_x0000_t202" alt="" style="position:absolute;left:0;text-align:left;margin-left:112.6pt;margin-top:194.05pt;width:66pt;height:55.65pt;z-index:251686912;mso-wrap-style:square;mso-wrap-edited:f;mso-width-percent:0;mso-height-percent:0;mso-position-horizontal-relative:text;mso-position-vertical-relative:text;mso-width-percent:0;mso-height-percent:0;v-text-anchor:top" filled="f" stroked="f">
                  <v:textbox>
                    <w:txbxContent>
                      <w:p w:rsidR="00E11232" w:rsidRDefault="00E11232" w:rsidP="00E11232">
                        <w:r>
                          <w:t>11</w:t>
                        </w:r>
                      </w:p>
                    </w:txbxContent>
                  </v:textbox>
                </v:shape>
              </w:pict>
            </w:r>
            <w:r>
              <w:rPr>
                <w:rFonts w:cs="Times New Roman"/>
                <w:noProof/>
                <w:szCs w:val="28"/>
                <w:lang w:eastAsia="ru-RU"/>
              </w:rPr>
              <w:pict>
                <v:shape id="_x0000_s1031" type="#_x0000_t202" alt="" style="position:absolute;left:0;text-align:left;margin-left:115.85pt;margin-top:144.15pt;width:66pt;height:55.65pt;z-index:251685888;mso-wrap-style:square;mso-wrap-edited:f;mso-width-percent:0;mso-height-percent:0;mso-position-horizontal-relative:text;mso-position-vertical-relative:text;mso-width-percent:0;mso-height-percent:0;v-text-anchor:top" filled="f" stroked="f">
                  <v:textbox>
                    <w:txbxContent>
                      <w:p w:rsidR="002D1994" w:rsidRDefault="002D1994" w:rsidP="002D1994">
                        <w:r>
                          <w:t>10</w:t>
                        </w:r>
                      </w:p>
                    </w:txbxContent>
                  </v:textbox>
                </v:shape>
              </w:pict>
            </w:r>
            <w:r>
              <w:rPr>
                <w:rFonts w:cs="Times New Roman"/>
                <w:noProof/>
                <w:szCs w:val="28"/>
                <w:lang w:eastAsia="ru-RU"/>
              </w:rPr>
              <w:pict>
                <v:shape id="_x0000_s1030" type="#_x0000_t202" alt="" style="position:absolute;left:0;text-align:left;margin-left:108.7pt;margin-top:117.7pt;width:66pt;height:55.65pt;z-index:251684864;mso-wrap-style:square;mso-wrap-edited:f;mso-width-percent:0;mso-height-percent:0;mso-position-horizontal-relative:text;mso-position-vertical-relative:text;mso-width-percent:0;mso-height-percent:0;v-text-anchor:top" filled="f" stroked="f">
                  <v:textbox>
                    <w:txbxContent>
                      <w:p w:rsidR="002D1994" w:rsidRDefault="002D1994" w:rsidP="002D1994">
                        <w:r>
                          <w:t>9</w:t>
                        </w:r>
                      </w:p>
                    </w:txbxContent>
                  </v:textbox>
                </v:shape>
              </w:pict>
            </w:r>
            <w:r>
              <w:rPr>
                <w:rFonts w:cs="Times New Roman"/>
                <w:noProof/>
                <w:szCs w:val="28"/>
                <w:lang w:eastAsia="ru-RU"/>
              </w:rPr>
              <w:pict>
                <v:shape id="_x0000_s1029" type="#_x0000_t32" alt="" style="position:absolute;left:0;text-align:left;margin-left:102.2pt;margin-top:315.15pt;width:18.55pt;height:7.65pt;flip:y;z-index:251674624;mso-wrap-edited:f;mso-width-percent:0;mso-height-percent:0;mso-position-horizontal-relative:text;mso-position-vertical-relative:text;mso-width-percent:0;mso-height-percent:0" o:connectortype="straight"/>
              </w:pict>
            </w:r>
            <w:r>
              <w:rPr>
                <w:rFonts w:cs="Times New Roman"/>
                <w:noProof/>
                <w:szCs w:val="28"/>
                <w:lang w:eastAsia="ru-RU"/>
              </w:rPr>
              <w:pict>
                <v:shape id="_x0000_s1028" type="#_x0000_t32" alt="" style="position:absolute;left:0;text-align:left;margin-left:142.6pt;margin-top:215.9pt;width:15.25pt;height:13.1pt;flip:y;z-index:251673600;mso-wrap-edited:f;mso-width-percent:0;mso-height-percent:0;mso-position-horizontal-relative:text;mso-position-vertical-relative:text;mso-width-percent:0;mso-height-percent:0" o:connectortype="straight"/>
              </w:pict>
            </w:r>
            <w:r>
              <w:rPr>
                <w:rFonts w:cs="Times New Roman"/>
                <w:noProof/>
                <w:szCs w:val="28"/>
                <w:lang w:eastAsia="ru-RU"/>
              </w:rPr>
              <w:pict>
                <v:shape id="_x0000_s1027" type="#_x0000_t32" alt="" style="position:absolute;left:0;text-align:left;margin-left:157.85pt;margin-top:167.9pt;width:10.9pt;height:18pt;flip:y;z-index:251672576;mso-wrap-edited:f;mso-width-percent:0;mso-height-percent:0;mso-position-horizontal-relative:text;mso-position-vertical-relative:text;mso-width-percent:0;mso-height-percent:0" o:connectortype="straight"/>
              </w:pict>
            </w:r>
            <w:r>
              <w:rPr>
                <w:rFonts w:cs="Times New Roman"/>
                <w:noProof/>
                <w:szCs w:val="28"/>
                <w:lang w:eastAsia="ru-RU"/>
              </w:rPr>
              <w:pict>
                <v:shape id="_x0000_s1026" type="#_x0000_t32" alt="" style="position:absolute;left:0;text-align:left;margin-left:136.6pt;margin-top:140.1pt;width:13.1pt;height:19.6pt;flip:y;z-index:251671552;mso-wrap-edited:f;mso-width-percent:0;mso-height-percent:0;mso-position-horizontal-relative:text;mso-position-vertical-relative:text;mso-width-percent:0;mso-height-percent:0" o:connectortype="straight"/>
              </w:pict>
            </w:r>
            <w:r w:rsidR="00ED515A">
              <w:rPr>
                <w:rFonts w:cs="Times New Roman"/>
                <w:noProof/>
                <w:szCs w:val="28"/>
                <w:lang w:eastAsia="ru-RU"/>
              </w:rPr>
              <w:drawing>
                <wp:inline distT="0" distB="0" distL="0" distR="0">
                  <wp:extent cx="2233296" cy="5070763"/>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srcRect/>
                          <a:stretch>
                            <a:fillRect/>
                          </a:stretch>
                        </pic:blipFill>
                        <pic:spPr bwMode="auto">
                          <a:xfrm>
                            <a:off x="0" y="0"/>
                            <a:ext cx="2233314" cy="5070804"/>
                          </a:xfrm>
                          <a:prstGeom prst="rect">
                            <a:avLst/>
                          </a:prstGeom>
                          <a:noFill/>
                          <a:ln w="9525">
                            <a:noFill/>
                            <a:miter lim="800000"/>
                            <a:headEnd/>
                            <a:tailEnd/>
                          </a:ln>
                        </pic:spPr>
                      </pic:pic>
                    </a:graphicData>
                  </a:graphic>
                </wp:inline>
              </w:drawing>
            </w:r>
          </w:p>
          <w:p w:rsidR="003E2139" w:rsidRDefault="003E2139" w:rsidP="003E2139">
            <w:pPr>
              <w:ind w:firstLine="0"/>
              <w:jc w:val="center"/>
              <w:rPr>
                <w:rFonts w:cs="Times New Roman"/>
                <w:szCs w:val="28"/>
              </w:rPr>
            </w:pPr>
            <w:r>
              <w:rPr>
                <w:rFonts w:cs="Times New Roman"/>
                <w:szCs w:val="28"/>
              </w:rPr>
              <w:t>б</w:t>
            </w:r>
          </w:p>
        </w:tc>
      </w:tr>
    </w:tbl>
    <w:p w:rsidR="00ED515A" w:rsidRDefault="003E2139" w:rsidP="00577F1E">
      <w:pPr>
        <w:rPr>
          <w:rFonts w:cs="Times New Roman"/>
          <w:szCs w:val="28"/>
        </w:rPr>
      </w:pPr>
      <w:r>
        <w:rPr>
          <w:rFonts w:cs="Times New Roman"/>
          <w:szCs w:val="28"/>
        </w:rPr>
        <w:t>Рисунок – 2 3D модель установки для утилизации листвы</w:t>
      </w:r>
    </w:p>
    <w:p w:rsidR="003E2139" w:rsidRPr="003E2139" w:rsidRDefault="003E2139" w:rsidP="00577F1E">
      <w:pPr>
        <w:rPr>
          <w:rFonts w:cs="Times New Roman"/>
          <w:szCs w:val="28"/>
        </w:rPr>
      </w:pPr>
      <w:r>
        <w:rPr>
          <w:rFonts w:cs="Times New Roman"/>
          <w:szCs w:val="28"/>
        </w:rPr>
        <w:t xml:space="preserve">На рисунке 2 изображена модель 3D </w:t>
      </w:r>
      <w:r w:rsidRPr="003E2139">
        <w:rPr>
          <w:rFonts w:cs="Times New Roman"/>
          <w:szCs w:val="28"/>
        </w:rPr>
        <w:t xml:space="preserve"> </w:t>
      </w:r>
      <w:r w:rsidR="00E11232">
        <w:rPr>
          <w:rFonts w:cs="Times New Roman"/>
          <w:szCs w:val="28"/>
        </w:rPr>
        <w:t>установки для утилизации листвы, где</w:t>
      </w:r>
      <w:r>
        <w:rPr>
          <w:rFonts w:cs="Times New Roman"/>
          <w:szCs w:val="28"/>
        </w:rPr>
        <w:t xml:space="preserve"> а – модель в корпусе; б- модель без корпуса; </w:t>
      </w:r>
      <w:r w:rsidR="00E11232">
        <w:rPr>
          <w:rFonts w:cs="Times New Roman"/>
          <w:szCs w:val="28"/>
        </w:rPr>
        <w:t>1-вал; 2- корпус камеры измельчения; 3- загрузочное окно; 5- корпус камеры смешивания; 6- цилиндрическая камера прессования экструдера; 7 – кон</w:t>
      </w:r>
      <w:r w:rsidR="00D54834">
        <w:rPr>
          <w:rFonts w:cs="Times New Roman"/>
          <w:szCs w:val="28"/>
        </w:rPr>
        <w:t>ус</w:t>
      </w:r>
      <w:r w:rsidR="00E11232">
        <w:rPr>
          <w:rFonts w:cs="Times New Roman"/>
          <w:szCs w:val="28"/>
        </w:rPr>
        <w:t>ообразная камера прессования экструдера; 8 – формирующая камера прессования экструдера; 9 – режущие пластины; 10- матрица с фильерами; 11 – смешивающие крылья; 12 – навивка шнека.</w:t>
      </w:r>
    </w:p>
    <w:p w:rsidR="00B50BAC" w:rsidRPr="00577F1E" w:rsidRDefault="00A35385" w:rsidP="00577F1E">
      <w:pPr>
        <w:rPr>
          <w:rFonts w:cs="Times New Roman"/>
          <w:szCs w:val="28"/>
        </w:rPr>
      </w:pPr>
      <w:r w:rsidRPr="00577F1E">
        <w:rPr>
          <w:rFonts w:cs="Times New Roman"/>
          <w:szCs w:val="28"/>
        </w:rPr>
        <w:t xml:space="preserve">Данный процесс осуществляется в </w:t>
      </w:r>
      <w:r w:rsidR="00E42D99" w:rsidRPr="00577F1E">
        <w:rPr>
          <w:rFonts w:cs="Times New Roman"/>
          <w:szCs w:val="28"/>
        </w:rPr>
        <w:t xml:space="preserve"> цилиндрической </w:t>
      </w:r>
      <w:r w:rsidRPr="00577F1E">
        <w:rPr>
          <w:rFonts w:cs="Times New Roman"/>
          <w:szCs w:val="28"/>
        </w:rPr>
        <w:t xml:space="preserve">камере, оборудованной четырьмя режущими пластинами, с заостренными и изогнутыми под 30  градусов кончиками. </w:t>
      </w:r>
      <w:r w:rsidR="00E42D99" w:rsidRPr="00577F1E">
        <w:rPr>
          <w:rFonts w:cs="Times New Roman"/>
          <w:szCs w:val="28"/>
        </w:rPr>
        <w:t xml:space="preserve">Измельчение происходит благодаря вращению расположенного в центре вала по обе стороны, </w:t>
      </w:r>
      <w:r w:rsidR="00E42D99" w:rsidRPr="00577F1E">
        <w:rPr>
          <w:rFonts w:cs="Times New Roman"/>
          <w:szCs w:val="28"/>
        </w:rPr>
        <w:lastRenderedPageBreak/>
        <w:t>которого располагаются режущие пластины. Дно выполнено в виде матрицы с фильерами площадью 0,5мм</w:t>
      </w:r>
      <w:r w:rsidR="00E42D99" w:rsidRPr="00577F1E">
        <w:rPr>
          <w:rFonts w:cs="Times New Roman"/>
          <w:szCs w:val="28"/>
          <w:vertAlign w:val="superscript"/>
        </w:rPr>
        <w:t>2</w:t>
      </w:r>
      <w:r w:rsidR="00E42D99" w:rsidRPr="00577F1E">
        <w:rPr>
          <w:rFonts w:cs="Times New Roman"/>
          <w:szCs w:val="28"/>
        </w:rPr>
        <w:t xml:space="preserve"> , когда листья измельчается до такого уровня, что смогут пройти сквозь отверстия, попадают на третий этап преобразования – смешивание.  </w:t>
      </w:r>
    </w:p>
    <w:p w:rsidR="00E42D99" w:rsidRPr="00577F1E" w:rsidRDefault="00E42D99" w:rsidP="00577F1E">
      <w:pPr>
        <w:rPr>
          <w:rFonts w:cs="Times New Roman"/>
          <w:szCs w:val="28"/>
        </w:rPr>
      </w:pPr>
      <w:r w:rsidRPr="00577F1E">
        <w:rPr>
          <w:rFonts w:cs="Times New Roman"/>
          <w:szCs w:val="28"/>
        </w:rPr>
        <w:t>Смешивание происходит в камере с размерами эквивалентными камере измельчения и расположенной непосредственно под ней и имеющей общий вал</w:t>
      </w:r>
      <w:r w:rsidR="002B5F0A" w:rsidRPr="00577F1E">
        <w:rPr>
          <w:rFonts w:cs="Times New Roman"/>
          <w:szCs w:val="28"/>
        </w:rPr>
        <w:t>,</w:t>
      </w:r>
      <w:r w:rsidRPr="00577F1E">
        <w:rPr>
          <w:rFonts w:cs="Times New Roman"/>
          <w:szCs w:val="28"/>
        </w:rPr>
        <w:t xml:space="preserve"> </w:t>
      </w:r>
      <w:r w:rsidR="002B5F0A" w:rsidRPr="00577F1E">
        <w:rPr>
          <w:rFonts w:cs="Times New Roman"/>
          <w:szCs w:val="28"/>
        </w:rPr>
        <w:t xml:space="preserve">к которому прикреплены </w:t>
      </w:r>
      <w:r w:rsidR="00E11232">
        <w:rPr>
          <w:rFonts w:cs="Times New Roman"/>
          <w:szCs w:val="28"/>
        </w:rPr>
        <w:t>смешивающие</w:t>
      </w:r>
      <w:r w:rsidR="002B5F0A" w:rsidRPr="00577F1E">
        <w:rPr>
          <w:rFonts w:cs="Times New Roman"/>
          <w:szCs w:val="28"/>
        </w:rPr>
        <w:t xml:space="preserve"> крылья, осуществляющие процесс смешивания и выполненные в данной форме, позволяющей добиться максимальной степени смешивания благодаря сохранению максимально полезной площади и при этом, не утяжеляя конструкцию. Листья попадают в сверху через фильеры, расположенной сверху камеры измельчения</w:t>
      </w:r>
      <w:r w:rsidR="00482F70" w:rsidRPr="00577F1E">
        <w:rPr>
          <w:rFonts w:cs="Times New Roman"/>
          <w:szCs w:val="28"/>
        </w:rPr>
        <w:t xml:space="preserve">, и одновременно происходит наполнение данной 1/3 камеры раствором, состоящий из воды, связующего элемента и  </w:t>
      </w:r>
      <w:proofErr w:type="spellStart"/>
      <w:r w:rsidR="00482F70" w:rsidRPr="00577F1E">
        <w:rPr>
          <w:rFonts w:cs="Times New Roman"/>
          <w:szCs w:val="28"/>
        </w:rPr>
        <w:t>гуматосодержащего</w:t>
      </w:r>
      <w:proofErr w:type="spellEnd"/>
      <w:r w:rsidR="00482F70" w:rsidRPr="00577F1E">
        <w:rPr>
          <w:rFonts w:cs="Times New Roman"/>
          <w:szCs w:val="28"/>
        </w:rPr>
        <w:t xml:space="preserve"> препарата. Регулирование заполнения камеры происходит через смотровой окно. </w:t>
      </w:r>
      <w:r w:rsidR="002B5F0A" w:rsidRPr="00577F1E">
        <w:rPr>
          <w:rFonts w:cs="Times New Roman"/>
          <w:szCs w:val="28"/>
        </w:rPr>
        <w:t xml:space="preserve">После </w:t>
      </w:r>
      <w:r w:rsidR="00482F70" w:rsidRPr="00577F1E">
        <w:rPr>
          <w:rFonts w:cs="Times New Roman"/>
          <w:szCs w:val="28"/>
        </w:rPr>
        <w:t>смешивания, необходимо открыть заслонку и получившаяся масса начинает стекать по валу в экструдер, где начинается последний этап преобразования листьев в удобрение.</w:t>
      </w:r>
    </w:p>
    <w:p w:rsidR="00482F70" w:rsidRPr="00577F1E" w:rsidRDefault="00482F70" w:rsidP="00577F1E">
      <w:pPr>
        <w:rPr>
          <w:rFonts w:cs="Times New Roman"/>
          <w:szCs w:val="28"/>
        </w:rPr>
      </w:pPr>
      <w:r w:rsidRPr="00577F1E">
        <w:rPr>
          <w:rFonts w:cs="Times New Roman"/>
          <w:szCs w:val="28"/>
        </w:rPr>
        <w:t xml:space="preserve">Экструдер состоит из вала, </w:t>
      </w:r>
      <w:r w:rsidR="00C60529" w:rsidRPr="00577F1E">
        <w:rPr>
          <w:rFonts w:cs="Times New Roman"/>
          <w:szCs w:val="28"/>
        </w:rPr>
        <w:t xml:space="preserve">с переменным шагом навивки, соединенным с основным валом камер прессования и смешивания. Корпус экструдера прикреплен в центре дна камеры смешивания и состоит из двух сменяющих друг друга цилиндрической и конической части, прессуя лиственную смесь. При стекании массы в экструдер, вал экструдера начинает проталкивать ее </w:t>
      </w:r>
      <w:r w:rsidR="009115D6" w:rsidRPr="00577F1E">
        <w:rPr>
          <w:rFonts w:cs="Times New Roman"/>
          <w:szCs w:val="28"/>
        </w:rPr>
        <w:t>через</w:t>
      </w:r>
      <w:r w:rsidR="00AD73B4" w:rsidRPr="00577F1E">
        <w:rPr>
          <w:rFonts w:cs="Times New Roman"/>
          <w:szCs w:val="28"/>
        </w:rPr>
        <w:t xml:space="preserve"> цилиндрическую, а затем коническую часть, спрессовывая</w:t>
      </w:r>
      <w:r w:rsidR="00C60529" w:rsidRPr="00577F1E">
        <w:rPr>
          <w:rFonts w:cs="Times New Roman"/>
          <w:szCs w:val="28"/>
        </w:rPr>
        <w:t xml:space="preserve"> </w:t>
      </w:r>
      <w:r w:rsidR="00AD73B4" w:rsidRPr="00577F1E">
        <w:rPr>
          <w:rFonts w:cs="Times New Roman"/>
          <w:szCs w:val="28"/>
        </w:rPr>
        <w:t>материал, затем через выгрузочное окно начинает выходить получившийся органоминеральный комплекс.</w:t>
      </w:r>
      <w:r w:rsidR="00BC3CA2" w:rsidRPr="00577F1E">
        <w:rPr>
          <w:rFonts w:cs="Times New Roman"/>
          <w:szCs w:val="28"/>
        </w:rPr>
        <w:t xml:space="preserve"> </w:t>
      </w:r>
    </w:p>
    <w:p w:rsidR="00BC3CA2" w:rsidRPr="00577F1E" w:rsidRDefault="00BC3CA2" w:rsidP="00577F1E">
      <w:pPr>
        <w:rPr>
          <w:rFonts w:cs="Times New Roman"/>
          <w:szCs w:val="28"/>
        </w:rPr>
      </w:pPr>
      <w:r w:rsidRPr="00577F1E">
        <w:rPr>
          <w:rFonts w:cs="Times New Roman"/>
          <w:szCs w:val="28"/>
        </w:rPr>
        <w:t xml:space="preserve">Рассмотрим состав </w:t>
      </w:r>
      <w:r w:rsidR="007C3B3B" w:rsidRPr="00577F1E">
        <w:rPr>
          <w:rFonts w:cs="Times New Roman"/>
          <w:szCs w:val="28"/>
        </w:rPr>
        <w:t>раствора</w:t>
      </w:r>
      <w:r w:rsidRPr="00577F1E">
        <w:rPr>
          <w:rFonts w:cs="Times New Roman"/>
          <w:szCs w:val="28"/>
        </w:rPr>
        <w:t>, который необходим для получения качественного органоминерального комплекса.</w:t>
      </w:r>
      <w:r w:rsidR="007C3B3B" w:rsidRPr="00577F1E">
        <w:rPr>
          <w:rFonts w:cs="Times New Roman"/>
          <w:szCs w:val="28"/>
        </w:rPr>
        <w:t xml:space="preserve"> Из - за того что листья достаточно сложно подвергнуть </w:t>
      </w:r>
      <w:proofErr w:type="spellStart"/>
      <w:r w:rsidR="007C3B3B" w:rsidRPr="00577F1E">
        <w:rPr>
          <w:rFonts w:cs="Times New Roman"/>
          <w:szCs w:val="28"/>
        </w:rPr>
        <w:t>экструдированию</w:t>
      </w:r>
      <w:proofErr w:type="spellEnd"/>
      <w:r w:rsidR="007C3B3B" w:rsidRPr="00577F1E">
        <w:rPr>
          <w:rFonts w:cs="Times New Roman"/>
          <w:szCs w:val="28"/>
        </w:rPr>
        <w:t xml:space="preserve"> их необходимо </w:t>
      </w:r>
      <w:r w:rsidR="007C3B3B" w:rsidRPr="00577F1E">
        <w:rPr>
          <w:rFonts w:cs="Times New Roman"/>
          <w:szCs w:val="28"/>
        </w:rPr>
        <w:lastRenderedPageBreak/>
        <w:t xml:space="preserve">правильно подготовить (процесс подготовки описан выше) и смешать с </w:t>
      </w:r>
      <w:proofErr w:type="spellStart"/>
      <w:r w:rsidR="007C3B3B" w:rsidRPr="00577F1E">
        <w:rPr>
          <w:rFonts w:cs="Times New Roman"/>
          <w:szCs w:val="28"/>
        </w:rPr>
        <w:t>гуматосодержащим</w:t>
      </w:r>
      <w:proofErr w:type="spellEnd"/>
      <w:r w:rsidR="007C3B3B" w:rsidRPr="00577F1E">
        <w:rPr>
          <w:rFonts w:cs="Times New Roman"/>
          <w:szCs w:val="28"/>
        </w:rPr>
        <w:t xml:space="preserve"> раствором, однако этого недостаточно, так как приведет только к увеличению влажности, что недостаточно для получения экструзии. Необходимо подобрать такое вещество, которое при попадании в воду образует вязкую субстанцию и при этом безопасно для окружающей среды. Таким веществом может стать декстрин.</w:t>
      </w:r>
    </w:p>
    <w:p w:rsidR="000A0183" w:rsidRPr="00577F1E" w:rsidRDefault="00661410" w:rsidP="00577F1E">
      <w:pPr>
        <w:rPr>
          <w:rFonts w:cs="Times New Roman"/>
          <w:color w:val="555555"/>
          <w:szCs w:val="28"/>
          <w:shd w:val="clear" w:color="auto" w:fill="FFFFFF"/>
        </w:rPr>
      </w:pPr>
      <w:r w:rsidRPr="00577F1E">
        <w:rPr>
          <w:rStyle w:val="Strong"/>
          <w:rFonts w:cs="Times New Roman"/>
          <w:b w:val="0"/>
          <w:color w:val="000000" w:themeColor="text1"/>
          <w:szCs w:val="28"/>
        </w:rPr>
        <w:t>Декстрин</w:t>
      </w:r>
      <w:r w:rsidR="006A2939" w:rsidRPr="00577F1E">
        <w:rPr>
          <w:rStyle w:val="Strong"/>
          <w:rFonts w:cs="Times New Roman"/>
          <w:color w:val="000000" w:themeColor="text1"/>
          <w:szCs w:val="28"/>
        </w:rPr>
        <w:t xml:space="preserve"> </w:t>
      </w:r>
      <w:r w:rsidR="00F91ED8" w:rsidRPr="00577F1E">
        <w:rPr>
          <w:rFonts w:cs="Times New Roman"/>
          <w:color w:val="000000" w:themeColor="text1"/>
          <w:szCs w:val="28"/>
        </w:rPr>
        <w:t>(C</w:t>
      </w:r>
      <w:r w:rsidR="00F91ED8" w:rsidRPr="00577F1E">
        <w:rPr>
          <w:rFonts w:cs="Times New Roman"/>
          <w:color w:val="000000" w:themeColor="text1"/>
          <w:szCs w:val="28"/>
          <w:vertAlign w:val="subscript"/>
        </w:rPr>
        <w:t>6</w:t>
      </w:r>
      <w:r w:rsidR="00F91ED8" w:rsidRPr="00577F1E">
        <w:rPr>
          <w:rFonts w:cs="Times New Roman"/>
          <w:color w:val="000000" w:themeColor="text1"/>
          <w:szCs w:val="28"/>
        </w:rPr>
        <w:t>H</w:t>
      </w:r>
      <w:r w:rsidR="00F91ED8" w:rsidRPr="00577F1E">
        <w:rPr>
          <w:rFonts w:cs="Times New Roman"/>
          <w:color w:val="000000" w:themeColor="text1"/>
          <w:szCs w:val="28"/>
          <w:vertAlign w:val="subscript"/>
        </w:rPr>
        <w:t>10</w:t>
      </w:r>
      <w:r w:rsidR="00F91ED8" w:rsidRPr="00577F1E">
        <w:rPr>
          <w:rFonts w:cs="Times New Roman"/>
          <w:color w:val="000000" w:themeColor="text1"/>
          <w:szCs w:val="28"/>
        </w:rPr>
        <w:t>O</w:t>
      </w:r>
      <w:r w:rsidR="00F91ED8" w:rsidRPr="00577F1E">
        <w:rPr>
          <w:rFonts w:cs="Times New Roman"/>
          <w:color w:val="000000" w:themeColor="text1"/>
          <w:szCs w:val="28"/>
          <w:vertAlign w:val="subscript"/>
        </w:rPr>
        <w:t>5</w:t>
      </w:r>
      <w:r w:rsidR="00F91ED8" w:rsidRPr="00577F1E">
        <w:rPr>
          <w:rFonts w:cs="Times New Roman"/>
          <w:color w:val="000000" w:themeColor="text1"/>
          <w:szCs w:val="28"/>
        </w:rPr>
        <w:t>)</w:t>
      </w:r>
      <w:r w:rsidR="00F91ED8" w:rsidRPr="00577F1E">
        <w:rPr>
          <w:rFonts w:cs="Times New Roman"/>
          <w:color w:val="000000" w:themeColor="text1"/>
          <w:szCs w:val="28"/>
          <w:vertAlign w:val="subscript"/>
        </w:rPr>
        <w:t>n</w:t>
      </w:r>
      <w:r w:rsidRPr="00577F1E">
        <w:rPr>
          <w:rFonts w:cs="Times New Roman"/>
          <w:color w:val="000000" w:themeColor="text1"/>
          <w:szCs w:val="28"/>
        </w:rPr>
        <w:t> – это</w:t>
      </w:r>
      <w:r w:rsidR="00F91ED8" w:rsidRPr="00577F1E">
        <w:rPr>
          <w:rFonts w:cs="Times New Roman"/>
          <w:color w:val="000000" w:themeColor="text1"/>
          <w:szCs w:val="28"/>
        </w:rPr>
        <w:t xml:space="preserve"> вещество полученное путем расщепление крахмала,</w:t>
      </w:r>
      <w:r w:rsidRPr="00577F1E">
        <w:rPr>
          <w:rFonts w:cs="Times New Roman"/>
          <w:color w:val="000000" w:themeColor="text1"/>
          <w:szCs w:val="28"/>
        </w:rPr>
        <w:t xml:space="preserve"> по</w:t>
      </w:r>
      <w:r w:rsidR="00F91ED8" w:rsidRPr="00577F1E">
        <w:rPr>
          <w:rFonts w:cs="Times New Roman"/>
          <w:color w:val="000000" w:themeColor="text1"/>
          <w:szCs w:val="28"/>
        </w:rPr>
        <w:t>средством</w:t>
      </w:r>
      <w:r w:rsidRPr="00577F1E">
        <w:rPr>
          <w:rFonts w:cs="Times New Roman"/>
          <w:color w:val="000000" w:themeColor="text1"/>
          <w:szCs w:val="28"/>
        </w:rPr>
        <w:t xml:space="preserve"> термической обработк</w:t>
      </w:r>
      <w:r w:rsidR="00F91ED8" w:rsidRPr="00577F1E">
        <w:rPr>
          <w:rFonts w:cs="Times New Roman"/>
          <w:color w:val="000000" w:themeColor="text1"/>
          <w:szCs w:val="28"/>
        </w:rPr>
        <w:t>и</w:t>
      </w:r>
      <w:r w:rsidRPr="00577F1E">
        <w:rPr>
          <w:rFonts w:cs="Times New Roman"/>
          <w:color w:val="000000" w:themeColor="text1"/>
          <w:szCs w:val="28"/>
        </w:rPr>
        <w:t xml:space="preserve"> различных видов крахмалов</w:t>
      </w:r>
      <w:r w:rsidR="00F91ED8" w:rsidRPr="00577F1E">
        <w:rPr>
          <w:rFonts w:cs="Times New Roman"/>
          <w:color w:val="000000" w:themeColor="text1"/>
          <w:szCs w:val="28"/>
        </w:rPr>
        <w:t>. Получить данное вещество можно из картофельного</w:t>
      </w:r>
      <w:r w:rsidR="000A0183" w:rsidRPr="00577F1E">
        <w:rPr>
          <w:rFonts w:cs="Times New Roman"/>
          <w:color w:val="000000" w:themeColor="text1"/>
          <w:szCs w:val="28"/>
        </w:rPr>
        <w:t>, пшеничного</w:t>
      </w:r>
      <w:r w:rsidR="00F91ED8" w:rsidRPr="00577F1E">
        <w:rPr>
          <w:rFonts w:cs="Times New Roman"/>
          <w:color w:val="000000" w:themeColor="text1"/>
          <w:szCs w:val="28"/>
        </w:rPr>
        <w:t xml:space="preserve"> или кукурузного крахмала</w:t>
      </w:r>
      <w:r w:rsidR="000A0183" w:rsidRPr="00577F1E">
        <w:rPr>
          <w:rFonts w:cs="Times New Roman"/>
          <w:color w:val="000000" w:themeColor="text1"/>
          <w:szCs w:val="28"/>
        </w:rPr>
        <w:t xml:space="preserve"> двумя способами</w:t>
      </w:r>
      <w:r w:rsidR="000A0183" w:rsidRPr="00577F1E">
        <w:rPr>
          <w:rFonts w:cs="Times New Roman"/>
          <w:color w:val="000000" w:themeColor="text1"/>
          <w:szCs w:val="28"/>
          <w:shd w:val="clear" w:color="auto" w:fill="FFFFFF"/>
        </w:rPr>
        <w:t>: влажным, то есть с добавлением кислот, затем термической обработкой 190-200 градусов Цельсия при этом образуется белая камедь, и сухим с помощью термического воздействия на сухой крахмал с такой же температурой</w:t>
      </w:r>
      <w:r w:rsidR="00581D74" w:rsidRPr="00577F1E">
        <w:rPr>
          <w:rFonts w:cs="Times New Roman"/>
          <w:color w:val="000000" w:themeColor="text1"/>
          <w:szCs w:val="28"/>
          <w:shd w:val="clear" w:color="auto" w:fill="FFFFFF"/>
        </w:rPr>
        <w:t xml:space="preserve"> при этом</w:t>
      </w:r>
      <w:r w:rsidR="000A0183" w:rsidRPr="00577F1E">
        <w:rPr>
          <w:rFonts w:cs="Times New Roman"/>
          <w:color w:val="000000" w:themeColor="text1"/>
          <w:szCs w:val="28"/>
          <w:shd w:val="clear" w:color="auto" w:fill="FFFFFF"/>
        </w:rPr>
        <w:t xml:space="preserve"> получают декстрины жёлтого цвета. </w:t>
      </w:r>
      <w:r w:rsidR="00581D74" w:rsidRPr="00577F1E">
        <w:rPr>
          <w:rFonts w:cs="Times New Roman"/>
          <w:color w:val="000000" w:themeColor="text1"/>
          <w:szCs w:val="28"/>
          <w:shd w:val="clear" w:color="auto" w:fill="FFFFFF"/>
        </w:rPr>
        <w:t xml:space="preserve">Декстрин белого и желтого цвета имеет достаточно высокой уровень растворимости в воде до 87%. Декстрин обладает </w:t>
      </w:r>
      <w:r w:rsidR="00B261FC" w:rsidRPr="00577F1E">
        <w:rPr>
          <w:rFonts w:cs="Times New Roman"/>
          <w:color w:val="000000" w:themeColor="text1"/>
          <w:szCs w:val="28"/>
          <w:shd w:val="clear" w:color="auto" w:fill="FFFFFF"/>
        </w:rPr>
        <w:t>клеящейся</w:t>
      </w:r>
      <w:r w:rsidR="00581D74" w:rsidRPr="00577F1E">
        <w:rPr>
          <w:rFonts w:cs="Times New Roman"/>
          <w:color w:val="000000" w:themeColor="text1"/>
          <w:szCs w:val="28"/>
          <w:shd w:val="clear" w:color="auto" w:fill="FFFFFF"/>
        </w:rPr>
        <w:t xml:space="preserve"> способностью</w:t>
      </w:r>
      <w:r w:rsidR="006A2939" w:rsidRPr="00577F1E">
        <w:rPr>
          <w:rFonts w:cs="Times New Roman"/>
          <w:color w:val="000000" w:themeColor="text1"/>
          <w:szCs w:val="28"/>
          <w:shd w:val="clear" w:color="auto" w:fill="FFFFFF"/>
        </w:rPr>
        <w:t xml:space="preserve"> и</w:t>
      </w:r>
      <w:r w:rsidR="000A0183" w:rsidRPr="00577F1E">
        <w:rPr>
          <w:rFonts w:cs="Times New Roman"/>
          <w:color w:val="000000" w:themeColor="text1"/>
          <w:szCs w:val="28"/>
          <w:shd w:val="clear" w:color="auto" w:fill="FFFFFF"/>
        </w:rPr>
        <w:t xml:space="preserve"> </w:t>
      </w:r>
      <w:r w:rsidR="00581D74" w:rsidRPr="00577F1E">
        <w:rPr>
          <w:rFonts w:cs="Times New Roman"/>
          <w:color w:val="000000" w:themeColor="text1"/>
          <w:szCs w:val="28"/>
          <w:shd w:val="clear" w:color="auto" w:fill="FFFFFF"/>
        </w:rPr>
        <w:t xml:space="preserve">применяется в качестве загустителя и стабилизатора </w:t>
      </w:r>
      <w:r w:rsidR="000A0183" w:rsidRPr="00577F1E">
        <w:rPr>
          <w:rFonts w:cs="Times New Roman"/>
          <w:color w:val="000000" w:themeColor="text1"/>
          <w:szCs w:val="28"/>
          <w:shd w:val="clear" w:color="auto" w:fill="FFFFFF"/>
        </w:rPr>
        <w:t xml:space="preserve"> в пищевой промышленности</w:t>
      </w:r>
      <w:r w:rsidR="00581D74" w:rsidRPr="00577F1E">
        <w:rPr>
          <w:rFonts w:cs="Times New Roman"/>
          <w:color w:val="000000" w:themeColor="text1"/>
          <w:szCs w:val="28"/>
          <w:shd w:val="clear" w:color="auto" w:fill="FFFFFF"/>
        </w:rPr>
        <w:t xml:space="preserve"> (пищевая добавка Е1400).</w:t>
      </w:r>
      <w:r w:rsidR="000A0183" w:rsidRPr="00577F1E">
        <w:rPr>
          <w:rFonts w:cs="Times New Roman"/>
          <w:color w:val="000000" w:themeColor="text1"/>
          <w:szCs w:val="28"/>
          <w:shd w:val="clear" w:color="auto" w:fill="FFFFFF"/>
        </w:rPr>
        <w:t xml:space="preserve"> </w:t>
      </w:r>
      <w:r w:rsidR="00581D74" w:rsidRPr="00577F1E">
        <w:rPr>
          <w:rFonts w:cs="Times New Roman"/>
          <w:color w:val="000000" w:themeColor="text1"/>
          <w:szCs w:val="28"/>
          <w:shd w:val="clear" w:color="auto" w:fill="FFFFFF"/>
        </w:rPr>
        <w:t>Д</w:t>
      </w:r>
      <w:r w:rsidR="000A0183" w:rsidRPr="00577F1E">
        <w:rPr>
          <w:rFonts w:cs="Times New Roman"/>
          <w:color w:val="000000" w:themeColor="text1"/>
          <w:szCs w:val="28"/>
          <w:shd w:val="clear" w:color="auto" w:fill="FFFFFF"/>
        </w:rPr>
        <w:t xml:space="preserve">екстрин занимает промежуточное положение между гликогеном и глюкозой, </w:t>
      </w:r>
      <w:r w:rsidR="00581D74" w:rsidRPr="00577F1E">
        <w:rPr>
          <w:rFonts w:cs="Times New Roman"/>
          <w:color w:val="000000" w:themeColor="text1"/>
          <w:szCs w:val="28"/>
          <w:shd w:val="clear" w:color="auto" w:fill="FFFFFF"/>
        </w:rPr>
        <w:t xml:space="preserve">а </w:t>
      </w:r>
      <w:r w:rsidR="000A0183" w:rsidRPr="00577F1E">
        <w:rPr>
          <w:rFonts w:cs="Times New Roman"/>
          <w:color w:val="000000" w:themeColor="text1"/>
          <w:szCs w:val="28"/>
          <w:shd w:val="clear" w:color="auto" w:fill="FFFFFF"/>
        </w:rPr>
        <w:t xml:space="preserve"> </w:t>
      </w:r>
      <w:r w:rsidR="00581D74" w:rsidRPr="00577F1E">
        <w:rPr>
          <w:rFonts w:cs="Times New Roman"/>
          <w:color w:val="000000" w:themeColor="text1"/>
          <w:szCs w:val="28"/>
          <w:shd w:val="clear" w:color="auto" w:fill="FFFFFF"/>
        </w:rPr>
        <w:t>поэтому обладает</w:t>
      </w:r>
      <w:r w:rsidR="000A0183" w:rsidRPr="00577F1E">
        <w:rPr>
          <w:rFonts w:cs="Times New Roman"/>
          <w:color w:val="000000" w:themeColor="text1"/>
          <w:szCs w:val="28"/>
          <w:shd w:val="clear" w:color="auto" w:fill="FFFFFF"/>
        </w:rPr>
        <w:t xml:space="preserve"> ценным питательным веществом </w:t>
      </w:r>
      <w:r w:rsidR="00581D74" w:rsidRPr="00577F1E">
        <w:rPr>
          <w:rFonts w:cs="Times New Roman"/>
          <w:color w:val="000000" w:themeColor="text1"/>
          <w:szCs w:val="28"/>
          <w:shd w:val="clear" w:color="auto" w:fill="FFFFFF"/>
        </w:rPr>
        <w:t>и</w:t>
      </w:r>
      <w:r w:rsidR="000A0183" w:rsidRPr="00577F1E">
        <w:rPr>
          <w:rFonts w:cs="Times New Roman"/>
          <w:color w:val="000000" w:themeColor="text1"/>
          <w:szCs w:val="28"/>
          <w:shd w:val="clear" w:color="auto" w:fill="FFFFFF"/>
        </w:rPr>
        <w:t xml:space="preserve"> разрешена к применению в пищевой промышленности в России, Украине, </w:t>
      </w:r>
      <w:r w:rsidR="000A0183" w:rsidRPr="00577F1E">
        <w:rPr>
          <w:rFonts w:cs="Times New Roman"/>
          <w:color w:val="000000" w:themeColor="text1"/>
          <w:szCs w:val="28"/>
        </w:rPr>
        <w:t>странах</w:t>
      </w:r>
      <w:r w:rsidR="006A2939" w:rsidRPr="00577F1E">
        <w:rPr>
          <w:rFonts w:cs="Times New Roman"/>
          <w:color w:val="000000" w:themeColor="text1"/>
          <w:szCs w:val="28"/>
        </w:rPr>
        <w:t> </w:t>
      </w:r>
      <w:r w:rsidR="000A0183" w:rsidRPr="00577F1E">
        <w:rPr>
          <w:rFonts w:cs="Times New Roman"/>
          <w:color w:val="000000" w:themeColor="text1"/>
          <w:szCs w:val="28"/>
        </w:rPr>
        <w:t>Европ</w:t>
      </w:r>
      <w:r w:rsidR="006A2939" w:rsidRPr="00577F1E">
        <w:rPr>
          <w:rFonts w:cs="Times New Roman"/>
          <w:color w:val="000000" w:themeColor="text1"/>
          <w:szCs w:val="28"/>
        </w:rPr>
        <w:t>ы</w:t>
      </w:r>
      <w:r w:rsidR="006A2939" w:rsidRPr="00577F1E">
        <w:rPr>
          <w:rFonts w:cs="Times New Roman"/>
          <w:color w:val="000000" w:themeColor="text1"/>
          <w:szCs w:val="28"/>
          <w:shd w:val="clear" w:color="auto" w:fill="FFFFFF"/>
        </w:rPr>
        <w:t>.</w:t>
      </w:r>
      <w:r w:rsidR="006A2939" w:rsidRPr="00577F1E">
        <w:rPr>
          <w:rFonts w:cs="Times New Roman"/>
          <w:color w:val="000000" w:themeColor="text1"/>
          <w:szCs w:val="28"/>
        </w:rPr>
        <w:t xml:space="preserve"> </w:t>
      </w:r>
      <w:r w:rsidR="006A2939" w:rsidRPr="00B261FC">
        <w:rPr>
          <w:rFonts w:cs="Times New Roman"/>
          <w:color w:val="000000" w:themeColor="text1"/>
          <w:szCs w:val="28"/>
        </w:rPr>
        <w:t xml:space="preserve">К тому же </w:t>
      </w:r>
      <w:r w:rsidR="006A2939" w:rsidRPr="00B261FC">
        <w:rPr>
          <w:rFonts w:cs="Times New Roman"/>
          <w:color w:val="000000" w:themeColor="text1"/>
          <w:szCs w:val="28"/>
          <w:shd w:val="clear" w:color="auto" w:fill="FFFFFF"/>
        </w:rPr>
        <w:t>декстрин</w:t>
      </w:r>
      <w:r w:rsidR="000A0183" w:rsidRPr="00B261FC">
        <w:rPr>
          <w:rFonts w:cs="Times New Roman"/>
          <w:color w:val="000000" w:themeColor="text1"/>
          <w:szCs w:val="28"/>
          <w:shd w:val="clear" w:color="auto" w:fill="FFFFFF"/>
        </w:rPr>
        <w:t xml:space="preserve"> широко</w:t>
      </w:r>
      <w:r w:rsidR="006A2939" w:rsidRPr="00B261FC">
        <w:rPr>
          <w:rFonts w:cs="Times New Roman"/>
          <w:color w:val="000000" w:themeColor="text1"/>
          <w:szCs w:val="28"/>
          <w:shd w:val="clear" w:color="auto" w:fill="FFFFFF"/>
        </w:rPr>
        <w:t xml:space="preserve"> </w:t>
      </w:r>
      <w:r w:rsidR="00B261FC" w:rsidRPr="00B261FC">
        <w:rPr>
          <w:rFonts w:cs="Times New Roman"/>
          <w:color w:val="000000" w:themeColor="text1"/>
          <w:szCs w:val="28"/>
          <w:shd w:val="clear" w:color="auto" w:fill="FFFFFF"/>
        </w:rPr>
        <w:t>применяется</w:t>
      </w:r>
      <w:r w:rsidR="000A0183" w:rsidRPr="00B261FC">
        <w:rPr>
          <w:rFonts w:cs="Times New Roman"/>
          <w:color w:val="000000" w:themeColor="text1"/>
          <w:szCs w:val="28"/>
          <w:shd w:val="clear" w:color="auto" w:fill="FFFFFF"/>
        </w:rPr>
        <w:t xml:space="preserve"> в промышленности </w:t>
      </w:r>
      <w:proofErr w:type="spellStart"/>
      <w:r w:rsidR="000A0183" w:rsidRPr="00B261FC">
        <w:rPr>
          <w:rFonts w:cs="Times New Roman"/>
          <w:color w:val="000000" w:themeColor="text1"/>
          <w:szCs w:val="28"/>
          <w:shd w:val="clear" w:color="auto" w:fill="FFFFFF"/>
        </w:rPr>
        <w:t>нетоксичности</w:t>
      </w:r>
      <w:proofErr w:type="spellEnd"/>
      <w:r w:rsidR="000A0183" w:rsidRPr="00B261FC">
        <w:rPr>
          <w:rFonts w:cs="Times New Roman"/>
          <w:color w:val="000000" w:themeColor="text1"/>
          <w:szCs w:val="28"/>
          <w:shd w:val="clear" w:color="auto" w:fill="FFFFFF"/>
        </w:rPr>
        <w:t xml:space="preserve"> и низкой цены.</w:t>
      </w:r>
      <w:r w:rsidR="000A0183" w:rsidRPr="00577F1E">
        <w:rPr>
          <w:rFonts w:cs="Times New Roman"/>
          <w:color w:val="555555"/>
          <w:szCs w:val="28"/>
          <w:shd w:val="clear" w:color="auto" w:fill="FFFFFF"/>
        </w:rPr>
        <w:t xml:space="preserve">  </w:t>
      </w:r>
    </w:p>
    <w:p w:rsidR="006A2939" w:rsidRPr="00577F1E" w:rsidRDefault="006A2939" w:rsidP="00577F1E">
      <w:pPr>
        <w:pStyle w:val="NormalWeb"/>
        <w:shd w:val="clear" w:color="auto" w:fill="FFFFFF"/>
        <w:rPr>
          <w:color w:val="222222"/>
          <w:sz w:val="28"/>
          <w:szCs w:val="28"/>
        </w:rPr>
      </w:pPr>
      <w:r w:rsidRPr="00577F1E">
        <w:rPr>
          <w:noProof/>
          <w:color w:val="222222"/>
          <w:sz w:val="28"/>
          <w:szCs w:val="28"/>
          <w:lang w:eastAsia="ru-RU"/>
        </w:rPr>
        <w:drawing>
          <wp:inline distT="0" distB="0" distL="0" distR="0">
            <wp:extent cx="5076032" cy="1612927"/>
            <wp:effectExtent l="19050" t="0" r="0" b="0"/>
            <wp:docPr id="2" name="Рисунок 1" descr="https://xn--80aaafltebbc3auk2aepkhr3ewjpa.xn--p1ai/wp-content/uploads/2020/01/Dekstrin-formu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xn--80aaafltebbc3auk2aepkhr3ewjpa.xn--p1ai/wp-content/uploads/2020/01/Dekstrin-formula.jpg"/>
                    <pic:cNvPicPr>
                      <a:picLocks noChangeAspect="1" noChangeArrowheads="1"/>
                    </pic:cNvPicPr>
                  </pic:nvPicPr>
                  <pic:blipFill>
                    <a:blip r:embed="rId22" cstate="print"/>
                    <a:srcRect/>
                    <a:stretch>
                      <a:fillRect/>
                    </a:stretch>
                  </pic:blipFill>
                  <pic:spPr bwMode="auto">
                    <a:xfrm>
                      <a:off x="0" y="0"/>
                      <a:ext cx="5075757" cy="1612839"/>
                    </a:xfrm>
                    <a:prstGeom prst="rect">
                      <a:avLst/>
                    </a:prstGeom>
                    <a:noFill/>
                    <a:ln w="9525">
                      <a:noFill/>
                      <a:miter lim="800000"/>
                      <a:headEnd/>
                      <a:tailEnd/>
                    </a:ln>
                  </pic:spPr>
                </pic:pic>
              </a:graphicData>
            </a:graphic>
          </wp:inline>
        </w:drawing>
      </w:r>
    </w:p>
    <w:p w:rsidR="006A2939" w:rsidRPr="00577F1E" w:rsidRDefault="006A2939" w:rsidP="00577F1E">
      <w:pPr>
        <w:pStyle w:val="NormalWeb"/>
        <w:shd w:val="clear" w:color="auto" w:fill="FFFFFF"/>
        <w:rPr>
          <w:color w:val="222222"/>
          <w:sz w:val="28"/>
          <w:szCs w:val="28"/>
        </w:rPr>
      </w:pPr>
      <w:r w:rsidRPr="00577F1E">
        <w:rPr>
          <w:color w:val="222222"/>
          <w:sz w:val="28"/>
          <w:szCs w:val="28"/>
        </w:rPr>
        <w:t xml:space="preserve">Рисунок  – </w:t>
      </w:r>
      <w:r w:rsidR="00294989">
        <w:rPr>
          <w:color w:val="222222"/>
          <w:sz w:val="28"/>
          <w:szCs w:val="28"/>
        </w:rPr>
        <w:t xml:space="preserve">3 </w:t>
      </w:r>
      <w:r w:rsidRPr="00577F1E">
        <w:rPr>
          <w:color w:val="222222"/>
          <w:sz w:val="28"/>
          <w:szCs w:val="28"/>
        </w:rPr>
        <w:t>Структурная формула декстрина</w:t>
      </w:r>
    </w:p>
    <w:p w:rsidR="00661410" w:rsidRPr="00577F1E" w:rsidRDefault="006A2939" w:rsidP="00577F1E">
      <w:pPr>
        <w:pStyle w:val="NormalWeb"/>
        <w:shd w:val="clear" w:color="auto" w:fill="FFFFFF"/>
        <w:rPr>
          <w:color w:val="222222"/>
          <w:sz w:val="28"/>
          <w:szCs w:val="28"/>
        </w:rPr>
      </w:pPr>
      <w:r w:rsidRPr="00577F1E">
        <w:rPr>
          <w:color w:val="222222"/>
          <w:sz w:val="28"/>
          <w:szCs w:val="28"/>
        </w:rPr>
        <w:lastRenderedPageBreak/>
        <w:t xml:space="preserve">На рисунке </w:t>
      </w:r>
      <w:r w:rsidR="00294989">
        <w:rPr>
          <w:color w:val="222222"/>
          <w:sz w:val="28"/>
          <w:szCs w:val="28"/>
        </w:rPr>
        <w:t>3</w:t>
      </w:r>
      <w:r w:rsidRPr="00577F1E">
        <w:rPr>
          <w:color w:val="222222"/>
          <w:sz w:val="28"/>
          <w:szCs w:val="28"/>
        </w:rPr>
        <w:t xml:space="preserve"> представлена структурная формула декстрина, которая представляет собой цепочку из 5-20</w:t>
      </w:r>
      <w:r w:rsidR="00661410" w:rsidRPr="00577F1E">
        <w:rPr>
          <w:color w:val="222222"/>
          <w:sz w:val="28"/>
          <w:szCs w:val="28"/>
        </w:rPr>
        <w:t xml:space="preserve"> структурных единиц (остатков α-глюкозы)</w:t>
      </w:r>
      <w:r w:rsidRPr="00577F1E">
        <w:rPr>
          <w:color w:val="222222"/>
          <w:sz w:val="28"/>
          <w:szCs w:val="28"/>
        </w:rPr>
        <w:t xml:space="preserve"> и</w:t>
      </w:r>
      <w:r w:rsidR="00661410" w:rsidRPr="00577F1E">
        <w:rPr>
          <w:color w:val="222222"/>
          <w:sz w:val="28"/>
          <w:szCs w:val="28"/>
        </w:rPr>
        <w:t xml:space="preserve"> имеет разветвленное строение.</w:t>
      </w:r>
      <w:r w:rsidR="00532E2E" w:rsidRPr="00577F1E">
        <w:rPr>
          <w:color w:val="222222"/>
          <w:sz w:val="28"/>
          <w:szCs w:val="28"/>
        </w:rPr>
        <w:t xml:space="preserve"> Выглядит</w:t>
      </w:r>
      <w:r w:rsidR="00661410" w:rsidRPr="00577F1E">
        <w:rPr>
          <w:color w:val="222222"/>
          <w:sz w:val="28"/>
          <w:szCs w:val="28"/>
        </w:rPr>
        <w:t xml:space="preserve"> декстрин </w:t>
      </w:r>
      <w:r w:rsidR="00532E2E" w:rsidRPr="00577F1E">
        <w:rPr>
          <w:color w:val="222222"/>
          <w:sz w:val="28"/>
          <w:szCs w:val="28"/>
        </w:rPr>
        <w:t>как</w:t>
      </w:r>
      <w:r w:rsidR="00661410" w:rsidRPr="00577F1E">
        <w:rPr>
          <w:color w:val="222222"/>
          <w:sz w:val="28"/>
          <w:szCs w:val="28"/>
        </w:rPr>
        <w:t xml:space="preserve"> </w:t>
      </w:r>
      <w:r w:rsidR="00532E2E" w:rsidRPr="00577F1E">
        <w:rPr>
          <w:color w:val="222222"/>
          <w:sz w:val="28"/>
          <w:szCs w:val="28"/>
        </w:rPr>
        <w:t>желтый</w:t>
      </w:r>
      <w:r w:rsidR="00661410" w:rsidRPr="00577F1E">
        <w:rPr>
          <w:color w:val="222222"/>
          <w:sz w:val="28"/>
          <w:szCs w:val="28"/>
        </w:rPr>
        <w:t xml:space="preserve">, </w:t>
      </w:r>
      <w:r w:rsidR="00532E2E" w:rsidRPr="00577F1E">
        <w:rPr>
          <w:color w:val="222222"/>
          <w:sz w:val="28"/>
          <w:szCs w:val="28"/>
        </w:rPr>
        <w:t xml:space="preserve">белый </w:t>
      </w:r>
      <w:r w:rsidR="00661410" w:rsidRPr="00577F1E">
        <w:rPr>
          <w:color w:val="222222"/>
          <w:sz w:val="28"/>
          <w:szCs w:val="28"/>
        </w:rPr>
        <w:t>или коричневый </w:t>
      </w:r>
      <w:hyperlink r:id="rId23" w:history="1">
        <w:r w:rsidR="00661410" w:rsidRPr="00577F1E">
          <w:rPr>
            <w:rStyle w:val="Hyperlink"/>
            <w:color w:val="000000" w:themeColor="text1"/>
            <w:sz w:val="28"/>
            <w:szCs w:val="28"/>
            <w:u w:val="none"/>
          </w:rPr>
          <w:t>порошок</w:t>
        </w:r>
      </w:hyperlink>
      <w:r w:rsidR="00661410" w:rsidRPr="00577F1E">
        <w:rPr>
          <w:color w:val="222222"/>
          <w:sz w:val="28"/>
          <w:szCs w:val="28"/>
        </w:rPr>
        <w:t xml:space="preserve">, </w:t>
      </w:r>
      <w:r w:rsidR="00532E2E" w:rsidRPr="00577F1E">
        <w:rPr>
          <w:color w:val="222222"/>
          <w:sz w:val="28"/>
          <w:szCs w:val="28"/>
        </w:rPr>
        <w:t>обладающий хорошей растворимостью</w:t>
      </w:r>
      <w:r w:rsidR="00661410" w:rsidRPr="00577F1E">
        <w:rPr>
          <w:color w:val="222222"/>
          <w:sz w:val="28"/>
          <w:szCs w:val="28"/>
        </w:rPr>
        <w:t xml:space="preserve"> образуя оптически активные</w:t>
      </w:r>
      <w:r w:rsidR="00532E2E" w:rsidRPr="00577F1E">
        <w:rPr>
          <w:color w:val="222222"/>
          <w:sz w:val="28"/>
          <w:szCs w:val="28"/>
        </w:rPr>
        <w:t xml:space="preserve"> вязкие</w:t>
      </w:r>
      <w:r w:rsidR="00661410" w:rsidRPr="00577F1E">
        <w:rPr>
          <w:color w:val="222222"/>
          <w:sz w:val="28"/>
          <w:szCs w:val="28"/>
        </w:rPr>
        <w:t xml:space="preserve"> растворы</w:t>
      </w:r>
      <w:r w:rsidR="00445E8D" w:rsidRPr="00445E8D">
        <w:rPr>
          <w:color w:val="222222"/>
          <w:sz w:val="28"/>
          <w:szCs w:val="28"/>
        </w:rPr>
        <w:t>[8]</w:t>
      </w:r>
      <w:r w:rsidR="00532E2E" w:rsidRPr="00577F1E">
        <w:rPr>
          <w:color w:val="222222"/>
          <w:sz w:val="28"/>
          <w:szCs w:val="28"/>
        </w:rPr>
        <w:t>.</w:t>
      </w:r>
      <w:r w:rsidR="00661410" w:rsidRPr="00577F1E">
        <w:rPr>
          <w:color w:val="222222"/>
          <w:sz w:val="28"/>
          <w:szCs w:val="28"/>
        </w:rPr>
        <w:t xml:space="preserve"> </w:t>
      </w:r>
      <w:r w:rsidR="00532E2E" w:rsidRPr="00577F1E">
        <w:rPr>
          <w:color w:val="222222"/>
          <w:sz w:val="28"/>
          <w:szCs w:val="28"/>
        </w:rPr>
        <w:t xml:space="preserve">Имея </w:t>
      </w:r>
      <w:r w:rsidR="005966E7" w:rsidRPr="00577F1E">
        <w:rPr>
          <w:color w:val="222222"/>
          <w:sz w:val="28"/>
          <w:szCs w:val="28"/>
        </w:rPr>
        <w:t>в виду все изложенное</w:t>
      </w:r>
      <w:r w:rsidR="00CE50D8">
        <w:rPr>
          <w:color w:val="222222"/>
          <w:sz w:val="28"/>
          <w:szCs w:val="28"/>
        </w:rPr>
        <w:t>,</w:t>
      </w:r>
      <w:r w:rsidR="005966E7" w:rsidRPr="00577F1E">
        <w:rPr>
          <w:color w:val="222222"/>
          <w:sz w:val="28"/>
          <w:szCs w:val="28"/>
        </w:rPr>
        <w:t xml:space="preserve"> де</w:t>
      </w:r>
      <w:r w:rsidR="00CE50D8">
        <w:rPr>
          <w:color w:val="222222"/>
          <w:sz w:val="28"/>
          <w:szCs w:val="28"/>
        </w:rPr>
        <w:t>к</w:t>
      </w:r>
      <w:r w:rsidR="005966E7" w:rsidRPr="00577F1E">
        <w:rPr>
          <w:color w:val="222222"/>
          <w:sz w:val="28"/>
          <w:szCs w:val="28"/>
        </w:rPr>
        <w:t>стрин будет являться отличным связующим веществом.</w:t>
      </w:r>
      <w:r w:rsidR="00616FE8">
        <w:rPr>
          <w:color w:val="222222"/>
          <w:sz w:val="28"/>
          <w:szCs w:val="28"/>
        </w:rPr>
        <w:t xml:space="preserve"> </w:t>
      </w:r>
    </w:p>
    <w:p w:rsidR="003C283D" w:rsidRDefault="003C283D" w:rsidP="001644C9">
      <w:pPr>
        <w:pStyle w:val="NormalWeb"/>
        <w:shd w:val="clear" w:color="auto" w:fill="FFFFFF"/>
        <w:jc w:val="center"/>
        <w:rPr>
          <w:b/>
          <w:color w:val="222222"/>
          <w:sz w:val="28"/>
          <w:szCs w:val="28"/>
        </w:rPr>
      </w:pPr>
      <w:r>
        <w:rPr>
          <w:b/>
          <w:color w:val="222222"/>
          <w:sz w:val="28"/>
          <w:szCs w:val="28"/>
        </w:rPr>
        <w:t>Объекты исследований</w:t>
      </w:r>
    </w:p>
    <w:p w:rsidR="00CE50D8" w:rsidRPr="00960F01" w:rsidRDefault="00CE50D8" w:rsidP="00CE50D8">
      <w:pPr>
        <w:rPr>
          <w:rFonts w:cs="Times New Roman"/>
          <w:szCs w:val="28"/>
        </w:rPr>
      </w:pPr>
      <w:r w:rsidRPr="00960F01">
        <w:rPr>
          <w:rFonts w:cs="Times New Roman"/>
          <w:szCs w:val="28"/>
        </w:rPr>
        <w:t>Во время последней стадии переработки</w:t>
      </w:r>
      <w:r>
        <w:rPr>
          <w:rFonts w:cs="Times New Roman"/>
          <w:szCs w:val="28"/>
        </w:rPr>
        <w:t xml:space="preserve">, то есть при </w:t>
      </w:r>
      <w:proofErr w:type="spellStart"/>
      <w:r>
        <w:rPr>
          <w:rFonts w:cs="Times New Roman"/>
          <w:szCs w:val="28"/>
        </w:rPr>
        <w:t>экструдировании</w:t>
      </w:r>
      <w:proofErr w:type="spellEnd"/>
      <w:r>
        <w:rPr>
          <w:rFonts w:cs="Times New Roman"/>
          <w:szCs w:val="28"/>
        </w:rPr>
        <w:t xml:space="preserve"> </w:t>
      </w:r>
      <w:r w:rsidRPr="00960F01">
        <w:rPr>
          <w:rFonts w:cs="Times New Roman"/>
          <w:szCs w:val="28"/>
        </w:rPr>
        <w:t xml:space="preserve"> лиственной массы в органоминеральный комплекс, основной проблемой остается </w:t>
      </w:r>
      <w:r>
        <w:rPr>
          <w:rFonts w:cs="Times New Roman"/>
          <w:szCs w:val="28"/>
        </w:rPr>
        <w:t>повышение качества структурно-механических свойств получаемого удобрения. Высокое качество заданного критерия можно</w:t>
      </w:r>
      <w:r w:rsidRPr="00960F01">
        <w:rPr>
          <w:rFonts w:cs="Times New Roman"/>
          <w:szCs w:val="28"/>
        </w:rPr>
        <w:t xml:space="preserve"> дости</w:t>
      </w:r>
      <w:r>
        <w:rPr>
          <w:rFonts w:cs="Times New Roman"/>
          <w:szCs w:val="28"/>
        </w:rPr>
        <w:t>чь при</w:t>
      </w:r>
      <w:r w:rsidRPr="00960F01">
        <w:rPr>
          <w:rFonts w:cs="Times New Roman"/>
          <w:szCs w:val="28"/>
        </w:rPr>
        <w:t xml:space="preserve"> </w:t>
      </w:r>
      <w:r>
        <w:rPr>
          <w:rFonts w:cs="Times New Roman"/>
          <w:szCs w:val="28"/>
        </w:rPr>
        <w:t xml:space="preserve">постоянном </w:t>
      </w:r>
      <w:r w:rsidRPr="00960F01">
        <w:rPr>
          <w:rFonts w:cs="Times New Roman"/>
          <w:szCs w:val="28"/>
        </w:rPr>
        <w:t>поддержани</w:t>
      </w:r>
      <w:r>
        <w:rPr>
          <w:rFonts w:cs="Times New Roman"/>
          <w:szCs w:val="28"/>
        </w:rPr>
        <w:t>и следующих параметров:</w:t>
      </w:r>
      <w:r w:rsidRPr="00960F01">
        <w:rPr>
          <w:rFonts w:cs="Times New Roman"/>
          <w:szCs w:val="28"/>
        </w:rPr>
        <w:t xml:space="preserve"> давления</w:t>
      </w:r>
      <w:r>
        <w:rPr>
          <w:rFonts w:cs="Times New Roman"/>
          <w:szCs w:val="28"/>
        </w:rPr>
        <w:t xml:space="preserve">, </w:t>
      </w:r>
      <w:r w:rsidRPr="00960F01">
        <w:rPr>
          <w:rFonts w:cs="Times New Roman"/>
          <w:szCs w:val="28"/>
        </w:rPr>
        <w:t>температуры</w:t>
      </w:r>
      <w:r>
        <w:rPr>
          <w:rFonts w:cs="Times New Roman"/>
          <w:szCs w:val="28"/>
        </w:rPr>
        <w:t xml:space="preserve"> и объемов производительности.</w:t>
      </w:r>
    </w:p>
    <w:p w:rsidR="00CE50D8" w:rsidRPr="00B73B37" w:rsidRDefault="00CE50D8" w:rsidP="00CE50D8">
      <w:pPr>
        <w:rPr>
          <w:rFonts w:ascii="Cambria" w:hAnsi="Cambria" w:cs="Cambria"/>
          <w:color w:val="000000"/>
          <w:sz w:val="27"/>
          <w:szCs w:val="27"/>
        </w:rPr>
      </w:pPr>
      <w:r>
        <w:rPr>
          <w:rFonts w:cs="Times New Roman"/>
          <w:szCs w:val="28"/>
        </w:rPr>
        <w:t xml:space="preserve">При проведении исследований по </w:t>
      </w:r>
      <w:proofErr w:type="spellStart"/>
      <w:r>
        <w:rPr>
          <w:rFonts w:cs="Times New Roman"/>
          <w:szCs w:val="28"/>
        </w:rPr>
        <w:t>экструдированию</w:t>
      </w:r>
      <w:proofErr w:type="spellEnd"/>
      <w:r>
        <w:rPr>
          <w:rFonts w:cs="Times New Roman"/>
          <w:szCs w:val="28"/>
        </w:rPr>
        <w:t xml:space="preserve"> лиственных масс на установке, где конструкция рабочих органов выполняющих </w:t>
      </w:r>
      <w:proofErr w:type="spellStart"/>
      <w:r>
        <w:rPr>
          <w:rFonts w:cs="Times New Roman"/>
          <w:szCs w:val="28"/>
        </w:rPr>
        <w:t>экструдирование</w:t>
      </w:r>
      <w:proofErr w:type="spellEnd"/>
      <w:r>
        <w:rPr>
          <w:rFonts w:cs="Times New Roman"/>
          <w:szCs w:val="28"/>
        </w:rPr>
        <w:t xml:space="preserve"> аналогична, тем что исследуются в данной статье стало известно, что в ходе образования экструзии температура гранул из лиственного материала составляла 35-44˚С при изначальной влажности листьев 40-50%, а давление при этом достигает 1-2МПа. Средняя </w:t>
      </w:r>
      <w:r>
        <w:rPr>
          <w:color w:val="000000"/>
          <w:sz w:val="27"/>
          <w:szCs w:val="27"/>
        </w:rPr>
        <w:t xml:space="preserve">производительность составила около 14,5 кг/ час, однако зафиксированы колебания данного показателя в области 30%[ </w:t>
      </w:r>
      <w:r w:rsidR="00445E8D" w:rsidRPr="00445E8D">
        <w:rPr>
          <w:color w:val="000000"/>
          <w:sz w:val="27"/>
          <w:szCs w:val="27"/>
        </w:rPr>
        <w:t>10</w:t>
      </w:r>
      <w:r>
        <w:rPr>
          <w:color w:val="000000"/>
          <w:sz w:val="27"/>
          <w:szCs w:val="27"/>
        </w:rPr>
        <w:t xml:space="preserve">]. </w:t>
      </w:r>
    </w:p>
    <w:p w:rsidR="003C283D" w:rsidRPr="00EB07C7" w:rsidRDefault="00CE50D8" w:rsidP="00CE50D8">
      <w:pPr>
        <w:rPr>
          <w:rFonts w:cs="Times New Roman"/>
          <w:szCs w:val="28"/>
        </w:rPr>
      </w:pPr>
      <w:r>
        <w:rPr>
          <w:rFonts w:cs="Times New Roman"/>
          <w:szCs w:val="28"/>
        </w:rPr>
        <w:t xml:space="preserve">При </w:t>
      </w:r>
      <w:r w:rsidRPr="00960F01">
        <w:rPr>
          <w:rFonts w:cs="Times New Roman"/>
          <w:szCs w:val="28"/>
        </w:rPr>
        <w:t>процесс</w:t>
      </w:r>
      <w:r>
        <w:rPr>
          <w:rFonts w:cs="Times New Roman"/>
          <w:szCs w:val="28"/>
        </w:rPr>
        <w:t>е</w:t>
      </w:r>
      <w:r w:rsidRPr="00960F01">
        <w:rPr>
          <w:rFonts w:cs="Times New Roman"/>
          <w:szCs w:val="28"/>
        </w:rPr>
        <w:t xml:space="preserve"> </w:t>
      </w:r>
      <w:proofErr w:type="spellStart"/>
      <w:r>
        <w:rPr>
          <w:rFonts w:cs="Times New Roman"/>
          <w:szCs w:val="28"/>
        </w:rPr>
        <w:t>экструдирования</w:t>
      </w:r>
      <w:proofErr w:type="spellEnd"/>
      <w:r>
        <w:rPr>
          <w:rFonts w:cs="Times New Roman"/>
          <w:szCs w:val="28"/>
        </w:rPr>
        <w:t xml:space="preserve"> смеси из лиственной массы нестабильный показатель производительности</w:t>
      </w:r>
      <w:r w:rsidRPr="00960F01">
        <w:rPr>
          <w:rFonts w:cs="Times New Roman"/>
          <w:szCs w:val="28"/>
        </w:rPr>
        <w:t xml:space="preserve"> </w:t>
      </w:r>
      <w:r>
        <w:rPr>
          <w:rFonts w:cs="Times New Roman"/>
          <w:szCs w:val="28"/>
        </w:rPr>
        <w:t xml:space="preserve">происходит из-за пульсации давления, которые происходят в камере, расположенной перед выгрузочным отверстием. Данное явление стало объектом исследования, описанное в данной статье. </w:t>
      </w:r>
    </w:p>
    <w:p w:rsidR="00A93D2B" w:rsidRPr="00EB07C7" w:rsidRDefault="00A93D2B" w:rsidP="00CE50D8">
      <w:pPr>
        <w:rPr>
          <w:rFonts w:cs="Times New Roman"/>
          <w:szCs w:val="28"/>
        </w:rPr>
      </w:pPr>
    </w:p>
    <w:p w:rsidR="00A93D2B" w:rsidRPr="00EB07C7" w:rsidRDefault="00A93D2B" w:rsidP="00CE50D8">
      <w:pPr>
        <w:rPr>
          <w:rFonts w:cs="Times New Roman"/>
          <w:szCs w:val="28"/>
        </w:rPr>
      </w:pPr>
    </w:p>
    <w:p w:rsidR="00661410" w:rsidRDefault="001644C9" w:rsidP="001644C9">
      <w:pPr>
        <w:pStyle w:val="NormalWeb"/>
        <w:shd w:val="clear" w:color="auto" w:fill="FFFFFF"/>
        <w:jc w:val="center"/>
        <w:rPr>
          <w:b/>
          <w:color w:val="222222"/>
          <w:sz w:val="28"/>
          <w:szCs w:val="28"/>
        </w:rPr>
      </w:pPr>
      <w:r w:rsidRPr="001644C9">
        <w:rPr>
          <w:b/>
          <w:color w:val="222222"/>
          <w:sz w:val="28"/>
          <w:szCs w:val="28"/>
        </w:rPr>
        <w:lastRenderedPageBreak/>
        <w:t>Методика исследований</w:t>
      </w:r>
    </w:p>
    <w:p w:rsidR="00A946B9" w:rsidRDefault="00A946B9" w:rsidP="00A946B9">
      <w:pPr>
        <w:rPr>
          <w:rFonts w:cs="Times New Roman"/>
          <w:szCs w:val="28"/>
        </w:rPr>
      </w:pPr>
      <w:r w:rsidRPr="00B74679">
        <w:rPr>
          <w:rFonts w:cs="Times New Roman"/>
          <w:szCs w:val="28"/>
        </w:rPr>
        <w:t>Рассмотрим методику расчета пульсаций происходящих в камере, расположенной перед выгрузочным отверстием. Данный процесс происходит из-за конструкции самого шнека, который при вращении создает перепад давления. Данный процесс циклический, то есть происходит с определенной периодичностью.</w:t>
      </w:r>
    </w:p>
    <w:p w:rsidR="00294989" w:rsidRPr="00B74679" w:rsidRDefault="00294989" w:rsidP="00A946B9">
      <w:pPr>
        <w:rPr>
          <w:rFonts w:cs="Times New Roman"/>
          <w:szCs w:val="28"/>
        </w:rPr>
      </w:pPr>
      <w:r>
        <w:rPr>
          <w:rFonts w:cs="Times New Roman"/>
          <w:noProof/>
          <w:szCs w:val="28"/>
          <w:lang w:eastAsia="ru-RU"/>
        </w:rPr>
        <w:drawing>
          <wp:inline distT="0" distB="0" distL="0" distR="0">
            <wp:extent cx="5070203" cy="4238625"/>
            <wp:effectExtent l="19050" t="0" r="0" b="0"/>
            <wp:docPr id="4"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srcRect/>
                    <a:stretch>
                      <a:fillRect/>
                    </a:stretch>
                  </pic:blipFill>
                  <pic:spPr bwMode="auto">
                    <a:xfrm>
                      <a:off x="0" y="0"/>
                      <a:ext cx="5075159" cy="4242768"/>
                    </a:xfrm>
                    <a:prstGeom prst="rect">
                      <a:avLst/>
                    </a:prstGeom>
                    <a:noFill/>
                    <a:ln w="9525">
                      <a:noFill/>
                      <a:miter lim="800000"/>
                      <a:headEnd/>
                      <a:tailEnd/>
                    </a:ln>
                  </pic:spPr>
                </pic:pic>
              </a:graphicData>
            </a:graphic>
          </wp:inline>
        </w:drawing>
      </w:r>
    </w:p>
    <w:p w:rsidR="00A946B9" w:rsidRDefault="00A946B9" w:rsidP="00A946B9">
      <w:pPr>
        <w:rPr>
          <w:rFonts w:cs="Times New Roman"/>
          <w:szCs w:val="28"/>
        </w:rPr>
      </w:pPr>
    </w:p>
    <w:p w:rsidR="00A946B9" w:rsidRPr="006D3ABE" w:rsidRDefault="00A946B9" w:rsidP="00A946B9">
      <w:pPr>
        <w:rPr>
          <w:rFonts w:cs="Cambria"/>
        </w:rPr>
      </w:pPr>
      <w:r>
        <w:t>Рисунок –</w:t>
      </w:r>
      <w:r w:rsidR="00294989">
        <w:t xml:space="preserve"> 4</w:t>
      </w:r>
      <w:r>
        <w:t xml:space="preserve"> Схема расположения навивки шнека при повороте на 90</w:t>
      </w:r>
      <w:r>
        <w:rPr>
          <w:rFonts w:cs="Times New Roman"/>
        </w:rPr>
        <w:t>˚</w:t>
      </w:r>
    </w:p>
    <w:p w:rsidR="00A946B9" w:rsidRDefault="00A946B9" w:rsidP="00B1709E">
      <w:pPr>
        <w:pStyle w:val="BodyText"/>
        <w:spacing w:before="0" w:after="0" w:line="360" w:lineRule="auto"/>
        <w:ind w:firstLine="669"/>
        <w:jc w:val="both"/>
      </w:pPr>
      <w:r w:rsidRPr="00B74679">
        <w:rPr>
          <w:rFonts w:cs="Times New Roman"/>
          <w:sz w:val="28"/>
          <w:szCs w:val="28"/>
        </w:rPr>
        <w:t>Рассмотрим механизм перепада давления</w:t>
      </w:r>
      <w:r>
        <w:rPr>
          <w:rFonts w:cs="Times New Roman"/>
          <w:sz w:val="28"/>
          <w:szCs w:val="28"/>
        </w:rPr>
        <w:t>(рисунок</w:t>
      </w:r>
      <w:r w:rsidR="00294989">
        <w:rPr>
          <w:rFonts w:cs="Times New Roman"/>
          <w:sz w:val="28"/>
          <w:szCs w:val="28"/>
        </w:rPr>
        <w:t xml:space="preserve"> 4</w:t>
      </w:r>
      <w:r>
        <w:rPr>
          <w:rFonts w:cs="Times New Roman"/>
          <w:sz w:val="28"/>
          <w:szCs w:val="28"/>
        </w:rPr>
        <w:t xml:space="preserve"> )</w:t>
      </w:r>
      <w:r w:rsidRPr="00B74679">
        <w:rPr>
          <w:rFonts w:cs="Times New Roman"/>
          <w:sz w:val="28"/>
          <w:szCs w:val="28"/>
        </w:rPr>
        <w:t xml:space="preserve"> на примере шнека, установки которой описывается в данной статье. [38]. </w:t>
      </w:r>
      <w:r>
        <w:rPr>
          <w:rFonts w:cs="Times New Roman"/>
          <w:sz w:val="28"/>
          <w:szCs w:val="28"/>
        </w:rPr>
        <w:t xml:space="preserve">Зрительно разобьем шнек длиной L и диаметром </w:t>
      </w:r>
      <w:proofErr w:type="spellStart"/>
      <w:r>
        <w:rPr>
          <w:rFonts w:cs="Times New Roman"/>
          <w:sz w:val="28"/>
          <w:szCs w:val="28"/>
        </w:rPr>
        <w:t>D</w:t>
      </w:r>
      <w:r w:rsidRPr="00B74679">
        <w:rPr>
          <w:rFonts w:cs="Times New Roman"/>
          <w:sz w:val="28"/>
          <w:szCs w:val="28"/>
          <w:vertAlign w:val="subscript"/>
        </w:rPr>
        <w:t>ш</w:t>
      </w:r>
      <w:proofErr w:type="spellEnd"/>
      <w:r>
        <w:rPr>
          <w:rFonts w:cs="Times New Roman"/>
          <w:sz w:val="28"/>
          <w:szCs w:val="28"/>
        </w:rPr>
        <w:t xml:space="preserve"> на зону загрузки длиной </w:t>
      </w:r>
      <w:proofErr w:type="spellStart"/>
      <w:r>
        <w:rPr>
          <w:rFonts w:cs="Times New Roman"/>
          <w:sz w:val="28"/>
          <w:szCs w:val="28"/>
        </w:rPr>
        <w:t>L</w:t>
      </w:r>
      <w:r>
        <w:rPr>
          <w:rFonts w:cs="Times New Roman"/>
          <w:sz w:val="28"/>
          <w:szCs w:val="28"/>
          <w:vertAlign w:val="subscript"/>
        </w:rPr>
        <w:t>з</w:t>
      </w:r>
      <w:proofErr w:type="spellEnd"/>
      <w:r>
        <w:rPr>
          <w:rFonts w:cs="Times New Roman"/>
          <w:sz w:val="28"/>
          <w:szCs w:val="28"/>
          <w:vertAlign w:val="subscript"/>
        </w:rPr>
        <w:t xml:space="preserve"> </w:t>
      </w:r>
      <w:r>
        <w:rPr>
          <w:rFonts w:cs="Times New Roman"/>
          <w:sz w:val="28"/>
          <w:szCs w:val="28"/>
        </w:rPr>
        <w:t>зону смешивания длиной L</w:t>
      </w:r>
      <w:r>
        <w:rPr>
          <w:rFonts w:cs="Times New Roman"/>
          <w:sz w:val="28"/>
          <w:szCs w:val="28"/>
          <w:vertAlign w:val="subscript"/>
          <w:lang w:val="en-US"/>
        </w:rPr>
        <w:t>c</w:t>
      </w:r>
      <w:r w:rsidRPr="00B74679">
        <w:rPr>
          <w:rFonts w:cs="Times New Roman"/>
          <w:sz w:val="28"/>
          <w:szCs w:val="28"/>
        </w:rPr>
        <w:t xml:space="preserve"> </w:t>
      </w:r>
      <w:r>
        <w:rPr>
          <w:rFonts w:cs="Times New Roman"/>
          <w:sz w:val="28"/>
          <w:szCs w:val="28"/>
        </w:rPr>
        <w:t xml:space="preserve">, и зону сжатия длиной </w:t>
      </w:r>
      <w:proofErr w:type="spellStart"/>
      <w:r w:rsidRPr="00AC05D9">
        <w:rPr>
          <w:rFonts w:cs="Times New Roman"/>
          <w:sz w:val="28"/>
          <w:szCs w:val="28"/>
        </w:rPr>
        <w:t>L</w:t>
      </w:r>
      <w:r>
        <w:rPr>
          <w:rFonts w:cs="Times New Roman"/>
          <w:sz w:val="28"/>
          <w:szCs w:val="28"/>
          <w:vertAlign w:val="subscript"/>
        </w:rPr>
        <w:t>ж</w:t>
      </w:r>
      <w:proofErr w:type="spellEnd"/>
      <w:r w:rsidRPr="00B74679">
        <w:rPr>
          <w:rFonts w:cs="Times New Roman"/>
          <w:sz w:val="28"/>
          <w:szCs w:val="28"/>
        </w:rPr>
        <w:t xml:space="preserve"> </w:t>
      </w:r>
      <w:r>
        <w:rPr>
          <w:rFonts w:cs="Times New Roman"/>
          <w:sz w:val="28"/>
          <w:szCs w:val="28"/>
        </w:rPr>
        <w:t xml:space="preserve">, </w:t>
      </w:r>
      <w:r w:rsidRPr="00B74679">
        <w:rPr>
          <w:rFonts w:cs="Times New Roman"/>
          <w:sz w:val="28"/>
          <w:szCs w:val="28"/>
        </w:rPr>
        <w:t>посмотрим как будет изменяться расположение навивки при повороте шнека на 90</w:t>
      </w:r>
      <w:r>
        <w:rPr>
          <w:rFonts w:cs="Times New Roman"/>
          <w:sz w:val="28"/>
          <w:szCs w:val="28"/>
        </w:rPr>
        <w:t xml:space="preserve">˚. При повороте шнека с частотой ʋ расположение витка навивки будет меняться на величину равную шагу навивки и обозначим ее как </w:t>
      </w:r>
      <w:r>
        <w:rPr>
          <w:rFonts w:cs="Times New Roman"/>
          <w:sz w:val="28"/>
          <w:szCs w:val="28"/>
          <w:lang w:val="en-US"/>
        </w:rPr>
        <w:t>d</w:t>
      </w:r>
      <w:r w:rsidRPr="006D3ABE">
        <w:rPr>
          <w:rFonts w:cs="Times New Roman"/>
          <w:sz w:val="28"/>
          <w:szCs w:val="28"/>
        </w:rPr>
        <w:t>.</w:t>
      </w:r>
      <w:r>
        <w:rPr>
          <w:rFonts w:cs="Times New Roman"/>
          <w:sz w:val="28"/>
          <w:szCs w:val="28"/>
        </w:rPr>
        <w:t xml:space="preserve"> </w:t>
      </w:r>
      <w:r>
        <w:t xml:space="preserve">Данный процесс </w:t>
      </w:r>
      <w:r>
        <w:lastRenderedPageBreak/>
        <w:t xml:space="preserve">можно отнести к </w:t>
      </w:r>
      <w:r>
        <w:rPr>
          <w:spacing w:val="-27"/>
        </w:rPr>
        <w:t xml:space="preserve"> </w:t>
      </w:r>
      <w:r>
        <w:t xml:space="preserve">изотермическим, так как изменение температуры незначительно и </w:t>
      </w:r>
      <w:r w:rsidR="006C565C">
        <w:t>ее</w:t>
      </w:r>
      <w:r>
        <w:t xml:space="preserve"> можно считать постоянной. </w:t>
      </w:r>
      <w:r>
        <w:rPr>
          <w:spacing w:val="-36"/>
        </w:rPr>
        <w:t xml:space="preserve"> </w:t>
      </w:r>
      <w:r>
        <w:t>Производительность зоны</w:t>
      </w:r>
      <w:r>
        <w:rPr>
          <w:spacing w:val="-13"/>
        </w:rPr>
        <w:t xml:space="preserve"> </w:t>
      </w:r>
      <w:r>
        <w:t>загрузки</w:t>
      </w:r>
      <w:r>
        <w:rPr>
          <w:spacing w:val="-3"/>
        </w:rPr>
        <w:t xml:space="preserve"> </w:t>
      </w:r>
      <w:r>
        <w:t>не</w:t>
      </w:r>
      <w:r>
        <w:rPr>
          <w:spacing w:val="-9"/>
        </w:rPr>
        <w:t xml:space="preserve"> </w:t>
      </w:r>
      <w:r>
        <w:t>зависит</w:t>
      </w:r>
      <w:r>
        <w:rPr>
          <w:spacing w:val="-6"/>
        </w:rPr>
        <w:t xml:space="preserve"> </w:t>
      </w:r>
      <w:r>
        <w:t>от</w:t>
      </w:r>
      <w:r>
        <w:rPr>
          <w:spacing w:val="-9"/>
        </w:rPr>
        <w:t xml:space="preserve"> </w:t>
      </w:r>
      <w:r>
        <w:t>длины</w:t>
      </w:r>
      <w:r>
        <w:rPr>
          <w:spacing w:val="-7"/>
        </w:rPr>
        <w:t xml:space="preserve"> </w:t>
      </w:r>
      <w:r>
        <w:t>и</w:t>
      </w:r>
      <w:r>
        <w:rPr>
          <w:spacing w:val="-14"/>
        </w:rPr>
        <w:t xml:space="preserve"> </w:t>
      </w:r>
      <w:r>
        <w:t>остается</w:t>
      </w:r>
      <w:r>
        <w:rPr>
          <w:spacing w:val="-4"/>
        </w:rPr>
        <w:t xml:space="preserve"> </w:t>
      </w:r>
      <w:r>
        <w:t>в</w:t>
      </w:r>
      <w:r>
        <w:rPr>
          <w:spacing w:val="-14"/>
        </w:rPr>
        <w:t xml:space="preserve"> </w:t>
      </w:r>
      <w:r>
        <w:t>течении</w:t>
      </w:r>
      <w:r>
        <w:rPr>
          <w:spacing w:val="-6"/>
        </w:rPr>
        <w:t xml:space="preserve"> </w:t>
      </w:r>
      <w:r>
        <w:t xml:space="preserve">полного оборота шнека неизменной, потому что экструдер имеет вертикальное расположение </w:t>
      </w:r>
      <w:r w:rsidRPr="00294989">
        <w:t>(рисунок</w:t>
      </w:r>
      <w:r w:rsidR="00294989" w:rsidRPr="00294989">
        <w:t xml:space="preserve"> 2</w:t>
      </w:r>
      <w:r w:rsidRPr="00294989">
        <w:t>).</w:t>
      </w:r>
      <w:r>
        <w:t xml:space="preserve"> При этом изменение длины зоны дозирования должно проявляться в виде периодических пульсаций давления, которое можно наблюдать на выходе шнека.</w:t>
      </w:r>
      <w:r>
        <w:rPr>
          <w:spacing w:val="-9"/>
        </w:rPr>
        <w:t xml:space="preserve"> Если </w:t>
      </w:r>
      <w:proofErr w:type="spellStart"/>
      <w:r>
        <w:rPr>
          <w:spacing w:val="-9"/>
        </w:rPr>
        <w:t>если</w:t>
      </w:r>
      <w:proofErr w:type="spellEnd"/>
      <w:r>
        <w:rPr>
          <w:spacing w:val="-9"/>
        </w:rPr>
        <w:t xml:space="preserve"> не учитывать зону сжатия, то </w:t>
      </w:r>
      <w:r>
        <w:t>длину</w:t>
      </w:r>
      <w:r>
        <w:rPr>
          <w:spacing w:val="-24"/>
        </w:rPr>
        <w:t xml:space="preserve"> </w:t>
      </w:r>
      <w:r>
        <w:t>зоны</w:t>
      </w:r>
      <w:r>
        <w:rPr>
          <w:spacing w:val="-25"/>
        </w:rPr>
        <w:t xml:space="preserve"> </w:t>
      </w:r>
      <w:r>
        <w:t>смешивания</w:t>
      </w:r>
      <w:r>
        <w:rPr>
          <w:spacing w:val="-10"/>
        </w:rPr>
        <w:t xml:space="preserve"> </w:t>
      </w:r>
      <w:r>
        <w:t>за один оборот</w:t>
      </w:r>
      <w:r>
        <w:rPr>
          <w:spacing w:val="-9"/>
        </w:rPr>
        <w:t xml:space="preserve"> </w:t>
      </w:r>
      <w:r>
        <w:t>можно рассчитать с помощью следующей формулы.</w:t>
      </w:r>
    </w:p>
    <w:p w:rsidR="00A946B9" w:rsidRDefault="00C21579" w:rsidP="00B1709E">
      <w:pPr>
        <w:pStyle w:val="BodyText"/>
        <w:spacing w:before="0" w:after="0" w:line="360" w:lineRule="auto"/>
        <w:ind w:firstLine="669"/>
        <w:jc w:val="right"/>
      </w:pPr>
      <w:r w:rsidRPr="00AC05D9">
        <w:rPr>
          <w:noProof/>
          <w:position w:val="-12"/>
        </w:rPr>
        <w:object w:dxaOrig="17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 style="width:87.35pt;height:18pt;mso-width-percent:0;mso-height-percent:0;mso-width-percent:0;mso-height-percent:0" o:ole="">
            <v:imagedata r:id="rId25" o:title=""/>
          </v:shape>
          <o:OLEObject Type="Embed" ProgID="Equation.3" ShapeID="_x0000_i1050" DrawAspect="Content" ObjectID="_1680497392" r:id="rId26"/>
        </w:object>
      </w:r>
      <w:r w:rsidR="00A946B9">
        <w:t xml:space="preserve">                                                (1)</w:t>
      </w:r>
    </w:p>
    <w:p w:rsidR="00B1709E" w:rsidRDefault="00A946B9" w:rsidP="00B1709E">
      <w:pPr>
        <w:pStyle w:val="BodyText"/>
        <w:spacing w:before="0" w:after="0" w:line="360" w:lineRule="auto"/>
        <w:ind w:firstLine="669"/>
        <w:jc w:val="both"/>
      </w:pPr>
      <w:r>
        <w:t>где</w:t>
      </w:r>
    </w:p>
    <w:p w:rsidR="00A946B9" w:rsidRDefault="00A946B9" w:rsidP="00B1709E">
      <w:pPr>
        <w:pStyle w:val="BodyText"/>
        <w:spacing w:before="0" w:after="0" w:line="360" w:lineRule="auto"/>
        <w:ind w:firstLine="669"/>
        <w:jc w:val="both"/>
      </w:pPr>
      <w:r>
        <w:rPr>
          <w:lang w:val="en-US"/>
        </w:rPr>
        <w:t>t</w:t>
      </w:r>
      <w:r w:rsidRPr="00B1709E">
        <w:t xml:space="preserve">-время </w:t>
      </w:r>
      <w:r>
        <w:t>0&lt;</w:t>
      </w:r>
      <w:r>
        <w:rPr>
          <w:lang w:val="en-US"/>
        </w:rPr>
        <w:t>t</w:t>
      </w:r>
      <w:r>
        <w:t>≤</w:t>
      </w:r>
      <w:r w:rsidRPr="00B1709E">
        <w:t>1,с</w:t>
      </w:r>
    </w:p>
    <w:p w:rsidR="006C565C" w:rsidRDefault="006C565C" w:rsidP="006C565C">
      <w:r>
        <w:t>Теперь нам потребуется выразить давление, которое формируется в ходе функционирования шнек</w:t>
      </w:r>
      <w:r w:rsidR="00D73830">
        <w:t>а</w:t>
      </w:r>
      <w:r>
        <w:t>. С этой целью нам потребуется рассмотреть уравнение производительности одно</w:t>
      </w:r>
      <w:r w:rsidR="00510CB9">
        <w:t>шнекового экструдера</w:t>
      </w:r>
      <w:r>
        <w:t xml:space="preserve">, а также уравнение, которое будет устанавливать взаимную связь между имеющимися объемами расхода материалов </w:t>
      </w:r>
      <w:r w:rsidR="00D73830">
        <w:t>в</w:t>
      </w:r>
      <w:r>
        <w:t xml:space="preserve"> </w:t>
      </w:r>
      <w:r w:rsidR="00D73830">
        <w:t xml:space="preserve">формирующем канале </w:t>
      </w:r>
      <w:r>
        <w:t>и перепадом давления. Это все будет определяться следующей формулой:</w:t>
      </w:r>
    </w:p>
    <w:p w:rsidR="006C565C" w:rsidRPr="00EB07C7" w:rsidRDefault="00C21579" w:rsidP="004710BE">
      <w:pPr>
        <w:jc w:val="right"/>
      </w:pPr>
      <w:r w:rsidRPr="00255485">
        <w:rPr>
          <w:noProof/>
          <w:position w:val="-60"/>
        </w:rPr>
        <w:object w:dxaOrig="2160" w:dyaOrig="980">
          <v:shape id="_x0000_i1049" type="#_x0000_t75" alt="" style="width:108.65pt;height:48.65pt;mso-width-percent:0;mso-height-percent:0;mso-width-percent:0;mso-height-percent:0" o:ole="">
            <v:imagedata r:id="rId27" o:title=""/>
          </v:shape>
          <o:OLEObject Type="Embed" ProgID="Equation.3" ShapeID="_x0000_i1049" DrawAspect="Content" ObjectID="_1680497393" r:id="rId28"/>
        </w:object>
      </w:r>
      <w:r w:rsidR="004710BE">
        <w:t xml:space="preserve">                                    (2)</w:t>
      </w:r>
    </w:p>
    <w:p w:rsidR="00D73830" w:rsidRDefault="00D73830" w:rsidP="006C565C">
      <w:r>
        <w:t>где</w:t>
      </w:r>
    </w:p>
    <w:p w:rsidR="006C565C" w:rsidRDefault="00D73830" w:rsidP="006C565C">
      <w:r>
        <w:rPr>
          <w:lang w:val="en-US"/>
        </w:rPr>
        <w:t>k</w:t>
      </w:r>
      <w:r w:rsidRPr="007313A4">
        <w:t>,</w:t>
      </w:r>
      <w:r>
        <w:rPr>
          <w:lang w:val="en-US"/>
        </w:rPr>
        <w:t>b</w:t>
      </w:r>
      <w:r w:rsidRPr="007313A4">
        <w:t>,</w:t>
      </w:r>
      <w:r>
        <w:rPr>
          <w:lang w:val="en-US"/>
        </w:rPr>
        <w:t>c</w:t>
      </w:r>
      <w:r w:rsidR="004710BE" w:rsidRPr="004710BE">
        <w:t xml:space="preserve"> -</w:t>
      </w:r>
      <w:r>
        <w:t xml:space="preserve"> </w:t>
      </w:r>
      <w:r w:rsidR="004710BE">
        <w:t>к</w:t>
      </w:r>
      <w:r w:rsidR="006C565C">
        <w:t xml:space="preserve">оэффициенты, </w:t>
      </w:r>
      <w:r w:rsidR="007426A4">
        <w:t xml:space="preserve">которые можно </w:t>
      </w:r>
      <w:r w:rsidR="006C565C">
        <w:t>определ</w:t>
      </w:r>
      <w:r w:rsidR="007426A4">
        <w:t>ить с помощью</w:t>
      </w:r>
      <w:r w:rsidR="006C565C">
        <w:t xml:space="preserve"> следующи</w:t>
      </w:r>
      <w:r w:rsidR="007426A4">
        <w:t>х</w:t>
      </w:r>
      <w:r w:rsidR="006C565C">
        <w:t xml:space="preserve"> выражени</w:t>
      </w:r>
      <w:r w:rsidR="007426A4">
        <w:t>й</w:t>
      </w:r>
      <w:r w:rsidR="006C565C">
        <w:t>:</w:t>
      </w:r>
    </w:p>
    <w:p w:rsidR="006C565C" w:rsidRPr="00F0642D" w:rsidRDefault="00C21579" w:rsidP="004710BE">
      <w:pPr>
        <w:jc w:val="right"/>
      </w:pPr>
      <w:r w:rsidRPr="007313A4">
        <w:rPr>
          <w:noProof/>
          <w:position w:val="-24"/>
          <w:lang w:val="en-US"/>
        </w:rPr>
        <w:object w:dxaOrig="3540" w:dyaOrig="620">
          <v:shape id="_x0000_i1048" type="#_x0000_t75" alt="" style="width:177.35pt;height:30.65pt;mso-width-percent:0;mso-height-percent:0;mso-width-percent:0;mso-height-percent:0" o:ole="">
            <v:imagedata r:id="rId29" o:title=""/>
          </v:shape>
          <o:OLEObject Type="Embed" ProgID="Equation.3" ShapeID="_x0000_i1048" DrawAspect="Content" ObjectID="_1680497394" r:id="rId30"/>
        </w:object>
      </w:r>
      <w:r w:rsidR="004710BE" w:rsidRPr="00F0642D">
        <w:t xml:space="preserve">                          (3)</w:t>
      </w:r>
    </w:p>
    <w:p w:rsidR="006C565C" w:rsidRPr="00F0642D" w:rsidRDefault="00C21579" w:rsidP="004710BE">
      <w:pPr>
        <w:jc w:val="right"/>
      </w:pPr>
      <w:r w:rsidRPr="004710BE">
        <w:rPr>
          <w:noProof/>
          <w:position w:val="-6"/>
          <w:lang w:val="en-US"/>
        </w:rPr>
        <w:object w:dxaOrig="840" w:dyaOrig="279">
          <v:shape id="_x0000_i1047" type="#_x0000_t75" alt="" style="width:42pt;height:13.35pt;mso-width-percent:0;mso-height-percent:0;mso-width-percent:0;mso-height-percent:0" o:ole="">
            <v:imagedata r:id="rId31" o:title=""/>
          </v:shape>
          <o:OLEObject Type="Embed" ProgID="Equation.3" ShapeID="_x0000_i1047" DrawAspect="Content" ObjectID="_1680497395" r:id="rId32"/>
        </w:object>
      </w:r>
      <w:r w:rsidR="004710BE" w:rsidRPr="00F0642D">
        <w:t xml:space="preserve">                                              (4)</w:t>
      </w:r>
    </w:p>
    <w:p w:rsidR="006C565C" w:rsidRPr="00F0642D" w:rsidRDefault="00C21579" w:rsidP="004710BE">
      <w:pPr>
        <w:jc w:val="right"/>
      </w:pPr>
      <w:r w:rsidRPr="007313A4">
        <w:rPr>
          <w:noProof/>
          <w:position w:val="-24"/>
          <w:lang w:val="en-US"/>
        </w:rPr>
        <w:object w:dxaOrig="2460" w:dyaOrig="620">
          <v:shape id="_x0000_i1046" type="#_x0000_t75" alt="" style="width:123.35pt;height:30.65pt;mso-width-percent:0;mso-height-percent:0;mso-width-percent:0;mso-height-percent:0" o:ole="">
            <v:imagedata r:id="rId33" o:title=""/>
          </v:shape>
          <o:OLEObject Type="Embed" ProgID="Equation.3" ShapeID="_x0000_i1046" DrawAspect="Content" ObjectID="_1680497396" r:id="rId34"/>
        </w:object>
      </w:r>
      <w:r w:rsidR="004710BE" w:rsidRPr="00F0642D">
        <w:t xml:space="preserve">                                   (5)</w:t>
      </w:r>
    </w:p>
    <w:p w:rsidR="007426A4" w:rsidRDefault="007426A4" w:rsidP="006C565C">
      <w:r>
        <w:t>где</w:t>
      </w:r>
    </w:p>
    <w:p w:rsidR="0073351B" w:rsidRDefault="00C21579" w:rsidP="006C565C">
      <w:r w:rsidRPr="000C7659">
        <w:rPr>
          <w:noProof/>
          <w:position w:val="-6"/>
        </w:rPr>
        <w:object w:dxaOrig="200" w:dyaOrig="220">
          <v:shape id="_x0000_i1045" type="#_x0000_t75" alt="" style="width:10pt;height:11.35pt;mso-width-percent:0;mso-height-percent:0;mso-width-percent:0;mso-height-percent:0" o:ole="">
            <v:imagedata r:id="rId35" o:title=""/>
          </v:shape>
          <o:OLEObject Type="Embed" ProgID="Equation.3" ShapeID="_x0000_i1045" DrawAspect="Content" ObjectID="_1680497397" r:id="rId36"/>
        </w:object>
      </w:r>
      <w:r w:rsidR="0073351B">
        <w:t>-скорость вращения шнека</w:t>
      </w:r>
    </w:p>
    <w:p w:rsidR="007426A4" w:rsidRDefault="00C21579" w:rsidP="006C565C">
      <w:r w:rsidRPr="000C7659">
        <w:rPr>
          <w:noProof/>
          <w:position w:val="-10"/>
        </w:rPr>
        <w:object w:dxaOrig="220" w:dyaOrig="260">
          <v:shape id="_x0000_i1044" type="#_x0000_t75" alt="" style="width:11.35pt;height:12.65pt;mso-width-percent:0;mso-height-percent:0;mso-width-percent:0;mso-height-percent:0" o:ole="">
            <v:imagedata r:id="rId37" o:title=""/>
          </v:shape>
          <o:OLEObject Type="Embed" ProgID="Equation.3" ShapeID="_x0000_i1044" DrawAspect="Content" ObjectID="_1680497398" r:id="rId38"/>
        </w:object>
      </w:r>
      <w:r w:rsidR="007426A4">
        <w:t>- угол подъема навивки</w:t>
      </w:r>
      <w:r w:rsidR="00D93F7C">
        <w:t>,</w:t>
      </w:r>
    </w:p>
    <w:p w:rsidR="00D93F7C" w:rsidRDefault="00D93F7C" w:rsidP="006C565C">
      <w:r>
        <w:rPr>
          <w:rFonts w:cs="Times New Roman"/>
        </w:rPr>
        <w:lastRenderedPageBreak/>
        <w:t xml:space="preserve">ƞ </w:t>
      </w:r>
      <w:r>
        <w:t>- вязкость смеси</w:t>
      </w:r>
    </w:p>
    <w:p w:rsidR="00A24B5F" w:rsidRPr="00A24B5F" w:rsidRDefault="00A24B5F" w:rsidP="00A24B5F">
      <w:pPr>
        <w:rPr>
          <w:rFonts w:cs="Times New Roman"/>
          <w:szCs w:val="28"/>
        </w:rPr>
      </w:pPr>
      <w:r>
        <w:t xml:space="preserve">К – </w:t>
      </w:r>
      <w:r w:rsidRPr="00290791">
        <w:rPr>
          <w:rFonts w:cs="Times New Roman"/>
          <w:szCs w:val="28"/>
        </w:rPr>
        <w:t>коэффициент</w:t>
      </w:r>
      <w:r>
        <w:rPr>
          <w:rFonts w:cs="Times New Roman"/>
          <w:szCs w:val="28"/>
        </w:rPr>
        <w:t xml:space="preserve"> К→0</w:t>
      </w:r>
      <w:r w:rsidRPr="00290791">
        <w:rPr>
          <w:rFonts w:cs="Times New Roman"/>
          <w:szCs w:val="28"/>
        </w:rPr>
        <w:t xml:space="preserve">, </w:t>
      </w:r>
      <w:r>
        <w:rPr>
          <w:rFonts w:cs="Times New Roman"/>
          <w:szCs w:val="28"/>
        </w:rPr>
        <w:t xml:space="preserve">который </w:t>
      </w:r>
      <w:r w:rsidRPr="00290791">
        <w:rPr>
          <w:rFonts w:cs="Times New Roman"/>
          <w:szCs w:val="28"/>
        </w:rPr>
        <w:t>завис</w:t>
      </w:r>
      <w:r>
        <w:rPr>
          <w:rFonts w:cs="Times New Roman"/>
          <w:szCs w:val="28"/>
        </w:rPr>
        <w:t>ит</w:t>
      </w:r>
      <w:r w:rsidRPr="00290791">
        <w:rPr>
          <w:rFonts w:cs="Times New Roman"/>
          <w:szCs w:val="28"/>
        </w:rPr>
        <w:t xml:space="preserve"> </w:t>
      </w:r>
      <w:r>
        <w:rPr>
          <w:rFonts w:cs="Times New Roman"/>
          <w:szCs w:val="28"/>
        </w:rPr>
        <w:t>от геометрии канала и реологиче</w:t>
      </w:r>
      <w:r w:rsidRPr="00290791">
        <w:rPr>
          <w:rFonts w:cs="Times New Roman"/>
          <w:szCs w:val="28"/>
        </w:rPr>
        <w:t xml:space="preserve">ских </w:t>
      </w:r>
      <w:r>
        <w:rPr>
          <w:rFonts w:cs="Times New Roman"/>
          <w:szCs w:val="28"/>
        </w:rPr>
        <w:t>свойств смеси измельченной лиственной массы и связующего вещества</w:t>
      </w:r>
      <w:r w:rsidRPr="00290791">
        <w:rPr>
          <w:rFonts w:cs="Times New Roman"/>
          <w:szCs w:val="28"/>
        </w:rPr>
        <w:t xml:space="preserve">. </w:t>
      </w:r>
      <w:r>
        <w:rPr>
          <w:rFonts w:cs="Times New Roman"/>
          <w:szCs w:val="28"/>
        </w:rPr>
        <w:t>При этом о</w:t>
      </w:r>
      <w:r w:rsidRPr="00290791">
        <w:rPr>
          <w:rFonts w:cs="Times New Roman"/>
          <w:szCs w:val="28"/>
        </w:rPr>
        <w:t>чевидно, что чем меньше величина оценочного коэффициента</w:t>
      </w:r>
      <w:r>
        <w:rPr>
          <w:rFonts w:cs="Times New Roman"/>
          <w:szCs w:val="28"/>
        </w:rPr>
        <w:t xml:space="preserve"> К,</w:t>
      </w:r>
      <w:r w:rsidRPr="00290791">
        <w:rPr>
          <w:rFonts w:cs="Times New Roman"/>
          <w:szCs w:val="28"/>
        </w:rPr>
        <w:t xml:space="preserve"> тем меньше влияние пластичных свойств неньютоновской ср</w:t>
      </w:r>
      <w:r>
        <w:rPr>
          <w:rFonts w:cs="Times New Roman"/>
          <w:szCs w:val="28"/>
        </w:rPr>
        <w:t xml:space="preserve">еды </w:t>
      </w:r>
      <w:r w:rsidRPr="00290791">
        <w:rPr>
          <w:rFonts w:cs="Times New Roman"/>
          <w:szCs w:val="28"/>
        </w:rPr>
        <w:t xml:space="preserve">на перепад давления и характер течения материала по каналу и тем ближе по своим свойствам вязко-пластичная среда к </w:t>
      </w:r>
      <w:proofErr w:type="spellStart"/>
      <w:r w:rsidRPr="00290791">
        <w:rPr>
          <w:rFonts w:cs="Times New Roman"/>
          <w:szCs w:val="28"/>
        </w:rPr>
        <w:t>ньютоновской</w:t>
      </w:r>
      <w:proofErr w:type="spellEnd"/>
      <w:r w:rsidRPr="00290791">
        <w:rPr>
          <w:rFonts w:cs="Times New Roman"/>
          <w:szCs w:val="28"/>
        </w:rPr>
        <w:t>.</w:t>
      </w:r>
    </w:p>
    <w:p w:rsidR="006C565C" w:rsidRDefault="006C565C" w:rsidP="006C565C">
      <w:r>
        <w:t>Для того чтобы определить амплитуду колебаний</w:t>
      </w:r>
      <w:r w:rsidR="00D93F7C">
        <w:t xml:space="preserve"> давления</w:t>
      </w:r>
      <w:r w:rsidR="00F0642D">
        <w:t xml:space="preserve"> </w:t>
      </w:r>
      <w:proofErr w:type="spellStart"/>
      <w:r w:rsidR="00F0642D">
        <w:t>A</w:t>
      </w:r>
      <w:r w:rsidR="00F0642D">
        <w:rPr>
          <w:vertAlign w:val="subscript"/>
        </w:rPr>
        <w:t>д</w:t>
      </w:r>
      <w:proofErr w:type="spellEnd"/>
      <w:r>
        <w:t>, требуется рассмотрение разности максимального и минимального значения давления в конкретные промежутки времени. Это можно определить при помощи следующего выражения:</w:t>
      </w:r>
    </w:p>
    <w:p w:rsidR="006C565C" w:rsidRDefault="00C21579" w:rsidP="002F2454">
      <w:pPr>
        <w:jc w:val="right"/>
      </w:pPr>
      <w:r w:rsidRPr="005A3465">
        <w:rPr>
          <w:noProof/>
          <w:position w:val="-62"/>
        </w:rPr>
        <w:object w:dxaOrig="2880" w:dyaOrig="999">
          <v:shape id="_x0000_i1043" type="#_x0000_t75" alt="" style="width:143.35pt;height:50pt;mso-width-percent:0;mso-height-percent:0;mso-width-percent:0;mso-height-percent:0" o:ole="">
            <v:imagedata r:id="rId39" o:title=""/>
          </v:shape>
          <o:OLEObject Type="Embed" ProgID="Equation.3" ShapeID="_x0000_i1043" DrawAspect="Content" ObjectID="_1680497399" r:id="rId40"/>
        </w:object>
      </w:r>
      <w:r w:rsidR="002F2454">
        <w:t xml:space="preserve">                               (6)</w:t>
      </w:r>
    </w:p>
    <w:p w:rsidR="00F0642D" w:rsidRDefault="00F0642D" w:rsidP="006C565C">
      <w:r>
        <w:t xml:space="preserve">где </w:t>
      </w:r>
    </w:p>
    <w:p w:rsidR="00F0642D" w:rsidRDefault="00C21579" w:rsidP="006C565C">
      <w:r w:rsidRPr="000C7659">
        <w:rPr>
          <w:noProof/>
          <w:position w:val="-6"/>
        </w:rPr>
        <w:object w:dxaOrig="240" w:dyaOrig="220">
          <v:shape id="_x0000_i1042" type="#_x0000_t75" alt="" style="width:12pt;height:11.35pt;mso-width-percent:0;mso-height-percent:0;mso-width-percent:0;mso-height-percent:0" o:ole="">
            <v:imagedata r:id="rId41" o:title=""/>
          </v:shape>
          <o:OLEObject Type="Embed" ProgID="Equation.3" ShapeID="_x0000_i1042" DrawAspect="Content" ObjectID="_1680497400" r:id="rId42"/>
        </w:object>
      </w:r>
      <w:r w:rsidR="00321738" w:rsidRPr="00321738">
        <w:t xml:space="preserve">- </w:t>
      </w:r>
      <w:r w:rsidR="00321738">
        <w:t>коэффициент, которы</w:t>
      </w:r>
      <w:r w:rsidR="005A3465">
        <w:t>й</w:t>
      </w:r>
      <w:r w:rsidR="00321738">
        <w:t xml:space="preserve"> определяется по формул</w:t>
      </w:r>
      <w:r w:rsidR="005A3465">
        <w:t>е</w:t>
      </w:r>
      <w:r w:rsidR="00321738">
        <w:t>:</w:t>
      </w:r>
    </w:p>
    <w:p w:rsidR="007E1185" w:rsidRPr="009A7035" w:rsidRDefault="00C21579" w:rsidP="002F2454">
      <w:pPr>
        <w:jc w:val="right"/>
      </w:pPr>
      <w:r w:rsidRPr="005A3465">
        <w:rPr>
          <w:noProof/>
          <w:position w:val="-12"/>
        </w:rPr>
        <w:object w:dxaOrig="1040" w:dyaOrig="360">
          <v:shape id="_x0000_i1041" type="#_x0000_t75" alt="" style="width:52pt;height:18pt;mso-width-percent:0;mso-height-percent:0;mso-width-percent:0;mso-height-percent:0" o:ole="">
            <v:imagedata r:id="rId43" o:title=""/>
          </v:shape>
          <o:OLEObject Type="Embed" ProgID="Equation.3" ShapeID="_x0000_i1041" DrawAspect="Content" ObjectID="_1680497401" r:id="rId44"/>
        </w:object>
      </w:r>
      <w:r w:rsidR="002F2454">
        <w:t xml:space="preserve">                                        (</w:t>
      </w:r>
      <w:r w:rsidR="005A3465">
        <w:t>7</w:t>
      </w:r>
      <w:r w:rsidR="002F2454">
        <w:t>)</w:t>
      </w:r>
    </w:p>
    <w:p w:rsidR="00321738" w:rsidRDefault="00321738" w:rsidP="006C565C">
      <w:r>
        <w:t>где</w:t>
      </w:r>
    </w:p>
    <w:p w:rsidR="00321738" w:rsidRPr="009A7035" w:rsidRDefault="00C21579" w:rsidP="00321738">
      <w:r w:rsidRPr="000C7659">
        <w:rPr>
          <w:noProof/>
          <w:position w:val="-10"/>
        </w:rPr>
        <w:object w:dxaOrig="279" w:dyaOrig="340">
          <v:shape id="_x0000_i1040" type="#_x0000_t75" alt="" style="width:14pt;height:17.35pt;mso-width-percent:0;mso-height-percent:0;mso-width-percent:0;mso-height-percent:0" o:ole="">
            <v:imagedata r:id="rId45" o:title=""/>
          </v:shape>
          <o:OLEObject Type="Embed" ProgID="Equation.3" ShapeID="_x0000_i1040" DrawAspect="Content" ObjectID="_1680497402" r:id="rId46"/>
        </w:object>
      </w:r>
      <w:r w:rsidR="00321738">
        <w:t>-длина конусообразного канала</w:t>
      </w:r>
    </w:p>
    <w:p w:rsidR="007E1185" w:rsidRDefault="007E1185" w:rsidP="00321738">
      <w:pPr>
        <w:rPr>
          <w:noProof/>
          <w:lang w:eastAsia="ru-RU"/>
        </w:rPr>
      </w:pPr>
      <w:r>
        <w:rPr>
          <w:noProof/>
          <w:lang w:val="en-US" w:eastAsia="ru-RU"/>
        </w:rPr>
        <w:t>R</w:t>
      </w:r>
      <w:r w:rsidRPr="007E1185">
        <w:rPr>
          <w:i/>
          <w:noProof/>
          <w:vertAlign w:val="subscript"/>
          <w:lang w:eastAsia="ru-RU"/>
        </w:rPr>
        <w:t>кн</w:t>
      </w:r>
      <w:r>
        <w:rPr>
          <w:i/>
          <w:noProof/>
          <w:lang w:eastAsia="ru-RU"/>
        </w:rPr>
        <w:t xml:space="preserve">- </w:t>
      </w:r>
      <w:r w:rsidRPr="007E1185">
        <w:rPr>
          <w:noProof/>
          <w:lang w:eastAsia="ru-RU"/>
        </w:rPr>
        <w:t>радус в начале конусообразного канала</w:t>
      </w:r>
    </w:p>
    <w:p w:rsidR="007E1185" w:rsidRPr="007E1185" w:rsidRDefault="007E1185" w:rsidP="00321738">
      <w:pPr>
        <w:rPr>
          <w:i/>
        </w:rPr>
      </w:pPr>
      <w:r>
        <w:rPr>
          <w:noProof/>
          <w:lang w:val="en-US" w:eastAsia="ru-RU"/>
        </w:rPr>
        <w:t>R</w:t>
      </w:r>
      <w:r w:rsidRPr="007E1185">
        <w:rPr>
          <w:i/>
          <w:noProof/>
          <w:vertAlign w:val="subscript"/>
          <w:lang w:eastAsia="ru-RU"/>
        </w:rPr>
        <w:t>к</w:t>
      </w:r>
      <w:r>
        <w:rPr>
          <w:i/>
          <w:noProof/>
          <w:vertAlign w:val="subscript"/>
          <w:lang w:eastAsia="ru-RU"/>
        </w:rPr>
        <w:t>к</w:t>
      </w:r>
      <w:r>
        <w:rPr>
          <w:i/>
          <w:noProof/>
          <w:lang w:eastAsia="ru-RU"/>
        </w:rPr>
        <w:t>-</w:t>
      </w:r>
      <w:r w:rsidRPr="002F2454">
        <w:rPr>
          <w:noProof/>
          <w:lang w:eastAsia="ru-RU"/>
        </w:rPr>
        <w:t>радиусв конце конусообразного</w:t>
      </w:r>
      <w:r w:rsidR="002F2454" w:rsidRPr="002F2454">
        <w:rPr>
          <w:noProof/>
          <w:lang w:eastAsia="ru-RU"/>
        </w:rPr>
        <w:t>канала</w:t>
      </w:r>
    </w:p>
    <w:p w:rsidR="006C565C" w:rsidRDefault="006C565C" w:rsidP="006C565C">
      <w:r>
        <w:t>Исходя из этого выражения</w:t>
      </w:r>
      <w:r w:rsidR="002F2454">
        <w:t>,</w:t>
      </w:r>
      <w:r>
        <w:t xml:space="preserve"> следует, что давление, которое формируется в ходе работы шнек</w:t>
      </w:r>
      <w:r w:rsidR="002F2454">
        <w:t>а</w:t>
      </w:r>
      <w:r>
        <w:t xml:space="preserve">, является функцией, зависящей от времени, которая линейно возрастает от своего минимального до максимального значения в период </w:t>
      </w:r>
      <w:r w:rsidR="002F2454">
        <w:t xml:space="preserve"> равный </w:t>
      </w:r>
      <w:r>
        <w:t>одно</w:t>
      </w:r>
      <w:r w:rsidR="002F2454">
        <w:t>му</w:t>
      </w:r>
      <w:r>
        <w:t xml:space="preserve"> оборот</w:t>
      </w:r>
      <w:r w:rsidR="002F2454">
        <w:t>у</w:t>
      </w:r>
      <w:r>
        <w:t xml:space="preserve"> шнека, а также резко падающая к минимальному значению. Подобное определение перепадов давления совпадает с экспериментальными данными, которые были получены Д.М. Мак-</w:t>
      </w:r>
      <w:proofErr w:type="spellStart"/>
      <w:r>
        <w:t>Келви</w:t>
      </w:r>
      <w:proofErr w:type="spellEnd"/>
      <w:r>
        <w:t xml:space="preserve"> </w:t>
      </w:r>
      <w:r w:rsidRPr="00445E8D">
        <w:t>[</w:t>
      </w:r>
      <w:r w:rsidR="00445E8D" w:rsidRPr="00445E8D">
        <w:t>3</w:t>
      </w:r>
      <w:r w:rsidRPr="00445E8D">
        <w:t>]</w:t>
      </w:r>
      <w:r>
        <w:t>.</w:t>
      </w:r>
    </w:p>
    <w:p w:rsidR="006C565C" w:rsidRDefault="006C565C" w:rsidP="006C565C">
      <w:r>
        <w:lastRenderedPageBreak/>
        <w:t xml:space="preserve">С точки зрения практики крайне интересным фактором является использование аналитических методов исследования влияния глубины шнекового канала, а также таких критериев и параметров, как длина и диаметр шнека. Далее предлагается сопоставление полученных критериев с целью определения их влияния на амплитуду пульсаций давления, которые развиваются шнеком. Исходя из проведенных ранее исследований, наибольшее влияние на амплитуду пульсаций оказывает именно диаметр </w:t>
      </w:r>
      <w:r w:rsidR="00510CB9">
        <w:t>шнека</w:t>
      </w:r>
      <w:r>
        <w:t>, а его длина является фактором с наименьшей степенью воздействия.</w:t>
      </w:r>
    </w:p>
    <w:p w:rsidR="006C565C" w:rsidRDefault="006C565C" w:rsidP="006C565C">
      <w:r>
        <w:t xml:space="preserve">При анализе устройства формующих машин довольно очевидно, что все устройства со шнековыми нагнетателями используют </w:t>
      </w:r>
      <w:proofErr w:type="spellStart"/>
      <w:r>
        <w:t>предматричную</w:t>
      </w:r>
      <w:proofErr w:type="spellEnd"/>
      <w:r>
        <w:t xml:space="preserve"> </w:t>
      </w:r>
      <w:r w:rsidR="002F2454">
        <w:t xml:space="preserve">конусообразную </w:t>
      </w:r>
      <w:r>
        <w:t xml:space="preserve">камеру, благодаря которой становится возможным объединение шнековой </w:t>
      </w:r>
      <w:r w:rsidR="002F2454">
        <w:t xml:space="preserve">цилиндрической </w:t>
      </w:r>
      <w:r>
        <w:t>камеры с формующ</w:t>
      </w:r>
      <w:r w:rsidR="002F2454">
        <w:t>им</w:t>
      </w:r>
      <w:r>
        <w:t xml:space="preserve"> </w:t>
      </w:r>
      <w:r w:rsidR="002F2454">
        <w:t>каналом</w:t>
      </w:r>
      <w:r>
        <w:t xml:space="preserve">. </w:t>
      </w:r>
      <w:proofErr w:type="spellStart"/>
      <w:r>
        <w:t>Предматричная</w:t>
      </w:r>
      <w:proofErr w:type="spellEnd"/>
      <w:r>
        <w:t xml:space="preserve"> камера используется для того, чтобы придавать прямолинейное движение закрученному винтообразному потоку материала, который </w:t>
      </w:r>
      <w:proofErr w:type="spellStart"/>
      <w:r>
        <w:t>выпрессовывается</w:t>
      </w:r>
      <w:proofErr w:type="spellEnd"/>
      <w:r>
        <w:t xml:space="preserve"> в системе. Это необходимо для создания эффекта сглаживания пульсаций давления материала при его выходе из формующ</w:t>
      </w:r>
      <w:r w:rsidR="002F2454">
        <w:t>его</w:t>
      </w:r>
      <w:r>
        <w:t xml:space="preserve"> </w:t>
      </w:r>
      <w:r w:rsidR="002F2454">
        <w:t>канала</w:t>
      </w:r>
      <w:r>
        <w:t>.</w:t>
      </w:r>
    </w:p>
    <w:p w:rsidR="006C565C" w:rsidRDefault="00B97F5A" w:rsidP="006C565C">
      <w:r>
        <w:t>Проанализируем</w:t>
      </w:r>
      <w:r w:rsidR="006C565C">
        <w:t xml:space="preserve"> перечень характеристик и свойств, который представляют интерес при проведение анализа </w:t>
      </w:r>
      <w:r>
        <w:t>сглаживающих</w:t>
      </w:r>
      <w:r w:rsidR="006C565C">
        <w:t xml:space="preserve"> свойств</w:t>
      </w:r>
      <w:r>
        <w:t xml:space="preserve"> камеры, находящийся перед выходным окном</w:t>
      </w:r>
      <w:r w:rsidR="006C565C">
        <w:t>. Данные характеристики являются динамическими. Для проведения их исследования предлагается использование частотных методов, которые в своей основе используют преобразования</w:t>
      </w:r>
      <w:r>
        <w:t xml:space="preserve"> по формулам</w:t>
      </w:r>
      <w:r w:rsidR="006C565C">
        <w:t xml:space="preserve"> Фурье</w:t>
      </w:r>
      <w:r>
        <w:t>, преобразованных для исследуемой конструкции экструдера,</w:t>
      </w:r>
      <w:r w:rsidR="006C565C">
        <w:t xml:space="preserve"> и </w:t>
      </w:r>
      <w:r>
        <w:t xml:space="preserve">которые </w:t>
      </w:r>
      <w:r w:rsidR="006C565C">
        <w:t xml:space="preserve">уже отлично зарекомендовали себя при исследовании </w:t>
      </w:r>
      <w:r>
        <w:t xml:space="preserve">аналогичных </w:t>
      </w:r>
      <w:r w:rsidR="006C565C">
        <w:t>свойств и особенностей объектов автоматического управления.</w:t>
      </w:r>
    </w:p>
    <w:p w:rsidR="006C565C" w:rsidRDefault="006C565C" w:rsidP="006C565C">
      <w:r>
        <w:t>По своей конструкции камера</w:t>
      </w:r>
      <w:r w:rsidR="003A424C">
        <w:t>, расположенная перед выходным окном,</w:t>
      </w:r>
      <w:r>
        <w:t xml:space="preserve"> является емкостью с определенной геометрии. Согласно </w:t>
      </w:r>
      <w:r>
        <w:lastRenderedPageBreak/>
        <w:t>динамическому отношению она является некоторым апериодическим звеном первого порядка, обладающим коэффициентом усиления, равным единице. Чтобы определить передаточную функцию</w:t>
      </w:r>
      <w:r w:rsidR="003A424C">
        <w:t xml:space="preserve"> W</w:t>
      </w:r>
      <w:r>
        <w:t xml:space="preserve"> подобного звена используется следующее выражение</w:t>
      </w:r>
      <w:r w:rsidR="00445E8D" w:rsidRPr="00445E8D">
        <w:t>[6]</w:t>
      </w:r>
      <w:r>
        <w:t>:</w:t>
      </w:r>
    </w:p>
    <w:p w:rsidR="003A424C" w:rsidRDefault="00C21579" w:rsidP="003A424C">
      <w:pPr>
        <w:jc w:val="right"/>
        <w:rPr>
          <w:lang w:val="uk-UA"/>
        </w:rPr>
      </w:pPr>
      <w:r w:rsidRPr="002A2FFB">
        <w:rPr>
          <w:noProof/>
          <w:position w:val="-24"/>
        </w:rPr>
        <w:object w:dxaOrig="1460" w:dyaOrig="620">
          <v:shape id="_x0000_i1039" type="#_x0000_t75" alt="" style="width:72.65pt;height:30.65pt;mso-width-percent:0;mso-height-percent:0;mso-width-percent:0;mso-height-percent:0" o:ole="">
            <v:imagedata r:id="rId47" o:title=""/>
          </v:shape>
          <o:OLEObject Type="Embed" ProgID="Equation.3" ShapeID="_x0000_i1039" DrawAspect="Content" ObjectID="_1680497403" r:id="rId48"/>
        </w:object>
      </w:r>
      <w:r w:rsidR="003A424C">
        <w:rPr>
          <w:lang w:val="uk-UA"/>
        </w:rPr>
        <w:t xml:space="preserve">                                             (8)</w:t>
      </w:r>
    </w:p>
    <w:p w:rsidR="006C565C" w:rsidRDefault="006C565C" w:rsidP="003A424C">
      <w:r>
        <w:t>где</w:t>
      </w:r>
    </w:p>
    <w:p w:rsidR="006C565C" w:rsidRDefault="006C565C" w:rsidP="006C565C">
      <w:r>
        <w:rPr>
          <w:lang w:val="en-US"/>
        </w:rPr>
        <w:t>T</w:t>
      </w:r>
      <w:r>
        <w:t xml:space="preserve"> – постоянная времени для камеры</w:t>
      </w:r>
      <w:r w:rsidR="005A3465">
        <w:t>, расположенной перед выходным окном</w:t>
      </w:r>
      <w:r>
        <w:t>;</w:t>
      </w:r>
    </w:p>
    <w:p w:rsidR="006C565C" w:rsidRDefault="006C565C" w:rsidP="006C565C">
      <w:r>
        <w:rPr>
          <w:lang w:val="en-US"/>
        </w:rPr>
        <w:t>S</w:t>
      </w:r>
      <w:r w:rsidRPr="006D59A7">
        <w:t xml:space="preserve"> – </w:t>
      </w:r>
      <w:r>
        <w:t xml:space="preserve">оператор Лапласа. </w:t>
      </w:r>
    </w:p>
    <w:p w:rsidR="006C565C" w:rsidRDefault="0024118D" w:rsidP="006C565C">
      <w:r>
        <w:t>О</w:t>
      </w:r>
      <w:r w:rsidR="006C565C">
        <w:t>т постоянной времени</w:t>
      </w:r>
      <w:r w:rsidRPr="0024118D">
        <w:t xml:space="preserve"> </w:t>
      </w:r>
      <w:r>
        <w:rPr>
          <w:lang w:val="en-US"/>
        </w:rPr>
        <w:t>T</w:t>
      </w:r>
      <w:r w:rsidR="006C565C">
        <w:t xml:space="preserve"> зависят инерционные свойства рассматриваемой камеры,</w:t>
      </w:r>
      <w:r w:rsidR="003A424C">
        <w:t xml:space="preserve"> расположенной перед выходным окном,</w:t>
      </w:r>
      <w:r w:rsidR="006C565C">
        <w:t xml:space="preserve"> </w:t>
      </w:r>
      <w:r w:rsidRPr="0024118D">
        <w:t>которая определяется отношением</w:t>
      </w:r>
      <w:r w:rsidR="006C565C">
        <w:t xml:space="preserve"> ее объем</w:t>
      </w:r>
      <w:r>
        <w:t>а</w:t>
      </w:r>
      <w:r w:rsidR="003A424C" w:rsidRPr="003A424C">
        <w:t xml:space="preserve"> </w:t>
      </w:r>
      <w:r w:rsidR="003A424C">
        <w:rPr>
          <w:lang w:val="en-US"/>
        </w:rPr>
        <w:t>V</w:t>
      </w:r>
      <w:r w:rsidR="006C565C">
        <w:t xml:space="preserve"> </w:t>
      </w:r>
      <w:r>
        <w:t>к</w:t>
      </w:r>
      <w:r w:rsidR="006C565C">
        <w:t xml:space="preserve"> расход</w:t>
      </w:r>
      <w:r>
        <w:t>у</w:t>
      </w:r>
      <w:r w:rsidR="006C565C">
        <w:t xml:space="preserve"> проходящего через нее материала</w:t>
      </w:r>
      <w:r w:rsidRPr="0024118D">
        <w:t xml:space="preserve"> </w:t>
      </w:r>
      <w:r>
        <w:t>Q:</w:t>
      </w:r>
    </w:p>
    <w:p w:rsidR="006C565C" w:rsidRPr="003A424C" w:rsidRDefault="00C21579" w:rsidP="003A424C">
      <w:pPr>
        <w:jc w:val="right"/>
      </w:pPr>
      <w:r w:rsidRPr="002A2FFB">
        <w:rPr>
          <w:noProof/>
          <w:position w:val="-10"/>
        </w:rPr>
        <w:object w:dxaOrig="960" w:dyaOrig="320">
          <v:shape id="_x0000_i1038" type="#_x0000_t75" alt="" style="width:48pt;height:16pt;mso-width-percent:0;mso-height-percent:0;mso-width-percent:0;mso-height-percent:0" o:ole="">
            <v:imagedata r:id="rId49" o:title=""/>
          </v:shape>
          <o:OLEObject Type="Embed" ProgID="Equation.3" ShapeID="_x0000_i1038" DrawAspect="Content" ObjectID="_1680497404" r:id="rId50"/>
        </w:object>
      </w:r>
      <w:r w:rsidR="003A424C" w:rsidRPr="003A424C">
        <w:t xml:space="preserve">                                            (9)</w:t>
      </w:r>
    </w:p>
    <w:p w:rsidR="006C565C" w:rsidRDefault="0024118D" w:rsidP="006C565C">
      <w:r>
        <w:t>Возникающие</w:t>
      </w:r>
      <w:r w:rsidR="006C565C">
        <w:t xml:space="preserve"> периодически</w:t>
      </w:r>
      <w:r>
        <w:t>е</w:t>
      </w:r>
      <w:r w:rsidR="006C565C">
        <w:t xml:space="preserve"> пульсаци</w:t>
      </w:r>
      <w:r>
        <w:t>и</w:t>
      </w:r>
      <w:r w:rsidR="006C565C">
        <w:t xml:space="preserve"> на входе </w:t>
      </w:r>
      <w:r>
        <w:t xml:space="preserve">в </w:t>
      </w:r>
      <w:r w:rsidR="006C565C">
        <w:t>камер</w:t>
      </w:r>
      <w:r>
        <w:t>у</w:t>
      </w:r>
      <w:r w:rsidR="006C565C">
        <w:t>,</w:t>
      </w:r>
      <w:r>
        <w:t xml:space="preserve"> расположенную перед выходным окном,</w:t>
      </w:r>
      <w:r w:rsidR="006C565C">
        <w:t xml:space="preserve"> которые формируются в ходе работы шнек</w:t>
      </w:r>
      <w:r>
        <w:t>а,</w:t>
      </w:r>
      <w:r w:rsidR="006C565C">
        <w:t xml:space="preserve"> определяются по следующей формуле:</w:t>
      </w:r>
    </w:p>
    <w:p w:rsidR="006C565C" w:rsidRPr="005A3465" w:rsidRDefault="00C21579" w:rsidP="005A3465">
      <w:pPr>
        <w:jc w:val="right"/>
        <w:rPr>
          <w:szCs w:val="28"/>
        </w:rPr>
      </w:pPr>
      <w:r w:rsidRPr="005B5384">
        <w:rPr>
          <w:noProof/>
          <w:position w:val="-24"/>
          <w:sz w:val="48"/>
          <w:szCs w:val="48"/>
          <w:lang w:val="uk-UA"/>
        </w:rPr>
        <w:object w:dxaOrig="1840" w:dyaOrig="660">
          <v:shape id="_x0000_i1037" type="#_x0000_t75" alt="" style="width:92pt;height:32pt;mso-width-percent:0;mso-height-percent:0;mso-width-percent:0;mso-height-percent:0" o:ole="">
            <v:imagedata r:id="rId51" o:title=""/>
          </v:shape>
          <o:OLEObject Type="Embed" ProgID="Equation.3" ShapeID="_x0000_i1037" DrawAspect="Content" ObjectID="_1680497405" r:id="rId52"/>
        </w:object>
      </w:r>
      <w:r w:rsidR="005A3465" w:rsidRPr="005A3465">
        <w:rPr>
          <w:szCs w:val="28"/>
        </w:rPr>
        <w:t xml:space="preserve">                                   (10)</w:t>
      </w:r>
    </w:p>
    <w:p w:rsidR="006C565C" w:rsidRDefault="006C565C" w:rsidP="006C565C">
      <w:r>
        <w:t xml:space="preserve">В данной формуле </w:t>
      </w:r>
      <w:r w:rsidR="005A3465">
        <w:rPr>
          <w:rFonts w:cs="Times New Roman"/>
          <w:noProof/>
          <w:lang w:eastAsia="ru-RU"/>
        </w:rPr>
        <w:t>∆</w:t>
      </w:r>
      <w:r w:rsidR="005A3465" w:rsidRPr="005A3465">
        <w:rPr>
          <w:noProof/>
          <w:lang w:val="en-US" w:eastAsia="ru-RU"/>
        </w:rPr>
        <w:t>P</w:t>
      </w:r>
      <w:r w:rsidR="005A3465">
        <w:rPr>
          <w:noProof/>
          <w:vertAlign w:val="subscript"/>
          <w:lang w:val="en-US" w:eastAsia="ru-RU"/>
        </w:rPr>
        <w:t>max</w:t>
      </w:r>
      <w:r w:rsidR="005A3465" w:rsidRPr="005A3465">
        <w:t xml:space="preserve"> и</w:t>
      </w:r>
      <w:r>
        <w:t xml:space="preserve"> </w:t>
      </w:r>
      <w:r w:rsidR="005A3465">
        <w:rPr>
          <w:rFonts w:cs="Times New Roman"/>
          <w:noProof/>
          <w:lang w:eastAsia="ru-RU"/>
        </w:rPr>
        <w:t>∆</w:t>
      </w:r>
      <w:r w:rsidR="005A3465" w:rsidRPr="005A3465">
        <w:rPr>
          <w:noProof/>
          <w:lang w:val="en-US" w:eastAsia="ru-RU"/>
        </w:rPr>
        <w:t>P</w:t>
      </w:r>
      <w:r w:rsidR="005A3465">
        <w:rPr>
          <w:noProof/>
          <w:vertAlign w:val="subscript"/>
          <w:lang w:val="en-US" w:eastAsia="ru-RU"/>
        </w:rPr>
        <w:t>min</w:t>
      </w:r>
      <w:r w:rsidR="005A3465" w:rsidRPr="005A3465">
        <w:t xml:space="preserve"> </w:t>
      </w:r>
      <w:r>
        <w:t>являются минимальными и максимальными значениями давления, которое развивается нагнетателем в ходе его функционирования в различные промежутки времени.</w:t>
      </w:r>
    </w:p>
    <w:p w:rsidR="002B69C1" w:rsidRDefault="000E1539" w:rsidP="006C565C">
      <w:r>
        <w:rPr>
          <w:noProof/>
          <w:lang w:eastAsia="ru-RU"/>
        </w:rPr>
        <w:lastRenderedPageBreak/>
        <w:drawing>
          <wp:inline distT="0" distB="0" distL="0" distR="0">
            <wp:extent cx="5248536" cy="2937164"/>
            <wp:effectExtent l="19050" t="0" r="9264"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3" cstate="print"/>
                    <a:srcRect/>
                    <a:stretch>
                      <a:fillRect/>
                    </a:stretch>
                  </pic:blipFill>
                  <pic:spPr bwMode="auto">
                    <a:xfrm>
                      <a:off x="0" y="0"/>
                      <a:ext cx="5248536" cy="2937164"/>
                    </a:xfrm>
                    <a:prstGeom prst="rect">
                      <a:avLst/>
                    </a:prstGeom>
                    <a:noFill/>
                    <a:ln w="9525">
                      <a:noFill/>
                      <a:miter lim="800000"/>
                      <a:headEnd/>
                      <a:tailEnd/>
                    </a:ln>
                  </pic:spPr>
                </pic:pic>
              </a:graphicData>
            </a:graphic>
          </wp:inline>
        </w:drawing>
      </w:r>
      <w:r>
        <w:rPr>
          <w:noProof/>
          <w:lang w:eastAsia="ru-RU"/>
        </w:rPr>
        <w:t xml:space="preserve"> </w:t>
      </w:r>
    </w:p>
    <w:p w:rsidR="006C565C" w:rsidRDefault="00236726" w:rsidP="006C565C">
      <w:r>
        <w:t xml:space="preserve">Рисунок - </w:t>
      </w:r>
      <w:r w:rsidR="00294989">
        <w:t>5</w:t>
      </w:r>
      <w:r w:rsidR="006C565C">
        <w:t xml:space="preserve"> </w:t>
      </w:r>
      <w:r>
        <w:t xml:space="preserve"> График функции изменения давления в конусообразной камере</w:t>
      </w:r>
    </w:p>
    <w:p w:rsidR="006C565C" w:rsidRDefault="00236726" w:rsidP="006C565C">
      <w:r>
        <w:t xml:space="preserve">На рисунке </w:t>
      </w:r>
      <w:r w:rsidR="00294989">
        <w:t>5</w:t>
      </w:r>
      <w:r>
        <w:t xml:space="preserve"> на координатной плоскости </w:t>
      </w:r>
      <w:r w:rsidR="00B90B4B">
        <w:rPr>
          <w:lang w:val="en-US"/>
        </w:rPr>
        <w:t>c</w:t>
      </w:r>
      <w:r w:rsidR="00B90B4B" w:rsidRPr="00B90B4B">
        <w:t xml:space="preserve"> единичным отрезком равным </w:t>
      </w:r>
      <w:r w:rsidR="00B90B4B">
        <w:rPr>
          <w:lang w:val="en-US"/>
        </w:rPr>
        <w:t>T</w:t>
      </w:r>
      <w:r w:rsidR="00B90B4B" w:rsidRPr="00B90B4B">
        <w:t xml:space="preserve">/2 </w:t>
      </w:r>
      <w:r>
        <w:t>изображен график функции изменения давления в камере, расположенной перед выходным окном. Рассматривая данный график можно сделать</w:t>
      </w:r>
      <w:r w:rsidR="006C565C">
        <w:t xml:space="preserve"> вывод, что колебания давления во времени носят характер пилообразной функции с периодом </w:t>
      </w:r>
      <w:r>
        <w:rPr>
          <w:lang w:val="en-US"/>
        </w:rPr>
        <w:t>T</w:t>
      </w:r>
      <w:r w:rsidR="006C565C">
        <w:t xml:space="preserve"> и является отклонением давления от номинального</w:t>
      </w:r>
      <w:r w:rsidR="00B90B4B">
        <w:t xml:space="preserve"> </w:t>
      </w:r>
      <w:r w:rsidR="00B90B4B">
        <w:rPr>
          <w:rFonts w:cs="Times New Roman"/>
        </w:rPr>
        <w:t>∆</w:t>
      </w:r>
      <w:r w:rsidR="00B90B4B">
        <w:rPr>
          <w:lang w:val="en-US"/>
        </w:rPr>
        <w:t>P</w:t>
      </w:r>
      <w:r w:rsidR="00B90B4B" w:rsidRPr="00B90B4B">
        <w:rPr>
          <w:vertAlign w:val="subscript"/>
        </w:rPr>
        <w:t>0</w:t>
      </w:r>
      <w:r w:rsidR="006C565C">
        <w:t xml:space="preserve"> значения, которое развивает шнек</w:t>
      </w:r>
      <w:r>
        <w:t xml:space="preserve">, </w:t>
      </w:r>
      <w:r w:rsidR="006C565C">
        <w:t>определяе</w:t>
      </w:r>
      <w:r w:rsidR="00B90B4B" w:rsidRPr="00B90B4B">
        <w:t>мое</w:t>
      </w:r>
      <w:r w:rsidR="006C565C">
        <w:t xml:space="preserve"> по следующей формуле:</w:t>
      </w:r>
    </w:p>
    <w:p w:rsidR="006C565C" w:rsidRPr="009A7035" w:rsidRDefault="00C21579" w:rsidP="009B45BC">
      <w:pPr>
        <w:jc w:val="right"/>
      </w:pPr>
      <w:r w:rsidRPr="00F4557D">
        <w:rPr>
          <w:noProof/>
          <w:position w:val="-24"/>
        </w:rPr>
        <w:object w:dxaOrig="1060" w:dyaOrig="620">
          <v:shape id="_x0000_i1036" type="#_x0000_t75" alt="" style="width:53.35pt;height:30.65pt;mso-width-percent:0;mso-height-percent:0;mso-width-percent:0;mso-height-percent:0" o:ole="">
            <v:imagedata r:id="rId54" o:title=""/>
          </v:shape>
          <o:OLEObject Type="Embed" ProgID="Equation.3" ShapeID="_x0000_i1036" DrawAspect="Content" ObjectID="_1680497406" r:id="rId55"/>
        </w:object>
      </w:r>
      <w:r w:rsidR="009B45BC" w:rsidRPr="009A7035">
        <w:t xml:space="preserve">           </w:t>
      </w:r>
      <w:r w:rsidR="00A2582D" w:rsidRPr="009A7035">
        <w:t xml:space="preserve">     </w:t>
      </w:r>
      <w:r w:rsidR="009B45BC" w:rsidRPr="009A7035">
        <w:t xml:space="preserve">                                   (11)</w:t>
      </w:r>
    </w:p>
    <w:p w:rsidR="006C565C" w:rsidRDefault="006C565C" w:rsidP="006C565C">
      <w:r>
        <w:t>В таком случае для описания закона изменения давления на входе в камере</w:t>
      </w:r>
      <w:r w:rsidR="00236726">
        <w:t>, расположенной перед выходным окном</w:t>
      </w:r>
      <w:r w:rsidR="003A3BD5">
        <w:t>,</w:t>
      </w:r>
      <w:r>
        <w:t xml:space="preserve"> может использоваться следующее выражение:</w:t>
      </w:r>
    </w:p>
    <w:p w:rsidR="006C565C" w:rsidRPr="009A7035" w:rsidRDefault="00C21579" w:rsidP="009B45BC">
      <w:pPr>
        <w:jc w:val="right"/>
      </w:pPr>
      <w:r w:rsidRPr="00F4557D">
        <w:rPr>
          <w:noProof/>
          <w:position w:val="-10"/>
        </w:rPr>
        <w:object w:dxaOrig="1380" w:dyaOrig="320">
          <v:shape id="_x0000_i1035" type="#_x0000_t75" alt="" style="width:69.35pt;height:16pt;mso-width-percent:0;mso-height-percent:0;mso-width-percent:0;mso-height-percent:0" o:ole="">
            <v:imagedata r:id="rId56" o:title=""/>
          </v:shape>
          <o:OLEObject Type="Embed" ProgID="Equation.3" ShapeID="_x0000_i1035" DrawAspect="Content" ObjectID="_1680497407" r:id="rId57"/>
        </w:object>
      </w:r>
      <w:r w:rsidR="009B45BC" w:rsidRPr="009A7035">
        <w:t xml:space="preserve">             </w:t>
      </w:r>
      <w:r w:rsidR="00A2582D" w:rsidRPr="009A7035">
        <w:t xml:space="preserve">       </w:t>
      </w:r>
      <w:r w:rsidR="009B45BC" w:rsidRPr="009A7035">
        <w:t xml:space="preserve">                             (12)</w:t>
      </w:r>
    </w:p>
    <w:p w:rsidR="006C565C" w:rsidRDefault="006C565C" w:rsidP="006C565C">
      <w:r>
        <w:t xml:space="preserve">Где, </w:t>
      </w:r>
      <w:r>
        <w:rPr>
          <w:lang w:val="en-US"/>
        </w:rPr>
        <w:t>a</w:t>
      </w:r>
      <w:r w:rsidRPr="00F4557D">
        <w:t xml:space="preserve"> </w:t>
      </w:r>
      <w:r>
        <w:t xml:space="preserve">и </w:t>
      </w:r>
      <w:r w:rsidR="00B90B4B">
        <w:rPr>
          <w:lang w:val="en-US"/>
        </w:rPr>
        <w:t>r</w:t>
      </w:r>
      <w:r>
        <w:t xml:space="preserve"> являются коэффициентами пилообразной</w:t>
      </w:r>
      <w:r w:rsidR="00B90B4B" w:rsidRPr="00B90B4B">
        <w:t xml:space="preserve"> периодической</w:t>
      </w:r>
      <w:r>
        <w:t xml:space="preserve"> функции. Определим данные коэффициенты для дальнейшего их использования:</w:t>
      </w:r>
    </w:p>
    <w:p w:rsidR="006C565C" w:rsidRPr="00D75976" w:rsidRDefault="00C21579" w:rsidP="009B45BC">
      <w:pPr>
        <w:jc w:val="right"/>
      </w:pPr>
      <w:r w:rsidRPr="009B45BC">
        <w:rPr>
          <w:noProof/>
          <w:position w:val="-10"/>
          <w:lang w:val="en-US"/>
        </w:rPr>
        <w:object w:dxaOrig="920" w:dyaOrig="360">
          <v:shape id="_x0000_i1034" type="#_x0000_t75" alt="" style="width:46pt;height:17.35pt;mso-width-percent:0;mso-height-percent:0;mso-width-percent:0;mso-height-percent:0" o:ole="">
            <v:imagedata r:id="rId58" o:title=""/>
          </v:shape>
          <o:OLEObject Type="Embed" ProgID="Equation.3" ShapeID="_x0000_i1034" DrawAspect="Content" ObjectID="_1680497408" r:id="rId59"/>
        </w:object>
      </w:r>
      <w:r w:rsidR="009F70CB" w:rsidRPr="009A7035">
        <w:t xml:space="preserve">, </w:t>
      </w:r>
      <w:r w:rsidR="009F70CB">
        <w:t>при t=0</w:t>
      </w:r>
      <w:r w:rsidR="009B45BC" w:rsidRPr="00D75976">
        <w:t xml:space="preserve">               </w:t>
      </w:r>
      <w:r w:rsidR="00A2582D" w:rsidRPr="009F70CB">
        <w:t xml:space="preserve">         </w:t>
      </w:r>
      <w:r w:rsidR="009B45BC" w:rsidRPr="00D75976">
        <w:t xml:space="preserve">                      (13)</w:t>
      </w:r>
    </w:p>
    <w:p w:rsidR="006C565C" w:rsidRPr="00D75976" w:rsidRDefault="00C21579" w:rsidP="009B45BC">
      <w:pPr>
        <w:jc w:val="right"/>
      </w:pPr>
      <w:r w:rsidRPr="009B45BC">
        <w:rPr>
          <w:noProof/>
          <w:position w:val="-24"/>
        </w:rPr>
        <w:object w:dxaOrig="1780" w:dyaOrig="660">
          <v:shape id="_x0000_i1033" type="#_x0000_t75" alt="" style="width:88.65pt;height:33.35pt;mso-width-percent:0;mso-height-percent:0;mso-width-percent:0;mso-height-percent:0" o:ole="">
            <v:imagedata r:id="rId60" o:title=""/>
          </v:shape>
          <o:OLEObject Type="Embed" ProgID="Equation.3" ShapeID="_x0000_i1033" DrawAspect="Content" ObjectID="_1680497409" r:id="rId61"/>
        </w:object>
      </w:r>
      <w:r w:rsidR="009B45BC" w:rsidRPr="00D75976">
        <w:t xml:space="preserve"> </w:t>
      </w:r>
      <w:r w:rsidR="009F70CB">
        <w:t>, при t=T</w:t>
      </w:r>
      <w:r w:rsidR="009B45BC" w:rsidRPr="00D75976">
        <w:t xml:space="preserve">       </w:t>
      </w:r>
      <w:r w:rsidR="00A2582D" w:rsidRPr="009F70CB">
        <w:t xml:space="preserve">       </w:t>
      </w:r>
      <w:r w:rsidR="009B45BC" w:rsidRPr="00D75976">
        <w:t xml:space="preserve">                       (14)</w:t>
      </w:r>
    </w:p>
    <w:p w:rsidR="006C565C" w:rsidRDefault="006C565C" w:rsidP="006C565C">
      <w:r>
        <w:t>Отталкиваясь от полученных выражений коэффициентов мож</w:t>
      </w:r>
      <w:r w:rsidR="00D75976">
        <w:t>но</w:t>
      </w:r>
      <w:r>
        <w:t xml:space="preserve"> записать закон изменения давления на входе матричной камеры в следующем виде:</w:t>
      </w:r>
    </w:p>
    <w:p w:rsidR="006C565C" w:rsidRPr="009F70CB" w:rsidRDefault="00C21579" w:rsidP="00D75976">
      <w:pPr>
        <w:jc w:val="right"/>
      </w:pPr>
      <w:r w:rsidRPr="00D75976">
        <w:rPr>
          <w:noProof/>
          <w:position w:val="-24"/>
        </w:rPr>
        <w:object w:dxaOrig="2980" w:dyaOrig="660">
          <v:shape id="_x0000_i1032" type="#_x0000_t75" alt="" style="width:149.35pt;height:33.35pt;mso-width-percent:0;mso-height-percent:0;mso-width-percent:0;mso-height-percent:0" o:ole="">
            <v:imagedata r:id="rId62" o:title=""/>
          </v:shape>
          <o:OLEObject Type="Embed" ProgID="Equation.3" ShapeID="_x0000_i1032" DrawAspect="Content" ObjectID="_1680497410" r:id="rId63"/>
        </w:object>
      </w:r>
      <w:r w:rsidR="00D75976" w:rsidRPr="009F70CB">
        <w:t xml:space="preserve">            </w:t>
      </w:r>
      <w:r w:rsidR="00A2582D" w:rsidRPr="009F70CB">
        <w:t xml:space="preserve">  </w:t>
      </w:r>
      <w:r w:rsidR="009F70CB" w:rsidRPr="009F70CB">
        <w:t xml:space="preserve"> </w:t>
      </w:r>
      <w:r w:rsidR="00A2582D" w:rsidRPr="009F70CB">
        <w:t xml:space="preserve">    </w:t>
      </w:r>
      <w:r w:rsidR="00D75976" w:rsidRPr="009F70CB">
        <w:t xml:space="preserve">                (15)</w:t>
      </w:r>
    </w:p>
    <w:p w:rsidR="006C565C" w:rsidRDefault="006C565C" w:rsidP="006C565C">
      <w:r>
        <w:t>В результате подобных преобразований получили дифференциальное уравнение первого порядка, которое по своей сути отража</w:t>
      </w:r>
      <w:r w:rsidR="009F70CB">
        <w:t>е</w:t>
      </w:r>
      <w:r>
        <w:t>т динамику изменения давления на выходе камеры</w:t>
      </w:r>
      <w:r w:rsidR="00DB258D">
        <w:t>,</w:t>
      </w:r>
      <w:r w:rsidR="00B261FC">
        <w:t xml:space="preserve"> </w:t>
      </w:r>
      <w:r w:rsidR="00DB258D">
        <w:t>расположенной перед выходным окном</w:t>
      </w:r>
      <w:r>
        <w:t>, которое при учете предыдущих формул приобретает следующий вид:</w:t>
      </w:r>
    </w:p>
    <w:p w:rsidR="006C565C" w:rsidRPr="009A7035" w:rsidRDefault="00C21579" w:rsidP="00D1319D">
      <w:pPr>
        <w:jc w:val="right"/>
      </w:pPr>
      <w:r w:rsidRPr="0073602E">
        <w:rPr>
          <w:noProof/>
          <w:position w:val="-24"/>
        </w:rPr>
        <w:object w:dxaOrig="2680" w:dyaOrig="620">
          <v:shape id="_x0000_i1031" type="#_x0000_t75" alt="" style="width:133.35pt;height:30.65pt;mso-width-percent:0;mso-height-percent:0;mso-width-percent:0;mso-height-percent:0" o:ole="">
            <v:imagedata r:id="rId64" o:title=""/>
          </v:shape>
          <o:OLEObject Type="Embed" ProgID="Equation.3" ShapeID="_x0000_i1031" DrawAspect="Content" ObjectID="_1680497411" r:id="rId65"/>
        </w:object>
      </w:r>
      <w:r w:rsidR="00D1319D" w:rsidRPr="009A7035">
        <w:t xml:space="preserve">      </w:t>
      </w:r>
      <w:r w:rsidR="00285CB4">
        <w:t xml:space="preserve">   </w:t>
      </w:r>
      <w:r w:rsidR="00D1319D" w:rsidRPr="009A7035">
        <w:t xml:space="preserve">                           (16)</w:t>
      </w:r>
    </w:p>
    <w:p w:rsidR="006C565C" w:rsidRDefault="006C565C" w:rsidP="006C565C">
      <w:r>
        <w:t>Для того чтобы решить данное неоднородное дифференциальное уравнение требуется нахождение общего решения однородного уравнения и частного решения уравнения.</w:t>
      </w:r>
    </w:p>
    <w:p w:rsidR="00DB258D" w:rsidRPr="005E3206" w:rsidRDefault="00C21579" w:rsidP="00D1319D">
      <w:pPr>
        <w:jc w:val="right"/>
      </w:pPr>
      <w:r w:rsidRPr="00DB258D">
        <w:rPr>
          <w:noProof/>
          <w:position w:val="-6"/>
        </w:rPr>
        <w:object w:dxaOrig="2320" w:dyaOrig="499">
          <v:shape id="_x0000_i1030" type="#_x0000_t75" alt="" style="width:116pt;height:24.65pt;mso-width-percent:0;mso-height-percent:0;mso-width-percent:0;mso-height-percent:0" o:ole="">
            <v:imagedata r:id="rId66" o:title=""/>
          </v:shape>
          <o:OLEObject Type="Embed" ProgID="Equation.3" ShapeID="_x0000_i1030" DrawAspect="Content" ObjectID="_1680497412" r:id="rId67"/>
        </w:object>
      </w:r>
      <w:r w:rsidR="00D1319D" w:rsidRPr="005E3206">
        <w:t xml:space="preserve">      </w:t>
      </w:r>
      <w:r w:rsidR="00285CB4">
        <w:t xml:space="preserve">    </w:t>
      </w:r>
      <w:r w:rsidR="00D1319D" w:rsidRPr="005E3206">
        <w:t xml:space="preserve">                           (17)</w:t>
      </w:r>
    </w:p>
    <w:p w:rsidR="00DB258D" w:rsidRPr="005E3206" w:rsidRDefault="00DB258D" w:rsidP="00DB258D">
      <w:r w:rsidRPr="00DB258D">
        <w:t xml:space="preserve">При </w:t>
      </w:r>
      <w:r w:rsidR="005E3206" w:rsidRPr="005E3206">
        <w:t>установлении опытным путем</w:t>
      </w:r>
      <w:r w:rsidRPr="00DB258D">
        <w:t xml:space="preserve">, что </w:t>
      </w:r>
      <w:r>
        <w:t>изменение давления</w:t>
      </w:r>
      <w:r w:rsidR="00D1319D">
        <w:t xml:space="preserve"> при продвижении</w:t>
      </w:r>
      <w:r w:rsidR="007402FF">
        <w:t xml:space="preserve"> материала</w:t>
      </w:r>
      <w:r>
        <w:t xml:space="preserve"> </w:t>
      </w:r>
      <w:r w:rsidR="00D1319D">
        <w:t>к концу</w:t>
      </w:r>
      <w:r w:rsidR="007402FF">
        <w:t xml:space="preserve"> формирующей камеры </w:t>
      </w:r>
      <w:r w:rsidR="007402FF">
        <w:rPr>
          <w:rFonts w:cs="Times New Roman"/>
        </w:rPr>
        <w:t>∆</w:t>
      </w:r>
      <w:r w:rsidR="007402FF">
        <w:rPr>
          <w:lang w:val="en-US"/>
        </w:rPr>
        <w:t>P</w:t>
      </w:r>
      <w:r w:rsidR="00D1319D">
        <w:rPr>
          <w:vertAlign w:val="subscript"/>
        </w:rPr>
        <w:t>к</w:t>
      </w:r>
      <w:r>
        <w:t xml:space="preserve"> </w:t>
      </w:r>
      <w:r w:rsidR="007402FF">
        <w:t>эквивалентно значению минимального изменения давления в начале камеры (формирующей камеры)</w:t>
      </w:r>
      <w:r w:rsidR="00D1319D" w:rsidRPr="00D1319D">
        <w:rPr>
          <w:rFonts w:cs="Times New Roman"/>
        </w:rPr>
        <w:t xml:space="preserve"> </w:t>
      </w:r>
      <w:r w:rsidR="00D1319D">
        <w:rPr>
          <w:rFonts w:cs="Times New Roman"/>
        </w:rPr>
        <w:t>∆</w:t>
      </w:r>
      <w:r w:rsidR="00D1319D">
        <w:rPr>
          <w:rFonts w:cs="Times New Roman"/>
          <w:lang w:val="en-US"/>
        </w:rPr>
        <w:t>P</w:t>
      </w:r>
      <w:r w:rsidR="00D1319D" w:rsidRPr="00D1319D">
        <w:rPr>
          <w:vertAlign w:val="superscript"/>
        </w:rPr>
        <w:t>н</w:t>
      </w:r>
      <w:r w:rsidR="00D1319D">
        <w:rPr>
          <w:vertAlign w:val="subscript"/>
          <w:lang w:val="en-US"/>
        </w:rPr>
        <w:t>min</w:t>
      </w:r>
      <w:r w:rsidR="007402FF">
        <w:t xml:space="preserve"> расположенной непосредственно перед выходным окном, тогда решение примет вид:</w:t>
      </w:r>
    </w:p>
    <w:p w:rsidR="00D1319D" w:rsidRPr="005E3206" w:rsidRDefault="00C21579" w:rsidP="00285CB4">
      <w:pPr>
        <w:jc w:val="right"/>
      </w:pPr>
      <w:r w:rsidRPr="005E3206">
        <w:rPr>
          <w:noProof/>
          <w:position w:val="-10"/>
        </w:rPr>
        <w:object w:dxaOrig="2380" w:dyaOrig="540">
          <v:shape id="_x0000_i1029" type="#_x0000_t75" alt="" style="width:119.35pt;height:27.35pt;mso-width-percent:0;mso-height-percent:0;mso-width-percent:0;mso-height-percent:0" o:ole="">
            <v:imagedata r:id="rId68" o:title=""/>
          </v:shape>
          <o:OLEObject Type="Embed" ProgID="Equation.3" ShapeID="_x0000_i1029" DrawAspect="Content" ObjectID="_1680497413" r:id="rId69"/>
        </w:object>
      </w:r>
      <w:r w:rsidR="00285CB4">
        <w:t xml:space="preserve">                                     (18)</w:t>
      </w:r>
    </w:p>
    <w:p w:rsidR="00DB258D" w:rsidRPr="00285CB4" w:rsidRDefault="00C21579" w:rsidP="00285CB4">
      <w:pPr>
        <w:ind w:firstLine="0"/>
        <w:jc w:val="right"/>
      </w:pPr>
      <w:r w:rsidRPr="005E3206">
        <w:rPr>
          <w:noProof/>
          <w:position w:val="-10"/>
        </w:rPr>
        <w:object w:dxaOrig="1719" w:dyaOrig="340">
          <v:shape id="_x0000_i1028" type="#_x0000_t75" alt="" style="width:86pt;height:17.35pt;mso-width-percent:0;mso-height-percent:0;mso-width-percent:0;mso-height-percent:0" o:ole="">
            <v:imagedata r:id="rId70" o:title=""/>
          </v:shape>
          <o:OLEObject Type="Embed" ProgID="Equation.3" ShapeID="_x0000_i1028" DrawAspect="Content" ObjectID="_1680497414" r:id="rId71"/>
        </w:object>
      </w:r>
      <w:r w:rsidR="00285CB4">
        <w:t xml:space="preserve">                                          (19)</w:t>
      </w:r>
    </w:p>
    <w:p w:rsidR="005E3206" w:rsidRDefault="005E3206" w:rsidP="00DB258D">
      <w:pPr>
        <w:ind w:firstLine="0"/>
      </w:pPr>
      <w:r w:rsidRPr="00285CB4">
        <w:t xml:space="preserve">Отталкиваясь от того, что коэффициент </w:t>
      </w:r>
      <w:r w:rsidR="00285CB4">
        <w:rPr>
          <w:lang w:val="en-US"/>
        </w:rPr>
        <w:t>r</w:t>
      </w:r>
      <w:r w:rsidR="00285CB4" w:rsidRPr="00285CB4">
        <w:t xml:space="preserve"> аналогично определяется как при входе в формирующую камеру, так и при выходе, тогда закон изменения давления материала в формирующ</w:t>
      </w:r>
      <w:r w:rsidR="00285CB4">
        <w:t>ей</w:t>
      </w:r>
      <w:r w:rsidR="00285CB4" w:rsidRPr="00285CB4">
        <w:t xml:space="preserve"> матриц</w:t>
      </w:r>
      <w:r w:rsidR="00285CB4">
        <w:t>е</w:t>
      </w:r>
      <w:r w:rsidR="00285CB4" w:rsidRPr="00285CB4">
        <w:t xml:space="preserve"> будет иметь следующий вид</w:t>
      </w:r>
      <w:r w:rsidR="00445E8D">
        <w:t>[1</w:t>
      </w:r>
      <w:r w:rsidR="00445E8D" w:rsidRPr="00445E8D">
        <w:t>,2]</w:t>
      </w:r>
      <w:r w:rsidR="00285CB4" w:rsidRPr="00285CB4">
        <w:t>:</w:t>
      </w:r>
    </w:p>
    <w:p w:rsidR="00CE50D8" w:rsidRPr="00510CB9" w:rsidRDefault="00C21579" w:rsidP="00DF7233">
      <w:pPr>
        <w:ind w:firstLine="0"/>
        <w:jc w:val="right"/>
      </w:pPr>
      <w:r w:rsidRPr="00285CB4">
        <w:rPr>
          <w:rFonts w:cs="Times New Roman"/>
          <w:noProof/>
          <w:position w:val="-10"/>
        </w:rPr>
        <w:object w:dxaOrig="180" w:dyaOrig="340">
          <v:shape id="_x0000_i1027" type="#_x0000_t75" alt="" style="width:9.35pt;height:17.35pt;mso-width-percent:0;mso-height-percent:0;mso-width-percent:0;mso-height-percent:0" o:ole="">
            <v:imagedata r:id="rId72" o:title=""/>
          </v:shape>
          <o:OLEObject Type="Embed" ProgID="Equation.3" ShapeID="_x0000_i1027" DrawAspect="Content" ObjectID="_1680497415" r:id="rId73"/>
        </w:object>
      </w:r>
      <w:r w:rsidRPr="00285CB4">
        <w:rPr>
          <w:noProof/>
          <w:position w:val="-34"/>
        </w:rPr>
        <w:object w:dxaOrig="4300" w:dyaOrig="800">
          <v:shape id="_x0000_i1026" type="#_x0000_t75" alt="" style="width:215.35pt;height:40pt;mso-width-percent:0;mso-height-percent:0;mso-width-percent:0;mso-height-percent:0" o:ole="">
            <v:imagedata r:id="rId74" o:title=""/>
          </v:shape>
          <o:OLEObject Type="Embed" ProgID="Equation.3" ShapeID="_x0000_i1026" DrawAspect="Content" ObjectID="_1680497416" r:id="rId75"/>
        </w:object>
      </w:r>
      <w:r w:rsidR="009576A0" w:rsidRPr="00510CB9">
        <w:t xml:space="preserve">                        (20)</w:t>
      </w:r>
    </w:p>
    <w:p w:rsidR="00661410" w:rsidRDefault="005712FC" w:rsidP="005712FC">
      <w:pPr>
        <w:jc w:val="center"/>
        <w:rPr>
          <w:rFonts w:cs="Times New Roman"/>
          <w:b/>
          <w:szCs w:val="28"/>
        </w:rPr>
      </w:pPr>
      <w:r w:rsidRPr="005712FC">
        <w:rPr>
          <w:rFonts w:cs="Times New Roman"/>
          <w:b/>
          <w:szCs w:val="28"/>
        </w:rPr>
        <w:t>Результаты исследований</w:t>
      </w:r>
    </w:p>
    <w:p w:rsidR="005712FC" w:rsidRPr="00510CB9" w:rsidRDefault="003C283D" w:rsidP="005712FC">
      <w:r>
        <w:t>А</w:t>
      </w:r>
      <w:r w:rsidR="005712FC">
        <w:t xml:space="preserve">налитически рассмотрен механизм возникновения пульсаций давления, развиваемого </w:t>
      </w:r>
      <w:r w:rsidR="00510CB9">
        <w:t>шнеком</w:t>
      </w:r>
      <w:r w:rsidR="005712FC">
        <w:t xml:space="preserve">. Изучено влияние частоты вращения </w:t>
      </w:r>
      <w:r w:rsidR="00510CB9">
        <w:t>шнека</w:t>
      </w:r>
      <w:r w:rsidR="005712FC">
        <w:t xml:space="preserve">, его диаметра и длины на амплитуду пульсаций давления, получены законы изменения давления на входе и выходе </w:t>
      </w:r>
      <w:r w:rsidR="00861D36">
        <w:t>формирующей</w:t>
      </w:r>
      <w:r w:rsidR="00481EAA">
        <w:t xml:space="preserve"> камеры, учитывающие геометрию ш</w:t>
      </w:r>
      <w:r w:rsidR="005712FC">
        <w:t>нек</w:t>
      </w:r>
      <w:r w:rsidR="00861D36">
        <w:t>а</w:t>
      </w:r>
      <w:r w:rsidR="005712FC">
        <w:t xml:space="preserve">, </w:t>
      </w:r>
      <w:r w:rsidR="00B94B7E">
        <w:t>формирующей</w:t>
      </w:r>
      <w:r w:rsidR="005712FC">
        <w:t xml:space="preserve"> камеры и реологические характеристики перерабатываемого материала. Предложено выражение для приближенного определения коэффициента сглаживания пульсаций давления, учитывающего геометрические характеристики </w:t>
      </w:r>
      <w:r w:rsidR="00861D36">
        <w:t>формирующей</w:t>
      </w:r>
      <w:r w:rsidR="005712FC">
        <w:t xml:space="preserve"> камеры и параметры работы </w:t>
      </w:r>
      <w:r w:rsidR="00510CB9">
        <w:t>шнека</w:t>
      </w:r>
      <w:r w:rsidR="005712FC">
        <w:t>.</w:t>
      </w:r>
    </w:p>
    <w:p w:rsidR="00DF7233" w:rsidRDefault="00B31E8E" w:rsidP="00DF7233">
      <w:r>
        <w:t>При анализе функции, изображенной на рисунке 2,</w:t>
      </w:r>
      <w:r w:rsidR="00DF7233">
        <w:t xml:space="preserve"> </w:t>
      </w:r>
      <w:r>
        <w:t>можно сделать выво</w:t>
      </w:r>
      <w:r w:rsidR="00666343">
        <w:t>д</w:t>
      </w:r>
      <w:r>
        <w:t xml:space="preserve"> о характере</w:t>
      </w:r>
      <w:r w:rsidR="00DF7233">
        <w:t xml:space="preserve"> </w:t>
      </w:r>
      <w:r>
        <w:t>изменений значений входного и выходного давления</w:t>
      </w:r>
      <w:r w:rsidR="00DF7233">
        <w:t xml:space="preserve">. По своей сути эти возмущения также являются функцией времени, которая изменяется, отталкиваясь от особенностей пилообразного закона, </w:t>
      </w:r>
      <w:r>
        <w:t>то есть</w:t>
      </w:r>
      <w:r w:rsidR="00DF7233">
        <w:t xml:space="preserve"> возрастающей от минимального до максимального значения за период одного полного оборота шнека. Однако стоит отметить одно ключевое отличие между давлением на входе и выходе у </w:t>
      </w:r>
      <w:r w:rsidR="00B94B7E">
        <w:t>формирующей</w:t>
      </w:r>
      <w:r w:rsidR="00DF7233">
        <w:t xml:space="preserve"> камеры. Давление на выходе, в отличие от давления на входе, возрастает по экспоненциальному закону. Это объясняется механическими особенностями устройства, в частности, особенностями реакции апериодического звена первого порядка на возникающее входное возмущение. В автоматическом управлении данное возмущение называется рамповым возмущением.</w:t>
      </w:r>
    </w:p>
    <w:p w:rsidR="00DF7233" w:rsidRDefault="00DF7233" w:rsidP="00DF7233">
      <w:r>
        <w:t>Еще одним важнейшим моментом является тот факт, что в кажд</w:t>
      </w:r>
      <w:r w:rsidR="007B2E48">
        <w:t>ый</w:t>
      </w:r>
      <w:r>
        <w:t xml:space="preserve"> </w:t>
      </w:r>
      <w:r w:rsidR="007B2E48">
        <w:t>момент времени</w:t>
      </w:r>
      <w:r>
        <w:t xml:space="preserve"> давление на входе отличается от давления на выходе по амплитуде. Здесь все определяется по следующему принципу: чем больше постоянная времени </w:t>
      </w:r>
      <w:r w:rsidR="00B94B7E">
        <w:t>формирующей</w:t>
      </w:r>
      <w:r>
        <w:t xml:space="preserve"> камеры, тем будет меньшим значение </w:t>
      </w:r>
      <w:r>
        <w:lastRenderedPageBreak/>
        <w:t>амплитуды пульсации давления на выходе, если сравнивать с аналогичным давлением на входе.</w:t>
      </w:r>
    </w:p>
    <w:p w:rsidR="00697738" w:rsidRDefault="00666343" w:rsidP="00697738">
      <w:r>
        <w:t>Для</w:t>
      </w:r>
      <w:r w:rsidR="00F25B81">
        <w:t xml:space="preserve"> </w:t>
      </w:r>
      <w:r w:rsidR="00B261FC">
        <w:t>того, чтобы о</w:t>
      </w:r>
      <w:r w:rsidR="00DF7233">
        <w:t>характеризова</w:t>
      </w:r>
      <w:r w:rsidR="00B261FC">
        <w:t>ть</w:t>
      </w:r>
      <w:r w:rsidR="00DF7233">
        <w:t xml:space="preserve"> сглаживающи</w:t>
      </w:r>
      <w:r>
        <w:t>х</w:t>
      </w:r>
      <w:r w:rsidR="00DF7233">
        <w:t xml:space="preserve"> свойств </w:t>
      </w:r>
      <w:r w:rsidR="00B94B7E">
        <w:t>формирующей</w:t>
      </w:r>
      <w:r w:rsidR="00DF7233">
        <w:t xml:space="preserve"> камеры, то есть ее способность противодействовать и подавлять пульсации давления материала,</w:t>
      </w:r>
      <w:r w:rsidR="007B2E48">
        <w:t xml:space="preserve"> в</w:t>
      </w:r>
      <w:r w:rsidR="00DF7233">
        <w:t xml:space="preserve"> </w:t>
      </w:r>
      <w:r w:rsidR="007B2E48">
        <w:t xml:space="preserve">формуле </w:t>
      </w:r>
      <w:r w:rsidR="00DF7233">
        <w:t>использ</w:t>
      </w:r>
      <w:r w:rsidR="007B2E48">
        <w:t>уе</w:t>
      </w:r>
      <w:r w:rsidR="00DF7233">
        <w:t>т</w:t>
      </w:r>
      <w:r w:rsidR="007B2E48">
        <w:t>ся</w:t>
      </w:r>
      <w:r w:rsidR="00DF7233">
        <w:t xml:space="preserve"> следующее</w:t>
      </w:r>
      <w:r w:rsidR="007B2E48">
        <w:t xml:space="preserve"> выражение</w:t>
      </w:r>
      <w:r w:rsidR="00445E8D" w:rsidRPr="00445E8D">
        <w:t>[4,5]</w:t>
      </w:r>
      <w:r w:rsidR="00DF7233">
        <w:t>:</w:t>
      </w:r>
    </w:p>
    <w:p w:rsidR="00DF7233" w:rsidRDefault="00C21579" w:rsidP="00697738">
      <w:pPr>
        <w:jc w:val="right"/>
      </w:pPr>
      <w:r w:rsidRPr="00D61582">
        <w:rPr>
          <w:noProof/>
          <w:position w:val="-30"/>
        </w:rPr>
        <w:object w:dxaOrig="1020" w:dyaOrig="680">
          <v:shape id="_x0000_i1025" type="#_x0000_t75" alt="" style="width:51.35pt;height:34pt;mso-width-percent:0;mso-height-percent:0;mso-width-percent:0;mso-height-percent:0" o:ole="">
            <v:imagedata r:id="rId76" o:title=""/>
          </v:shape>
          <o:OLEObject Type="Embed" ProgID="Equation.3" ShapeID="_x0000_i1025" DrawAspect="Content" ObjectID="_1680497417" r:id="rId77"/>
        </w:object>
      </w:r>
      <w:r w:rsidR="00697738">
        <w:t xml:space="preserve">                                             (21)</w:t>
      </w:r>
    </w:p>
    <w:p w:rsidR="00BA43E1" w:rsidRDefault="00DB14EA" w:rsidP="005A47D2">
      <w:r>
        <w:t>С</w:t>
      </w:r>
      <w:r w:rsidR="00DF7233">
        <w:t>тан</w:t>
      </w:r>
      <w:r w:rsidR="00697738">
        <w:t>о</w:t>
      </w:r>
      <w:r w:rsidR="00DF7233">
        <w:t xml:space="preserve">вится очевидно, что если частота колебаний достигнет нуля, то давление на входе и выходе </w:t>
      </w:r>
      <w:r w:rsidR="00B94B7E">
        <w:t>формирующей</w:t>
      </w:r>
      <w:r w:rsidR="00DF7233">
        <w:t xml:space="preserve"> камеры станет эквивалентным. Таким образом, если зафиксировать медленные темпы изменения давления, то в случае при малочастотном изменении давления </w:t>
      </w:r>
      <w:r w:rsidR="007B2E48">
        <w:t>шнека</w:t>
      </w:r>
      <w:r w:rsidR="00DF7233">
        <w:t xml:space="preserve">, выходное давление материала будет изменяться по тем же законам, что и давление материала на входе в </w:t>
      </w:r>
      <w:r w:rsidR="007B2E48">
        <w:t>формирующую</w:t>
      </w:r>
      <w:r w:rsidR="00DF7233">
        <w:t xml:space="preserve"> камеру</w:t>
      </w:r>
      <w:r w:rsidR="007B2E48">
        <w:t>, при этом</w:t>
      </w:r>
      <w:r w:rsidR="00DF7233">
        <w:t xml:space="preserve"> полностью отсутствует сдвиг фазы между давлениями материала на входе и выходе камеры.</w:t>
      </w:r>
      <w:r>
        <w:t xml:space="preserve"> Полученные результаты представим в виде 3 логарифмических функций амплитудно-частотных характеристик. Функцию, которую обозначим цифрой 1 при постоянной времени равной 1с., функцию 2 при постойной времени равной 6 с. и функцию 3 при постоянной – 10 с., тогда график будет иметь следующий вид:</w:t>
      </w:r>
    </w:p>
    <w:p w:rsidR="00DF7233" w:rsidRDefault="005A47D2" w:rsidP="00DF7233">
      <w:pPr>
        <w:keepNext/>
        <w:jc w:val="center"/>
      </w:pPr>
      <w:r>
        <w:rPr>
          <w:noProof/>
          <w:lang w:eastAsia="ru-RU"/>
        </w:rPr>
        <w:drawing>
          <wp:inline distT="0" distB="0" distL="0" distR="0">
            <wp:extent cx="4543150" cy="1774259"/>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8" cstate="print"/>
                    <a:srcRect/>
                    <a:stretch>
                      <a:fillRect/>
                    </a:stretch>
                  </pic:blipFill>
                  <pic:spPr bwMode="auto">
                    <a:xfrm>
                      <a:off x="0" y="0"/>
                      <a:ext cx="4542715" cy="1774089"/>
                    </a:xfrm>
                    <a:prstGeom prst="rect">
                      <a:avLst/>
                    </a:prstGeom>
                    <a:noFill/>
                    <a:ln w="9525">
                      <a:noFill/>
                      <a:miter lim="800000"/>
                      <a:headEnd/>
                      <a:tailEnd/>
                    </a:ln>
                  </pic:spPr>
                </pic:pic>
              </a:graphicData>
            </a:graphic>
          </wp:inline>
        </w:drawing>
      </w:r>
      <w:r>
        <w:rPr>
          <w:noProof/>
          <w:lang w:eastAsia="ru-RU"/>
        </w:rPr>
        <w:t xml:space="preserve"> </w:t>
      </w:r>
    </w:p>
    <w:p w:rsidR="00DF7233" w:rsidRDefault="00DF7233" w:rsidP="00C529A1">
      <w:r>
        <w:t>Рисунок</w:t>
      </w:r>
      <w:r w:rsidR="00DB14EA">
        <w:t xml:space="preserve"> -</w:t>
      </w:r>
      <w:r>
        <w:t xml:space="preserve"> </w:t>
      </w:r>
      <w:r w:rsidR="00294989">
        <w:t>6</w:t>
      </w:r>
      <w:r>
        <w:t xml:space="preserve">. </w:t>
      </w:r>
      <w:r w:rsidR="00C529A1">
        <w:t>График функций логарифмических амплитудно-частотных характеристик</w:t>
      </w:r>
      <w:r>
        <w:t xml:space="preserve"> </w:t>
      </w:r>
      <w:r w:rsidR="00C529A1">
        <w:t xml:space="preserve">формирующей </w:t>
      </w:r>
      <w:r>
        <w:t>камер</w:t>
      </w:r>
      <w:r w:rsidR="00C529A1">
        <w:t>ы</w:t>
      </w:r>
      <w:r>
        <w:t xml:space="preserve"> с </w:t>
      </w:r>
      <w:r w:rsidR="00C529A1">
        <w:t>заданными значениями постоянной времени</w:t>
      </w:r>
    </w:p>
    <w:p w:rsidR="00697738" w:rsidRDefault="00650FC7" w:rsidP="00650FC7">
      <w:r>
        <w:lastRenderedPageBreak/>
        <w:t xml:space="preserve">На рисунке </w:t>
      </w:r>
      <w:r w:rsidR="00294989">
        <w:t>6</w:t>
      </w:r>
      <w:r>
        <w:t xml:space="preserve"> изображен график функций логарифмических </w:t>
      </w:r>
      <w:proofErr w:type="spellStart"/>
      <w:r>
        <w:t>аплитудно</w:t>
      </w:r>
      <w:proofErr w:type="spellEnd"/>
      <w:r>
        <w:t>-частотных характ</w:t>
      </w:r>
      <w:r w:rsidR="00697738">
        <w:t>е</w:t>
      </w:r>
      <w:r>
        <w:t>ристик формирующей камеры с заданными значениями постоянной времени, проанализир</w:t>
      </w:r>
      <w:r w:rsidR="006B243B">
        <w:t>овав</w:t>
      </w:r>
      <w:r>
        <w:t xml:space="preserve"> который можно сделать следующий вывод</w:t>
      </w:r>
      <w:r w:rsidR="006B243B">
        <w:t>:</w:t>
      </w:r>
      <w:r>
        <w:t xml:space="preserve"> д</w:t>
      </w:r>
      <w:r w:rsidR="00DF7233" w:rsidRPr="00DB14EA">
        <w:t>инамика частоты колебаний будет уменьшаться и стремиться к</w:t>
      </w:r>
      <w:r w:rsidR="00DF7233">
        <w:t xml:space="preserve"> </w:t>
      </w:r>
      <w:r>
        <w:t>минимальному значению</w:t>
      </w:r>
      <w:r w:rsidR="00DF7233">
        <w:t xml:space="preserve"> при условии, что частота будет неограниченно возрастать. Таким образом, можно сделать вывод, </w:t>
      </w:r>
      <w:r w:rsidR="00D40E7A">
        <w:t xml:space="preserve">что сглаживающие свойства усиливаются с увеличением постоянной времени, которых можно достичь путем уменьшения угла </w:t>
      </w:r>
      <w:r w:rsidR="00697738">
        <w:t>в конусообразной камере и увеличением длины формирующей камеры, а так же путем увеличения внутреннего диаметра формирующей камеры, тогда конструкция конусообразной и формирующей камеры будет иметь следующий вид:</w:t>
      </w:r>
    </w:p>
    <w:p w:rsidR="00414893" w:rsidRDefault="008540CE" w:rsidP="000C50F3">
      <w:pPr>
        <w:jc w:val="center"/>
      </w:pPr>
      <w:r>
        <w:rPr>
          <w:noProof/>
          <w:lang w:eastAsia="ru-RU"/>
        </w:rPr>
        <w:drawing>
          <wp:inline distT="0" distB="0" distL="0" distR="0">
            <wp:extent cx="1424481" cy="2577729"/>
            <wp:effectExtent l="19050" t="0" r="4269"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9" cstate="print"/>
                    <a:srcRect/>
                    <a:stretch>
                      <a:fillRect/>
                    </a:stretch>
                  </pic:blipFill>
                  <pic:spPr bwMode="auto">
                    <a:xfrm>
                      <a:off x="0" y="0"/>
                      <a:ext cx="1424778" cy="2578266"/>
                    </a:xfrm>
                    <a:prstGeom prst="rect">
                      <a:avLst/>
                    </a:prstGeom>
                    <a:noFill/>
                    <a:ln w="9525">
                      <a:noFill/>
                      <a:miter lim="800000"/>
                      <a:headEnd/>
                      <a:tailEnd/>
                    </a:ln>
                  </pic:spPr>
                </pic:pic>
              </a:graphicData>
            </a:graphic>
          </wp:inline>
        </w:drawing>
      </w:r>
    </w:p>
    <w:p w:rsidR="00697738" w:rsidRDefault="000C50F3" w:rsidP="00650FC7">
      <w:r>
        <w:t>Рисунок – 7 Чертеж конструкции конусообразной и формирующей камеры.</w:t>
      </w:r>
    </w:p>
    <w:p w:rsidR="000C50F3" w:rsidRPr="007D3948" w:rsidRDefault="000C50F3" w:rsidP="00650FC7">
      <w:r>
        <w:t>На рисунке 7 изображен чертеж конструкции конусообразной и формирующей камеры с параметрами наиболее оптимальными с точки зрения наличия стандартных материалов на складах торговых точек, что значительно уменьшит стоимость изготовления конструкции, т.к. не нужно будет изготавливать детали по заданным чертежам. Данные показатели длины и угла боковой стенки в конусообразной камеры увеличивает сглаживающие свойства в 2,1раз.</w:t>
      </w:r>
    </w:p>
    <w:p w:rsidR="000C50F3" w:rsidRDefault="000C50F3" w:rsidP="000C50F3">
      <w:pPr>
        <w:jc w:val="left"/>
        <w:rPr>
          <w:b/>
        </w:rPr>
      </w:pPr>
      <w:r w:rsidRPr="000C50F3">
        <w:rPr>
          <w:b/>
        </w:rPr>
        <w:lastRenderedPageBreak/>
        <w:t>Список используемой литературы:</w:t>
      </w:r>
    </w:p>
    <w:p w:rsidR="00692824" w:rsidRPr="002D5154" w:rsidRDefault="00E94E3D" w:rsidP="00C3108A">
      <w:pPr>
        <w:spacing w:line="240" w:lineRule="auto"/>
        <w:ind w:firstLine="567"/>
        <w:rPr>
          <w:rFonts w:cs="Times New Roman"/>
          <w:sz w:val="24"/>
          <w:szCs w:val="24"/>
          <w:lang w:val="en-US"/>
        </w:rPr>
      </w:pPr>
      <w:r w:rsidRPr="002D5154">
        <w:rPr>
          <w:rFonts w:cs="Times New Roman"/>
          <w:sz w:val="24"/>
          <w:szCs w:val="24"/>
        </w:rPr>
        <w:t xml:space="preserve">1. </w:t>
      </w:r>
      <w:proofErr w:type="spellStart"/>
      <w:r w:rsidRPr="002D5154">
        <w:rPr>
          <w:rFonts w:cs="Times New Roman"/>
          <w:sz w:val="24"/>
          <w:szCs w:val="24"/>
        </w:rPr>
        <w:t>Полосин</w:t>
      </w:r>
      <w:proofErr w:type="spellEnd"/>
      <w:r w:rsidRPr="002D5154">
        <w:rPr>
          <w:rFonts w:cs="Times New Roman"/>
          <w:sz w:val="24"/>
          <w:szCs w:val="24"/>
        </w:rPr>
        <w:t xml:space="preserve"> А. Н. Моделирование и оптимизация процессов смешения термопластичных материалов в одношнековых экструдерах // Информационные технологии моделирования и управления. — 2009. — № 2. — С. 297–305.</w:t>
      </w:r>
      <w:r w:rsidR="00607C02" w:rsidRPr="00607C02">
        <w:rPr>
          <w:rFonts w:cs="Times New Roman"/>
          <w:sz w:val="24"/>
          <w:szCs w:val="24"/>
        </w:rPr>
        <w:t xml:space="preserve"> </w:t>
      </w:r>
      <w:r w:rsidR="00692824" w:rsidRPr="002D5154">
        <w:rPr>
          <w:rFonts w:cs="Times New Roman"/>
          <w:sz w:val="24"/>
          <w:szCs w:val="24"/>
          <w:lang w:val="en-US"/>
        </w:rPr>
        <w:t>URL:</w:t>
      </w:r>
      <w:r w:rsidR="00A1207A" w:rsidRPr="002D5154">
        <w:rPr>
          <w:sz w:val="24"/>
          <w:szCs w:val="24"/>
          <w:lang w:val="en-US"/>
        </w:rPr>
        <w:t xml:space="preserve"> </w:t>
      </w:r>
      <w:r w:rsidR="00A1207A" w:rsidRPr="002D5154">
        <w:rPr>
          <w:rFonts w:cs="Times New Roman"/>
          <w:sz w:val="24"/>
          <w:szCs w:val="24"/>
          <w:lang w:val="en-US"/>
        </w:rPr>
        <w:t>http://www.crm.ics.org.ru/journal/article/references/2123/</w:t>
      </w:r>
    </w:p>
    <w:p w:rsidR="00692824" w:rsidRPr="00607C02" w:rsidRDefault="00692824" w:rsidP="00C3108A">
      <w:pPr>
        <w:spacing w:line="240" w:lineRule="auto"/>
        <w:ind w:firstLine="567"/>
        <w:rPr>
          <w:rFonts w:cs="Times New Roman"/>
          <w:sz w:val="24"/>
          <w:szCs w:val="24"/>
        </w:rPr>
      </w:pPr>
      <w:r w:rsidRPr="002D5154">
        <w:rPr>
          <w:rFonts w:cs="Times New Roman"/>
          <w:sz w:val="24"/>
          <w:szCs w:val="24"/>
        </w:rPr>
        <w:t xml:space="preserve">2. </w:t>
      </w:r>
      <w:proofErr w:type="spellStart"/>
      <w:r w:rsidR="006A5302" w:rsidRPr="002D5154">
        <w:rPr>
          <w:rFonts w:cs="Times New Roman"/>
          <w:sz w:val="24"/>
          <w:szCs w:val="24"/>
        </w:rPr>
        <w:t>Полосин</w:t>
      </w:r>
      <w:proofErr w:type="spellEnd"/>
      <w:r w:rsidR="006A5302" w:rsidRPr="002D5154">
        <w:rPr>
          <w:rFonts w:cs="Times New Roman"/>
          <w:sz w:val="24"/>
          <w:szCs w:val="24"/>
        </w:rPr>
        <w:t xml:space="preserve"> А. Н.</w:t>
      </w:r>
      <w:r w:rsidRPr="002D5154">
        <w:rPr>
          <w:rFonts w:cs="Times New Roman"/>
          <w:sz w:val="24"/>
          <w:szCs w:val="24"/>
        </w:rPr>
        <w:t>Библиотека математических моделей для исследования и перенастройки процессов получения рукавных пленок</w:t>
      </w:r>
      <w:r w:rsidR="006A5302" w:rsidRPr="002D5154">
        <w:rPr>
          <w:rFonts w:cs="Times New Roman"/>
          <w:sz w:val="24"/>
          <w:szCs w:val="24"/>
        </w:rPr>
        <w:t xml:space="preserve">/ </w:t>
      </w:r>
      <w:proofErr w:type="spellStart"/>
      <w:r w:rsidR="006A5302" w:rsidRPr="002D5154">
        <w:rPr>
          <w:rFonts w:cs="Times New Roman"/>
          <w:sz w:val="24"/>
          <w:szCs w:val="24"/>
        </w:rPr>
        <w:t>Полосин</w:t>
      </w:r>
      <w:proofErr w:type="spellEnd"/>
      <w:r w:rsidR="006A5302" w:rsidRPr="002D5154">
        <w:rPr>
          <w:rFonts w:cs="Times New Roman"/>
          <w:sz w:val="24"/>
          <w:szCs w:val="24"/>
        </w:rPr>
        <w:t xml:space="preserve"> А. Н., Чистякова Т. Б., Блинов И. Г.</w:t>
      </w:r>
      <w:r w:rsidRPr="002D5154">
        <w:rPr>
          <w:rFonts w:cs="Times New Roman"/>
          <w:sz w:val="24"/>
          <w:szCs w:val="24"/>
        </w:rPr>
        <w:t xml:space="preserve"> // Математические методы в технике и технологиях — ММТТ-25: сб. тр. XXV </w:t>
      </w:r>
      <w:proofErr w:type="spellStart"/>
      <w:r w:rsidRPr="002D5154">
        <w:rPr>
          <w:rFonts w:cs="Times New Roman"/>
          <w:sz w:val="24"/>
          <w:szCs w:val="24"/>
        </w:rPr>
        <w:t>Междунар</w:t>
      </w:r>
      <w:proofErr w:type="spellEnd"/>
      <w:r w:rsidRPr="002D5154">
        <w:rPr>
          <w:rFonts w:cs="Times New Roman"/>
          <w:sz w:val="24"/>
          <w:szCs w:val="24"/>
        </w:rPr>
        <w:t xml:space="preserve">. науч. </w:t>
      </w:r>
      <w:proofErr w:type="spellStart"/>
      <w:r w:rsidRPr="002D5154">
        <w:rPr>
          <w:rFonts w:cs="Times New Roman"/>
          <w:sz w:val="24"/>
          <w:szCs w:val="24"/>
        </w:rPr>
        <w:t>конф</w:t>
      </w:r>
      <w:proofErr w:type="spellEnd"/>
      <w:r w:rsidRPr="002D5154">
        <w:rPr>
          <w:rFonts w:cs="Times New Roman"/>
          <w:sz w:val="24"/>
          <w:szCs w:val="24"/>
        </w:rPr>
        <w:t>. Саратов: СГТУ им. Гагарина Ю. А., 2012. — С. 9–14.</w:t>
      </w:r>
      <w:r w:rsidR="00607C02" w:rsidRPr="00607C02">
        <w:rPr>
          <w:rFonts w:cs="Times New Roman"/>
          <w:sz w:val="24"/>
          <w:szCs w:val="24"/>
        </w:rPr>
        <w:t xml:space="preserve"> </w:t>
      </w:r>
      <w:r w:rsidRPr="002D5154">
        <w:rPr>
          <w:rFonts w:cs="Times New Roman"/>
          <w:sz w:val="24"/>
          <w:szCs w:val="24"/>
          <w:lang w:val="en-US"/>
        </w:rPr>
        <w:t>URL</w:t>
      </w:r>
      <w:r w:rsidRPr="00607C02">
        <w:rPr>
          <w:rFonts w:cs="Times New Roman"/>
          <w:sz w:val="24"/>
          <w:szCs w:val="24"/>
        </w:rPr>
        <w:t>:</w:t>
      </w:r>
      <w:r w:rsidR="00611B76" w:rsidRPr="00607C02">
        <w:rPr>
          <w:sz w:val="24"/>
          <w:szCs w:val="24"/>
        </w:rPr>
        <w:t xml:space="preserve"> </w:t>
      </w:r>
      <w:r w:rsidR="00611B76" w:rsidRPr="002D5154">
        <w:rPr>
          <w:rFonts w:cs="Times New Roman"/>
          <w:sz w:val="24"/>
          <w:szCs w:val="24"/>
          <w:lang w:val="en-US"/>
        </w:rPr>
        <w:t>http</w:t>
      </w:r>
      <w:r w:rsidR="00611B76" w:rsidRPr="00607C02">
        <w:rPr>
          <w:rFonts w:cs="Times New Roman"/>
          <w:sz w:val="24"/>
          <w:szCs w:val="24"/>
        </w:rPr>
        <w:t>://</w:t>
      </w:r>
      <w:r w:rsidR="00611B76" w:rsidRPr="002D5154">
        <w:rPr>
          <w:rFonts w:cs="Times New Roman"/>
          <w:sz w:val="24"/>
          <w:szCs w:val="24"/>
          <w:lang w:val="en-US"/>
        </w:rPr>
        <w:t>www</w:t>
      </w:r>
      <w:r w:rsidR="00611B76" w:rsidRPr="00607C02">
        <w:rPr>
          <w:rFonts w:cs="Times New Roman"/>
          <w:sz w:val="24"/>
          <w:szCs w:val="24"/>
        </w:rPr>
        <w:t>.</w:t>
      </w:r>
      <w:proofErr w:type="spellStart"/>
      <w:r w:rsidR="00611B76" w:rsidRPr="002D5154">
        <w:rPr>
          <w:rFonts w:cs="Times New Roman"/>
          <w:sz w:val="24"/>
          <w:szCs w:val="24"/>
          <w:lang w:val="en-US"/>
        </w:rPr>
        <w:t>crm</w:t>
      </w:r>
      <w:proofErr w:type="spellEnd"/>
      <w:r w:rsidR="00611B76" w:rsidRPr="00607C02">
        <w:rPr>
          <w:rFonts w:cs="Times New Roman"/>
          <w:sz w:val="24"/>
          <w:szCs w:val="24"/>
        </w:rPr>
        <w:t>.</w:t>
      </w:r>
      <w:proofErr w:type="spellStart"/>
      <w:r w:rsidR="00611B76" w:rsidRPr="002D5154">
        <w:rPr>
          <w:rFonts w:cs="Times New Roman"/>
          <w:sz w:val="24"/>
          <w:szCs w:val="24"/>
          <w:lang w:val="en-US"/>
        </w:rPr>
        <w:t>ics</w:t>
      </w:r>
      <w:proofErr w:type="spellEnd"/>
      <w:r w:rsidR="00611B76" w:rsidRPr="00607C02">
        <w:rPr>
          <w:rFonts w:cs="Times New Roman"/>
          <w:sz w:val="24"/>
          <w:szCs w:val="24"/>
        </w:rPr>
        <w:t>.</w:t>
      </w:r>
      <w:r w:rsidR="00611B76" w:rsidRPr="002D5154">
        <w:rPr>
          <w:rFonts w:cs="Times New Roman"/>
          <w:sz w:val="24"/>
          <w:szCs w:val="24"/>
          <w:lang w:val="en-US"/>
        </w:rPr>
        <w:t>org</w:t>
      </w:r>
      <w:r w:rsidR="00611B76" w:rsidRPr="00607C02">
        <w:rPr>
          <w:rFonts w:cs="Times New Roman"/>
          <w:sz w:val="24"/>
          <w:szCs w:val="24"/>
        </w:rPr>
        <w:t>.</w:t>
      </w:r>
      <w:proofErr w:type="spellStart"/>
      <w:r w:rsidR="00611B76" w:rsidRPr="002D5154">
        <w:rPr>
          <w:rFonts w:cs="Times New Roman"/>
          <w:sz w:val="24"/>
          <w:szCs w:val="24"/>
          <w:lang w:val="en-US"/>
        </w:rPr>
        <w:t>ru</w:t>
      </w:r>
      <w:proofErr w:type="spellEnd"/>
      <w:r w:rsidR="00611B76" w:rsidRPr="00607C02">
        <w:rPr>
          <w:rFonts w:cs="Times New Roman"/>
          <w:sz w:val="24"/>
          <w:szCs w:val="24"/>
        </w:rPr>
        <w:t>/</w:t>
      </w:r>
      <w:r w:rsidR="00611B76" w:rsidRPr="002D5154">
        <w:rPr>
          <w:rFonts w:cs="Times New Roman"/>
          <w:sz w:val="24"/>
          <w:szCs w:val="24"/>
          <w:lang w:val="en-US"/>
        </w:rPr>
        <w:t>journal</w:t>
      </w:r>
      <w:r w:rsidR="00611B76" w:rsidRPr="00607C02">
        <w:rPr>
          <w:rFonts w:cs="Times New Roman"/>
          <w:sz w:val="24"/>
          <w:szCs w:val="24"/>
        </w:rPr>
        <w:t>/</w:t>
      </w:r>
      <w:r w:rsidR="00611B76" w:rsidRPr="002D5154">
        <w:rPr>
          <w:rFonts w:cs="Times New Roman"/>
          <w:sz w:val="24"/>
          <w:szCs w:val="24"/>
          <w:lang w:val="en-US"/>
        </w:rPr>
        <w:t>article</w:t>
      </w:r>
      <w:r w:rsidR="00611B76" w:rsidRPr="00607C02">
        <w:rPr>
          <w:rFonts w:cs="Times New Roman"/>
          <w:sz w:val="24"/>
          <w:szCs w:val="24"/>
        </w:rPr>
        <w:t>/2123/</w:t>
      </w:r>
    </w:p>
    <w:p w:rsidR="00D40E7A" w:rsidRPr="002D5154" w:rsidRDefault="00692824" w:rsidP="00C3108A">
      <w:pPr>
        <w:spacing w:line="240" w:lineRule="auto"/>
        <w:ind w:firstLine="567"/>
        <w:rPr>
          <w:rFonts w:cs="Times New Roman"/>
          <w:sz w:val="24"/>
          <w:szCs w:val="24"/>
        </w:rPr>
      </w:pPr>
      <w:r w:rsidRPr="002D5154">
        <w:rPr>
          <w:rFonts w:cs="Times New Roman"/>
          <w:sz w:val="24"/>
          <w:szCs w:val="24"/>
        </w:rPr>
        <w:t>3.</w:t>
      </w:r>
      <w:r w:rsidRPr="002D5154">
        <w:rPr>
          <w:rFonts w:cs="Times New Roman"/>
          <w:color w:val="FFFFFF"/>
          <w:sz w:val="24"/>
          <w:szCs w:val="24"/>
        </w:rPr>
        <w:t xml:space="preserve"> </w:t>
      </w:r>
      <w:proofErr w:type="spellStart"/>
      <w:r w:rsidRPr="002D5154">
        <w:rPr>
          <w:rFonts w:cs="Times New Roman"/>
          <w:sz w:val="24"/>
          <w:szCs w:val="24"/>
        </w:rPr>
        <w:t>Шарафутдинов</w:t>
      </w:r>
      <w:proofErr w:type="spellEnd"/>
      <w:r w:rsidRPr="002D5154">
        <w:rPr>
          <w:rFonts w:cs="Times New Roman"/>
          <w:sz w:val="24"/>
          <w:szCs w:val="24"/>
        </w:rPr>
        <w:t xml:space="preserve"> Р.Ф</w:t>
      </w:r>
      <w:r w:rsidR="006A5302" w:rsidRPr="002D5154">
        <w:rPr>
          <w:rFonts w:cs="Times New Roman"/>
          <w:sz w:val="24"/>
          <w:szCs w:val="24"/>
        </w:rPr>
        <w:t xml:space="preserve">. </w:t>
      </w:r>
      <w:r w:rsidRPr="002D5154">
        <w:rPr>
          <w:rFonts w:cs="Times New Roman"/>
          <w:sz w:val="24"/>
          <w:szCs w:val="24"/>
        </w:rPr>
        <w:t xml:space="preserve">Модель течения расплавов полимеров в формующих каналах </w:t>
      </w:r>
      <w:proofErr w:type="spellStart"/>
      <w:r w:rsidRPr="002D5154">
        <w:rPr>
          <w:rFonts w:cs="Times New Roman"/>
          <w:sz w:val="24"/>
          <w:szCs w:val="24"/>
        </w:rPr>
        <w:t>экструзионных</w:t>
      </w:r>
      <w:proofErr w:type="spellEnd"/>
      <w:r w:rsidRPr="002D5154">
        <w:rPr>
          <w:rFonts w:cs="Times New Roman"/>
          <w:sz w:val="24"/>
          <w:szCs w:val="24"/>
        </w:rPr>
        <w:t xml:space="preserve"> установок</w:t>
      </w:r>
      <w:r w:rsidR="006A5302" w:rsidRPr="002D5154">
        <w:rPr>
          <w:rFonts w:cs="Times New Roman"/>
          <w:sz w:val="24"/>
          <w:szCs w:val="24"/>
        </w:rPr>
        <w:t xml:space="preserve">/ </w:t>
      </w:r>
      <w:proofErr w:type="spellStart"/>
      <w:r w:rsidR="006A5302" w:rsidRPr="002D5154">
        <w:rPr>
          <w:rFonts w:cs="Times New Roman"/>
          <w:sz w:val="24"/>
          <w:szCs w:val="24"/>
        </w:rPr>
        <w:t>Шарафутдинов</w:t>
      </w:r>
      <w:proofErr w:type="spellEnd"/>
      <w:r w:rsidR="006A5302" w:rsidRPr="002D5154">
        <w:rPr>
          <w:rFonts w:cs="Times New Roman"/>
          <w:sz w:val="24"/>
          <w:szCs w:val="24"/>
        </w:rPr>
        <w:t xml:space="preserve"> Р.Ф., </w:t>
      </w:r>
      <w:proofErr w:type="spellStart"/>
      <w:r w:rsidR="006A5302" w:rsidRPr="002D5154">
        <w:rPr>
          <w:rFonts w:cs="Times New Roman"/>
          <w:sz w:val="24"/>
          <w:szCs w:val="24"/>
        </w:rPr>
        <w:t>Галимов</w:t>
      </w:r>
      <w:proofErr w:type="spellEnd"/>
      <w:r w:rsidR="006A5302" w:rsidRPr="002D5154">
        <w:rPr>
          <w:rFonts w:cs="Times New Roman"/>
          <w:sz w:val="24"/>
          <w:szCs w:val="24"/>
        </w:rPr>
        <w:t xml:space="preserve"> Э.Р., </w:t>
      </w:r>
      <w:proofErr w:type="spellStart"/>
      <w:r w:rsidR="006A5302" w:rsidRPr="002D5154">
        <w:rPr>
          <w:rFonts w:cs="Times New Roman"/>
          <w:sz w:val="24"/>
          <w:szCs w:val="24"/>
        </w:rPr>
        <w:t>Снигерев</w:t>
      </w:r>
      <w:proofErr w:type="spellEnd"/>
      <w:r w:rsidR="006A5302" w:rsidRPr="002D5154">
        <w:rPr>
          <w:rFonts w:cs="Times New Roman"/>
          <w:sz w:val="24"/>
          <w:szCs w:val="24"/>
        </w:rPr>
        <w:t xml:space="preserve"> Б.А., Абдуллин И.А.</w:t>
      </w:r>
      <w:r w:rsidRPr="002D5154">
        <w:rPr>
          <w:rFonts w:cs="Times New Roman"/>
          <w:sz w:val="24"/>
          <w:szCs w:val="24"/>
        </w:rPr>
        <w:t xml:space="preserve"> // Вестник Казанского технологического университета. 2014. №21. URL: https://cyberleninka.ru/article/n/model-techeniya-rasplavov-polimerov-v-formuyuschih-kanalah-ekstruzionnyh-ustanovok (дата обращения: 09.04.2021).</w:t>
      </w:r>
    </w:p>
    <w:p w:rsidR="00692824" w:rsidRPr="00EB07C7" w:rsidRDefault="00692824" w:rsidP="00C3108A">
      <w:pPr>
        <w:spacing w:line="240" w:lineRule="auto"/>
        <w:ind w:firstLine="567"/>
        <w:rPr>
          <w:rFonts w:cs="Times New Roman"/>
          <w:sz w:val="24"/>
          <w:szCs w:val="24"/>
        </w:rPr>
      </w:pPr>
      <w:r w:rsidRPr="002D5154">
        <w:rPr>
          <w:rFonts w:cs="Times New Roman"/>
          <w:sz w:val="24"/>
          <w:szCs w:val="24"/>
        </w:rPr>
        <w:t xml:space="preserve">4. Берман Г.К. Выравнивание скоростей </w:t>
      </w:r>
      <w:proofErr w:type="spellStart"/>
      <w:r w:rsidRPr="002D5154">
        <w:rPr>
          <w:rFonts w:cs="Times New Roman"/>
          <w:sz w:val="24"/>
          <w:szCs w:val="24"/>
        </w:rPr>
        <w:t>выпрессовывания</w:t>
      </w:r>
      <w:proofErr w:type="spellEnd"/>
      <w:r w:rsidRPr="002D5154">
        <w:rPr>
          <w:rFonts w:cs="Times New Roman"/>
          <w:sz w:val="24"/>
          <w:szCs w:val="24"/>
        </w:rPr>
        <w:t xml:space="preserve"> макаронных изделий/ Г.К. Берман, Ю.А. Калошин // Хлебопек, и </w:t>
      </w:r>
      <w:proofErr w:type="spellStart"/>
      <w:r w:rsidRPr="002D5154">
        <w:rPr>
          <w:rFonts w:cs="Times New Roman"/>
          <w:sz w:val="24"/>
          <w:szCs w:val="24"/>
        </w:rPr>
        <w:t>конд</w:t>
      </w:r>
      <w:proofErr w:type="spellEnd"/>
      <w:r w:rsidRPr="002D5154">
        <w:rPr>
          <w:rFonts w:cs="Times New Roman"/>
          <w:sz w:val="24"/>
          <w:szCs w:val="24"/>
        </w:rPr>
        <w:t xml:space="preserve">. </w:t>
      </w:r>
      <w:proofErr w:type="spellStart"/>
      <w:r w:rsidRPr="002D5154">
        <w:rPr>
          <w:rFonts w:cs="Times New Roman"/>
          <w:sz w:val="24"/>
          <w:szCs w:val="24"/>
        </w:rPr>
        <w:t>пр-ть</w:t>
      </w:r>
      <w:proofErr w:type="spellEnd"/>
      <w:r w:rsidRPr="002D5154">
        <w:rPr>
          <w:rFonts w:cs="Times New Roman"/>
          <w:sz w:val="24"/>
          <w:szCs w:val="24"/>
        </w:rPr>
        <w:t>, 1967, №12, с. 30 - 32.</w:t>
      </w:r>
      <w:r w:rsidR="00607C02" w:rsidRPr="00607C02">
        <w:rPr>
          <w:rFonts w:cs="Times New Roman"/>
          <w:sz w:val="24"/>
          <w:szCs w:val="24"/>
        </w:rPr>
        <w:t xml:space="preserve"> </w:t>
      </w:r>
      <w:r w:rsidRPr="002D5154">
        <w:rPr>
          <w:rFonts w:cs="Times New Roman"/>
          <w:sz w:val="24"/>
          <w:szCs w:val="24"/>
          <w:lang w:val="en-US"/>
        </w:rPr>
        <w:t>URL</w:t>
      </w:r>
      <w:r w:rsidRPr="00EB07C7">
        <w:rPr>
          <w:rFonts w:cs="Times New Roman"/>
          <w:sz w:val="24"/>
          <w:szCs w:val="24"/>
        </w:rPr>
        <w:t>:</w:t>
      </w:r>
      <w:r w:rsidR="00611B76" w:rsidRPr="00EB07C7">
        <w:rPr>
          <w:sz w:val="24"/>
          <w:szCs w:val="24"/>
        </w:rPr>
        <w:t xml:space="preserve"> </w:t>
      </w:r>
      <w:r w:rsidR="00611B76" w:rsidRPr="002D5154">
        <w:rPr>
          <w:rFonts w:cs="Times New Roman"/>
          <w:sz w:val="24"/>
          <w:szCs w:val="24"/>
          <w:lang w:val="en-US"/>
        </w:rPr>
        <w:t>https</w:t>
      </w:r>
      <w:r w:rsidR="00611B76" w:rsidRPr="00EB07C7">
        <w:rPr>
          <w:rFonts w:cs="Times New Roman"/>
          <w:sz w:val="24"/>
          <w:szCs w:val="24"/>
        </w:rPr>
        <w:t>://</w:t>
      </w:r>
      <w:r w:rsidR="00611B76" w:rsidRPr="002D5154">
        <w:rPr>
          <w:rFonts w:cs="Times New Roman"/>
          <w:sz w:val="24"/>
          <w:szCs w:val="24"/>
          <w:lang w:val="en-US"/>
        </w:rPr>
        <w:t>search</w:t>
      </w:r>
      <w:r w:rsidR="00611B76" w:rsidRPr="00EB07C7">
        <w:rPr>
          <w:rFonts w:cs="Times New Roman"/>
          <w:sz w:val="24"/>
          <w:szCs w:val="24"/>
        </w:rPr>
        <w:t>.</w:t>
      </w:r>
      <w:proofErr w:type="spellStart"/>
      <w:r w:rsidR="00611B76" w:rsidRPr="002D5154">
        <w:rPr>
          <w:rFonts w:cs="Times New Roman"/>
          <w:sz w:val="24"/>
          <w:szCs w:val="24"/>
          <w:lang w:val="en-US"/>
        </w:rPr>
        <w:t>rsl</w:t>
      </w:r>
      <w:proofErr w:type="spellEnd"/>
      <w:r w:rsidR="00611B76" w:rsidRPr="00EB07C7">
        <w:rPr>
          <w:rFonts w:cs="Times New Roman"/>
          <w:sz w:val="24"/>
          <w:szCs w:val="24"/>
        </w:rPr>
        <w:t>.</w:t>
      </w:r>
      <w:proofErr w:type="spellStart"/>
      <w:r w:rsidR="00611B76" w:rsidRPr="002D5154">
        <w:rPr>
          <w:rFonts w:cs="Times New Roman"/>
          <w:sz w:val="24"/>
          <w:szCs w:val="24"/>
          <w:lang w:val="en-US"/>
        </w:rPr>
        <w:t>ru</w:t>
      </w:r>
      <w:proofErr w:type="spellEnd"/>
      <w:r w:rsidR="00611B76" w:rsidRPr="00EB07C7">
        <w:rPr>
          <w:rFonts w:cs="Times New Roman"/>
          <w:sz w:val="24"/>
          <w:szCs w:val="24"/>
        </w:rPr>
        <w:t>/</w:t>
      </w:r>
      <w:proofErr w:type="spellStart"/>
      <w:r w:rsidR="00611B76" w:rsidRPr="002D5154">
        <w:rPr>
          <w:rFonts w:cs="Times New Roman"/>
          <w:sz w:val="24"/>
          <w:szCs w:val="24"/>
          <w:lang w:val="en-US"/>
        </w:rPr>
        <w:t>ru</w:t>
      </w:r>
      <w:proofErr w:type="spellEnd"/>
      <w:r w:rsidR="00611B76" w:rsidRPr="00EB07C7">
        <w:rPr>
          <w:rFonts w:cs="Times New Roman"/>
          <w:sz w:val="24"/>
          <w:szCs w:val="24"/>
        </w:rPr>
        <w:t>/</w:t>
      </w:r>
      <w:r w:rsidR="00611B76" w:rsidRPr="002D5154">
        <w:rPr>
          <w:rFonts w:cs="Times New Roman"/>
          <w:sz w:val="24"/>
          <w:szCs w:val="24"/>
          <w:lang w:val="en-US"/>
        </w:rPr>
        <w:t>record</w:t>
      </w:r>
      <w:r w:rsidR="00611B76" w:rsidRPr="00EB07C7">
        <w:rPr>
          <w:rFonts w:cs="Times New Roman"/>
          <w:sz w:val="24"/>
          <w:szCs w:val="24"/>
        </w:rPr>
        <w:t>/01007688775</w:t>
      </w:r>
    </w:p>
    <w:p w:rsidR="00692824" w:rsidRPr="002D5154" w:rsidRDefault="00692824" w:rsidP="00C3108A">
      <w:pPr>
        <w:spacing w:line="240" w:lineRule="auto"/>
        <w:ind w:firstLine="567"/>
        <w:rPr>
          <w:rFonts w:cs="Times New Roman"/>
          <w:sz w:val="24"/>
          <w:szCs w:val="24"/>
        </w:rPr>
      </w:pPr>
      <w:r w:rsidRPr="002D5154">
        <w:rPr>
          <w:rFonts w:cs="Times New Roman"/>
          <w:sz w:val="24"/>
          <w:szCs w:val="24"/>
        </w:rPr>
        <w:t xml:space="preserve">5. Берман Г.К. Влияние кинематических и геометрических параметров </w:t>
      </w:r>
      <w:r w:rsidR="00611B76" w:rsidRPr="002D5154">
        <w:rPr>
          <w:rFonts w:cs="Times New Roman"/>
          <w:sz w:val="24"/>
          <w:szCs w:val="24"/>
        </w:rPr>
        <w:t>шн</w:t>
      </w:r>
      <w:r w:rsidRPr="002D5154">
        <w:rPr>
          <w:rFonts w:cs="Times New Roman"/>
          <w:sz w:val="24"/>
          <w:szCs w:val="24"/>
        </w:rPr>
        <w:t xml:space="preserve">ека на пульсацию давления в </w:t>
      </w:r>
      <w:proofErr w:type="spellStart"/>
      <w:r w:rsidRPr="002D5154">
        <w:rPr>
          <w:rFonts w:cs="Times New Roman"/>
          <w:sz w:val="24"/>
          <w:szCs w:val="24"/>
        </w:rPr>
        <w:t>предматричной</w:t>
      </w:r>
      <w:proofErr w:type="spellEnd"/>
      <w:r w:rsidRPr="002D5154">
        <w:rPr>
          <w:rFonts w:cs="Times New Roman"/>
          <w:sz w:val="24"/>
          <w:szCs w:val="24"/>
        </w:rPr>
        <w:t xml:space="preserve"> камере макаронного пресса / Г.К. Берман, Ю.А. </w:t>
      </w:r>
      <w:proofErr w:type="spellStart"/>
      <w:r w:rsidRPr="002D5154">
        <w:rPr>
          <w:rFonts w:cs="Times New Roman"/>
          <w:sz w:val="24"/>
          <w:szCs w:val="24"/>
        </w:rPr>
        <w:t>Калоишн</w:t>
      </w:r>
      <w:proofErr w:type="spellEnd"/>
      <w:r w:rsidRPr="002D5154">
        <w:rPr>
          <w:rFonts w:cs="Times New Roman"/>
          <w:sz w:val="24"/>
          <w:szCs w:val="24"/>
        </w:rPr>
        <w:t xml:space="preserve"> // </w:t>
      </w:r>
      <w:proofErr w:type="spellStart"/>
      <w:r w:rsidRPr="002D5154">
        <w:rPr>
          <w:rFonts w:cs="Times New Roman"/>
          <w:sz w:val="24"/>
          <w:szCs w:val="24"/>
        </w:rPr>
        <w:t>ЦНИИТЭИпищепром</w:t>
      </w:r>
      <w:proofErr w:type="spellEnd"/>
      <w:r w:rsidRPr="002D5154">
        <w:rPr>
          <w:rFonts w:cs="Times New Roman"/>
          <w:sz w:val="24"/>
          <w:szCs w:val="24"/>
        </w:rPr>
        <w:t>. Хлебопек, и макаронная промышленность, 1977, №6, с. 28-32.</w:t>
      </w:r>
      <w:r w:rsidR="00607C02" w:rsidRPr="00607C02">
        <w:rPr>
          <w:rFonts w:cs="Times New Roman"/>
          <w:sz w:val="24"/>
          <w:szCs w:val="24"/>
        </w:rPr>
        <w:t xml:space="preserve"> </w:t>
      </w:r>
      <w:r w:rsidRPr="002D5154">
        <w:rPr>
          <w:rFonts w:cs="Times New Roman"/>
          <w:sz w:val="24"/>
          <w:szCs w:val="24"/>
          <w:lang w:val="en-US"/>
        </w:rPr>
        <w:t>URL</w:t>
      </w:r>
      <w:r w:rsidRPr="002D5154">
        <w:rPr>
          <w:rFonts w:cs="Times New Roman"/>
          <w:sz w:val="24"/>
          <w:szCs w:val="24"/>
        </w:rPr>
        <w:t>:</w:t>
      </w:r>
      <w:r w:rsidR="00611B76" w:rsidRPr="002D5154">
        <w:rPr>
          <w:sz w:val="24"/>
          <w:szCs w:val="24"/>
        </w:rPr>
        <w:t xml:space="preserve"> </w:t>
      </w:r>
      <w:r w:rsidR="00611B76" w:rsidRPr="002D5154">
        <w:rPr>
          <w:rFonts w:cs="Times New Roman"/>
          <w:sz w:val="24"/>
          <w:szCs w:val="24"/>
          <w:lang w:val="en-US"/>
        </w:rPr>
        <w:t>https</w:t>
      </w:r>
      <w:r w:rsidR="00611B76" w:rsidRPr="002D5154">
        <w:rPr>
          <w:rFonts w:cs="Times New Roman"/>
          <w:sz w:val="24"/>
          <w:szCs w:val="24"/>
        </w:rPr>
        <w:t>://</w:t>
      </w:r>
      <w:proofErr w:type="spellStart"/>
      <w:r w:rsidR="00611B76" w:rsidRPr="002D5154">
        <w:rPr>
          <w:rFonts w:cs="Times New Roman"/>
          <w:sz w:val="24"/>
          <w:szCs w:val="24"/>
          <w:lang w:val="en-US"/>
        </w:rPr>
        <w:t>cyberleninka</w:t>
      </w:r>
      <w:proofErr w:type="spellEnd"/>
      <w:r w:rsidR="00611B76" w:rsidRPr="002D5154">
        <w:rPr>
          <w:rFonts w:cs="Times New Roman"/>
          <w:sz w:val="24"/>
          <w:szCs w:val="24"/>
        </w:rPr>
        <w:t>.</w:t>
      </w:r>
      <w:proofErr w:type="spellStart"/>
      <w:r w:rsidR="00611B76" w:rsidRPr="002D5154">
        <w:rPr>
          <w:rFonts w:cs="Times New Roman"/>
          <w:sz w:val="24"/>
          <w:szCs w:val="24"/>
          <w:lang w:val="en-US"/>
        </w:rPr>
        <w:t>ru</w:t>
      </w:r>
      <w:proofErr w:type="spellEnd"/>
      <w:r w:rsidR="00611B76" w:rsidRPr="002D5154">
        <w:rPr>
          <w:rFonts w:cs="Times New Roman"/>
          <w:sz w:val="24"/>
          <w:szCs w:val="24"/>
        </w:rPr>
        <w:t>/</w:t>
      </w:r>
      <w:r w:rsidR="00611B76" w:rsidRPr="002D5154">
        <w:rPr>
          <w:rFonts w:cs="Times New Roman"/>
          <w:sz w:val="24"/>
          <w:szCs w:val="24"/>
          <w:lang w:val="en-US"/>
        </w:rPr>
        <w:t>article</w:t>
      </w:r>
      <w:r w:rsidR="00611B76" w:rsidRPr="002D5154">
        <w:rPr>
          <w:rFonts w:cs="Times New Roman"/>
          <w:sz w:val="24"/>
          <w:szCs w:val="24"/>
        </w:rPr>
        <w:t>/</w:t>
      </w:r>
      <w:r w:rsidR="00611B76" w:rsidRPr="002D5154">
        <w:rPr>
          <w:rFonts w:cs="Times New Roman"/>
          <w:sz w:val="24"/>
          <w:szCs w:val="24"/>
          <w:lang w:val="en-US"/>
        </w:rPr>
        <w:t>n</w:t>
      </w:r>
      <w:r w:rsidR="00611B76" w:rsidRPr="002D5154">
        <w:rPr>
          <w:rFonts w:cs="Times New Roman"/>
          <w:sz w:val="24"/>
          <w:szCs w:val="24"/>
        </w:rPr>
        <w:t>/</w:t>
      </w:r>
      <w:proofErr w:type="spellStart"/>
      <w:r w:rsidR="00611B76" w:rsidRPr="002D5154">
        <w:rPr>
          <w:rFonts w:cs="Times New Roman"/>
          <w:sz w:val="24"/>
          <w:szCs w:val="24"/>
          <w:lang w:val="en-US"/>
        </w:rPr>
        <w:t>vliyanie</w:t>
      </w:r>
      <w:proofErr w:type="spellEnd"/>
      <w:r w:rsidR="00611B76" w:rsidRPr="002D5154">
        <w:rPr>
          <w:rFonts w:cs="Times New Roman"/>
          <w:sz w:val="24"/>
          <w:szCs w:val="24"/>
        </w:rPr>
        <w:t>-</w:t>
      </w:r>
      <w:proofErr w:type="spellStart"/>
      <w:r w:rsidR="00611B76" w:rsidRPr="002D5154">
        <w:rPr>
          <w:rFonts w:cs="Times New Roman"/>
          <w:sz w:val="24"/>
          <w:szCs w:val="24"/>
          <w:lang w:val="en-US"/>
        </w:rPr>
        <w:t>geometricheskih</w:t>
      </w:r>
      <w:proofErr w:type="spellEnd"/>
      <w:r w:rsidR="00611B76" w:rsidRPr="002D5154">
        <w:rPr>
          <w:rFonts w:cs="Times New Roman"/>
          <w:sz w:val="24"/>
          <w:szCs w:val="24"/>
        </w:rPr>
        <w:t>-</w:t>
      </w:r>
      <w:proofErr w:type="spellStart"/>
      <w:r w:rsidR="00611B76" w:rsidRPr="002D5154">
        <w:rPr>
          <w:rFonts w:cs="Times New Roman"/>
          <w:sz w:val="24"/>
          <w:szCs w:val="24"/>
          <w:lang w:val="en-US"/>
        </w:rPr>
        <w:t>parametrov</w:t>
      </w:r>
      <w:proofErr w:type="spellEnd"/>
      <w:r w:rsidR="00611B76" w:rsidRPr="002D5154">
        <w:rPr>
          <w:rFonts w:cs="Times New Roman"/>
          <w:sz w:val="24"/>
          <w:szCs w:val="24"/>
        </w:rPr>
        <w:t>-</w:t>
      </w:r>
      <w:proofErr w:type="spellStart"/>
      <w:r w:rsidR="00611B76" w:rsidRPr="002D5154">
        <w:rPr>
          <w:rFonts w:cs="Times New Roman"/>
          <w:sz w:val="24"/>
          <w:szCs w:val="24"/>
          <w:lang w:val="en-US"/>
        </w:rPr>
        <w:t>shneka</w:t>
      </w:r>
      <w:proofErr w:type="spellEnd"/>
      <w:r w:rsidR="00611B76" w:rsidRPr="002D5154">
        <w:rPr>
          <w:rFonts w:cs="Times New Roman"/>
          <w:sz w:val="24"/>
          <w:szCs w:val="24"/>
        </w:rPr>
        <w:t>-</w:t>
      </w:r>
      <w:proofErr w:type="spellStart"/>
      <w:r w:rsidR="00611B76" w:rsidRPr="002D5154">
        <w:rPr>
          <w:rFonts w:cs="Times New Roman"/>
          <w:sz w:val="24"/>
          <w:szCs w:val="24"/>
          <w:lang w:val="en-US"/>
        </w:rPr>
        <w:t>na</w:t>
      </w:r>
      <w:proofErr w:type="spellEnd"/>
      <w:r w:rsidR="00611B76" w:rsidRPr="002D5154">
        <w:rPr>
          <w:rFonts w:cs="Times New Roman"/>
          <w:sz w:val="24"/>
          <w:szCs w:val="24"/>
        </w:rPr>
        <w:t>-</w:t>
      </w:r>
      <w:proofErr w:type="spellStart"/>
      <w:r w:rsidR="00611B76" w:rsidRPr="002D5154">
        <w:rPr>
          <w:rFonts w:cs="Times New Roman"/>
          <w:sz w:val="24"/>
          <w:szCs w:val="24"/>
          <w:lang w:val="en-US"/>
        </w:rPr>
        <w:t>rabotu</w:t>
      </w:r>
      <w:proofErr w:type="spellEnd"/>
      <w:r w:rsidR="00611B76" w:rsidRPr="002D5154">
        <w:rPr>
          <w:rFonts w:cs="Times New Roman"/>
          <w:sz w:val="24"/>
          <w:szCs w:val="24"/>
        </w:rPr>
        <w:t>-</w:t>
      </w:r>
      <w:proofErr w:type="spellStart"/>
      <w:r w:rsidR="00611B76" w:rsidRPr="002D5154">
        <w:rPr>
          <w:rFonts w:cs="Times New Roman"/>
          <w:sz w:val="24"/>
          <w:szCs w:val="24"/>
          <w:lang w:val="en-US"/>
        </w:rPr>
        <w:t>ekstrudera</w:t>
      </w:r>
      <w:proofErr w:type="spellEnd"/>
    </w:p>
    <w:p w:rsidR="006A5302" w:rsidRPr="002D5154" w:rsidRDefault="006A5302" w:rsidP="00C3108A">
      <w:pPr>
        <w:spacing w:line="240" w:lineRule="auto"/>
        <w:ind w:firstLine="567"/>
        <w:rPr>
          <w:rFonts w:cs="Times New Roman"/>
          <w:sz w:val="24"/>
          <w:szCs w:val="24"/>
          <w:lang w:val="en-US"/>
        </w:rPr>
      </w:pPr>
      <w:r w:rsidRPr="00607C02">
        <w:rPr>
          <w:rFonts w:cs="Times New Roman"/>
          <w:sz w:val="24"/>
          <w:szCs w:val="24"/>
        </w:rPr>
        <w:t>6.</w:t>
      </w:r>
      <w:r w:rsidRPr="002D5154">
        <w:rPr>
          <w:rFonts w:cs="Times New Roman"/>
          <w:b/>
          <w:sz w:val="24"/>
          <w:szCs w:val="24"/>
        </w:rPr>
        <w:t xml:space="preserve"> </w:t>
      </w:r>
      <w:r w:rsidRPr="002D5154">
        <w:rPr>
          <w:rFonts w:cs="Times New Roman"/>
          <w:sz w:val="24"/>
          <w:szCs w:val="24"/>
        </w:rPr>
        <w:t xml:space="preserve">Журавлев А. А. Разработка процесса и устройства для смешивания и формования помадной массы на основе порошкообразного </w:t>
      </w:r>
      <w:proofErr w:type="spellStart"/>
      <w:r w:rsidRPr="002D5154">
        <w:rPr>
          <w:rFonts w:cs="Times New Roman"/>
          <w:sz w:val="24"/>
          <w:szCs w:val="24"/>
        </w:rPr>
        <w:t>сахаро</w:t>
      </w:r>
      <w:proofErr w:type="spellEnd"/>
      <w:r w:rsidRPr="002D5154">
        <w:rPr>
          <w:rFonts w:cs="Times New Roman"/>
          <w:sz w:val="24"/>
          <w:szCs w:val="24"/>
        </w:rPr>
        <w:t xml:space="preserve">-паточного полуфабриката // </w:t>
      </w:r>
      <w:proofErr w:type="spellStart"/>
      <w:r w:rsidRPr="002D5154">
        <w:rPr>
          <w:rFonts w:cs="Times New Roman"/>
          <w:sz w:val="24"/>
          <w:szCs w:val="24"/>
        </w:rPr>
        <w:t>диссерт</w:t>
      </w:r>
      <w:proofErr w:type="spellEnd"/>
      <w:r w:rsidRPr="002D5154">
        <w:rPr>
          <w:rFonts w:cs="Times New Roman"/>
          <w:sz w:val="24"/>
          <w:szCs w:val="24"/>
        </w:rPr>
        <w:t xml:space="preserve">. на </w:t>
      </w:r>
      <w:proofErr w:type="spellStart"/>
      <w:r w:rsidRPr="002D5154">
        <w:rPr>
          <w:rFonts w:cs="Times New Roman"/>
          <w:sz w:val="24"/>
          <w:szCs w:val="24"/>
        </w:rPr>
        <w:t>соиск</w:t>
      </w:r>
      <w:proofErr w:type="spellEnd"/>
      <w:r w:rsidRPr="002D5154">
        <w:rPr>
          <w:rFonts w:cs="Times New Roman"/>
          <w:sz w:val="24"/>
          <w:szCs w:val="24"/>
        </w:rPr>
        <w:t>. уч. степени кандидата технических наук Специальность 05.18.12 Воронеж – 2004</w:t>
      </w:r>
      <w:r w:rsidR="00607C02" w:rsidRPr="00607C02">
        <w:rPr>
          <w:rFonts w:cs="Times New Roman"/>
          <w:sz w:val="24"/>
          <w:szCs w:val="24"/>
        </w:rPr>
        <w:t xml:space="preserve">. </w:t>
      </w:r>
      <w:r w:rsidRPr="002D5154">
        <w:rPr>
          <w:rFonts w:cs="Times New Roman"/>
          <w:sz w:val="24"/>
          <w:szCs w:val="24"/>
          <w:lang w:val="en-US"/>
        </w:rPr>
        <w:t>URL:</w:t>
      </w:r>
      <w:r w:rsidR="00611B76" w:rsidRPr="002D5154">
        <w:rPr>
          <w:sz w:val="24"/>
          <w:szCs w:val="24"/>
          <w:lang w:val="en-US"/>
        </w:rPr>
        <w:t xml:space="preserve"> </w:t>
      </w:r>
      <w:r w:rsidR="00611B76" w:rsidRPr="002D5154">
        <w:rPr>
          <w:rFonts w:cs="Times New Roman"/>
          <w:sz w:val="24"/>
          <w:szCs w:val="24"/>
          <w:lang w:val="en-US"/>
        </w:rPr>
        <w:t>https://search.rsl.ru/ru/record/01003244158</w:t>
      </w:r>
    </w:p>
    <w:p w:rsidR="002300E0" w:rsidRPr="002D5154" w:rsidRDefault="002300E0" w:rsidP="00C3108A">
      <w:pPr>
        <w:spacing w:line="240" w:lineRule="auto"/>
        <w:ind w:firstLine="567"/>
        <w:rPr>
          <w:rFonts w:cs="Times New Roman"/>
          <w:sz w:val="24"/>
          <w:szCs w:val="24"/>
          <w:lang w:val="en-US"/>
        </w:rPr>
      </w:pPr>
      <w:r w:rsidRPr="002D5154">
        <w:rPr>
          <w:rFonts w:cs="Times New Roman"/>
          <w:b/>
          <w:sz w:val="24"/>
          <w:szCs w:val="24"/>
          <w:lang w:val="en-US"/>
        </w:rPr>
        <w:t xml:space="preserve">7. </w:t>
      </w:r>
      <w:r w:rsidRPr="002D5154">
        <w:rPr>
          <w:rFonts w:cs="Times New Roman"/>
          <w:sz w:val="24"/>
          <w:szCs w:val="24"/>
          <w:lang w:val="en-US"/>
        </w:rPr>
        <w:t xml:space="preserve">Amit </w:t>
      </w:r>
      <w:proofErr w:type="spellStart"/>
      <w:r w:rsidRPr="002D5154">
        <w:rPr>
          <w:rFonts w:cs="Times New Roman"/>
          <w:sz w:val="24"/>
          <w:szCs w:val="24"/>
          <w:lang w:val="en-US"/>
        </w:rPr>
        <w:t>Bhaduri</w:t>
      </w:r>
      <w:proofErr w:type="spellEnd"/>
      <w:r w:rsidRPr="002D5154">
        <w:rPr>
          <w:rFonts w:cs="Times New Roman"/>
          <w:sz w:val="24"/>
          <w:szCs w:val="24"/>
          <w:lang w:val="en-US"/>
        </w:rPr>
        <w:t xml:space="preserve">. </w:t>
      </w:r>
      <w:hyperlink r:id="rId80" w:history="1">
        <w:r w:rsidRPr="002D5154">
          <w:rPr>
            <w:rFonts w:cs="Times New Roman"/>
            <w:sz w:val="24"/>
            <w:szCs w:val="24"/>
            <w:lang w:val="en-US"/>
          </w:rPr>
          <w:t>Mechanical Properties and Working of Metals and Alloys</w:t>
        </w:r>
      </w:hyperlink>
      <w:r w:rsidRPr="002D5154">
        <w:rPr>
          <w:rFonts w:cs="Times New Roman"/>
          <w:sz w:val="24"/>
          <w:szCs w:val="24"/>
          <w:lang w:val="en-US"/>
        </w:rPr>
        <w:t xml:space="preserve"> // Part of the </w:t>
      </w:r>
      <w:hyperlink r:id="rId81" w:history="1">
        <w:r w:rsidRPr="002D5154">
          <w:rPr>
            <w:rFonts w:cs="Times New Roman"/>
            <w:sz w:val="24"/>
            <w:szCs w:val="24"/>
            <w:lang w:val="en-US"/>
          </w:rPr>
          <w:t>Springer Series in Materials Science</w:t>
        </w:r>
      </w:hyperlink>
      <w:r w:rsidRPr="002D5154">
        <w:rPr>
          <w:rFonts w:cs="Times New Roman"/>
          <w:sz w:val="24"/>
          <w:szCs w:val="24"/>
          <w:lang w:val="en-US"/>
        </w:rPr>
        <w:t> book series (SSMATERIALS, volume 264)2018 pp 599-646</w:t>
      </w:r>
      <w:r w:rsidR="00607C02">
        <w:rPr>
          <w:rFonts w:cs="Times New Roman"/>
          <w:sz w:val="24"/>
          <w:szCs w:val="24"/>
          <w:lang w:val="en-US"/>
        </w:rPr>
        <w:t xml:space="preserve">. </w:t>
      </w:r>
      <w:r w:rsidRPr="002D5154">
        <w:rPr>
          <w:rFonts w:cs="Times New Roman"/>
          <w:sz w:val="24"/>
          <w:szCs w:val="24"/>
          <w:lang w:val="en-US"/>
        </w:rPr>
        <w:t xml:space="preserve">URL: </w:t>
      </w:r>
      <w:hyperlink r:id="rId82" w:history="1">
        <w:r w:rsidRPr="002D5154">
          <w:rPr>
            <w:rStyle w:val="Hyperlink"/>
            <w:rFonts w:cs="Times New Roman"/>
            <w:color w:val="000000" w:themeColor="text1"/>
            <w:sz w:val="24"/>
            <w:szCs w:val="24"/>
            <w:u w:val="none"/>
            <w:lang w:val="en-US"/>
          </w:rPr>
          <w:t>https://link.springer.com/chapter/10.1007/978-981-10-7209-3_13</w:t>
        </w:r>
      </w:hyperlink>
    </w:p>
    <w:p w:rsidR="002300E0" w:rsidRPr="002D5154" w:rsidRDefault="002300E0" w:rsidP="00C3108A">
      <w:pPr>
        <w:spacing w:line="240" w:lineRule="auto"/>
        <w:ind w:firstLine="567"/>
        <w:rPr>
          <w:rFonts w:cs="Times New Roman"/>
          <w:color w:val="000000" w:themeColor="text1"/>
          <w:sz w:val="24"/>
          <w:szCs w:val="24"/>
          <w:lang w:val="en-US"/>
        </w:rPr>
      </w:pPr>
      <w:r w:rsidRPr="002D5154">
        <w:rPr>
          <w:rFonts w:cs="Times New Roman"/>
          <w:sz w:val="24"/>
          <w:szCs w:val="24"/>
          <w:lang w:val="en-US"/>
        </w:rPr>
        <w:t xml:space="preserve">8. </w:t>
      </w:r>
      <w:r w:rsidR="001C23CE" w:rsidRPr="002D5154">
        <w:rPr>
          <w:rFonts w:cs="Times New Roman"/>
          <w:sz w:val="24"/>
          <w:szCs w:val="24"/>
          <w:lang w:val="en-US"/>
        </w:rPr>
        <w:t xml:space="preserve">Lee, H.Y. Synthesis and characterization of dextrin derivatives by heterogeneous esterification/ Lee, H.Y., </w:t>
      </w:r>
      <w:proofErr w:type="spellStart"/>
      <w:r w:rsidR="001C23CE" w:rsidRPr="002D5154">
        <w:rPr>
          <w:rFonts w:cs="Times New Roman"/>
          <w:sz w:val="24"/>
          <w:szCs w:val="24"/>
          <w:lang w:val="en-US"/>
        </w:rPr>
        <w:t>Danjo</w:t>
      </w:r>
      <w:proofErr w:type="spellEnd"/>
      <w:r w:rsidR="001C23CE" w:rsidRPr="002D5154">
        <w:rPr>
          <w:rFonts w:cs="Times New Roman"/>
          <w:sz w:val="24"/>
          <w:szCs w:val="24"/>
          <w:lang w:val="en-US"/>
        </w:rPr>
        <w:t xml:space="preserve">, T. &amp; Iwata, </w:t>
      </w:r>
      <w:r w:rsidR="00607C02">
        <w:rPr>
          <w:rFonts w:cs="Times New Roman"/>
          <w:sz w:val="24"/>
          <w:szCs w:val="24"/>
          <w:lang w:val="en-US"/>
        </w:rPr>
        <w:t xml:space="preserve">T.// J </w:t>
      </w:r>
      <w:proofErr w:type="spellStart"/>
      <w:r w:rsidR="00607C02">
        <w:rPr>
          <w:rFonts w:cs="Times New Roman"/>
          <w:sz w:val="24"/>
          <w:szCs w:val="24"/>
          <w:lang w:val="en-US"/>
        </w:rPr>
        <w:t>Polym</w:t>
      </w:r>
      <w:proofErr w:type="spellEnd"/>
      <w:r w:rsidR="00607C02">
        <w:rPr>
          <w:rFonts w:cs="Times New Roman"/>
          <w:sz w:val="24"/>
          <w:szCs w:val="24"/>
          <w:lang w:val="en-US"/>
        </w:rPr>
        <w:t xml:space="preserve"> Res 25, 183 – 2018. </w:t>
      </w:r>
      <w:r w:rsidR="001C23CE" w:rsidRPr="002D5154">
        <w:rPr>
          <w:rFonts w:cs="Times New Roman"/>
          <w:color w:val="000000" w:themeColor="text1"/>
          <w:sz w:val="24"/>
          <w:szCs w:val="24"/>
          <w:lang w:val="en-US"/>
        </w:rPr>
        <w:t xml:space="preserve">URL: </w:t>
      </w:r>
      <w:hyperlink r:id="rId83" w:history="1">
        <w:r w:rsidR="001C23CE" w:rsidRPr="002D5154">
          <w:rPr>
            <w:rStyle w:val="Hyperlink"/>
            <w:rFonts w:cs="Times New Roman"/>
            <w:color w:val="000000" w:themeColor="text1"/>
            <w:sz w:val="24"/>
            <w:szCs w:val="24"/>
            <w:u w:val="none"/>
            <w:lang w:val="en-US"/>
          </w:rPr>
          <w:t>https://doi.org/10.1007/s10965-017-1333-1</w:t>
        </w:r>
      </w:hyperlink>
    </w:p>
    <w:p w:rsidR="001C23CE" w:rsidRPr="002D5154" w:rsidRDefault="001C23CE" w:rsidP="00C3108A">
      <w:pPr>
        <w:spacing w:line="240" w:lineRule="auto"/>
        <w:ind w:firstLine="567"/>
        <w:rPr>
          <w:rFonts w:cs="Times New Roman"/>
          <w:color w:val="000000" w:themeColor="text1"/>
          <w:sz w:val="24"/>
          <w:szCs w:val="24"/>
        </w:rPr>
      </w:pPr>
      <w:r w:rsidRPr="002D5154">
        <w:rPr>
          <w:rFonts w:cs="Times New Roman"/>
          <w:color w:val="000000" w:themeColor="text1"/>
          <w:sz w:val="24"/>
          <w:szCs w:val="24"/>
          <w:lang w:val="en-US"/>
        </w:rPr>
        <w:t xml:space="preserve">9. </w:t>
      </w:r>
      <w:proofErr w:type="spellStart"/>
      <w:r w:rsidRPr="002D5154">
        <w:rPr>
          <w:rFonts w:cs="Times New Roman"/>
          <w:color w:val="000000" w:themeColor="text1"/>
          <w:sz w:val="24"/>
          <w:szCs w:val="24"/>
          <w:lang w:val="en-US"/>
        </w:rPr>
        <w:t>Crang</w:t>
      </w:r>
      <w:proofErr w:type="spellEnd"/>
      <w:r w:rsidRPr="002D5154">
        <w:rPr>
          <w:rFonts w:cs="Times New Roman"/>
          <w:color w:val="000000" w:themeColor="text1"/>
          <w:sz w:val="24"/>
          <w:szCs w:val="24"/>
          <w:lang w:val="en-US"/>
        </w:rPr>
        <w:t xml:space="preserve"> R Leaves/ </w:t>
      </w:r>
      <w:proofErr w:type="spellStart"/>
      <w:r w:rsidRPr="002D5154">
        <w:rPr>
          <w:rFonts w:cs="Times New Roman"/>
          <w:color w:val="000000" w:themeColor="text1"/>
          <w:sz w:val="24"/>
          <w:szCs w:val="24"/>
          <w:lang w:val="en-US"/>
        </w:rPr>
        <w:t>Crang</w:t>
      </w:r>
      <w:proofErr w:type="spellEnd"/>
      <w:r w:rsidRPr="002D5154">
        <w:rPr>
          <w:rFonts w:cs="Times New Roman"/>
          <w:color w:val="000000" w:themeColor="text1"/>
          <w:sz w:val="24"/>
          <w:szCs w:val="24"/>
          <w:lang w:val="en-US"/>
        </w:rPr>
        <w:t xml:space="preserve"> R., Lyons-</w:t>
      </w:r>
      <w:proofErr w:type="spellStart"/>
      <w:r w:rsidRPr="002D5154">
        <w:rPr>
          <w:rFonts w:cs="Times New Roman"/>
          <w:color w:val="000000" w:themeColor="text1"/>
          <w:sz w:val="24"/>
          <w:szCs w:val="24"/>
          <w:lang w:val="en-US"/>
        </w:rPr>
        <w:t>Sobaski</w:t>
      </w:r>
      <w:proofErr w:type="spellEnd"/>
      <w:r w:rsidRPr="002D5154">
        <w:rPr>
          <w:rFonts w:cs="Times New Roman"/>
          <w:color w:val="000000" w:themeColor="text1"/>
          <w:sz w:val="24"/>
          <w:szCs w:val="24"/>
          <w:lang w:val="en-US"/>
        </w:rPr>
        <w:t xml:space="preserve"> S., Wise R. Leaves // In: Plant Anatomy. Springer</w:t>
      </w:r>
      <w:r w:rsidRPr="00EB07C7">
        <w:rPr>
          <w:rFonts w:cs="Times New Roman"/>
          <w:color w:val="000000" w:themeColor="text1"/>
          <w:sz w:val="24"/>
          <w:szCs w:val="24"/>
        </w:rPr>
        <w:t xml:space="preserve">, </w:t>
      </w:r>
      <w:r w:rsidRPr="002D5154">
        <w:rPr>
          <w:rFonts w:cs="Times New Roman"/>
          <w:color w:val="000000" w:themeColor="text1"/>
          <w:sz w:val="24"/>
          <w:szCs w:val="24"/>
          <w:lang w:val="en-US"/>
        </w:rPr>
        <w:t>Cham</w:t>
      </w:r>
      <w:r w:rsidRPr="00EB07C7">
        <w:rPr>
          <w:rFonts w:cs="Times New Roman"/>
          <w:color w:val="000000" w:themeColor="text1"/>
          <w:sz w:val="24"/>
          <w:szCs w:val="24"/>
        </w:rPr>
        <w:t>.</w:t>
      </w:r>
      <w:r w:rsidRPr="002D5154">
        <w:rPr>
          <w:rFonts w:cs="Times New Roman"/>
          <w:color w:val="000000" w:themeColor="text1"/>
          <w:sz w:val="24"/>
          <w:szCs w:val="24"/>
          <w:lang w:val="en-US"/>
        </w:rPr>
        <w:t> </w:t>
      </w:r>
      <w:r w:rsidR="00607C02" w:rsidRPr="00EB07C7">
        <w:rPr>
          <w:rFonts w:cs="Times New Roman"/>
          <w:color w:val="000000" w:themeColor="text1"/>
          <w:sz w:val="24"/>
          <w:szCs w:val="24"/>
        </w:rPr>
        <w:t>–</w:t>
      </w:r>
      <w:r w:rsidRPr="00EB07C7">
        <w:rPr>
          <w:rFonts w:cs="Times New Roman"/>
          <w:color w:val="000000" w:themeColor="text1"/>
          <w:sz w:val="24"/>
          <w:szCs w:val="24"/>
        </w:rPr>
        <w:t xml:space="preserve"> 2018</w:t>
      </w:r>
      <w:r w:rsidR="00607C02" w:rsidRPr="00EB07C7">
        <w:rPr>
          <w:rFonts w:cs="Times New Roman"/>
          <w:color w:val="000000" w:themeColor="text1"/>
          <w:sz w:val="24"/>
          <w:szCs w:val="24"/>
        </w:rPr>
        <w:t xml:space="preserve">. </w:t>
      </w:r>
      <w:hyperlink r:id="rId84" w:history="1">
        <w:r w:rsidRPr="002D5154">
          <w:rPr>
            <w:rStyle w:val="Hyperlink"/>
            <w:rFonts w:cs="Times New Roman"/>
            <w:color w:val="000000" w:themeColor="text1"/>
            <w:sz w:val="24"/>
            <w:szCs w:val="24"/>
            <w:u w:val="none"/>
            <w:lang w:val="en-US"/>
          </w:rPr>
          <w:t>URL</w:t>
        </w:r>
        <w:r w:rsidRPr="002D5154">
          <w:rPr>
            <w:rStyle w:val="Hyperlink"/>
            <w:rFonts w:cs="Times New Roman"/>
            <w:color w:val="000000" w:themeColor="text1"/>
            <w:sz w:val="24"/>
            <w:szCs w:val="24"/>
            <w:u w:val="none"/>
          </w:rPr>
          <w:t>:</w:t>
        </w:r>
        <w:r w:rsidRPr="002D5154">
          <w:rPr>
            <w:rStyle w:val="Hyperlink"/>
            <w:rFonts w:cs="Times New Roman"/>
            <w:color w:val="000000" w:themeColor="text1"/>
            <w:sz w:val="24"/>
            <w:szCs w:val="24"/>
            <w:u w:val="none"/>
            <w:lang w:val="en-US"/>
          </w:rPr>
          <w:t>https</w:t>
        </w:r>
        <w:r w:rsidRPr="002D5154">
          <w:rPr>
            <w:rStyle w:val="Hyperlink"/>
            <w:rFonts w:cs="Times New Roman"/>
            <w:color w:val="000000" w:themeColor="text1"/>
            <w:sz w:val="24"/>
            <w:szCs w:val="24"/>
            <w:u w:val="none"/>
          </w:rPr>
          <w:t>://</w:t>
        </w:r>
        <w:proofErr w:type="spellStart"/>
        <w:r w:rsidRPr="002D5154">
          <w:rPr>
            <w:rStyle w:val="Hyperlink"/>
            <w:rFonts w:cs="Times New Roman"/>
            <w:color w:val="000000" w:themeColor="text1"/>
            <w:sz w:val="24"/>
            <w:szCs w:val="24"/>
            <w:u w:val="none"/>
            <w:lang w:val="en-US"/>
          </w:rPr>
          <w:t>doi</w:t>
        </w:r>
        <w:proofErr w:type="spellEnd"/>
        <w:r w:rsidRPr="002D5154">
          <w:rPr>
            <w:rStyle w:val="Hyperlink"/>
            <w:rFonts w:cs="Times New Roman"/>
            <w:color w:val="000000" w:themeColor="text1"/>
            <w:sz w:val="24"/>
            <w:szCs w:val="24"/>
            <w:u w:val="none"/>
          </w:rPr>
          <w:t>.</w:t>
        </w:r>
        <w:r w:rsidRPr="002D5154">
          <w:rPr>
            <w:rStyle w:val="Hyperlink"/>
            <w:rFonts w:cs="Times New Roman"/>
            <w:color w:val="000000" w:themeColor="text1"/>
            <w:sz w:val="24"/>
            <w:szCs w:val="24"/>
            <w:u w:val="none"/>
            <w:lang w:val="en-US"/>
          </w:rPr>
          <w:t>org</w:t>
        </w:r>
        <w:r w:rsidRPr="002D5154">
          <w:rPr>
            <w:rStyle w:val="Hyperlink"/>
            <w:rFonts w:cs="Times New Roman"/>
            <w:color w:val="000000" w:themeColor="text1"/>
            <w:sz w:val="24"/>
            <w:szCs w:val="24"/>
            <w:u w:val="none"/>
          </w:rPr>
          <w:t>/10.1007/978-3-319-77315-5_12</w:t>
        </w:r>
      </w:hyperlink>
    </w:p>
    <w:p w:rsidR="00A1207A" w:rsidRPr="00607C02" w:rsidRDefault="001C23CE" w:rsidP="00607C02">
      <w:pPr>
        <w:pStyle w:val="410"/>
        <w:shd w:val="clear" w:color="auto" w:fill="auto"/>
        <w:spacing w:before="0" w:line="240" w:lineRule="auto"/>
        <w:ind w:firstLine="567"/>
        <w:jc w:val="both"/>
        <w:rPr>
          <w:b w:val="0"/>
          <w:sz w:val="24"/>
          <w:szCs w:val="24"/>
          <w:lang w:val="en-US"/>
        </w:rPr>
      </w:pPr>
      <w:r w:rsidRPr="002D5154">
        <w:rPr>
          <w:rFonts w:cs="Times New Roman"/>
          <w:b w:val="0"/>
          <w:bCs w:val="0"/>
          <w:sz w:val="24"/>
          <w:szCs w:val="24"/>
        </w:rPr>
        <w:t>10.Губанова А.Д. Обоснование параметров технических средств для утилизации опавших листьев/</w:t>
      </w:r>
      <w:r w:rsidR="00A1207A" w:rsidRPr="002D5154">
        <w:rPr>
          <w:rFonts w:cs="Times New Roman"/>
          <w:sz w:val="24"/>
          <w:szCs w:val="24"/>
        </w:rPr>
        <w:t xml:space="preserve"> </w:t>
      </w:r>
      <w:r w:rsidR="00A1207A" w:rsidRPr="002D5154">
        <w:rPr>
          <w:rFonts w:cs="Times New Roman"/>
          <w:b w:val="0"/>
          <w:bCs w:val="0"/>
          <w:sz w:val="24"/>
          <w:szCs w:val="24"/>
        </w:rPr>
        <w:t xml:space="preserve">Губанова А.Д., </w:t>
      </w:r>
      <w:r w:rsidR="00A1207A" w:rsidRPr="002D5154">
        <w:rPr>
          <w:rFonts w:cs="Times New Roman"/>
          <w:b w:val="0"/>
          <w:sz w:val="24"/>
          <w:szCs w:val="24"/>
        </w:rPr>
        <w:t>Костенко М.Ю.,</w:t>
      </w:r>
      <w:r w:rsidR="00A1207A" w:rsidRPr="002D5154">
        <w:rPr>
          <w:rFonts w:cs="Times New Roman"/>
          <w:b w:val="0"/>
          <w:bCs w:val="0"/>
          <w:sz w:val="24"/>
          <w:szCs w:val="24"/>
        </w:rPr>
        <w:t xml:space="preserve"> </w:t>
      </w:r>
      <w:r w:rsidR="00A1207A" w:rsidRPr="002D5154">
        <w:rPr>
          <w:rFonts w:cs="Times New Roman"/>
          <w:b w:val="0"/>
          <w:sz w:val="24"/>
          <w:szCs w:val="24"/>
        </w:rPr>
        <w:t xml:space="preserve">Костенко Н.А., </w:t>
      </w:r>
      <w:proofErr w:type="spellStart"/>
      <w:r w:rsidR="00A1207A" w:rsidRPr="002D5154">
        <w:rPr>
          <w:rFonts w:cs="Times New Roman"/>
          <w:b w:val="0"/>
          <w:sz w:val="24"/>
          <w:szCs w:val="24"/>
        </w:rPr>
        <w:t>Ремболович</w:t>
      </w:r>
      <w:proofErr w:type="spellEnd"/>
      <w:r w:rsidR="00A1207A" w:rsidRPr="002D5154">
        <w:rPr>
          <w:rFonts w:cs="Times New Roman"/>
          <w:b w:val="0"/>
          <w:sz w:val="24"/>
          <w:szCs w:val="24"/>
        </w:rPr>
        <w:t xml:space="preserve"> Г.К.// Вестник РГАТУ с.104-112– 2021г.</w:t>
      </w:r>
      <w:r w:rsidR="00607C02" w:rsidRPr="00607C02">
        <w:rPr>
          <w:rFonts w:cs="Times New Roman"/>
          <w:b w:val="0"/>
          <w:sz w:val="24"/>
          <w:szCs w:val="24"/>
        </w:rPr>
        <w:t xml:space="preserve"> </w:t>
      </w:r>
      <w:r w:rsidR="00A1207A" w:rsidRPr="00607C02">
        <w:rPr>
          <w:b w:val="0"/>
          <w:sz w:val="24"/>
          <w:szCs w:val="24"/>
          <w:lang w:val="en-US"/>
        </w:rPr>
        <w:t>URL: http://vestnik.rgatu.ru/2020/06/29/arxiv/</w:t>
      </w:r>
    </w:p>
    <w:p w:rsidR="001C23CE" w:rsidRPr="002D5154" w:rsidRDefault="001C23CE" w:rsidP="002D5154">
      <w:pPr>
        <w:spacing w:line="240" w:lineRule="auto"/>
        <w:ind w:firstLine="0"/>
        <w:jc w:val="left"/>
        <w:rPr>
          <w:sz w:val="24"/>
          <w:szCs w:val="24"/>
          <w:lang w:val="en-US"/>
        </w:rPr>
      </w:pPr>
    </w:p>
    <w:p w:rsidR="00C3108A" w:rsidRPr="006B243B" w:rsidRDefault="006B243B" w:rsidP="00C3108A">
      <w:pPr>
        <w:spacing w:line="240" w:lineRule="auto"/>
        <w:ind w:firstLine="567"/>
        <w:rPr>
          <w:b/>
          <w:sz w:val="24"/>
          <w:szCs w:val="24"/>
          <w:lang w:val="en-US"/>
        </w:rPr>
      </w:pPr>
      <w:r>
        <w:rPr>
          <w:b/>
          <w:sz w:val="24"/>
          <w:szCs w:val="24"/>
          <w:lang w:val="en-US"/>
        </w:rPr>
        <w:t>References</w:t>
      </w:r>
    </w:p>
    <w:p w:rsidR="00C3108A" w:rsidRPr="00C3108A" w:rsidRDefault="00C3108A" w:rsidP="00C3108A">
      <w:pPr>
        <w:spacing w:line="240" w:lineRule="auto"/>
        <w:ind w:firstLine="567"/>
        <w:rPr>
          <w:sz w:val="24"/>
          <w:szCs w:val="24"/>
          <w:lang w:val="en-US"/>
        </w:rPr>
      </w:pPr>
      <w:bookmarkStart w:id="0" w:name="_GoBack"/>
      <w:bookmarkEnd w:id="0"/>
      <w:r w:rsidRPr="00C3108A">
        <w:rPr>
          <w:sz w:val="24"/>
          <w:szCs w:val="24"/>
          <w:lang w:val="en-US"/>
        </w:rPr>
        <w:t xml:space="preserve">1. </w:t>
      </w:r>
      <w:proofErr w:type="spellStart"/>
      <w:r w:rsidRPr="00C3108A">
        <w:rPr>
          <w:sz w:val="24"/>
          <w:szCs w:val="24"/>
          <w:lang w:val="en-US"/>
        </w:rPr>
        <w:t>Polosin</w:t>
      </w:r>
      <w:proofErr w:type="spellEnd"/>
      <w:r w:rsidRPr="00C3108A">
        <w:rPr>
          <w:sz w:val="24"/>
          <w:szCs w:val="24"/>
          <w:lang w:val="en-US"/>
        </w:rPr>
        <w:t xml:space="preserve"> A. N. </w:t>
      </w:r>
      <w:proofErr w:type="spellStart"/>
      <w:r w:rsidRPr="00C3108A">
        <w:rPr>
          <w:sz w:val="24"/>
          <w:szCs w:val="24"/>
          <w:lang w:val="en-US"/>
        </w:rPr>
        <w:t>Modelirovanie</w:t>
      </w:r>
      <w:proofErr w:type="spellEnd"/>
      <w:r w:rsidRPr="00C3108A">
        <w:rPr>
          <w:sz w:val="24"/>
          <w:szCs w:val="24"/>
          <w:lang w:val="en-US"/>
        </w:rPr>
        <w:t xml:space="preserve"> </w:t>
      </w:r>
      <w:proofErr w:type="spellStart"/>
      <w:r w:rsidRPr="00C3108A">
        <w:rPr>
          <w:sz w:val="24"/>
          <w:szCs w:val="24"/>
          <w:lang w:val="en-US"/>
        </w:rPr>
        <w:t>i</w:t>
      </w:r>
      <w:proofErr w:type="spellEnd"/>
      <w:r w:rsidRPr="00C3108A">
        <w:rPr>
          <w:sz w:val="24"/>
          <w:szCs w:val="24"/>
          <w:lang w:val="en-US"/>
        </w:rPr>
        <w:t xml:space="preserve"> </w:t>
      </w:r>
      <w:proofErr w:type="spellStart"/>
      <w:r w:rsidRPr="00C3108A">
        <w:rPr>
          <w:sz w:val="24"/>
          <w:szCs w:val="24"/>
          <w:lang w:val="en-US"/>
        </w:rPr>
        <w:t>optimizaciya</w:t>
      </w:r>
      <w:proofErr w:type="spellEnd"/>
      <w:r w:rsidRPr="00C3108A">
        <w:rPr>
          <w:sz w:val="24"/>
          <w:szCs w:val="24"/>
          <w:lang w:val="en-US"/>
        </w:rPr>
        <w:t xml:space="preserve"> </w:t>
      </w:r>
      <w:proofErr w:type="spellStart"/>
      <w:r w:rsidRPr="00C3108A">
        <w:rPr>
          <w:sz w:val="24"/>
          <w:szCs w:val="24"/>
          <w:lang w:val="en-US"/>
        </w:rPr>
        <w:t>processov</w:t>
      </w:r>
      <w:proofErr w:type="spellEnd"/>
      <w:r w:rsidRPr="00C3108A">
        <w:rPr>
          <w:sz w:val="24"/>
          <w:szCs w:val="24"/>
          <w:lang w:val="en-US"/>
        </w:rPr>
        <w:t xml:space="preserve"> </w:t>
      </w:r>
      <w:proofErr w:type="spellStart"/>
      <w:r w:rsidRPr="00C3108A">
        <w:rPr>
          <w:sz w:val="24"/>
          <w:szCs w:val="24"/>
          <w:lang w:val="en-US"/>
        </w:rPr>
        <w:t>smesheniya</w:t>
      </w:r>
      <w:proofErr w:type="spellEnd"/>
      <w:r w:rsidRPr="00C3108A">
        <w:rPr>
          <w:sz w:val="24"/>
          <w:szCs w:val="24"/>
          <w:lang w:val="en-US"/>
        </w:rPr>
        <w:t xml:space="preserve"> </w:t>
      </w:r>
      <w:proofErr w:type="spellStart"/>
      <w:r w:rsidRPr="00C3108A">
        <w:rPr>
          <w:sz w:val="24"/>
          <w:szCs w:val="24"/>
          <w:lang w:val="en-US"/>
        </w:rPr>
        <w:t>termoplastichny`x</w:t>
      </w:r>
      <w:proofErr w:type="spellEnd"/>
      <w:r w:rsidRPr="00C3108A">
        <w:rPr>
          <w:sz w:val="24"/>
          <w:szCs w:val="24"/>
          <w:lang w:val="en-US"/>
        </w:rPr>
        <w:t xml:space="preserve"> </w:t>
      </w:r>
      <w:proofErr w:type="spellStart"/>
      <w:r w:rsidRPr="00C3108A">
        <w:rPr>
          <w:sz w:val="24"/>
          <w:szCs w:val="24"/>
          <w:lang w:val="en-US"/>
        </w:rPr>
        <w:t>materialov</w:t>
      </w:r>
      <w:proofErr w:type="spellEnd"/>
      <w:r w:rsidRPr="00C3108A">
        <w:rPr>
          <w:sz w:val="24"/>
          <w:szCs w:val="24"/>
          <w:lang w:val="en-US"/>
        </w:rPr>
        <w:t xml:space="preserve"> v </w:t>
      </w:r>
      <w:proofErr w:type="spellStart"/>
      <w:r w:rsidRPr="00C3108A">
        <w:rPr>
          <w:sz w:val="24"/>
          <w:szCs w:val="24"/>
          <w:lang w:val="en-US"/>
        </w:rPr>
        <w:t>odnoshnekovy`x</w:t>
      </w:r>
      <w:proofErr w:type="spellEnd"/>
      <w:r w:rsidRPr="00C3108A">
        <w:rPr>
          <w:sz w:val="24"/>
          <w:szCs w:val="24"/>
          <w:lang w:val="en-US"/>
        </w:rPr>
        <w:t xml:space="preserve"> </w:t>
      </w:r>
      <w:proofErr w:type="spellStart"/>
      <w:r w:rsidRPr="00C3108A">
        <w:rPr>
          <w:sz w:val="24"/>
          <w:szCs w:val="24"/>
          <w:lang w:val="en-US"/>
        </w:rPr>
        <w:t>e`kstruderax</w:t>
      </w:r>
      <w:proofErr w:type="spellEnd"/>
      <w:r w:rsidRPr="00C3108A">
        <w:rPr>
          <w:sz w:val="24"/>
          <w:szCs w:val="24"/>
          <w:lang w:val="en-US"/>
        </w:rPr>
        <w:t xml:space="preserve"> // </w:t>
      </w:r>
      <w:proofErr w:type="spellStart"/>
      <w:r w:rsidRPr="00C3108A">
        <w:rPr>
          <w:sz w:val="24"/>
          <w:szCs w:val="24"/>
          <w:lang w:val="en-US"/>
        </w:rPr>
        <w:t>Informacionny`e</w:t>
      </w:r>
      <w:proofErr w:type="spellEnd"/>
      <w:r w:rsidRPr="00C3108A">
        <w:rPr>
          <w:sz w:val="24"/>
          <w:szCs w:val="24"/>
          <w:lang w:val="en-US"/>
        </w:rPr>
        <w:t xml:space="preserve"> </w:t>
      </w:r>
      <w:proofErr w:type="spellStart"/>
      <w:r w:rsidRPr="00C3108A">
        <w:rPr>
          <w:sz w:val="24"/>
          <w:szCs w:val="24"/>
          <w:lang w:val="en-US"/>
        </w:rPr>
        <w:t>texnologii</w:t>
      </w:r>
      <w:proofErr w:type="spellEnd"/>
      <w:r w:rsidRPr="00C3108A">
        <w:rPr>
          <w:sz w:val="24"/>
          <w:szCs w:val="24"/>
          <w:lang w:val="en-US"/>
        </w:rPr>
        <w:t xml:space="preserve"> </w:t>
      </w:r>
      <w:proofErr w:type="spellStart"/>
      <w:r w:rsidRPr="00C3108A">
        <w:rPr>
          <w:sz w:val="24"/>
          <w:szCs w:val="24"/>
          <w:lang w:val="en-US"/>
        </w:rPr>
        <w:t>modelirovaniya</w:t>
      </w:r>
      <w:proofErr w:type="spellEnd"/>
      <w:r w:rsidRPr="00C3108A">
        <w:rPr>
          <w:sz w:val="24"/>
          <w:szCs w:val="24"/>
          <w:lang w:val="en-US"/>
        </w:rPr>
        <w:t xml:space="preserve"> </w:t>
      </w:r>
      <w:proofErr w:type="spellStart"/>
      <w:r w:rsidRPr="00C3108A">
        <w:rPr>
          <w:sz w:val="24"/>
          <w:szCs w:val="24"/>
          <w:lang w:val="en-US"/>
        </w:rPr>
        <w:t>i</w:t>
      </w:r>
      <w:proofErr w:type="spellEnd"/>
      <w:r w:rsidRPr="00C3108A">
        <w:rPr>
          <w:sz w:val="24"/>
          <w:szCs w:val="24"/>
          <w:lang w:val="en-US"/>
        </w:rPr>
        <w:t xml:space="preserve"> </w:t>
      </w:r>
      <w:proofErr w:type="spellStart"/>
      <w:r w:rsidRPr="00C3108A">
        <w:rPr>
          <w:sz w:val="24"/>
          <w:szCs w:val="24"/>
          <w:lang w:val="en-US"/>
        </w:rPr>
        <w:t>upravleniya</w:t>
      </w:r>
      <w:proofErr w:type="spellEnd"/>
      <w:r w:rsidRPr="00C3108A">
        <w:rPr>
          <w:sz w:val="24"/>
          <w:szCs w:val="24"/>
          <w:lang w:val="en-US"/>
        </w:rPr>
        <w:t>. — 2009. — № 2. — S. 297–305.</w:t>
      </w:r>
      <w:r w:rsidR="00607C02">
        <w:rPr>
          <w:sz w:val="24"/>
          <w:szCs w:val="24"/>
          <w:lang w:val="en-US"/>
        </w:rPr>
        <w:t xml:space="preserve"> </w:t>
      </w:r>
      <w:r w:rsidRPr="00C3108A">
        <w:rPr>
          <w:sz w:val="24"/>
          <w:szCs w:val="24"/>
          <w:lang w:val="en-US"/>
        </w:rPr>
        <w:t>URL: http://www.crm.ics.org.ru/journal/article/references/2123/</w:t>
      </w:r>
    </w:p>
    <w:p w:rsidR="00C3108A" w:rsidRPr="00C3108A" w:rsidRDefault="00C3108A" w:rsidP="00C3108A">
      <w:pPr>
        <w:spacing w:line="240" w:lineRule="auto"/>
        <w:ind w:firstLine="567"/>
        <w:rPr>
          <w:sz w:val="24"/>
          <w:szCs w:val="24"/>
          <w:lang w:val="en-US"/>
        </w:rPr>
      </w:pPr>
      <w:r w:rsidRPr="00C3108A">
        <w:rPr>
          <w:sz w:val="24"/>
          <w:szCs w:val="24"/>
          <w:lang w:val="en-US"/>
        </w:rPr>
        <w:t xml:space="preserve">2. </w:t>
      </w:r>
      <w:proofErr w:type="spellStart"/>
      <w:r w:rsidRPr="00C3108A">
        <w:rPr>
          <w:sz w:val="24"/>
          <w:szCs w:val="24"/>
          <w:lang w:val="en-US"/>
        </w:rPr>
        <w:t>Polosin</w:t>
      </w:r>
      <w:proofErr w:type="spellEnd"/>
      <w:r w:rsidRPr="00C3108A">
        <w:rPr>
          <w:sz w:val="24"/>
          <w:szCs w:val="24"/>
          <w:lang w:val="en-US"/>
        </w:rPr>
        <w:t xml:space="preserve"> A. </w:t>
      </w:r>
      <w:proofErr w:type="spellStart"/>
      <w:r w:rsidRPr="00C3108A">
        <w:rPr>
          <w:sz w:val="24"/>
          <w:szCs w:val="24"/>
          <w:lang w:val="en-US"/>
        </w:rPr>
        <w:t>N.Biblioteka</w:t>
      </w:r>
      <w:proofErr w:type="spellEnd"/>
      <w:r w:rsidRPr="00C3108A">
        <w:rPr>
          <w:sz w:val="24"/>
          <w:szCs w:val="24"/>
          <w:lang w:val="en-US"/>
        </w:rPr>
        <w:t xml:space="preserve"> </w:t>
      </w:r>
      <w:proofErr w:type="spellStart"/>
      <w:r w:rsidRPr="00C3108A">
        <w:rPr>
          <w:sz w:val="24"/>
          <w:szCs w:val="24"/>
          <w:lang w:val="en-US"/>
        </w:rPr>
        <w:t>matematicheskix</w:t>
      </w:r>
      <w:proofErr w:type="spellEnd"/>
      <w:r w:rsidRPr="00C3108A">
        <w:rPr>
          <w:sz w:val="24"/>
          <w:szCs w:val="24"/>
          <w:lang w:val="en-US"/>
        </w:rPr>
        <w:t xml:space="preserve"> </w:t>
      </w:r>
      <w:proofErr w:type="spellStart"/>
      <w:r w:rsidRPr="00C3108A">
        <w:rPr>
          <w:sz w:val="24"/>
          <w:szCs w:val="24"/>
          <w:lang w:val="en-US"/>
        </w:rPr>
        <w:t>modelej</w:t>
      </w:r>
      <w:proofErr w:type="spellEnd"/>
      <w:r w:rsidRPr="00C3108A">
        <w:rPr>
          <w:sz w:val="24"/>
          <w:szCs w:val="24"/>
          <w:lang w:val="en-US"/>
        </w:rPr>
        <w:t xml:space="preserve"> </w:t>
      </w:r>
      <w:proofErr w:type="spellStart"/>
      <w:r w:rsidRPr="00C3108A">
        <w:rPr>
          <w:sz w:val="24"/>
          <w:szCs w:val="24"/>
          <w:lang w:val="en-US"/>
        </w:rPr>
        <w:t>dlya</w:t>
      </w:r>
      <w:proofErr w:type="spellEnd"/>
      <w:r w:rsidRPr="00C3108A">
        <w:rPr>
          <w:sz w:val="24"/>
          <w:szCs w:val="24"/>
          <w:lang w:val="en-US"/>
        </w:rPr>
        <w:t xml:space="preserve"> </w:t>
      </w:r>
      <w:proofErr w:type="spellStart"/>
      <w:r w:rsidRPr="00C3108A">
        <w:rPr>
          <w:sz w:val="24"/>
          <w:szCs w:val="24"/>
          <w:lang w:val="en-US"/>
        </w:rPr>
        <w:t>issledovaniya</w:t>
      </w:r>
      <w:proofErr w:type="spellEnd"/>
      <w:r w:rsidRPr="00C3108A">
        <w:rPr>
          <w:sz w:val="24"/>
          <w:szCs w:val="24"/>
          <w:lang w:val="en-US"/>
        </w:rPr>
        <w:t xml:space="preserve"> </w:t>
      </w:r>
      <w:proofErr w:type="spellStart"/>
      <w:r w:rsidRPr="00C3108A">
        <w:rPr>
          <w:sz w:val="24"/>
          <w:szCs w:val="24"/>
          <w:lang w:val="en-US"/>
        </w:rPr>
        <w:t>i</w:t>
      </w:r>
      <w:proofErr w:type="spellEnd"/>
      <w:r w:rsidRPr="00C3108A">
        <w:rPr>
          <w:sz w:val="24"/>
          <w:szCs w:val="24"/>
          <w:lang w:val="en-US"/>
        </w:rPr>
        <w:t xml:space="preserve"> </w:t>
      </w:r>
      <w:proofErr w:type="spellStart"/>
      <w:r w:rsidRPr="00C3108A">
        <w:rPr>
          <w:sz w:val="24"/>
          <w:szCs w:val="24"/>
          <w:lang w:val="en-US"/>
        </w:rPr>
        <w:t>perenastrojki</w:t>
      </w:r>
      <w:proofErr w:type="spellEnd"/>
      <w:r w:rsidRPr="00C3108A">
        <w:rPr>
          <w:sz w:val="24"/>
          <w:szCs w:val="24"/>
          <w:lang w:val="en-US"/>
        </w:rPr>
        <w:t xml:space="preserve"> </w:t>
      </w:r>
      <w:proofErr w:type="spellStart"/>
      <w:r w:rsidRPr="00C3108A">
        <w:rPr>
          <w:sz w:val="24"/>
          <w:szCs w:val="24"/>
          <w:lang w:val="en-US"/>
        </w:rPr>
        <w:t>processov</w:t>
      </w:r>
      <w:proofErr w:type="spellEnd"/>
      <w:r w:rsidRPr="00C3108A">
        <w:rPr>
          <w:sz w:val="24"/>
          <w:szCs w:val="24"/>
          <w:lang w:val="en-US"/>
        </w:rPr>
        <w:t xml:space="preserve"> </w:t>
      </w:r>
      <w:proofErr w:type="spellStart"/>
      <w:r w:rsidRPr="00C3108A">
        <w:rPr>
          <w:sz w:val="24"/>
          <w:szCs w:val="24"/>
          <w:lang w:val="en-US"/>
        </w:rPr>
        <w:t>polucheniya</w:t>
      </w:r>
      <w:proofErr w:type="spellEnd"/>
      <w:r w:rsidRPr="00C3108A">
        <w:rPr>
          <w:sz w:val="24"/>
          <w:szCs w:val="24"/>
          <w:lang w:val="en-US"/>
        </w:rPr>
        <w:t xml:space="preserve"> </w:t>
      </w:r>
      <w:proofErr w:type="spellStart"/>
      <w:r w:rsidRPr="00C3108A">
        <w:rPr>
          <w:sz w:val="24"/>
          <w:szCs w:val="24"/>
          <w:lang w:val="en-US"/>
        </w:rPr>
        <w:t>rukavny`x</w:t>
      </w:r>
      <w:proofErr w:type="spellEnd"/>
      <w:r w:rsidRPr="00C3108A">
        <w:rPr>
          <w:sz w:val="24"/>
          <w:szCs w:val="24"/>
          <w:lang w:val="en-US"/>
        </w:rPr>
        <w:t xml:space="preserve"> </w:t>
      </w:r>
      <w:proofErr w:type="spellStart"/>
      <w:r w:rsidRPr="00C3108A">
        <w:rPr>
          <w:sz w:val="24"/>
          <w:szCs w:val="24"/>
          <w:lang w:val="en-US"/>
        </w:rPr>
        <w:t>plenok</w:t>
      </w:r>
      <w:proofErr w:type="spellEnd"/>
      <w:r w:rsidRPr="00C3108A">
        <w:rPr>
          <w:sz w:val="24"/>
          <w:szCs w:val="24"/>
          <w:lang w:val="en-US"/>
        </w:rPr>
        <w:t xml:space="preserve">/ </w:t>
      </w:r>
      <w:proofErr w:type="spellStart"/>
      <w:r w:rsidRPr="00C3108A">
        <w:rPr>
          <w:sz w:val="24"/>
          <w:szCs w:val="24"/>
          <w:lang w:val="en-US"/>
        </w:rPr>
        <w:t>Polosin</w:t>
      </w:r>
      <w:proofErr w:type="spellEnd"/>
      <w:r w:rsidRPr="00C3108A">
        <w:rPr>
          <w:sz w:val="24"/>
          <w:szCs w:val="24"/>
          <w:lang w:val="en-US"/>
        </w:rPr>
        <w:t xml:space="preserve"> A. N., </w:t>
      </w:r>
      <w:proofErr w:type="spellStart"/>
      <w:r w:rsidRPr="00C3108A">
        <w:rPr>
          <w:sz w:val="24"/>
          <w:szCs w:val="24"/>
          <w:lang w:val="en-US"/>
        </w:rPr>
        <w:t>Chistyakova</w:t>
      </w:r>
      <w:proofErr w:type="spellEnd"/>
      <w:r w:rsidRPr="00C3108A">
        <w:rPr>
          <w:sz w:val="24"/>
          <w:szCs w:val="24"/>
          <w:lang w:val="en-US"/>
        </w:rPr>
        <w:t xml:space="preserve"> T. B., </w:t>
      </w:r>
      <w:proofErr w:type="spellStart"/>
      <w:r w:rsidRPr="00C3108A">
        <w:rPr>
          <w:sz w:val="24"/>
          <w:szCs w:val="24"/>
          <w:lang w:val="en-US"/>
        </w:rPr>
        <w:t>Blinov</w:t>
      </w:r>
      <w:proofErr w:type="spellEnd"/>
      <w:r w:rsidRPr="00C3108A">
        <w:rPr>
          <w:sz w:val="24"/>
          <w:szCs w:val="24"/>
          <w:lang w:val="en-US"/>
        </w:rPr>
        <w:t xml:space="preserve"> I. G. // </w:t>
      </w:r>
      <w:proofErr w:type="spellStart"/>
      <w:r w:rsidRPr="00C3108A">
        <w:rPr>
          <w:sz w:val="24"/>
          <w:szCs w:val="24"/>
          <w:lang w:val="en-US"/>
        </w:rPr>
        <w:t>Matematicheskie</w:t>
      </w:r>
      <w:proofErr w:type="spellEnd"/>
      <w:r w:rsidRPr="00C3108A">
        <w:rPr>
          <w:sz w:val="24"/>
          <w:szCs w:val="24"/>
          <w:lang w:val="en-US"/>
        </w:rPr>
        <w:t xml:space="preserve"> </w:t>
      </w:r>
      <w:proofErr w:type="spellStart"/>
      <w:r w:rsidRPr="00C3108A">
        <w:rPr>
          <w:sz w:val="24"/>
          <w:szCs w:val="24"/>
          <w:lang w:val="en-US"/>
        </w:rPr>
        <w:t>metody</w:t>
      </w:r>
      <w:proofErr w:type="spellEnd"/>
      <w:r w:rsidRPr="00C3108A">
        <w:rPr>
          <w:sz w:val="24"/>
          <w:szCs w:val="24"/>
          <w:lang w:val="en-US"/>
        </w:rPr>
        <w:t xml:space="preserve">` v </w:t>
      </w:r>
      <w:proofErr w:type="spellStart"/>
      <w:r w:rsidRPr="00C3108A">
        <w:rPr>
          <w:sz w:val="24"/>
          <w:szCs w:val="24"/>
          <w:lang w:val="en-US"/>
        </w:rPr>
        <w:t>texnike</w:t>
      </w:r>
      <w:proofErr w:type="spellEnd"/>
      <w:r w:rsidRPr="00C3108A">
        <w:rPr>
          <w:sz w:val="24"/>
          <w:szCs w:val="24"/>
          <w:lang w:val="en-US"/>
        </w:rPr>
        <w:t xml:space="preserve"> </w:t>
      </w:r>
      <w:proofErr w:type="spellStart"/>
      <w:r w:rsidRPr="00C3108A">
        <w:rPr>
          <w:sz w:val="24"/>
          <w:szCs w:val="24"/>
          <w:lang w:val="en-US"/>
        </w:rPr>
        <w:t>i</w:t>
      </w:r>
      <w:proofErr w:type="spellEnd"/>
      <w:r w:rsidRPr="00C3108A">
        <w:rPr>
          <w:sz w:val="24"/>
          <w:szCs w:val="24"/>
          <w:lang w:val="en-US"/>
        </w:rPr>
        <w:t xml:space="preserve"> </w:t>
      </w:r>
      <w:proofErr w:type="spellStart"/>
      <w:r w:rsidRPr="00C3108A">
        <w:rPr>
          <w:sz w:val="24"/>
          <w:szCs w:val="24"/>
          <w:lang w:val="en-US"/>
        </w:rPr>
        <w:t>texnologiyax</w:t>
      </w:r>
      <w:proofErr w:type="spellEnd"/>
      <w:r w:rsidRPr="00C3108A">
        <w:rPr>
          <w:sz w:val="24"/>
          <w:szCs w:val="24"/>
          <w:lang w:val="en-US"/>
        </w:rPr>
        <w:t xml:space="preserve"> — MMTT-25: sb. tr. XXV </w:t>
      </w:r>
      <w:proofErr w:type="spellStart"/>
      <w:r w:rsidRPr="00C3108A">
        <w:rPr>
          <w:sz w:val="24"/>
          <w:szCs w:val="24"/>
          <w:lang w:val="en-US"/>
        </w:rPr>
        <w:t>Mezhdunar</w:t>
      </w:r>
      <w:proofErr w:type="spellEnd"/>
      <w:r w:rsidRPr="00C3108A">
        <w:rPr>
          <w:sz w:val="24"/>
          <w:szCs w:val="24"/>
          <w:lang w:val="en-US"/>
        </w:rPr>
        <w:t xml:space="preserve">. </w:t>
      </w:r>
      <w:proofErr w:type="spellStart"/>
      <w:r w:rsidRPr="00C3108A">
        <w:rPr>
          <w:sz w:val="24"/>
          <w:szCs w:val="24"/>
          <w:lang w:val="en-US"/>
        </w:rPr>
        <w:t>nauch</w:t>
      </w:r>
      <w:proofErr w:type="spellEnd"/>
      <w:r w:rsidRPr="00C3108A">
        <w:rPr>
          <w:sz w:val="24"/>
          <w:szCs w:val="24"/>
          <w:lang w:val="en-US"/>
        </w:rPr>
        <w:t xml:space="preserve">. </w:t>
      </w:r>
      <w:proofErr w:type="spellStart"/>
      <w:r w:rsidRPr="00C3108A">
        <w:rPr>
          <w:sz w:val="24"/>
          <w:szCs w:val="24"/>
          <w:lang w:val="en-US"/>
        </w:rPr>
        <w:t>konf</w:t>
      </w:r>
      <w:proofErr w:type="spellEnd"/>
      <w:r w:rsidRPr="00C3108A">
        <w:rPr>
          <w:sz w:val="24"/>
          <w:szCs w:val="24"/>
          <w:lang w:val="en-US"/>
        </w:rPr>
        <w:t xml:space="preserve">. Saratov: SGTU </w:t>
      </w:r>
      <w:proofErr w:type="spellStart"/>
      <w:r w:rsidRPr="00C3108A">
        <w:rPr>
          <w:sz w:val="24"/>
          <w:szCs w:val="24"/>
          <w:lang w:val="en-US"/>
        </w:rPr>
        <w:t>im</w:t>
      </w:r>
      <w:proofErr w:type="spellEnd"/>
      <w:r w:rsidRPr="00C3108A">
        <w:rPr>
          <w:sz w:val="24"/>
          <w:szCs w:val="24"/>
          <w:lang w:val="en-US"/>
        </w:rPr>
        <w:t>. Gagarina Yu. A., 2012. — S. 9–14.</w:t>
      </w:r>
      <w:r w:rsidR="00607C02">
        <w:rPr>
          <w:sz w:val="24"/>
          <w:szCs w:val="24"/>
          <w:lang w:val="en-US"/>
        </w:rPr>
        <w:t xml:space="preserve"> </w:t>
      </w:r>
      <w:r w:rsidRPr="00C3108A">
        <w:rPr>
          <w:sz w:val="24"/>
          <w:szCs w:val="24"/>
          <w:lang w:val="en-US"/>
        </w:rPr>
        <w:t>URL: http://www.crm.ics.org.ru/journal/article/2123/</w:t>
      </w:r>
    </w:p>
    <w:p w:rsidR="00C3108A" w:rsidRPr="00C3108A" w:rsidRDefault="00C3108A" w:rsidP="00C3108A">
      <w:pPr>
        <w:spacing w:line="240" w:lineRule="auto"/>
        <w:ind w:firstLine="567"/>
        <w:rPr>
          <w:sz w:val="24"/>
          <w:szCs w:val="24"/>
          <w:lang w:val="en-US"/>
        </w:rPr>
      </w:pPr>
      <w:r w:rsidRPr="00C3108A">
        <w:rPr>
          <w:sz w:val="24"/>
          <w:szCs w:val="24"/>
          <w:lang w:val="en-US"/>
        </w:rPr>
        <w:lastRenderedPageBreak/>
        <w:t xml:space="preserve">3. </w:t>
      </w:r>
      <w:proofErr w:type="spellStart"/>
      <w:r w:rsidRPr="00C3108A">
        <w:rPr>
          <w:sz w:val="24"/>
          <w:szCs w:val="24"/>
          <w:lang w:val="en-US"/>
        </w:rPr>
        <w:t>Sharafutdinov</w:t>
      </w:r>
      <w:proofErr w:type="spellEnd"/>
      <w:r w:rsidRPr="00C3108A">
        <w:rPr>
          <w:sz w:val="24"/>
          <w:szCs w:val="24"/>
          <w:lang w:val="en-US"/>
        </w:rPr>
        <w:t xml:space="preserve"> R.F. Model` </w:t>
      </w:r>
      <w:proofErr w:type="spellStart"/>
      <w:r w:rsidRPr="00C3108A">
        <w:rPr>
          <w:sz w:val="24"/>
          <w:szCs w:val="24"/>
          <w:lang w:val="en-US"/>
        </w:rPr>
        <w:t>techeniya</w:t>
      </w:r>
      <w:proofErr w:type="spellEnd"/>
      <w:r w:rsidRPr="00C3108A">
        <w:rPr>
          <w:sz w:val="24"/>
          <w:szCs w:val="24"/>
          <w:lang w:val="en-US"/>
        </w:rPr>
        <w:t xml:space="preserve"> </w:t>
      </w:r>
      <w:proofErr w:type="spellStart"/>
      <w:r w:rsidRPr="00C3108A">
        <w:rPr>
          <w:sz w:val="24"/>
          <w:szCs w:val="24"/>
          <w:lang w:val="en-US"/>
        </w:rPr>
        <w:t>rasplavov</w:t>
      </w:r>
      <w:proofErr w:type="spellEnd"/>
      <w:r w:rsidRPr="00C3108A">
        <w:rPr>
          <w:sz w:val="24"/>
          <w:szCs w:val="24"/>
          <w:lang w:val="en-US"/>
        </w:rPr>
        <w:t xml:space="preserve"> </w:t>
      </w:r>
      <w:proofErr w:type="spellStart"/>
      <w:r w:rsidRPr="00C3108A">
        <w:rPr>
          <w:sz w:val="24"/>
          <w:szCs w:val="24"/>
          <w:lang w:val="en-US"/>
        </w:rPr>
        <w:t>polimerov</w:t>
      </w:r>
      <w:proofErr w:type="spellEnd"/>
      <w:r w:rsidRPr="00C3108A">
        <w:rPr>
          <w:sz w:val="24"/>
          <w:szCs w:val="24"/>
          <w:lang w:val="en-US"/>
        </w:rPr>
        <w:t xml:space="preserve"> v </w:t>
      </w:r>
      <w:proofErr w:type="spellStart"/>
      <w:r w:rsidRPr="00C3108A">
        <w:rPr>
          <w:sz w:val="24"/>
          <w:szCs w:val="24"/>
          <w:lang w:val="en-US"/>
        </w:rPr>
        <w:t>formuyushhix</w:t>
      </w:r>
      <w:proofErr w:type="spellEnd"/>
      <w:r w:rsidRPr="00C3108A">
        <w:rPr>
          <w:sz w:val="24"/>
          <w:szCs w:val="24"/>
          <w:lang w:val="en-US"/>
        </w:rPr>
        <w:t xml:space="preserve"> </w:t>
      </w:r>
      <w:proofErr w:type="spellStart"/>
      <w:r w:rsidRPr="00C3108A">
        <w:rPr>
          <w:sz w:val="24"/>
          <w:szCs w:val="24"/>
          <w:lang w:val="en-US"/>
        </w:rPr>
        <w:t>kanalax</w:t>
      </w:r>
      <w:proofErr w:type="spellEnd"/>
      <w:r w:rsidRPr="00C3108A">
        <w:rPr>
          <w:sz w:val="24"/>
          <w:szCs w:val="24"/>
          <w:lang w:val="en-US"/>
        </w:rPr>
        <w:t xml:space="preserve"> </w:t>
      </w:r>
      <w:proofErr w:type="spellStart"/>
      <w:r w:rsidRPr="00C3108A">
        <w:rPr>
          <w:sz w:val="24"/>
          <w:szCs w:val="24"/>
          <w:lang w:val="en-US"/>
        </w:rPr>
        <w:t>e`kstruzionny`x</w:t>
      </w:r>
      <w:proofErr w:type="spellEnd"/>
      <w:r w:rsidRPr="00C3108A">
        <w:rPr>
          <w:sz w:val="24"/>
          <w:szCs w:val="24"/>
          <w:lang w:val="en-US"/>
        </w:rPr>
        <w:t xml:space="preserve"> </w:t>
      </w:r>
      <w:proofErr w:type="spellStart"/>
      <w:r w:rsidRPr="00C3108A">
        <w:rPr>
          <w:sz w:val="24"/>
          <w:szCs w:val="24"/>
          <w:lang w:val="en-US"/>
        </w:rPr>
        <w:t>ustanovok</w:t>
      </w:r>
      <w:proofErr w:type="spellEnd"/>
      <w:r w:rsidRPr="00C3108A">
        <w:rPr>
          <w:sz w:val="24"/>
          <w:szCs w:val="24"/>
          <w:lang w:val="en-US"/>
        </w:rPr>
        <w:t xml:space="preserve">/ </w:t>
      </w:r>
      <w:proofErr w:type="spellStart"/>
      <w:r w:rsidRPr="00C3108A">
        <w:rPr>
          <w:sz w:val="24"/>
          <w:szCs w:val="24"/>
          <w:lang w:val="en-US"/>
        </w:rPr>
        <w:t>Sharafutdinov</w:t>
      </w:r>
      <w:proofErr w:type="spellEnd"/>
      <w:r w:rsidRPr="00C3108A">
        <w:rPr>
          <w:sz w:val="24"/>
          <w:szCs w:val="24"/>
          <w:lang w:val="en-US"/>
        </w:rPr>
        <w:t xml:space="preserve"> R.F., </w:t>
      </w:r>
      <w:proofErr w:type="spellStart"/>
      <w:r w:rsidRPr="00C3108A">
        <w:rPr>
          <w:sz w:val="24"/>
          <w:szCs w:val="24"/>
          <w:lang w:val="en-US"/>
        </w:rPr>
        <w:t>Galimov</w:t>
      </w:r>
      <w:proofErr w:type="spellEnd"/>
      <w:r w:rsidRPr="00C3108A">
        <w:rPr>
          <w:sz w:val="24"/>
          <w:szCs w:val="24"/>
          <w:lang w:val="en-US"/>
        </w:rPr>
        <w:t xml:space="preserve"> E`.R., </w:t>
      </w:r>
      <w:proofErr w:type="spellStart"/>
      <w:r w:rsidRPr="00C3108A">
        <w:rPr>
          <w:sz w:val="24"/>
          <w:szCs w:val="24"/>
          <w:lang w:val="en-US"/>
        </w:rPr>
        <w:t>Snigerev</w:t>
      </w:r>
      <w:proofErr w:type="spellEnd"/>
      <w:r w:rsidRPr="00C3108A">
        <w:rPr>
          <w:sz w:val="24"/>
          <w:szCs w:val="24"/>
          <w:lang w:val="en-US"/>
        </w:rPr>
        <w:t xml:space="preserve"> B.A., </w:t>
      </w:r>
      <w:proofErr w:type="spellStart"/>
      <w:r w:rsidRPr="00C3108A">
        <w:rPr>
          <w:sz w:val="24"/>
          <w:szCs w:val="24"/>
          <w:lang w:val="en-US"/>
        </w:rPr>
        <w:t>Abdullin</w:t>
      </w:r>
      <w:proofErr w:type="spellEnd"/>
      <w:r w:rsidRPr="00C3108A">
        <w:rPr>
          <w:sz w:val="24"/>
          <w:szCs w:val="24"/>
          <w:lang w:val="en-US"/>
        </w:rPr>
        <w:t xml:space="preserve"> I.A. // </w:t>
      </w:r>
      <w:proofErr w:type="spellStart"/>
      <w:r w:rsidRPr="00C3108A">
        <w:rPr>
          <w:sz w:val="24"/>
          <w:szCs w:val="24"/>
          <w:lang w:val="en-US"/>
        </w:rPr>
        <w:t>Vestnik</w:t>
      </w:r>
      <w:proofErr w:type="spellEnd"/>
      <w:r w:rsidRPr="00C3108A">
        <w:rPr>
          <w:sz w:val="24"/>
          <w:szCs w:val="24"/>
          <w:lang w:val="en-US"/>
        </w:rPr>
        <w:t xml:space="preserve"> </w:t>
      </w:r>
      <w:proofErr w:type="spellStart"/>
      <w:r w:rsidRPr="00C3108A">
        <w:rPr>
          <w:sz w:val="24"/>
          <w:szCs w:val="24"/>
          <w:lang w:val="en-US"/>
        </w:rPr>
        <w:t>Kazanskogo</w:t>
      </w:r>
      <w:proofErr w:type="spellEnd"/>
      <w:r w:rsidRPr="00C3108A">
        <w:rPr>
          <w:sz w:val="24"/>
          <w:szCs w:val="24"/>
          <w:lang w:val="en-US"/>
        </w:rPr>
        <w:t xml:space="preserve"> </w:t>
      </w:r>
      <w:proofErr w:type="spellStart"/>
      <w:r w:rsidRPr="00C3108A">
        <w:rPr>
          <w:sz w:val="24"/>
          <w:szCs w:val="24"/>
          <w:lang w:val="en-US"/>
        </w:rPr>
        <w:t>texnologicheskogo</w:t>
      </w:r>
      <w:proofErr w:type="spellEnd"/>
      <w:r w:rsidRPr="00C3108A">
        <w:rPr>
          <w:sz w:val="24"/>
          <w:szCs w:val="24"/>
          <w:lang w:val="en-US"/>
        </w:rPr>
        <w:t xml:space="preserve"> </w:t>
      </w:r>
      <w:proofErr w:type="spellStart"/>
      <w:r w:rsidRPr="00C3108A">
        <w:rPr>
          <w:sz w:val="24"/>
          <w:szCs w:val="24"/>
          <w:lang w:val="en-US"/>
        </w:rPr>
        <w:t>universiteta</w:t>
      </w:r>
      <w:proofErr w:type="spellEnd"/>
      <w:r w:rsidRPr="00C3108A">
        <w:rPr>
          <w:sz w:val="24"/>
          <w:szCs w:val="24"/>
          <w:lang w:val="en-US"/>
        </w:rPr>
        <w:t xml:space="preserve">. 2014. №21. URL: https://cyberleninka.ru/article/n/model-techeniya-rasplavov-polimerov-v-formuyuschih-kanalah-ekstruzionnyh-ustanovok (data </w:t>
      </w:r>
      <w:proofErr w:type="spellStart"/>
      <w:r w:rsidRPr="00C3108A">
        <w:rPr>
          <w:sz w:val="24"/>
          <w:szCs w:val="24"/>
          <w:lang w:val="en-US"/>
        </w:rPr>
        <w:t>obrashheniya</w:t>
      </w:r>
      <w:proofErr w:type="spellEnd"/>
      <w:r w:rsidRPr="00C3108A">
        <w:rPr>
          <w:sz w:val="24"/>
          <w:szCs w:val="24"/>
          <w:lang w:val="en-US"/>
        </w:rPr>
        <w:t>: 09.04.2021).</w:t>
      </w:r>
    </w:p>
    <w:p w:rsidR="00C3108A" w:rsidRPr="00C3108A" w:rsidRDefault="00C3108A" w:rsidP="00C3108A">
      <w:pPr>
        <w:spacing w:line="240" w:lineRule="auto"/>
        <w:ind w:firstLine="567"/>
        <w:rPr>
          <w:sz w:val="24"/>
          <w:szCs w:val="24"/>
          <w:lang w:val="en-US"/>
        </w:rPr>
      </w:pPr>
      <w:r w:rsidRPr="00C3108A">
        <w:rPr>
          <w:sz w:val="24"/>
          <w:szCs w:val="24"/>
          <w:lang w:val="en-US"/>
        </w:rPr>
        <w:t xml:space="preserve">4. Berman G.K. </w:t>
      </w:r>
      <w:proofErr w:type="spellStart"/>
      <w:r w:rsidRPr="00C3108A">
        <w:rPr>
          <w:sz w:val="24"/>
          <w:szCs w:val="24"/>
          <w:lang w:val="en-US"/>
        </w:rPr>
        <w:t>Vy`ravnivanie</w:t>
      </w:r>
      <w:proofErr w:type="spellEnd"/>
      <w:r w:rsidRPr="00C3108A">
        <w:rPr>
          <w:sz w:val="24"/>
          <w:szCs w:val="24"/>
          <w:lang w:val="en-US"/>
        </w:rPr>
        <w:t xml:space="preserve"> </w:t>
      </w:r>
      <w:proofErr w:type="spellStart"/>
      <w:r w:rsidRPr="00C3108A">
        <w:rPr>
          <w:sz w:val="24"/>
          <w:szCs w:val="24"/>
          <w:lang w:val="en-US"/>
        </w:rPr>
        <w:t>skorostej</w:t>
      </w:r>
      <w:proofErr w:type="spellEnd"/>
      <w:r w:rsidRPr="00C3108A">
        <w:rPr>
          <w:sz w:val="24"/>
          <w:szCs w:val="24"/>
          <w:lang w:val="en-US"/>
        </w:rPr>
        <w:t xml:space="preserve"> </w:t>
      </w:r>
      <w:proofErr w:type="spellStart"/>
      <w:r w:rsidRPr="00C3108A">
        <w:rPr>
          <w:sz w:val="24"/>
          <w:szCs w:val="24"/>
          <w:lang w:val="en-US"/>
        </w:rPr>
        <w:t>vy`pressovy`vaniya</w:t>
      </w:r>
      <w:proofErr w:type="spellEnd"/>
      <w:r w:rsidRPr="00C3108A">
        <w:rPr>
          <w:sz w:val="24"/>
          <w:szCs w:val="24"/>
          <w:lang w:val="en-US"/>
        </w:rPr>
        <w:t xml:space="preserve"> </w:t>
      </w:r>
      <w:proofErr w:type="spellStart"/>
      <w:r w:rsidRPr="00C3108A">
        <w:rPr>
          <w:sz w:val="24"/>
          <w:szCs w:val="24"/>
          <w:lang w:val="en-US"/>
        </w:rPr>
        <w:t>makaronny`x</w:t>
      </w:r>
      <w:proofErr w:type="spellEnd"/>
      <w:r w:rsidRPr="00C3108A">
        <w:rPr>
          <w:sz w:val="24"/>
          <w:szCs w:val="24"/>
          <w:lang w:val="en-US"/>
        </w:rPr>
        <w:t xml:space="preserve"> </w:t>
      </w:r>
      <w:proofErr w:type="spellStart"/>
      <w:r w:rsidRPr="00C3108A">
        <w:rPr>
          <w:sz w:val="24"/>
          <w:szCs w:val="24"/>
          <w:lang w:val="en-US"/>
        </w:rPr>
        <w:t>izdelij</w:t>
      </w:r>
      <w:proofErr w:type="spellEnd"/>
      <w:r w:rsidRPr="00C3108A">
        <w:rPr>
          <w:sz w:val="24"/>
          <w:szCs w:val="24"/>
          <w:lang w:val="en-US"/>
        </w:rPr>
        <w:t xml:space="preserve">/ G.K. Berman, </w:t>
      </w:r>
      <w:proofErr w:type="spellStart"/>
      <w:r w:rsidRPr="00C3108A">
        <w:rPr>
          <w:sz w:val="24"/>
          <w:szCs w:val="24"/>
          <w:lang w:val="en-US"/>
        </w:rPr>
        <w:t>Yu.A</w:t>
      </w:r>
      <w:proofErr w:type="spellEnd"/>
      <w:r w:rsidRPr="00C3108A">
        <w:rPr>
          <w:sz w:val="24"/>
          <w:szCs w:val="24"/>
          <w:lang w:val="en-US"/>
        </w:rPr>
        <w:t xml:space="preserve">. </w:t>
      </w:r>
      <w:proofErr w:type="spellStart"/>
      <w:r w:rsidRPr="00C3108A">
        <w:rPr>
          <w:sz w:val="24"/>
          <w:szCs w:val="24"/>
          <w:lang w:val="en-US"/>
        </w:rPr>
        <w:t>Kaloshin</w:t>
      </w:r>
      <w:proofErr w:type="spellEnd"/>
      <w:r w:rsidRPr="00C3108A">
        <w:rPr>
          <w:sz w:val="24"/>
          <w:szCs w:val="24"/>
          <w:lang w:val="en-US"/>
        </w:rPr>
        <w:t xml:space="preserve"> // </w:t>
      </w:r>
      <w:proofErr w:type="spellStart"/>
      <w:r w:rsidRPr="00C3108A">
        <w:rPr>
          <w:sz w:val="24"/>
          <w:szCs w:val="24"/>
          <w:lang w:val="en-US"/>
        </w:rPr>
        <w:t>Xlebopek</w:t>
      </w:r>
      <w:proofErr w:type="spellEnd"/>
      <w:r w:rsidRPr="00C3108A">
        <w:rPr>
          <w:sz w:val="24"/>
          <w:szCs w:val="24"/>
          <w:lang w:val="en-US"/>
        </w:rPr>
        <w:t xml:space="preserve">, </w:t>
      </w:r>
      <w:proofErr w:type="spellStart"/>
      <w:r w:rsidRPr="00C3108A">
        <w:rPr>
          <w:sz w:val="24"/>
          <w:szCs w:val="24"/>
          <w:lang w:val="en-US"/>
        </w:rPr>
        <w:t>i</w:t>
      </w:r>
      <w:proofErr w:type="spellEnd"/>
      <w:r w:rsidRPr="00C3108A">
        <w:rPr>
          <w:sz w:val="24"/>
          <w:szCs w:val="24"/>
          <w:lang w:val="en-US"/>
        </w:rPr>
        <w:t xml:space="preserve"> </w:t>
      </w:r>
      <w:proofErr w:type="spellStart"/>
      <w:r w:rsidRPr="00C3108A">
        <w:rPr>
          <w:sz w:val="24"/>
          <w:szCs w:val="24"/>
          <w:lang w:val="en-US"/>
        </w:rPr>
        <w:t>kond</w:t>
      </w:r>
      <w:proofErr w:type="spellEnd"/>
      <w:r w:rsidRPr="00C3108A">
        <w:rPr>
          <w:sz w:val="24"/>
          <w:szCs w:val="24"/>
          <w:lang w:val="en-US"/>
        </w:rPr>
        <w:t xml:space="preserve">. </w:t>
      </w:r>
      <w:proofErr w:type="spellStart"/>
      <w:r w:rsidRPr="00C3108A">
        <w:rPr>
          <w:sz w:val="24"/>
          <w:szCs w:val="24"/>
          <w:lang w:val="en-US"/>
        </w:rPr>
        <w:t>pr</w:t>
      </w:r>
      <w:proofErr w:type="spellEnd"/>
      <w:r w:rsidRPr="00C3108A">
        <w:rPr>
          <w:sz w:val="24"/>
          <w:szCs w:val="24"/>
          <w:lang w:val="en-US"/>
        </w:rPr>
        <w:t>-t`, 1967, №12, s. 30 - 32.</w:t>
      </w:r>
      <w:r w:rsidR="00607C02">
        <w:rPr>
          <w:sz w:val="24"/>
          <w:szCs w:val="24"/>
          <w:lang w:val="en-US"/>
        </w:rPr>
        <w:t xml:space="preserve"> </w:t>
      </w:r>
      <w:r w:rsidRPr="00C3108A">
        <w:rPr>
          <w:sz w:val="24"/>
          <w:szCs w:val="24"/>
          <w:lang w:val="en-US"/>
        </w:rPr>
        <w:t>URL: https://search.rsl.ru/ru/record/01007688775</w:t>
      </w:r>
    </w:p>
    <w:p w:rsidR="00C3108A" w:rsidRPr="00C3108A" w:rsidRDefault="00C3108A" w:rsidP="00C3108A">
      <w:pPr>
        <w:spacing w:line="240" w:lineRule="auto"/>
        <w:ind w:firstLine="567"/>
        <w:rPr>
          <w:sz w:val="24"/>
          <w:szCs w:val="24"/>
          <w:lang w:val="en-US"/>
        </w:rPr>
      </w:pPr>
      <w:r w:rsidRPr="00C3108A">
        <w:rPr>
          <w:sz w:val="24"/>
          <w:szCs w:val="24"/>
          <w:lang w:val="en-US"/>
        </w:rPr>
        <w:t xml:space="preserve">5. Berman G.K. </w:t>
      </w:r>
      <w:proofErr w:type="spellStart"/>
      <w:r w:rsidRPr="00C3108A">
        <w:rPr>
          <w:sz w:val="24"/>
          <w:szCs w:val="24"/>
          <w:lang w:val="en-US"/>
        </w:rPr>
        <w:t>Vliyanie</w:t>
      </w:r>
      <w:proofErr w:type="spellEnd"/>
      <w:r w:rsidRPr="00C3108A">
        <w:rPr>
          <w:sz w:val="24"/>
          <w:szCs w:val="24"/>
          <w:lang w:val="en-US"/>
        </w:rPr>
        <w:t xml:space="preserve"> </w:t>
      </w:r>
      <w:proofErr w:type="spellStart"/>
      <w:r w:rsidRPr="00C3108A">
        <w:rPr>
          <w:sz w:val="24"/>
          <w:szCs w:val="24"/>
          <w:lang w:val="en-US"/>
        </w:rPr>
        <w:t>kinematicheskix</w:t>
      </w:r>
      <w:proofErr w:type="spellEnd"/>
      <w:r w:rsidRPr="00C3108A">
        <w:rPr>
          <w:sz w:val="24"/>
          <w:szCs w:val="24"/>
          <w:lang w:val="en-US"/>
        </w:rPr>
        <w:t xml:space="preserve"> </w:t>
      </w:r>
      <w:proofErr w:type="spellStart"/>
      <w:r w:rsidRPr="00C3108A">
        <w:rPr>
          <w:sz w:val="24"/>
          <w:szCs w:val="24"/>
          <w:lang w:val="en-US"/>
        </w:rPr>
        <w:t>i</w:t>
      </w:r>
      <w:proofErr w:type="spellEnd"/>
      <w:r w:rsidRPr="00C3108A">
        <w:rPr>
          <w:sz w:val="24"/>
          <w:szCs w:val="24"/>
          <w:lang w:val="en-US"/>
        </w:rPr>
        <w:t xml:space="preserve"> </w:t>
      </w:r>
      <w:proofErr w:type="spellStart"/>
      <w:r w:rsidRPr="00C3108A">
        <w:rPr>
          <w:sz w:val="24"/>
          <w:szCs w:val="24"/>
          <w:lang w:val="en-US"/>
        </w:rPr>
        <w:t>geometricheskix</w:t>
      </w:r>
      <w:proofErr w:type="spellEnd"/>
      <w:r w:rsidRPr="00C3108A">
        <w:rPr>
          <w:sz w:val="24"/>
          <w:szCs w:val="24"/>
          <w:lang w:val="en-US"/>
        </w:rPr>
        <w:t xml:space="preserve"> </w:t>
      </w:r>
      <w:proofErr w:type="spellStart"/>
      <w:r w:rsidRPr="00C3108A">
        <w:rPr>
          <w:sz w:val="24"/>
          <w:szCs w:val="24"/>
          <w:lang w:val="en-US"/>
        </w:rPr>
        <w:t>parametrov</w:t>
      </w:r>
      <w:proofErr w:type="spellEnd"/>
      <w:r w:rsidRPr="00C3108A">
        <w:rPr>
          <w:sz w:val="24"/>
          <w:szCs w:val="24"/>
          <w:lang w:val="en-US"/>
        </w:rPr>
        <w:t xml:space="preserve"> </w:t>
      </w:r>
      <w:proofErr w:type="spellStart"/>
      <w:r w:rsidRPr="00C3108A">
        <w:rPr>
          <w:sz w:val="24"/>
          <w:szCs w:val="24"/>
          <w:lang w:val="en-US"/>
        </w:rPr>
        <w:t>shneka</w:t>
      </w:r>
      <w:proofErr w:type="spellEnd"/>
      <w:r w:rsidRPr="00C3108A">
        <w:rPr>
          <w:sz w:val="24"/>
          <w:szCs w:val="24"/>
          <w:lang w:val="en-US"/>
        </w:rPr>
        <w:t xml:space="preserve"> </w:t>
      </w:r>
      <w:proofErr w:type="spellStart"/>
      <w:r w:rsidRPr="00C3108A">
        <w:rPr>
          <w:sz w:val="24"/>
          <w:szCs w:val="24"/>
          <w:lang w:val="en-US"/>
        </w:rPr>
        <w:t>na</w:t>
      </w:r>
      <w:proofErr w:type="spellEnd"/>
      <w:r w:rsidRPr="00C3108A">
        <w:rPr>
          <w:sz w:val="24"/>
          <w:szCs w:val="24"/>
          <w:lang w:val="en-US"/>
        </w:rPr>
        <w:t xml:space="preserve"> </w:t>
      </w:r>
      <w:proofErr w:type="spellStart"/>
      <w:r w:rsidRPr="00C3108A">
        <w:rPr>
          <w:sz w:val="24"/>
          <w:szCs w:val="24"/>
          <w:lang w:val="en-US"/>
        </w:rPr>
        <w:t>pul`saciyu</w:t>
      </w:r>
      <w:proofErr w:type="spellEnd"/>
      <w:r w:rsidRPr="00C3108A">
        <w:rPr>
          <w:sz w:val="24"/>
          <w:szCs w:val="24"/>
          <w:lang w:val="en-US"/>
        </w:rPr>
        <w:t xml:space="preserve"> </w:t>
      </w:r>
      <w:proofErr w:type="spellStart"/>
      <w:r w:rsidRPr="00C3108A">
        <w:rPr>
          <w:sz w:val="24"/>
          <w:szCs w:val="24"/>
          <w:lang w:val="en-US"/>
        </w:rPr>
        <w:t>davleniya</w:t>
      </w:r>
      <w:proofErr w:type="spellEnd"/>
      <w:r w:rsidRPr="00C3108A">
        <w:rPr>
          <w:sz w:val="24"/>
          <w:szCs w:val="24"/>
          <w:lang w:val="en-US"/>
        </w:rPr>
        <w:t xml:space="preserve"> v </w:t>
      </w:r>
      <w:proofErr w:type="spellStart"/>
      <w:r w:rsidRPr="00C3108A">
        <w:rPr>
          <w:sz w:val="24"/>
          <w:szCs w:val="24"/>
          <w:lang w:val="en-US"/>
        </w:rPr>
        <w:t>predmatrichnoj</w:t>
      </w:r>
      <w:proofErr w:type="spellEnd"/>
      <w:r w:rsidRPr="00C3108A">
        <w:rPr>
          <w:sz w:val="24"/>
          <w:szCs w:val="24"/>
          <w:lang w:val="en-US"/>
        </w:rPr>
        <w:t xml:space="preserve"> </w:t>
      </w:r>
      <w:proofErr w:type="spellStart"/>
      <w:r w:rsidRPr="00C3108A">
        <w:rPr>
          <w:sz w:val="24"/>
          <w:szCs w:val="24"/>
          <w:lang w:val="en-US"/>
        </w:rPr>
        <w:t>kamere</w:t>
      </w:r>
      <w:proofErr w:type="spellEnd"/>
      <w:r w:rsidRPr="00C3108A">
        <w:rPr>
          <w:sz w:val="24"/>
          <w:szCs w:val="24"/>
          <w:lang w:val="en-US"/>
        </w:rPr>
        <w:t xml:space="preserve"> </w:t>
      </w:r>
      <w:proofErr w:type="spellStart"/>
      <w:r w:rsidRPr="00C3108A">
        <w:rPr>
          <w:sz w:val="24"/>
          <w:szCs w:val="24"/>
          <w:lang w:val="en-US"/>
        </w:rPr>
        <w:t>makaronnogo</w:t>
      </w:r>
      <w:proofErr w:type="spellEnd"/>
      <w:r w:rsidRPr="00C3108A">
        <w:rPr>
          <w:sz w:val="24"/>
          <w:szCs w:val="24"/>
          <w:lang w:val="en-US"/>
        </w:rPr>
        <w:t xml:space="preserve"> </w:t>
      </w:r>
      <w:proofErr w:type="spellStart"/>
      <w:r w:rsidRPr="00C3108A">
        <w:rPr>
          <w:sz w:val="24"/>
          <w:szCs w:val="24"/>
          <w:lang w:val="en-US"/>
        </w:rPr>
        <w:t>pressa</w:t>
      </w:r>
      <w:proofErr w:type="spellEnd"/>
      <w:r w:rsidRPr="00C3108A">
        <w:rPr>
          <w:sz w:val="24"/>
          <w:szCs w:val="24"/>
          <w:lang w:val="en-US"/>
        </w:rPr>
        <w:t xml:space="preserve"> / G.K. Berman, </w:t>
      </w:r>
      <w:proofErr w:type="spellStart"/>
      <w:r w:rsidRPr="00C3108A">
        <w:rPr>
          <w:sz w:val="24"/>
          <w:szCs w:val="24"/>
          <w:lang w:val="en-US"/>
        </w:rPr>
        <w:t>Yu.A</w:t>
      </w:r>
      <w:proofErr w:type="spellEnd"/>
      <w:r w:rsidRPr="00C3108A">
        <w:rPr>
          <w:sz w:val="24"/>
          <w:szCs w:val="24"/>
          <w:lang w:val="en-US"/>
        </w:rPr>
        <w:t xml:space="preserve">. </w:t>
      </w:r>
      <w:proofErr w:type="spellStart"/>
      <w:r w:rsidRPr="00C3108A">
        <w:rPr>
          <w:sz w:val="24"/>
          <w:szCs w:val="24"/>
          <w:lang w:val="en-US"/>
        </w:rPr>
        <w:t>Kaloishn</w:t>
      </w:r>
      <w:proofErr w:type="spellEnd"/>
      <w:r w:rsidRPr="00C3108A">
        <w:rPr>
          <w:sz w:val="24"/>
          <w:szCs w:val="24"/>
          <w:lang w:val="en-US"/>
        </w:rPr>
        <w:t xml:space="preserve"> // </w:t>
      </w:r>
      <w:proofErr w:type="spellStart"/>
      <w:r w:rsidRPr="00C3108A">
        <w:rPr>
          <w:sz w:val="24"/>
          <w:szCs w:val="24"/>
          <w:lang w:val="en-US"/>
        </w:rPr>
        <w:t>CzNIITE`Ipishheprom</w:t>
      </w:r>
      <w:proofErr w:type="spellEnd"/>
      <w:r w:rsidRPr="00C3108A">
        <w:rPr>
          <w:sz w:val="24"/>
          <w:szCs w:val="24"/>
          <w:lang w:val="en-US"/>
        </w:rPr>
        <w:t xml:space="preserve">. </w:t>
      </w:r>
      <w:proofErr w:type="spellStart"/>
      <w:r w:rsidRPr="00C3108A">
        <w:rPr>
          <w:sz w:val="24"/>
          <w:szCs w:val="24"/>
          <w:lang w:val="en-US"/>
        </w:rPr>
        <w:t>Xlebopek</w:t>
      </w:r>
      <w:proofErr w:type="spellEnd"/>
      <w:r w:rsidRPr="00C3108A">
        <w:rPr>
          <w:sz w:val="24"/>
          <w:szCs w:val="24"/>
          <w:lang w:val="en-US"/>
        </w:rPr>
        <w:t xml:space="preserve">, </w:t>
      </w:r>
      <w:proofErr w:type="spellStart"/>
      <w:r w:rsidRPr="00C3108A">
        <w:rPr>
          <w:sz w:val="24"/>
          <w:szCs w:val="24"/>
          <w:lang w:val="en-US"/>
        </w:rPr>
        <w:t>i</w:t>
      </w:r>
      <w:proofErr w:type="spellEnd"/>
      <w:r w:rsidRPr="00C3108A">
        <w:rPr>
          <w:sz w:val="24"/>
          <w:szCs w:val="24"/>
          <w:lang w:val="en-US"/>
        </w:rPr>
        <w:t xml:space="preserve"> </w:t>
      </w:r>
      <w:proofErr w:type="spellStart"/>
      <w:r w:rsidRPr="00C3108A">
        <w:rPr>
          <w:sz w:val="24"/>
          <w:szCs w:val="24"/>
          <w:lang w:val="en-US"/>
        </w:rPr>
        <w:t>makaronnaya</w:t>
      </w:r>
      <w:proofErr w:type="spellEnd"/>
      <w:r w:rsidRPr="00C3108A">
        <w:rPr>
          <w:sz w:val="24"/>
          <w:szCs w:val="24"/>
          <w:lang w:val="en-US"/>
        </w:rPr>
        <w:t xml:space="preserve"> </w:t>
      </w:r>
      <w:proofErr w:type="spellStart"/>
      <w:r w:rsidRPr="00C3108A">
        <w:rPr>
          <w:sz w:val="24"/>
          <w:szCs w:val="24"/>
          <w:lang w:val="en-US"/>
        </w:rPr>
        <w:t>promy`shlennost</w:t>
      </w:r>
      <w:proofErr w:type="spellEnd"/>
      <w:r w:rsidRPr="00C3108A">
        <w:rPr>
          <w:sz w:val="24"/>
          <w:szCs w:val="24"/>
          <w:lang w:val="en-US"/>
        </w:rPr>
        <w:t>`, 1977, №6, s. 28-32.</w:t>
      </w:r>
      <w:r w:rsidR="00607C02">
        <w:rPr>
          <w:sz w:val="24"/>
          <w:szCs w:val="24"/>
          <w:lang w:val="en-US"/>
        </w:rPr>
        <w:t xml:space="preserve"> </w:t>
      </w:r>
      <w:r w:rsidRPr="00C3108A">
        <w:rPr>
          <w:sz w:val="24"/>
          <w:szCs w:val="24"/>
          <w:lang w:val="en-US"/>
        </w:rPr>
        <w:t>URL: https://cyberleninka.ru/article/n/vliyanie-geometricheskih-parametrov-shneka-na-rabotu-ekstrudera</w:t>
      </w:r>
    </w:p>
    <w:p w:rsidR="00C3108A" w:rsidRPr="00C3108A" w:rsidRDefault="00C3108A" w:rsidP="00C3108A">
      <w:pPr>
        <w:spacing w:line="240" w:lineRule="auto"/>
        <w:ind w:firstLine="567"/>
        <w:rPr>
          <w:sz w:val="24"/>
          <w:szCs w:val="24"/>
          <w:lang w:val="en-US"/>
        </w:rPr>
      </w:pPr>
      <w:r w:rsidRPr="00C3108A">
        <w:rPr>
          <w:sz w:val="24"/>
          <w:szCs w:val="24"/>
          <w:lang w:val="en-US"/>
        </w:rPr>
        <w:t xml:space="preserve">6. </w:t>
      </w:r>
      <w:proofErr w:type="spellStart"/>
      <w:r w:rsidRPr="00C3108A">
        <w:rPr>
          <w:sz w:val="24"/>
          <w:szCs w:val="24"/>
          <w:lang w:val="en-US"/>
        </w:rPr>
        <w:t>Zhuravlev</w:t>
      </w:r>
      <w:proofErr w:type="spellEnd"/>
      <w:r w:rsidRPr="00C3108A">
        <w:rPr>
          <w:sz w:val="24"/>
          <w:szCs w:val="24"/>
          <w:lang w:val="en-US"/>
        </w:rPr>
        <w:t xml:space="preserve"> A. A. </w:t>
      </w:r>
      <w:proofErr w:type="spellStart"/>
      <w:r w:rsidRPr="00C3108A">
        <w:rPr>
          <w:sz w:val="24"/>
          <w:szCs w:val="24"/>
          <w:lang w:val="en-US"/>
        </w:rPr>
        <w:t>Razrabotka</w:t>
      </w:r>
      <w:proofErr w:type="spellEnd"/>
      <w:r w:rsidRPr="00C3108A">
        <w:rPr>
          <w:sz w:val="24"/>
          <w:szCs w:val="24"/>
          <w:lang w:val="en-US"/>
        </w:rPr>
        <w:t xml:space="preserve"> </w:t>
      </w:r>
      <w:proofErr w:type="spellStart"/>
      <w:r w:rsidRPr="00C3108A">
        <w:rPr>
          <w:sz w:val="24"/>
          <w:szCs w:val="24"/>
          <w:lang w:val="en-US"/>
        </w:rPr>
        <w:t>processa</w:t>
      </w:r>
      <w:proofErr w:type="spellEnd"/>
      <w:r w:rsidRPr="00C3108A">
        <w:rPr>
          <w:sz w:val="24"/>
          <w:szCs w:val="24"/>
          <w:lang w:val="en-US"/>
        </w:rPr>
        <w:t xml:space="preserve"> </w:t>
      </w:r>
      <w:proofErr w:type="spellStart"/>
      <w:r w:rsidRPr="00C3108A">
        <w:rPr>
          <w:sz w:val="24"/>
          <w:szCs w:val="24"/>
          <w:lang w:val="en-US"/>
        </w:rPr>
        <w:t>i</w:t>
      </w:r>
      <w:proofErr w:type="spellEnd"/>
      <w:r w:rsidRPr="00C3108A">
        <w:rPr>
          <w:sz w:val="24"/>
          <w:szCs w:val="24"/>
          <w:lang w:val="en-US"/>
        </w:rPr>
        <w:t xml:space="preserve"> </w:t>
      </w:r>
      <w:proofErr w:type="spellStart"/>
      <w:r w:rsidRPr="00C3108A">
        <w:rPr>
          <w:sz w:val="24"/>
          <w:szCs w:val="24"/>
          <w:lang w:val="en-US"/>
        </w:rPr>
        <w:t>ustrojstva</w:t>
      </w:r>
      <w:proofErr w:type="spellEnd"/>
      <w:r w:rsidRPr="00C3108A">
        <w:rPr>
          <w:sz w:val="24"/>
          <w:szCs w:val="24"/>
          <w:lang w:val="en-US"/>
        </w:rPr>
        <w:t xml:space="preserve"> </w:t>
      </w:r>
      <w:proofErr w:type="spellStart"/>
      <w:r w:rsidRPr="00C3108A">
        <w:rPr>
          <w:sz w:val="24"/>
          <w:szCs w:val="24"/>
          <w:lang w:val="en-US"/>
        </w:rPr>
        <w:t>dlya</w:t>
      </w:r>
      <w:proofErr w:type="spellEnd"/>
      <w:r w:rsidRPr="00C3108A">
        <w:rPr>
          <w:sz w:val="24"/>
          <w:szCs w:val="24"/>
          <w:lang w:val="en-US"/>
        </w:rPr>
        <w:t xml:space="preserve"> </w:t>
      </w:r>
      <w:proofErr w:type="spellStart"/>
      <w:r w:rsidRPr="00C3108A">
        <w:rPr>
          <w:sz w:val="24"/>
          <w:szCs w:val="24"/>
          <w:lang w:val="en-US"/>
        </w:rPr>
        <w:t>smeshivaniya</w:t>
      </w:r>
      <w:proofErr w:type="spellEnd"/>
      <w:r w:rsidRPr="00C3108A">
        <w:rPr>
          <w:sz w:val="24"/>
          <w:szCs w:val="24"/>
          <w:lang w:val="en-US"/>
        </w:rPr>
        <w:t xml:space="preserve"> </w:t>
      </w:r>
      <w:proofErr w:type="spellStart"/>
      <w:r w:rsidRPr="00C3108A">
        <w:rPr>
          <w:sz w:val="24"/>
          <w:szCs w:val="24"/>
          <w:lang w:val="en-US"/>
        </w:rPr>
        <w:t>i</w:t>
      </w:r>
      <w:proofErr w:type="spellEnd"/>
      <w:r w:rsidRPr="00C3108A">
        <w:rPr>
          <w:sz w:val="24"/>
          <w:szCs w:val="24"/>
          <w:lang w:val="en-US"/>
        </w:rPr>
        <w:t xml:space="preserve"> </w:t>
      </w:r>
      <w:proofErr w:type="spellStart"/>
      <w:r w:rsidRPr="00C3108A">
        <w:rPr>
          <w:sz w:val="24"/>
          <w:szCs w:val="24"/>
          <w:lang w:val="en-US"/>
        </w:rPr>
        <w:t>formovaniya</w:t>
      </w:r>
      <w:proofErr w:type="spellEnd"/>
      <w:r w:rsidRPr="00C3108A">
        <w:rPr>
          <w:sz w:val="24"/>
          <w:szCs w:val="24"/>
          <w:lang w:val="en-US"/>
        </w:rPr>
        <w:t xml:space="preserve"> </w:t>
      </w:r>
      <w:proofErr w:type="spellStart"/>
      <w:r w:rsidRPr="00C3108A">
        <w:rPr>
          <w:sz w:val="24"/>
          <w:szCs w:val="24"/>
          <w:lang w:val="en-US"/>
        </w:rPr>
        <w:t>pomadnoj</w:t>
      </w:r>
      <w:proofErr w:type="spellEnd"/>
      <w:r w:rsidRPr="00C3108A">
        <w:rPr>
          <w:sz w:val="24"/>
          <w:szCs w:val="24"/>
          <w:lang w:val="en-US"/>
        </w:rPr>
        <w:t xml:space="preserve"> massy` </w:t>
      </w:r>
      <w:proofErr w:type="spellStart"/>
      <w:r w:rsidRPr="00C3108A">
        <w:rPr>
          <w:sz w:val="24"/>
          <w:szCs w:val="24"/>
          <w:lang w:val="en-US"/>
        </w:rPr>
        <w:t>na</w:t>
      </w:r>
      <w:proofErr w:type="spellEnd"/>
      <w:r w:rsidRPr="00C3108A">
        <w:rPr>
          <w:sz w:val="24"/>
          <w:szCs w:val="24"/>
          <w:lang w:val="en-US"/>
        </w:rPr>
        <w:t xml:space="preserve"> </w:t>
      </w:r>
      <w:proofErr w:type="spellStart"/>
      <w:r w:rsidRPr="00C3108A">
        <w:rPr>
          <w:sz w:val="24"/>
          <w:szCs w:val="24"/>
          <w:lang w:val="en-US"/>
        </w:rPr>
        <w:t>osnove</w:t>
      </w:r>
      <w:proofErr w:type="spellEnd"/>
      <w:r w:rsidRPr="00C3108A">
        <w:rPr>
          <w:sz w:val="24"/>
          <w:szCs w:val="24"/>
          <w:lang w:val="en-US"/>
        </w:rPr>
        <w:t xml:space="preserve"> </w:t>
      </w:r>
      <w:proofErr w:type="spellStart"/>
      <w:r w:rsidRPr="00C3108A">
        <w:rPr>
          <w:sz w:val="24"/>
          <w:szCs w:val="24"/>
          <w:lang w:val="en-US"/>
        </w:rPr>
        <w:t>poroshkoobraznogo</w:t>
      </w:r>
      <w:proofErr w:type="spellEnd"/>
      <w:r w:rsidRPr="00C3108A">
        <w:rPr>
          <w:sz w:val="24"/>
          <w:szCs w:val="24"/>
          <w:lang w:val="en-US"/>
        </w:rPr>
        <w:t xml:space="preserve"> </w:t>
      </w:r>
      <w:proofErr w:type="spellStart"/>
      <w:r w:rsidRPr="00C3108A">
        <w:rPr>
          <w:sz w:val="24"/>
          <w:szCs w:val="24"/>
          <w:lang w:val="en-US"/>
        </w:rPr>
        <w:t>saxaro-patochnogo</w:t>
      </w:r>
      <w:proofErr w:type="spellEnd"/>
      <w:r w:rsidRPr="00C3108A">
        <w:rPr>
          <w:sz w:val="24"/>
          <w:szCs w:val="24"/>
          <w:lang w:val="en-US"/>
        </w:rPr>
        <w:t xml:space="preserve"> </w:t>
      </w:r>
      <w:proofErr w:type="spellStart"/>
      <w:r w:rsidRPr="00C3108A">
        <w:rPr>
          <w:sz w:val="24"/>
          <w:szCs w:val="24"/>
          <w:lang w:val="en-US"/>
        </w:rPr>
        <w:t>polufabrikata</w:t>
      </w:r>
      <w:proofErr w:type="spellEnd"/>
      <w:r w:rsidRPr="00C3108A">
        <w:rPr>
          <w:sz w:val="24"/>
          <w:szCs w:val="24"/>
          <w:lang w:val="en-US"/>
        </w:rPr>
        <w:t xml:space="preserve"> // dissert. </w:t>
      </w:r>
      <w:proofErr w:type="spellStart"/>
      <w:r w:rsidRPr="00C3108A">
        <w:rPr>
          <w:sz w:val="24"/>
          <w:szCs w:val="24"/>
          <w:lang w:val="en-US"/>
        </w:rPr>
        <w:t>na</w:t>
      </w:r>
      <w:proofErr w:type="spellEnd"/>
      <w:r w:rsidRPr="00C3108A">
        <w:rPr>
          <w:sz w:val="24"/>
          <w:szCs w:val="24"/>
          <w:lang w:val="en-US"/>
        </w:rPr>
        <w:t xml:space="preserve"> </w:t>
      </w:r>
      <w:proofErr w:type="spellStart"/>
      <w:r w:rsidRPr="00C3108A">
        <w:rPr>
          <w:sz w:val="24"/>
          <w:szCs w:val="24"/>
          <w:lang w:val="en-US"/>
        </w:rPr>
        <w:t>soisk</w:t>
      </w:r>
      <w:proofErr w:type="spellEnd"/>
      <w:r w:rsidRPr="00C3108A">
        <w:rPr>
          <w:sz w:val="24"/>
          <w:szCs w:val="24"/>
          <w:lang w:val="en-US"/>
        </w:rPr>
        <w:t xml:space="preserve">. </w:t>
      </w:r>
      <w:proofErr w:type="spellStart"/>
      <w:r w:rsidRPr="00C3108A">
        <w:rPr>
          <w:sz w:val="24"/>
          <w:szCs w:val="24"/>
          <w:lang w:val="en-US"/>
        </w:rPr>
        <w:t>uch</w:t>
      </w:r>
      <w:proofErr w:type="spellEnd"/>
      <w:r w:rsidRPr="00C3108A">
        <w:rPr>
          <w:sz w:val="24"/>
          <w:szCs w:val="24"/>
          <w:lang w:val="en-US"/>
        </w:rPr>
        <w:t xml:space="preserve">. </w:t>
      </w:r>
      <w:proofErr w:type="spellStart"/>
      <w:r w:rsidRPr="00C3108A">
        <w:rPr>
          <w:sz w:val="24"/>
          <w:szCs w:val="24"/>
          <w:lang w:val="en-US"/>
        </w:rPr>
        <w:t>stepeni</w:t>
      </w:r>
      <w:proofErr w:type="spellEnd"/>
      <w:r w:rsidRPr="00C3108A">
        <w:rPr>
          <w:sz w:val="24"/>
          <w:szCs w:val="24"/>
          <w:lang w:val="en-US"/>
        </w:rPr>
        <w:t xml:space="preserve"> </w:t>
      </w:r>
      <w:proofErr w:type="spellStart"/>
      <w:r w:rsidRPr="00C3108A">
        <w:rPr>
          <w:sz w:val="24"/>
          <w:szCs w:val="24"/>
          <w:lang w:val="en-US"/>
        </w:rPr>
        <w:t>kandidata</w:t>
      </w:r>
      <w:proofErr w:type="spellEnd"/>
      <w:r w:rsidRPr="00C3108A">
        <w:rPr>
          <w:sz w:val="24"/>
          <w:szCs w:val="24"/>
          <w:lang w:val="en-US"/>
        </w:rPr>
        <w:t xml:space="preserve"> </w:t>
      </w:r>
      <w:proofErr w:type="spellStart"/>
      <w:r w:rsidRPr="00C3108A">
        <w:rPr>
          <w:sz w:val="24"/>
          <w:szCs w:val="24"/>
          <w:lang w:val="en-US"/>
        </w:rPr>
        <w:t>texnicheskix</w:t>
      </w:r>
      <w:proofErr w:type="spellEnd"/>
      <w:r w:rsidRPr="00C3108A">
        <w:rPr>
          <w:sz w:val="24"/>
          <w:szCs w:val="24"/>
          <w:lang w:val="en-US"/>
        </w:rPr>
        <w:t xml:space="preserve"> </w:t>
      </w:r>
      <w:proofErr w:type="spellStart"/>
      <w:r w:rsidRPr="00C3108A">
        <w:rPr>
          <w:sz w:val="24"/>
          <w:szCs w:val="24"/>
          <w:lang w:val="en-US"/>
        </w:rPr>
        <w:t>nauk</w:t>
      </w:r>
      <w:proofErr w:type="spellEnd"/>
      <w:r w:rsidRPr="00C3108A">
        <w:rPr>
          <w:sz w:val="24"/>
          <w:szCs w:val="24"/>
          <w:lang w:val="en-US"/>
        </w:rPr>
        <w:t xml:space="preserve"> </w:t>
      </w:r>
      <w:proofErr w:type="spellStart"/>
      <w:r w:rsidRPr="00C3108A">
        <w:rPr>
          <w:sz w:val="24"/>
          <w:szCs w:val="24"/>
          <w:lang w:val="en-US"/>
        </w:rPr>
        <w:t>Special`nost</w:t>
      </w:r>
      <w:proofErr w:type="spellEnd"/>
      <w:r w:rsidRPr="00C3108A">
        <w:rPr>
          <w:sz w:val="24"/>
          <w:szCs w:val="24"/>
          <w:lang w:val="en-US"/>
        </w:rPr>
        <w:t>` 05.18.12 Voronezh – 2004</w:t>
      </w:r>
      <w:r w:rsidR="00607C02">
        <w:rPr>
          <w:sz w:val="24"/>
          <w:szCs w:val="24"/>
          <w:lang w:val="en-US"/>
        </w:rPr>
        <w:t xml:space="preserve">. </w:t>
      </w:r>
      <w:r w:rsidRPr="00C3108A">
        <w:rPr>
          <w:sz w:val="24"/>
          <w:szCs w:val="24"/>
          <w:lang w:val="en-US"/>
        </w:rPr>
        <w:t>URL: https://search.rsl.ru/ru/record/01003244158</w:t>
      </w:r>
    </w:p>
    <w:p w:rsidR="00C3108A" w:rsidRPr="00C3108A" w:rsidRDefault="00C3108A" w:rsidP="00C3108A">
      <w:pPr>
        <w:spacing w:line="240" w:lineRule="auto"/>
        <w:ind w:firstLine="567"/>
        <w:rPr>
          <w:sz w:val="24"/>
          <w:szCs w:val="24"/>
          <w:lang w:val="en-US"/>
        </w:rPr>
      </w:pPr>
      <w:r w:rsidRPr="00C3108A">
        <w:rPr>
          <w:sz w:val="24"/>
          <w:szCs w:val="24"/>
          <w:lang w:val="en-US"/>
        </w:rPr>
        <w:t xml:space="preserve">7. Amit </w:t>
      </w:r>
      <w:proofErr w:type="spellStart"/>
      <w:r w:rsidRPr="00C3108A">
        <w:rPr>
          <w:sz w:val="24"/>
          <w:szCs w:val="24"/>
          <w:lang w:val="en-US"/>
        </w:rPr>
        <w:t>Bhaduri</w:t>
      </w:r>
      <w:proofErr w:type="spellEnd"/>
      <w:r w:rsidRPr="00C3108A">
        <w:rPr>
          <w:sz w:val="24"/>
          <w:szCs w:val="24"/>
          <w:lang w:val="en-US"/>
        </w:rPr>
        <w:t>. Mechanical Properties and Working of Metals and Alloys // Part of the Springer Series in Materials Science book series (SSMATERIALS, volume 264)2018 pp 599-646</w:t>
      </w:r>
      <w:r w:rsidR="00607C02">
        <w:rPr>
          <w:sz w:val="24"/>
          <w:szCs w:val="24"/>
          <w:lang w:val="en-US"/>
        </w:rPr>
        <w:t xml:space="preserve">. </w:t>
      </w:r>
      <w:r w:rsidRPr="00C3108A">
        <w:rPr>
          <w:sz w:val="24"/>
          <w:szCs w:val="24"/>
          <w:lang w:val="en-US"/>
        </w:rPr>
        <w:t>URL: https://link.springer.com/chapter/10.1007/978-981-10-7209-3_13</w:t>
      </w:r>
    </w:p>
    <w:p w:rsidR="00C3108A" w:rsidRPr="00C3108A" w:rsidRDefault="00C3108A" w:rsidP="00C3108A">
      <w:pPr>
        <w:spacing w:line="240" w:lineRule="auto"/>
        <w:ind w:firstLine="567"/>
        <w:rPr>
          <w:sz w:val="24"/>
          <w:szCs w:val="24"/>
          <w:lang w:val="en-US"/>
        </w:rPr>
      </w:pPr>
      <w:r w:rsidRPr="00C3108A">
        <w:rPr>
          <w:sz w:val="24"/>
          <w:szCs w:val="24"/>
          <w:lang w:val="en-US"/>
        </w:rPr>
        <w:t xml:space="preserve">8. Lee, H.Y. Synthesis and characterization of dextrin derivatives by heterogeneous esterification/ Lee, H.Y., </w:t>
      </w:r>
      <w:proofErr w:type="spellStart"/>
      <w:r w:rsidRPr="00C3108A">
        <w:rPr>
          <w:sz w:val="24"/>
          <w:szCs w:val="24"/>
          <w:lang w:val="en-US"/>
        </w:rPr>
        <w:t>Danjo</w:t>
      </w:r>
      <w:proofErr w:type="spellEnd"/>
      <w:r w:rsidRPr="00C3108A">
        <w:rPr>
          <w:sz w:val="24"/>
          <w:szCs w:val="24"/>
          <w:lang w:val="en-US"/>
        </w:rPr>
        <w:t xml:space="preserve">, T. &amp; Iwata, T.// J </w:t>
      </w:r>
      <w:proofErr w:type="spellStart"/>
      <w:r w:rsidRPr="00C3108A">
        <w:rPr>
          <w:sz w:val="24"/>
          <w:szCs w:val="24"/>
          <w:lang w:val="en-US"/>
        </w:rPr>
        <w:t>Polym</w:t>
      </w:r>
      <w:proofErr w:type="spellEnd"/>
      <w:r w:rsidRPr="00C3108A">
        <w:rPr>
          <w:sz w:val="24"/>
          <w:szCs w:val="24"/>
          <w:lang w:val="en-US"/>
        </w:rPr>
        <w:t xml:space="preserve"> Res 25, 183 - 2018</w:t>
      </w:r>
      <w:r w:rsidR="00607C02">
        <w:rPr>
          <w:sz w:val="24"/>
          <w:szCs w:val="24"/>
          <w:lang w:val="en-US"/>
        </w:rPr>
        <w:t xml:space="preserve">. </w:t>
      </w:r>
      <w:r w:rsidRPr="00C3108A">
        <w:rPr>
          <w:sz w:val="24"/>
          <w:szCs w:val="24"/>
          <w:lang w:val="en-US"/>
        </w:rPr>
        <w:t>URL: https://doi.org/10.1007/s10965-017-1333-1</w:t>
      </w:r>
    </w:p>
    <w:p w:rsidR="00C3108A" w:rsidRPr="00C3108A" w:rsidRDefault="00C3108A" w:rsidP="00C3108A">
      <w:pPr>
        <w:spacing w:line="240" w:lineRule="auto"/>
        <w:ind w:firstLine="567"/>
        <w:rPr>
          <w:sz w:val="24"/>
          <w:szCs w:val="24"/>
          <w:lang w:val="en-US"/>
        </w:rPr>
      </w:pPr>
      <w:r w:rsidRPr="00C3108A">
        <w:rPr>
          <w:sz w:val="24"/>
          <w:szCs w:val="24"/>
          <w:lang w:val="en-US"/>
        </w:rPr>
        <w:t xml:space="preserve">9. </w:t>
      </w:r>
      <w:proofErr w:type="spellStart"/>
      <w:r w:rsidRPr="00C3108A">
        <w:rPr>
          <w:sz w:val="24"/>
          <w:szCs w:val="24"/>
          <w:lang w:val="en-US"/>
        </w:rPr>
        <w:t>Crang</w:t>
      </w:r>
      <w:proofErr w:type="spellEnd"/>
      <w:r w:rsidRPr="00C3108A">
        <w:rPr>
          <w:sz w:val="24"/>
          <w:szCs w:val="24"/>
          <w:lang w:val="en-US"/>
        </w:rPr>
        <w:t xml:space="preserve"> R Leaves/ </w:t>
      </w:r>
      <w:proofErr w:type="spellStart"/>
      <w:r w:rsidRPr="00C3108A">
        <w:rPr>
          <w:sz w:val="24"/>
          <w:szCs w:val="24"/>
          <w:lang w:val="en-US"/>
        </w:rPr>
        <w:t>Crang</w:t>
      </w:r>
      <w:proofErr w:type="spellEnd"/>
      <w:r w:rsidRPr="00C3108A">
        <w:rPr>
          <w:sz w:val="24"/>
          <w:szCs w:val="24"/>
          <w:lang w:val="en-US"/>
        </w:rPr>
        <w:t xml:space="preserve"> R., Lyons-</w:t>
      </w:r>
      <w:proofErr w:type="spellStart"/>
      <w:r w:rsidRPr="00C3108A">
        <w:rPr>
          <w:sz w:val="24"/>
          <w:szCs w:val="24"/>
          <w:lang w:val="en-US"/>
        </w:rPr>
        <w:t>Sobaski</w:t>
      </w:r>
      <w:proofErr w:type="spellEnd"/>
      <w:r w:rsidRPr="00C3108A">
        <w:rPr>
          <w:sz w:val="24"/>
          <w:szCs w:val="24"/>
          <w:lang w:val="en-US"/>
        </w:rPr>
        <w:t xml:space="preserve"> S., Wise R. Leaves // In: Plant Anatomy. Springer, Cham. </w:t>
      </w:r>
      <w:r w:rsidR="00607C02">
        <w:rPr>
          <w:sz w:val="24"/>
          <w:szCs w:val="24"/>
          <w:lang w:val="en-US"/>
        </w:rPr>
        <w:t>–</w:t>
      </w:r>
      <w:r w:rsidRPr="00C3108A">
        <w:rPr>
          <w:sz w:val="24"/>
          <w:szCs w:val="24"/>
          <w:lang w:val="en-US"/>
        </w:rPr>
        <w:t xml:space="preserve"> 2018</w:t>
      </w:r>
      <w:r w:rsidR="00607C02">
        <w:rPr>
          <w:sz w:val="24"/>
          <w:szCs w:val="24"/>
          <w:lang w:val="en-US"/>
        </w:rPr>
        <w:t xml:space="preserve">. </w:t>
      </w:r>
      <w:r w:rsidRPr="00C3108A">
        <w:rPr>
          <w:sz w:val="24"/>
          <w:szCs w:val="24"/>
          <w:lang w:val="en-US"/>
        </w:rPr>
        <w:t>URL:https://doi.org/10.1007/978-3-319-77315-5_12</w:t>
      </w:r>
    </w:p>
    <w:p w:rsidR="00C3108A" w:rsidRPr="00C3108A" w:rsidRDefault="00C3108A" w:rsidP="00C3108A">
      <w:pPr>
        <w:spacing w:line="240" w:lineRule="auto"/>
        <w:ind w:firstLine="567"/>
        <w:rPr>
          <w:sz w:val="24"/>
          <w:szCs w:val="24"/>
          <w:lang w:val="en-US"/>
        </w:rPr>
      </w:pPr>
      <w:r w:rsidRPr="00C3108A">
        <w:rPr>
          <w:sz w:val="24"/>
          <w:szCs w:val="24"/>
          <w:lang w:val="en-US"/>
        </w:rPr>
        <w:t xml:space="preserve">10.Gubanova A.D. </w:t>
      </w:r>
      <w:proofErr w:type="spellStart"/>
      <w:r w:rsidRPr="00C3108A">
        <w:rPr>
          <w:sz w:val="24"/>
          <w:szCs w:val="24"/>
          <w:lang w:val="en-US"/>
        </w:rPr>
        <w:t>Obosnovanie</w:t>
      </w:r>
      <w:proofErr w:type="spellEnd"/>
      <w:r w:rsidRPr="00C3108A">
        <w:rPr>
          <w:sz w:val="24"/>
          <w:szCs w:val="24"/>
          <w:lang w:val="en-US"/>
        </w:rPr>
        <w:t xml:space="preserve"> </w:t>
      </w:r>
      <w:proofErr w:type="spellStart"/>
      <w:r w:rsidRPr="00C3108A">
        <w:rPr>
          <w:sz w:val="24"/>
          <w:szCs w:val="24"/>
          <w:lang w:val="en-US"/>
        </w:rPr>
        <w:t>parametrov</w:t>
      </w:r>
      <w:proofErr w:type="spellEnd"/>
      <w:r w:rsidRPr="00C3108A">
        <w:rPr>
          <w:sz w:val="24"/>
          <w:szCs w:val="24"/>
          <w:lang w:val="en-US"/>
        </w:rPr>
        <w:t xml:space="preserve"> </w:t>
      </w:r>
      <w:proofErr w:type="spellStart"/>
      <w:r w:rsidRPr="00C3108A">
        <w:rPr>
          <w:sz w:val="24"/>
          <w:szCs w:val="24"/>
          <w:lang w:val="en-US"/>
        </w:rPr>
        <w:t>texnicheskix</w:t>
      </w:r>
      <w:proofErr w:type="spellEnd"/>
      <w:r w:rsidRPr="00C3108A">
        <w:rPr>
          <w:sz w:val="24"/>
          <w:szCs w:val="24"/>
          <w:lang w:val="en-US"/>
        </w:rPr>
        <w:t xml:space="preserve"> </w:t>
      </w:r>
      <w:proofErr w:type="spellStart"/>
      <w:r w:rsidRPr="00C3108A">
        <w:rPr>
          <w:sz w:val="24"/>
          <w:szCs w:val="24"/>
          <w:lang w:val="en-US"/>
        </w:rPr>
        <w:t>sredstv</w:t>
      </w:r>
      <w:proofErr w:type="spellEnd"/>
      <w:r w:rsidRPr="00C3108A">
        <w:rPr>
          <w:sz w:val="24"/>
          <w:szCs w:val="24"/>
          <w:lang w:val="en-US"/>
        </w:rPr>
        <w:t xml:space="preserve"> </w:t>
      </w:r>
      <w:proofErr w:type="spellStart"/>
      <w:r w:rsidRPr="00C3108A">
        <w:rPr>
          <w:sz w:val="24"/>
          <w:szCs w:val="24"/>
          <w:lang w:val="en-US"/>
        </w:rPr>
        <w:t>dlya</w:t>
      </w:r>
      <w:proofErr w:type="spellEnd"/>
      <w:r w:rsidRPr="00C3108A">
        <w:rPr>
          <w:sz w:val="24"/>
          <w:szCs w:val="24"/>
          <w:lang w:val="en-US"/>
        </w:rPr>
        <w:t xml:space="preserve"> </w:t>
      </w:r>
      <w:proofErr w:type="spellStart"/>
      <w:r w:rsidRPr="00C3108A">
        <w:rPr>
          <w:sz w:val="24"/>
          <w:szCs w:val="24"/>
          <w:lang w:val="en-US"/>
        </w:rPr>
        <w:t>utilizacii</w:t>
      </w:r>
      <w:proofErr w:type="spellEnd"/>
      <w:r w:rsidRPr="00C3108A">
        <w:rPr>
          <w:sz w:val="24"/>
          <w:szCs w:val="24"/>
          <w:lang w:val="en-US"/>
        </w:rPr>
        <w:t xml:space="preserve"> </w:t>
      </w:r>
      <w:proofErr w:type="spellStart"/>
      <w:r w:rsidRPr="00C3108A">
        <w:rPr>
          <w:sz w:val="24"/>
          <w:szCs w:val="24"/>
          <w:lang w:val="en-US"/>
        </w:rPr>
        <w:t>opavshix</w:t>
      </w:r>
      <w:proofErr w:type="spellEnd"/>
      <w:r w:rsidRPr="00C3108A">
        <w:rPr>
          <w:sz w:val="24"/>
          <w:szCs w:val="24"/>
          <w:lang w:val="en-US"/>
        </w:rPr>
        <w:t xml:space="preserve"> </w:t>
      </w:r>
      <w:proofErr w:type="spellStart"/>
      <w:r w:rsidRPr="00C3108A">
        <w:rPr>
          <w:sz w:val="24"/>
          <w:szCs w:val="24"/>
          <w:lang w:val="en-US"/>
        </w:rPr>
        <w:t>list`ev</w:t>
      </w:r>
      <w:proofErr w:type="spellEnd"/>
      <w:r w:rsidRPr="00C3108A">
        <w:rPr>
          <w:sz w:val="24"/>
          <w:szCs w:val="24"/>
          <w:lang w:val="en-US"/>
        </w:rPr>
        <w:t xml:space="preserve">/ </w:t>
      </w:r>
      <w:proofErr w:type="spellStart"/>
      <w:r w:rsidRPr="00C3108A">
        <w:rPr>
          <w:sz w:val="24"/>
          <w:szCs w:val="24"/>
          <w:lang w:val="en-US"/>
        </w:rPr>
        <w:t>Gubanova</w:t>
      </w:r>
      <w:proofErr w:type="spellEnd"/>
      <w:r w:rsidRPr="00C3108A">
        <w:rPr>
          <w:sz w:val="24"/>
          <w:szCs w:val="24"/>
          <w:lang w:val="en-US"/>
        </w:rPr>
        <w:t xml:space="preserve"> A.D., </w:t>
      </w:r>
      <w:proofErr w:type="spellStart"/>
      <w:r w:rsidRPr="00C3108A">
        <w:rPr>
          <w:sz w:val="24"/>
          <w:szCs w:val="24"/>
          <w:lang w:val="en-US"/>
        </w:rPr>
        <w:t>Kostenko</w:t>
      </w:r>
      <w:proofErr w:type="spellEnd"/>
      <w:r w:rsidRPr="00C3108A">
        <w:rPr>
          <w:sz w:val="24"/>
          <w:szCs w:val="24"/>
          <w:lang w:val="en-US"/>
        </w:rPr>
        <w:t xml:space="preserve"> </w:t>
      </w:r>
      <w:proofErr w:type="spellStart"/>
      <w:r w:rsidRPr="00C3108A">
        <w:rPr>
          <w:sz w:val="24"/>
          <w:szCs w:val="24"/>
          <w:lang w:val="en-US"/>
        </w:rPr>
        <w:t>M.Yu</w:t>
      </w:r>
      <w:proofErr w:type="spellEnd"/>
      <w:r w:rsidRPr="00C3108A">
        <w:rPr>
          <w:sz w:val="24"/>
          <w:szCs w:val="24"/>
          <w:lang w:val="en-US"/>
        </w:rPr>
        <w:t xml:space="preserve">., </w:t>
      </w:r>
      <w:proofErr w:type="spellStart"/>
      <w:r w:rsidRPr="00C3108A">
        <w:rPr>
          <w:sz w:val="24"/>
          <w:szCs w:val="24"/>
          <w:lang w:val="en-US"/>
        </w:rPr>
        <w:t>Kostenko</w:t>
      </w:r>
      <w:proofErr w:type="spellEnd"/>
      <w:r w:rsidRPr="00C3108A">
        <w:rPr>
          <w:sz w:val="24"/>
          <w:szCs w:val="24"/>
          <w:lang w:val="en-US"/>
        </w:rPr>
        <w:t xml:space="preserve"> N.A., </w:t>
      </w:r>
      <w:proofErr w:type="spellStart"/>
      <w:r w:rsidRPr="00C3108A">
        <w:rPr>
          <w:sz w:val="24"/>
          <w:szCs w:val="24"/>
          <w:lang w:val="en-US"/>
        </w:rPr>
        <w:t>Rembolovich</w:t>
      </w:r>
      <w:proofErr w:type="spellEnd"/>
      <w:r w:rsidRPr="00C3108A">
        <w:rPr>
          <w:sz w:val="24"/>
          <w:szCs w:val="24"/>
          <w:lang w:val="en-US"/>
        </w:rPr>
        <w:t xml:space="preserve"> G.K.// </w:t>
      </w:r>
      <w:proofErr w:type="spellStart"/>
      <w:r w:rsidRPr="00C3108A">
        <w:rPr>
          <w:sz w:val="24"/>
          <w:szCs w:val="24"/>
          <w:lang w:val="en-US"/>
        </w:rPr>
        <w:t>Vestnik</w:t>
      </w:r>
      <w:proofErr w:type="spellEnd"/>
      <w:r w:rsidRPr="00C3108A">
        <w:rPr>
          <w:sz w:val="24"/>
          <w:szCs w:val="24"/>
          <w:lang w:val="en-US"/>
        </w:rPr>
        <w:t xml:space="preserve"> RGATU s.104-112– 2021g.</w:t>
      </w:r>
      <w:r w:rsidR="00607C02">
        <w:rPr>
          <w:sz w:val="24"/>
          <w:szCs w:val="24"/>
          <w:lang w:val="en-US"/>
        </w:rPr>
        <w:t xml:space="preserve"> </w:t>
      </w:r>
      <w:r w:rsidRPr="00C3108A">
        <w:rPr>
          <w:sz w:val="24"/>
          <w:szCs w:val="24"/>
          <w:lang w:val="en-US"/>
        </w:rPr>
        <w:t>URL: http://vestnik.rgatu.ru/2020/06/29/arxiv/</w:t>
      </w:r>
    </w:p>
    <w:sectPr w:rsidR="00C3108A" w:rsidRPr="00C3108A" w:rsidSect="00577F1E">
      <w:headerReference w:type="even" r:id="rId85"/>
      <w:headerReference w:type="default" r:id="rId86"/>
      <w:footerReference w:type="default" r:id="rId8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21579" w:rsidRDefault="00C21579" w:rsidP="00C3108A">
      <w:pPr>
        <w:spacing w:line="240" w:lineRule="auto"/>
      </w:pPr>
      <w:r>
        <w:separator/>
      </w:r>
    </w:p>
  </w:endnote>
  <w:endnote w:type="continuationSeparator" w:id="0">
    <w:p w:rsidR="00C21579" w:rsidRDefault="00C21579" w:rsidP="00C310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C283F" w:rsidRPr="009C283F" w:rsidRDefault="009C283F" w:rsidP="009C283F">
    <w:pPr>
      <w:pStyle w:val="Footer"/>
      <w:ind w:firstLine="0"/>
      <w:rPr>
        <w:lang w:val="en-US"/>
      </w:rPr>
    </w:pPr>
    <w:hyperlink r:id="rId1" w:history="1">
      <w:r w:rsidRPr="00CA7C7D">
        <w:rPr>
          <w:rStyle w:val="Hyperlink"/>
          <w:rFonts w:cs="Times New Roman"/>
          <w:sz w:val="24"/>
          <w:szCs w:val="24"/>
        </w:rPr>
        <w:t>http://ej.kubagro.ru/2021/04/pdf/</w:t>
      </w:r>
      <w:r w:rsidRPr="00CA7C7D">
        <w:rPr>
          <w:rStyle w:val="Hyperlink"/>
          <w:rFonts w:cs="Times New Roman"/>
          <w:sz w:val="24"/>
          <w:szCs w:val="24"/>
          <w:lang w:val="en-US"/>
        </w:rPr>
        <w:t>2</w:t>
      </w:r>
      <w:r w:rsidRPr="00CA7C7D">
        <w:rPr>
          <w:rStyle w:val="Hyperlink"/>
          <w:rFonts w:cs="Times New Roman"/>
          <w:sz w:val="24"/>
          <w:szCs w:val="24"/>
        </w:rPr>
        <w:t>3</w:t>
      </w:r>
      <w:r w:rsidRPr="00CA7C7D">
        <w:rPr>
          <w:rStyle w:val="Hyperlink"/>
          <w:rFonts w:cs="Times New Roman"/>
          <w:sz w:val="24"/>
          <w:szCs w:val="24"/>
        </w:rPr>
        <w:t>.pdf</w:t>
      </w:r>
    </w:hyperlink>
    <w:r>
      <w:rPr>
        <w:rFonts w:cs="Times New Roman"/>
        <w:sz w:val="24"/>
        <w:szCs w:val="24"/>
      </w:rPr>
      <w:t xml:space="preserve"> </w:t>
    </w:r>
    <w:r>
      <w:rPr>
        <w:rFonts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21579" w:rsidRDefault="00C21579" w:rsidP="00C3108A">
      <w:pPr>
        <w:spacing w:line="240" w:lineRule="auto"/>
      </w:pPr>
      <w:r>
        <w:separator/>
      </w:r>
    </w:p>
  </w:footnote>
  <w:footnote w:type="continuationSeparator" w:id="0">
    <w:p w:rsidR="00C21579" w:rsidRDefault="00C21579" w:rsidP="00C310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94731362"/>
      <w:docPartObj>
        <w:docPartGallery w:val="Page Numbers (Top of Page)"/>
        <w:docPartUnique/>
      </w:docPartObj>
    </w:sdtPr>
    <w:sdtContent>
      <w:p w:rsidR="009C283F" w:rsidRDefault="009C283F" w:rsidP="00CA7C7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C283F" w:rsidRDefault="009C283F" w:rsidP="009C283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62389777"/>
      <w:docPartObj>
        <w:docPartGallery w:val="Page Numbers (Top of Page)"/>
        <w:docPartUnique/>
      </w:docPartObj>
    </w:sdtPr>
    <w:sdtContent>
      <w:p w:rsidR="009C283F" w:rsidRDefault="009C283F" w:rsidP="00CA7C7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769855594"/>
      <w:docPartObj>
        <w:docPartGallery w:val="Page Numbers (Top of Page)"/>
        <w:docPartUnique/>
      </w:docPartObj>
    </w:sdtPr>
    <w:sdtEndPr/>
    <w:sdtContent>
      <w:sdt>
        <w:sdtPr>
          <w:id w:val="-1565406711"/>
          <w:docPartObj>
            <w:docPartGallery w:val="Page Numbers (Top of Page)"/>
            <w:docPartUnique/>
          </w:docPartObj>
        </w:sdtPr>
        <w:sdtContent>
          <w:p w:rsidR="00C3108A" w:rsidRDefault="009C283F" w:rsidP="009C283F">
            <w:pPr>
              <w:pStyle w:val="Header"/>
              <w:ind w:right="360" w:firstLine="0"/>
            </w:pPr>
            <w:r>
              <w:rPr>
                <w:sz w:val="24"/>
                <w:szCs w:val="24"/>
              </w:rPr>
              <w:t xml:space="preserve">Научный журнал </w:t>
            </w:r>
            <w:proofErr w:type="spellStart"/>
            <w:r>
              <w:rPr>
                <w:sz w:val="24"/>
                <w:szCs w:val="24"/>
              </w:rPr>
              <w:t>КубГАУ</w:t>
            </w:r>
            <w:proofErr w:type="spellEnd"/>
            <w:r>
              <w:rPr>
                <w:sz w:val="24"/>
                <w:szCs w:val="24"/>
              </w:rPr>
              <w:t>, №1</w:t>
            </w:r>
            <w:r w:rsidRPr="00E6252F">
              <w:rPr>
                <w:sz w:val="24"/>
                <w:szCs w:val="24"/>
              </w:rPr>
              <w:t>68</w:t>
            </w:r>
            <w:r>
              <w:rPr>
                <w:sz w:val="24"/>
                <w:szCs w:val="24"/>
              </w:rPr>
              <w:t>(0</w:t>
            </w:r>
            <w:r w:rsidRPr="00E6252F">
              <w:rPr>
                <w:sz w:val="24"/>
                <w:szCs w:val="24"/>
              </w:rPr>
              <w:t>4</w:t>
            </w:r>
            <w:r>
              <w:rPr>
                <w:sz w:val="24"/>
                <w:szCs w:val="24"/>
              </w:rPr>
              <w:t>), 202</w:t>
            </w:r>
            <w:r w:rsidRPr="00E6252F">
              <w:rPr>
                <w:sz w:val="24"/>
                <w:szCs w:val="24"/>
              </w:rPr>
              <w:t>1</w:t>
            </w:r>
            <w:r>
              <w:rPr>
                <w:sz w:val="24"/>
                <w:szCs w:val="24"/>
                <w:lang w:val="en-US"/>
              </w:rPr>
              <w:t xml:space="preserve"> </w:t>
            </w:r>
            <w:r>
              <w:rPr>
                <w:sz w:val="24"/>
                <w:szCs w:val="24"/>
              </w:rPr>
              <w:t>год</w:t>
            </w:r>
          </w:p>
        </w:sdtContent>
      </w:sdt>
    </w:sdtContent>
  </w:sdt>
  <w:p w:rsidR="00C3108A" w:rsidRDefault="00C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93C372F"/>
    <w:multiLevelType w:val="hybridMultilevel"/>
    <w:tmpl w:val="B2E6D324"/>
    <w:lvl w:ilvl="0" w:tplc="C686899E">
      <w:start w:val="1"/>
      <w:numFmt w:val="bullet"/>
      <w:lvlText w:val=""/>
      <w:lvlJc w:val="left"/>
      <w:pPr>
        <w:tabs>
          <w:tab w:val="num" w:pos="720"/>
        </w:tabs>
        <w:ind w:left="720" w:hanging="360"/>
      </w:pPr>
      <w:rPr>
        <w:rFonts w:ascii="Symbol" w:hAnsi="Symbol" w:cs="Symbol" w:hint="default"/>
      </w:rPr>
    </w:lvl>
    <w:lvl w:ilvl="1" w:tplc="D35CF528">
      <w:start w:val="1"/>
      <w:numFmt w:val="bullet"/>
      <w:lvlText w:val="o"/>
      <w:lvlJc w:val="left"/>
      <w:pPr>
        <w:tabs>
          <w:tab w:val="num" w:pos="1440"/>
        </w:tabs>
        <w:ind w:left="1440" w:hanging="360"/>
      </w:pPr>
      <w:rPr>
        <w:rFonts w:ascii="Courier New" w:hAnsi="Courier New" w:cs="Courier New" w:hint="default"/>
      </w:rPr>
    </w:lvl>
    <w:lvl w:ilvl="2" w:tplc="C80C04B4">
      <w:start w:val="1"/>
      <w:numFmt w:val="bullet"/>
      <w:lvlText w:val=""/>
      <w:lvlJc w:val="left"/>
      <w:pPr>
        <w:tabs>
          <w:tab w:val="num" w:pos="2160"/>
        </w:tabs>
        <w:ind w:left="2160" w:hanging="360"/>
      </w:pPr>
      <w:rPr>
        <w:rFonts w:ascii="Wingdings" w:hAnsi="Wingdings" w:cs="Wingdings" w:hint="default"/>
      </w:rPr>
    </w:lvl>
    <w:lvl w:ilvl="3" w:tplc="BCD02634">
      <w:start w:val="1"/>
      <w:numFmt w:val="bullet"/>
      <w:lvlText w:val=""/>
      <w:lvlJc w:val="left"/>
      <w:pPr>
        <w:tabs>
          <w:tab w:val="num" w:pos="2880"/>
        </w:tabs>
        <w:ind w:left="2880" w:hanging="360"/>
      </w:pPr>
      <w:rPr>
        <w:rFonts w:ascii="Symbol" w:hAnsi="Symbol" w:cs="Symbol" w:hint="default"/>
      </w:rPr>
    </w:lvl>
    <w:lvl w:ilvl="4" w:tplc="217E4BBC">
      <w:start w:val="1"/>
      <w:numFmt w:val="bullet"/>
      <w:lvlText w:val="o"/>
      <w:lvlJc w:val="left"/>
      <w:pPr>
        <w:tabs>
          <w:tab w:val="num" w:pos="3600"/>
        </w:tabs>
        <w:ind w:left="3600" w:hanging="360"/>
      </w:pPr>
      <w:rPr>
        <w:rFonts w:ascii="Courier New" w:hAnsi="Courier New" w:cs="Courier New" w:hint="default"/>
      </w:rPr>
    </w:lvl>
    <w:lvl w:ilvl="5" w:tplc="BDA4CBEC">
      <w:start w:val="1"/>
      <w:numFmt w:val="bullet"/>
      <w:lvlText w:val=""/>
      <w:lvlJc w:val="left"/>
      <w:pPr>
        <w:tabs>
          <w:tab w:val="num" w:pos="4320"/>
        </w:tabs>
        <w:ind w:left="4320" w:hanging="360"/>
      </w:pPr>
      <w:rPr>
        <w:rFonts w:ascii="Wingdings" w:hAnsi="Wingdings" w:cs="Wingdings" w:hint="default"/>
      </w:rPr>
    </w:lvl>
    <w:lvl w:ilvl="6" w:tplc="BCDE17EC">
      <w:start w:val="1"/>
      <w:numFmt w:val="bullet"/>
      <w:lvlText w:val=""/>
      <w:lvlJc w:val="left"/>
      <w:pPr>
        <w:tabs>
          <w:tab w:val="num" w:pos="5040"/>
        </w:tabs>
        <w:ind w:left="5040" w:hanging="360"/>
      </w:pPr>
      <w:rPr>
        <w:rFonts w:ascii="Symbol" w:hAnsi="Symbol" w:cs="Symbol" w:hint="default"/>
      </w:rPr>
    </w:lvl>
    <w:lvl w:ilvl="7" w:tplc="1B362818">
      <w:start w:val="1"/>
      <w:numFmt w:val="bullet"/>
      <w:lvlText w:val="o"/>
      <w:lvlJc w:val="left"/>
      <w:pPr>
        <w:tabs>
          <w:tab w:val="num" w:pos="5760"/>
        </w:tabs>
        <w:ind w:left="5760" w:hanging="360"/>
      </w:pPr>
      <w:rPr>
        <w:rFonts w:ascii="Courier New" w:hAnsi="Courier New" w:cs="Courier New" w:hint="default"/>
      </w:rPr>
    </w:lvl>
    <w:lvl w:ilvl="8" w:tplc="799CE47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3246C066"/>
    <w:multiLevelType w:val="hybridMultilevel"/>
    <w:tmpl w:val="2FC895A0"/>
    <w:lvl w:ilvl="0" w:tplc="BBBA7A38">
      <w:start w:val="1"/>
      <w:numFmt w:val="decimal"/>
      <w:lvlText w:val="%1."/>
      <w:lvlJc w:val="left"/>
      <w:pPr>
        <w:tabs>
          <w:tab w:val="num" w:pos="720"/>
        </w:tabs>
        <w:ind w:left="720" w:hanging="360"/>
      </w:pPr>
      <w:rPr>
        <w:rFonts w:hint="default"/>
      </w:rPr>
    </w:lvl>
    <w:lvl w:ilvl="1" w:tplc="48880002">
      <w:start w:val="1"/>
      <w:numFmt w:val="bullet"/>
      <w:lvlText w:val="o"/>
      <w:lvlJc w:val="left"/>
      <w:pPr>
        <w:tabs>
          <w:tab w:val="num" w:pos="1440"/>
        </w:tabs>
        <w:ind w:left="1440" w:hanging="360"/>
      </w:pPr>
      <w:rPr>
        <w:rFonts w:ascii="Courier New" w:hAnsi="Courier New" w:cs="Courier New" w:hint="default"/>
      </w:rPr>
    </w:lvl>
    <w:lvl w:ilvl="2" w:tplc="B13E2408">
      <w:start w:val="1"/>
      <w:numFmt w:val="bullet"/>
      <w:lvlText w:val=""/>
      <w:lvlJc w:val="left"/>
      <w:pPr>
        <w:tabs>
          <w:tab w:val="num" w:pos="2160"/>
        </w:tabs>
        <w:ind w:left="2160" w:hanging="360"/>
      </w:pPr>
      <w:rPr>
        <w:rFonts w:ascii="Wingdings" w:hAnsi="Wingdings" w:cs="Wingdings" w:hint="default"/>
      </w:rPr>
    </w:lvl>
    <w:lvl w:ilvl="3" w:tplc="CC16118A">
      <w:start w:val="1"/>
      <w:numFmt w:val="bullet"/>
      <w:lvlText w:val=""/>
      <w:lvlJc w:val="left"/>
      <w:pPr>
        <w:tabs>
          <w:tab w:val="num" w:pos="2880"/>
        </w:tabs>
        <w:ind w:left="2880" w:hanging="360"/>
      </w:pPr>
      <w:rPr>
        <w:rFonts w:ascii="Symbol" w:hAnsi="Symbol" w:cs="Symbol" w:hint="default"/>
      </w:rPr>
    </w:lvl>
    <w:lvl w:ilvl="4" w:tplc="40822C22">
      <w:start w:val="1"/>
      <w:numFmt w:val="bullet"/>
      <w:lvlText w:val="o"/>
      <w:lvlJc w:val="left"/>
      <w:pPr>
        <w:tabs>
          <w:tab w:val="num" w:pos="3600"/>
        </w:tabs>
        <w:ind w:left="3600" w:hanging="360"/>
      </w:pPr>
      <w:rPr>
        <w:rFonts w:ascii="Courier New" w:hAnsi="Courier New" w:cs="Courier New" w:hint="default"/>
      </w:rPr>
    </w:lvl>
    <w:lvl w:ilvl="5" w:tplc="A4001940">
      <w:start w:val="1"/>
      <w:numFmt w:val="bullet"/>
      <w:lvlText w:val=""/>
      <w:lvlJc w:val="left"/>
      <w:pPr>
        <w:tabs>
          <w:tab w:val="num" w:pos="4320"/>
        </w:tabs>
        <w:ind w:left="4320" w:hanging="360"/>
      </w:pPr>
      <w:rPr>
        <w:rFonts w:ascii="Wingdings" w:hAnsi="Wingdings" w:cs="Wingdings" w:hint="default"/>
      </w:rPr>
    </w:lvl>
    <w:lvl w:ilvl="6" w:tplc="E9F275F6">
      <w:start w:val="1"/>
      <w:numFmt w:val="bullet"/>
      <w:lvlText w:val=""/>
      <w:lvlJc w:val="left"/>
      <w:pPr>
        <w:tabs>
          <w:tab w:val="num" w:pos="5040"/>
        </w:tabs>
        <w:ind w:left="5040" w:hanging="360"/>
      </w:pPr>
      <w:rPr>
        <w:rFonts w:ascii="Symbol" w:hAnsi="Symbol" w:cs="Symbol" w:hint="default"/>
      </w:rPr>
    </w:lvl>
    <w:lvl w:ilvl="7" w:tplc="FD24DCE6">
      <w:start w:val="1"/>
      <w:numFmt w:val="bullet"/>
      <w:lvlText w:val="o"/>
      <w:lvlJc w:val="left"/>
      <w:pPr>
        <w:tabs>
          <w:tab w:val="num" w:pos="5760"/>
        </w:tabs>
        <w:ind w:left="5760" w:hanging="360"/>
      </w:pPr>
      <w:rPr>
        <w:rFonts w:ascii="Courier New" w:hAnsi="Courier New" w:cs="Courier New" w:hint="default"/>
      </w:rPr>
    </w:lvl>
    <w:lvl w:ilvl="8" w:tplc="1E82D84E">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38F31225"/>
    <w:multiLevelType w:val="hybridMultilevel"/>
    <w:tmpl w:val="2FC895A0"/>
    <w:lvl w:ilvl="0" w:tplc="BBBA7A38">
      <w:start w:val="1"/>
      <w:numFmt w:val="decimal"/>
      <w:lvlText w:val="%1."/>
      <w:lvlJc w:val="left"/>
      <w:pPr>
        <w:tabs>
          <w:tab w:val="num" w:pos="720"/>
        </w:tabs>
        <w:ind w:left="720" w:hanging="360"/>
      </w:pPr>
      <w:rPr>
        <w:rFonts w:hint="default"/>
      </w:rPr>
    </w:lvl>
    <w:lvl w:ilvl="1" w:tplc="48880002">
      <w:start w:val="1"/>
      <w:numFmt w:val="bullet"/>
      <w:lvlText w:val="o"/>
      <w:lvlJc w:val="left"/>
      <w:pPr>
        <w:tabs>
          <w:tab w:val="num" w:pos="1440"/>
        </w:tabs>
        <w:ind w:left="1440" w:hanging="360"/>
      </w:pPr>
      <w:rPr>
        <w:rFonts w:ascii="Courier New" w:hAnsi="Courier New" w:cs="Courier New" w:hint="default"/>
      </w:rPr>
    </w:lvl>
    <w:lvl w:ilvl="2" w:tplc="B13E2408">
      <w:start w:val="1"/>
      <w:numFmt w:val="bullet"/>
      <w:lvlText w:val=""/>
      <w:lvlJc w:val="left"/>
      <w:pPr>
        <w:tabs>
          <w:tab w:val="num" w:pos="2160"/>
        </w:tabs>
        <w:ind w:left="2160" w:hanging="360"/>
      </w:pPr>
      <w:rPr>
        <w:rFonts w:ascii="Wingdings" w:hAnsi="Wingdings" w:cs="Wingdings" w:hint="default"/>
      </w:rPr>
    </w:lvl>
    <w:lvl w:ilvl="3" w:tplc="CC16118A">
      <w:start w:val="1"/>
      <w:numFmt w:val="bullet"/>
      <w:lvlText w:val=""/>
      <w:lvlJc w:val="left"/>
      <w:pPr>
        <w:tabs>
          <w:tab w:val="num" w:pos="2880"/>
        </w:tabs>
        <w:ind w:left="2880" w:hanging="360"/>
      </w:pPr>
      <w:rPr>
        <w:rFonts w:ascii="Symbol" w:hAnsi="Symbol" w:cs="Symbol" w:hint="default"/>
      </w:rPr>
    </w:lvl>
    <w:lvl w:ilvl="4" w:tplc="40822C22">
      <w:start w:val="1"/>
      <w:numFmt w:val="bullet"/>
      <w:lvlText w:val="o"/>
      <w:lvlJc w:val="left"/>
      <w:pPr>
        <w:tabs>
          <w:tab w:val="num" w:pos="3600"/>
        </w:tabs>
        <w:ind w:left="3600" w:hanging="360"/>
      </w:pPr>
      <w:rPr>
        <w:rFonts w:ascii="Courier New" w:hAnsi="Courier New" w:cs="Courier New" w:hint="default"/>
      </w:rPr>
    </w:lvl>
    <w:lvl w:ilvl="5" w:tplc="A4001940">
      <w:start w:val="1"/>
      <w:numFmt w:val="bullet"/>
      <w:lvlText w:val=""/>
      <w:lvlJc w:val="left"/>
      <w:pPr>
        <w:tabs>
          <w:tab w:val="num" w:pos="4320"/>
        </w:tabs>
        <w:ind w:left="4320" w:hanging="360"/>
      </w:pPr>
      <w:rPr>
        <w:rFonts w:ascii="Wingdings" w:hAnsi="Wingdings" w:cs="Wingdings" w:hint="default"/>
      </w:rPr>
    </w:lvl>
    <w:lvl w:ilvl="6" w:tplc="E9F275F6">
      <w:start w:val="1"/>
      <w:numFmt w:val="bullet"/>
      <w:lvlText w:val=""/>
      <w:lvlJc w:val="left"/>
      <w:pPr>
        <w:tabs>
          <w:tab w:val="num" w:pos="5040"/>
        </w:tabs>
        <w:ind w:left="5040" w:hanging="360"/>
      </w:pPr>
      <w:rPr>
        <w:rFonts w:ascii="Symbol" w:hAnsi="Symbol" w:cs="Symbol" w:hint="default"/>
      </w:rPr>
    </w:lvl>
    <w:lvl w:ilvl="7" w:tplc="FD24DCE6">
      <w:start w:val="1"/>
      <w:numFmt w:val="bullet"/>
      <w:lvlText w:val="o"/>
      <w:lvlJc w:val="left"/>
      <w:pPr>
        <w:tabs>
          <w:tab w:val="num" w:pos="5760"/>
        </w:tabs>
        <w:ind w:left="5760" w:hanging="360"/>
      </w:pPr>
      <w:rPr>
        <w:rFonts w:ascii="Courier New" w:hAnsi="Courier New" w:cs="Courier New" w:hint="default"/>
      </w:rPr>
    </w:lvl>
    <w:lvl w:ilvl="8" w:tplc="1E82D84E">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50B90A17"/>
    <w:multiLevelType w:val="multilevel"/>
    <w:tmpl w:val="9648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3C70D8"/>
    <w:multiLevelType w:val="hybridMultilevel"/>
    <w:tmpl w:val="2FC895A0"/>
    <w:lvl w:ilvl="0" w:tplc="BBBA7A38">
      <w:start w:val="1"/>
      <w:numFmt w:val="decimal"/>
      <w:lvlText w:val="%1."/>
      <w:lvlJc w:val="left"/>
      <w:pPr>
        <w:tabs>
          <w:tab w:val="num" w:pos="720"/>
        </w:tabs>
        <w:ind w:left="720" w:hanging="360"/>
      </w:pPr>
      <w:rPr>
        <w:rFonts w:hint="default"/>
      </w:rPr>
    </w:lvl>
    <w:lvl w:ilvl="1" w:tplc="48880002">
      <w:start w:val="1"/>
      <w:numFmt w:val="bullet"/>
      <w:lvlText w:val="o"/>
      <w:lvlJc w:val="left"/>
      <w:pPr>
        <w:tabs>
          <w:tab w:val="num" w:pos="1440"/>
        </w:tabs>
        <w:ind w:left="1440" w:hanging="360"/>
      </w:pPr>
      <w:rPr>
        <w:rFonts w:ascii="Courier New" w:hAnsi="Courier New" w:cs="Courier New" w:hint="default"/>
      </w:rPr>
    </w:lvl>
    <w:lvl w:ilvl="2" w:tplc="B13E2408">
      <w:start w:val="1"/>
      <w:numFmt w:val="bullet"/>
      <w:lvlText w:val=""/>
      <w:lvlJc w:val="left"/>
      <w:pPr>
        <w:tabs>
          <w:tab w:val="num" w:pos="2160"/>
        </w:tabs>
        <w:ind w:left="2160" w:hanging="360"/>
      </w:pPr>
      <w:rPr>
        <w:rFonts w:ascii="Wingdings" w:hAnsi="Wingdings" w:cs="Wingdings" w:hint="default"/>
      </w:rPr>
    </w:lvl>
    <w:lvl w:ilvl="3" w:tplc="CC16118A">
      <w:start w:val="1"/>
      <w:numFmt w:val="bullet"/>
      <w:lvlText w:val=""/>
      <w:lvlJc w:val="left"/>
      <w:pPr>
        <w:tabs>
          <w:tab w:val="num" w:pos="2880"/>
        </w:tabs>
        <w:ind w:left="2880" w:hanging="360"/>
      </w:pPr>
      <w:rPr>
        <w:rFonts w:ascii="Symbol" w:hAnsi="Symbol" w:cs="Symbol" w:hint="default"/>
      </w:rPr>
    </w:lvl>
    <w:lvl w:ilvl="4" w:tplc="40822C22">
      <w:start w:val="1"/>
      <w:numFmt w:val="bullet"/>
      <w:lvlText w:val="o"/>
      <w:lvlJc w:val="left"/>
      <w:pPr>
        <w:tabs>
          <w:tab w:val="num" w:pos="3600"/>
        </w:tabs>
        <w:ind w:left="3600" w:hanging="360"/>
      </w:pPr>
      <w:rPr>
        <w:rFonts w:ascii="Courier New" w:hAnsi="Courier New" w:cs="Courier New" w:hint="default"/>
      </w:rPr>
    </w:lvl>
    <w:lvl w:ilvl="5" w:tplc="A4001940">
      <w:start w:val="1"/>
      <w:numFmt w:val="bullet"/>
      <w:lvlText w:val=""/>
      <w:lvlJc w:val="left"/>
      <w:pPr>
        <w:tabs>
          <w:tab w:val="num" w:pos="4320"/>
        </w:tabs>
        <w:ind w:left="4320" w:hanging="360"/>
      </w:pPr>
      <w:rPr>
        <w:rFonts w:ascii="Wingdings" w:hAnsi="Wingdings" w:cs="Wingdings" w:hint="default"/>
      </w:rPr>
    </w:lvl>
    <w:lvl w:ilvl="6" w:tplc="E9F275F6">
      <w:start w:val="1"/>
      <w:numFmt w:val="bullet"/>
      <w:lvlText w:val=""/>
      <w:lvlJc w:val="left"/>
      <w:pPr>
        <w:tabs>
          <w:tab w:val="num" w:pos="5040"/>
        </w:tabs>
        <w:ind w:left="5040" w:hanging="360"/>
      </w:pPr>
      <w:rPr>
        <w:rFonts w:ascii="Symbol" w:hAnsi="Symbol" w:cs="Symbol" w:hint="default"/>
      </w:rPr>
    </w:lvl>
    <w:lvl w:ilvl="7" w:tplc="FD24DCE6">
      <w:start w:val="1"/>
      <w:numFmt w:val="bullet"/>
      <w:lvlText w:val="o"/>
      <w:lvlJc w:val="left"/>
      <w:pPr>
        <w:tabs>
          <w:tab w:val="num" w:pos="5760"/>
        </w:tabs>
        <w:ind w:left="5760" w:hanging="360"/>
      </w:pPr>
      <w:rPr>
        <w:rFonts w:ascii="Courier New" w:hAnsi="Courier New" w:cs="Courier New" w:hint="default"/>
      </w:rPr>
    </w:lvl>
    <w:lvl w:ilvl="8" w:tplc="1E82D84E">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2CE9"/>
    <w:rsid w:val="00073317"/>
    <w:rsid w:val="00081F78"/>
    <w:rsid w:val="000A0183"/>
    <w:rsid w:val="000C50F3"/>
    <w:rsid w:val="000E1539"/>
    <w:rsid w:val="00126DC8"/>
    <w:rsid w:val="001529F1"/>
    <w:rsid w:val="001644C9"/>
    <w:rsid w:val="001C23CE"/>
    <w:rsid w:val="001C493F"/>
    <w:rsid w:val="002300E0"/>
    <w:rsid w:val="00236726"/>
    <w:rsid w:val="0024118D"/>
    <w:rsid w:val="00255485"/>
    <w:rsid w:val="00267F3B"/>
    <w:rsid w:val="00285CB4"/>
    <w:rsid w:val="00294989"/>
    <w:rsid w:val="002B10A0"/>
    <w:rsid w:val="002B5F0A"/>
    <w:rsid w:val="002B69C1"/>
    <w:rsid w:val="002D1994"/>
    <w:rsid w:val="002D5154"/>
    <w:rsid w:val="002F2454"/>
    <w:rsid w:val="00320ED5"/>
    <w:rsid w:val="00321738"/>
    <w:rsid w:val="00333B70"/>
    <w:rsid w:val="00344A9F"/>
    <w:rsid w:val="00353081"/>
    <w:rsid w:val="003A3BD5"/>
    <w:rsid w:val="003A424C"/>
    <w:rsid w:val="003A445A"/>
    <w:rsid w:val="003C12F7"/>
    <w:rsid w:val="003C283D"/>
    <w:rsid w:val="003E2139"/>
    <w:rsid w:val="00414893"/>
    <w:rsid w:val="00445E8D"/>
    <w:rsid w:val="004710BE"/>
    <w:rsid w:val="00481EAA"/>
    <w:rsid w:val="00482F70"/>
    <w:rsid w:val="004C3843"/>
    <w:rsid w:val="004E3FC1"/>
    <w:rsid w:val="00510CB9"/>
    <w:rsid w:val="00532E2E"/>
    <w:rsid w:val="005461E8"/>
    <w:rsid w:val="00553CC3"/>
    <w:rsid w:val="005712FC"/>
    <w:rsid w:val="00577F1E"/>
    <w:rsid w:val="00581D74"/>
    <w:rsid w:val="0058466A"/>
    <w:rsid w:val="005966E7"/>
    <w:rsid w:val="005A2CE9"/>
    <w:rsid w:val="005A3465"/>
    <w:rsid w:val="005A47D2"/>
    <w:rsid w:val="005B5384"/>
    <w:rsid w:val="005E2490"/>
    <w:rsid w:val="005E3206"/>
    <w:rsid w:val="005E644B"/>
    <w:rsid w:val="005F0DE2"/>
    <w:rsid w:val="005F2428"/>
    <w:rsid w:val="005F62AA"/>
    <w:rsid w:val="00604ABB"/>
    <w:rsid w:val="00607C02"/>
    <w:rsid w:val="00611B76"/>
    <w:rsid w:val="0061468F"/>
    <w:rsid w:val="00616FE8"/>
    <w:rsid w:val="00650FC7"/>
    <w:rsid w:val="00661410"/>
    <w:rsid w:val="00664208"/>
    <w:rsid w:val="00666343"/>
    <w:rsid w:val="00692824"/>
    <w:rsid w:val="00697738"/>
    <w:rsid w:val="006A2939"/>
    <w:rsid w:val="006A5302"/>
    <w:rsid w:val="006B243B"/>
    <w:rsid w:val="006C565C"/>
    <w:rsid w:val="006C600D"/>
    <w:rsid w:val="006C6C45"/>
    <w:rsid w:val="006F449A"/>
    <w:rsid w:val="0073351B"/>
    <w:rsid w:val="0073354F"/>
    <w:rsid w:val="007402FF"/>
    <w:rsid w:val="00740C01"/>
    <w:rsid w:val="007426A4"/>
    <w:rsid w:val="00745778"/>
    <w:rsid w:val="00747C34"/>
    <w:rsid w:val="00752BF8"/>
    <w:rsid w:val="007B2E48"/>
    <w:rsid w:val="007B562F"/>
    <w:rsid w:val="007C3B3B"/>
    <w:rsid w:val="007D3948"/>
    <w:rsid w:val="007E08C0"/>
    <w:rsid w:val="007E1185"/>
    <w:rsid w:val="008017C3"/>
    <w:rsid w:val="008540CE"/>
    <w:rsid w:val="00861D36"/>
    <w:rsid w:val="008B2987"/>
    <w:rsid w:val="009115D6"/>
    <w:rsid w:val="009576A0"/>
    <w:rsid w:val="009805D6"/>
    <w:rsid w:val="00982555"/>
    <w:rsid w:val="009A7035"/>
    <w:rsid w:val="009B45BC"/>
    <w:rsid w:val="009C283F"/>
    <w:rsid w:val="009F0C48"/>
    <w:rsid w:val="009F4E99"/>
    <w:rsid w:val="009F70CB"/>
    <w:rsid w:val="00A1207A"/>
    <w:rsid w:val="00A24B5F"/>
    <w:rsid w:val="00A2582D"/>
    <w:rsid w:val="00A31F41"/>
    <w:rsid w:val="00A35385"/>
    <w:rsid w:val="00A5134B"/>
    <w:rsid w:val="00A93D2B"/>
    <w:rsid w:val="00A946B9"/>
    <w:rsid w:val="00AD4CF9"/>
    <w:rsid w:val="00AD73B4"/>
    <w:rsid w:val="00AF597B"/>
    <w:rsid w:val="00B103F8"/>
    <w:rsid w:val="00B1709E"/>
    <w:rsid w:val="00B261FC"/>
    <w:rsid w:val="00B267F6"/>
    <w:rsid w:val="00B31E8E"/>
    <w:rsid w:val="00B44158"/>
    <w:rsid w:val="00B479EC"/>
    <w:rsid w:val="00B50BAC"/>
    <w:rsid w:val="00B55522"/>
    <w:rsid w:val="00B90B4B"/>
    <w:rsid w:val="00B94B7E"/>
    <w:rsid w:val="00B97F5A"/>
    <w:rsid w:val="00BA43E1"/>
    <w:rsid w:val="00BC3CA2"/>
    <w:rsid w:val="00BE441B"/>
    <w:rsid w:val="00BE53BF"/>
    <w:rsid w:val="00C03D7E"/>
    <w:rsid w:val="00C21579"/>
    <w:rsid w:val="00C3108A"/>
    <w:rsid w:val="00C35126"/>
    <w:rsid w:val="00C529A1"/>
    <w:rsid w:val="00C60529"/>
    <w:rsid w:val="00C6560D"/>
    <w:rsid w:val="00C67F40"/>
    <w:rsid w:val="00C71B74"/>
    <w:rsid w:val="00CC648B"/>
    <w:rsid w:val="00CE50D8"/>
    <w:rsid w:val="00CF42EA"/>
    <w:rsid w:val="00D1319D"/>
    <w:rsid w:val="00D2359C"/>
    <w:rsid w:val="00D35042"/>
    <w:rsid w:val="00D40E7A"/>
    <w:rsid w:val="00D50E0D"/>
    <w:rsid w:val="00D54834"/>
    <w:rsid w:val="00D73830"/>
    <w:rsid w:val="00D75976"/>
    <w:rsid w:val="00D93F7C"/>
    <w:rsid w:val="00DB14EA"/>
    <w:rsid w:val="00DB258D"/>
    <w:rsid w:val="00DE74E6"/>
    <w:rsid w:val="00DF7233"/>
    <w:rsid w:val="00E11232"/>
    <w:rsid w:val="00E11343"/>
    <w:rsid w:val="00E30132"/>
    <w:rsid w:val="00E35010"/>
    <w:rsid w:val="00E42D99"/>
    <w:rsid w:val="00E46FB1"/>
    <w:rsid w:val="00E94E3D"/>
    <w:rsid w:val="00EB07C7"/>
    <w:rsid w:val="00ED515A"/>
    <w:rsid w:val="00EE7ADF"/>
    <w:rsid w:val="00F00A81"/>
    <w:rsid w:val="00F0642D"/>
    <w:rsid w:val="00F25B81"/>
    <w:rsid w:val="00F47FED"/>
    <w:rsid w:val="00F60E31"/>
    <w:rsid w:val="00F61B25"/>
    <w:rsid w:val="00F6529E"/>
    <w:rsid w:val="00F91ED8"/>
    <w:rsid w:val="00FC09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rules v:ext="edit">
        <o:r id="V:Rule1" type="connector" idref="#_x0000_s1026"/>
        <o:r id="V:Rule2" type="connector" idref="#_x0000_s1027"/>
        <o:r id="V:Rule3" type="connector" idref="#_x0000_s1028"/>
        <o:r id="V:Rule4" type="connector" idref="#_x0000_s1029"/>
        <o:r id="V:Rule5" type="connector" idref="#_x0000_s1034"/>
        <o:r id="V:Rule6" type="connector" idref="#_x0000_s1035"/>
        <o:r id="V:Rule7" type="connector" idref="#_x0000_s1036"/>
        <o:r id="V:Rule8" type="connector" idref="#_x0000_s1037"/>
        <o:r id="V:Rule9" type="connector" idref="#_x0000_s1038"/>
        <o:r id="V:Rule10" type="connector" idref="#_x0000_s1039"/>
        <o:r id="V:Rule11" type="connector" idref="#_x0000_s1040"/>
        <o:r id="V:Rule12" type="connector" idref="#_x0000_s1041"/>
      </o:rules>
    </o:shapelayout>
  </w:shapeDefaults>
  <w:decimalSymbol w:val=","/>
  <w:listSeparator w:val=","/>
  <w14:docId w14:val="2C8FDC5D"/>
  <w15:docId w15:val="{0DBC2EB6-23F8-C242-A0CC-723379FE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0E0"/>
  </w:style>
  <w:style w:type="paragraph" w:styleId="Heading2">
    <w:name w:val="heading 2"/>
    <w:aliases w:val="Подзаголовок.Дефолт"/>
    <w:basedOn w:val="Normal"/>
    <w:link w:val="Heading2Char"/>
    <w:uiPriority w:val="9"/>
    <w:qFormat/>
    <w:rsid w:val="00661410"/>
    <w:pPr>
      <w:spacing w:before="100" w:beforeAutospacing="1" w:after="100" w:afterAutospacing="1" w:line="240" w:lineRule="auto"/>
      <w:ind w:firstLine="0"/>
      <w:jc w:val="left"/>
      <w:outlineLvl w:val="1"/>
    </w:pPr>
    <w:rPr>
      <w:rFonts w:eastAsia="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Подзаголовок.Дефолт Char"/>
    <w:basedOn w:val="DefaultParagraphFont"/>
    <w:link w:val="Heading2"/>
    <w:uiPriority w:val="9"/>
    <w:rsid w:val="00661410"/>
    <w:rPr>
      <w:rFonts w:eastAsia="Times New Roman" w:cs="Times New Roman"/>
      <w:b/>
      <w:bCs/>
      <w:sz w:val="36"/>
      <w:szCs w:val="36"/>
      <w:lang w:eastAsia="ru-RU"/>
    </w:rPr>
  </w:style>
  <w:style w:type="paragraph" w:styleId="NormalWeb">
    <w:name w:val="Normal (Web)"/>
    <w:basedOn w:val="Normal"/>
    <w:uiPriority w:val="99"/>
    <w:unhideWhenUsed/>
    <w:rsid w:val="00AF597B"/>
    <w:rPr>
      <w:rFonts w:cs="Times New Roman"/>
      <w:sz w:val="24"/>
      <w:szCs w:val="24"/>
    </w:rPr>
  </w:style>
  <w:style w:type="character" w:styleId="Hyperlink">
    <w:name w:val="Hyperlink"/>
    <w:basedOn w:val="DefaultParagraphFont"/>
    <w:uiPriority w:val="99"/>
    <w:unhideWhenUsed/>
    <w:rsid w:val="00AF597B"/>
    <w:rPr>
      <w:color w:val="0000FF" w:themeColor="hyperlink"/>
      <w:u w:val="single"/>
    </w:rPr>
  </w:style>
  <w:style w:type="paragraph" w:styleId="BalloonText">
    <w:name w:val="Balloon Text"/>
    <w:basedOn w:val="Normal"/>
    <w:link w:val="BalloonTextChar"/>
    <w:uiPriority w:val="99"/>
    <w:semiHidden/>
    <w:unhideWhenUsed/>
    <w:rsid w:val="00AF597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597B"/>
    <w:rPr>
      <w:rFonts w:ascii="Tahoma" w:hAnsi="Tahoma" w:cs="Tahoma"/>
      <w:sz w:val="16"/>
      <w:szCs w:val="16"/>
    </w:rPr>
  </w:style>
  <w:style w:type="character" w:customStyle="1" w:styleId="w">
    <w:name w:val="w"/>
    <w:basedOn w:val="DefaultParagraphFont"/>
    <w:rsid w:val="00661410"/>
  </w:style>
  <w:style w:type="character" w:styleId="Strong">
    <w:name w:val="Strong"/>
    <w:basedOn w:val="DefaultParagraphFont"/>
    <w:qFormat/>
    <w:rsid w:val="00661410"/>
    <w:rPr>
      <w:b/>
      <w:bCs/>
    </w:rPr>
  </w:style>
  <w:style w:type="paragraph" w:styleId="NoSpacing">
    <w:name w:val="No Spacing"/>
    <w:aliases w:val="Заголовок"/>
    <w:uiPriority w:val="1"/>
    <w:qFormat/>
    <w:rsid w:val="008B2987"/>
    <w:pPr>
      <w:spacing w:before="240" w:after="240"/>
      <w:jc w:val="center"/>
    </w:pPr>
    <w:rPr>
      <w:b/>
      <w:color w:val="000000" w:themeColor="text1"/>
    </w:rPr>
  </w:style>
  <w:style w:type="character" w:customStyle="1" w:styleId="2">
    <w:name w:val="Заголовок №2 + Курсив"/>
    <w:aliases w:val="Интервал 1 pt6"/>
    <w:basedOn w:val="DefaultParagraphFont"/>
    <w:uiPriority w:val="99"/>
    <w:rsid w:val="008B2987"/>
    <w:rPr>
      <w:rFonts w:ascii="Times New Roman" w:hAnsi="Times New Roman" w:cs="Times New Roman" w:hint="default"/>
      <w:i/>
      <w:iCs/>
      <w:spacing w:val="20"/>
      <w:sz w:val="26"/>
      <w:szCs w:val="26"/>
      <w:shd w:val="clear" w:color="auto" w:fill="FFFFFF"/>
    </w:rPr>
  </w:style>
  <w:style w:type="paragraph" w:styleId="BodyText">
    <w:name w:val="Body Text"/>
    <w:basedOn w:val="Normal"/>
    <w:link w:val="BodyTextChar"/>
    <w:uiPriority w:val="99"/>
    <w:unhideWhenUsed/>
    <w:rsid w:val="008B2987"/>
    <w:pPr>
      <w:shd w:val="clear" w:color="auto" w:fill="FFFFFF"/>
      <w:spacing w:before="1380" w:after="1200" w:line="240" w:lineRule="atLeast"/>
      <w:ind w:hanging="1440"/>
      <w:jc w:val="center"/>
    </w:pPr>
    <w:rPr>
      <w:sz w:val="26"/>
      <w:szCs w:val="26"/>
    </w:rPr>
  </w:style>
  <w:style w:type="character" w:customStyle="1" w:styleId="BodyTextChar">
    <w:name w:val="Body Text Char"/>
    <w:basedOn w:val="DefaultParagraphFont"/>
    <w:link w:val="BodyText"/>
    <w:uiPriority w:val="99"/>
    <w:locked/>
    <w:rsid w:val="008B2987"/>
    <w:rPr>
      <w:sz w:val="26"/>
      <w:szCs w:val="26"/>
      <w:shd w:val="clear" w:color="auto" w:fill="FFFFFF"/>
    </w:rPr>
  </w:style>
  <w:style w:type="character" w:customStyle="1" w:styleId="a">
    <w:name w:val="Основной текст Знак"/>
    <w:basedOn w:val="DefaultParagraphFont"/>
    <w:uiPriority w:val="99"/>
    <w:semiHidden/>
    <w:rsid w:val="008B2987"/>
  </w:style>
  <w:style w:type="character" w:customStyle="1" w:styleId="4">
    <w:name w:val="Заголовок №4_"/>
    <w:basedOn w:val="DefaultParagraphFont"/>
    <w:link w:val="41"/>
    <w:uiPriority w:val="99"/>
    <w:locked/>
    <w:rsid w:val="008B2987"/>
    <w:rPr>
      <w:sz w:val="26"/>
      <w:szCs w:val="26"/>
      <w:shd w:val="clear" w:color="auto" w:fill="FFFFFF"/>
    </w:rPr>
  </w:style>
  <w:style w:type="paragraph" w:customStyle="1" w:styleId="41">
    <w:name w:val="Заголовок №41"/>
    <w:basedOn w:val="Normal"/>
    <w:link w:val="4"/>
    <w:uiPriority w:val="99"/>
    <w:rsid w:val="008B2987"/>
    <w:pPr>
      <w:shd w:val="clear" w:color="auto" w:fill="FFFFFF"/>
      <w:spacing w:line="278" w:lineRule="exact"/>
      <w:ind w:hanging="700"/>
      <w:jc w:val="left"/>
      <w:outlineLvl w:val="3"/>
    </w:pPr>
    <w:rPr>
      <w:sz w:val="26"/>
      <w:szCs w:val="26"/>
    </w:rPr>
  </w:style>
  <w:style w:type="character" w:customStyle="1" w:styleId="3">
    <w:name w:val="Заголовок №3_"/>
    <w:basedOn w:val="DefaultParagraphFont"/>
    <w:link w:val="31"/>
    <w:uiPriority w:val="99"/>
    <w:locked/>
    <w:rsid w:val="008B2987"/>
    <w:rPr>
      <w:sz w:val="26"/>
      <w:szCs w:val="26"/>
      <w:shd w:val="clear" w:color="auto" w:fill="FFFFFF"/>
    </w:rPr>
  </w:style>
  <w:style w:type="paragraph" w:customStyle="1" w:styleId="31">
    <w:name w:val="Заголовок №31"/>
    <w:basedOn w:val="Normal"/>
    <w:link w:val="3"/>
    <w:uiPriority w:val="99"/>
    <w:rsid w:val="008B2987"/>
    <w:pPr>
      <w:shd w:val="clear" w:color="auto" w:fill="FFFFFF"/>
      <w:spacing w:before="240" w:line="424" w:lineRule="exact"/>
      <w:ind w:firstLine="0"/>
      <w:jc w:val="left"/>
      <w:outlineLvl w:val="2"/>
    </w:pPr>
    <w:rPr>
      <w:sz w:val="26"/>
      <w:szCs w:val="26"/>
    </w:rPr>
  </w:style>
  <w:style w:type="character" w:customStyle="1" w:styleId="31pt">
    <w:name w:val="Заголовок №3 + Интервал 1 pt"/>
    <w:basedOn w:val="3"/>
    <w:uiPriority w:val="99"/>
    <w:rsid w:val="008B2987"/>
    <w:rPr>
      <w:spacing w:val="30"/>
      <w:sz w:val="26"/>
      <w:szCs w:val="26"/>
      <w:shd w:val="clear" w:color="auto" w:fill="FFFFFF"/>
    </w:rPr>
  </w:style>
  <w:style w:type="paragraph" w:styleId="ListParagraph">
    <w:name w:val="List Paragraph"/>
    <w:basedOn w:val="Normal"/>
    <w:uiPriority w:val="34"/>
    <w:qFormat/>
    <w:rsid w:val="008B2987"/>
    <w:pPr>
      <w:widowControl w:val="0"/>
      <w:autoSpaceDE w:val="0"/>
      <w:autoSpaceDN w:val="0"/>
      <w:adjustRightInd w:val="0"/>
      <w:spacing w:line="240" w:lineRule="auto"/>
      <w:ind w:left="720" w:firstLine="0"/>
      <w:contextualSpacing/>
      <w:jc w:val="left"/>
    </w:pPr>
    <w:rPr>
      <w:rFonts w:ascii="Arial" w:eastAsiaTheme="minorEastAsia" w:hAnsi="Arial" w:cs="Arial"/>
      <w:sz w:val="20"/>
      <w:szCs w:val="20"/>
      <w:lang w:eastAsia="ru-RU"/>
    </w:rPr>
  </w:style>
  <w:style w:type="character" w:customStyle="1" w:styleId="booktitle">
    <w:name w:val="booktitle"/>
    <w:basedOn w:val="DefaultParagraphFont"/>
    <w:rsid w:val="002300E0"/>
  </w:style>
  <w:style w:type="character" w:customStyle="1" w:styleId="page-numbers-info">
    <w:name w:val="page-numbers-info"/>
    <w:basedOn w:val="DefaultParagraphFont"/>
    <w:rsid w:val="002300E0"/>
  </w:style>
  <w:style w:type="character" w:customStyle="1" w:styleId="40">
    <w:name w:val="Основной текст (4)_"/>
    <w:basedOn w:val="DefaultParagraphFont"/>
    <w:link w:val="410"/>
    <w:uiPriority w:val="99"/>
    <w:rsid w:val="001C23CE"/>
    <w:rPr>
      <w:b/>
      <w:bCs/>
      <w:sz w:val="26"/>
      <w:szCs w:val="26"/>
      <w:shd w:val="clear" w:color="auto" w:fill="FFFFFF"/>
    </w:rPr>
  </w:style>
  <w:style w:type="paragraph" w:customStyle="1" w:styleId="410">
    <w:name w:val="Основной текст (4)1"/>
    <w:basedOn w:val="Normal"/>
    <w:link w:val="40"/>
    <w:uiPriority w:val="99"/>
    <w:rsid w:val="001C23CE"/>
    <w:pPr>
      <w:shd w:val="clear" w:color="auto" w:fill="FFFFFF"/>
      <w:spacing w:before="180" w:line="466" w:lineRule="exact"/>
      <w:ind w:hanging="960"/>
      <w:jc w:val="left"/>
    </w:pPr>
    <w:rPr>
      <w:b/>
      <w:bCs/>
      <w:sz w:val="26"/>
      <w:szCs w:val="26"/>
    </w:rPr>
  </w:style>
  <w:style w:type="table" w:styleId="TableGrid">
    <w:name w:val="Table Grid"/>
    <w:basedOn w:val="TableNormal"/>
    <w:uiPriority w:val="59"/>
    <w:rsid w:val="00ED515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108A"/>
    <w:pPr>
      <w:tabs>
        <w:tab w:val="center" w:pos="4677"/>
        <w:tab w:val="right" w:pos="9355"/>
      </w:tabs>
      <w:spacing w:line="240" w:lineRule="auto"/>
    </w:pPr>
  </w:style>
  <w:style w:type="character" w:customStyle="1" w:styleId="HeaderChar">
    <w:name w:val="Header Char"/>
    <w:basedOn w:val="DefaultParagraphFont"/>
    <w:link w:val="Header"/>
    <w:uiPriority w:val="99"/>
    <w:rsid w:val="00C3108A"/>
  </w:style>
  <w:style w:type="paragraph" w:styleId="Footer">
    <w:name w:val="footer"/>
    <w:basedOn w:val="Normal"/>
    <w:link w:val="FooterChar"/>
    <w:uiPriority w:val="99"/>
    <w:unhideWhenUsed/>
    <w:rsid w:val="00C3108A"/>
    <w:pPr>
      <w:tabs>
        <w:tab w:val="center" w:pos="4677"/>
        <w:tab w:val="right" w:pos="9355"/>
      </w:tabs>
      <w:spacing w:line="240" w:lineRule="auto"/>
    </w:pPr>
  </w:style>
  <w:style w:type="character" w:customStyle="1" w:styleId="FooterChar">
    <w:name w:val="Footer Char"/>
    <w:basedOn w:val="DefaultParagraphFont"/>
    <w:link w:val="Footer"/>
    <w:uiPriority w:val="99"/>
    <w:rsid w:val="00C3108A"/>
  </w:style>
  <w:style w:type="character" w:styleId="PageNumber">
    <w:name w:val="page number"/>
    <w:basedOn w:val="DefaultParagraphFont"/>
    <w:uiPriority w:val="99"/>
    <w:semiHidden/>
    <w:unhideWhenUsed/>
    <w:rsid w:val="009C283F"/>
  </w:style>
  <w:style w:type="character" w:styleId="UnresolvedMention">
    <w:name w:val="Unresolved Mention"/>
    <w:basedOn w:val="DefaultParagraphFont"/>
    <w:uiPriority w:val="99"/>
    <w:semiHidden/>
    <w:unhideWhenUsed/>
    <w:rsid w:val="009C28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286832">
      <w:bodyDiv w:val="1"/>
      <w:marLeft w:val="0"/>
      <w:marRight w:val="0"/>
      <w:marTop w:val="0"/>
      <w:marBottom w:val="0"/>
      <w:divBdr>
        <w:top w:val="none" w:sz="0" w:space="0" w:color="auto"/>
        <w:left w:val="none" w:sz="0" w:space="0" w:color="auto"/>
        <w:bottom w:val="none" w:sz="0" w:space="0" w:color="auto"/>
        <w:right w:val="none" w:sz="0" w:space="0" w:color="auto"/>
      </w:divBdr>
    </w:div>
    <w:div w:id="165830184">
      <w:bodyDiv w:val="1"/>
      <w:marLeft w:val="0"/>
      <w:marRight w:val="0"/>
      <w:marTop w:val="0"/>
      <w:marBottom w:val="0"/>
      <w:divBdr>
        <w:top w:val="none" w:sz="0" w:space="0" w:color="auto"/>
        <w:left w:val="none" w:sz="0" w:space="0" w:color="auto"/>
        <w:bottom w:val="none" w:sz="0" w:space="0" w:color="auto"/>
        <w:right w:val="none" w:sz="0" w:space="0" w:color="auto"/>
      </w:divBdr>
      <w:divsChild>
        <w:div w:id="302933606">
          <w:marLeft w:val="336"/>
          <w:marRight w:val="0"/>
          <w:marTop w:val="120"/>
          <w:marBottom w:val="312"/>
          <w:divBdr>
            <w:top w:val="none" w:sz="0" w:space="0" w:color="auto"/>
            <w:left w:val="none" w:sz="0" w:space="0" w:color="auto"/>
            <w:bottom w:val="none" w:sz="0" w:space="0" w:color="auto"/>
            <w:right w:val="none" w:sz="0" w:space="0" w:color="auto"/>
          </w:divBdr>
          <w:divsChild>
            <w:div w:id="723986452">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66603761">
      <w:bodyDiv w:val="1"/>
      <w:marLeft w:val="0"/>
      <w:marRight w:val="0"/>
      <w:marTop w:val="0"/>
      <w:marBottom w:val="0"/>
      <w:divBdr>
        <w:top w:val="none" w:sz="0" w:space="0" w:color="auto"/>
        <w:left w:val="none" w:sz="0" w:space="0" w:color="auto"/>
        <w:bottom w:val="none" w:sz="0" w:space="0" w:color="auto"/>
        <w:right w:val="none" w:sz="0" w:space="0" w:color="auto"/>
      </w:divBdr>
    </w:div>
    <w:div w:id="349842197">
      <w:bodyDiv w:val="1"/>
      <w:marLeft w:val="0"/>
      <w:marRight w:val="0"/>
      <w:marTop w:val="0"/>
      <w:marBottom w:val="0"/>
      <w:divBdr>
        <w:top w:val="none" w:sz="0" w:space="0" w:color="auto"/>
        <w:left w:val="none" w:sz="0" w:space="0" w:color="auto"/>
        <w:bottom w:val="none" w:sz="0" w:space="0" w:color="auto"/>
        <w:right w:val="none" w:sz="0" w:space="0" w:color="auto"/>
      </w:divBdr>
      <w:divsChild>
        <w:div w:id="2050454">
          <w:marLeft w:val="0"/>
          <w:marRight w:val="0"/>
          <w:marTop w:val="0"/>
          <w:marBottom w:val="0"/>
          <w:divBdr>
            <w:top w:val="none" w:sz="0" w:space="0" w:color="auto"/>
            <w:left w:val="none" w:sz="0" w:space="0" w:color="auto"/>
            <w:bottom w:val="none" w:sz="0" w:space="0" w:color="auto"/>
            <w:right w:val="none" w:sz="0" w:space="0" w:color="auto"/>
          </w:divBdr>
        </w:div>
      </w:divsChild>
    </w:div>
    <w:div w:id="426536166">
      <w:bodyDiv w:val="1"/>
      <w:marLeft w:val="0"/>
      <w:marRight w:val="0"/>
      <w:marTop w:val="0"/>
      <w:marBottom w:val="0"/>
      <w:divBdr>
        <w:top w:val="none" w:sz="0" w:space="0" w:color="auto"/>
        <w:left w:val="none" w:sz="0" w:space="0" w:color="auto"/>
        <w:bottom w:val="none" w:sz="0" w:space="0" w:color="auto"/>
        <w:right w:val="none" w:sz="0" w:space="0" w:color="auto"/>
      </w:divBdr>
      <w:divsChild>
        <w:div w:id="1444619497">
          <w:marLeft w:val="336"/>
          <w:marRight w:val="0"/>
          <w:marTop w:val="120"/>
          <w:marBottom w:val="312"/>
          <w:divBdr>
            <w:top w:val="none" w:sz="0" w:space="0" w:color="auto"/>
            <w:left w:val="none" w:sz="0" w:space="0" w:color="auto"/>
            <w:bottom w:val="none" w:sz="0" w:space="0" w:color="auto"/>
            <w:right w:val="none" w:sz="0" w:space="0" w:color="auto"/>
          </w:divBdr>
          <w:divsChild>
            <w:div w:id="257712460">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826283667">
      <w:bodyDiv w:val="1"/>
      <w:marLeft w:val="0"/>
      <w:marRight w:val="0"/>
      <w:marTop w:val="0"/>
      <w:marBottom w:val="0"/>
      <w:divBdr>
        <w:top w:val="none" w:sz="0" w:space="0" w:color="auto"/>
        <w:left w:val="none" w:sz="0" w:space="0" w:color="auto"/>
        <w:bottom w:val="none" w:sz="0" w:space="0" w:color="auto"/>
        <w:right w:val="none" w:sz="0" w:space="0" w:color="auto"/>
      </w:divBdr>
    </w:div>
    <w:div w:id="1044210277">
      <w:bodyDiv w:val="1"/>
      <w:marLeft w:val="0"/>
      <w:marRight w:val="0"/>
      <w:marTop w:val="0"/>
      <w:marBottom w:val="0"/>
      <w:divBdr>
        <w:top w:val="none" w:sz="0" w:space="0" w:color="auto"/>
        <w:left w:val="none" w:sz="0" w:space="0" w:color="auto"/>
        <w:bottom w:val="none" w:sz="0" w:space="0" w:color="auto"/>
        <w:right w:val="none" w:sz="0" w:space="0" w:color="auto"/>
      </w:divBdr>
    </w:div>
    <w:div w:id="1184713316">
      <w:bodyDiv w:val="1"/>
      <w:marLeft w:val="0"/>
      <w:marRight w:val="0"/>
      <w:marTop w:val="0"/>
      <w:marBottom w:val="0"/>
      <w:divBdr>
        <w:top w:val="none" w:sz="0" w:space="0" w:color="auto"/>
        <w:left w:val="none" w:sz="0" w:space="0" w:color="auto"/>
        <w:bottom w:val="none" w:sz="0" w:space="0" w:color="auto"/>
        <w:right w:val="none" w:sz="0" w:space="0" w:color="auto"/>
      </w:divBdr>
    </w:div>
    <w:div w:id="1345790127">
      <w:bodyDiv w:val="1"/>
      <w:marLeft w:val="0"/>
      <w:marRight w:val="0"/>
      <w:marTop w:val="0"/>
      <w:marBottom w:val="0"/>
      <w:divBdr>
        <w:top w:val="none" w:sz="0" w:space="0" w:color="auto"/>
        <w:left w:val="none" w:sz="0" w:space="0" w:color="auto"/>
        <w:bottom w:val="none" w:sz="0" w:space="0" w:color="auto"/>
        <w:right w:val="none" w:sz="0" w:space="0" w:color="auto"/>
      </w:divBdr>
    </w:div>
    <w:div w:id="1644387863">
      <w:bodyDiv w:val="1"/>
      <w:marLeft w:val="0"/>
      <w:marRight w:val="0"/>
      <w:marTop w:val="0"/>
      <w:marBottom w:val="0"/>
      <w:divBdr>
        <w:top w:val="none" w:sz="0" w:space="0" w:color="auto"/>
        <w:left w:val="none" w:sz="0" w:space="0" w:color="auto"/>
        <w:bottom w:val="none" w:sz="0" w:space="0" w:color="auto"/>
        <w:right w:val="none" w:sz="0" w:space="0" w:color="auto"/>
      </w:divBdr>
    </w:div>
    <w:div w:id="166627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image" Target="media/image3.png"/><Relationship Id="rId42" Type="http://schemas.openxmlformats.org/officeDocument/2006/relationships/oleObject" Target="embeddings/oleObject9.bin"/><Relationship Id="rId47" Type="http://schemas.openxmlformats.org/officeDocument/2006/relationships/image" Target="media/image17.wmf"/><Relationship Id="rId63" Type="http://schemas.openxmlformats.org/officeDocument/2006/relationships/oleObject" Target="embeddings/oleObject19.bin"/><Relationship Id="rId68" Type="http://schemas.openxmlformats.org/officeDocument/2006/relationships/image" Target="media/image28.wmf"/><Relationship Id="rId84" Type="http://schemas.openxmlformats.org/officeDocument/2006/relationships/hyperlink" Target="URL:https://doi.org/10.1007/978-3-319-77315-5_12" TargetMode="External"/><Relationship Id="rId89" Type="http://schemas.openxmlformats.org/officeDocument/2006/relationships/theme" Target="theme/theme1.xml"/><Relationship Id="rId16" Type="http://schemas.openxmlformats.org/officeDocument/2006/relationships/hyperlink" Target="https://ru.wikipedia.org/wiki/%D0%94%D0%B8%D0%BE%D0%BA%D1%81%D0%B8%D0%B4_%D1%83%D0%B3%D0%BB%D0%B5%D1%80%D0%BE%D0%B4%D0%B0" TargetMode="External"/><Relationship Id="rId11" Type="http://schemas.openxmlformats.org/officeDocument/2006/relationships/hyperlink" Target="https://ru.wikipedia.org/wiki/%D0%9B%D0%B8%D1%81%D1%82" TargetMode="External"/><Relationship Id="rId32" Type="http://schemas.openxmlformats.org/officeDocument/2006/relationships/oleObject" Target="embeddings/oleObject4.bin"/><Relationship Id="rId37" Type="http://schemas.openxmlformats.org/officeDocument/2006/relationships/image" Target="media/image12.wmf"/><Relationship Id="rId53" Type="http://schemas.openxmlformats.org/officeDocument/2006/relationships/image" Target="media/image20.png"/><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image" Target="media/image34.png"/><Relationship Id="rId5" Type="http://schemas.openxmlformats.org/officeDocument/2006/relationships/webSettings" Target="webSettings.xml"/><Relationship Id="rId14" Type="http://schemas.openxmlformats.org/officeDocument/2006/relationships/hyperlink" Target="https://ru.wikipedia.org/wiki/%D0%9A%D0%BB%D0%B5%D1%82%D0%BA%D0%B0" TargetMode="External"/><Relationship Id="rId22" Type="http://schemas.openxmlformats.org/officeDocument/2006/relationships/image" Target="media/image4.jpeg"/><Relationship Id="rId27" Type="http://schemas.openxmlformats.org/officeDocument/2006/relationships/image" Target="media/image7.wmf"/><Relationship Id="rId30" Type="http://schemas.openxmlformats.org/officeDocument/2006/relationships/oleObject" Target="embeddings/oleObject3.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2.bin"/><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22.bin"/><Relationship Id="rId77" Type="http://schemas.openxmlformats.org/officeDocument/2006/relationships/oleObject" Target="embeddings/oleObject26.bin"/><Relationship Id="rId8" Type="http://schemas.openxmlformats.org/officeDocument/2006/relationships/hyperlink" Target="mailto:lina.gubanova.95@mail.ru" TargetMode="External"/><Relationship Id="rId51" Type="http://schemas.openxmlformats.org/officeDocument/2006/relationships/image" Target="media/image19.wmf"/><Relationship Id="rId72" Type="http://schemas.openxmlformats.org/officeDocument/2006/relationships/image" Target="media/image30.wmf"/><Relationship Id="rId80" Type="http://schemas.openxmlformats.org/officeDocument/2006/relationships/hyperlink" Target="https://link.springer.com/book/10.1007/978-981-10-7209-3"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ru.wikipedia.org/wiki/%D0%9F%D0%B8%D0%B3%D0%BC%D0%B5%D0%BD%D1%82" TargetMode="External"/><Relationship Id="rId17" Type="http://schemas.openxmlformats.org/officeDocument/2006/relationships/hyperlink" Target="https://ru.wikipedia.org/wiki/%D0%96%D0%B8%D0%BB%D0%BA%D0%B8" TargetMode="Externa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oleObject" Target="embeddings/oleObject17.bin"/><Relationship Id="rId67" Type="http://schemas.openxmlformats.org/officeDocument/2006/relationships/oleObject" Target="embeddings/oleObject21.bin"/><Relationship Id="rId20" Type="http://schemas.openxmlformats.org/officeDocument/2006/relationships/image" Target="media/image2.png"/><Relationship Id="rId41" Type="http://schemas.openxmlformats.org/officeDocument/2006/relationships/image" Target="media/image14.wmf"/><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25.bin"/><Relationship Id="rId83" Type="http://schemas.openxmlformats.org/officeDocument/2006/relationships/hyperlink" Target="https://doi.org/10.1007/s10965-017-1333-1"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u.wikipedia.org/wiki/%D0%A4%D0%BE%D1%82%D0%BE%D1%81%D0%B8%D0%BD%D1%82%D0%B5%D0%B7" TargetMode="External"/><Relationship Id="rId23" Type="http://schemas.openxmlformats.org/officeDocument/2006/relationships/hyperlink" Target="https://xn--80aaafltebbc3auk2aepkhr3ewjpa.xn--p1ai/texnologiya-proizvodstva-nano-i-submikronnyx-tugoplavkix-metallov/" TargetMode="External"/><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18.wmf"/><Relationship Id="rId57" Type="http://schemas.openxmlformats.org/officeDocument/2006/relationships/oleObject" Target="embeddings/oleObject16.bin"/><Relationship Id="rId10" Type="http://schemas.openxmlformats.org/officeDocument/2006/relationships/hyperlink" Target="mailto:lina.gubanova.95@mail.ru" TargetMode="External"/><Relationship Id="rId31" Type="http://schemas.openxmlformats.org/officeDocument/2006/relationships/image" Target="media/image9.w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image" Target="media/image24.wmf"/><Relationship Id="rId65" Type="http://schemas.openxmlformats.org/officeDocument/2006/relationships/oleObject" Target="embeddings/oleObject20.bin"/><Relationship Id="rId73" Type="http://schemas.openxmlformats.org/officeDocument/2006/relationships/oleObject" Target="embeddings/oleObject24.bin"/><Relationship Id="rId78" Type="http://schemas.openxmlformats.org/officeDocument/2006/relationships/image" Target="media/image33.png"/><Relationship Id="rId81" Type="http://schemas.openxmlformats.org/officeDocument/2006/relationships/hyperlink" Target="https://link.springer.com/bookseries/856" TargetMode="External"/><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x.doi.org/10.21515/1990-4665-168-023" TargetMode="External"/><Relationship Id="rId13" Type="http://schemas.openxmlformats.org/officeDocument/2006/relationships/hyperlink" Target="https://ru.wikipedia.org/wiki/%D0%A5%D0%BB%D0%BE%D1%80%D0%BE%D1%84%D0%B8%D0%BB%D0%BB" TargetMode="External"/><Relationship Id="rId18" Type="http://schemas.openxmlformats.org/officeDocument/2006/relationships/hyperlink" Target="https://ru.wikipedia.org/wiki/%D0%9C%D0%B8%D0%BD%D0%B5%D1%80%D0%B0%D0%BB%D1%8B" TargetMode="External"/><Relationship Id="rId39" Type="http://schemas.openxmlformats.org/officeDocument/2006/relationships/image" Target="media/image13.wmf"/><Relationship Id="rId34" Type="http://schemas.openxmlformats.org/officeDocument/2006/relationships/oleObject" Target="embeddings/oleObject5.bin"/><Relationship Id="rId50" Type="http://schemas.openxmlformats.org/officeDocument/2006/relationships/oleObject" Target="embeddings/oleObject13.bin"/><Relationship Id="rId55" Type="http://schemas.openxmlformats.org/officeDocument/2006/relationships/oleObject" Target="embeddings/oleObject15.bin"/><Relationship Id="rId76" Type="http://schemas.openxmlformats.org/officeDocument/2006/relationships/image" Target="media/image32.wmf"/><Relationship Id="rId7" Type="http://schemas.openxmlformats.org/officeDocument/2006/relationships/endnotes" Target="endnotes.xml"/><Relationship Id="rId71" Type="http://schemas.openxmlformats.org/officeDocument/2006/relationships/oleObject" Target="embeddings/oleObject23.bin"/><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image" Target="media/image5.png"/><Relationship Id="rId40" Type="http://schemas.openxmlformats.org/officeDocument/2006/relationships/oleObject" Target="embeddings/oleObject8.bin"/><Relationship Id="rId45" Type="http://schemas.openxmlformats.org/officeDocument/2006/relationships/image" Target="media/image16.wmf"/><Relationship Id="rId66" Type="http://schemas.openxmlformats.org/officeDocument/2006/relationships/image" Target="media/image27.wmf"/><Relationship Id="rId87" Type="http://schemas.openxmlformats.org/officeDocument/2006/relationships/footer" Target="footer1.xml"/><Relationship Id="rId61" Type="http://schemas.openxmlformats.org/officeDocument/2006/relationships/oleObject" Target="embeddings/oleObject18.bin"/><Relationship Id="rId82" Type="http://schemas.openxmlformats.org/officeDocument/2006/relationships/hyperlink" Target="https://link.springer.com/chapter/10.1007/978-981-10-7209-3_13" TargetMode="External"/><Relationship Id="rId1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4/pdf/2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FD68D-8A22-054E-802A-B7DF1445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20133</TotalTime>
  <Pages>20</Pages>
  <Words>4941</Words>
  <Characters>28168</Characters>
  <Application>Microsoft Office Word</Application>
  <DocSecurity>0</DocSecurity>
  <Lines>234</Lines>
  <Paragraphs>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Microsoft Office User</cp:lastModifiedBy>
  <cp:revision>62</cp:revision>
  <dcterms:created xsi:type="dcterms:W3CDTF">2021-03-12T15:31:00Z</dcterms:created>
  <dcterms:modified xsi:type="dcterms:W3CDTF">2021-04-21T06:01:00Z</dcterms:modified>
</cp:coreProperties>
</file>