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6"/>
        <w:gridCol w:w="4640"/>
      </w:tblGrid>
      <w:tr w:rsidR="00FD375E" w:rsidRPr="00643C9B" w:rsidTr="000B06DE">
        <w:tc>
          <w:tcPr>
            <w:tcW w:w="4785" w:type="dxa"/>
          </w:tcPr>
          <w:p w:rsidR="00FD375E" w:rsidRPr="00643C9B" w:rsidRDefault="006C180F" w:rsidP="00467C1F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УДК </w:t>
            </w:r>
            <w:r w:rsidR="00F50FDF" w:rsidRPr="00643C9B">
              <w:rPr>
                <w:rFonts w:ascii="Times New Roman" w:hAnsi="Times New Roman" w:cs="Times New Roman"/>
                <w:bCs/>
                <w:sz w:val="20"/>
                <w:szCs w:val="20"/>
              </w:rPr>
              <w:t>635.621.3:631.582</w:t>
            </w:r>
          </w:p>
          <w:p w:rsidR="0029412F" w:rsidRPr="00643C9B" w:rsidRDefault="0029412F" w:rsidP="00467C1F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4786" w:type="dxa"/>
          </w:tcPr>
          <w:p w:rsidR="00FD375E" w:rsidRPr="00643C9B" w:rsidRDefault="006C180F" w:rsidP="00467C1F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643C9B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UD</w:t>
            </w:r>
            <w:r w:rsidR="00F63EE2" w:rsidRPr="00643C9B">
              <w:rPr>
                <w:rFonts w:ascii="Times New Roman" w:hAnsi="Times New Roman" w:cs="Times New Roman"/>
                <w:bCs/>
                <w:sz w:val="20"/>
                <w:szCs w:val="20"/>
              </w:rPr>
              <w:t>С</w:t>
            </w:r>
            <w:r w:rsidRPr="00643C9B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 </w:t>
            </w:r>
            <w:r w:rsidR="00F50FDF" w:rsidRPr="00643C9B">
              <w:rPr>
                <w:rFonts w:ascii="Times New Roman" w:hAnsi="Times New Roman" w:cs="Times New Roman"/>
                <w:bCs/>
                <w:sz w:val="20"/>
                <w:szCs w:val="20"/>
              </w:rPr>
              <w:t>635.621.3:631.582</w:t>
            </w:r>
          </w:p>
        </w:tc>
      </w:tr>
      <w:tr w:rsidR="00FD375E" w:rsidRPr="008B3664" w:rsidTr="000B06DE">
        <w:tc>
          <w:tcPr>
            <w:tcW w:w="4785" w:type="dxa"/>
          </w:tcPr>
          <w:p w:rsidR="002834C6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06.01.05 – Селекция и семе</w:t>
            </w:r>
            <w:bookmarkStart w:id="0" w:name="_GoBack"/>
            <w:bookmarkEnd w:id="0"/>
            <w:r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новодство </w:t>
            </w:r>
          </w:p>
          <w:p w:rsidR="00FD375E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(сельскохозяйственные науки)</w:t>
            </w:r>
          </w:p>
          <w:p w:rsidR="004C3A12" w:rsidRPr="00643C9B" w:rsidRDefault="004C3A12" w:rsidP="00467C1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786" w:type="dxa"/>
          </w:tcPr>
          <w:p w:rsidR="00FD375E" w:rsidRPr="00643C9B" w:rsidRDefault="00F63EE2" w:rsidP="00F63EE2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06.01.05 - </w:t>
            </w:r>
            <w:r w:rsidR="009F7417"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Selection and seed production in agricultural plants (agricultural sciences)</w:t>
            </w:r>
          </w:p>
        </w:tc>
      </w:tr>
      <w:tr w:rsidR="009F7417" w:rsidRPr="008B3664" w:rsidTr="000B06DE">
        <w:tc>
          <w:tcPr>
            <w:tcW w:w="4785" w:type="dxa"/>
          </w:tcPr>
          <w:p w:rsidR="009F7417" w:rsidRPr="008A6B5D" w:rsidRDefault="009F7417" w:rsidP="00467C1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A6B5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НАУЧНОЕ ОБОСНОВАНИЕ</w:t>
            </w:r>
            <w:r w:rsidR="00366F96" w:rsidRPr="008A6B5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8A6B5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ПОТЕНЦИАЛЬНОЙ УРОЖАЙНОСТИ И КОМПЛЕКСНОЙ УСТОЙЧИВОСТИ НОВЫХ ГИБРИДОВ КАБАЧКА В ИНТЕНСИВНОМ СЕВООБОРОТЕ</w:t>
            </w:r>
          </w:p>
        </w:tc>
        <w:tc>
          <w:tcPr>
            <w:tcW w:w="4786" w:type="dxa"/>
          </w:tcPr>
          <w:p w:rsidR="009F7417" w:rsidRPr="008A6B5D" w:rsidRDefault="002834C6" w:rsidP="00467C1F">
            <w:pPr>
              <w:contextualSpacing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8A6B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SCIENTIFIC BASIS</w:t>
            </w:r>
            <w:r w:rsidR="000527BD" w:rsidRPr="008A6B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 </w:t>
            </w:r>
            <w:r w:rsidR="00F63EE2" w:rsidRPr="008A6B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FOR </w:t>
            </w:r>
            <w:r w:rsidRPr="008A6B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POTENTIAL YIELD AND</w:t>
            </w:r>
            <w:r w:rsidR="00366F96" w:rsidRPr="008A6B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8A6B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COMPLEX STABILITY OF NEW </w:t>
            </w:r>
            <w:r w:rsidR="00A778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COURGETT</w:t>
            </w:r>
            <w:r w:rsidR="00813CF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E</w:t>
            </w:r>
            <w:r w:rsidR="00A778F8" w:rsidRPr="00A778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8A6B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HYBRIDS IN INTENSIVE</w:t>
            </w:r>
            <w:r w:rsidR="000527BD" w:rsidRPr="008A6B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8A6B5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CROP ROTATION</w:t>
            </w:r>
          </w:p>
        </w:tc>
      </w:tr>
      <w:tr w:rsidR="00FD375E" w:rsidRPr="00643C9B" w:rsidTr="000B06DE">
        <w:tc>
          <w:tcPr>
            <w:tcW w:w="4785" w:type="dxa"/>
          </w:tcPr>
          <w:p w:rsidR="000527BD" w:rsidRPr="00643C9B" w:rsidRDefault="000527BD" w:rsidP="00467C1F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9F7417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Гиш Руслан Айдамирович </w:t>
            </w:r>
          </w:p>
          <w:p w:rsidR="009F7417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д.с.-х.н., профессор </w:t>
            </w:r>
          </w:p>
          <w:p w:rsidR="009F7417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РИНЦ SPIN-код:</w:t>
            </w:r>
            <w:r w:rsidRPr="00643C9B">
              <w:rPr>
                <w:rFonts w:ascii="Times New Roman" w:hAnsi="Times New Roman" w:cs="Times New Roman"/>
                <w:sz w:val="20"/>
              </w:rPr>
              <w:t xml:space="preserve"> 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2544-0375</w:t>
            </w:r>
          </w:p>
          <w:p w:rsidR="009F7417" w:rsidRPr="00643C9B" w:rsidRDefault="00590082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hyperlink r:id="rId8" w:history="1">
              <w:r w:rsidR="009F7417" w:rsidRPr="00643C9B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vegetabkaf.kubgau@rambler.ru</w:t>
              </w:r>
            </w:hyperlink>
            <w:r w:rsidR="009F7417"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D375E" w:rsidRPr="008A6B5D" w:rsidRDefault="009F7417" w:rsidP="00467C1F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A6B5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Кубанский государственный аграрный университет имени И.Т. Трубилина, Краснодар, Россия</w:t>
            </w:r>
          </w:p>
        </w:tc>
        <w:tc>
          <w:tcPr>
            <w:tcW w:w="4786" w:type="dxa"/>
          </w:tcPr>
          <w:p w:rsidR="000527BD" w:rsidRPr="00643C9B" w:rsidRDefault="000527BD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F7417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Gish Ruslan Aidamirovich</w:t>
            </w:r>
          </w:p>
          <w:p w:rsidR="009F7417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Doctor of Agricultural Sciences, Professor</w:t>
            </w:r>
          </w:p>
          <w:p w:rsidR="009F7417" w:rsidRPr="00643C9B" w:rsidRDefault="009F7417" w:rsidP="00467C1F">
            <w:pPr>
              <w:contextualSpacing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RSCI SPIN code: 2544-0375</w:t>
            </w:r>
          </w:p>
          <w:p w:rsidR="00FD375E" w:rsidRPr="00643C9B" w:rsidRDefault="00590082" w:rsidP="00467C1F">
            <w:pPr>
              <w:contextualSpacing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hyperlink r:id="rId9" w:history="1">
              <w:r w:rsidR="002834C6" w:rsidRPr="00643C9B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vegetabkaf.kubgau@rambler.ru</w:t>
              </w:r>
            </w:hyperlink>
          </w:p>
          <w:p w:rsidR="002834C6" w:rsidRPr="008A6B5D" w:rsidRDefault="002834C6" w:rsidP="00467C1F">
            <w:pPr>
              <w:contextualSpacing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8A6B5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  <w:t>Kuban State Agrarian University named after I.T.</w:t>
            </w:r>
          </w:p>
          <w:p w:rsidR="002834C6" w:rsidRPr="00643C9B" w:rsidRDefault="002834C6" w:rsidP="00467C1F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8A6B5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  <w:t>Trubilin, Krasnodar, Russia</w:t>
            </w:r>
          </w:p>
        </w:tc>
      </w:tr>
      <w:tr w:rsidR="00FD375E" w:rsidRPr="008B3664" w:rsidTr="000B06DE">
        <w:tc>
          <w:tcPr>
            <w:tcW w:w="4785" w:type="dxa"/>
          </w:tcPr>
          <w:p w:rsidR="000527BD" w:rsidRPr="00643C9B" w:rsidRDefault="000527BD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F7417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Беков Рустам Хизреевич </w:t>
            </w:r>
          </w:p>
          <w:p w:rsidR="009F7417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д.с.-х.н., ведущий научный сотрудник </w:t>
            </w:r>
          </w:p>
          <w:p w:rsidR="009F7417" w:rsidRPr="00643C9B" w:rsidRDefault="00590082" w:rsidP="00467C1F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hyperlink r:id="rId10" w:history="1">
              <w:r w:rsidR="00891842" w:rsidRPr="00643C9B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bekov1935@rambler.ru</w:t>
              </w:r>
            </w:hyperlink>
          </w:p>
          <w:p w:rsidR="009F7417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РИНЦ</w:t>
            </w:r>
            <w:r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SPIN-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код</w:t>
            </w:r>
            <w:r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:</w:t>
            </w:r>
            <w:r w:rsidRPr="00643C9B">
              <w:rPr>
                <w:rFonts w:ascii="Times New Roman" w:hAnsi="Times New Roman" w:cs="Times New Roman"/>
                <w:sz w:val="20"/>
                <w:lang w:val="en-US"/>
              </w:rPr>
              <w:t xml:space="preserve"> </w:t>
            </w:r>
            <w:r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5248-7536</w:t>
            </w:r>
          </w:p>
          <w:p w:rsidR="00FD375E" w:rsidRPr="008A6B5D" w:rsidRDefault="009F7417" w:rsidP="00467C1F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A6B5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Всероссийский научно-исследовательский институт овощеводства — филиал ФГБНУ «Федеральный научный центр овощеводства»</w:t>
            </w:r>
            <w:r w:rsidR="002834C6" w:rsidRPr="008A6B5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, Москва, Россия</w:t>
            </w:r>
          </w:p>
        </w:tc>
        <w:tc>
          <w:tcPr>
            <w:tcW w:w="4786" w:type="dxa"/>
          </w:tcPr>
          <w:p w:rsidR="000527BD" w:rsidRPr="00643C9B" w:rsidRDefault="000527BD" w:rsidP="00467C1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2834C6" w:rsidRPr="00643C9B" w:rsidRDefault="002834C6" w:rsidP="00467C1F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Bekov Rustam Khizreevich</w:t>
            </w:r>
          </w:p>
          <w:p w:rsidR="002834C6" w:rsidRPr="00643C9B" w:rsidRDefault="002834C6" w:rsidP="00467C1F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Doctor of Agricultural Sciences, Leading Researcher</w:t>
            </w:r>
          </w:p>
          <w:p w:rsidR="002834C6" w:rsidRPr="00643C9B" w:rsidRDefault="00590082" w:rsidP="00467C1F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hyperlink r:id="rId11" w:history="1">
              <w:r w:rsidR="002834C6" w:rsidRPr="00643C9B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bekov1935@rambler.ru</w:t>
              </w:r>
            </w:hyperlink>
          </w:p>
          <w:p w:rsidR="002834C6" w:rsidRPr="00643C9B" w:rsidRDefault="002834C6" w:rsidP="00467C1F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RSCI SPIN code: 5248-7536</w:t>
            </w:r>
          </w:p>
          <w:p w:rsidR="000527BD" w:rsidRPr="008A6B5D" w:rsidRDefault="002834C6" w:rsidP="00467C1F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8A6B5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Federal State Budgetary Scientific Institution «Federal </w:t>
            </w:r>
          </w:p>
          <w:p w:rsidR="00FD375E" w:rsidRPr="00643C9B" w:rsidRDefault="002834C6" w:rsidP="00467C1F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8A6B5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  <w:t>Scientific Center for Vegetable Growing», Russia</w:t>
            </w:r>
          </w:p>
        </w:tc>
      </w:tr>
      <w:tr w:rsidR="00FD375E" w:rsidRPr="00643C9B" w:rsidTr="000B06DE">
        <w:tc>
          <w:tcPr>
            <w:tcW w:w="4785" w:type="dxa"/>
          </w:tcPr>
          <w:p w:rsidR="000527BD" w:rsidRPr="00643C9B" w:rsidRDefault="000527BD" w:rsidP="00467C1F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9F7417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Звягина Анастасия Сергеевна</w:t>
            </w:r>
          </w:p>
          <w:p w:rsidR="009F7417" w:rsidRPr="00643C9B" w:rsidRDefault="00F63EE2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9F7417" w:rsidRPr="00643C9B">
              <w:rPr>
                <w:rFonts w:ascii="Times New Roman" w:hAnsi="Times New Roman" w:cs="Times New Roman"/>
                <w:sz w:val="20"/>
                <w:szCs w:val="20"/>
              </w:rPr>
              <w:t>.б.н, старший преподаватель</w:t>
            </w:r>
          </w:p>
          <w:p w:rsidR="009F7417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РИНЦ SPIN-код:6498-9008</w:t>
            </w:r>
          </w:p>
          <w:p w:rsidR="00FD375E" w:rsidRPr="008A6B5D" w:rsidRDefault="009F7417" w:rsidP="00467C1F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8A6B5D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Кубанский государственный аграрный университет имени И.Т. Трубилина, Краснодар, Россия</w:t>
            </w:r>
          </w:p>
          <w:p w:rsidR="000B06DE" w:rsidRPr="00643C9B" w:rsidRDefault="000B06DE" w:rsidP="00467C1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786" w:type="dxa"/>
          </w:tcPr>
          <w:p w:rsidR="000527BD" w:rsidRPr="00643C9B" w:rsidRDefault="000527BD" w:rsidP="00467C1F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2834C6" w:rsidRPr="00643C9B" w:rsidRDefault="002834C6" w:rsidP="00467C1F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Zvyagina Anastasia Sergeevna</w:t>
            </w:r>
          </w:p>
          <w:p w:rsidR="00FD375E" w:rsidRPr="00643C9B" w:rsidRDefault="00F63EE2" w:rsidP="00467C1F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Cand.Biol.Sci., senior lecturer</w:t>
            </w:r>
          </w:p>
          <w:p w:rsidR="002834C6" w:rsidRPr="00643C9B" w:rsidRDefault="002834C6" w:rsidP="00467C1F">
            <w:pPr>
              <w:contextualSpacing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RSCI SPIN code: 6498-9008</w:t>
            </w:r>
          </w:p>
          <w:p w:rsidR="002834C6" w:rsidRPr="008A6B5D" w:rsidRDefault="002834C6" w:rsidP="00467C1F">
            <w:pPr>
              <w:contextualSpacing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8A6B5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  <w:t>Kuban State Agrarian University named after I.T.</w:t>
            </w:r>
          </w:p>
          <w:p w:rsidR="002834C6" w:rsidRPr="00643C9B" w:rsidRDefault="002834C6" w:rsidP="00467C1F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A6B5D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  <w:t>Trubilin, Krasnodar, Russia</w:t>
            </w:r>
          </w:p>
        </w:tc>
      </w:tr>
      <w:tr w:rsidR="00FD375E" w:rsidRPr="008B3664" w:rsidTr="000B06DE">
        <w:tc>
          <w:tcPr>
            <w:tcW w:w="4785" w:type="dxa"/>
          </w:tcPr>
          <w:p w:rsidR="00FD375E" w:rsidRPr="00643C9B" w:rsidRDefault="009F7417" w:rsidP="00467C1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В работе представлены данные по </w:t>
            </w:r>
            <w:r w:rsidR="002834C6" w:rsidRPr="00643C9B">
              <w:rPr>
                <w:rFonts w:ascii="Times New Roman" w:hAnsi="Times New Roman" w:cs="Times New Roman"/>
                <w:sz w:val="20"/>
                <w:szCs w:val="20"/>
              </w:rPr>
              <w:t>определению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0B06DE"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потенциальной продуктивности и комплексной устойчивости новых гибридов кабачка селекции компании «Саката» для последующего внедрения этих образцов. Установлено, что новые гибриды</w:t>
            </w:r>
            <w:r w:rsidR="000527BD"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F1</w:t>
            </w:r>
            <w:r w:rsidR="000527BD" w:rsidRPr="00643C9B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Байкал и F1 Балхаш обладают рядом </w:t>
            </w:r>
            <w:r w:rsidR="000B06DE"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хозяйственно-ценных признаков, а по урожайности и качеству плодов превосходят один из лучших </w:t>
            </w:r>
            <w:r w:rsidR="000B06DE"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отечественных гибридов белоплодного кабачка F1 Белогор.</w:t>
            </w:r>
            <w:r w:rsidR="002834C6"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43C9B" w:rsidRPr="00643C9B">
              <w:rPr>
                <w:rFonts w:ascii="Times New Roman" w:hAnsi="Times New Roman" w:cs="Times New Roman"/>
                <w:sz w:val="20"/>
                <w:szCs w:val="20"/>
              </w:rPr>
              <w:t>Было проведено и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спытание новых гибридов в условиях интенсивного овощного севооборота центральной зоны Краснодарского края</w:t>
            </w:r>
            <w:r w:rsidR="00643C9B" w:rsidRPr="00643C9B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43C9B"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выполнено 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определение их</w:t>
            </w:r>
            <w:r w:rsidR="000B06DE" w:rsidRPr="00643C9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продуктивности и пригодности к выращиванию в условиях юга России</w:t>
            </w:r>
          </w:p>
        </w:tc>
        <w:tc>
          <w:tcPr>
            <w:tcW w:w="4786" w:type="dxa"/>
          </w:tcPr>
          <w:p w:rsidR="00FD375E" w:rsidRPr="00643C9B" w:rsidRDefault="002834C6" w:rsidP="00467C1F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The </w:t>
            </w:r>
            <w:r w:rsidR="00F63EE2"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article </w:t>
            </w: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presents data on the determination of the potential productivity and complex resistance of new </w:t>
            </w:r>
            <w:r w:rsidR="008B3664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courgette</w:t>
            </w: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hybrids bred by Sakata for the subsequent introduction of these samples. It was found that the new F1 Baikal and F1 Balkhash hybrids have a number of economically valuable traits, and in terms of yield and quality of fruits, they surpass one of the best domestic hybrids of the white-fruited marrow </w:t>
            </w:r>
            <w:r w:rsidR="00643C9B"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called </w:t>
            </w: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F1 Belogor. </w:t>
            </w:r>
            <w:r w:rsidR="00643C9B"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We performed t</w:t>
            </w: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esting new hybrids in conditions of intensive</w:t>
            </w:r>
            <w:r w:rsidR="000B06DE"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vegetable crop rotation in the central zone of the Krasnodar </w:t>
            </w:r>
            <w:r w:rsidR="00643C9B"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region</w:t>
            </w: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="00643C9B"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as well as </w:t>
            </w:r>
            <w:r w:rsidRPr="00643C9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determining their productivity and suitability for growing in the south of Russia</w:t>
            </w:r>
          </w:p>
        </w:tc>
      </w:tr>
      <w:tr w:rsidR="00FD375E" w:rsidRPr="008B3664" w:rsidTr="000B06DE">
        <w:tc>
          <w:tcPr>
            <w:tcW w:w="4785" w:type="dxa"/>
          </w:tcPr>
          <w:p w:rsidR="000527BD" w:rsidRPr="00643C9B" w:rsidRDefault="000527BD" w:rsidP="00467C1F">
            <w:pPr>
              <w:contextualSpacing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FD375E" w:rsidRDefault="009F7417" w:rsidP="00467C1F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</w:rPr>
              <w:t>Ключевые слова: КАБАЧОК, ГИБРИДЫ, F1 БАЙКАЛ, F1 БАЛХАШ, УРОЖАЙНОСТЬ, МАССА ПЛОДОВ</w:t>
            </w:r>
          </w:p>
          <w:p w:rsidR="002B670E" w:rsidRDefault="002B670E" w:rsidP="00467C1F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B670E" w:rsidRPr="002B670E" w:rsidRDefault="002B670E" w:rsidP="00467C1F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DF68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 w:bidi="ru-RU"/>
              </w:rPr>
              <w:t xml:space="preserve">DOI: </w:t>
            </w:r>
            <w:hyperlink r:id="rId12" w:history="1">
              <w:r w:rsidRPr="0015457D">
                <w:rPr>
                  <w:rStyle w:val="Hyperlink"/>
                  <w:rFonts w:ascii="Times New Roman" w:eastAsia="Times New Roman" w:hAnsi="Times New Roman" w:cs="Times New Roman"/>
                  <w:sz w:val="20"/>
                  <w:szCs w:val="20"/>
                  <w:lang w:val="en-US" w:eastAsia="ru-RU" w:bidi="ru-RU"/>
                </w:rPr>
                <w:t>http://dx.doi.org/10.21515/1990-4665-167-019</w:t>
              </w:r>
            </w:hyperlink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 w:bidi="ru-RU"/>
              </w:rPr>
              <w:t xml:space="preserve">  </w:t>
            </w:r>
          </w:p>
        </w:tc>
        <w:tc>
          <w:tcPr>
            <w:tcW w:w="4786" w:type="dxa"/>
          </w:tcPr>
          <w:p w:rsidR="000527BD" w:rsidRPr="002B670E" w:rsidRDefault="000527BD" w:rsidP="00467C1F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9F7417" w:rsidRPr="00643C9B" w:rsidRDefault="009F7417" w:rsidP="00467C1F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Keywords: </w:t>
            </w:r>
            <w:r w:rsidR="00813CF2" w:rsidRPr="00813CF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COURGETTE</w:t>
            </w:r>
            <w:r w:rsidR="002834C6" w:rsidRPr="00643C9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HYBRIDS, F1 BAIKAL, F1 BALKHASH, YIELD, FRUIT MASS</w:t>
            </w:r>
          </w:p>
          <w:p w:rsidR="00FD375E" w:rsidRPr="00643C9B" w:rsidRDefault="00FD375E" w:rsidP="00467C1F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</w:p>
        </w:tc>
      </w:tr>
    </w:tbl>
    <w:p w:rsidR="00FD375E" w:rsidRPr="009F7417" w:rsidRDefault="00FD375E" w:rsidP="00123D8D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pacing w:val="-6"/>
          <w:sz w:val="28"/>
          <w:szCs w:val="28"/>
          <w:lang w:val="en-US"/>
        </w:rPr>
      </w:pPr>
    </w:p>
    <w:p w:rsidR="00453292" w:rsidRPr="00123D8D" w:rsidRDefault="00453292" w:rsidP="00123D8D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pacing w:val="-6"/>
          <w:sz w:val="28"/>
          <w:szCs w:val="28"/>
        </w:rPr>
      </w:pPr>
      <w:r w:rsidRPr="00123D8D">
        <w:rPr>
          <w:rFonts w:ascii="Times New Roman" w:eastAsia="Times New Roman" w:hAnsi="Times New Roman" w:cs="Times New Roman"/>
          <w:b/>
          <w:spacing w:val="-6"/>
          <w:sz w:val="28"/>
          <w:szCs w:val="28"/>
        </w:rPr>
        <w:t>ВВЕДЕНИЕ</w:t>
      </w:r>
    </w:p>
    <w:p w:rsidR="00453292" w:rsidRPr="00123D8D" w:rsidRDefault="00453292" w:rsidP="00123D8D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spacing w:val="-6"/>
          <w:sz w:val="28"/>
          <w:szCs w:val="28"/>
        </w:rPr>
      </w:pP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В настоящее время получение высоких урожаев овощей </w:t>
      </w:r>
      <w:r w:rsidR="00A12823"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достигается путем </w:t>
      </w: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интенсификации производства на основе применения </w:t>
      </w:r>
      <w:r w:rsidR="00A12823"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>инновационных</w:t>
      </w: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</w:t>
      </w: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lastRenderedPageBreak/>
        <w:t>технологий</w:t>
      </w:r>
      <w:r w:rsidR="00A12823"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>, и в первую очередь</w:t>
      </w: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за счет внедрения новых сортов и гибридов</w:t>
      </w:r>
      <w:r w:rsidR="007B28E8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[</w:t>
      </w:r>
      <w:r w:rsid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3</w:t>
      </w:r>
      <w:r w:rsidR="007B28E8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, 12]</w:t>
      </w: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>.</w:t>
      </w:r>
    </w:p>
    <w:p w:rsidR="00A12823" w:rsidRPr="00123D8D" w:rsidRDefault="00A12823" w:rsidP="00123D8D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spacing w:val="-6"/>
          <w:sz w:val="28"/>
          <w:szCs w:val="28"/>
        </w:rPr>
      </w:pP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>В России выращивают более 40 видов овощных растений, которые обладают ценными биологическими особенностями</w:t>
      </w:r>
      <w:r w:rsidR="007B28E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</w:t>
      </w:r>
      <w:r w:rsidR="007B28E8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[</w:t>
      </w:r>
      <w:r w:rsid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1</w:t>
      </w:r>
      <w:r w:rsidR="007B28E8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]</w:t>
      </w: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>. Наибольшие площади занимают, естественно, томат и огурец. Остальные овощи выращивают для более узкого потребления, однако в ценности они даже превосходят</w:t>
      </w:r>
      <w:r w:rsidR="008C2A98"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>,</w:t>
      </w: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выше указанные культуры. Кабачок не исключение. Он в первую очередь являются сырьем для консервной промышленности (соки, пю</w:t>
      </w:r>
      <w:r w:rsidR="007B28E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ре, икра) </w:t>
      </w:r>
      <w:r w:rsidR="007B28E8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[</w:t>
      </w:r>
      <w:r w:rsidR="007B28E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2, </w:t>
      </w:r>
      <w:r w:rsidR="007B28E8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5]</w:t>
      </w: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>, однако основная часть урожая реализовывается в свежем виде.</w:t>
      </w:r>
    </w:p>
    <w:p w:rsidR="008C2A98" w:rsidRPr="00123D8D" w:rsidRDefault="00A12823" w:rsidP="00123D8D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spacing w:val="-6"/>
          <w:sz w:val="28"/>
          <w:szCs w:val="28"/>
        </w:rPr>
      </w:pP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В современном сельском хозяйстве высококачественный посевной материал </w:t>
      </w:r>
      <w:r w:rsidR="008968D2"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является одним из важных критериев получения высоких урожаев. </w:t>
      </w:r>
      <w:r w:rsidR="008C2A98"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>Проведение исследований на новых сортах в условиях различных регионов дает возможность внедрения этих сортов в производство и реализацию.</w:t>
      </w:r>
    </w:p>
    <w:p w:rsidR="008C2A98" w:rsidRPr="00123D8D" w:rsidRDefault="008C2A98" w:rsidP="00123D8D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spacing w:val="-6"/>
          <w:sz w:val="28"/>
          <w:szCs w:val="28"/>
        </w:rPr>
      </w:pP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>Это и явилось целью наших исследований, а именно, установление потенциальной продуктивности и комплексной устойчивости новых сортов и гибридов кабачка селекции компании «</w:t>
      </w:r>
      <w:r w:rsidR="00214BD7">
        <w:rPr>
          <w:rFonts w:ascii="Times New Roman" w:eastAsia="Times New Roman" w:hAnsi="Times New Roman" w:cs="Times New Roman"/>
          <w:spacing w:val="-6"/>
          <w:sz w:val="28"/>
          <w:szCs w:val="28"/>
        </w:rPr>
        <w:t>Sakata</w:t>
      </w:r>
      <w:r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» для последующего внедрения этих образцов на юге России. </w:t>
      </w:r>
    </w:p>
    <w:p w:rsidR="00214BD7" w:rsidRPr="00123D8D" w:rsidRDefault="00214BD7" w:rsidP="00214BD7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В задачи исследований входило установление следующих параметров:</w:t>
      </w:r>
    </w:p>
    <w:p w:rsidR="00214BD7" w:rsidRPr="00123D8D" w:rsidRDefault="00214BD7" w:rsidP="00214BD7">
      <w:pPr>
        <w:spacing w:after="0" w:line="36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1. Реакция гибридов </w:t>
      </w:r>
      <w:r>
        <w:rPr>
          <w:rFonts w:ascii="Times New Roman" w:hAnsi="Times New Roman" w:cs="Times New Roman"/>
          <w:sz w:val="28"/>
          <w:szCs w:val="28"/>
        </w:rPr>
        <w:t>на</w:t>
      </w:r>
      <w:r w:rsidRPr="00123D8D">
        <w:rPr>
          <w:rFonts w:ascii="Times New Roman" w:hAnsi="Times New Roman" w:cs="Times New Roman"/>
          <w:sz w:val="28"/>
          <w:szCs w:val="28"/>
        </w:rPr>
        <w:t xml:space="preserve"> агротехнол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123D8D">
        <w:rPr>
          <w:rFonts w:ascii="Times New Roman" w:hAnsi="Times New Roman" w:cs="Times New Roman"/>
          <w:sz w:val="28"/>
          <w:szCs w:val="28"/>
        </w:rPr>
        <w:t>гические сроки выращивания; схема посева и густота стояния растений; отношение к минеральному питанию и режиму орошения;</w:t>
      </w:r>
    </w:p>
    <w:p w:rsidR="00214BD7" w:rsidRPr="00123D8D" w:rsidRDefault="00214BD7" w:rsidP="00214BD7">
      <w:pPr>
        <w:spacing w:after="0" w:line="36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2. Способность гибридов к реализации потенциальной урожайности в реальных условиях юга России;</w:t>
      </w:r>
    </w:p>
    <w:p w:rsidR="00214BD7" w:rsidRPr="00123D8D" w:rsidRDefault="00214BD7" w:rsidP="00214BD7">
      <w:pPr>
        <w:spacing w:after="0" w:line="36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3. Устойчивость гибридов, на стрессоустойчивость, к ставшим реальными, аномалиям погоды (возвратные заморозки; интенсивное нарастание температуры в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123D8D">
        <w:rPr>
          <w:rFonts w:ascii="Times New Roman" w:hAnsi="Times New Roman" w:cs="Times New Roman"/>
          <w:sz w:val="28"/>
          <w:szCs w:val="28"/>
        </w:rPr>
        <w:t xml:space="preserve"> декаде апреля-мае до 25-30°С; превышение температуры воздуха и прогревание пахотного слоя в июле, соответственно, до 40 и 60°С);</w:t>
      </w:r>
    </w:p>
    <w:p w:rsidR="00214BD7" w:rsidRPr="00123D8D" w:rsidRDefault="00214BD7" w:rsidP="00214BD7">
      <w:pPr>
        <w:spacing w:after="0" w:line="36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lastRenderedPageBreak/>
        <w:t>4. Толерантность к болезням (пераноспороз, бактериоз, альтернариоз, вирусы);</w:t>
      </w:r>
    </w:p>
    <w:p w:rsidR="00214BD7" w:rsidRPr="00123D8D" w:rsidRDefault="00214BD7" w:rsidP="00214BD7">
      <w:pPr>
        <w:spacing w:after="0" w:line="36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5. Соответствие качества продукции действующими в стране ГОСТ 31822 – 2012 (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UNECE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standard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FF</w:t>
      </w:r>
      <w:r w:rsidRPr="00123D8D">
        <w:rPr>
          <w:rFonts w:ascii="Times New Roman" w:hAnsi="Times New Roman" w:cs="Times New Roman"/>
          <w:sz w:val="28"/>
          <w:szCs w:val="28"/>
        </w:rPr>
        <w:t>–41:2003).</w:t>
      </w:r>
    </w:p>
    <w:p w:rsidR="00123D8D" w:rsidRPr="00123D8D" w:rsidRDefault="00123D8D" w:rsidP="00123D8D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23D8D" w:rsidRPr="00123D8D" w:rsidRDefault="00123D8D" w:rsidP="00123D8D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3D8D">
        <w:rPr>
          <w:rFonts w:ascii="Times New Roman" w:hAnsi="Times New Roman" w:cs="Times New Roman"/>
          <w:b/>
          <w:sz w:val="28"/>
          <w:szCs w:val="28"/>
        </w:rPr>
        <w:t>Материал и объект исследований</w:t>
      </w:r>
    </w:p>
    <w:p w:rsidR="007B28E8" w:rsidRDefault="00123D8D" w:rsidP="007B28E8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Опыты были размещены на опытном поле отдела овощеводства Всероссийского научно-исследовательского института риса, ныне Федеральный центр риса. Особенность места проведения исследований состоит в том, что в интенсивном овощном севообороте опытного поля были размещены 9 овощных культур, а так же ГСУ по испытанию кабачка. Участок был выбран специально, по просьбе представителя компании «</w:t>
      </w:r>
      <w:r w:rsidR="00214BD7">
        <w:rPr>
          <w:rFonts w:ascii="Times New Roman" w:hAnsi="Times New Roman" w:cs="Times New Roman"/>
          <w:sz w:val="28"/>
          <w:szCs w:val="28"/>
        </w:rPr>
        <w:t>Sakata</w:t>
      </w:r>
      <w:r w:rsidRPr="00123D8D">
        <w:rPr>
          <w:rFonts w:ascii="Times New Roman" w:hAnsi="Times New Roman" w:cs="Times New Roman"/>
          <w:sz w:val="28"/>
          <w:szCs w:val="28"/>
        </w:rPr>
        <w:t>», в целях установления толерантности и</w:t>
      </w:r>
      <w:r w:rsidR="007B28E8">
        <w:rPr>
          <w:rFonts w:ascii="Times New Roman" w:hAnsi="Times New Roman" w:cs="Times New Roman"/>
          <w:sz w:val="28"/>
          <w:szCs w:val="28"/>
        </w:rPr>
        <w:t>сследуемых гибридов к болезням.</w:t>
      </w:r>
    </w:p>
    <w:p w:rsidR="007B28E8" w:rsidRDefault="007B28E8" w:rsidP="007B28E8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Исследования проводили в соответствии с «Методикой государственного сортоиспытания сельскохозяй</w:t>
      </w:r>
      <w:r w:rsidR="00081504">
        <w:rPr>
          <w:rFonts w:ascii="Times New Roman" w:hAnsi="Times New Roman" w:cs="Times New Roman"/>
          <w:sz w:val="28"/>
          <w:szCs w:val="28"/>
        </w:rPr>
        <w:t>ственных культур»</w:t>
      </w:r>
      <w:r>
        <w:rPr>
          <w:rFonts w:ascii="Times New Roman" w:hAnsi="Times New Roman" w:cs="Times New Roman"/>
          <w:sz w:val="28"/>
          <w:szCs w:val="28"/>
        </w:rPr>
        <w:t>; «Методическим указаниям по апробации о</w:t>
      </w:r>
      <w:r w:rsidR="00081504">
        <w:rPr>
          <w:rFonts w:ascii="Times New Roman" w:hAnsi="Times New Roman" w:cs="Times New Roman"/>
          <w:sz w:val="28"/>
          <w:szCs w:val="28"/>
        </w:rPr>
        <w:t>вощных культур»</w:t>
      </w:r>
      <w:r>
        <w:rPr>
          <w:rFonts w:ascii="Times New Roman" w:hAnsi="Times New Roman" w:cs="Times New Roman"/>
          <w:sz w:val="28"/>
          <w:szCs w:val="28"/>
        </w:rPr>
        <w:t>; «Методике полевого опыта в овоще</w:t>
      </w:r>
      <w:r w:rsidR="00081504">
        <w:rPr>
          <w:rFonts w:ascii="Times New Roman" w:hAnsi="Times New Roman" w:cs="Times New Roman"/>
          <w:sz w:val="28"/>
          <w:szCs w:val="28"/>
        </w:rPr>
        <w:t>водстве»</w:t>
      </w:r>
      <w:r w:rsidR="00081504" w:rsidRPr="00081504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</w:t>
      </w:r>
      <w:r w:rsidR="00081504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[</w:t>
      </w:r>
      <w:r w:rsidR="00081504">
        <w:rPr>
          <w:rFonts w:ascii="Times New Roman" w:eastAsia="Times New Roman" w:hAnsi="Times New Roman" w:cs="Times New Roman"/>
          <w:spacing w:val="-6"/>
          <w:sz w:val="28"/>
          <w:szCs w:val="28"/>
        </w:rPr>
        <w:t>6, 9, 10, 11</w:t>
      </w:r>
      <w:r w:rsidR="00081504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]</w:t>
      </w:r>
      <w:r w:rsidR="00081504" w:rsidRPr="00123D8D">
        <w:rPr>
          <w:rFonts w:ascii="Times New Roman" w:hAnsi="Times New Roman" w:cs="Times New Roman"/>
          <w:sz w:val="28"/>
          <w:szCs w:val="28"/>
        </w:rPr>
        <w:t>.</w:t>
      </w:r>
    </w:p>
    <w:p w:rsidR="008C2A98" w:rsidRDefault="008C2A98" w:rsidP="007B28E8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Проведено испытание сортообразцов </w:t>
      </w:r>
      <w:r w:rsidR="00123D8D" w:rsidRPr="00123D8D">
        <w:rPr>
          <w:rFonts w:ascii="Times New Roman" w:hAnsi="Times New Roman" w:cs="Times New Roman"/>
          <w:sz w:val="28"/>
          <w:szCs w:val="28"/>
        </w:rPr>
        <w:t>ка</w:t>
      </w:r>
      <w:r w:rsidR="00123D8D">
        <w:rPr>
          <w:rFonts w:ascii="Times New Roman" w:hAnsi="Times New Roman" w:cs="Times New Roman"/>
          <w:sz w:val="28"/>
          <w:szCs w:val="28"/>
        </w:rPr>
        <w:t>б</w:t>
      </w:r>
      <w:r w:rsidR="00123D8D" w:rsidRPr="00123D8D">
        <w:rPr>
          <w:rFonts w:ascii="Times New Roman" w:hAnsi="Times New Roman" w:cs="Times New Roman"/>
          <w:sz w:val="28"/>
          <w:szCs w:val="28"/>
        </w:rPr>
        <w:t>ачка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="00214BD7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214BD7" w:rsidRPr="00123D8D">
        <w:rPr>
          <w:rFonts w:ascii="Times New Roman" w:hAnsi="Times New Roman" w:cs="Times New Roman"/>
          <w:sz w:val="28"/>
          <w:szCs w:val="28"/>
        </w:rPr>
        <w:t xml:space="preserve">1 </w:t>
      </w:r>
      <w:r w:rsidR="00214BD7">
        <w:rPr>
          <w:rFonts w:ascii="Times New Roman" w:hAnsi="Times New Roman" w:cs="Times New Roman"/>
          <w:sz w:val="28"/>
          <w:szCs w:val="28"/>
        </w:rPr>
        <w:t xml:space="preserve">Байкал и </w:t>
      </w:r>
      <w:r w:rsidR="00214BD7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214BD7" w:rsidRPr="00123D8D">
        <w:rPr>
          <w:rFonts w:ascii="Times New Roman" w:hAnsi="Times New Roman" w:cs="Times New Roman"/>
          <w:sz w:val="28"/>
          <w:szCs w:val="28"/>
        </w:rPr>
        <w:t>1 Бал</w:t>
      </w:r>
      <w:r w:rsidR="00214BD7">
        <w:rPr>
          <w:rFonts w:ascii="Times New Roman" w:hAnsi="Times New Roman" w:cs="Times New Roman"/>
          <w:sz w:val="28"/>
          <w:szCs w:val="28"/>
        </w:rPr>
        <w:t xml:space="preserve">хаш </w:t>
      </w:r>
      <w:r w:rsidRPr="00123D8D">
        <w:rPr>
          <w:rFonts w:ascii="Times New Roman" w:hAnsi="Times New Roman" w:cs="Times New Roman"/>
          <w:sz w:val="28"/>
          <w:szCs w:val="28"/>
        </w:rPr>
        <w:t xml:space="preserve">компании </w:t>
      </w:r>
      <w:r w:rsidR="00123D8D"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>«</w:t>
      </w:r>
      <w:r w:rsidR="00214BD7">
        <w:rPr>
          <w:rFonts w:ascii="Times New Roman" w:eastAsia="Times New Roman" w:hAnsi="Times New Roman" w:cs="Times New Roman"/>
          <w:spacing w:val="-6"/>
          <w:sz w:val="28"/>
          <w:szCs w:val="28"/>
        </w:rPr>
        <w:t>Sakata</w:t>
      </w:r>
      <w:r w:rsidR="00123D8D" w:rsidRPr="00123D8D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» </w:t>
      </w:r>
      <w:r w:rsidRPr="00123D8D">
        <w:rPr>
          <w:rFonts w:ascii="Times New Roman" w:hAnsi="Times New Roman" w:cs="Times New Roman"/>
          <w:sz w:val="28"/>
          <w:szCs w:val="28"/>
        </w:rPr>
        <w:t>в условиях интенсивного овощного севооборота центральной зоны Краснодарского края.</w:t>
      </w:r>
    </w:p>
    <w:p w:rsidR="00671594" w:rsidRPr="00123D8D" w:rsidRDefault="00927C76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Урожайность любой овощной культуры, на первый взгляд кажется, ответом на умение агронома к ее возделывани</w:t>
      </w:r>
      <w:r w:rsidR="007B28E8">
        <w:rPr>
          <w:rFonts w:ascii="Times New Roman" w:hAnsi="Times New Roman" w:cs="Times New Roman"/>
          <w:sz w:val="28"/>
          <w:szCs w:val="28"/>
        </w:rPr>
        <w:t>ю</w:t>
      </w:r>
      <w:r w:rsidRPr="00123D8D">
        <w:rPr>
          <w:rFonts w:ascii="Times New Roman" w:hAnsi="Times New Roman" w:cs="Times New Roman"/>
          <w:sz w:val="28"/>
          <w:szCs w:val="28"/>
        </w:rPr>
        <w:t>. Однако, на формирование урожайности кабачка воздействуют еще ряд факторов</w:t>
      </w:r>
      <w:r w:rsidR="007B28E8">
        <w:rPr>
          <w:rFonts w:ascii="Times New Roman" w:hAnsi="Times New Roman" w:cs="Times New Roman"/>
          <w:sz w:val="28"/>
          <w:szCs w:val="28"/>
        </w:rPr>
        <w:t xml:space="preserve"> </w:t>
      </w:r>
      <w:r w:rsidR="007B28E8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[</w:t>
      </w:r>
      <w:r w:rsid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2</w:t>
      </w:r>
      <w:r w:rsidR="007B28E8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, </w:t>
      </w:r>
      <w:r w:rsid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4, 5</w:t>
      </w:r>
      <w:r w:rsidR="007B28E8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]</w:t>
      </w:r>
      <w:r w:rsidR="00C16822" w:rsidRPr="00123D8D">
        <w:rPr>
          <w:rFonts w:ascii="Times New Roman" w:hAnsi="Times New Roman" w:cs="Times New Roman"/>
          <w:sz w:val="28"/>
          <w:szCs w:val="28"/>
        </w:rPr>
        <w:t>.</w:t>
      </w:r>
    </w:p>
    <w:p w:rsidR="00927C76" w:rsidRPr="00123D8D" w:rsidRDefault="00214BD7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927C76" w:rsidRPr="00123D8D">
        <w:rPr>
          <w:rFonts w:ascii="Times New Roman" w:hAnsi="Times New Roman" w:cs="Times New Roman"/>
          <w:sz w:val="28"/>
          <w:szCs w:val="28"/>
        </w:rPr>
        <w:t>сход</w:t>
      </w:r>
      <w:r>
        <w:rPr>
          <w:rFonts w:ascii="Times New Roman" w:hAnsi="Times New Roman" w:cs="Times New Roman"/>
          <w:sz w:val="28"/>
          <w:szCs w:val="28"/>
        </w:rPr>
        <w:t>я</w:t>
      </w:r>
      <w:r w:rsidR="00927C76" w:rsidRPr="00123D8D">
        <w:rPr>
          <w:rFonts w:ascii="Times New Roman" w:hAnsi="Times New Roman" w:cs="Times New Roman"/>
          <w:sz w:val="28"/>
          <w:szCs w:val="28"/>
        </w:rPr>
        <w:t xml:space="preserve"> из понимания, что урожайность – это итог биологических и биофизических процессов, протекающих в исследуемых гибридах </w:t>
      </w:r>
      <w:r w:rsidR="00927C76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927C76" w:rsidRPr="00123D8D">
        <w:rPr>
          <w:rFonts w:ascii="Times New Roman" w:hAnsi="Times New Roman" w:cs="Times New Roman"/>
          <w:sz w:val="28"/>
          <w:szCs w:val="28"/>
        </w:rPr>
        <w:t xml:space="preserve">1 Байкал и </w:t>
      </w:r>
      <w:r w:rsidR="00927C76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927C76" w:rsidRPr="00123D8D">
        <w:rPr>
          <w:rFonts w:ascii="Times New Roman" w:hAnsi="Times New Roman" w:cs="Times New Roman"/>
          <w:sz w:val="28"/>
          <w:szCs w:val="28"/>
        </w:rPr>
        <w:t xml:space="preserve">1 Балхаш (контроль </w:t>
      </w:r>
      <w:r w:rsidR="00927C76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927C76" w:rsidRPr="00123D8D">
        <w:rPr>
          <w:rFonts w:ascii="Times New Roman" w:hAnsi="Times New Roman" w:cs="Times New Roman"/>
          <w:sz w:val="28"/>
          <w:szCs w:val="28"/>
        </w:rPr>
        <w:t>1 Белогор), направленность которых зависит от генетической природы самих растений и условий внешней среды.</w:t>
      </w:r>
      <w:r w:rsidR="00D846C2" w:rsidRPr="00123D8D">
        <w:rPr>
          <w:rFonts w:ascii="Times New Roman" w:hAnsi="Times New Roman" w:cs="Times New Roman"/>
          <w:sz w:val="28"/>
          <w:szCs w:val="28"/>
        </w:rPr>
        <w:t xml:space="preserve"> Безусловно, были так же взяты во внимание косвенные и отрицательные фак</w:t>
      </w:r>
      <w:r w:rsidR="00D846C2" w:rsidRPr="00123D8D">
        <w:rPr>
          <w:rFonts w:ascii="Times New Roman" w:hAnsi="Times New Roman" w:cs="Times New Roman"/>
          <w:sz w:val="28"/>
          <w:szCs w:val="28"/>
        </w:rPr>
        <w:lastRenderedPageBreak/>
        <w:t xml:space="preserve">торы (почвенные условия, вредители, сорняки, болезни), которые могли в </w:t>
      </w:r>
      <w:r>
        <w:rPr>
          <w:rFonts w:ascii="Times New Roman" w:hAnsi="Times New Roman" w:cs="Times New Roman"/>
          <w:sz w:val="28"/>
          <w:szCs w:val="28"/>
        </w:rPr>
        <w:t>большей</w:t>
      </w:r>
      <w:r w:rsidR="00D846C2" w:rsidRPr="00123D8D">
        <w:rPr>
          <w:rFonts w:ascii="Times New Roman" w:hAnsi="Times New Roman" w:cs="Times New Roman"/>
          <w:sz w:val="28"/>
          <w:szCs w:val="28"/>
        </w:rPr>
        <w:t xml:space="preserve"> степени </w:t>
      </w:r>
      <w:r w:rsidR="00F04087" w:rsidRPr="00123D8D">
        <w:rPr>
          <w:rFonts w:ascii="Times New Roman" w:hAnsi="Times New Roman" w:cs="Times New Roman"/>
          <w:sz w:val="28"/>
          <w:szCs w:val="28"/>
        </w:rPr>
        <w:t xml:space="preserve">отрицательно повлиять </w:t>
      </w:r>
      <w:r w:rsidR="00D846C2" w:rsidRPr="00123D8D">
        <w:rPr>
          <w:rFonts w:ascii="Times New Roman" w:hAnsi="Times New Roman" w:cs="Times New Roman"/>
          <w:sz w:val="28"/>
          <w:szCs w:val="28"/>
        </w:rPr>
        <w:t xml:space="preserve">на величину и качество урожая. </w:t>
      </w:r>
    </w:p>
    <w:p w:rsidR="00107CB3" w:rsidRDefault="00107CB3" w:rsidP="004F1639">
      <w:pPr>
        <w:spacing w:after="0" w:line="36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1639" w:rsidRDefault="004F1639" w:rsidP="004F1639">
      <w:pPr>
        <w:spacing w:after="0" w:line="36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1639">
        <w:rPr>
          <w:rFonts w:ascii="Times New Roman" w:hAnsi="Times New Roman" w:cs="Times New Roman"/>
          <w:b/>
          <w:sz w:val="28"/>
          <w:szCs w:val="28"/>
        </w:rPr>
        <w:t>Результаты исследований</w:t>
      </w:r>
    </w:p>
    <w:p w:rsidR="00DE5B89" w:rsidRPr="00123D8D" w:rsidRDefault="00F04087" w:rsidP="00123D8D">
      <w:pPr>
        <w:spacing w:after="0" w:line="360" w:lineRule="auto"/>
        <w:ind w:right="-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В доступной нам литературе не удалось получить достоверной информации о гибридах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и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>1 Балхаш</w:t>
      </w:r>
      <w:r w:rsidR="00671594" w:rsidRPr="00123D8D">
        <w:rPr>
          <w:rFonts w:ascii="Times New Roman" w:hAnsi="Times New Roman" w:cs="Times New Roman"/>
          <w:sz w:val="28"/>
          <w:szCs w:val="28"/>
        </w:rPr>
        <w:t xml:space="preserve">, и весь собранный материал является эксклюзивным, полученным в результате проведенных исследований. </w:t>
      </w:r>
      <w:r w:rsidR="00081504">
        <w:rPr>
          <w:rFonts w:ascii="Times New Roman" w:hAnsi="Times New Roman" w:cs="Times New Roman"/>
          <w:sz w:val="28"/>
          <w:szCs w:val="28"/>
        </w:rPr>
        <w:t>О</w:t>
      </w:r>
      <w:r w:rsidR="00671594" w:rsidRPr="00123D8D">
        <w:rPr>
          <w:rFonts w:ascii="Times New Roman" w:hAnsi="Times New Roman" w:cs="Times New Roman"/>
          <w:sz w:val="28"/>
          <w:szCs w:val="28"/>
        </w:rPr>
        <w:t>с</w:t>
      </w:r>
      <w:r w:rsidR="00214BD7">
        <w:rPr>
          <w:rFonts w:ascii="Times New Roman" w:hAnsi="Times New Roman" w:cs="Times New Roman"/>
          <w:sz w:val="28"/>
          <w:szCs w:val="28"/>
        </w:rPr>
        <w:t>обое</w:t>
      </w:r>
      <w:r w:rsidR="00671594" w:rsidRPr="00123D8D">
        <w:rPr>
          <w:rFonts w:ascii="Times New Roman" w:hAnsi="Times New Roman" w:cs="Times New Roman"/>
          <w:sz w:val="28"/>
          <w:szCs w:val="28"/>
        </w:rPr>
        <w:t xml:space="preserve"> внимание </w:t>
      </w:r>
      <w:r w:rsidR="00081504">
        <w:rPr>
          <w:rFonts w:ascii="Times New Roman" w:hAnsi="Times New Roman" w:cs="Times New Roman"/>
          <w:sz w:val="28"/>
          <w:szCs w:val="28"/>
        </w:rPr>
        <w:t xml:space="preserve">уделено </w:t>
      </w:r>
      <w:r w:rsidR="00671594" w:rsidRPr="00123D8D">
        <w:rPr>
          <w:rFonts w:ascii="Times New Roman" w:hAnsi="Times New Roman" w:cs="Times New Roman"/>
          <w:sz w:val="28"/>
          <w:szCs w:val="28"/>
        </w:rPr>
        <w:t>фенологии растений; а именно: получение всходов, развертывание семядолей, появление первого настоящего листа, цветение женских цвет</w:t>
      </w:r>
      <w:r w:rsidR="00214BD7">
        <w:rPr>
          <w:rFonts w:ascii="Times New Roman" w:hAnsi="Times New Roman" w:cs="Times New Roman"/>
          <w:sz w:val="28"/>
          <w:szCs w:val="28"/>
        </w:rPr>
        <w:t xml:space="preserve">ков, товарной </w:t>
      </w:r>
      <w:r w:rsidR="00671594" w:rsidRPr="00123D8D">
        <w:rPr>
          <w:rFonts w:ascii="Times New Roman" w:hAnsi="Times New Roman" w:cs="Times New Roman"/>
          <w:sz w:val="28"/>
          <w:szCs w:val="28"/>
        </w:rPr>
        <w:t>(техническ</w:t>
      </w:r>
      <w:r w:rsidR="00214BD7">
        <w:rPr>
          <w:rFonts w:ascii="Times New Roman" w:hAnsi="Times New Roman" w:cs="Times New Roman"/>
          <w:sz w:val="28"/>
          <w:szCs w:val="28"/>
        </w:rPr>
        <w:t>ой</w:t>
      </w:r>
      <w:r w:rsidR="00671594" w:rsidRPr="00123D8D">
        <w:rPr>
          <w:rFonts w:ascii="Times New Roman" w:hAnsi="Times New Roman" w:cs="Times New Roman"/>
          <w:sz w:val="28"/>
          <w:szCs w:val="28"/>
        </w:rPr>
        <w:t>) спелост</w:t>
      </w:r>
      <w:r w:rsidR="00214BD7">
        <w:rPr>
          <w:rFonts w:ascii="Times New Roman" w:hAnsi="Times New Roman" w:cs="Times New Roman"/>
          <w:sz w:val="28"/>
          <w:szCs w:val="28"/>
        </w:rPr>
        <w:t>и</w:t>
      </w:r>
      <w:r w:rsidR="00671594" w:rsidRPr="00123D8D">
        <w:rPr>
          <w:rFonts w:ascii="Times New Roman" w:hAnsi="Times New Roman" w:cs="Times New Roman"/>
          <w:sz w:val="28"/>
          <w:szCs w:val="28"/>
        </w:rPr>
        <w:t xml:space="preserve"> плодов.</w:t>
      </w:r>
    </w:p>
    <w:p w:rsidR="002F73E5" w:rsidRPr="00123D8D" w:rsidRDefault="00A21AC5" w:rsidP="00123D8D">
      <w:pPr>
        <w:spacing w:after="0" w:line="360" w:lineRule="auto"/>
        <w:ind w:right="-1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Гибриды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и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>1 Балхаш</w:t>
      </w:r>
      <w:r w:rsidR="00A014C1" w:rsidRPr="00123D8D">
        <w:rPr>
          <w:rFonts w:ascii="Times New Roman" w:hAnsi="Times New Roman" w:cs="Times New Roman"/>
          <w:sz w:val="28"/>
          <w:szCs w:val="28"/>
        </w:rPr>
        <w:t xml:space="preserve"> не внесены в Госреестр селекционных достижений России. Первый год </w:t>
      </w:r>
      <w:r w:rsidR="00671594" w:rsidRPr="00123D8D">
        <w:rPr>
          <w:rFonts w:ascii="Times New Roman" w:hAnsi="Times New Roman" w:cs="Times New Roman"/>
          <w:sz w:val="28"/>
          <w:szCs w:val="28"/>
        </w:rPr>
        <w:t>проходят испытания на юге России.</w:t>
      </w:r>
    </w:p>
    <w:p w:rsidR="00A014C1" w:rsidRPr="00123D8D" w:rsidRDefault="00A014C1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Исследуемые</w:t>
      </w:r>
      <w:r w:rsidR="00214BD7">
        <w:rPr>
          <w:rFonts w:ascii="Times New Roman" w:hAnsi="Times New Roman" w:cs="Times New Roman"/>
          <w:sz w:val="28"/>
          <w:szCs w:val="28"/>
        </w:rPr>
        <w:t xml:space="preserve"> гибриды</w:t>
      </w:r>
      <w:r w:rsidRPr="00123D8D">
        <w:rPr>
          <w:rFonts w:ascii="Times New Roman" w:hAnsi="Times New Roman" w:cs="Times New Roman"/>
          <w:sz w:val="28"/>
          <w:szCs w:val="28"/>
        </w:rPr>
        <w:t xml:space="preserve"> кабачк</w:t>
      </w:r>
      <w:r w:rsidR="00214BD7">
        <w:rPr>
          <w:rFonts w:ascii="Times New Roman" w:hAnsi="Times New Roman" w:cs="Times New Roman"/>
          <w:sz w:val="28"/>
          <w:szCs w:val="28"/>
        </w:rPr>
        <w:t>а</w:t>
      </w:r>
      <w:r w:rsidRPr="00123D8D">
        <w:rPr>
          <w:rFonts w:ascii="Times New Roman" w:hAnsi="Times New Roman" w:cs="Times New Roman"/>
          <w:sz w:val="28"/>
          <w:szCs w:val="28"/>
        </w:rPr>
        <w:t xml:space="preserve"> в интенсивном 9-ти полном севообороте размещались после капусты ранней. Под зябь были внесены фоновые нормы удобрений: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14BD7">
        <w:rPr>
          <w:rFonts w:ascii="Times New Roman" w:hAnsi="Times New Roman" w:cs="Times New Roman"/>
          <w:sz w:val="28"/>
          <w:szCs w:val="28"/>
          <w:vertAlign w:val="subscript"/>
        </w:rPr>
        <w:t>15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214BD7">
        <w:rPr>
          <w:rFonts w:ascii="Times New Roman" w:hAnsi="Times New Roman" w:cs="Times New Roman"/>
          <w:sz w:val="28"/>
          <w:szCs w:val="28"/>
          <w:vertAlign w:val="subscript"/>
        </w:rPr>
        <w:t>30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214BD7">
        <w:rPr>
          <w:rFonts w:ascii="Times New Roman" w:hAnsi="Times New Roman" w:cs="Times New Roman"/>
          <w:sz w:val="28"/>
          <w:szCs w:val="28"/>
          <w:vertAlign w:val="subscript"/>
        </w:rPr>
        <w:t>40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="00214BD7">
        <w:rPr>
          <w:rFonts w:ascii="Times New Roman" w:hAnsi="Times New Roman" w:cs="Times New Roman"/>
          <w:sz w:val="28"/>
          <w:szCs w:val="28"/>
        </w:rPr>
        <w:t>кг</w:t>
      </w:r>
      <w:r w:rsidRPr="00123D8D">
        <w:rPr>
          <w:rFonts w:ascii="Times New Roman" w:hAnsi="Times New Roman" w:cs="Times New Roman"/>
          <w:sz w:val="28"/>
          <w:szCs w:val="28"/>
        </w:rPr>
        <w:t xml:space="preserve">/га. Под предпосевную культивацию внесли подкормку из расчета </w:t>
      </w:r>
      <w:r w:rsidR="00671594" w:rsidRPr="00123D8D">
        <w:rPr>
          <w:rFonts w:ascii="Times New Roman" w:hAnsi="Times New Roman" w:cs="Times New Roman"/>
          <w:sz w:val="28"/>
          <w:szCs w:val="28"/>
        </w:rPr>
        <w:t>50 кг</w:t>
      </w:r>
      <w:r w:rsidRPr="00123D8D">
        <w:rPr>
          <w:rFonts w:ascii="Times New Roman" w:hAnsi="Times New Roman" w:cs="Times New Roman"/>
          <w:sz w:val="28"/>
          <w:szCs w:val="28"/>
        </w:rPr>
        <w:t xml:space="preserve">/га </w:t>
      </w:r>
      <w:r w:rsidR="00671594" w:rsidRPr="00123D8D">
        <w:rPr>
          <w:rFonts w:ascii="Times New Roman" w:hAnsi="Times New Roman" w:cs="Times New Roman"/>
          <w:sz w:val="28"/>
          <w:szCs w:val="28"/>
        </w:rPr>
        <w:t>(</w:t>
      </w:r>
      <w:r w:rsidRPr="00123D8D">
        <w:rPr>
          <w:rFonts w:ascii="Times New Roman" w:hAnsi="Times New Roman" w:cs="Times New Roman"/>
          <w:sz w:val="28"/>
          <w:szCs w:val="28"/>
        </w:rPr>
        <w:t>нитроаммофоск</w:t>
      </w:r>
      <w:r w:rsidR="00671594" w:rsidRPr="00123D8D">
        <w:rPr>
          <w:rFonts w:ascii="Times New Roman" w:hAnsi="Times New Roman" w:cs="Times New Roman"/>
          <w:sz w:val="28"/>
          <w:szCs w:val="28"/>
        </w:rPr>
        <w:t>а)</w:t>
      </w:r>
      <w:r w:rsidR="00081504">
        <w:rPr>
          <w:rFonts w:ascii="Times New Roman" w:hAnsi="Times New Roman" w:cs="Times New Roman"/>
          <w:sz w:val="28"/>
          <w:szCs w:val="28"/>
        </w:rPr>
        <w:t xml:space="preserve"> </w:t>
      </w:r>
      <w:r w:rsidR="00081504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[</w:t>
      </w:r>
      <w:r w:rsidR="00081504">
        <w:rPr>
          <w:rFonts w:ascii="Times New Roman" w:eastAsia="Times New Roman" w:hAnsi="Times New Roman" w:cs="Times New Roman"/>
          <w:spacing w:val="-6"/>
          <w:sz w:val="28"/>
          <w:szCs w:val="28"/>
        </w:rPr>
        <w:t>7</w:t>
      </w:r>
      <w:r w:rsidR="00081504" w:rsidRPr="007B28E8">
        <w:rPr>
          <w:rFonts w:ascii="Times New Roman" w:eastAsia="Times New Roman" w:hAnsi="Times New Roman" w:cs="Times New Roman"/>
          <w:spacing w:val="-6"/>
          <w:sz w:val="28"/>
          <w:szCs w:val="28"/>
        </w:rPr>
        <w:t>]</w:t>
      </w:r>
      <w:r w:rsidR="00081504" w:rsidRPr="00123D8D">
        <w:rPr>
          <w:rFonts w:ascii="Times New Roman" w:hAnsi="Times New Roman" w:cs="Times New Roman"/>
          <w:sz w:val="28"/>
          <w:szCs w:val="28"/>
        </w:rPr>
        <w:t>.</w:t>
      </w:r>
    </w:p>
    <w:p w:rsidR="00A014C1" w:rsidRPr="00123D8D" w:rsidRDefault="00A014C1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Не смотря на то, что среди растений семейства тыквенные – кабачок самая холодостойкая культура посев произвели несколько позже возможных сроков. Причинами с задержкой ранней сроков посева были похолодания в </w:t>
      </w:r>
      <w:r w:rsidR="002F73E5" w:rsidRPr="00123D8D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2F73E5"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</w:rPr>
        <w:t>декаде – марта</w:t>
      </w:r>
      <w:r w:rsidR="00214BD7">
        <w:rPr>
          <w:rFonts w:ascii="Times New Roman" w:hAnsi="Times New Roman" w:cs="Times New Roman"/>
          <w:sz w:val="28"/>
          <w:szCs w:val="28"/>
        </w:rPr>
        <w:t>,</w:t>
      </w:r>
      <w:r w:rsidRPr="00123D8D">
        <w:rPr>
          <w:rFonts w:ascii="Times New Roman" w:hAnsi="Times New Roman" w:cs="Times New Roman"/>
          <w:sz w:val="28"/>
          <w:szCs w:val="28"/>
        </w:rPr>
        <w:t xml:space="preserve"> падение ночных температур до 0°С до первой половины апреля.</w:t>
      </w:r>
      <w:r w:rsidR="002F73E5" w:rsidRPr="00123D8D">
        <w:rPr>
          <w:rFonts w:ascii="Times New Roman" w:hAnsi="Times New Roman" w:cs="Times New Roman"/>
          <w:sz w:val="28"/>
          <w:szCs w:val="28"/>
        </w:rPr>
        <w:t xml:space="preserve"> Вторая причина – не возможность проведения повторных посевов из-за ограниченного количества семян</w:t>
      </w:r>
      <w:r w:rsidR="00214BD7">
        <w:rPr>
          <w:rFonts w:ascii="Times New Roman" w:hAnsi="Times New Roman" w:cs="Times New Roman"/>
          <w:sz w:val="28"/>
          <w:szCs w:val="28"/>
        </w:rPr>
        <w:t>.</w:t>
      </w:r>
      <w:r w:rsidR="002F73E5" w:rsidRPr="00123D8D">
        <w:rPr>
          <w:rFonts w:ascii="Times New Roman" w:hAnsi="Times New Roman" w:cs="Times New Roman"/>
          <w:sz w:val="28"/>
          <w:szCs w:val="28"/>
        </w:rPr>
        <w:t xml:space="preserve"> Посевы были проведены при устойчивом прогревании температуры почвы в слое 0-10 см до 12-13°С, что пришлось на 6 мая.</w:t>
      </w:r>
    </w:p>
    <w:p w:rsidR="00DE5B89" w:rsidRPr="00123D8D" w:rsidRDefault="002F73E5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Предпосевной </w:t>
      </w:r>
      <w:r w:rsidR="00671594" w:rsidRPr="00123D8D">
        <w:rPr>
          <w:rFonts w:ascii="Times New Roman" w:hAnsi="Times New Roman" w:cs="Times New Roman"/>
          <w:sz w:val="28"/>
          <w:szCs w:val="28"/>
        </w:rPr>
        <w:t xml:space="preserve">лабораторный </w:t>
      </w:r>
      <w:r w:rsidRPr="00123D8D">
        <w:rPr>
          <w:rFonts w:ascii="Times New Roman" w:hAnsi="Times New Roman" w:cs="Times New Roman"/>
          <w:sz w:val="28"/>
          <w:szCs w:val="28"/>
        </w:rPr>
        <w:t xml:space="preserve">контроль качества семян показал их </w:t>
      </w:r>
      <w:r w:rsidR="00214BD7">
        <w:rPr>
          <w:rFonts w:ascii="Times New Roman" w:hAnsi="Times New Roman" w:cs="Times New Roman"/>
          <w:sz w:val="28"/>
          <w:szCs w:val="28"/>
        </w:rPr>
        <w:t xml:space="preserve">отличное состояние, </w:t>
      </w:r>
      <w:r w:rsidRPr="00123D8D">
        <w:rPr>
          <w:rFonts w:ascii="Times New Roman" w:hAnsi="Times New Roman" w:cs="Times New Roman"/>
          <w:sz w:val="28"/>
          <w:szCs w:val="28"/>
        </w:rPr>
        <w:t>всхожесть</w:t>
      </w:r>
      <w:r w:rsidR="00214BD7">
        <w:rPr>
          <w:rFonts w:ascii="Times New Roman" w:hAnsi="Times New Roman" w:cs="Times New Roman"/>
          <w:sz w:val="28"/>
          <w:szCs w:val="28"/>
        </w:rPr>
        <w:t xml:space="preserve"> до </w:t>
      </w:r>
      <w:r w:rsidR="00D03447">
        <w:rPr>
          <w:rFonts w:ascii="Times New Roman" w:hAnsi="Times New Roman" w:cs="Times New Roman"/>
          <w:sz w:val="28"/>
          <w:szCs w:val="28"/>
        </w:rPr>
        <w:t>97%,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="00D03447">
        <w:rPr>
          <w:rFonts w:ascii="Times New Roman" w:hAnsi="Times New Roman" w:cs="Times New Roman"/>
          <w:sz w:val="28"/>
          <w:szCs w:val="28"/>
        </w:rPr>
        <w:t>э</w:t>
      </w:r>
      <w:r w:rsidRPr="00123D8D">
        <w:rPr>
          <w:rFonts w:ascii="Times New Roman" w:hAnsi="Times New Roman" w:cs="Times New Roman"/>
          <w:sz w:val="28"/>
          <w:szCs w:val="28"/>
        </w:rPr>
        <w:t xml:space="preserve">нергия прорастания </w:t>
      </w:r>
      <w:r w:rsidR="00D03447" w:rsidRPr="00123D8D">
        <w:rPr>
          <w:rFonts w:ascii="Times New Roman" w:hAnsi="Times New Roman" w:cs="Times New Roman"/>
          <w:sz w:val="28"/>
          <w:szCs w:val="28"/>
        </w:rPr>
        <w:t>–</w:t>
      </w:r>
      <w:r w:rsidR="00D03447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</w:rPr>
        <w:t>87</w:t>
      </w:r>
      <w:r w:rsidR="00214BD7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</w:rPr>
        <w:t>%.</w:t>
      </w:r>
      <w:r w:rsidR="00671594" w:rsidRPr="00123D8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70602" w:rsidRPr="00123D8D" w:rsidRDefault="002F73E5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Полевая всхожесть составила 90-92%. Всходы появились на 6 сутки – 11 мая. Дружность прорастания семян была высокой, однако в посевах </w:t>
      </w:r>
      <w:r w:rsidRPr="00123D8D">
        <w:rPr>
          <w:rFonts w:ascii="Times New Roman" w:hAnsi="Times New Roman" w:cs="Times New Roman"/>
          <w:sz w:val="28"/>
          <w:szCs w:val="28"/>
        </w:rPr>
        <w:lastRenderedPageBreak/>
        <w:t>отмечали не равномерность разви</w:t>
      </w:r>
      <w:r w:rsidR="00BC2F74" w:rsidRPr="00123D8D">
        <w:rPr>
          <w:rFonts w:ascii="Times New Roman" w:hAnsi="Times New Roman" w:cs="Times New Roman"/>
          <w:sz w:val="28"/>
          <w:szCs w:val="28"/>
        </w:rPr>
        <w:t>тия отдельных растений</w:t>
      </w:r>
      <w:r w:rsidR="00107CB3">
        <w:rPr>
          <w:rFonts w:ascii="Times New Roman" w:hAnsi="Times New Roman" w:cs="Times New Roman"/>
          <w:sz w:val="28"/>
          <w:szCs w:val="28"/>
        </w:rPr>
        <w:t xml:space="preserve"> (Рис. </w:t>
      </w:r>
      <w:r w:rsidR="004F1639">
        <w:rPr>
          <w:rFonts w:ascii="Times New Roman" w:hAnsi="Times New Roman" w:cs="Times New Roman"/>
          <w:sz w:val="28"/>
          <w:szCs w:val="28"/>
        </w:rPr>
        <w:t>1</w:t>
      </w:r>
      <w:r w:rsidR="00C16822" w:rsidRPr="00123D8D">
        <w:rPr>
          <w:rFonts w:ascii="Times New Roman" w:hAnsi="Times New Roman" w:cs="Times New Roman"/>
          <w:sz w:val="28"/>
          <w:szCs w:val="28"/>
        </w:rPr>
        <w:t>)</w:t>
      </w:r>
      <w:r w:rsidR="00BC2F74" w:rsidRPr="00123D8D">
        <w:rPr>
          <w:rFonts w:ascii="Times New Roman" w:hAnsi="Times New Roman" w:cs="Times New Roman"/>
          <w:sz w:val="28"/>
          <w:szCs w:val="28"/>
        </w:rPr>
        <w:t xml:space="preserve">. </w:t>
      </w:r>
      <w:r w:rsidRPr="00123D8D">
        <w:rPr>
          <w:rFonts w:ascii="Times New Roman" w:hAnsi="Times New Roman" w:cs="Times New Roman"/>
          <w:sz w:val="28"/>
          <w:szCs w:val="28"/>
        </w:rPr>
        <w:t>Таких растений в каждой повторности отмечали по 1-3 экземпляра. После</w:t>
      </w:r>
      <w:r w:rsidR="00C16822" w:rsidRPr="00123D8D">
        <w:rPr>
          <w:rFonts w:ascii="Times New Roman" w:hAnsi="Times New Roman" w:cs="Times New Roman"/>
          <w:sz w:val="28"/>
          <w:szCs w:val="28"/>
        </w:rPr>
        <w:t>дующие наблюдения и учет показали, что р</w:t>
      </w:r>
      <w:r w:rsidRPr="00123D8D">
        <w:rPr>
          <w:rFonts w:ascii="Times New Roman" w:hAnsi="Times New Roman" w:cs="Times New Roman"/>
          <w:sz w:val="28"/>
          <w:szCs w:val="28"/>
        </w:rPr>
        <w:t xml:space="preserve">азница в урожайности между этими </w:t>
      </w:r>
      <w:r w:rsidR="00671594" w:rsidRPr="00123D8D">
        <w:rPr>
          <w:rFonts w:ascii="Times New Roman" w:hAnsi="Times New Roman" w:cs="Times New Roman"/>
          <w:sz w:val="28"/>
          <w:szCs w:val="28"/>
        </w:rPr>
        <w:t xml:space="preserve">растениями была не существенной </w:t>
      </w:r>
    </w:p>
    <w:p w:rsidR="00671594" w:rsidRPr="00D03447" w:rsidRDefault="00C451B1" w:rsidP="00123D8D">
      <w:pPr>
        <w:spacing w:after="0" w:line="360" w:lineRule="auto"/>
        <w:ind w:right="-1" w:firstLine="851"/>
        <w:contextualSpacing/>
        <w:jc w:val="both"/>
        <w:rPr>
          <w:rFonts w:ascii="Times New Roman" w:eastAsiaTheme="minorEastAsia" w:hAnsi="Times New Roman" w:cs="Times New Roman"/>
          <w:spacing w:val="-2"/>
          <w:sz w:val="28"/>
          <w:szCs w:val="28"/>
        </w:rPr>
      </w:pPr>
      <w:r w:rsidRPr="00D03447">
        <w:rPr>
          <w:rFonts w:ascii="Times New Roman" w:hAnsi="Times New Roman" w:cs="Times New Roman"/>
          <w:spacing w:val="-2"/>
          <w:sz w:val="28"/>
          <w:szCs w:val="28"/>
        </w:rPr>
        <w:t>После</w:t>
      </w:r>
      <w:r w:rsidR="002F73E5" w:rsidRPr="00D03447">
        <w:rPr>
          <w:rFonts w:ascii="Times New Roman" w:hAnsi="Times New Roman" w:cs="Times New Roman"/>
          <w:spacing w:val="-2"/>
          <w:sz w:val="28"/>
          <w:szCs w:val="28"/>
        </w:rPr>
        <w:t xml:space="preserve"> проведения расстановки растений в пределах 45-50 см между растениями</w:t>
      </w:r>
      <w:r w:rsidRPr="00D03447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671594" w:rsidRPr="00D03447">
        <w:rPr>
          <w:rFonts w:ascii="Times New Roman" w:hAnsi="Times New Roman" w:cs="Times New Roman"/>
          <w:spacing w:val="-2"/>
          <w:sz w:val="28"/>
          <w:szCs w:val="28"/>
        </w:rPr>
        <w:t>в среднем</w:t>
      </w:r>
      <w:r w:rsidRPr="00D03447">
        <w:rPr>
          <w:rFonts w:ascii="Times New Roman" w:hAnsi="Times New Roman" w:cs="Times New Roman"/>
          <w:spacing w:val="-2"/>
          <w:sz w:val="28"/>
          <w:szCs w:val="28"/>
        </w:rPr>
        <w:t xml:space="preserve"> площадь питания растений составила около 1 </w:t>
      </w:r>
      <m:oMath>
        <m:sSup>
          <m:sSupPr>
            <m:ctrlPr>
              <w:rPr>
                <w:rFonts w:ascii="Cambria Math" w:hAnsi="Cambria Math" w:cs="Times New Roman"/>
                <w:i/>
                <w:spacing w:val="-2"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pacing w:val="-2"/>
                <w:sz w:val="28"/>
                <w:szCs w:val="28"/>
              </w:rPr>
              <m:t>м</m:t>
            </m:r>
          </m:e>
          <m:sup>
            <m:r>
              <w:rPr>
                <w:rFonts w:ascii="Cambria Math" w:hAnsi="Cambria Math" w:cs="Times New Roman"/>
                <w:spacing w:val="-2"/>
                <w:sz w:val="28"/>
                <w:szCs w:val="28"/>
              </w:rPr>
              <m:t>2</m:t>
            </m:r>
          </m:sup>
        </m:sSup>
      </m:oMath>
      <w:r w:rsidRPr="00D03447">
        <w:rPr>
          <w:rFonts w:ascii="Times New Roman" w:eastAsiaTheme="minorEastAsia" w:hAnsi="Times New Roman" w:cs="Times New Roman"/>
          <w:spacing w:val="-2"/>
          <w:sz w:val="28"/>
          <w:szCs w:val="28"/>
        </w:rPr>
        <w:t>, что обеспечило густоту стояния пор</w:t>
      </w:r>
      <w:r w:rsidR="00D03447">
        <w:rPr>
          <w:rFonts w:ascii="Times New Roman" w:eastAsiaTheme="minorEastAsia" w:hAnsi="Times New Roman" w:cs="Times New Roman"/>
          <w:spacing w:val="-2"/>
          <w:sz w:val="28"/>
          <w:szCs w:val="28"/>
        </w:rPr>
        <w:t xml:space="preserve">ядка 10 тыс. растений на 1 га. </w:t>
      </w:r>
      <w:r w:rsidRPr="00D03447">
        <w:rPr>
          <w:rFonts w:ascii="Times New Roman" w:eastAsiaTheme="minorEastAsia" w:hAnsi="Times New Roman" w:cs="Times New Roman"/>
          <w:spacing w:val="-2"/>
          <w:sz w:val="28"/>
          <w:szCs w:val="28"/>
        </w:rPr>
        <w:t>За период вегетации выпадов растений на учетных делянках не наблюдали.</w:t>
      </w:r>
      <w:r w:rsidR="00671594" w:rsidRPr="00D03447">
        <w:rPr>
          <w:rFonts w:ascii="Times New Roman" w:eastAsiaTheme="minorEastAsia" w:hAnsi="Times New Roman" w:cs="Times New Roman"/>
          <w:spacing w:val="-2"/>
          <w:sz w:val="28"/>
          <w:szCs w:val="28"/>
        </w:rPr>
        <w:t xml:space="preserve"> </w:t>
      </w:r>
      <w:r w:rsidR="004F1639" w:rsidRPr="00D03447">
        <w:rPr>
          <w:rFonts w:ascii="Times New Roman" w:eastAsiaTheme="minorEastAsia" w:hAnsi="Times New Roman" w:cs="Times New Roman"/>
          <w:spacing w:val="-2"/>
          <w:sz w:val="28"/>
          <w:szCs w:val="28"/>
        </w:rPr>
        <w:t>Е</w:t>
      </w:r>
      <w:r w:rsidR="00671594" w:rsidRPr="00D03447">
        <w:rPr>
          <w:rFonts w:ascii="Times New Roman" w:eastAsiaTheme="minorEastAsia" w:hAnsi="Times New Roman" w:cs="Times New Roman"/>
          <w:spacing w:val="-2"/>
          <w:sz w:val="28"/>
          <w:szCs w:val="28"/>
        </w:rPr>
        <w:t xml:space="preserve">жедневные осмотры посевов продемонстрировали </w:t>
      </w:r>
      <w:r w:rsidR="00C16822" w:rsidRPr="00D03447">
        <w:rPr>
          <w:rFonts w:ascii="Times New Roman" w:eastAsiaTheme="minorEastAsia" w:hAnsi="Times New Roman" w:cs="Times New Roman"/>
          <w:spacing w:val="-2"/>
          <w:sz w:val="28"/>
          <w:szCs w:val="28"/>
        </w:rPr>
        <w:t>хорошее</w:t>
      </w:r>
      <w:r w:rsidR="00671594" w:rsidRPr="00D03447">
        <w:rPr>
          <w:rFonts w:ascii="Times New Roman" w:eastAsiaTheme="minorEastAsia" w:hAnsi="Times New Roman" w:cs="Times New Roman"/>
          <w:spacing w:val="-2"/>
          <w:sz w:val="28"/>
          <w:szCs w:val="28"/>
        </w:rPr>
        <w:t xml:space="preserve"> стояние агроценоза</w:t>
      </w:r>
      <w:r w:rsidR="004F1639" w:rsidRPr="00D03447">
        <w:rPr>
          <w:rFonts w:ascii="Times New Roman" w:eastAsiaTheme="minorEastAsia" w:hAnsi="Times New Roman" w:cs="Times New Roman"/>
          <w:spacing w:val="-2"/>
          <w:sz w:val="28"/>
          <w:szCs w:val="28"/>
        </w:rPr>
        <w:t>.</w:t>
      </w:r>
    </w:p>
    <w:p w:rsidR="00BC2F74" w:rsidRPr="00D03447" w:rsidRDefault="00C451B1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D03447">
        <w:rPr>
          <w:rFonts w:ascii="Times New Roman" w:hAnsi="Times New Roman" w:cs="Times New Roman"/>
          <w:spacing w:val="-4"/>
          <w:sz w:val="28"/>
          <w:szCs w:val="28"/>
        </w:rPr>
        <w:t xml:space="preserve">Гибриды </w:t>
      </w:r>
      <w:r w:rsidRPr="00D03447">
        <w:rPr>
          <w:rFonts w:ascii="Times New Roman" w:hAnsi="Times New Roman" w:cs="Times New Roman"/>
          <w:spacing w:val="-4"/>
          <w:sz w:val="28"/>
          <w:szCs w:val="28"/>
          <w:lang w:val="en-US"/>
        </w:rPr>
        <w:t>F</w:t>
      </w:r>
      <w:r w:rsidRPr="00D03447">
        <w:rPr>
          <w:rFonts w:ascii="Times New Roman" w:hAnsi="Times New Roman" w:cs="Times New Roman"/>
          <w:spacing w:val="-4"/>
          <w:sz w:val="28"/>
          <w:szCs w:val="28"/>
        </w:rPr>
        <w:t xml:space="preserve">1 Байкал и </w:t>
      </w:r>
      <w:r w:rsidRPr="00D03447">
        <w:rPr>
          <w:rFonts w:ascii="Times New Roman" w:hAnsi="Times New Roman" w:cs="Times New Roman"/>
          <w:spacing w:val="-4"/>
          <w:sz w:val="28"/>
          <w:szCs w:val="28"/>
          <w:lang w:val="en-US"/>
        </w:rPr>
        <w:t>F</w:t>
      </w:r>
      <w:r w:rsidRPr="00D03447">
        <w:rPr>
          <w:rFonts w:ascii="Times New Roman" w:hAnsi="Times New Roman" w:cs="Times New Roman"/>
          <w:spacing w:val="-4"/>
          <w:sz w:val="28"/>
          <w:szCs w:val="28"/>
        </w:rPr>
        <w:t xml:space="preserve">1 Балхаш представляют собой компактные, кустовой формы растения с короткой главной плетью (главным стеблем). Длина главного стебля варьировала </w:t>
      </w:r>
      <w:r w:rsidR="00BC2F74" w:rsidRPr="00D03447">
        <w:rPr>
          <w:rFonts w:ascii="Times New Roman" w:hAnsi="Times New Roman" w:cs="Times New Roman"/>
          <w:spacing w:val="-4"/>
          <w:sz w:val="28"/>
          <w:szCs w:val="28"/>
        </w:rPr>
        <w:t xml:space="preserve">у них </w:t>
      </w:r>
      <w:r w:rsidRPr="00D03447">
        <w:rPr>
          <w:rFonts w:ascii="Times New Roman" w:hAnsi="Times New Roman" w:cs="Times New Roman"/>
          <w:spacing w:val="-4"/>
          <w:sz w:val="28"/>
          <w:szCs w:val="28"/>
        </w:rPr>
        <w:t>в пределах 1,10-1,27 м</w:t>
      </w:r>
      <w:r w:rsidR="00374672" w:rsidRPr="00D03447">
        <w:rPr>
          <w:rFonts w:ascii="Times New Roman" w:hAnsi="Times New Roman" w:cs="Times New Roman"/>
          <w:spacing w:val="-4"/>
          <w:sz w:val="28"/>
          <w:szCs w:val="28"/>
        </w:rPr>
        <w:t xml:space="preserve"> в</w:t>
      </w:r>
      <w:r w:rsidR="00BC2F74" w:rsidRPr="00D03447">
        <w:rPr>
          <w:rFonts w:ascii="Times New Roman" w:hAnsi="Times New Roman" w:cs="Times New Roman"/>
          <w:spacing w:val="-4"/>
          <w:sz w:val="28"/>
          <w:szCs w:val="28"/>
        </w:rPr>
        <w:t xml:space="preserve"> фазе начала плодообразования. У </w:t>
      </w:r>
      <w:r w:rsidR="00BC2F74" w:rsidRPr="00D03447">
        <w:rPr>
          <w:rFonts w:ascii="Times New Roman" w:hAnsi="Times New Roman" w:cs="Times New Roman"/>
          <w:spacing w:val="-4"/>
          <w:sz w:val="28"/>
          <w:szCs w:val="28"/>
          <w:lang w:val="en-US"/>
        </w:rPr>
        <w:t>F</w:t>
      </w:r>
      <w:r w:rsidR="00BC2F74" w:rsidRPr="00D03447">
        <w:rPr>
          <w:rFonts w:ascii="Times New Roman" w:hAnsi="Times New Roman" w:cs="Times New Roman"/>
          <w:spacing w:val="-4"/>
          <w:sz w:val="28"/>
          <w:szCs w:val="28"/>
        </w:rPr>
        <w:t>1 Балхаш л</w:t>
      </w:r>
      <w:r w:rsidR="00374672" w:rsidRPr="00D03447">
        <w:rPr>
          <w:rFonts w:ascii="Times New Roman" w:hAnsi="Times New Roman" w:cs="Times New Roman"/>
          <w:spacing w:val="-4"/>
          <w:sz w:val="28"/>
          <w:szCs w:val="28"/>
        </w:rPr>
        <w:t>ист на длинном</w:t>
      </w:r>
      <w:r w:rsidR="00AF04B4" w:rsidRPr="00D03447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BC2F74" w:rsidRPr="00D03447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374672" w:rsidRPr="00D03447">
        <w:rPr>
          <w:rFonts w:ascii="Times New Roman" w:hAnsi="Times New Roman" w:cs="Times New Roman"/>
          <w:spacing w:val="-4"/>
          <w:sz w:val="28"/>
          <w:szCs w:val="28"/>
        </w:rPr>
        <w:t>(18-32 см) черешке, средней велич</w:t>
      </w:r>
      <w:r w:rsidR="00BC2F74" w:rsidRPr="00D03447">
        <w:rPr>
          <w:rFonts w:ascii="Times New Roman" w:hAnsi="Times New Roman" w:cs="Times New Roman"/>
          <w:spacing w:val="-4"/>
          <w:sz w:val="28"/>
          <w:szCs w:val="28"/>
        </w:rPr>
        <w:t xml:space="preserve">ины, крупнорассеченный. Окраска листа темно зеленая, без включений. Жилкование просматривается хорошо. По краям лист неравномерно изрезан. </w:t>
      </w:r>
    </w:p>
    <w:p w:rsidR="00BC2F74" w:rsidRPr="00123D8D" w:rsidRDefault="00BC2F74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по форме и окраске листьев несколько отличается от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>1</w:t>
      </w:r>
      <w:r w:rsidR="004F1639">
        <w:rPr>
          <w:rFonts w:ascii="Times New Roman" w:hAnsi="Times New Roman" w:cs="Times New Roman"/>
          <w:sz w:val="28"/>
          <w:szCs w:val="28"/>
        </w:rPr>
        <w:t> </w:t>
      </w:r>
      <w:r w:rsidRPr="00123D8D">
        <w:rPr>
          <w:rFonts w:ascii="Times New Roman" w:hAnsi="Times New Roman" w:cs="Times New Roman"/>
          <w:sz w:val="28"/>
          <w:szCs w:val="28"/>
        </w:rPr>
        <w:t>Балхаш</w:t>
      </w:r>
      <w:r w:rsidR="004A07B7" w:rsidRPr="00123D8D">
        <w:rPr>
          <w:rFonts w:ascii="Times New Roman" w:hAnsi="Times New Roman" w:cs="Times New Roman"/>
          <w:sz w:val="28"/>
          <w:szCs w:val="28"/>
        </w:rPr>
        <w:t xml:space="preserve">. Черешок листа у гибрида чуть длиннее и колеблется в пределах 22-35 см. Изреженность листа у данного гибрида сильнее. В отличие от  </w:t>
      </w:r>
      <w:r w:rsidR="004A07B7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4A07B7" w:rsidRPr="00123D8D">
        <w:rPr>
          <w:rFonts w:ascii="Times New Roman" w:hAnsi="Times New Roman" w:cs="Times New Roman"/>
          <w:sz w:val="28"/>
          <w:szCs w:val="28"/>
        </w:rPr>
        <w:t>1</w:t>
      </w:r>
      <w:r w:rsidR="004F1639">
        <w:rPr>
          <w:rFonts w:ascii="Times New Roman" w:hAnsi="Times New Roman" w:cs="Times New Roman"/>
          <w:sz w:val="28"/>
          <w:szCs w:val="28"/>
        </w:rPr>
        <w:t> </w:t>
      </w:r>
      <w:r w:rsidR="004A07B7" w:rsidRPr="00123D8D">
        <w:rPr>
          <w:rFonts w:ascii="Times New Roman" w:hAnsi="Times New Roman" w:cs="Times New Roman"/>
          <w:sz w:val="28"/>
          <w:szCs w:val="28"/>
        </w:rPr>
        <w:t>Балхаш на листке присутствуют белесые вкра</w:t>
      </w:r>
      <w:r w:rsidR="006C222A" w:rsidRPr="00123D8D">
        <w:rPr>
          <w:rFonts w:ascii="Times New Roman" w:hAnsi="Times New Roman" w:cs="Times New Roman"/>
          <w:sz w:val="28"/>
          <w:szCs w:val="28"/>
        </w:rPr>
        <w:t xml:space="preserve">пления на верхней стороне листа (Рис. </w:t>
      </w:r>
      <w:r w:rsidR="004F1639">
        <w:rPr>
          <w:rFonts w:ascii="Times New Roman" w:hAnsi="Times New Roman" w:cs="Times New Roman"/>
          <w:sz w:val="28"/>
          <w:szCs w:val="28"/>
        </w:rPr>
        <w:t>2</w:t>
      </w:r>
      <w:r w:rsidR="00187699" w:rsidRPr="00123D8D">
        <w:rPr>
          <w:rFonts w:ascii="Times New Roman" w:hAnsi="Times New Roman" w:cs="Times New Roman"/>
          <w:sz w:val="28"/>
          <w:szCs w:val="28"/>
        </w:rPr>
        <w:t>-</w:t>
      </w:r>
      <w:r w:rsidR="004F1639">
        <w:rPr>
          <w:rFonts w:ascii="Times New Roman" w:hAnsi="Times New Roman" w:cs="Times New Roman"/>
          <w:sz w:val="28"/>
          <w:szCs w:val="28"/>
        </w:rPr>
        <w:t>6</w:t>
      </w:r>
      <w:r w:rsidR="00C16822" w:rsidRPr="00123D8D">
        <w:rPr>
          <w:rFonts w:ascii="Times New Roman" w:hAnsi="Times New Roman" w:cs="Times New Roman"/>
          <w:sz w:val="28"/>
          <w:szCs w:val="28"/>
        </w:rPr>
        <w:t>)</w:t>
      </w:r>
      <w:r w:rsidR="004F1639">
        <w:rPr>
          <w:rFonts w:ascii="Times New Roman" w:hAnsi="Times New Roman" w:cs="Times New Roman"/>
          <w:sz w:val="28"/>
          <w:szCs w:val="28"/>
        </w:rPr>
        <w:t>.</w:t>
      </w:r>
    </w:p>
    <w:p w:rsidR="006C222A" w:rsidRDefault="00C16822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Для установления морфологии листа и определения площади листовой поверхности были выре</w:t>
      </w:r>
      <w:r w:rsidR="004865AA">
        <w:rPr>
          <w:rFonts w:ascii="Times New Roman" w:hAnsi="Times New Roman" w:cs="Times New Roman"/>
          <w:sz w:val="28"/>
          <w:szCs w:val="28"/>
        </w:rPr>
        <w:t>заны из бумаги контуры листьев</w:t>
      </w:r>
      <w:r w:rsidRPr="00123D8D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4678"/>
      </w:tblGrid>
      <w:tr w:rsidR="004F1639" w:rsidTr="00107CB3">
        <w:tc>
          <w:tcPr>
            <w:tcW w:w="4786" w:type="dxa"/>
          </w:tcPr>
          <w:p w:rsidR="004F1639" w:rsidRDefault="00107CB3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1C1248B" wp14:editId="49A3C389">
                  <wp:extent cx="2907861" cy="3598223"/>
                  <wp:effectExtent l="0" t="0" r="6985" b="2540"/>
                  <wp:docPr id="12" name="Рисунок 12" descr="F:\Кабачок 2020\IMG_3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Кабачок 2020\IMG_30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61" r="23803" b="33406"/>
                          <a:stretch/>
                        </pic:blipFill>
                        <pic:spPr bwMode="auto">
                          <a:xfrm>
                            <a:off x="0" y="0"/>
                            <a:ext cx="2911483" cy="3602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4F1639" w:rsidRDefault="00427698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912CD9" wp14:editId="1E723EA6">
                  <wp:extent cx="2768316" cy="3600000"/>
                  <wp:effectExtent l="0" t="0" r="0" b="635"/>
                  <wp:docPr id="17" name="Рисунок 17" descr="I:\Кабачок 2020\IMG_30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Кабачок 2020\IMG_30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85" t="18761" r="12601" b="25129"/>
                          <a:stretch/>
                        </pic:blipFill>
                        <pic:spPr bwMode="auto">
                          <a:xfrm>
                            <a:off x="0" y="0"/>
                            <a:ext cx="2768316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7CB3" w:rsidTr="00107CB3">
        <w:tc>
          <w:tcPr>
            <w:tcW w:w="4786" w:type="dxa"/>
          </w:tcPr>
          <w:p w:rsidR="00107CB3" w:rsidRPr="00123D8D" w:rsidRDefault="00107CB3" w:rsidP="00107CB3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Рисунок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– Опережение в росте отдельных растений были единичными</w:t>
            </w:r>
          </w:p>
        </w:tc>
        <w:tc>
          <w:tcPr>
            <w:tcW w:w="4678" w:type="dxa"/>
          </w:tcPr>
          <w:p w:rsidR="00107CB3" w:rsidRPr="00123D8D" w:rsidRDefault="00107CB3" w:rsidP="00107CB3">
            <w:pPr>
              <w:ind w:right="-1"/>
              <w:contextualSpacing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Мужские цветки у </w:t>
            </w: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 Байкал</w:t>
            </w:r>
          </w:p>
        </w:tc>
      </w:tr>
      <w:tr w:rsidR="00107CB3" w:rsidTr="00107CB3">
        <w:tc>
          <w:tcPr>
            <w:tcW w:w="4786" w:type="dxa"/>
          </w:tcPr>
          <w:p w:rsidR="00107CB3" w:rsidRDefault="00107CB3" w:rsidP="000527BD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661046" wp14:editId="528B3235">
                  <wp:extent cx="2790701" cy="3595519"/>
                  <wp:effectExtent l="0" t="0" r="0" b="5080"/>
                  <wp:docPr id="18" name="Рисунок 18" descr="I:\Кабачок 2020\IMG_32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Кабачок 2020\IMG_326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26" t="9562" r="14923" b="26494"/>
                          <a:stretch/>
                        </pic:blipFill>
                        <pic:spPr bwMode="auto">
                          <a:xfrm>
                            <a:off x="0" y="0"/>
                            <a:ext cx="2794179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107CB3" w:rsidRDefault="00107CB3" w:rsidP="000527BD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11200DB" wp14:editId="6AB7B716">
                  <wp:extent cx="2755075" cy="3610099"/>
                  <wp:effectExtent l="0" t="0" r="7620" b="0"/>
                  <wp:docPr id="20" name="Рисунок 20" descr="I:\Кабачок 2020\IMG_34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Кабачок 2020\IMG_349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128" t="16733" r="23600" b="25697"/>
                          <a:stretch/>
                        </pic:blipFill>
                        <pic:spPr bwMode="auto">
                          <a:xfrm>
                            <a:off x="0" y="0"/>
                            <a:ext cx="2755618" cy="3610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7CB3" w:rsidTr="00107CB3">
        <w:tc>
          <w:tcPr>
            <w:tcW w:w="4786" w:type="dxa"/>
          </w:tcPr>
          <w:p w:rsidR="00107CB3" w:rsidRDefault="00107CB3" w:rsidP="000527BD">
            <w:pPr>
              <w:ind w:firstLine="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Формирование плодов и завязей в </w:t>
            </w: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половине </w:t>
            </w:r>
          </w:p>
          <w:p w:rsidR="00107CB3" w:rsidRDefault="00107CB3" w:rsidP="000527BD">
            <w:pPr>
              <w:ind w:firstLine="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вегета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ции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Балхаш)</w:t>
            </w:r>
          </w:p>
        </w:tc>
        <w:tc>
          <w:tcPr>
            <w:tcW w:w="4678" w:type="dxa"/>
          </w:tcPr>
          <w:p w:rsidR="00107CB3" w:rsidRDefault="00107CB3" w:rsidP="000527BD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Формирование</w:t>
            </w:r>
          </w:p>
          <w:p w:rsidR="00107CB3" w:rsidRDefault="00107CB3" w:rsidP="000527BD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генеративных органов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гибрид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1 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Байкал</w:t>
            </w:r>
          </w:p>
        </w:tc>
      </w:tr>
      <w:tr w:rsidR="00107CB3" w:rsidTr="00107CB3">
        <w:tc>
          <w:tcPr>
            <w:tcW w:w="4786" w:type="dxa"/>
          </w:tcPr>
          <w:p w:rsidR="00107CB3" w:rsidRPr="00123D8D" w:rsidRDefault="00107CB3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8050703" wp14:editId="53EAE989">
                  <wp:extent cx="2813174" cy="3600000"/>
                  <wp:effectExtent l="0" t="0" r="6350" b="635"/>
                  <wp:docPr id="15" name="Рисунок 15" descr="I:\Кабачок 2020\IMG_3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:\Кабачок 2020\IMG_30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26" t="15000" r="28916" b="21379"/>
                          <a:stretch/>
                        </pic:blipFill>
                        <pic:spPr bwMode="auto">
                          <a:xfrm>
                            <a:off x="0" y="0"/>
                            <a:ext cx="2813174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:rsidR="00107CB3" w:rsidRPr="00123D8D" w:rsidRDefault="00107CB3" w:rsidP="00107CB3">
            <w:pPr>
              <w:ind w:right="-1"/>
              <w:contextualSpacing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60E18BD" wp14:editId="15D8010D">
                  <wp:extent cx="2861953" cy="2137559"/>
                  <wp:effectExtent l="0" t="0" r="0" b="0"/>
                  <wp:docPr id="14" name="Рисунок 14" descr="F:\Кабачок 2020\IMG_33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Кабачок 2020\IMG_338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839" b="5105"/>
                          <a:stretch/>
                        </pic:blipFill>
                        <pic:spPr bwMode="auto">
                          <a:xfrm>
                            <a:off x="0" y="0"/>
                            <a:ext cx="2880008" cy="2151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7CB3" w:rsidTr="00107CB3">
        <w:tc>
          <w:tcPr>
            <w:tcW w:w="4786" w:type="dxa"/>
          </w:tcPr>
          <w:p w:rsidR="00107CB3" w:rsidRDefault="00107CB3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Компактн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ые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куст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  <w:p w:rsidR="00107CB3" w:rsidRDefault="00107CB3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ги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бридов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1 Балхаш и </w:t>
            </w: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Байкал</w:t>
            </w:r>
          </w:p>
        </w:tc>
        <w:tc>
          <w:tcPr>
            <w:tcW w:w="4678" w:type="dxa"/>
          </w:tcPr>
          <w:p w:rsidR="00107CB3" w:rsidRDefault="00107CB3" w:rsidP="00107CB3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Форма л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исть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ев гибрида кабачка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1 Балхаш имеют </w:t>
            </w:r>
          </w:p>
          <w:p w:rsidR="00107CB3" w:rsidRDefault="00107CB3" w:rsidP="00107CB3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ровную темно-зеленую окраску</w:t>
            </w:r>
          </w:p>
        </w:tc>
      </w:tr>
    </w:tbl>
    <w:p w:rsidR="00DE5B89" w:rsidRPr="00123D8D" w:rsidRDefault="00DE5B89" w:rsidP="00123D8D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8B366A" w:rsidRPr="00123D8D" w:rsidRDefault="008B366A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Проведение наблюдения позволили выявить такие хозяйственно-ценные признаки как скороспелость, формирование ранней урожайности, путем определения урожайности за первые 10 суток плодоношения. (Табл. 1).</w:t>
      </w:r>
    </w:p>
    <w:p w:rsidR="00081504" w:rsidRDefault="00081504" w:rsidP="00427698">
      <w:pPr>
        <w:spacing w:after="0" w:line="360" w:lineRule="auto"/>
        <w:ind w:right="-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74672" w:rsidRPr="00123D8D" w:rsidRDefault="00374672" w:rsidP="00427698">
      <w:pPr>
        <w:spacing w:after="0" w:line="360" w:lineRule="auto"/>
        <w:ind w:right="-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Таблица</w:t>
      </w:r>
      <w:r w:rsidR="007C552E"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="00DE5B89" w:rsidRPr="00123D8D">
        <w:rPr>
          <w:rFonts w:ascii="Times New Roman" w:hAnsi="Times New Roman" w:cs="Times New Roman"/>
          <w:sz w:val="28"/>
          <w:szCs w:val="28"/>
        </w:rPr>
        <w:t>1</w:t>
      </w:r>
      <w:r w:rsidRPr="00123D8D">
        <w:rPr>
          <w:rFonts w:ascii="Times New Roman" w:hAnsi="Times New Roman" w:cs="Times New Roman"/>
          <w:sz w:val="28"/>
          <w:szCs w:val="28"/>
        </w:rPr>
        <w:t xml:space="preserve"> – </w:t>
      </w:r>
      <w:r w:rsidR="008B366A" w:rsidRPr="00123D8D">
        <w:rPr>
          <w:rFonts w:ascii="Times New Roman" w:hAnsi="Times New Roman" w:cs="Times New Roman"/>
          <w:sz w:val="28"/>
          <w:szCs w:val="28"/>
        </w:rPr>
        <w:t>Результаты ф</w:t>
      </w:r>
      <w:r w:rsidRPr="00123D8D">
        <w:rPr>
          <w:rFonts w:ascii="Times New Roman" w:hAnsi="Times New Roman" w:cs="Times New Roman"/>
          <w:sz w:val="28"/>
          <w:szCs w:val="28"/>
        </w:rPr>
        <w:t>енологически</w:t>
      </w:r>
      <w:r w:rsidR="008B366A" w:rsidRPr="00123D8D">
        <w:rPr>
          <w:rFonts w:ascii="Times New Roman" w:hAnsi="Times New Roman" w:cs="Times New Roman"/>
          <w:sz w:val="28"/>
          <w:szCs w:val="28"/>
        </w:rPr>
        <w:t>х</w:t>
      </w:r>
      <w:r w:rsidRPr="00123D8D">
        <w:rPr>
          <w:rFonts w:ascii="Times New Roman" w:hAnsi="Times New Roman" w:cs="Times New Roman"/>
          <w:sz w:val="28"/>
          <w:szCs w:val="28"/>
        </w:rPr>
        <w:t xml:space="preserve"> наблюдени</w:t>
      </w:r>
      <w:r w:rsidR="008B366A" w:rsidRPr="00123D8D">
        <w:rPr>
          <w:rFonts w:ascii="Times New Roman" w:hAnsi="Times New Roman" w:cs="Times New Roman"/>
          <w:sz w:val="28"/>
          <w:szCs w:val="28"/>
        </w:rPr>
        <w:t>й</w:t>
      </w:r>
      <w:r w:rsidRPr="00123D8D">
        <w:rPr>
          <w:rFonts w:ascii="Times New Roman" w:hAnsi="Times New Roman" w:cs="Times New Roman"/>
          <w:sz w:val="28"/>
          <w:szCs w:val="28"/>
        </w:rPr>
        <w:t xml:space="preserve"> за ростом и развитием гибридов кабачка (опытное поле отдела овощеводства </w:t>
      </w:r>
      <w:r w:rsidR="00427698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</w:rPr>
        <w:t>ФНЦ риса, пос. Белозерный, 2020 г.)</w:t>
      </w:r>
    </w:p>
    <w:tbl>
      <w:tblPr>
        <w:tblStyle w:val="TableGrid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134"/>
        <w:gridCol w:w="1275"/>
        <w:gridCol w:w="851"/>
        <w:gridCol w:w="1134"/>
        <w:gridCol w:w="992"/>
        <w:gridCol w:w="967"/>
        <w:gridCol w:w="983"/>
      </w:tblGrid>
      <w:tr w:rsidR="00374672" w:rsidRPr="00081504" w:rsidTr="00081504">
        <w:tc>
          <w:tcPr>
            <w:tcW w:w="2127" w:type="dxa"/>
            <w:vMerge w:val="restart"/>
            <w:vAlign w:val="center"/>
          </w:tcPr>
          <w:p w:rsidR="00374672" w:rsidRPr="00081504" w:rsidRDefault="00374672" w:rsidP="0008150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  <w:tc>
          <w:tcPr>
            <w:tcW w:w="7336" w:type="dxa"/>
            <w:gridSpan w:val="7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</w:tr>
      <w:tr w:rsidR="00374672" w:rsidRPr="00081504" w:rsidTr="00081504">
        <w:tc>
          <w:tcPr>
            <w:tcW w:w="2127" w:type="dxa"/>
            <w:vMerge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посева</w:t>
            </w:r>
          </w:p>
        </w:tc>
        <w:tc>
          <w:tcPr>
            <w:tcW w:w="2126" w:type="dxa"/>
            <w:gridSpan w:val="2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всходов</w:t>
            </w:r>
          </w:p>
        </w:tc>
        <w:tc>
          <w:tcPr>
            <w:tcW w:w="2126" w:type="dxa"/>
            <w:gridSpan w:val="2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цветение</w:t>
            </w:r>
          </w:p>
        </w:tc>
        <w:tc>
          <w:tcPr>
            <w:tcW w:w="1950" w:type="dxa"/>
            <w:gridSpan w:val="2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сбора плодов</w:t>
            </w:r>
          </w:p>
        </w:tc>
      </w:tr>
      <w:tr w:rsidR="00374672" w:rsidRPr="00081504" w:rsidTr="00081504">
        <w:tc>
          <w:tcPr>
            <w:tcW w:w="2127" w:type="dxa"/>
            <w:vMerge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081504">
              <w:rPr>
                <w:rFonts w:ascii="Times New Roman" w:hAnsi="Times New Roman" w:cs="Times New Roman"/>
                <w:sz w:val="24"/>
                <w:szCs w:val="28"/>
              </w:rPr>
              <w:t>единичных</w:t>
            </w:r>
          </w:p>
        </w:tc>
        <w:tc>
          <w:tcPr>
            <w:tcW w:w="851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081504">
              <w:rPr>
                <w:rFonts w:ascii="Times New Roman" w:hAnsi="Times New Roman" w:cs="Times New Roman"/>
                <w:sz w:val="24"/>
                <w:szCs w:val="28"/>
              </w:rPr>
              <w:t>полных</w:t>
            </w:r>
          </w:p>
        </w:tc>
        <w:tc>
          <w:tcPr>
            <w:tcW w:w="1134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081504">
              <w:rPr>
                <w:rFonts w:ascii="Times New Roman" w:hAnsi="Times New Roman" w:cs="Times New Roman"/>
                <w:sz w:val="24"/>
                <w:szCs w:val="28"/>
              </w:rPr>
              <w:t>единичных</w:t>
            </w:r>
          </w:p>
        </w:tc>
        <w:tc>
          <w:tcPr>
            <w:tcW w:w="992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081504">
              <w:rPr>
                <w:rFonts w:ascii="Times New Roman" w:hAnsi="Times New Roman" w:cs="Times New Roman"/>
                <w:sz w:val="24"/>
                <w:szCs w:val="28"/>
              </w:rPr>
              <w:t>полных</w:t>
            </w:r>
          </w:p>
        </w:tc>
        <w:tc>
          <w:tcPr>
            <w:tcW w:w="967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081504">
              <w:rPr>
                <w:rFonts w:ascii="Times New Roman" w:hAnsi="Times New Roman" w:cs="Times New Roman"/>
                <w:sz w:val="24"/>
                <w:szCs w:val="28"/>
              </w:rPr>
              <w:t>единичных</w:t>
            </w:r>
          </w:p>
        </w:tc>
        <w:tc>
          <w:tcPr>
            <w:tcW w:w="983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081504">
              <w:rPr>
                <w:rFonts w:ascii="Times New Roman" w:hAnsi="Times New Roman" w:cs="Times New Roman"/>
                <w:sz w:val="24"/>
                <w:szCs w:val="28"/>
              </w:rPr>
              <w:t>полных</w:t>
            </w:r>
          </w:p>
        </w:tc>
      </w:tr>
      <w:tr w:rsidR="00374672" w:rsidRPr="00081504" w:rsidTr="00081504">
        <w:tc>
          <w:tcPr>
            <w:tcW w:w="2127" w:type="dxa"/>
          </w:tcPr>
          <w:p w:rsidR="00D03447" w:rsidRPr="00081504" w:rsidRDefault="00374672" w:rsidP="00D03447">
            <w:pPr>
              <w:ind w:lef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 Белого</w:t>
            </w:r>
            <w:r w:rsidR="00CD1B08" w:rsidRPr="00081504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(контроль)</w:t>
            </w:r>
          </w:p>
        </w:tc>
        <w:tc>
          <w:tcPr>
            <w:tcW w:w="1134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06.05</w:t>
            </w:r>
          </w:p>
        </w:tc>
        <w:tc>
          <w:tcPr>
            <w:tcW w:w="1275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11.05</w:t>
            </w:r>
          </w:p>
        </w:tc>
        <w:tc>
          <w:tcPr>
            <w:tcW w:w="851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14.05</w:t>
            </w:r>
          </w:p>
        </w:tc>
        <w:tc>
          <w:tcPr>
            <w:tcW w:w="1134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09.06</w:t>
            </w:r>
          </w:p>
        </w:tc>
        <w:tc>
          <w:tcPr>
            <w:tcW w:w="992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12.06</w:t>
            </w:r>
          </w:p>
        </w:tc>
        <w:tc>
          <w:tcPr>
            <w:tcW w:w="967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25.06</w:t>
            </w:r>
          </w:p>
        </w:tc>
        <w:tc>
          <w:tcPr>
            <w:tcW w:w="983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12.08</w:t>
            </w:r>
          </w:p>
        </w:tc>
      </w:tr>
      <w:tr w:rsidR="00374672" w:rsidRPr="00081504" w:rsidTr="00081504">
        <w:tc>
          <w:tcPr>
            <w:tcW w:w="2127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 Байкал</w:t>
            </w:r>
          </w:p>
        </w:tc>
        <w:tc>
          <w:tcPr>
            <w:tcW w:w="1134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06.05</w:t>
            </w:r>
          </w:p>
        </w:tc>
        <w:tc>
          <w:tcPr>
            <w:tcW w:w="1275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08.05</w:t>
            </w:r>
          </w:p>
        </w:tc>
        <w:tc>
          <w:tcPr>
            <w:tcW w:w="851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11.05</w:t>
            </w:r>
          </w:p>
        </w:tc>
        <w:tc>
          <w:tcPr>
            <w:tcW w:w="1134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07.06</w:t>
            </w:r>
          </w:p>
        </w:tc>
        <w:tc>
          <w:tcPr>
            <w:tcW w:w="992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10.06</w:t>
            </w:r>
          </w:p>
        </w:tc>
        <w:tc>
          <w:tcPr>
            <w:tcW w:w="967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25.06</w:t>
            </w:r>
          </w:p>
        </w:tc>
        <w:tc>
          <w:tcPr>
            <w:tcW w:w="983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12.08</w:t>
            </w:r>
          </w:p>
        </w:tc>
      </w:tr>
      <w:tr w:rsidR="00374672" w:rsidRPr="00081504" w:rsidTr="00081504">
        <w:tc>
          <w:tcPr>
            <w:tcW w:w="2127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 Балхаш</w:t>
            </w:r>
          </w:p>
        </w:tc>
        <w:tc>
          <w:tcPr>
            <w:tcW w:w="1134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06.05</w:t>
            </w:r>
          </w:p>
        </w:tc>
        <w:tc>
          <w:tcPr>
            <w:tcW w:w="1275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08.05</w:t>
            </w:r>
          </w:p>
        </w:tc>
        <w:tc>
          <w:tcPr>
            <w:tcW w:w="851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11.05</w:t>
            </w:r>
          </w:p>
        </w:tc>
        <w:tc>
          <w:tcPr>
            <w:tcW w:w="1134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07.06</w:t>
            </w:r>
          </w:p>
        </w:tc>
        <w:tc>
          <w:tcPr>
            <w:tcW w:w="992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10.06</w:t>
            </w:r>
          </w:p>
        </w:tc>
        <w:tc>
          <w:tcPr>
            <w:tcW w:w="967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25.06</w:t>
            </w:r>
          </w:p>
        </w:tc>
        <w:tc>
          <w:tcPr>
            <w:tcW w:w="983" w:type="dxa"/>
          </w:tcPr>
          <w:p w:rsidR="00374672" w:rsidRPr="00081504" w:rsidRDefault="00374672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1504">
              <w:rPr>
                <w:rFonts w:ascii="Times New Roman" w:hAnsi="Times New Roman" w:cs="Times New Roman"/>
                <w:sz w:val="28"/>
                <w:szCs w:val="28"/>
              </w:rPr>
              <w:t>12.08</w:t>
            </w:r>
          </w:p>
        </w:tc>
      </w:tr>
    </w:tbl>
    <w:p w:rsidR="00374672" w:rsidRPr="00123D8D" w:rsidRDefault="00374672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81FD3" w:rsidRPr="00123D8D" w:rsidRDefault="00A77CEA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Появление массовых всходов у </w:t>
      </w:r>
      <w:r w:rsidR="00D03447">
        <w:rPr>
          <w:rFonts w:ascii="Times New Roman" w:hAnsi="Times New Roman" w:cs="Times New Roman"/>
          <w:sz w:val="28"/>
          <w:szCs w:val="28"/>
        </w:rPr>
        <w:t xml:space="preserve">гибридов </w:t>
      </w:r>
      <w:r w:rsidR="001455F0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1455F0" w:rsidRPr="00123D8D">
        <w:rPr>
          <w:rFonts w:ascii="Times New Roman" w:hAnsi="Times New Roman" w:cs="Times New Roman"/>
          <w:sz w:val="28"/>
          <w:szCs w:val="28"/>
        </w:rPr>
        <w:t>1</w:t>
      </w:r>
      <w:r w:rsidRPr="00123D8D">
        <w:rPr>
          <w:rFonts w:ascii="Times New Roman" w:hAnsi="Times New Roman" w:cs="Times New Roman"/>
          <w:sz w:val="28"/>
          <w:szCs w:val="28"/>
        </w:rPr>
        <w:t xml:space="preserve"> Байкал и </w:t>
      </w:r>
      <w:r w:rsidR="001455F0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1455F0" w:rsidRPr="00123D8D">
        <w:rPr>
          <w:rFonts w:ascii="Times New Roman" w:hAnsi="Times New Roman" w:cs="Times New Roman"/>
          <w:sz w:val="28"/>
          <w:szCs w:val="28"/>
        </w:rPr>
        <w:t>1</w:t>
      </w:r>
      <w:r w:rsidRPr="00123D8D">
        <w:rPr>
          <w:rFonts w:ascii="Times New Roman" w:hAnsi="Times New Roman" w:cs="Times New Roman"/>
          <w:sz w:val="28"/>
          <w:szCs w:val="28"/>
        </w:rPr>
        <w:t xml:space="preserve"> Балхаш отмечено в одни сроки. На </w:t>
      </w:r>
      <w:r w:rsidR="008B366A" w:rsidRPr="00123D8D">
        <w:rPr>
          <w:rFonts w:ascii="Times New Roman" w:hAnsi="Times New Roman" w:cs="Times New Roman"/>
          <w:sz w:val="28"/>
          <w:szCs w:val="28"/>
        </w:rPr>
        <w:t>двое</w:t>
      </w:r>
      <w:r w:rsidRPr="00123D8D">
        <w:rPr>
          <w:rFonts w:ascii="Times New Roman" w:hAnsi="Times New Roman" w:cs="Times New Roman"/>
          <w:sz w:val="28"/>
          <w:szCs w:val="28"/>
        </w:rPr>
        <w:t xml:space="preserve"> суток позже появились всходы на контроле.</w:t>
      </w:r>
    </w:p>
    <w:p w:rsidR="00681FD3" w:rsidRPr="00123D8D" w:rsidRDefault="00A77CEA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Единичные и массовые цветения растений гибридов компании «</w:t>
      </w:r>
      <w:r w:rsidR="00214BD7">
        <w:rPr>
          <w:rFonts w:ascii="Times New Roman" w:hAnsi="Times New Roman" w:cs="Times New Roman"/>
          <w:sz w:val="28"/>
          <w:szCs w:val="28"/>
        </w:rPr>
        <w:t>Sakata</w:t>
      </w:r>
      <w:r w:rsidRPr="00123D8D">
        <w:rPr>
          <w:rFonts w:ascii="Times New Roman" w:hAnsi="Times New Roman" w:cs="Times New Roman"/>
          <w:sz w:val="28"/>
          <w:szCs w:val="28"/>
        </w:rPr>
        <w:t>» проходило 10 ию</w:t>
      </w:r>
      <w:r w:rsidR="00C16822" w:rsidRPr="00123D8D">
        <w:rPr>
          <w:rFonts w:ascii="Times New Roman" w:hAnsi="Times New Roman" w:cs="Times New Roman"/>
          <w:sz w:val="28"/>
          <w:szCs w:val="28"/>
        </w:rPr>
        <w:t>н</w:t>
      </w:r>
      <w:r w:rsidRPr="00123D8D">
        <w:rPr>
          <w:rFonts w:ascii="Times New Roman" w:hAnsi="Times New Roman" w:cs="Times New Roman"/>
          <w:sz w:val="28"/>
          <w:szCs w:val="28"/>
        </w:rPr>
        <w:t>я ± одни сутки. На двое суток позже было зафиксировано массовые</w:t>
      </w:r>
      <w:r w:rsidR="00AF04B4" w:rsidRPr="00123D8D">
        <w:rPr>
          <w:rFonts w:ascii="Times New Roman" w:hAnsi="Times New Roman" w:cs="Times New Roman"/>
          <w:sz w:val="28"/>
          <w:szCs w:val="28"/>
        </w:rPr>
        <w:t xml:space="preserve"> цветения контрольных растений.</w:t>
      </w:r>
    </w:p>
    <w:p w:rsidR="008B366A" w:rsidRPr="00123D8D" w:rsidRDefault="00081504" w:rsidP="00D03447">
      <w:pPr>
        <w:spacing w:after="0" w:line="336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8B366A" w:rsidRPr="00123D8D">
        <w:rPr>
          <w:rFonts w:ascii="Times New Roman" w:hAnsi="Times New Roman" w:cs="Times New Roman"/>
          <w:sz w:val="28"/>
          <w:szCs w:val="28"/>
        </w:rPr>
        <w:t>оказатель</w:t>
      </w:r>
      <w:r>
        <w:rPr>
          <w:rFonts w:ascii="Times New Roman" w:hAnsi="Times New Roman" w:cs="Times New Roman"/>
          <w:sz w:val="28"/>
          <w:szCs w:val="28"/>
        </w:rPr>
        <w:t xml:space="preserve"> урожайности</w:t>
      </w:r>
      <w:r w:rsidR="008B366A" w:rsidRPr="00123D8D">
        <w:rPr>
          <w:rFonts w:ascii="Times New Roman" w:hAnsi="Times New Roman" w:cs="Times New Roman"/>
          <w:sz w:val="28"/>
          <w:szCs w:val="28"/>
        </w:rPr>
        <w:t xml:space="preserve"> является наиболее варьир</w:t>
      </w:r>
      <w:r w:rsidR="00C16822" w:rsidRPr="00123D8D">
        <w:rPr>
          <w:rFonts w:ascii="Times New Roman" w:hAnsi="Times New Roman" w:cs="Times New Roman"/>
          <w:sz w:val="28"/>
          <w:szCs w:val="28"/>
        </w:rPr>
        <w:t xml:space="preserve">уемым </w:t>
      </w:r>
      <w:r w:rsidR="008B366A" w:rsidRPr="00123D8D">
        <w:rPr>
          <w:rFonts w:ascii="Times New Roman" w:hAnsi="Times New Roman" w:cs="Times New Roman"/>
          <w:sz w:val="28"/>
          <w:szCs w:val="28"/>
        </w:rPr>
        <w:t xml:space="preserve">признаком, который зависит от массы сформировавшихся плодов и их </w:t>
      </w:r>
      <w:r w:rsidR="00C16822" w:rsidRPr="00123D8D">
        <w:rPr>
          <w:rFonts w:ascii="Times New Roman" w:hAnsi="Times New Roman" w:cs="Times New Roman"/>
          <w:sz w:val="28"/>
          <w:szCs w:val="28"/>
        </w:rPr>
        <w:t>количества</w:t>
      </w:r>
      <w:r>
        <w:rPr>
          <w:rFonts w:ascii="Times New Roman" w:hAnsi="Times New Roman" w:cs="Times New Roman"/>
          <w:sz w:val="28"/>
          <w:szCs w:val="28"/>
        </w:rPr>
        <w:t xml:space="preserve"> на каждом растении</w:t>
      </w:r>
      <w:r w:rsidR="008B366A" w:rsidRPr="00123D8D">
        <w:rPr>
          <w:rFonts w:ascii="Times New Roman" w:hAnsi="Times New Roman" w:cs="Times New Roman"/>
          <w:sz w:val="28"/>
          <w:szCs w:val="28"/>
        </w:rPr>
        <w:t>.</w:t>
      </w:r>
    </w:p>
    <w:p w:rsidR="008B366A" w:rsidRPr="00123D8D" w:rsidRDefault="008B366A" w:rsidP="00D03447">
      <w:pPr>
        <w:spacing w:after="0" w:line="336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Он</w:t>
      </w:r>
      <w:r w:rsidR="00C16822" w:rsidRPr="00123D8D">
        <w:rPr>
          <w:rFonts w:ascii="Times New Roman" w:hAnsi="Times New Roman" w:cs="Times New Roman"/>
          <w:sz w:val="28"/>
          <w:szCs w:val="28"/>
        </w:rPr>
        <w:t>а</w:t>
      </w:r>
      <w:r w:rsidRPr="00123D8D">
        <w:rPr>
          <w:rFonts w:ascii="Times New Roman" w:hAnsi="Times New Roman" w:cs="Times New Roman"/>
          <w:sz w:val="28"/>
          <w:szCs w:val="28"/>
        </w:rPr>
        <w:t xml:space="preserve"> же является комплексным показателем, отражающим эффективность исследуемых гибридов. По этой причине проводили учет плодов при определении </w:t>
      </w:r>
      <w:r w:rsidR="00081504">
        <w:rPr>
          <w:rFonts w:ascii="Times New Roman" w:hAnsi="Times New Roman" w:cs="Times New Roman"/>
          <w:sz w:val="28"/>
          <w:szCs w:val="28"/>
        </w:rPr>
        <w:t>общей</w:t>
      </w:r>
      <w:r w:rsidRPr="00123D8D">
        <w:rPr>
          <w:rFonts w:ascii="Times New Roman" w:hAnsi="Times New Roman" w:cs="Times New Roman"/>
          <w:sz w:val="28"/>
          <w:szCs w:val="28"/>
        </w:rPr>
        <w:t xml:space="preserve"> и ранней продукции (Табл. 2).</w:t>
      </w:r>
    </w:p>
    <w:p w:rsidR="007C552E" w:rsidRPr="00123D8D" w:rsidRDefault="007C552E" w:rsidP="00D03447">
      <w:pPr>
        <w:spacing w:after="0" w:line="336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У исследуемых гибридов, </w:t>
      </w:r>
      <w:r w:rsidR="00C16822" w:rsidRPr="00123D8D">
        <w:rPr>
          <w:rFonts w:ascii="Times New Roman" w:hAnsi="Times New Roman" w:cs="Times New Roman"/>
          <w:sz w:val="28"/>
          <w:szCs w:val="28"/>
        </w:rPr>
        <w:t>урожайность была не только выше контроля</w:t>
      </w:r>
      <w:r w:rsidR="00D03447">
        <w:rPr>
          <w:rFonts w:ascii="Times New Roman" w:hAnsi="Times New Roman" w:cs="Times New Roman"/>
          <w:sz w:val="28"/>
          <w:szCs w:val="28"/>
        </w:rPr>
        <w:t> </w:t>
      </w:r>
      <w:r w:rsidR="00C16822" w:rsidRPr="00123D8D">
        <w:rPr>
          <w:rFonts w:ascii="Times New Roman" w:hAnsi="Times New Roman" w:cs="Times New Roman"/>
          <w:sz w:val="28"/>
          <w:szCs w:val="28"/>
        </w:rPr>
        <w:t>–</w:t>
      </w:r>
      <w:r w:rsidRPr="00123D8D">
        <w:rPr>
          <w:rFonts w:ascii="Times New Roman" w:hAnsi="Times New Roman" w:cs="Times New Roman"/>
          <w:sz w:val="28"/>
          <w:szCs w:val="28"/>
        </w:rPr>
        <w:t xml:space="preserve"> она оказ</w:t>
      </w:r>
      <w:r w:rsidR="00AF04B4" w:rsidRPr="00123D8D">
        <w:rPr>
          <w:rFonts w:ascii="Times New Roman" w:hAnsi="Times New Roman" w:cs="Times New Roman"/>
          <w:sz w:val="28"/>
          <w:szCs w:val="28"/>
        </w:rPr>
        <w:t>алась выше</w:t>
      </w:r>
      <w:r w:rsidR="00C16822" w:rsidRPr="00123D8D">
        <w:rPr>
          <w:rFonts w:ascii="Times New Roman" w:hAnsi="Times New Roman" w:cs="Times New Roman"/>
          <w:sz w:val="28"/>
          <w:szCs w:val="28"/>
        </w:rPr>
        <w:t xml:space="preserve"> и</w:t>
      </w:r>
      <w:r w:rsidR="00AF04B4" w:rsidRPr="00123D8D">
        <w:rPr>
          <w:rFonts w:ascii="Times New Roman" w:hAnsi="Times New Roman" w:cs="Times New Roman"/>
          <w:sz w:val="28"/>
          <w:szCs w:val="28"/>
        </w:rPr>
        <w:t xml:space="preserve"> краевых показателей</w:t>
      </w:r>
      <w:r w:rsidR="00C16822" w:rsidRPr="00123D8D">
        <w:rPr>
          <w:rFonts w:ascii="Times New Roman" w:hAnsi="Times New Roman" w:cs="Times New Roman"/>
          <w:sz w:val="28"/>
          <w:szCs w:val="28"/>
        </w:rPr>
        <w:t xml:space="preserve"> по кабачку</w:t>
      </w:r>
      <w:r w:rsidR="00AF04B4" w:rsidRPr="00123D8D">
        <w:rPr>
          <w:rFonts w:ascii="Times New Roman" w:hAnsi="Times New Roman" w:cs="Times New Roman"/>
          <w:sz w:val="28"/>
          <w:szCs w:val="28"/>
        </w:rPr>
        <w:t>.</w:t>
      </w:r>
    </w:p>
    <w:p w:rsidR="00081504" w:rsidRDefault="00081504" w:rsidP="00D03447">
      <w:pPr>
        <w:spacing w:after="0" w:line="336" w:lineRule="auto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</w:p>
    <w:p w:rsidR="00081504" w:rsidRDefault="00081504" w:rsidP="00D03447">
      <w:pPr>
        <w:spacing w:after="0" w:line="336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D3D4F" w:rsidRPr="00081504" w:rsidRDefault="00D03447" w:rsidP="00D03447">
      <w:pPr>
        <w:spacing w:after="0" w:line="336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81504">
        <w:rPr>
          <w:rFonts w:ascii="Times New Roman" w:hAnsi="Times New Roman" w:cs="Times New Roman"/>
          <w:sz w:val="28"/>
          <w:szCs w:val="28"/>
        </w:rPr>
        <w:t xml:space="preserve">Таблица 2 </w:t>
      </w:r>
      <w:r w:rsidR="004D3D4F" w:rsidRPr="00081504">
        <w:rPr>
          <w:rFonts w:ascii="Times New Roman" w:hAnsi="Times New Roman" w:cs="Times New Roman"/>
          <w:sz w:val="28"/>
          <w:szCs w:val="28"/>
        </w:rPr>
        <w:t xml:space="preserve">– Урожайность и </w:t>
      </w:r>
      <w:r w:rsidR="00081504" w:rsidRPr="00081504">
        <w:rPr>
          <w:rFonts w:ascii="Times New Roman" w:hAnsi="Times New Roman" w:cs="Times New Roman"/>
          <w:sz w:val="28"/>
          <w:szCs w:val="28"/>
        </w:rPr>
        <w:t xml:space="preserve"> </w:t>
      </w:r>
      <w:r w:rsidR="004D3D4F" w:rsidRPr="00081504">
        <w:rPr>
          <w:rFonts w:ascii="Times New Roman" w:hAnsi="Times New Roman" w:cs="Times New Roman"/>
          <w:sz w:val="28"/>
          <w:szCs w:val="28"/>
        </w:rPr>
        <w:t>товарность плодов исследуемых гибридов участка кабачка (опытное поле отдела овощеводства ФНЦ риса, пос. Белозерный, 2020 г.)</w:t>
      </w:r>
    </w:p>
    <w:tbl>
      <w:tblPr>
        <w:tblStyle w:val="TableGrid"/>
        <w:tblpPr w:leftFromText="180" w:rightFromText="180" w:vertAnchor="text" w:horzAnchor="margin" w:tblpY="116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1134"/>
        <w:gridCol w:w="1417"/>
        <w:gridCol w:w="1701"/>
        <w:gridCol w:w="1559"/>
        <w:gridCol w:w="1985"/>
      </w:tblGrid>
      <w:tr w:rsidR="004D3D4F" w:rsidRPr="00D03447" w:rsidTr="004D3D4F">
        <w:tc>
          <w:tcPr>
            <w:tcW w:w="1668" w:type="dxa"/>
            <w:vMerge w:val="restart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  <w:tc>
          <w:tcPr>
            <w:tcW w:w="5811" w:type="dxa"/>
            <w:gridSpan w:val="4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Средняя урожайность товарной продукции</w:t>
            </w:r>
          </w:p>
        </w:tc>
        <w:tc>
          <w:tcPr>
            <w:tcW w:w="1985" w:type="dxa"/>
            <w:vMerge w:val="restart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Выход товарной продукции, %</w:t>
            </w:r>
          </w:p>
        </w:tc>
      </w:tr>
      <w:tr w:rsidR="004D3D4F" w:rsidRPr="00D03447" w:rsidTr="004D3D4F">
        <w:tc>
          <w:tcPr>
            <w:tcW w:w="1668" w:type="dxa"/>
            <w:vMerge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т/га</w:t>
            </w:r>
          </w:p>
        </w:tc>
        <w:tc>
          <w:tcPr>
            <w:tcW w:w="1417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в % к контролю</w:t>
            </w:r>
          </w:p>
        </w:tc>
        <w:tc>
          <w:tcPr>
            <w:tcW w:w="1701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ранней продукции т/га</w:t>
            </w:r>
          </w:p>
        </w:tc>
        <w:tc>
          <w:tcPr>
            <w:tcW w:w="1559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в % к контролю</w:t>
            </w:r>
          </w:p>
        </w:tc>
        <w:tc>
          <w:tcPr>
            <w:tcW w:w="1985" w:type="dxa"/>
            <w:vMerge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D3D4F" w:rsidRPr="00D03447" w:rsidTr="004D3D4F">
        <w:tc>
          <w:tcPr>
            <w:tcW w:w="1668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 Белогор (контроль)</w:t>
            </w:r>
          </w:p>
        </w:tc>
        <w:tc>
          <w:tcPr>
            <w:tcW w:w="1134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121,2</w:t>
            </w:r>
          </w:p>
        </w:tc>
        <w:tc>
          <w:tcPr>
            <w:tcW w:w="1417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701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29,6</w:t>
            </w:r>
          </w:p>
        </w:tc>
        <w:tc>
          <w:tcPr>
            <w:tcW w:w="1559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24,4</w:t>
            </w:r>
          </w:p>
        </w:tc>
        <w:tc>
          <w:tcPr>
            <w:tcW w:w="1985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3D4F" w:rsidRPr="00D03447" w:rsidTr="004D3D4F">
        <w:tc>
          <w:tcPr>
            <w:tcW w:w="1668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 Байкал</w:t>
            </w:r>
          </w:p>
        </w:tc>
        <w:tc>
          <w:tcPr>
            <w:tcW w:w="1134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143,8</w:t>
            </w:r>
          </w:p>
        </w:tc>
        <w:tc>
          <w:tcPr>
            <w:tcW w:w="1417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119</w:t>
            </w:r>
          </w:p>
        </w:tc>
        <w:tc>
          <w:tcPr>
            <w:tcW w:w="1701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23,9</w:t>
            </w:r>
          </w:p>
        </w:tc>
        <w:tc>
          <w:tcPr>
            <w:tcW w:w="1559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24,0</w:t>
            </w:r>
          </w:p>
        </w:tc>
        <w:tc>
          <w:tcPr>
            <w:tcW w:w="1985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3D4F" w:rsidRPr="00D03447" w:rsidTr="004D3D4F">
        <w:tc>
          <w:tcPr>
            <w:tcW w:w="1668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 Балхаш</w:t>
            </w:r>
          </w:p>
        </w:tc>
        <w:tc>
          <w:tcPr>
            <w:tcW w:w="1134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152,8</w:t>
            </w:r>
          </w:p>
        </w:tc>
        <w:tc>
          <w:tcPr>
            <w:tcW w:w="1417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126</w:t>
            </w:r>
          </w:p>
        </w:tc>
        <w:tc>
          <w:tcPr>
            <w:tcW w:w="1701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36,6</w:t>
            </w:r>
          </w:p>
        </w:tc>
        <w:tc>
          <w:tcPr>
            <w:tcW w:w="1559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24,0</w:t>
            </w:r>
          </w:p>
        </w:tc>
        <w:tc>
          <w:tcPr>
            <w:tcW w:w="1985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D3D4F" w:rsidRPr="00D03447" w:rsidTr="004D3D4F">
        <w:tc>
          <w:tcPr>
            <w:tcW w:w="1668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НСР</w:t>
            </w:r>
            <w:r w:rsidRPr="00FD375E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0,95</w:t>
            </w:r>
          </w:p>
        </w:tc>
        <w:tc>
          <w:tcPr>
            <w:tcW w:w="1134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4D3D4F" w:rsidRPr="00D03447" w:rsidRDefault="004D3D4F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3447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</w:tbl>
    <w:p w:rsidR="004D3D4F" w:rsidRPr="00123D8D" w:rsidRDefault="004D3D4F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D3D4F" w:rsidRPr="00123D8D" w:rsidRDefault="004D3D4F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Определенный интерес в плане закрепления хозяйственно-ценных признаков вызывает динамика отдачи урожая образцами (Табл. 3).</w:t>
      </w:r>
    </w:p>
    <w:p w:rsidR="00D03447" w:rsidRPr="00123D8D" w:rsidRDefault="004D3D4F" w:rsidP="00D03447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lastRenderedPageBreak/>
        <w:t>Сбор плодов кабачка велся 47</w:t>
      </w:r>
      <w:r w:rsidR="00D03447">
        <w:rPr>
          <w:rFonts w:ascii="Times New Roman" w:hAnsi="Times New Roman" w:cs="Times New Roman"/>
          <w:sz w:val="28"/>
          <w:szCs w:val="28"/>
        </w:rPr>
        <w:t xml:space="preserve"> суток</w:t>
      </w:r>
      <w:r w:rsidRPr="00123D8D">
        <w:rPr>
          <w:rFonts w:ascii="Times New Roman" w:hAnsi="Times New Roman" w:cs="Times New Roman"/>
          <w:sz w:val="28"/>
          <w:szCs w:val="28"/>
        </w:rPr>
        <w:t>. За это время было проведено 12 съемов п</w:t>
      </w:r>
      <w:r w:rsidR="00D03447">
        <w:rPr>
          <w:rFonts w:ascii="Times New Roman" w:hAnsi="Times New Roman" w:cs="Times New Roman"/>
          <w:sz w:val="28"/>
          <w:szCs w:val="28"/>
        </w:rPr>
        <w:t>лодов</w:t>
      </w:r>
      <w:r w:rsidRPr="00123D8D">
        <w:rPr>
          <w:rFonts w:ascii="Times New Roman" w:hAnsi="Times New Roman" w:cs="Times New Roman"/>
          <w:sz w:val="28"/>
          <w:szCs w:val="28"/>
        </w:rPr>
        <w:t>, через каждые 3-4 суток, не допуская перерастания плодов</w:t>
      </w:r>
      <w:r w:rsidR="00D03447">
        <w:rPr>
          <w:rFonts w:ascii="Times New Roman" w:hAnsi="Times New Roman" w:cs="Times New Roman"/>
          <w:sz w:val="28"/>
          <w:szCs w:val="28"/>
        </w:rPr>
        <w:t>.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="00D03447">
        <w:rPr>
          <w:rFonts w:ascii="Times New Roman" w:hAnsi="Times New Roman" w:cs="Times New Roman"/>
          <w:sz w:val="28"/>
          <w:szCs w:val="28"/>
        </w:rPr>
        <w:t>Учет вели по п</w:t>
      </w:r>
      <w:r w:rsidRPr="00123D8D">
        <w:rPr>
          <w:rFonts w:ascii="Times New Roman" w:hAnsi="Times New Roman" w:cs="Times New Roman"/>
          <w:sz w:val="28"/>
          <w:szCs w:val="28"/>
        </w:rPr>
        <w:t>ов</w:t>
      </w:r>
      <w:r w:rsidR="00D03447">
        <w:rPr>
          <w:rFonts w:ascii="Times New Roman" w:hAnsi="Times New Roman" w:cs="Times New Roman"/>
          <w:sz w:val="28"/>
          <w:szCs w:val="28"/>
        </w:rPr>
        <w:t>т</w:t>
      </w:r>
      <w:r w:rsidRPr="00123D8D">
        <w:rPr>
          <w:rFonts w:ascii="Times New Roman" w:hAnsi="Times New Roman" w:cs="Times New Roman"/>
          <w:sz w:val="28"/>
          <w:szCs w:val="28"/>
        </w:rPr>
        <w:t>орностям с взвешиванием</w:t>
      </w:r>
      <w:r w:rsidR="00187699" w:rsidRPr="00123D8D">
        <w:rPr>
          <w:rFonts w:ascii="Times New Roman" w:hAnsi="Times New Roman" w:cs="Times New Roman"/>
          <w:sz w:val="28"/>
          <w:szCs w:val="28"/>
        </w:rPr>
        <w:t xml:space="preserve"> и определением</w:t>
      </w:r>
      <w:r w:rsidRPr="00123D8D">
        <w:rPr>
          <w:rFonts w:ascii="Times New Roman" w:hAnsi="Times New Roman" w:cs="Times New Roman"/>
          <w:sz w:val="28"/>
          <w:szCs w:val="28"/>
        </w:rPr>
        <w:t xml:space="preserve"> п</w:t>
      </w:r>
      <w:r w:rsidR="00187699" w:rsidRPr="00123D8D">
        <w:rPr>
          <w:rFonts w:ascii="Times New Roman" w:hAnsi="Times New Roman" w:cs="Times New Roman"/>
          <w:sz w:val="28"/>
          <w:szCs w:val="28"/>
        </w:rPr>
        <w:t>араметров плода (длина и диаметр</w:t>
      </w:r>
      <w:r w:rsidRPr="00123D8D">
        <w:rPr>
          <w:rFonts w:ascii="Times New Roman" w:hAnsi="Times New Roman" w:cs="Times New Roman"/>
          <w:sz w:val="28"/>
          <w:szCs w:val="28"/>
        </w:rPr>
        <w:t xml:space="preserve">). Динамика поступления урожая (Рис. </w:t>
      </w:r>
      <w:r w:rsidR="00D03447">
        <w:rPr>
          <w:rFonts w:ascii="Times New Roman" w:hAnsi="Times New Roman" w:cs="Times New Roman"/>
          <w:sz w:val="28"/>
          <w:szCs w:val="28"/>
        </w:rPr>
        <w:t>7</w:t>
      </w:r>
      <w:r w:rsidRPr="00123D8D">
        <w:rPr>
          <w:rFonts w:ascii="Times New Roman" w:hAnsi="Times New Roman" w:cs="Times New Roman"/>
          <w:sz w:val="28"/>
          <w:szCs w:val="28"/>
        </w:rPr>
        <w:t xml:space="preserve">) </w:t>
      </w:r>
      <w:r w:rsidR="00D03447" w:rsidRPr="00123D8D">
        <w:rPr>
          <w:rFonts w:ascii="Times New Roman" w:hAnsi="Times New Roman" w:cs="Times New Roman"/>
          <w:sz w:val="28"/>
          <w:szCs w:val="28"/>
        </w:rPr>
        <w:t>показывает, что строгой системы отдачи урожая исследуемыми гибридами не выявлено. Пики поступления плодов отмечены 20-23 июля и августа гибриды отдают 85-88% от общего урожая.</w:t>
      </w:r>
    </w:p>
    <w:p w:rsidR="00D03447" w:rsidRPr="00123D8D" w:rsidRDefault="00D03447" w:rsidP="00D03447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При выявлении динамики поступления продукции и установлении общей урожайности задача состояла в том, чтобы не допускать перезревания плодов, путем проведения своевременной уборки, тем самым способствовать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</w:rPr>
        <w:t>закладке новых тыквин и вызреванию завязывавшихся, чему способствовало соблюдения графика уборки плодов.</w:t>
      </w:r>
    </w:p>
    <w:p w:rsidR="00081504" w:rsidRPr="00123D8D" w:rsidRDefault="00081504" w:rsidP="00081504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В результате проведенной работы выявлено достоверное превышение урожайности гибридов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и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1 Балхаш над контролем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Белогор, соответственно на 19% и 26% или на 22,6 и 31,6 ц/га. Урожайность гибридов кабачка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(143,8 т/га),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Балхаш (152,8 т/га) была выше 6 образцов, из 8 выращивавшихся на Краснодарском госсортоучастке. </w:t>
      </w:r>
    </w:p>
    <w:p w:rsidR="00081504" w:rsidRPr="00123D8D" w:rsidRDefault="00081504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081504" w:rsidRPr="00123D8D" w:rsidSect="005754B3">
          <w:headerReference w:type="even" r:id="rId19"/>
          <w:headerReference w:type="default" r:id="rId20"/>
          <w:footerReference w:type="default" r:id="rId21"/>
          <w:type w:val="continuous"/>
          <w:pgSz w:w="11906" w:h="16838"/>
          <w:pgMar w:top="1418" w:right="1418" w:bottom="1418" w:left="1418" w:header="708" w:footer="708" w:gutter="0"/>
          <w:cols w:space="708"/>
          <w:docGrid w:linePitch="360"/>
        </w:sectPr>
      </w:pPr>
    </w:p>
    <w:p w:rsidR="009B4142" w:rsidRPr="00123D8D" w:rsidRDefault="00602E5B" w:rsidP="00D03447">
      <w:pPr>
        <w:spacing w:after="0" w:line="360" w:lineRule="auto"/>
        <w:ind w:left="1134" w:right="-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 w:rsidR="00D95D48"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="00566B52" w:rsidRPr="00123D8D">
        <w:rPr>
          <w:rFonts w:ascii="Times New Roman" w:hAnsi="Times New Roman" w:cs="Times New Roman"/>
          <w:sz w:val="28"/>
          <w:szCs w:val="28"/>
        </w:rPr>
        <w:t>3</w:t>
      </w:r>
      <w:r w:rsidR="00D03447">
        <w:rPr>
          <w:rFonts w:ascii="Times New Roman" w:hAnsi="Times New Roman" w:cs="Times New Roman"/>
          <w:sz w:val="28"/>
          <w:szCs w:val="28"/>
        </w:rPr>
        <w:t xml:space="preserve"> – Динамика сбора</w:t>
      </w:r>
      <w:r w:rsidR="00D95D48" w:rsidRPr="00123D8D">
        <w:rPr>
          <w:rFonts w:ascii="Times New Roman" w:hAnsi="Times New Roman" w:cs="Times New Roman"/>
          <w:sz w:val="28"/>
          <w:szCs w:val="28"/>
        </w:rPr>
        <w:t xml:space="preserve"> плодов гибридов кабачка (опытное поле отдела овоще</w:t>
      </w:r>
      <w:r w:rsidR="00D03447">
        <w:rPr>
          <w:rFonts w:ascii="Times New Roman" w:hAnsi="Times New Roman" w:cs="Times New Roman"/>
          <w:sz w:val="28"/>
          <w:szCs w:val="28"/>
        </w:rPr>
        <w:t>водства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="00D95D48" w:rsidRPr="00123D8D">
        <w:rPr>
          <w:rFonts w:ascii="Times New Roman" w:hAnsi="Times New Roman" w:cs="Times New Roman"/>
          <w:sz w:val="28"/>
          <w:szCs w:val="28"/>
        </w:rPr>
        <w:t xml:space="preserve">ФНЦ </w:t>
      </w:r>
      <w:r w:rsidR="00AF04B4" w:rsidRPr="00123D8D">
        <w:rPr>
          <w:rFonts w:ascii="Times New Roman" w:hAnsi="Times New Roman" w:cs="Times New Roman"/>
          <w:sz w:val="28"/>
          <w:szCs w:val="28"/>
        </w:rPr>
        <w:t>риса, пос. Белозерный, 2020 г.)</w:t>
      </w:r>
    </w:p>
    <w:tbl>
      <w:tblPr>
        <w:tblStyle w:val="TableGrid"/>
        <w:tblW w:w="14992" w:type="dxa"/>
        <w:tblLayout w:type="fixed"/>
        <w:tblLook w:val="04A0" w:firstRow="1" w:lastRow="0" w:firstColumn="1" w:lastColumn="0" w:noHBand="0" w:noVBand="1"/>
      </w:tblPr>
      <w:tblGrid>
        <w:gridCol w:w="1526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34"/>
      </w:tblGrid>
      <w:tr w:rsidR="00D95D48" w:rsidRPr="00123D8D" w:rsidTr="009B4142">
        <w:tc>
          <w:tcPr>
            <w:tcW w:w="1526" w:type="dxa"/>
            <w:vMerge w:val="restart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  <w:tc>
          <w:tcPr>
            <w:tcW w:w="13466" w:type="dxa"/>
            <w:gridSpan w:val="14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Средняя урожайность плодов и</w:t>
            </w:r>
            <w:r w:rsidR="00D03447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4-х повторностей на дату сборов, кг/16 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oMath>
          </w:p>
        </w:tc>
      </w:tr>
      <w:tr w:rsidR="00D95D48" w:rsidRPr="00123D8D" w:rsidTr="009B4142">
        <w:tc>
          <w:tcPr>
            <w:tcW w:w="1526" w:type="dxa"/>
            <w:vMerge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25.06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29.06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03.07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07.07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15.07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20.07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23.07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26.07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31.07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05.08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10.08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12.08</w:t>
            </w:r>
          </w:p>
        </w:tc>
        <w:tc>
          <w:tcPr>
            <w:tcW w:w="96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∑</w:t>
            </w:r>
          </w:p>
        </w:tc>
        <w:tc>
          <w:tcPr>
            <w:tcW w:w="934" w:type="dxa"/>
          </w:tcPr>
          <w:p w:rsidR="00D95D48" w:rsidRPr="00123D8D" w:rsidRDefault="00D95D4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в %</w:t>
            </w:r>
          </w:p>
        </w:tc>
      </w:tr>
      <w:tr w:rsidR="00D95D48" w:rsidRPr="00123D8D" w:rsidTr="009B4142">
        <w:tc>
          <w:tcPr>
            <w:tcW w:w="1526" w:type="dxa"/>
          </w:tcPr>
          <w:p w:rsidR="00D95D48" w:rsidRPr="00123D8D" w:rsidRDefault="001455F0" w:rsidP="00D03447">
            <w:pPr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95D48"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Белого</w:t>
            </w:r>
            <w:r w:rsidR="00CD1B08" w:rsidRPr="00123D8D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D95D48"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(контроль)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8,6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9,4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11,6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10,1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14,3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16,7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9,4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7,2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19,7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6,2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3,2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121,2</w:t>
            </w:r>
          </w:p>
        </w:tc>
        <w:tc>
          <w:tcPr>
            <w:tcW w:w="93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D95D48" w:rsidRPr="00123D8D" w:rsidTr="009B4142">
        <w:tc>
          <w:tcPr>
            <w:tcW w:w="1526" w:type="dxa"/>
          </w:tcPr>
          <w:p w:rsidR="00D95D48" w:rsidRPr="00123D8D" w:rsidRDefault="00D95D48" w:rsidP="00D03447">
            <w:pPr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Байкал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9,2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12,1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13,2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14,0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15,8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11,3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14,6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11,3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21,5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8,4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6,3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6,1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143,8</w:t>
            </w:r>
          </w:p>
        </w:tc>
        <w:tc>
          <w:tcPr>
            <w:tcW w:w="93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119</w:t>
            </w:r>
          </w:p>
        </w:tc>
      </w:tr>
      <w:tr w:rsidR="00D95D48" w:rsidRPr="00123D8D" w:rsidTr="009B4142">
        <w:tc>
          <w:tcPr>
            <w:tcW w:w="1526" w:type="dxa"/>
          </w:tcPr>
          <w:p w:rsidR="00D95D48" w:rsidRPr="00123D8D" w:rsidRDefault="00D95D48" w:rsidP="00D03447">
            <w:pPr>
              <w:ind w:left="-142" w:right="-108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Балхаш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10,5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12,3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13,8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14,3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16,8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12,5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16,2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13,7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23,6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7,2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6,5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5,4</w:t>
            </w:r>
          </w:p>
        </w:tc>
        <w:tc>
          <w:tcPr>
            <w:tcW w:w="96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152,8</w:t>
            </w:r>
          </w:p>
        </w:tc>
        <w:tc>
          <w:tcPr>
            <w:tcW w:w="934" w:type="dxa"/>
          </w:tcPr>
          <w:p w:rsidR="00D95D48" w:rsidRPr="00123D8D" w:rsidRDefault="009B4142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126</w:t>
            </w:r>
          </w:p>
        </w:tc>
      </w:tr>
    </w:tbl>
    <w:p w:rsidR="00AF04B4" w:rsidRPr="00123D8D" w:rsidRDefault="001C73A0" w:rsidP="00123D8D">
      <w:pPr>
        <w:spacing w:after="0" w:line="360" w:lineRule="auto"/>
        <w:ind w:right="-1" w:firstLine="851"/>
        <w:contextualSpacing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23D8D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6E25E31" wp14:editId="25443EEA">
                <wp:simplePos x="0" y="0"/>
                <wp:positionH relativeFrom="column">
                  <wp:posOffset>-337501</wp:posOffset>
                </wp:positionH>
                <wp:positionV relativeFrom="paragraph">
                  <wp:posOffset>1173192</wp:posOffset>
                </wp:positionV>
                <wp:extent cx="892810" cy="307975"/>
                <wp:effectExtent l="0" t="0" r="0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892810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B3664" w:rsidRPr="001C73A0" w:rsidRDefault="008B3664" w:rsidP="001C73A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1C73A0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 xml:space="preserve">кг/16 </w:t>
                            </w:r>
                            <m:oMath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color w:val="000000" w:themeColor="text1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color w:val="000000" w:themeColor="text1"/>
                                    </w:rPr>
                                    <m:t>м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Times New Roman"/>
                                      <w:color w:val="000000" w:themeColor="text1"/>
                                    </w:rPr>
                                    <m:t>2</m:t>
                                  </m:r>
                                </m:sup>
                              </m:sSup>
                            </m:oMath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6E25E31" id="Прямоугольник 26" o:spid="_x0000_s1026" style="position:absolute;left:0;text-align:left;margin-left:-26.55pt;margin-top:92.4pt;width:70.3pt;height:24.25pt;rotation:-90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" filled="f" stroked="f" strokeweight="2pt">
                <v:textbox>
                  <w:txbxContent>
                    <w:p w:rsidR="008B3664" w:rsidRPr="001C73A0" w:rsidRDefault="008B3664" w:rsidP="001C73A0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1C73A0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 xml:space="preserve">кг/16 </w:t>
                      </w:r>
                      <m:oMath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color w:val="000000" w:themeColor="text1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</w:rPr>
                              <m:t>м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color w:val="000000" w:themeColor="text1"/>
                              </w:rPr>
                              <m:t>2</m:t>
                            </m:r>
                          </m:sup>
                        </m:sSup>
                      </m:oMath>
                    </w:p>
                  </w:txbxContent>
                </v:textbox>
              </v:rect>
            </w:pict>
          </mc:Fallback>
        </mc:AlternateContent>
      </w:r>
      <w:r w:rsidR="00602E5B" w:rsidRPr="00123D8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2E6AED" wp14:editId="7DC8F0B8">
            <wp:extent cx="8718698" cy="2987749"/>
            <wp:effectExtent l="0" t="0" r="25400" b="22225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602E5B" w:rsidRPr="00123D8D" w:rsidRDefault="001C73A0" w:rsidP="00123D8D">
      <w:pPr>
        <w:spacing w:after="0" w:line="360" w:lineRule="auto"/>
        <w:ind w:right="-1" w:firstLine="851"/>
        <w:contextualSpacing/>
        <w:jc w:val="center"/>
        <w:rPr>
          <w:rFonts w:ascii="Times New Roman" w:hAnsi="Times New Roman" w:cs="Times New Roman"/>
          <w:sz w:val="28"/>
          <w:szCs w:val="28"/>
        </w:rPr>
        <w:sectPr w:rsidR="00602E5B" w:rsidRPr="00123D8D" w:rsidSect="00D95D48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  <w:r w:rsidRPr="00123D8D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D03447">
        <w:rPr>
          <w:rFonts w:ascii="Times New Roman" w:hAnsi="Times New Roman" w:cs="Times New Roman"/>
          <w:sz w:val="28"/>
          <w:szCs w:val="28"/>
        </w:rPr>
        <w:t>7</w:t>
      </w:r>
      <w:r w:rsidRPr="00123D8D">
        <w:rPr>
          <w:rFonts w:ascii="Times New Roman" w:hAnsi="Times New Roman" w:cs="Times New Roman"/>
          <w:sz w:val="28"/>
          <w:szCs w:val="28"/>
        </w:rPr>
        <w:t xml:space="preserve"> –</w:t>
      </w:r>
      <w:r w:rsidR="00C16822"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="00107CB3">
        <w:rPr>
          <w:rFonts w:ascii="Times New Roman" w:hAnsi="Times New Roman" w:cs="Times New Roman"/>
          <w:sz w:val="28"/>
          <w:szCs w:val="28"/>
        </w:rPr>
        <w:t xml:space="preserve">Динамика поступления </w:t>
      </w:r>
      <w:r w:rsidR="00C16822" w:rsidRPr="00123D8D">
        <w:rPr>
          <w:rFonts w:ascii="Times New Roman" w:hAnsi="Times New Roman" w:cs="Times New Roman"/>
          <w:sz w:val="28"/>
          <w:szCs w:val="28"/>
        </w:rPr>
        <w:t xml:space="preserve"> урожая исследуемы</w:t>
      </w:r>
      <w:r w:rsidR="00107CB3">
        <w:rPr>
          <w:rFonts w:ascii="Times New Roman" w:hAnsi="Times New Roman" w:cs="Times New Roman"/>
          <w:sz w:val="28"/>
          <w:szCs w:val="28"/>
        </w:rPr>
        <w:t>х</w:t>
      </w:r>
      <w:r w:rsidR="00C16822" w:rsidRPr="00123D8D">
        <w:rPr>
          <w:rFonts w:ascii="Times New Roman" w:hAnsi="Times New Roman" w:cs="Times New Roman"/>
          <w:sz w:val="28"/>
          <w:szCs w:val="28"/>
        </w:rPr>
        <w:t xml:space="preserve"> гибрид</w:t>
      </w:r>
      <w:r w:rsidR="00107CB3">
        <w:rPr>
          <w:rFonts w:ascii="Times New Roman" w:hAnsi="Times New Roman" w:cs="Times New Roman"/>
          <w:sz w:val="28"/>
          <w:szCs w:val="28"/>
        </w:rPr>
        <w:t>ов</w:t>
      </w:r>
      <w:r w:rsidR="00C16822" w:rsidRPr="00123D8D">
        <w:rPr>
          <w:rFonts w:ascii="Times New Roman" w:hAnsi="Times New Roman" w:cs="Times New Roman"/>
          <w:sz w:val="28"/>
          <w:szCs w:val="28"/>
        </w:rPr>
        <w:t xml:space="preserve"> (опытное поле ФНЦ риса, пос. Белозерный, 2020 г.)</w:t>
      </w:r>
    </w:p>
    <w:p w:rsidR="002D7F84" w:rsidRPr="00123D8D" w:rsidRDefault="002D7F84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lastRenderedPageBreak/>
        <w:t>Оценка на скороспелость определялась продолжительностью периода от массовых всходов до первого сбора плодов. Определение ранней урожайности вели по сумме собранной продукции за первые 10 суток плодоношения культуры.</w:t>
      </w:r>
    </w:p>
    <w:p w:rsidR="00566B52" w:rsidRPr="00123D8D" w:rsidRDefault="00566B52" w:rsidP="00123D8D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Относительно сроков поступления продукции, установлено, что все гибриды успевали сформировать ранний урожай (поступление за первые  10 суток от всходов) в пределах </w:t>
      </w:r>
      <w:r w:rsidR="002D7F84" w:rsidRPr="00123D8D">
        <w:rPr>
          <w:rFonts w:ascii="Times New Roman" w:hAnsi="Times New Roman" w:cs="Times New Roman"/>
          <w:sz w:val="28"/>
          <w:szCs w:val="28"/>
        </w:rPr>
        <w:t xml:space="preserve">24,0-24,4% (по состоянию на 03.07). На 12 сутки «картина» значимо изменяется: поступление ранней продукции достигает </w:t>
      </w:r>
      <w:r w:rsidR="002D7F84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D03447">
        <w:rPr>
          <w:rFonts w:ascii="Times New Roman" w:hAnsi="Times New Roman" w:cs="Times New Roman"/>
          <w:sz w:val="28"/>
          <w:szCs w:val="28"/>
        </w:rPr>
        <w:t>1 </w:t>
      </w:r>
      <w:r w:rsidR="002D7F84" w:rsidRPr="00123D8D">
        <w:rPr>
          <w:rFonts w:ascii="Times New Roman" w:hAnsi="Times New Roman" w:cs="Times New Roman"/>
          <w:sz w:val="28"/>
          <w:szCs w:val="28"/>
        </w:rPr>
        <w:t xml:space="preserve">Белогор 32,8%, </w:t>
      </w:r>
      <w:r w:rsidR="002D7F84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2D7F84" w:rsidRPr="00123D8D">
        <w:rPr>
          <w:rFonts w:ascii="Times New Roman" w:hAnsi="Times New Roman" w:cs="Times New Roman"/>
          <w:sz w:val="28"/>
          <w:szCs w:val="28"/>
        </w:rPr>
        <w:t xml:space="preserve">1 Байкал – 34,0%, а по </w:t>
      </w:r>
      <w:r w:rsidR="002D7F84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2D7F84" w:rsidRPr="00123D8D">
        <w:rPr>
          <w:rFonts w:ascii="Times New Roman" w:hAnsi="Times New Roman" w:cs="Times New Roman"/>
          <w:sz w:val="28"/>
          <w:szCs w:val="28"/>
        </w:rPr>
        <w:t xml:space="preserve">1 Балхаш – 33,3%. Полагаем, что признак «ранней урожайности» у исследуемых гибридов </w:t>
      </w:r>
      <w:r w:rsidR="00187699" w:rsidRPr="00123D8D">
        <w:rPr>
          <w:rFonts w:ascii="Times New Roman" w:hAnsi="Times New Roman" w:cs="Times New Roman"/>
          <w:sz w:val="28"/>
          <w:szCs w:val="28"/>
        </w:rPr>
        <w:t>является генетически заложенным.</w:t>
      </w:r>
    </w:p>
    <w:p w:rsidR="00566B52" w:rsidRPr="00123D8D" w:rsidRDefault="00C674B2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В целях установления соответствия продукции стандарту, </w:t>
      </w:r>
      <w:r w:rsidR="00D03447">
        <w:rPr>
          <w:rFonts w:ascii="Times New Roman" w:hAnsi="Times New Roman" w:cs="Times New Roman"/>
          <w:sz w:val="28"/>
          <w:szCs w:val="28"/>
        </w:rPr>
        <w:t>Проводили с</w:t>
      </w:r>
      <w:r w:rsidRPr="00123D8D">
        <w:rPr>
          <w:rFonts w:ascii="Times New Roman" w:hAnsi="Times New Roman" w:cs="Times New Roman"/>
          <w:sz w:val="28"/>
          <w:szCs w:val="28"/>
        </w:rPr>
        <w:t>труктурн</w:t>
      </w:r>
      <w:r w:rsidR="00D03447">
        <w:rPr>
          <w:rFonts w:ascii="Times New Roman" w:hAnsi="Times New Roman" w:cs="Times New Roman"/>
          <w:sz w:val="28"/>
          <w:szCs w:val="28"/>
        </w:rPr>
        <w:t>ый</w:t>
      </w:r>
      <w:r w:rsidRPr="00123D8D">
        <w:rPr>
          <w:rFonts w:ascii="Times New Roman" w:hAnsi="Times New Roman" w:cs="Times New Roman"/>
          <w:sz w:val="28"/>
          <w:szCs w:val="28"/>
        </w:rPr>
        <w:t xml:space="preserve"> анализ</w:t>
      </w:r>
      <w:r w:rsidR="00D03447">
        <w:rPr>
          <w:rFonts w:ascii="Times New Roman" w:hAnsi="Times New Roman" w:cs="Times New Roman"/>
          <w:sz w:val="28"/>
          <w:szCs w:val="28"/>
        </w:rPr>
        <w:t xml:space="preserve"> плодов</w:t>
      </w:r>
      <w:r w:rsidRPr="00123D8D">
        <w:rPr>
          <w:rFonts w:ascii="Times New Roman" w:hAnsi="Times New Roman" w:cs="Times New Roman"/>
          <w:sz w:val="28"/>
          <w:szCs w:val="28"/>
        </w:rPr>
        <w:t xml:space="preserve"> по массе, длине, диаметру плодов. </w:t>
      </w:r>
      <w:r w:rsidR="00566B52" w:rsidRPr="00123D8D">
        <w:rPr>
          <w:rFonts w:ascii="Times New Roman" w:hAnsi="Times New Roman" w:cs="Times New Roman"/>
          <w:sz w:val="28"/>
          <w:szCs w:val="28"/>
        </w:rPr>
        <w:t xml:space="preserve">Согласно национального стандарта (ГОСТ 31822-2012) кабачки в зависимости от качества подразделяются на 3 сорта: высший, первый, второй. </w:t>
      </w:r>
    </w:p>
    <w:p w:rsidR="00C674B2" w:rsidRPr="00123D8D" w:rsidRDefault="00C674B2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За основу определения качества плодов нами были взяты: </w:t>
      </w:r>
    </w:p>
    <w:p w:rsidR="00C674B2" w:rsidRPr="00123D8D" w:rsidRDefault="00C674B2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а) размер плода по длине (без плодоножки) от 7 до 16 см, высший сорт; от 7 до 26 см –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123D8D">
        <w:rPr>
          <w:rFonts w:ascii="Times New Roman" w:hAnsi="Times New Roman" w:cs="Times New Roman"/>
          <w:sz w:val="28"/>
          <w:szCs w:val="28"/>
        </w:rPr>
        <w:t xml:space="preserve"> сорт; от 7 до 35 см – второй сорт;</w:t>
      </w:r>
    </w:p>
    <w:p w:rsidR="00C674B2" w:rsidRPr="00123D8D" w:rsidRDefault="00C674B2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б) масса плода: </w:t>
      </w:r>
      <w:r w:rsidR="00107CB3">
        <w:rPr>
          <w:rFonts w:ascii="Times New Roman" w:hAnsi="Times New Roman" w:cs="Times New Roman"/>
          <w:sz w:val="28"/>
          <w:szCs w:val="28"/>
        </w:rPr>
        <w:t>50-</w:t>
      </w:r>
      <w:r w:rsidRPr="00123D8D">
        <w:rPr>
          <w:rFonts w:ascii="Times New Roman" w:hAnsi="Times New Roman" w:cs="Times New Roman"/>
          <w:sz w:val="28"/>
          <w:szCs w:val="28"/>
        </w:rPr>
        <w:t xml:space="preserve">225 г – высший сорт; </w:t>
      </w:r>
      <w:r w:rsidR="00361602">
        <w:rPr>
          <w:rFonts w:ascii="Times New Roman" w:hAnsi="Times New Roman" w:cs="Times New Roman"/>
          <w:sz w:val="28"/>
          <w:szCs w:val="28"/>
        </w:rPr>
        <w:t>225</w:t>
      </w:r>
      <w:r w:rsidR="00107CB3">
        <w:rPr>
          <w:rFonts w:ascii="Times New Roman" w:hAnsi="Times New Roman" w:cs="Times New Roman"/>
          <w:sz w:val="28"/>
          <w:szCs w:val="28"/>
        </w:rPr>
        <w:t>-</w:t>
      </w:r>
      <w:r w:rsidRPr="00123D8D">
        <w:rPr>
          <w:rFonts w:ascii="Times New Roman" w:hAnsi="Times New Roman" w:cs="Times New Roman"/>
          <w:sz w:val="28"/>
          <w:szCs w:val="28"/>
        </w:rPr>
        <w:t>450 г первый сорт.</w:t>
      </w:r>
    </w:p>
    <w:p w:rsidR="00C674B2" w:rsidRPr="00123D8D" w:rsidRDefault="00C674B2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В результате оценки гибридов было установлено, что 72-78% урожая данного срока сборов были высшего и первого сборов. Полное представление о товарности плодов дает таблица 4.</w:t>
      </w:r>
    </w:p>
    <w:p w:rsidR="00C674B2" w:rsidRPr="00123D8D" w:rsidRDefault="00C674B2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66B52" w:rsidRPr="00081504" w:rsidRDefault="00D03447" w:rsidP="00D03447">
      <w:pPr>
        <w:tabs>
          <w:tab w:val="left" w:pos="0"/>
        </w:tabs>
        <w:spacing w:after="0" w:line="360" w:lineRule="auto"/>
        <w:ind w:right="-1"/>
        <w:contextualSpacing/>
        <w:jc w:val="both"/>
        <w:rPr>
          <w:rFonts w:ascii="Times New Roman" w:hAnsi="Times New Roman" w:cs="Times New Roman"/>
          <w:spacing w:val="-8"/>
          <w:sz w:val="28"/>
          <w:szCs w:val="28"/>
        </w:rPr>
      </w:pPr>
      <w:r w:rsidRPr="00081504">
        <w:rPr>
          <w:rFonts w:ascii="Times New Roman" w:hAnsi="Times New Roman" w:cs="Times New Roman"/>
          <w:spacing w:val="-8"/>
          <w:sz w:val="28"/>
          <w:szCs w:val="28"/>
        </w:rPr>
        <w:t xml:space="preserve">Таблица 4 </w:t>
      </w:r>
      <w:r w:rsidR="00081504">
        <w:rPr>
          <w:rFonts w:ascii="Times New Roman" w:hAnsi="Times New Roman" w:cs="Times New Roman"/>
          <w:spacing w:val="-8"/>
          <w:sz w:val="28"/>
          <w:szCs w:val="28"/>
        </w:rPr>
        <w:t>– Товарность плодов</w:t>
      </w:r>
      <w:r w:rsidR="00566B52" w:rsidRPr="00081504">
        <w:rPr>
          <w:rFonts w:ascii="Times New Roman" w:hAnsi="Times New Roman" w:cs="Times New Roman"/>
          <w:spacing w:val="-8"/>
          <w:sz w:val="28"/>
          <w:szCs w:val="28"/>
        </w:rPr>
        <w:t xml:space="preserve"> исследуемых гибридов кабачка по ГОСТ 31822-2012 (опытное поле отдела овощеводства ФНЦ риса, пос. Белозерный, 2020 г.)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943"/>
        <w:gridCol w:w="2552"/>
        <w:gridCol w:w="1843"/>
        <w:gridCol w:w="2126"/>
      </w:tblGrid>
      <w:tr w:rsidR="00566B52" w:rsidRPr="00123D8D" w:rsidTr="00081504">
        <w:tc>
          <w:tcPr>
            <w:tcW w:w="2943" w:type="dxa"/>
            <w:vMerge w:val="restart"/>
          </w:tcPr>
          <w:p w:rsidR="00566B52" w:rsidRPr="00123D8D" w:rsidRDefault="00566B5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  <w:tc>
          <w:tcPr>
            <w:tcW w:w="6521" w:type="dxa"/>
            <w:gridSpan w:val="3"/>
          </w:tcPr>
          <w:p w:rsidR="00566B52" w:rsidRPr="00123D8D" w:rsidRDefault="00566B5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Характеристика и нормы для товарных гибридов</w:t>
            </w:r>
            <w:r w:rsidR="0008150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081504" w:rsidRPr="00081504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>%</w:t>
            </w:r>
          </w:p>
        </w:tc>
      </w:tr>
      <w:tr w:rsidR="00566B52" w:rsidRPr="00123D8D" w:rsidTr="00081504">
        <w:tc>
          <w:tcPr>
            <w:tcW w:w="2943" w:type="dxa"/>
            <w:vMerge/>
          </w:tcPr>
          <w:p w:rsidR="00566B52" w:rsidRPr="00123D8D" w:rsidRDefault="00566B5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2" w:type="dxa"/>
          </w:tcPr>
          <w:p w:rsidR="00566B52" w:rsidRPr="00123D8D" w:rsidRDefault="00566B5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высшего</w:t>
            </w:r>
          </w:p>
          <w:p w:rsidR="00566B52" w:rsidRPr="00123D8D" w:rsidRDefault="00566B5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сорта</w:t>
            </w:r>
          </w:p>
        </w:tc>
        <w:tc>
          <w:tcPr>
            <w:tcW w:w="1843" w:type="dxa"/>
          </w:tcPr>
          <w:p w:rsidR="00566B52" w:rsidRPr="00123D8D" w:rsidRDefault="00566B5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первого сорта</w:t>
            </w:r>
          </w:p>
        </w:tc>
        <w:tc>
          <w:tcPr>
            <w:tcW w:w="2126" w:type="dxa"/>
          </w:tcPr>
          <w:p w:rsidR="00566B52" w:rsidRPr="00123D8D" w:rsidRDefault="00566B5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второго</w:t>
            </w:r>
          </w:p>
          <w:p w:rsidR="00566B52" w:rsidRPr="00123D8D" w:rsidRDefault="00566B5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сорта</w:t>
            </w:r>
          </w:p>
        </w:tc>
      </w:tr>
      <w:tr w:rsidR="00566B52" w:rsidRPr="00123D8D" w:rsidTr="00081504">
        <w:tc>
          <w:tcPr>
            <w:tcW w:w="2943" w:type="dxa"/>
          </w:tcPr>
          <w:p w:rsidR="00566B52" w:rsidRPr="00123D8D" w:rsidRDefault="00566B52" w:rsidP="00D03447">
            <w:pPr>
              <w:tabs>
                <w:tab w:val="left" w:pos="0"/>
              </w:tabs>
              <w:ind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Белогор (контроль)</w:t>
            </w:r>
          </w:p>
        </w:tc>
        <w:tc>
          <w:tcPr>
            <w:tcW w:w="2552" w:type="dxa"/>
          </w:tcPr>
          <w:p w:rsidR="00566B52" w:rsidRPr="00123D8D" w:rsidRDefault="00C674B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1843" w:type="dxa"/>
          </w:tcPr>
          <w:p w:rsidR="00566B52" w:rsidRPr="00123D8D" w:rsidRDefault="00C674B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2126" w:type="dxa"/>
          </w:tcPr>
          <w:p w:rsidR="00566B52" w:rsidRPr="00123D8D" w:rsidRDefault="00C674B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</w:tr>
      <w:tr w:rsidR="00566B52" w:rsidRPr="00123D8D" w:rsidTr="00081504">
        <w:tc>
          <w:tcPr>
            <w:tcW w:w="2943" w:type="dxa"/>
          </w:tcPr>
          <w:p w:rsidR="00566B52" w:rsidRPr="00123D8D" w:rsidRDefault="00566B52" w:rsidP="00D03447">
            <w:pPr>
              <w:tabs>
                <w:tab w:val="left" w:pos="0"/>
              </w:tabs>
              <w:ind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Байкал</w:t>
            </w:r>
          </w:p>
        </w:tc>
        <w:tc>
          <w:tcPr>
            <w:tcW w:w="2552" w:type="dxa"/>
          </w:tcPr>
          <w:p w:rsidR="00566B52" w:rsidRPr="00123D8D" w:rsidRDefault="00C674B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843" w:type="dxa"/>
          </w:tcPr>
          <w:p w:rsidR="00566B52" w:rsidRPr="00123D8D" w:rsidRDefault="00C674B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2126" w:type="dxa"/>
          </w:tcPr>
          <w:p w:rsidR="00566B52" w:rsidRPr="00123D8D" w:rsidRDefault="00C674B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</w:tr>
      <w:tr w:rsidR="00566B52" w:rsidRPr="00123D8D" w:rsidTr="00081504">
        <w:tc>
          <w:tcPr>
            <w:tcW w:w="2943" w:type="dxa"/>
          </w:tcPr>
          <w:p w:rsidR="00566B52" w:rsidRPr="00123D8D" w:rsidRDefault="00C674B2" w:rsidP="00D03447">
            <w:pPr>
              <w:tabs>
                <w:tab w:val="left" w:pos="0"/>
              </w:tabs>
              <w:ind w:right="-108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Балхаш</w:t>
            </w:r>
          </w:p>
        </w:tc>
        <w:tc>
          <w:tcPr>
            <w:tcW w:w="2552" w:type="dxa"/>
          </w:tcPr>
          <w:p w:rsidR="00566B52" w:rsidRPr="00123D8D" w:rsidRDefault="00C674B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1843" w:type="dxa"/>
          </w:tcPr>
          <w:p w:rsidR="00566B52" w:rsidRPr="00123D8D" w:rsidRDefault="00C674B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2126" w:type="dxa"/>
          </w:tcPr>
          <w:p w:rsidR="00566B52" w:rsidRPr="00123D8D" w:rsidRDefault="00C674B2" w:rsidP="00D03447">
            <w:pPr>
              <w:tabs>
                <w:tab w:val="left" w:pos="0"/>
              </w:tabs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</w:tr>
    </w:tbl>
    <w:p w:rsidR="00566B52" w:rsidRPr="00123D8D" w:rsidRDefault="00566B52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674B2" w:rsidRPr="00123D8D" w:rsidRDefault="00C674B2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lastRenderedPageBreak/>
        <w:t xml:space="preserve">Следует отметить, что по сумме плодов высшего и первого сортов лучшие показатели, а именно 38 и 40 %, соответственно, </w:t>
      </w:r>
      <w:r w:rsidR="00D03447">
        <w:rPr>
          <w:rFonts w:ascii="Times New Roman" w:hAnsi="Times New Roman" w:cs="Times New Roman"/>
          <w:sz w:val="28"/>
          <w:szCs w:val="28"/>
        </w:rPr>
        <w:t xml:space="preserve">у гибрида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Балхаш,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Белогор (контроль) превзошел по этим показателям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Байкал, однако выраженность плодов высшего сорта у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>1 Байкал была выше – 36 %, против 22 %</w:t>
      </w:r>
      <w:r w:rsidR="00187699"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="00187699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187699" w:rsidRPr="00123D8D">
        <w:rPr>
          <w:rFonts w:ascii="Times New Roman" w:hAnsi="Times New Roman" w:cs="Times New Roman"/>
          <w:sz w:val="28"/>
          <w:szCs w:val="28"/>
        </w:rPr>
        <w:t>1 Балхаш</w:t>
      </w:r>
      <w:r w:rsidRPr="00123D8D">
        <w:rPr>
          <w:rFonts w:ascii="Times New Roman" w:hAnsi="Times New Roman" w:cs="Times New Roman"/>
          <w:sz w:val="28"/>
          <w:szCs w:val="28"/>
        </w:rPr>
        <w:t>.</w:t>
      </w:r>
    </w:p>
    <w:p w:rsidR="00242F13" w:rsidRPr="00123D8D" w:rsidRDefault="00C674B2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Определенный интерес у покупателей вызывает форма, окраска и размер плодов. Существенное снижение объемов выработки кабачковой икры вызывает необходимость </w:t>
      </w:r>
      <w:r w:rsidR="00242F13" w:rsidRPr="00123D8D">
        <w:rPr>
          <w:rFonts w:ascii="Times New Roman" w:hAnsi="Times New Roman" w:cs="Times New Roman"/>
          <w:sz w:val="28"/>
          <w:szCs w:val="28"/>
        </w:rPr>
        <w:t xml:space="preserve">ориентации на сбор плодов высшего и  </w:t>
      </w:r>
      <w:r w:rsidR="00242F13" w:rsidRPr="00123D8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242F13" w:rsidRPr="00123D8D">
        <w:rPr>
          <w:rFonts w:ascii="Times New Roman" w:hAnsi="Times New Roman" w:cs="Times New Roman"/>
          <w:sz w:val="28"/>
          <w:szCs w:val="28"/>
        </w:rPr>
        <w:t xml:space="preserve"> сортов. В этой связи считаем важным несколько подробнее остановиться на характеристике тыквины новых гибридов (Табл. 5).</w:t>
      </w:r>
    </w:p>
    <w:p w:rsidR="004B0823" w:rsidRDefault="00B104CB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Плод – тыквина цилиндрической формы с небольшим изгибом </w:t>
      </w:r>
      <w:r w:rsidR="00242F13" w:rsidRPr="00123D8D">
        <w:rPr>
          <w:rFonts w:ascii="Times New Roman" w:hAnsi="Times New Roman" w:cs="Times New Roman"/>
          <w:sz w:val="28"/>
          <w:szCs w:val="28"/>
        </w:rPr>
        <w:t xml:space="preserve">в области верхушки плода (Рис. </w:t>
      </w:r>
      <w:r w:rsidR="00D03447">
        <w:rPr>
          <w:rFonts w:ascii="Times New Roman" w:hAnsi="Times New Roman" w:cs="Times New Roman"/>
          <w:sz w:val="28"/>
          <w:szCs w:val="28"/>
        </w:rPr>
        <w:t>8</w:t>
      </w:r>
      <w:r w:rsidR="00242F13" w:rsidRPr="00123D8D">
        <w:rPr>
          <w:rFonts w:ascii="Times New Roman" w:hAnsi="Times New Roman" w:cs="Times New Roman"/>
          <w:sz w:val="28"/>
          <w:szCs w:val="28"/>
        </w:rPr>
        <w:t xml:space="preserve">, </w:t>
      </w:r>
      <w:r w:rsidR="00D03447">
        <w:rPr>
          <w:rFonts w:ascii="Times New Roman" w:hAnsi="Times New Roman" w:cs="Times New Roman"/>
          <w:sz w:val="28"/>
          <w:szCs w:val="28"/>
        </w:rPr>
        <w:t>9</w:t>
      </w:r>
      <w:r w:rsidR="00242F13" w:rsidRPr="00123D8D">
        <w:rPr>
          <w:rFonts w:ascii="Times New Roman" w:hAnsi="Times New Roman" w:cs="Times New Roman"/>
          <w:sz w:val="28"/>
          <w:szCs w:val="28"/>
        </w:rPr>
        <w:t>). На молодых завязях такого «изгиба» нет. Он появляется на 3-4 сутки, что мы фиксировали перед уборкой плодов. При этом следует отметить, что на обеих гибридах «изгиб» выражен в большей или меньшей степени (Рис. 1</w:t>
      </w:r>
      <w:r w:rsidR="00D03447">
        <w:rPr>
          <w:rFonts w:ascii="Times New Roman" w:hAnsi="Times New Roman" w:cs="Times New Roman"/>
          <w:sz w:val="28"/>
          <w:szCs w:val="28"/>
        </w:rPr>
        <w:t>0, 11</w:t>
      </w:r>
      <w:r w:rsidR="00242F13" w:rsidRPr="00123D8D">
        <w:rPr>
          <w:rFonts w:ascii="Times New Roman" w:hAnsi="Times New Roman" w:cs="Times New Roman"/>
          <w:sz w:val="28"/>
          <w:szCs w:val="28"/>
        </w:rPr>
        <w:t xml:space="preserve">).  </w:t>
      </w:r>
      <w:r w:rsidRPr="00123D8D">
        <w:rPr>
          <w:rFonts w:ascii="Times New Roman" w:hAnsi="Times New Roman" w:cs="Times New Roman"/>
          <w:sz w:val="28"/>
          <w:szCs w:val="28"/>
        </w:rPr>
        <w:t xml:space="preserve">Он более выражен на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>1 Балхаш. Поверхность плода гладкая, зеленовато-белая без с</w:t>
      </w:r>
      <w:r w:rsidR="00242F13" w:rsidRPr="00123D8D">
        <w:rPr>
          <w:rFonts w:ascii="Times New Roman" w:hAnsi="Times New Roman" w:cs="Times New Roman"/>
          <w:sz w:val="28"/>
          <w:szCs w:val="28"/>
        </w:rPr>
        <w:t>е</w:t>
      </w:r>
      <w:r w:rsidRPr="00123D8D">
        <w:rPr>
          <w:rFonts w:ascii="Times New Roman" w:hAnsi="Times New Roman" w:cs="Times New Roman"/>
          <w:sz w:val="28"/>
          <w:szCs w:val="28"/>
        </w:rPr>
        <w:t xml:space="preserve">тки и рисунка. Кожица тонкая, деревянная. </w:t>
      </w:r>
      <w:r w:rsidR="00084C2A" w:rsidRPr="00123D8D">
        <w:rPr>
          <w:rFonts w:ascii="Times New Roman" w:hAnsi="Times New Roman" w:cs="Times New Roman"/>
          <w:sz w:val="28"/>
          <w:szCs w:val="28"/>
        </w:rPr>
        <w:t xml:space="preserve">Мякоть белая, плотная, нежная, </w:t>
      </w:r>
      <w:r w:rsidR="00931E39" w:rsidRPr="00123D8D">
        <w:rPr>
          <w:rFonts w:ascii="Times New Roman" w:hAnsi="Times New Roman" w:cs="Times New Roman"/>
          <w:sz w:val="28"/>
          <w:szCs w:val="28"/>
        </w:rPr>
        <w:t>малосочная</w:t>
      </w:r>
      <w:r w:rsidR="00242F13" w:rsidRPr="00123D8D">
        <w:rPr>
          <w:rFonts w:ascii="Times New Roman" w:hAnsi="Times New Roman" w:cs="Times New Roman"/>
          <w:sz w:val="28"/>
          <w:szCs w:val="28"/>
        </w:rPr>
        <w:t>. В свежем виде плоды без вкуса, т.е. без «горечи, кислинки и сладости». Форма, окраска кожицы у плодов новых гибридов мало отличается</w:t>
      </w:r>
      <w:r w:rsidR="008E74F1" w:rsidRPr="00123D8D">
        <w:rPr>
          <w:rFonts w:ascii="Times New Roman" w:hAnsi="Times New Roman" w:cs="Times New Roman"/>
          <w:sz w:val="28"/>
          <w:szCs w:val="28"/>
        </w:rPr>
        <w:t xml:space="preserve"> от в</w:t>
      </w:r>
      <w:r w:rsidR="00D03447">
        <w:rPr>
          <w:rFonts w:ascii="Times New Roman" w:hAnsi="Times New Roman" w:cs="Times New Roman"/>
          <w:sz w:val="28"/>
          <w:szCs w:val="28"/>
        </w:rPr>
        <w:t xml:space="preserve">остребованного </w:t>
      </w:r>
      <w:r w:rsidR="008E74F1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8E74F1" w:rsidRPr="00123D8D">
        <w:rPr>
          <w:rFonts w:ascii="Times New Roman" w:hAnsi="Times New Roman" w:cs="Times New Roman"/>
          <w:sz w:val="28"/>
          <w:szCs w:val="28"/>
        </w:rPr>
        <w:t xml:space="preserve">1 Белогор. Они вполне привлекательны. У них очень нежная кожица, мякоть на разрезе сочная, окраска, которой ровная, светло серая (Рис. </w:t>
      </w:r>
      <w:r w:rsidR="004B0823" w:rsidRPr="00123D8D">
        <w:rPr>
          <w:rFonts w:ascii="Times New Roman" w:hAnsi="Times New Roman" w:cs="Times New Roman"/>
          <w:sz w:val="28"/>
          <w:szCs w:val="28"/>
        </w:rPr>
        <w:t>1</w:t>
      </w:r>
      <w:r w:rsidR="00D03447">
        <w:rPr>
          <w:rFonts w:ascii="Times New Roman" w:hAnsi="Times New Roman" w:cs="Times New Roman"/>
          <w:sz w:val="28"/>
          <w:szCs w:val="28"/>
        </w:rPr>
        <w:t>2</w:t>
      </w:r>
      <w:r w:rsidR="004B0823" w:rsidRPr="00123D8D">
        <w:rPr>
          <w:rFonts w:ascii="Times New Roman" w:hAnsi="Times New Roman" w:cs="Times New Roman"/>
          <w:sz w:val="28"/>
          <w:szCs w:val="28"/>
        </w:rPr>
        <w:t>, 1</w:t>
      </w:r>
      <w:r w:rsidR="00D03447">
        <w:rPr>
          <w:rFonts w:ascii="Times New Roman" w:hAnsi="Times New Roman" w:cs="Times New Roman"/>
          <w:sz w:val="28"/>
          <w:szCs w:val="28"/>
        </w:rPr>
        <w:t>3</w:t>
      </w:r>
      <w:r w:rsidR="008E74F1" w:rsidRPr="00123D8D">
        <w:rPr>
          <w:rFonts w:ascii="Times New Roman" w:hAnsi="Times New Roman" w:cs="Times New Roman"/>
          <w:sz w:val="28"/>
          <w:szCs w:val="28"/>
        </w:rPr>
        <w:t>).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6"/>
        <w:gridCol w:w="4855"/>
      </w:tblGrid>
      <w:tr w:rsidR="00D03447" w:rsidTr="00081504">
        <w:tc>
          <w:tcPr>
            <w:tcW w:w="4716" w:type="dxa"/>
          </w:tcPr>
          <w:p w:rsidR="00D03447" w:rsidRDefault="00D03447" w:rsidP="00123D8D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2C7872A" wp14:editId="2B99174C">
                  <wp:extent cx="1937867" cy="2838735"/>
                  <wp:effectExtent l="6668" t="0" r="0" b="0"/>
                  <wp:docPr id="29" name="Рисунок 29" descr="I:\Кабачок 2020\IMG_36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:\Кабачок 2020\IMG_36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21" t="11779" r="5769" b="6251"/>
                          <a:stretch/>
                        </pic:blipFill>
                        <pic:spPr bwMode="auto">
                          <a:xfrm rot="16200000">
                            <a:off x="0" y="0"/>
                            <a:ext cx="1948185" cy="285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5" w:type="dxa"/>
          </w:tcPr>
          <w:p w:rsidR="00D03447" w:rsidRDefault="00D03447" w:rsidP="00123D8D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B1F8B90" wp14:editId="7439DBB1">
                  <wp:extent cx="1937979" cy="2715905"/>
                  <wp:effectExtent l="0" t="8255" r="0" b="0"/>
                  <wp:docPr id="30" name="Рисунок 30" descr="I:\Кабачок 2020\IMG_36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:\Кабачок 2020\IMG_36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87" r="12364" b="9979"/>
                          <a:stretch/>
                        </pic:blipFill>
                        <pic:spPr bwMode="auto">
                          <a:xfrm rot="5400000">
                            <a:off x="0" y="0"/>
                            <a:ext cx="1954039" cy="2738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47" w:rsidTr="00D03447">
        <w:tc>
          <w:tcPr>
            <w:tcW w:w="9571" w:type="dxa"/>
            <w:gridSpan w:val="2"/>
          </w:tcPr>
          <w:p w:rsidR="00D03447" w:rsidRDefault="00D03447" w:rsidP="0036160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На плодах кабачка имеются белые продолговатые крапинки, которые у гибридов выражены по разному</w:t>
            </w:r>
          </w:p>
        </w:tc>
      </w:tr>
      <w:tr w:rsidR="00D03447" w:rsidTr="00081504">
        <w:tc>
          <w:tcPr>
            <w:tcW w:w="4716" w:type="dxa"/>
          </w:tcPr>
          <w:p w:rsidR="00081504" w:rsidRDefault="00081504" w:rsidP="00123D8D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03447" w:rsidRDefault="00D03447" w:rsidP="00123D8D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AAE00F8" wp14:editId="30682B0C">
                  <wp:extent cx="1868975" cy="2844000"/>
                  <wp:effectExtent l="7938" t="0" r="6032" b="6033"/>
                  <wp:docPr id="31" name="Рисунок 31" descr="F:\Кабачок 2020\IMG_35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Кабачок 2020\IMG_35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754" b="4551"/>
                          <a:stretch/>
                        </pic:blipFill>
                        <pic:spPr bwMode="auto">
                          <a:xfrm rot="16200000">
                            <a:off x="0" y="0"/>
                            <a:ext cx="1868975" cy="28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5" w:type="dxa"/>
          </w:tcPr>
          <w:p w:rsidR="00081504" w:rsidRDefault="00081504" w:rsidP="00123D8D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03447" w:rsidRDefault="00D03447" w:rsidP="00123D8D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4835FD" wp14:editId="184C0175">
                  <wp:extent cx="2776316" cy="1836000"/>
                  <wp:effectExtent l="0" t="0" r="5080" b="0"/>
                  <wp:docPr id="32" name="Рисунок 32" descr="F:\Кабачок 2020\IMG_36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Кабачок 2020\IMG_36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83" b="18504"/>
                          <a:stretch/>
                        </pic:blipFill>
                        <pic:spPr bwMode="auto">
                          <a:xfrm rot="10800000">
                            <a:off x="0" y="0"/>
                            <a:ext cx="2776316" cy="18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47" w:rsidTr="00D03447">
        <w:tc>
          <w:tcPr>
            <w:tcW w:w="9571" w:type="dxa"/>
            <w:gridSpan w:val="2"/>
          </w:tcPr>
          <w:p w:rsidR="00361602" w:rsidRDefault="00D03447" w:rsidP="0036160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Рисунок 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, 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По форме плоды </w:t>
            </w:r>
            <w:r w:rsidR="00361602">
              <w:rPr>
                <w:rFonts w:ascii="Times New Roman" w:hAnsi="Times New Roman" w:cs="Times New Roman"/>
                <w:sz w:val="28"/>
                <w:szCs w:val="28"/>
              </w:rPr>
              <w:t xml:space="preserve">гибридов 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кабачка близки,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их отличает </w:t>
            </w:r>
          </w:p>
          <w:p w:rsidR="00D03447" w:rsidRDefault="00D03447" w:rsidP="0036160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глянец и окраска</w:t>
            </w:r>
          </w:p>
          <w:p w:rsidR="00081504" w:rsidRDefault="00081504" w:rsidP="0036160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03447" w:rsidTr="00081504">
        <w:tc>
          <w:tcPr>
            <w:tcW w:w="4716" w:type="dxa"/>
          </w:tcPr>
          <w:p w:rsidR="00D03447" w:rsidRDefault="00D03447" w:rsidP="00361602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6E0911D" wp14:editId="602BD46F">
                  <wp:extent cx="2772900" cy="3004457"/>
                  <wp:effectExtent l="0" t="0" r="8890" b="5715"/>
                  <wp:docPr id="33" name="Рисунок 33" descr="I:\Кабачок 2020\IMG_34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:\Кабачок 2020\IMG_349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15" t="31740" r="12906" b="21775"/>
                          <a:stretch/>
                        </pic:blipFill>
                        <pic:spPr bwMode="auto">
                          <a:xfrm>
                            <a:off x="0" y="0"/>
                            <a:ext cx="2775214" cy="3006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5" w:type="dxa"/>
          </w:tcPr>
          <w:p w:rsidR="00D03447" w:rsidRDefault="00361602" w:rsidP="00361602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C818A6F" wp14:editId="60A86B36">
                  <wp:extent cx="2997991" cy="2564950"/>
                  <wp:effectExtent l="6985" t="0" r="0" b="0"/>
                  <wp:docPr id="34" name="Рисунок 34" descr="I:\Кабачок 2020\IMG_34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:\Кабачок 2020\IMG_349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67" t="14797" r="18985" b="16946"/>
                          <a:stretch/>
                        </pic:blipFill>
                        <pic:spPr bwMode="auto">
                          <a:xfrm rot="16200000">
                            <a:off x="0" y="0"/>
                            <a:ext cx="3007438" cy="2573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47" w:rsidTr="00D03447">
        <w:tc>
          <w:tcPr>
            <w:tcW w:w="9571" w:type="dxa"/>
            <w:gridSpan w:val="2"/>
          </w:tcPr>
          <w:p w:rsidR="00D03447" w:rsidRDefault="00D03447" w:rsidP="00361602">
            <w:pPr>
              <w:ind w:firstLine="85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Рисунок 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, 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лод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гибридов ровные, со слабым утончением у плодоножки</w:t>
            </w:r>
          </w:p>
        </w:tc>
      </w:tr>
    </w:tbl>
    <w:p w:rsidR="00D03447" w:rsidRPr="00123D8D" w:rsidRDefault="00081504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Возможно, что информация в таблице 5 не отражает в полном объеме структуру плодов за весь период. Мы склоны это утверждать, так как с середины июля складывались условия для своевременных сборов, а средняя масса плодов в более поздние сроки (с повышением температуры) нарастала интенсивнее и она по итогам 12 сборов по всем гибридам в среднем сост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23D8D">
        <w:rPr>
          <w:rFonts w:ascii="Times New Roman" w:hAnsi="Times New Roman" w:cs="Times New Roman"/>
          <w:sz w:val="28"/>
          <w:szCs w:val="28"/>
        </w:rPr>
        <w:t>вляла 800 г. В то же время полагаем, что рисунок 1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123D8D">
        <w:rPr>
          <w:rFonts w:ascii="Times New Roman" w:hAnsi="Times New Roman" w:cs="Times New Roman"/>
          <w:sz w:val="28"/>
          <w:szCs w:val="28"/>
        </w:rPr>
        <w:t xml:space="preserve"> отображает фактическую картину качества плодов, где у контроля 62 % представлены плодами высшего и первого сортов, когда у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77 %, а у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>1 Балхаш – 80 %.</w:t>
      </w:r>
    </w:p>
    <w:p w:rsidR="00C96620" w:rsidRPr="00123D8D" w:rsidRDefault="00C96620" w:rsidP="00123D8D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  <w:sectPr w:rsidR="00C96620" w:rsidRPr="00123D8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758E0" w:rsidRPr="00123D8D" w:rsidRDefault="004758E0" w:rsidP="00D03447">
      <w:pPr>
        <w:spacing w:after="0" w:line="360" w:lineRule="auto"/>
        <w:ind w:right="-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 w:rsidR="00F819F8" w:rsidRPr="00123D8D">
        <w:rPr>
          <w:rFonts w:ascii="Times New Roman" w:hAnsi="Times New Roman" w:cs="Times New Roman"/>
          <w:sz w:val="28"/>
          <w:szCs w:val="28"/>
        </w:rPr>
        <w:t>5</w:t>
      </w:r>
      <w:r w:rsidRPr="00123D8D">
        <w:rPr>
          <w:rFonts w:ascii="Times New Roman" w:hAnsi="Times New Roman" w:cs="Times New Roman"/>
          <w:sz w:val="28"/>
          <w:szCs w:val="28"/>
        </w:rPr>
        <w:t xml:space="preserve"> – </w:t>
      </w:r>
      <w:r w:rsidR="00F819F8"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</w:rPr>
        <w:t>Структурный анализ плодов кабачка исследуемых гибридов</w:t>
      </w:r>
      <w:r w:rsidR="00F819F8" w:rsidRPr="00123D8D">
        <w:rPr>
          <w:rFonts w:ascii="Times New Roman" w:hAnsi="Times New Roman" w:cs="Times New Roman"/>
          <w:sz w:val="28"/>
          <w:szCs w:val="28"/>
        </w:rPr>
        <w:t>, убранных 15 июля 2020г.</w:t>
      </w:r>
      <w:r w:rsidRPr="00123D8D">
        <w:rPr>
          <w:rFonts w:ascii="Times New Roman" w:hAnsi="Times New Roman" w:cs="Times New Roman"/>
          <w:sz w:val="28"/>
          <w:szCs w:val="28"/>
        </w:rPr>
        <w:t xml:space="preserve"> (опытное поле </w:t>
      </w:r>
      <w:r w:rsidR="00D03447">
        <w:rPr>
          <w:rFonts w:ascii="Times New Roman" w:hAnsi="Times New Roman" w:cs="Times New Roman"/>
          <w:sz w:val="28"/>
          <w:szCs w:val="28"/>
        </w:rPr>
        <w:t xml:space="preserve">      </w:t>
      </w:r>
      <w:r w:rsidRPr="00123D8D">
        <w:rPr>
          <w:rFonts w:ascii="Times New Roman" w:hAnsi="Times New Roman" w:cs="Times New Roman"/>
          <w:sz w:val="28"/>
          <w:szCs w:val="28"/>
        </w:rPr>
        <w:t>отдела овощеводства ФНЦ риса, пос. Белозерный, 2020 г.)</w:t>
      </w:r>
    </w:p>
    <w:tbl>
      <w:tblPr>
        <w:tblStyle w:val="TableGrid"/>
        <w:tblW w:w="1474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701"/>
        <w:gridCol w:w="993"/>
        <w:gridCol w:w="850"/>
        <w:gridCol w:w="992"/>
        <w:gridCol w:w="1276"/>
        <w:gridCol w:w="1276"/>
        <w:gridCol w:w="1134"/>
        <w:gridCol w:w="1276"/>
        <w:gridCol w:w="1134"/>
        <w:gridCol w:w="850"/>
        <w:gridCol w:w="851"/>
        <w:gridCol w:w="850"/>
        <w:gridCol w:w="1559"/>
      </w:tblGrid>
      <w:tr w:rsidR="00F819F8" w:rsidRPr="00123D8D" w:rsidTr="00D03447">
        <w:tc>
          <w:tcPr>
            <w:tcW w:w="1701" w:type="dxa"/>
            <w:vMerge w:val="restart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  <w:tc>
          <w:tcPr>
            <w:tcW w:w="2835" w:type="dxa"/>
            <w:gridSpan w:val="3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длина плода, см</w:t>
            </w:r>
          </w:p>
        </w:tc>
        <w:tc>
          <w:tcPr>
            <w:tcW w:w="3686" w:type="dxa"/>
            <w:gridSpan w:val="3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масса плода, г</w:t>
            </w:r>
          </w:p>
        </w:tc>
        <w:tc>
          <w:tcPr>
            <w:tcW w:w="1276" w:type="dxa"/>
            <w:vMerge w:val="restart"/>
            <w:vAlign w:val="center"/>
          </w:tcPr>
          <w:p w:rsidR="00F819F8" w:rsidRPr="00123D8D" w:rsidRDefault="00F819F8" w:rsidP="00D03447">
            <w:pPr>
              <w:ind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кол-во плодов в партии, шт.</w:t>
            </w:r>
          </w:p>
        </w:tc>
        <w:tc>
          <w:tcPr>
            <w:tcW w:w="1134" w:type="dxa"/>
            <w:vMerge w:val="restart"/>
            <w:vAlign w:val="center"/>
          </w:tcPr>
          <w:p w:rsidR="00F819F8" w:rsidRPr="00123D8D" w:rsidRDefault="00F819F8" w:rsidP="00D03447">
            <w:pPr>
              <w:ind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масса плода,</w:t>
            </w:r>
          </w:p>
          <w:p w:rsidR="00F819F8" w:rsidRPr="00123D8D" w:rsidRDefault="00F819F8" w:rsidP="00D03447">
            <w:pPr>
              <w:ind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кг</w:t>
            </w:r>
          </w:p>
        </w:tc>
        <w:tc>
          <w:tcPr>
            <w:tcW w:w="2551" w:type="dxa"/>
            <w:gridSpan w:val="3"/>
            <w:vAlign w:val="center"/>
          </w:tcPr>
          <w:p w:rsidR="00F819F8" w:rsidRPr="00123D8D" w:rsidRDefault="00F819F8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средняя масса 1-го сорта</w:t>
            </w:r>
          </w:p>
        </w:tc>
        <w:tc>
          <w:tcPr>
            <w:tcW w:w="1559" w:type="dxa"/>
            <w:vMerge w:val="restart"/>
            <w:vAlign w:val="center"/>
          </w:tcPr>
          <w:p w:rsidR="00F819F8" w:rsidRPr="00123D8D" w:rsidRDefault="00F819F8" w:rsidP="00D0344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средняя масса плодов всех фракций в партии, г</w:t>
            </w:r>
          </w:p>
        </w:tc>
      </w:tr>
      <w:tr w:rsidR="00F819F8" w:rsidRPr="00123D8D" w:rsidTr="00D03447">
        <w:trPr>
          <w:cantSplit/>
          <w:trHeight w:val="1629"/>
        </w:trPr>
        <w:tc>
          <w:tcPr>
            <w:tcW w:w="1701" w:type="dxa"/>
            <w:vMerge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7-16</w:t>
            </w:r>
          </w:p>
        </w:tc>
        <w:tc>
          <w:tcPr>
            <w:tcW w:w="850" w:type="dxa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8-26</w:t>
            </w:r>
          </w:p>
        </w:tc>
        <w:tc>
          <w:tcPr>
            <w:tcW w:w="992" w:type="dxa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&gt;26</w:t>
            </w:r>
          </w:p>
        </w:tc>
        <w:tc>
          <w:tcPr>
            <w:tcW w:w="1276" w:type="dxa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50-225</w:t>
            </w:r>
          </w:p>
        </w:tc>
        <w:tc>
          <w:tcPr>
            <w:tcW w:w="1276" w:type="dxa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226-450</w:t>
            </w:r>
          </w:p>
        </w:tc>
        <w:tc>
          <w:tcPr>
            <w:tcW w:w="1134" w:type="dxa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&gt;450</w:t>
            </w:r>
          </w:p>
        </w:tc>
        <w:tc>
          <w:tcPr>
            <w:tcW w:w="1276" w:type="dxa"/>
            <w:vMerge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extDirection w:val="btLr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высший</w:t>
            </w:r>
          </w:p>
        </w:tc>
        <w:tc>
          <w:tcPr>
            <w:tcW w:w="851" w:type="dxa"/>
            <w:textDirection w:val="btLr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первый</w:t>
            </w:r>
          </w:p>
        </w:tc>
        <w:tc>
          <w:tcPr>
            <w:tcW w:w="850" w:type="dxa"/>
            <w:textDirection w:val="btLr"/>
            <w:vAlign w:val="cente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второй</w:t>
            </w:r>
          </w:p>
        </w:tc>
        <w:tc>
          <w:tcPr>
            <w:tcW w:w="1559" w:type="dxa"/>
            <w:vMerge/>
            <w:textDirection w:val="btLr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819F8" w:rsidRPr="00123D8D" w:rsidTr="004C5ED5">
        <w:trPr>
          <w:trHeight w:val="762"/>
        </w:trPr>
        <w:tc>
          <w:tcPr>
            <w:tcW w:w="1701" w:type="dxa"/>
          </w:tcPr>
          <w:p w:rsidR="00F819F8" w:rsidRPr="00123D8D" w:rsidRDefault="00F819F8" w:rsidP="00D03447">
            <w:pPr>
              <w:ind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Белогор (контроль)</w:t>
            </w:r>
          </w:p>
        </w:tc>
        <w:tc>
          <w:tcPr>
            <w:tcW w:w="993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19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27</m:t>
                    </m:r>
                  </m:den>
                </m:f>
              </m:oMath>
            </m:oMathPara>
          </w:p>
        </w:tc>
        <w:tc>
          <w:tcPr>
            <w:tcW w:w="850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16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35</m:t>
                    </m:r>
                  </m:den>
                </m:f>
              </m:oMath>
            </m:oMathPara>
          </w:p>
        </w:tc>
        <w:tc>
          <w:tcPr>
            <w:tcW w:w="992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17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38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0,2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40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10,8</m:t>
                    </m:r>
                  </m:den>
                </m:f>
              </m:oMath>
            </m:oMathPara>
          </w:p>
        </w:tc>
        <w:tc>
          <w:tcPr>
            <w:tcW w:w="1134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3,3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45</w:t>
            </w:r>
          </w:p>
        </w:tc>
        <w:tc>
          <w:tcPr>
            <w:tcW w:w="1134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,3</w:t>
            </w:r>
          </w:p>
        </w:tc>
        <w:tc>
          <w:tcPr>
            <w:tcW w:w="850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851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270</w:t>
            </w:r>
          </w:p>
        </w:tc>
        <w:tc>
          <w:tcPr>
            <w:tcW w:w="850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825</w:t>
            </w:r>
          </w:p>
        </w:tc>
        <w:tc>
          <w:tcPr>
            <w:tcW w:w="1559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417</w:t>
            </w:r>
          </w:p>
        </w:tc>
      </w:tr>
      <w:tr w:rsidR="00F819F8" w:rsidRPr="00123D8D" w:rsidTr="004C5ED5">
        <w:trPr>
          <w:trHeight w:val="844"/>
        </w:trPr>
        <w:tc>
          <w:tcPr>
            <w:tcW w:w="1701" w:type="dxa"/>
          </w:tcPr>
          <w:p w:rsidR="00F819F8" w:rsidRPr="00123D8D" w:rsidRDefault="00F819F8" w:rsidP="00D03447">
            <w:pPr>
              <w:ind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Байкал</w:t>
            </w:r>
          </w:p>
        </w:tc>
        <w:tc>
          <w:tcPr>
            <w:tcW w:w="993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43</m:t>
                    </m:r>
                  </m:den>
                </m:f>
              </m:oMath>
            </m:oMathPara>
          </w:p>
        </w:tc>
        <w:tc>
          <w:tcPr>
            <w:tcW w:w="850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19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34</m:t>
                    </m:r>
                  </m:den>
                </m:f>
              </m:oMath>
            </m:oMathPara>
          </w:p>
        </w:tc>
        <w:tc>
          <w:tcPr>
            <w:tcW w:w="992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23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0,5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47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10,7</m:t>
                    </m:r>
                  </m:den>
                </m:f>
              </m:oMath>
            </m:oMathPara>
          </w:p>
        </w:tc>
        <w:tc>
          <w:tcPr>
            <w:tcW w:w="1134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6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4,6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56</w:t>
            </w:r>
          </w:p>
        </w:tc>
        <w:tc>
          <w:tcPr>
            <w:tcW w:w="1134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15,8</w:t>
            </w:r>
          </w:p>
        </w:tc>
        <w:tc>
          <w:tcPr>
            <w:tcW w:w="850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167</w:t>
            </w:r>
          </w:p>
        </w:tc>
        <w:tc>
          <w:tcPr>
            <w:tcW w:w="851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228</w:t>
            </w:r>
          </w:p>
        </w:tc>
        <w:tc>
          <w:tcPr>
            <w:tcW w:w="850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767</w:t>
            </w:r>
          </w:p>
        </w:tc>
        <w:tc>
          <w:tcPr>
            <w:tcW w:w="1559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387</w:t>
            </w:r>
          </w:p>
        </w:tc>
      </w:tr>
      <w:tr w:rsidR="00F819F8" w:rsidRPr="00123D8D" w:rsidTr="004C5ED5">
        <w:tc>
          <w:tcPr>
            <w:tcW w:w="1701" w:type="dxa"/>
          </w:tcPr>
          <w:p w:rsidR="00F819F8" w:rsidRPr="00123D8D" w:rsidRDefault="00F819F8" w:rsidP="00D03447">
            <w:pPr>
              <w:ind w:right="-108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Балхаш</w:t>
            </w:r>
          </w:p>
        </w:tc>
        <w:tc>
          <w:tcPr>
            <w:tcW w:w="993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20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38</m:t>
                    </m:r>
                  </m:den>
                </m:f>
              </m:oMath>
            </m:oMathPara>
          </w:p>
        </w:tc>
        <w:tc>
          <w:tcPr>
            <w:tcW w:w="850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42</m:t>
                    </m:r>
                  </m:den>
                </m:f>
              </m:oMath>
            </m:oMathPara>
          </w:p>
        </w:tc>
        <w:tc>
          <w:tcPr>
            <w:tcW w:w="992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20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0,4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10,9</m:t>
                    </m:r>
                  </m:den>
                </m:f>
              </m:oMath>
            </m:oMathPara>
          </w:p>
        </w:tc>
        <w:tc>
          <w:tcPr>
            <w:tcW w:w="1134" w:type="dxa"/>
          </w:tcPr>
          <w:p w:rsidR="00F819F8" w:rsidRPr="00123D8D" w:rsidRDefault="00590082" w:rsidP="00D034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6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5,5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53</w:t>
            </w:r>
          </w:p>
        </w:tc>
        <w:tc>
          <w:tcPr>
            <w:tcW w:w="1134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16,8</w:t>
            </w:r>
          </w:p>
        </w:tc>
        <w:tc>
          <w:tcPr>
            <w:tcW w:w="850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133</w:t>
            </w:r>
          </w:p>
        </w:tc>
        <w:tc>
          <w:tcPr>
            <w:tcW w:w="851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248</w:t>
            </w:r>
          </w:p>
        </w:tc>
        <w:tc>
          <w:tcPr>
            <w:tcW w:w="850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916</w:t>
            </w:r>
          </w:p>
        </w:tc>
        <w:tc>
          <w:tcPr>
            <w:tcW w:w="1559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432</w:t>
            </w:r>
          </w:p>
        </w:tc>
      </w:tr>
      <w:tr w:rsidR="00F819F8" w:rsidRPr="00123D8D" w:rsidTr="004C5ED5">
        <w:trPr>
          <w:gridAfter w:val="4"/>
          <w:wAfter w:w="4110" w:type="dxa"/>
        </w:trPr>
        <w:tc>
          <w:tcPr>
            <w:tcW w:w="1701" w:type="dxa"/>
          </w:tcPr>
          <w:p w:rsidR="00F819F8" w:rsidRPr="00123D8D" w:rsidRDefault="00F819F8" w:rsidP="00D03447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НСР</w:t>
            </w:r>
            <w:r w:rsidR="00D034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0,95</w:t>
            </w:r>
          </w:p>
        </w:tc>
        <w:tc>
          <w:tcPr>
            <w:tcW w:w="993" w:type="dxa"/>
          </w:tcPr>
          <w:p w:rsidR="00F819F8" w:rsidRPr="00123D8D" w:rsidRDefault="00F819F8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F819F8" w:rsidRPr="00123D8D" w:rsidRDefault="00F819F8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F819F8" w:rsidRPr="00123D8D" w:rsidRDefault="00F819F8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F819F8" w:rsidRPr="00123D8D" w:rsidRDefault="00F819F8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F819F8" w:rsidRPr="00123D8D" w:rsidRDefault="00F819F8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F819F8" w:rsidRPr="00123D8D" w:rsidRDefault="00F819F8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F819F8" w:rsidRPr="00123D8D" w:rsidRDefault="00F819F8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F819F8" w:rsidRPr="00123D8D" w:rsidRDefault="00F819F8" w:rsidP="00D03447">
            <w:pPr>
              <w:ind w:right="-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66B52" w:rsidRPr="00123D8D" w:rsidRDefault="00566B52" w:rsidP="00123D8D">
      <w:pPr>
        <w:spacing w:after="0" w:line="360" w:lineRule="auto"/>
        <w:ind w:left="2126" w:firstLine="851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819F8" w:rsidRPr="00123D8D" w:rsidRDefault="00F819F8" w:rsidP="00123D8D">
      <w:pPr>
        <w:spacing w:after="0" w:line="360" w:lineRule="auto"/>
        <w:ind w:left="2126" w:firstLine="851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  <w:sectPr w:rsidR="00F819F8" w:rsidRPr="00123D8D" w:rsidSect="00566B52">
          <w:pgSz w:w="16838" w:h="11906" w:orient="landscape"/>
          <w:pgMar w:top="993" w:right="1134" w:bottom="850" w:left="1134" w:header="708" w:footer="708" w:gutter="0"/>
          <w:cols w:space="708"/>
          <w:docGrid w:linePitch="360"/>
        </w:sectPr>
      </w:pPr>
    </w:p>
    <w:p w:rsidR="00F819F8" w:rsidRPr="00123D8D" w:rsidRDefault="00F819F8" w:rsidP="00D03447">
      <w:pPr>
        <w:spacing w:after="0" w:line="360" w:lineRule="auto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23D8D">
        <w:rPr>
          <w:rFonts w:ascii="Times New Roman" w:hAnsi="Times New Roman" w:cs="Times New Roman"/>
          <w:noProof/>
          <w:sz w:val="28"/>
          <w:szCs w:val="28"/>
          <w:lang w:eastAsia="ru-RU"/>
        </w:rPr>
        <w:t>Длина плода:</w:t>
      </w:r>
    </w:p>
    <w:p w:rsidR="00F819F8" w:rsidRPr="00123D8D" w:rsidRDefault="00F819F8" w:rsidP="00D03447">
      <w:pPr>
        <w:spacing w:after="0" w:line="360" w:lineRule="auto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23D8D">
        <w:rPr>
          <w:rFonts w:ascii="Times New Roman" w:hAnsi="Times New Roman" w:cs="Times New Roman"/>
          <w:noProof/>
          <w:sz w:val="28"/>
          <w:szCs w:val="28"/>
          <w:lang w:eastAsia="ru-RU"/>
        </w:rPr>
        <w:t>в числителе количество, шт.;</w:t>
      </w:r>
    </w:p>
    <w:p w:rsidR="00F819F8" w:rsidRPr="00123D8D" w:rsidRDefault="00F819F8" w:rsidP="00D03447">
      <w:pPr>
        <w:spacing w:after="0" w:line="360" w:lineRule="auto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23D8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знаменателе – % </w:t>
      </w:r>
    </w:p>
    <w:p w:rsidR="00E84525" w:rsidRPr="00123D8D" w:rsidRDefault="00F819F8" w:rsidP="00D03447">
      <w:pPr>
        <w:spacing w:after="0" w:line="360" w:lineRule="auto"/>
        <w:ind w:right="-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Масса плода:</w:t>
      </w:r>
    </w:p>
    <w:p w:rsidR="00F819F8" w:rsidRPr="00123D8D" w:rsidRDefault="00F819F8" w:rsidP="00D03447">
      <w:pPr>
        <w:spacing w:after="0" w:line="360" w:lineRule="auto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23D8D">
        <w:rPr>
          <w:rFonts w:ascii="Times New Roman" w:hAnsi="Times New Roman" w:cs="Times New Roman"/>
          <w:noProof/>
          <w:sz w:val="28"/>
          <w:szCs w:val="28"/>
          <w:lang w:eastAsia="ru-RU"/>
        </w:rPr>
        <w:t>в числителе количество плодов, шт.;</w:t>
      </w:r>
    </w:p>
    <w:p w:rsidR="00F819F8" w:rsidRPr="00123D8D" w:rsidRDefault="00F819F8" w:rsidP="00D03447">
      <w:pPr>
        <w:spacing w:after="0" w:line="360" w:lineRule="auto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23D8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знаменателе – масса, кг. </w:t>
      </w:r>
    </w:p>
    <w:p w:rsidR="00F819F8" w:rsidRPr="00123D8D" w:rsidRDefault="00F819F8" w:rsidP="00D03447">
      <w:pPr>
        <w:spacing w:after="0" w:line="360" w:lineRule="auto"/>
        <w:ind w:right="-1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F819F8" w:rsidRPr="00123D8D" w:rsidSect="00F819F8">
          <w:type w:val="continuous"/>
          <w:pgSz w:w="16838" w:h="11906" w:orient="landscape"/>
          <w:pgMar w:top="993" w:right="1134" w:bottom="850" w:left="1276" w:header="708" w:footer="708" w:gutter="0"/>
          <w:cols w:num="2" w:space="172"/>
          <w:docGrid w:linePitch="360"/>
        </w:sectPr>
      </w:pPr>
    </w:p>
    <w:p w:rsidR="00F819F8" w:rsidRPr="00123D8D" w:rsidRDefault="00F819F8" w:rsidP="00D03447">
      <w:pPr>
        <w:spacing w:after="0" w:line="360" w:lineRule="auto"/>
        <w:ind w:right="-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02A59" w:rsidRPr="00123D8D" w:rsidRDefault="00102A59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31E39" w:rsidRPr="00123D8D" w:rsidRDefault="00931E39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931E39" w:rsidRPr="00123D8D" w:rsidSect="00F819F8">
          <w:type w:val="continuous"/>
          <w:pgSz w:w="16838" w:h="11906" w:orient="landscape"/>
          <w:pgMar w:top="993" w:right="1134" w:bottom="850" w:left="1134" w:header="708" w:footer="708" w:gutter="0"/>
          <w:cols w:space="708"/>
          <w:docGrid w:linePitch="360"/>
        </w:sectPr>
      </w:pPr>
    </w:p>
    <w:p w:rsidR="00CE2A53" w:rsidRDefault="00CE2A53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lastRenderedPageBreak/>
        <w:t xml:space="preserve">Возможно, что информация в таблице 5 не отражает </w:t>
      </w:r>
      <w:r w:rsidR="00187699" w:rsidRPr="00123D8D">
        <w:rPr>
          <w:rFonts w:ascii="Times New Roman" w:hAnsi="Times New Roman" w:cs="Times New Roman"/>
          <w:sz w:val="28"/>
          <w:szCs w:val="28"/>
        </w:rPr>
        <w:t xml:space="preserve">в полном объеме </w:t>
      </w:r>
      <w:r w:rsidRPr="00123D8D">
        <w:rPr>
          <w:rFonts w:ascii="Times New Roman" w:hAnsi="Times New Roman" w:cs="Times New Roman"/>
          <w:sz w:val="28"/>
          <w:szCs w:val="28"/>
        </w:rPr>
        <w:t>структуру плодов за</w:t>
      </w:r>
      <w:r w:rsidR="00187699" w:rsidRPr="00123D8D">
        <w:rPr>
          <w:rFonts w:ascii="Times New Roman" w:hAnsi="Times New Roman" w:cs="Times New Roman"/>
          <w:sz w:val="28"/>
          <w:szCs w:val="28"/>
        </w:rPr>
        <w:t xml:space="preserve"> весь период. Мы склоны это утверждать, так как с</w:t>
      </w:r>
      <w:r w:rsidRPr="00123D8D">
        <w:rPr>
          <w:rFonts w:ascii="Times New Roman" w:hAnsi="Times New Roman" w:cs="Times New Roman"/>
          <w:sz w:val="28"/>
          <w:szCs w:val="28"/>
        </w:rPr>
        <w:t xml:space="preserve"> середины июля складывались усло</w:t>
      </w:r>
      <w:r w:rsidR="00187699" w:rsidRPr="00123D8D">
        <w:rPr>
          <w:rFonts w:ascii="Times New Roman" w:hAnsi="Times New Roman" w:cs="Times New Roman"/>
          <w:sz w:val="28"/>
          <w:szCs w:val="28"/>
        </w:rPr>
        <w:t>вия для своевременных сборов, а</w:t>
      </w:r>
      <w:r w:rsidRPr="00123D8D">
        <w:rPr>
          <w:rFonts w:ascii="Times New Roman" w:hAnsi="Times New Roman" w:cs="Times New Roman"/>
          <w:sz w:val="28"/>
          <w:szCs w:val="28"/>
        </w:rPr>
        <w:t xml:space="preserve"> средняя масса плодов в более поздние сроки (с повышением температуры) нарастала интенсивнее и она по итогам 12 сборов по всем гибридам в среднем сост</w:t>
      </w:r>
      <w:r w:rsidR="00D03447">
        <w:rPr>
          <w:rFonts w:ascii="Times New Roman" w:hAnsi="Times New Roman" w:cs="Times New Roman"/>
          <w:sz w:val="28"/>
          <w:szCs w:val="28"/>
        </w:rPr>
        <w:t>а</w:t>
      </w:r>
      <w:r w:rsidRPr="00123D8D">
        <w:rPr>
          <w:rFonts w:ascii="Times New Roman" w:hAnsi="Times New Roman" w:cs="Times New Roman"/>
          <w:sz w:val="28"/>
          <w:szCs w:val="28"/>
        </w:rPr>
        <w:t xml:space="preserve">вляла 800 г. В то </w:t>
      </w:r>
      <w:r w:rsidR="00187699" w:rsidRPr="00123D8D">
        <w:rPr>
          <w:rFonts w:ascii="Times New Roman" w:hAnsi="Times New Roman" w:cs="Times New Roman"/>
          <w:sz w:val="28"/>
          <w:szCs w:val="28"/>
        </w:rPr>
        <w:t xml:space="preserve">же </w:t>
      </w:r>
      <w:r w:rsidRPr="00123D8D">
        <w:rPr>
          <w:rFonts w:ascii="Times New Roman" w:hAnsi="Times New Roman" w:cs="Times New Roman"/>
          <w:sz w:val="28"/>
          <w:szCs w:val="28"/>
        </w:rPr>
        <w:t>время полагаем, что рисунок 1</w:t>
      </w:r>
      <w:r w:rsidR="00D03447">
        <w:rPr>
          <w:rFonts w:ascii="Times New Roman" w:hAnsi="Times New Roman" w:cs="Times New Roman"/>
          <w:sz w:val="28"/>
          <w:szCs w:val="28"/>
        </w:rPr>
        <w:t>4</w:t>
      </w:r>
      <w:r w:rsidRPr="00123D8D">
        <w:rPr>
          <w:rFonts w:ascii="Times New Roman" w:hAnsi="Times New Roman" w:cs="Times New Roman"/>
          <w:sz w:val="28"/>
          <w:szCs w:val="28"/>
        </w:rPr>
        <w:t xml:space="preserve"> отображает фактическую картину качества плодов, где у контроля 62 % представлены плодами высшего и первого сортов, когда у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77 %, а у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>1 Балхаш</w:t>
      </w:r>
      <w:r w:rsidR="003E0BBF" w:rsidRPr="00123D8D">
        <w:rPr>
          <w:rFonts w:ascii="Times New Roman" w:hAnsi="Times New Roman" w:cs="Times New Roman"/>
          <w:sz w:val="28"/>
          <w:szCs w:val="28"/>
        </w:rPr>
        <w:t xml:space="preserve"> – 80 %.</w:t>
      </w:r>
    </w:p>
    <w:p w:rsidR="00081504" w:rsidRDefault="00081504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D03447" w:rsidTr="00361602">
        <w:trPr>
          <w:trHeight w:val="4352"/>
        </w:trPr>
        <w:tc>
          <w:tcPr>
            <w:tcW w:w="3190" w:type="dxa"/>
          </w:tcPr>
          <w:p w:rsidR="00D03447" w:rsidRDefault="00D03447" w:rsidP="00D03447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852048" wp14:editId="5C3422A7">
                  <wp:extent cx="1840675" cy="2576945"/>
                  <wp:effectExtent l="0" t="0" r="7620" b="0"/>
                  <wp:docPr id="35" name="Диаграмма 3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9"/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D03447" w:rsidRDefault="00D03447" w:rsidP="00123D8D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72238DC" wp14:editId="56EC21BE">
                  <wp:extent cx="1840675" cy="2576945"/>
                  <wp:effectExtent l="0" t="0" r="7620" b="0"/>
                  <wp:docPr id="36" name="Диаграмма 3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0"/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D03447" w:rsidRDefault="00D03447" w:rsidP="00123D8D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BD75D5A" wp14:editId="50250BAD">
                  <wp:extent cx="1686296" cy="2576945"/>
                  <wp:effectExtent l="0" t="0" r="0" b="0"/>
                  <wp:docPr id="38" name="Диаграмма 3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1"/>
                    </a:graphicData>
                  </a:graphic>
                </wp:inline>
              </w:drawing>
            </w:r>
          </w:p>
        </w:tc>
      </w:tr>
      <w:tr w:rsidR="00D03447" w:rsidTr="00361602">
        <w:tc>
          <w:tcPr>
            <w:tcW w:w="9571" w:type="dxa"/>
            <w:gridSpan w:val="3"/>
          </w:tcPr>
          <w:p w:rsidR="00D03447" w:rsidRDefault="00D03447" w:rsidP="0036160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Рисунок 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Выраженность сортности кабачка в товарной массе плодов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по длине тыквины</w:t>
            </w:r>
          </w:p>
        </w:tc>
      </w:tr>
    </w:tbl>
    <w:p w:rsidR="00CE2A53" w:rsidRPr="00123D8D" w:rsidRDefault="00CE2A53" w:rsidP="00123D8D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CE2A53" w:rsidRPr="00123D8D" w:rsidRDefault="00CE2A53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В свежем виде плоды не сладкие. Гибриды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и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>1 Балхаш получили высокие дегустационные оценки за отменные вкусовые кач</w:t>
      </w:r>
      <w:r w:rsidR="00187699" w:rsidRPr="00123D8D">
        <w:rPr>
          <w:rFonts w:ascii="Times New Roman" w:hAnsi="Times New Roman" w:cs="Times New Roman"/>
          <w:sz w:val="28"/>
          <w:szCs w:val="28"/>
        </w:rPr>
        <w:t>ества переработанной продукции.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54198" w:rsidRPr="00123D8D" w:rsidRDefault="00354198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В процессе вегетации гибриды показали высокую устойчивость к ложной лучнистой росе. </w:t>
      </w:r>
      <w:r w:rsidR="00D03447" w:rsidRPr="00123D8D">
        <w:rPr>
          <w:rFonts w:ascii="Times New Roman" w:hAnsi="Times New Roman" w:cs="Times New Roman"/>
          <w:sz w:val="28"/>
          <w:szCs w:val="28"/>
        </w:rPr>
        <w:t>Располож</w:t>
      </w:r>
      <w:r w:rsidR="00D03447">
        <w:rPr>
          <w:rFonts w:ascii="Times New Roman" w:hAnsi="Times New Roman" w:cs="Times New Roman"/>
          <w:sz w:val="28"/>
          <w:szCs w:val="28"/>
        </w:rPr>
        <w:t>енные</w:t>
      </w:r>
      <w:r w:rsidRPr="00123D8D">
        <w:rPr>
          <w:rFonts w:ascii="Times New Roman" w:hAnsi="Times New Roman" w:cs="Times New Roman"/>
          <w:sz w:val="28"/>
          <w:szCs w:val="28"/>
        </w:rPr>
        <w:t xml:space="preserve"> на одном поле сорта и гибриды кабачка (а их было 12</w:t>
      </w:r>
      <w:r w:rsidR="00187699" w:rsidRPr="00123D8D">
        <w:rPr>
          <w:rFonts w:ascii="Times New Roman" w:hAnsi="Times New Roman" w:cs="Times New Roman"/>
          <w:sz w:val="28"/>
          <w:szCs w:val="28"/>
        </w:rPr>
        <w:t xml:space="preserve"> образцов) имели разную степен</w:t>
      </w:r>
      <w:r w:rsidR="00D03447">
        <w:rPr>
          <w:rFonts w:ascii="Times New Roman" w:hAnsi="Times New Roman" w:cs="Times New Roman"/>
          <w:sz w:val="28"/>
          <w:szCs w:val="28"/>
        </w:rPr>
        <w:t>ь</w:t>
      </w:r>
      <w:r w:rsidRPr="00123D8D">
        <w:rPr>
          <w:rFonts w:ascii="Times New Roman" w:hAnsi="Times New Roman" w:cs="Times New Roman"/>
          <w:sz w:val="28"/>
          <w:szCs w:val="28"/>
        </w:rPr>
        <w:t xml:space="preserve"> поражения. Опытные же растения выстояли при 100</w:t>
      </w:r>
      <w:r w:rsidR="00D03447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</w:rPr>
        <w:t>% сохранности высаженных растений.</w:t>
      </w:r>
    </w:p>
    <w:p w:rsidR="00354198" w:rsidRPr="00123D8D" w:rsidRDefault="00354198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lastRenderedPageBreak/>
        <w:t xml:space="preserve">Так же не было проявлений к бактериозу и серой гнили. К этим заболеваниям гибриды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и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>1 Балхаш проявили в отчетном году толерантность.</w:t>
      </w:r>
    </w:p>
    <w:p w:rsidR="001455F0" w:rsidRDefault="00354198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В то же время, в середине периода «плодоношение» (на обеих гибридах) были отмечены единичные кусты, во </w:t>
      </w:r>
      <w:r w:rsidR="001455F0" w:rsidRPr="00123D8D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1455F0" w:rsidRPr="00123D8D">
        <w:rPr>
          <w:rFonts w:ascii="Times New Roman" w:hAnsi="Times New Roman" w:cs="Times New Roman"/>
          <w:sz w:val="28"/>
          <w:szCs w:val="28"/>
        </w:rPr>
        <w:t xml:space="preserve"> и </w:t>
      </w:r>
      <w:r w:rsidR="001455F0" w:rsidRPr="00123D8D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="001455F0" w:rsidRPr="00123D8D">
        <w:rPr>
          <w:rFonts w:ascii="Times New Roman" w:hAnsi="Times New Roman" w:cs="Times New Roman"/>
          <w:sz w:val="28"/>
          <w:szCs w:val="28"/>
        </w:rPr>
        <w:t xml:space="preserve"> повторностях, пораженные не установленным вирусом (Рис. </w:t>
      </w:r>
      <w:r w:rsidR="005E6678" w:rsidRPr="00123D8D">
        <w:rPr>
          <w:rFonts w:ascii="Times New Roman" w:hAnsi="Times New Roman" w:cs="Times New Roman"/>
          <w:sz w:val="28"/>
          <w:szCs w:val="28"/>
        </w:rPr>
        <w:t>1</w:t>
      </w:r>
      <w:r w:rsidR="00D03447">
        <w:rPr>
          <w:rFonts w:ascii="Times New Roman" w:hAnsi="Times New Roman" w:cs="Times New Roman"/>
          <w:sz w:val="28"/>
          <w:szCs w:val="28"/>
        </w:rPr>
        <w:t>5</w:t>
      </w:r>
      <w:r w:rsidR="00566B52" w:rsidRPr="00123D8D">
        <w:rPr>
          <w:rFonts w:ascii="Times New Roman" w:hAnsi="Times New Roman" w:cs="Times New Roman"/>
          <w:sz w:val="28"/>
          <w:szCs w:val="28"/>
        </w:rPr>
        <w:t>,</w:t>
      </w:r>
      <w:r w:rsidR="005E6678" w:rsidRPr="00123D8D">
        <w:rPr>
          <w:rFonts w:ascii="Times New Roman" w:hAnsi="Times New Roman" w:cs="Times New Roman"/>
          <w:sz w:val="28"/>
          <w:szCs w:val="28"/>
        </w:rPr>
        <w:t xml:space="preserve"> 1</w:t>
      </w:r>
      <w:r w:rsidR="00D03447">
        <w:rPr>
          <w:rFonts w:ascii="Times New Roman" w:hAnsi="Times New Roman" w:cs="Times New Roman"/>
          <w:sz w:val="28"/>
          <w:szCs w:val="28"/>
        </w:rPr>
        <w:t>6</w:t>
      </w:r>
      <w:r w:rsidR="001455F0" w:rsidRPr="00123D8D">
        <w:rPr>
          <w:rFonts w:ascii="Times New Roman" w:hAnsi="Times New Roman" w:cs="Times New Roman"/>
          <w:sz w:val="28"/>
          <w:szCs w:val="28"/>
        </w:rPr>
        <w:t>). Из-за отсутствия вирусологической лаборатории не удалось установить принадлежность вируса и причины его проявления. Во</w:t>
      </w:r>
      <w:r w:rsidR="005E6678" w:rsidRPr="00123D8D">
        <w:rPr>
          <w:rFonts w:ascii="Times New Roman" w:hAnsi="Times New Roman" w:cs="Times New Roman"/>
          <w:sz w:val="28"/>
          <w:szCs w:val="28"/>
        </w:rPr>
        <w:t xml:space="preserve"> избежание распространения виру</w:t>
      </w:r>
      <w:r w:rsidR="001455F0" w:rsidRPr="00123D8D">
        <w:rPr>
          <w:rFonts w:ascii="Times New Roman" w:hAnsi="Times New Roman" w:cs="Times New Roman"/>
          <w:sz w:val="28"/>
          <w:szCs w:val="28"/>
        </w:rPr>
        <w:t>са единичные растения были удалены с участка. До конца вегетации такие проявления на растениях не наблюдали.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03447" w:rsidTr="00D03447">
        <w:tc>
          <w:tcPr>
            <w:tcW w:w="4785" w:type="dxa"/>
          </w:tcPr>
          <w:p w:rsidR="00D03447" w:rsidRDefault="00D03447" w:rsidP="00123D8D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2E64796" wp14:editId="47550C26">
                  <wp:extent cx="2532628" cy="2880000"/>
                  <wp:effectExtent l="0" t="2223" r="0" b="0"/>
                  <wp:docPr id="21" name="Рисунок 21" descr="F:\Кабачок 2020\IMG_34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Кабачок 2020\IMG_349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713"/>
                          <a:stretch/>
                        </pic:blipFill>
                        <pic:spPr bwMode="auto">
                          <a:xfrm rot="16200000">
                            <a:off x="0" y="0"/>
                            <a:ext cx="2532628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D03447" w:rsidRDefault="00D03447" w:rsidP="00123D8D">
            <w:pPr>
              <w:spacing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4BFF2A9" wp14:editId="72CD0399">
                  <wp:extent cx="2885704" cy="2531320"/>
                  <wp:effectExtent l="0" t="0" r="0" b="2540"/>
                  <wp:docPr id="22" name="Рисунок 22" descr="F:\Кабачок 2020\IMG_34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Кабачок 2020\IMG_3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902" cy="2536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47" w:rsidTr="00D03447">
        <w:tc>
          <w:tcPr>
            <w:tcW w:w="4785" w:type="dxa"/>
          </w:tcPr>
          <w:p w:rsidR="00D03447" w:rsidRDefault="00D03447" w:rsidP="00081504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Рисунок 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Поражение вирусом </w:t>
            </w:r>
          </w:p>
          <w:p w:rsidR="00D03447" w:rsidRDefault="00D03447" w:rsidP="00081504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гибрида </w:t>
            </w: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Балхаш</w:t>
            </w:r>
          </w:p>
        </w:tc>
        <w:tc>
          <w:tcPr>
            <w:tcW w:w="4786" w:type="dxa"/>
          </w:tcPr>
          <w:p w:rsidR="00D03447" w:rsidRDefault="00D03447" w:rsidP="0008150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Рисунок 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Поражение вирусом </w:t>
            </w:r>
          </w:p>
          <w:p w:rsidR="00D03447" w:rsidRDefault="00D03447" w:rsidP="0008150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гибрида </w:t>
            </w:r>
            <w:r w:rsidRPr="00123D8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1 Байкал</w:t>
            </w:r>
          </w:p>
        </w:tc>
      </w:tr>
      <w:tr w:rsidR="00D03447" w:rsidTr="00D03447">
        <w:tc>
          <w:tcPr>
            <w:tcW w:w="4785" w:type="dxa"/>
          </w:tcPr>
          <w:p w:rsidR="00D03447" w:rsidRPr="00123D8D" w:rsidRDefault="00D03447" w:rsidP="00D03447">
            <w:pPr>
              <w:spacing w:line="36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397ADE1" wp14:editId="3CF64184">
                  <wp:extent cx="2897579" cy="2529444"/>
                  <wp:effectExtent l="0" t="0" r="0" b="4445"/>
                  <wp:docPr id="23" name="Рисунок 23" descr="F:\Кабачок 2020\IMG_35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Кабачок 2020\IMG_35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694" cy="2538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D03447" w:rsidRPr="00123D8D" w:rsidRDefault="00D03447" w:rsidP="00D03447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B98C0A1" wp14:editId="3E22B8FB">
                  <wp:extent cx="2723408" cy="2529444"/>
                  <wp:effectExtent l="0" t="0" r="1270" b="4445"/>
                  <wp:docPr id="24" name="Рисунок 24" descr="F:\Кабачок 2020\IMG_35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Кабачок 2020\IMG_35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493" cy="254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3447" w:rsidTr="000527BD">
        <w:tc>
          <w:tcPr>
            <w:tcW w:w="9571" w:type="dxa"/>
            <w:gridSpan w:val="2"/>
          </w:tcPr>
          <w:p w:rsidR="00D03447" w:rsidRPr="00123D8D" w:rsidRDefault="00D03447" w:rsidP="00081504">
            <w:pPr>
              <w:spacing w:line="36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–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>оявлени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123D8D">
              <w:rPr>
                <w:rFonts w:ascii="Times New Roman" w:hAnsi="Times New Roman" w:cs="Times New Roman"/>
                <w:sz w:val="28"/>
                <w:szCs w:val="28"/>
              </w:rPr>
              <w:t xml:space="preserve"> поражения вирусом на плодах гибридов</w:t>
            </w:r>
          </w:p>
        </w:tc>
      </w:tr>
    </w:tbl>
    <w:p w:rsidR="005E6678" w:rsidRPr="00123D8D" w:rsidRDefault="005E6678" w:rsidP="00D03447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  <w:sectPr w:rsidR="005E6678" w:rsidRPr="00123D8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E6678" w:rsidRPr="00123D8D" w:rsidRDefault="005E6678" w:rsidP="00D03447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5E6678" w:rsidRPr="00123D8D" w:rsidSect="005E6678">
          <w:type w:val="continuous"/>
          <w:pgSz w:w="11906" w:h="16838"/>
          <w:pgMar w:top="1134" w:right="850" w:bottom="1134" w:left="1701" w:header="708" w:footer="708" w:gutter="0"/>
          <w:cols w:num="2" w:space="283"/>
          <w:docGrid w:linePitch="360"/>
        </w:sectPr>
      </w:pPr>
    </w:p>
    <w:p w:rsidR="00BF046E" w:rsidRPr="00123D8D" w:rsidRDefault="00BF046E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lastRenderedPageBreak/>
        <w:t>На пораженных растениях плоды сохраняли типичную для гибрида форму, окраск</w:t>
      </w:r>
      <w:r w:rsidR="00D03447">
        <w:rPr>
          <w:rFonts w:ascii="Times New Roman" w:hAnsi="Times New Roman" w:cs="Times New Roman"/>
          <w:sz w:val="28"/>
          <w:szCs w:val="28"/>
        </w:rPr>
        <w:t>у</w:t>
      </w:r>
      <w:r w:rsidRPr="00123D8D">
        <w:rPr>
          <w:rFonts w:ascii="Times New Roman" w:hAnsi="Times New Roman" w:cs="Times New Roman"/>
          <w:sz w:val="28"/>
          <w:szCs w:val="28"/>
        </w:rPr>
        <w:t xml:space="preserve">, интенсивность наполнения, однако на кожице плода имелись темно-зеленные вкрапления диаметром 0,5-1,2 см. Эти «пятна» не увеличивались в размерах, сохраняли окраску </w:t>
      </w:r>
      <w:r w:rsidR="005E6678" w:rsidRPr="00123D8D">
        <w:rPr>
          <w:rFonts w:ascii="Times New Roman" w:hAnsi="Times New Roman" w:cs="Times New Roman"/>
          <w:sz w:val="28"/>
          <w:szCs w:val="28"/>
        </w:rPr>
        <w:t xml:space="preserve">до загнивая плодов </w:t>
      </w:r>
      <w:r w:rsidR="00BB1030"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</w:rPr>
        <w:t xml:space="preserve">(Рис.  </w:t>
      </w:r>
      <w:r w:rsidR="00D03447">
        <w:rPr>
          <w:rFonts w:ascii="Times New Roman" w:hAnsi="Times New Roman" w:cs="Times New Roman"/>
          <w:sz w:val="28"/>
          <w:szCs w:val="28"/>
        </w:rPr>
        <w:t>17</w:t>
      </w:r>
      <w:r w:rsidR="005E6678" w:rsidRPr="00123D8D">
        <w:rPr>
          <w:rFonts w:ascii="Times New Roman" w:hAnsi="Times New Roman" w:cs="Times New Roman"/>
          <w:sz w:val="28"/>
          <w:szCs w:val="28"/>
        </w:rPr>
        <w:t xml:space="preserve">, </w:t>
      </w:r>
      <w:r w:rsidR="00D03447">
        <w:rPr>
          <w:rFonts w:ascii="Times New Roman" w:hAnsi="Times New Roman" w:cs="Times New Roman"/>
          <w:sz w:val="28"/>
          <w:szCs w:val="28"/>
        </w:rPr>
        <w:t>18</w:t>
      </w:r>
      <w:r w:rsidRPr="00123D8D">
        <w:rPr>
          <w:rFonts w:ascii="Times New Roman" w:hAnsi="Times New Roman" w:cs="Times New Roman"/>
          <w:sz w:val="28"/>
          <w:szCs w:val="28"/>
        </w:rPr>
        <w:t>).</w:t>
      </w:r>
    </w:p>
    <w:p w:rsidR="00C96620" w:rsidRPr="00123D8D" w:rsidRDefault="003E0BBF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Хотим отметить, что поражение носило единичный характер (всего 2 растения из 80 шт.) и рядом стоящие растения оставались целы </w:t>
      </w:r>
    </w:p>
    <w:p w:rsidR="00BF046E" w:rsidRPr="00123D8D" w:rsidRDefault="002C4E0E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Других проявлений болезней в период вегетации не наблюдали, хотя были тревожные дни, когда рядом с нашими делянками, некоторые образцы на Госсортоучастке погибли от ложно-лучнистой росы в</w:t>
      </w:r>
      <w:r w:rsidR="00D03447">
        <w:rPr>
          <w:rFonts w:ascii="Times New Roman" w:hAnsi="Times New Roman" w:cs="Times New Roman"/>
          <w:sz w:val="28"/>
          <w:szCs w:val="28"/>
        </w:rPr>
        <w:t>о</w:t>
      </w:r>
      <w:r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123D8D">
        <w:rPr>
          <w:rFonts w:ascii="Times New Roman" w:hAnsi="Times New Roman" w:cs="Times New Roman"/>
          <w:sz w:val="28"/>
          <w:szCs w:val="28"/>
        </w:rPr>
        <w:t xml:space="preserve"> декаде июля. </w:t>
      </w:r>
      <w:r w:rsidR="00D03447">
        <w:rPr>
          <w:rFonts w:ascii="Times New Roman" w:hAnsi="Times New Roman" w:cs="Times New Roman"/>
          <w:sz w:val="28"/>
          <w:szCs w:val="28"/>
        </w:rPr>
        <w:t>исследуемые</w:t>
      </w:r>
      <w:r w:rsidRPr="00123D8D">
        <w:rPr>
          <w:rFonts w:ascii="Times New Roman" w:hAnsi="Times New Roman" w:cs="Times New Roman"/>
          <w:sz w:val="28"/>
          <w:szCs w:val="28"/>
        </w:rPr>
        <w:t xml:space="preserve"> гибриды проявляли высокую толерантность к ней.</w:t>
      </w:r>
    </w:p>
    <w:p w:rsidR="00107CB3" w:rsidRDefault="00107CB3" w:rsidP="00107CB3">
      <w:pPr>
        <w:spacing w:after="0" w:line="360" w:lineRule="auto"/>
        <w:contextualSpacing/>
        <w:jc w:val="center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</w:p>
    <w:p w:rsidR="00107CB3" w:rsidRDefault="00081504" w:rsidP="00107CB3">
      <w:pPr>
        <w:spacing w:after="0" w:line="360" w:lineRule="auto"/>
        <w:contextualSpacing/>
        <w:jc w:val="center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  <w:r w:rsidRPr="00107CB3"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  <w:t>ВЫВОДЫ</w:t>
      </w:r>
    </w:p>
    <w:p w:rsidR="001455F0" w:rsidRPr="00123D8D" w:rsidRDefault="001455F0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Интерес к культуре кабачка в России за </w:t>
      </w:r>
      <w:r w:rsidR="00C42E0A" w:rsidRPr="00123D8D">
        <w:rPr>
          <w:rFonts w:ascii="Times New Roman" w:hAnsi="Times New Roman" w:cs="Times New Roman"/>
          <w:sz w:val="28"/>
          <w:szCs w:val="28"/>
        </w:rPr>
        <w:t>последние</w:t>
      </w:r>
      <w:r w:rsidRPr="00123D8D">
        <w:rPr>
          <w:rFonts w:ascii="Times New Roman" w:hAnsi="Times New Roman" w:cs="Times New Roman"/>
          <w:sz w:val="28"/>
          <w:szCs w:val="28"/>
        </w:rPr>
        <w:t xml:space="preserve"> 10 лет значительно возрос. Об этом свидетельствует </w:t>
      </w:r>
      <w:r w:rsidR="00C42E0A" w:rsidRPr="00123D8D">
        <w:rPr>
          <w:rFonts w:ascii="Times New Roman" w:hAnsi="Times New Roman" w:cs="Times New Roman"/>
          <w:sz w:val="28"/>
          <w:szCs w:val="28"/>
        </w:rPr>
        <w:t xml:space="preserve">рост объемов производства и </w:t>
      </w:r>
      <w:r w:rsidRPr="00123D8D">
        <w:rPr>
          <w:rFonts w:ascii="Times New Roman" w:hAnsi="Times New Roman" w:cs="Times New Roman"/>
          <w:sz w:val="28"/>
          <w:szCs w:val="28"/>
        </w:rPr>
        <w:t xml:space="preserve">увеличение количества внесенных в Госреестр 2020 году образцов до 138, </w:t>
      </w:r>
      <w:r w:rsidR="00C42E0A" w:rsidRPr="00123D8D">
        <w:rPr>
          <w:rFonts w:ascii="Times New Roman" w:hAnsi="Times New Roman" w:cs="Times New Roman"/>
          <w:sz w:val="28"/>
          <w:szCs w:val="28"/>
        </w:rPr>
        <w:t xml:space="preserve">сортов и гибридов </w:t>
      </w:r>
      <w:r w:rsidRPr="00123D8D">
        <w:rPr>
          <w:rFonts w:ascii="Times New Roman" w:hAnsi="Times New Roman" w:cs="Times New Roman"/>
          <w:sz w:val="28"/>
          <w:szCs w:val="28"/>
        </w:rPr>
        <w:t>вместо имевших место в 2008 году</w:t>
      </w:r>
      <w:r w:rsidR="00C42E0A" w:rsidRPr="00123D8D">
        <w:rPr>
          <w:rFonts w:ascii="Times New Roman" w:hAnsi="Times New Roman" w:cs="Times New Roman"/>
          <w:sz w:val="28"/>
          <w:szCs w:val="28"/>
        </w:rPr>
        <w:t xml:space="preserve"> 38 сортов и 16 гибридов. </w:t>
      </w:r>
    </w:p>
    <w:p w:rsidR="001455F0" w:rsidRPr="00123D8D" w:rsidRDefault="000F7E7C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Рынок требует ранние высокоурожайные гибриды и сорта с компактным габитусом куста, не перерастающими плодами и длительным периодом плодоношения, с </w:t>
      </w:r>
      <w:r w:rsidR="00C42E0A" w:rsidRPr="00123D8D">
        <w:rPr>
          <w:rFonts w:ascii="Times New Roman" w:hAnsi="Times New Roman" w:cs="Times New Roman"/>
          <w:sz w:val="28"/>
          <w:szCs w:val="28"/>
        </w:rPr>
        <w:t xml:space="preserve">высокой </w:t>
      </w:r>
      <w:r w:rsidRPr="00123D8D">
        <w:rPr>
          <w:rFonts w:ascii="Times New Roman" w:hAnsi="Times New Roman" w:cs="Times New Roman"/>
          <w:sz w:val="28"/>
          <w:szCs w:val="28"/>
        </w:rPr>
        <w:t>выравненность</w:t>
      </w:r>
      <w:r w:rsidR="00C42E0A" w:rsidRPr="00123D8D">
        <w:rPr>
          <w:rFonts w:ascii="Times New Roman" w:hAnsi="Times New Roman" w:cs="Times New Roman"/>
          <w:sz w:val="28"/>
          <w:szCs w:val="28"/>
        </w:rPr>
        <w:t>ю</w:t>
      </w:r>
      <w:r w:rsidRPr="00123D8D">
        <w:rPr>
          <w:rFonts w:ascii="Times New Roman" w:hAnsi="Times New Roman" w:cs="Times New Roman"/>
          <w:sz w:val="28"/>
          <w:szCs w:val="28"/>
        </w:rPr>
        <w:t xml:space="preserve"> плодов по размерам.</w:t>
      </w:r>
      <w:r w:rsidR="00C42E0A" w:rsidRPr="00123D8D">
        <w:rPr>
          <w:rFonts w:ascii="Times New Roman" w:hAnsi="Times New Roman" w:cs="Times New Roman"/>
          <w:sz w:val="28"/>
          <w:szCs w:val="28"/>
        </w:rPr>
        <w:t xml:space="preserve"> Максимальное удовлетворение требований рынка возможно созданием новых гибридов и считаем верным направленный поиск компании «</w:t>
      </w:r>
      <w:r w:rsidR="00107CB3">
        <w:rPr>
          <w:rFonts w:ascii="Times New Roman" w:eastAsia="Times New Roman" w:hAnsi="Times New Roman" w:cs="Times New Roman"/>
          <w:spacing w:val="-6"/>
          <w:sz w:val="28"/>
          <w:szCs w:val="28"/>
        </w:rPr>
        <w:t>Sakata</w:t>
      </w:r>
      <w:r w:rsidR="00C42E0A" w:rsidRPr="00123D8D">
        <w:rPr>
          <w:rFonts w:ascii="Times New Roman" w:hAnsi="Times New Roman" w:cs="Times New Roman"/>
          <w:sz w:val="28"/>
          <w:szCs w:val="28"/>
        </w:rPr>
        <w:t>» в создании новых образцов кабачка.</w:t>
      </w:r>
    </w:p>
    <w:p w:rsidR="000F7E7C" w:rsidRPr="00123D8D" w:rsidRDefault="000F7E7C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Сравнение исслед</w:t>
      </w:r>
      <w:r w:rsidR="00107CB3">
        <w:rPr>
          <w:rFonts w:ascii="Times New Roman" w:hAnsi="Times New Roman" w:cs="Times New Roman"/>
          <w:sz w:val="28"/>
          <w:szCs w:val="28"/>
        </w:rPr>
        <w:t>уемых</w:t>
      </w:r>
      <w:r w:rsidRPr="00123D8D">
        <w:rPr>
          <w:rFonts w:ascii="Times New Roman" w:hAnsi="Times New Roman" w:cs="Times New Roman"/>
          <w:sz w:val="28"/>
          <w:szCs w:val="28"/>
        </w:rPr>
        <w:t xml:space="preserve"> гибридов кабачка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и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>1 Балхаш в контексте требований к новым гибридам позволило установить следующее:</w:t>
      </w:r>
    </w:p>
    <w:p w:rsidR="000F7E7C" w:rsidRPr="00123D8D" w:rsidRDefault="000F7E7C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1. Гибриды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и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>1 Балхаш следует отнести к раннеспелым, как формирующие первые товарные плоды за 44-45 суток со дня появления всходов;</w:t>
      </w:r>
    </w:p>
    <w:p w:rsidR="000F7E7C" w:rsidRPr="00123D8D" w:rsidRDefault="000F7E7C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2. По морфологическим признакам изучаемые гибриды относятся к сортотипу белоплодного кабачка;</w:t>
      </w:r>
    </w:p>
    <w:p w:rsidR="000F7E7C" w:rsidRPr="00123D8D" w:rsidRDefault="000F7E7C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3. По урожайности плодов исследуемые гибриды кабачка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и </w:t>
      </w:r>
      <w:r w:rsidR="00D26A4B" w:rsidRPr="00123D8D">
        <w:rPr>
          <w:rFonts w:ascii="Times New Roman" w:hAnsi="Times New Roman" w:cs="Times New Roman"/>
          <w:sz w:val="28"/>
          <w:szCs w:val="28"/>
        </w:rPr>
        <w:t xml:space="preserve">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Балхаш превзошли один из лучших отечественных гибридов белоплодного кабачка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</w:t>
      </w:r>
      <w:r w:rsidR="00C42E0A" w:rsidRPr="00123D8D">
        <w:rPr>
          <w:rFonts w:ascii="Times New Roman" w:hAnsi="Times New Roman" w:cs="Times New Roman"/>
          <w:sz w:val="28"/>
          <w:szCs w:val="28"/>
        </w:rPr>
        <w:t>Белогор на 19% и 26%, или на</w:t>
      </w:r>
      <w:r w:rsidR="00146EA7" w:rsidRPr="00123D8D">
        <w:rPr>
          <w:rFonts w:ascii="Times New Roman" w:hAnsi="Times New Roman" w:cs="Times New Roman"/>
          <w:sz w:val="28"/>
          <w:szCs w:val="28"/>
        </w:rPr>
        <w:t xml:space="preserve"> 22,6 и 31,6 т/га соотвественно;</w:t>
      </w:r>
    </w:p>
    <w:p w:rsidR="000F7E7C" w:rsidRPr="00123D8D" w:rsidRDefault="000F7E7C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4. В плане отдачи раннего урожая (за первые 10 суток плодоношения) исследуемые гибриды </w:t>
      </w:r>
      <w:r w:rsidR="00146EA7" w:rsidRPr="00123D8D">
        <w:rPr>
          <w:rFonts w:ascii="Times New Roman" w:hAnsi="Times New Roman" w:cs="Times New Roman"/>
          <w:sz w:val="28"/>
          <w:szCs w:val="28"/>
        </w:rPr>
        <w:t>ее практически обеспечивали на уровне контроля в пределах 24%. В то же время есть уверенность в превышении этих показателей при более ранних сроках посева;</w:t>
      </w:r>
    </w:p>
    <w:p w:rsidR="00D26A4B" w:rsidRPr="00123D8D" w:rsidRDefault="00D26A4B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>5. Структурный анализ собранн</w:t>
      </w:r>
      <w:r w:rsidR="00146EA7" w:rsidRPr="00123D8D">
        <w:rPr>
          <w:rFonts w:ascii="Times New Roman" w:hAnsi="Times New Roman" w:cs="Times New Roman"/>
          <w:sz w:val="28"/>
          <w:szCs w:val="28"/>
        </w:rPr>
        <w:t xml:space="preserve">ой товарной продукции </w:t>
      </w:r>
      <w:r w:rsidRPr="00123D8D">
        <w:rPr>
          <w:rFonts w:ascii="Times New Roman" w:hAnsi="Times New Roman" w:cs="Times New Roman"/>
          <w:sz w:val="28"/>
          <w:szCs w:val="28"/>
        </w:rPr>
        <w:t>на 15.07 (середина плодоношения) товарной продукции позволили выявить следующее:</w:t>
      </w:r>
    </w:p>
    <w:p w:rsidR="00D26A4B" w:rsidRPr="00123D8D" w:rsidRDefault="00D26A4B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5.1. Средняя масса 1 плода у </w:t>
      </w:r>
      <w:r w:rsidR="00146EA7" w:rsidRPr="00123D8D">
        <w:rPr>
          <w:rFonts w:ascii="Times New Roman" w:hAnsi="Times New Roman" w:cs="Times New Roman"/>
          <w:sz w:val="28"/>
          <w:szCs w:val="28"/>
        </w:rPr>
        <w:t xml:space="preserve">всех фракций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Белогор (контроль) составила </w:t>
      </w:r>
      <w:r w:rsidR="00146EA7" w:rsidRPr="00123D8D">
        <w:rPr>
          <w:rFonts w:ascii="Times New Roman" w:hAnsi="Times New Roman" w:cs="Times New Roman"/>
          <w:sz w:val="28"/>
          <w:szCs w:val="28"/>
        </w:rPr>
        <w:t>417</w:t>
      </w:r>
      <w:r w:rsidRPr="00123D8D">
        <w:rPr>
          <w:rFonts w:ascii="Times New Roman" w:hAnsi="Times New Roman" w:cs="Times New Roman"/>
          <w:sz w:val="28"/>
          <w:szCs w:val="28"/>
        </w:rPr>
        <w:t xml:space="preserve"> г;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Байкал – </w:t>
      </w:r>
      <w:r w:rsidR="00146EA7" w:rsidRPr="00123D8D">
        <w:rPr>
          <w:rFonts w:ascii="Times New Roman" w:hAnsi="Times New Roman" w:cs="Times New Roman"/>
          <w:sz w:val="28"/>
          <w:szCs w:val="28"/>
        </w:rPr>
        <w:t>387</w:t>
      </w:r>
      <w:r w:rsidRPr="00123D8D">
        <w:rPr>
          <w:rFonts w:ascii="Times New Roman" w:hAnsi="Times New Roman" w:cs="Times New Roman"/>
          <w:sz w:val="28"/>
          <w:szCs w:val="28"/>
        </w:rPr>
        <w:t xml:space="preserve"> г, </w:t>
      </w:r>
      <w:r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123D8D">
        <w:rPr>
          <w:rFonts w:ascii="Times New Roman" w:hAnsi="Times New Roman" w:cs="Times New Roman"/>
          <w:sz w:val="28"/>
          <w:szCs w:val="28"/>
        </w:rPr>
        <w:t xml:space="preserve">1 Балхаш – </w:t>
      </w:r>
      <w:r w:rsidR="00146EA7" w:rsidRPr="00123D8D">
        <w:rPr>
          <w:rFonts w:ascii="Times New Roman" w:hAnsi="Times New Roman" w:cs="Times New Roman"/>
          <w:sz w:val="28"/>
          <w:szCs w:val="28"/>
        </w:rPr>
        <w:t>432</w:t>
      </w:r>
      <w:r w:rsidRPr="00123D8D">
        <w:rPr>
          <w:rFonts w:ascii="Times New Roman" w:hAnsi="Times New Roman" w:cs="Times New Roman"/>
          <w:sz w:val="28"/>
          <w:szCs w:val="28"/>
        </w:rPr>
        <w:t xml:space="preserve"> г;</w:t>
      </w:r>
    </w:p>
    <w:p w:rsidR="007C761E" w:rsidRPr="00123D8D" w:rsidRDefault="00D26A4B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5.2 Наличие </w:t>
      </w:r>
      <w:r w:rsidR="007C761E" w:rsidRPr="00123D8D">
        <w:rPr>
          <w:rFonts w:ascii="Times New Roman" w:hAnsi="Times New Roman" w:cs="Times New Roman"/>
          <w:sz w:val="28"/>
          <w:szCs w:val="28"/>
        </w:rPr>
        <w:t xml:space="preserve">в партии плодов свыше 26 см составило у </w:t>
      </w:r>
      <w:r w:rsidR="007C761E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7C761E" w:rsidRPr="00123D8D">
        <w:rPr>
          <w:rFonts w:ascii="Times New Roman" w:hAnsi="Times New Roman" w:cs="Times New Roman"/>
          <w:sz w:val="28"/>
          <w:szCs w:val="28"/>
        </w:rPr>
        <w:t xml:space="preserve">1 Белогор (контроль) 20%, </w:t>
      </w:r>
      <w:r w:rsidR="007C761E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7C761E" w:rsidRPr="00123D8D">
        <w:rPr>
          <w:rFonts w:ascii="Times New Roman" w:hAnsi="Times New Roman" w:cs="Times New Roman"/>
          <w:sz w:val="28"/>
          <w:szCs w:val="28"/>
        </w:rPr>
        <w:t xml:space="preserve">1 Байкал – 19%, </w:t>
      </w:r>
      <w:r w:rsidR="007C761E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7C761E" w:rsidRPr="00123D8D">
        <w:rPr>
          <w:rFonts w:ascii="Times New Roman" w:hAnsi="Times New Roman" w:cs="Times New Roman"/>
          <w:sz w:val="28"/>
          <w:szCs w:val="28"/>
        </w:rPr>
        <w:t>1 Балхаш – 11%;</w:t>
      </w:r>
    </w:p>
    <w:p w:rsidR="00E84525" w:rsidRPr="00123D8D" w:rsidRDefault="00E84525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3D8D">
        <w:rPr>
          <w:rFonts w:ascii="Times New Roman" w:hAnsi="Times New Roman" w:cs="Times New Roman"/>
          <w:sz w:val="28"/>
          <w:szCs w:val="28"/>
        </w:rPr>
        <w:t xml:space="preserve">6. </w:t>
      </w:r>
      <w:r w:rsidR="00146EA7" w:rsidRPr="00123D8D">
        <w:rPr>
          <w:rFonts w:ascii="Times New Roman" w:hAnsi="Times New Roman" w:cs="Times New Roman"/>
          <w:sz w:val="28"/>
          <w:szCs w:val="28"/>
        </w:rPr>
        <w:t xml:space="preserve">В целях повышения продуктивности растений считаем целесообразным увеличение густоты стояния растений гибридов </w:t>
      </w:r>
      <w:r w:rsidR="00146EA7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146EA7" w:rsidRPr="00123D8D">
        <w:rPr>
          <w:rFonts w:ascii="Times New Roman" w:hAnsi="Times New Roman" w:cs="Times New Roman"/>
          <w:sz w:val="28"/>
          <w:szCs w:val="28"/>
        </w:rPr>
        <w:t xml:space="preserve">1 Байкал и </w:t>
      </w:r>
      <w:r w:rsidR="00146EA7" w:rsidRPr="00123D8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146EA7" w:rsidRPr="00123D8D">
        <w:rPr>
          <w:rFonts w:ascii="Times New Roman" w:hAnsi="Times New Roman" w:cs="Times New Roman"/>
          <w:sz w:val="28"/>
          <w:szCs w:val="28"/>
        </w:rPr>
        <w:t xml:space="preserve">1 Балхаш до 15 тыс. шт./га, для чего рекомендуется их испытания по </w:t>
      </w:r>
      <w:r w:rsidR="0053032E" w:rsidRPr="00123D8D">
        <w:rPr>
          <w:rFonts w:ascii="Times New Roman" w:hAnsi="Times New Roman" w:cs="Times New Roman"/>
          <w:sz w:val="28"/>
          <w:szCs w:val="28"/>
        </w:rPr>
        <w:t>схемам 1,6 х 0,5 м, 1,4 х 0,5 м;</w:t>
      </w:r>
    </w:p>
    <w:p w:rsidR="00102A59" w:rsidRPr="00123D8D" w:rsidRDefault="00361602" w:rsidP="00123D8D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="00146EA7" w:rsidRPr="00123D8D">
        <w:rPr>
          <w:rFonts w:ascii="Times New Roman" w:hAnsi="Times New Roman" w:cs="Times New Roman"/>
          <w:sz w:val="28"/>
          <w:szCs w:val="28"/>
        </w:rPr>
        <w:t xml:space="preserve">Путем проведения мелко </w:t>
      </w:r>
      <w:r w:rsidR="00187699" w:rsidRPr="00123D8D">
        <w:rPr>
          <w:rFonts w:ascii="Times New Roman" w:hAnsi="Times New Roman" w:cs="Times New Roman"/>
          <w:sz w:val="28"/>
          <w:szCs w:val="28"/>
        </w:rPr>
        <w:t>деляночного опыта в условиях дач</w:t>
      </w:r>
      <w:r w:rsidR="00146EA7" w:rsidRPr="00123D8D">
        <w:rPr>
          <w:rFonts w:ascii="Times New Roman" w:hAnsi="Times New Roman" w:cs="Times New Roman"/>
          <w:sz w:val="28"/>
          <w:szCs w:val="28"/>
        </w:rPr>
        <w:t>ного участка выявлена высокая отзывчивость гибридов на качественный агрофон, где доминирующими</w:t>
      </w:r>
      <w:r w:rsidR="00187699" w:rsidRPr="00123D8D">
        <w:rPr>
          <w:rFonts w:ascii="Times New Roman" w:hAnsi="Times New Roman" w:cs="Times New Roman"/>
          <w:sz w:val="28"/>
          <w:szCs w:val="28"/>
        </w:rPr>
        <w:t xml:space="preserve"> были</w:t>
      </w:r>
      <w:r w:rsidR="00146EA7" w:rsidRPr="00123D8D">
        <w:rPr>
          <w:rFonts w:ascii="Times New Roman" w:hAnsi="Times New Roman" w:cs="Times New Roman"/>
          <w:sz w:val="28"/>
          <w:szCs w:val="28"/>
        </w:rPr>
        <w:t xml:space="preserve"> следующие факторы: ультраранние сроки</w:t>
      </w:r>
      <w:r w:rsidR="00187699" w:rsidRPr="00123D8D">
        <w:rPr>
          <w:rFonts w:ascii="Times New Roman" w:hAnsi="Times New Roman" w:cs="Times New Roman"/>
          <w:sz w:val="28"/>
          <w:szCs w:val="28"/>
        </w:rPr>
        <w:t xml:space="preserve"> посева</w:t>
      </w:r>
      <w:r w:rsidR="00146EA7" w:rsidRPr="00123D8D">
        <w:rPr>
          <w:rFonts w:ascii="Times New Roman" w:hAnsi="Times New Roman" w:cs="Times New Roman"/>
          <w:sz w:val="28"/>
          <w:szCs w:val="28"/>
        </w:rPr>
        <w:t>; повышенный фон минерального питания, стабильное поддержание вла</w:t>
      </w:r>
      <w:r w:rsidR="0053032E" w:rsidRPr="00123D8D">
        <w:rPr>
          <w:rFonts w:ascii="Times New Roman" w:hAnsi="Times New Roman" w:cs="Times New Roman"/>
          <w:sz w:val="28"/>
          <w:szCs w:val="28"/>
        </w:rPr>
        <w:t xml:space="preserve">жности почвы </w:t>
      </w:r>
      <w:r w:rsidR="00187699" w:rsidRPr="00123D8D">
        <w:rPr>
          <w:rFonts w:ascii="Times New Roman" w:hAnsi="Times New Roman" w:cs="Times New Roman"/>
          <w:sz w:val="28"/>
          <w:szCs w:val="28"/>
        </w:rPr>
        <w:t>на уровне</w:t>
      </w:r>
      <w:r w:rsidR="004865AA">
        <w:rPr>
          <w:rFonts w:ascii="Times New Roman" w:hAnsi="Times New Roman" w:cs="Times New Roman"/>
          <w:sz w:val="28"/>
          <w:szCs w:val="28"/>
        </w:rPr>
        <w:t xml:space="preserve"> 75-80% НВ</w:t>
      </w:r>
      <w:r w:rsidR="0053032E" w:rsidRPr="00123D8D">
        <w:rPr>
          <w:rFonts w:ascii="Times New Roman" w:hAnsi="Times New Roman" w:cs="Times New Roman"/>
          <w:sz w:val="28"/>
          <w:szCs w:val="28"/>
        </w:rPr>
        <w:t>;</w:t>
      </w:r>
    </w:p>
    <w:p w:rsidR="00F17E39" w:rsidRDefault="00361602" w:rsidP="00832878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</w:t>
      </w:r>
      <w:r w:rsidR="001319BC" w:rsidRPr="00123D8D">
        <w:rPr>
          <w:rFonts w:ascii="Times New Roman" w:hAnsi="Times New Roman" w:cs="Times New Roman"/>
          <w:sz w:val="28"/>
          <w:szCs w:val="28"/>
        </w:rPr>
        <w:t>Гибриды вполне конкурентноспособны, есть смысл в их регистрации, для чего рекомендуем их испыт</w:t>
      </w:r>
      <w:r w:rsidR="00187699" w:rsidRPr="00123D8D">
        <w:rPr>
          <w:rFonts w:ascii="Times New Roman" w:hAnsi="Times New Roman" w:cs="Times New Roman"/>
          <w:sz w:val="28"/>
          <w:szCs w:val="28"/>
        </w:rPr>
        <w:t>ание</w:t>
      </w:r>
      <w:r w:rsidR="001319BC" w:rsidRPr="00123D8D">
        <w:rPr>
          <w:rFonts w:ascii="Times New Roman" w:hAnsi="Times New Roman" w:cs="Times New Roman"/>
          <w:sz w:val="28"/>
          <w:szCs w:val="28"/>
        </w:rPr>
        <w:t xml:space="preserve"> на Краснодарском ГСУ, и </w:t>
      </w:r>
      <w:r w:rsidR="00832878">
        <w:rPr>
          <w:rFonts w:ascii="Times New Roman" w:hAnsi="Times New Roman" w:cs="Times New Roman"/>
          <w:sz w:val="28"/>
          <w:szCs w:val="28"/>
        </w:rPr>
        <w:t>в хозяйствах края.</w:t>
      </w:r>
    </w:p>
    <w:p w:rsidR="00DE41F7" w:rsidRPr="00123D8D" w:rsidRDefault="00DE41F7" w:rsidP="00832878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17E39" w:rsidRPr="00E45EC4" w:rsidRDefault="00E45EC4" w:rsidP="00E45EC4">
      <w:pPr>
        <w:pStyle w:val="Heading1"/>
        <w:spacing w:before="0" w:line="240" w:lineRule="auto"/>
        <w:ind w:firstLine="851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" w:name="_Toc57984000"/>
      <w:r w:rsidRPr="00E45EC4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="00F17E39" w:rsidRPr="00E45EC4">
        <w:rPr>
          <w:rFonts w:ascii="Times New Roman" w:hAnsi="Times New Roman" w:cs="Times New Roman"/>
          <w:color w:val="000000" w:themeColor="text1"/>
          <w:sz w:val="24"/>
          <w:szCs w:val="24"/>
        </w:rPr>
        <w:t>итератур</w:t>
      </w:r>
      <w:bookmarkEnd w:id="1"/>
      <w:r w:rsidRPr="00E45EC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</w:p>
    <w:p w:rsidR="007B28E8" w:rsidRPr="00E45EC4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1.</w:t>
      </w:r>
      <w:r w:rsidRPr="00E45EC4">
        <w:rPr>
          <w:rFonts w:ascii="Times New Roman" w:hAnsi="Times New Roman" w:cs="Times New Roman"/>
          <w:sz w:val="24"/>
          <w:szCs w:val="24"/>
        </w:rPr>
        <w:tab/>
        <w:t>Гиш Р. А. Овощеводство юга России / Р. А. Гиш, Г. С. Гикало. –</w:t>
      </w:r>
      <w:r w:rsidR="00E45EC4" w:rsidRPr="00E45EC4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</w:rPr>
        <w:t>Краснодар: КубГАУ, 2012. – 632 с.</w:t>
      </w:r>
    </w:p>
    <w:p w:rsidR="007B28E8" w:rsidRPr="00E45EC4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2.</w:t>
      </w:r>
      <w:r w:rsidRPr="00E45EC4">
        <w:rPr>
          <w:rFonts w:ascii="Times New Roman" w:hAnsi="Times New Roman" w:cs="Times New Roman"/>
          <w:sz w:val="24"/>
          <w:szCs w:val="24"/>
        </w:rPr>
        <w:tab/>
        <w:t>Гиш Р.А. Влияние этрела в условиях Краснодарского края на цветение мужских цветков растений кабачка с различной генетической выраженностью пола / Р.А. Гиш, К.О.Чайкин / Овощи России. 2016. № 3 (32). С. 32-38.</w:t>
      </w:r>
    </w:p>
    <w:p w:rsidR="007B28E8" w:rsidRPr="00E45EC4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3.</w:t>
      </w:r>
      <w:r w:rsidRPr="00E45EC4">
        <w:rPr>
          <w:rFonts w:ascii="Times New Roman" w:hAnsi="Times New Roman" w:cs="Times New Roman"/>
          <w:sz w:val="24"/>
          <w:szCs w:val="24"/>
        </w:rPr>
        <w:tab/>
        <w:t>Гиш Р.А. Овощеводство Кубани: состояние, тенденции развития и научное обеспечение отрасли / Гиш Р.А.// Краснодар, 2003.</w:t>
      </w:r>
    </w:p>
    <w:p w:rsidR="007B28E8" w:rsidRPr="00E45EC4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4.</w:t>
      </w:r>
      <w:r w:rsidRPr="00E45EC4">
        <w:rPr>
          <w:rFonts w:ascii="Times New Roman" w:hAnsi="Times New Roman" w:cs="Times New Roman"/>
          <w:sz w:val="24"/>
          <w:szCs w:val="24"/>
        </w:rPr>
        <w:tab/>
        <w:t>Гончаров А. В. Сортовые ресурсы тыквенных культур / А. В. Гончаров //</w:t>
      </w:r>
      <w:r w:rsidR="00E45EC4" w:rsidRPr="00E45EC4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</w:rPr>
        <w:t>Картофель и овощи. – 2010. − № 8. – С. 18−19.</w:t>
      </w:r>
    </w:p>
    <w:p w:rsidR="007B28E8" w:rsidRPr="00E45EC4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5.</w:t>
      </w:r>
      <w:r w:rsidRPr="00E45EC4">
        <w:rPr>
          <w:rFonts w:ascii="Times New Roman" w:hAnsi="Times New Roman" w:cs="Times New Roman"/>
          <w:sz w:val="24"/>
          <w:szCs w:val="24"/>
        </w:rPr>
        <w:tab/>
        <w:t>Долженко М. В. Характеристика нового образца патиссона с признаками</w:t>
      </w:r>
      <w:r w:rsidR="00E45EC4" w:rsidRPr="00E45EC4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</w:rPr>
        <w:t>функциональной стерильности / М. В. Долженко, В. А. Лудилов, А. Ф. Бухаров  // Актуальные проблемы развития АПК: сб. науч. тр. Мичуринс. гос. аграр. ун-т. – Мичуринск, 2007. – С. 28−29.</w:t>
      </w:r>
    </w:p>
    <w:p w:rsidR="007B28E8" w:rsidRPr="00E45EC4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6.</w:t>
      </w:r>
      <w:r w:rsidRPr="00E45EC4">
        <w:rPr>
          <w:rFonts w:ascii="Times New Roman" w:hAnsi="Times New Roman" w:cs="Times New Roman"/>
          <w:sz w:val="24"/>
          <w:szCs w:val="24"/>
        </w:rPr>
        <w:tab/>
        <w:t xml:space="preserve">Доспехов Б.А. Методика полевого опыта (с основами статистической обработки результатов исследований)/ Б.А. Доспехов. М.: Агропромиздат. – 1985. – 351 с. </w:t>
      </w:r>
    </w:p>
    <w:p w:rsidR="007B28E8" w:rsidRPr="00E45EC4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7.</w:t>
      </w:r>
      <w:r w:rsidRPr="00E45EC4">
        <w:rPr>
          <w:rFonts w:ascii="Times New Roman" w:hAnsi="Times New Roman" w:cs="Times New Roman"/>
          <w:sz w:val="24"/>
          <w:szCs w:val="24"/>
        </w:rPr>
        <w:tab/>
        <w:t>Кириллова О. А. Морфотипы кабачка и его урожайность на территории</w:t>
      </w:r>
      <w:r w:rsidR="00E45EC4" w:rsidRPr="00E45EC4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</w:rPr>
        <w:t>Российской Федерации / О. А. Кириллова // Овощеводство будущего: новые</w:t>
      </w:r>
      <w:r w:rsidR="00E45EC4" w:rsidRPr="00E45EC4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</w:rPr>
        <w:t>знания и идеи. – М.: ВНИИ овощеводства, 2012. – С. 197−202.</w:t>
      </w:r>
    </w:p>
    <w:p w:rsidR="007B28E8" w:rsidRPr="00E45EC4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8.</w:t>
      </w:r>
      <w:r w:rsidRPr="00E45EC4">
        <w:rPr>
          <w:rFonts w:ascii="Times New Roman" w:hAnsi="Times New Roman" w:cs="Times New Roman"/>
          <w:sz w:val="24"/>
          <w:szCs w:val="24"/>
        </w:rPr>
        <w:tab/>
        <w:t>Лебедева А. Т. Тыква, кабачок, патиссон / А. Т. Лебедева. – М.: Росагропромиздат, 1989. – 63 с.</w:t>
      </w:r>
    </w:p>
    <w:p w:rsidR="007B28E8" w:rsidRPr="00E45EC4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9.</w:t>
      </w:r>
      <w:r w:rsidRPr="00E45EC4">
        <w:rPr>
          <w:rFonts w:ascii="Times New Roman" w:hAnsi="Times New Roman" w:cs="Times New Roman"/>
          <w:sz w:val="24"/>
          <w:szCs w:val="24"/>
        </w:rPr>
        <w:tab/>
        <w:t xml:space="preserve">Литвинов С.С. Методика полевого опыта в овощеводстве / С.С. Литвинов. – M., 2011. –635 c. </w:t>
      </w:r>
    </w:p>
    <w:p w:rsidR="007B28E8" w:rsidRPr="00E45EC4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10.</w:t>
      </w:r>
      <w:r w:rsidRPr="00E45EC4">
        <w:rPr>
          <w:rFonts w:ascii="Times New Roman" w:hAnsi="Times New Roman" w:cs="Times New Roman"/>
          <w:sz w:val="24"/>
          <w:szCs w:val="24"/>
        </w:rPr>
        <w:tab/>
        <w:t>Методика государственного сортоиспытания сельскохозяйственных культур. Выпуск четвертый. Картофель, овощные и бахчевые культуры / М. – 2015.- 61 с.</w:t>
      </w:r>
    </w:p>
    <w:p w:rsidR="007B28E8" w:rsidRPr="00E45EC4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11.</w:t>
      </w:r>
      <w:r w:rsidRPr="00E45EC4">
        <w:rPr>
          <w:rFonts w:ascii="Times New Roman" w:hAnsi="Times New Roman" w:cs="Times New Roman"/>
          <w:sz w:val="24"/>
          <w:szCs w:val="24"/>
        </w:rPr>
        <w:tab/>
        <w:t>Методические указания по апробации овощных культур. − М.:ВНИИССОК. − 2006. − 56 с.</w:t>
      </w:r>
    </w:p>
    <w:p w:rsidR="00F17E39" w:rsidRDefault="007B28E8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45EC4">
        <w:rPr>
          <w:rFonts w:ascii="Times New Roman" w:hAnsi="Times New Roman" w:cs="Times New Roman"/>
          <w:sz w:val="24"/>
          <w:szCs w:val="24"/>
        </w:rPr>
        <w:t>12.</w:t>
      </w:r>
      <w:r w:rsidRPr="00E45EC4">
        <w:rPr>
          <w:rFonts w:ascii="Times New Roman" w:hAnsi="Times New Roman" w:cs="Times New Roman"/>
          <w:sz w:val="24"/>
          <w:szCs w:val="24"/>
        </w:rPr>
        <w:tab/>
        <w:t>Чайкин К.О. Семеноводство гибридов F1 кабачка с использованием этрела в условиях Краснодарского края: дисс... канд. с.-х.. наук / К.О. Чайкин. – Краснодар, 2016. – 136 c.</w:t>
      </w:r>
    </w:p>
    <w:p w:rsidR="00E45EC4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45EC4" w:rsidRPr="00AD269D" w:rsidRDefault="00AD269D" w:rsidP="00E45EC4">
      <w:pPr>
        <w:spacing w:after="0"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References</w:t>
      </w:r>
    </w:p>
    <w:p w:rsidR="00E45EC4" w:rsidRPr="00AD269D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AD269D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Gish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Ovoshhevodstvo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juga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Rossii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Gish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Gikalo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. –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Krasno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>-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dar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KubGAU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 xml:space="preserve">, 2012. – 632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AD269D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E45EC4" w:rsidRPr="00F50FDF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51F86">
        <w:rPr>
          <w:rFonts w:ascii="Times New Roman" w:hAnsi="Times New Roman" w:cs="Times New Roman"/>
          <w:sz w:val="24"/>
          <w:szCs w:val="24"/>
        </w:rPr>
        <w:t>2.</w:t>
      </w:r>
      <w:r w:rsidRPr="00A51F86">
        <w:rPr>
          <w:rFonts w:ascii="Times New Roman" w:hAnsi="Times New Roman" w:cs="Times New Roman"/>
          <w:sz w:val="24"/>
          <w:szCs w:val="24"/>
        </w:rPr>
        <w:tab/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Gish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A51F86">
        <w:rPr>
          <w:rFonts w:ascii="Times New Roman" w:hAnsi="Times New Roman" w:cs="Times New Roman"/>
          <w:sz w:val="24"/>
          <w:szCs w:val="24"/>
        </w:rPr>
        <w:t>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A51F86">
        <w:rPr>
          <w:rFonts w:ascii="Times New Roman" w:hAnsi="Times New Roman" w:cs="Times New Roman"/>
          <w:sz w:val="24"/>
          <w:szCs w:val="24"/>
        </w:rPr>
        <w:t xml:space="preserve">.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Vlijanie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jetrela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uslovijah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Krasnodarskogo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kraja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na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cvetenie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muzhskih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cvetkov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rastenij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kabachka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razlichnoj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geneticheskoj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vyrazhennost</w:t>
      </w:r>
      <w:r w:rsidRPr="00A51F86">
        <w:rPr>
          <w:rFonts w:ascii="Times New Roman" w:hAnsi="Times New Roman" w:cs="Times New Roman"/>
          <w:sz w:val="24"/>
          <w:szCs w:val="24"/>
        </w:rPr>
        <w:t>'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ju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pola</w:t>
      </w:r>
      <w:r w:rsidRPr="00A51F86">
        <w:rPr>
          <w:rFonts w:ascii="Times New Roman" w:hAnsi="Times New Roman" w:cs="Times New Roman"/>
          <w:sz w:val="24"/>
          <w:szCs w:val="24"/>
        </w:rPr>
        <w:t xml:space="preserve"> /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A51F86">
        <w:rPr>
          <w:rFonts w:ascii="Times New Roman" w:hAnsi="Times New Roman" w:cs="Times New Roman"/>
          <w:sz w:val="24"/>
          <w:szCs w:val="24"/>
        </w:rPr>
        <w:t>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A51F86">
        <w:rPr>
          <w:rFonts w:ascii="Times New Roman" w:hAnsi="Times New Roman" w:cs="Times New Roman"/>
          <w:sz w:val="24"/>
          <w:szCs w:val="24"/>
        </w:rPr>
        <w:t xml:space="preserve">.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Gish</w:t>
      </w:r>
      <w:r w:rsidRPr="00A51F86">
        <w:rPr>
          <w:rFonts w:ascii="Times New Roman" w:hAnsi="Times New Roman" w:cs="Times New Roman"/>
          <w:sz w:val="24"/>
          <w:szCs w:val="24"/>
        </w:rPr>
        <w:t xml:space="preserve">,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A51F86">
        <w:rPr>
          <w:rFonts w:ascii="Times New Roman" w:hAnsi="Times New Roman" w:cs="Times New Roman"/>
          <w:sz w:val="24"/>
          <w:szCs w:val="24"/>
        </w:rPr>
        <w:t>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O</w:t>
      </w:r>
      <w:r w:rsidRPr="00A51F86">
        <w:rPr>
          <w:rFonts w:ascii="Times New Roman" w:hAnsi="Times New Roman" w:cs="Times New Roman"/>
          <w:sz w:val="24"/>
          <w:szCs w:val="24"/>
        </w:rPr>
        <w:t>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Chajkin</w:t>
      </w:r>
      <w:r w:rsidRPr="00A51F86">
        <w:rPr>
          <w:rFonts w:ascii="Times New Roman" w:hAnsi="Times New Roman" w:cs="Times New Roman"/>
          <w:sz w:val="24"/>
          <w:szCs w:val="24"/>
        </w:rPr>
        <w:t xml:space="preserve"> /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Ovoshhi</w:t>
      </w:r>
      <w:r w:rsidRPr="00A51F86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Rossii</w:t>
      </w:r>
      <w:r w:rsidRPr="00A51F86">
        <w:rPr>
          <w:rFonts w:ascii="Times New Roman" w:hAnsi="Times New Roman" w:cs="Times New Roman"/>
          <w:sz w:val="24"/>
          <w:szCs w:val="24"/>
        </w:rPr>
        <w:t xml:space="preserve">. </w:t>
      </w:r>
      <w:r w:rsidRPr="00F50FDF">
        <w:rPr>
          <w:rFonts w:ascii="Times New Roman" w:hAnsi="Times New Roman" w:cs="Times New Roman"/>
          <w:sz w:val="24"/>
          <w:szCs w:val="24"/>
        </w:rPr>
        <w:t xml:space="preserve">2016. № 3 (32).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F50FDF">
        <w:rPr>
          <w:rFonts w:ascii="Times New Roman" w:hAnsi="Times New Roman" w:cs="Times New Roman"/>
          <w:sz w:val="24"/>
          <w:szCs w:val="24"/>
        </w:rPr>
        <w:t>. 32-38.</w:t>
      </w:r>
    </w:p>
    <w:p w:rsidR="00E45EC4" w:rsidRPr="00F50FDF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0FDF">
        <w:rPr>
          <w:rFonts w:ascii="Times New Roman" w:hAnsi="Times New Roman" w:cs="Times New Roman"/>
          <w:sz w:val="24"/>
          <w:szCs w:val="24"/>
        </w:rPr>
        <w:t>3.</w:t>
      </w:r>
      <w:r w:rsidRPr="00F50FDF">
        <w:rPr>
          <w:rFonts w:ascii="Times New Roman" w:hAnsi="Times New Roman" w:cs="Times New Roman"/>
          <w:sz w:val="24"/>
          <w:szCs w:val="24"/>
        </w:rPr>
        <w:tab/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Gish</w:t>
      </w:r>
      <w:r w:rsidRPr="00F50FDF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F50FDF">
        <w:rPr>
          <w:rFonts w:ascii="Times New Roman" w:hAnsi="Times New Roman" w:cs="Times New Roman"/>
          <w:sz w:val="24"/>
          <w:szCs w:val="24"/>
        </w:rPr>
        <w:t>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F50FDF">
        <w:rPr>
          <w:rFonts w:ascii="Times New Roman" w:hAnsi="Times New Roman" w:cs="Times New Roman"/>
          <w:sz w:val="24"/>
          <w:szCs w:val="24"/>
        </w:rPr>
        <w:t xml:space="preserve">.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Ovoshhevodstvo</w:t>
      </w:r>
      <w:r w:rsidRPr="00F50FDF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Kubani</w:t>
      </w:r>
      <w:r w:rsidRPr="00F50FDF">
        <w:rPr>
          <w:rFonts w:ascii="Times New Roman" w:hAnsi="Times New Roman" w:cs="Times New Roman"/>
          <w:sz w:val="24"/>
          <w:szCs w:val="24"/>
        </w:rPr>
        <w:t xml:space="preserve">: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sostojanie</w:t>
      </w:r>
      <w:r w:rsidRPr="00F50FDF">
        <w:rPr>
          <w:rFonts w:ascii="Times New Roman" w:hAnsi="Times New Roman" w:cs="Times New Roman"/>
          <w:sz w:val="24"/>
          <w:szCs w:val="24"/>
        </w:rPr>
        <w:t xml:space="preserve">,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tendencii</w:t>
      </w:r>
      <w:r w:rsidRPr="00F50FDF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razvitija</w:t>
      </w:r>
      <w:r w:rsidRPr="00F50FDF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F50FDF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nauch</w:t>
      </w:r>
      <w:r w:rsidRPr="00F50FDF">
        <w:rPr>
          <w:rFonts w:ascii="Times New Roman" w:hAnsi="Times New Roman" w:cs="Times New Roman"/>
          <w:sz w:val="24"/>
          <w:szCs w:val="24"/>
        </w:rPr>
        <w:t>-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noe</w:t>
      </w:r>
      <w:r w:rsidRPr="00F50FDF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obespechenie</w:t>
      </w:r>
      <w:r w:rsidRPr="00F50FDF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otrasli</w:t>
      </w:r>
      <w:r w:rsidRPr="00F50FDF">
        <w:rPr>
          <w:rFonts w:ascii="Times New Roman" w:hAnsi="Times New Roman" w:cs="Times New Roman"/>
          <w:sz w:val="24"/>
          <w:szCs w:val="24"/>
        </w:rPr>
        <w:t xml:space="preserve"> /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Gish</w:t>
      </w:r>
      <w:r w:rsidRPr="00F50FDF">
        <w:rPr>
          <w:rFonts w:ascii="Times New Roman" w:hAnsi="Times New Roman" w:cs="Times New Roman"/>
          <w:sz w:val="24"/>
          <w:szCs w:val="24"/>
        </w:rPr>
        <w:t xml:space="preserve">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F50FDF">
        <w:rPr>
          <w:rFonts w:ascii="Times New Roman" w:hAnsi="Times New Roman" w:cs="Times New Roman"/>
          <w:sz w:val="24"/>
          <w:szCs w:val="24"/>
        </w:rPr>
        <w:t>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F50FDF">
        <w:rPr>
          <w:rFonts w:ascii="Times New Roman" w:hAnsi="Times New Roman" w:cs="Times New Roman"/>
          <w:sz w:val="24"/>
          <w:szCs w:val="24"/>
        </w:rPr>
        <w:t xml:space="preserve">.// 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>Krasnodar</w:t>
      </w:r>
      <w:r w:rsidRPr="00F50FDF">
        <w:rPr>
          <w:rFonts w:ascii="Times New Roman" w:hAnsi="Times New Roman" w:cs="Times New Roman"/>
          <w:sz w:val="24"/>
          <w:szCs w:val="24"/>
        </w:rPr>
        <w:t>, 2003.</w:t>
      </w:r>
    </w:p>
    <w:p w:rsidR="00E45EC4" w:rsidRPr="00E45EC4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45EC4">
        <w:rPr>
          <w:rFonts w:ascii="Times New Roman" w:hAnsi="Times New Roman" w:cs="Times New Roman"/>
          <w:sz w:val="24"/>
          <w:szCs w:val="24"/>
          <w:lang w:val="en-US"/>
        </w:rPr>
        <w:t>4.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ab/>
        <w:t>Goncharov A. V. Sortovye resursy tykvennyh kul'tur / A. V. Goncharov // Kartofel' i ovoshhi. – 2010. − № 8. – S. 18−19.</w:t>
      </w:r>
    </w:p>
    <w:p w:rsidR="00E45EC4" w:rsidRPr="00E45EC4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45EC4">
        <w:rPr>
          <w:rFonts w:ascii="Times New Roman" w:hAnsi="Times New Roman" w:cs="Times New Roman"/>
          <w:sz w:val="24"/>
          <w:szCs w:val="24"/>
          <w:lang w:val="en-US"/>
        </w:rPr>
        <w:t>5.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ab/>
        <w:t>Dolzhenko M. V. Harakteristika novogo obrazca patissona s priznakami funkcional'noj steril'nosti / M. V. Dolzhenko, V. A. Ludilov, A. F. Buharov  // Ak-tual'nye problemy razvitija APK: sb. nauch. tr. Michurins. gos. agrar. un-t. – Michu-rinsk, 2007. – S. 28−29.</w:t>
      </w:r>
    </w:p>
    <w:p w:rsidR="00E45EC4" w:rsidRPr="00E45EC4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45EC4">
        <w:rPr>
          <w:rFonts w:ascii="Times New Roman" w:hAnsi="Times New Roman" w:cs="Times New Roman"/>
          <w:sz w:val="24"/>
          <w:szCs w:val="24"/>
          <w:lang w:val="en-US"/>
        </w:rPr>
        <w:t>6.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ab/>
        <w:t xml:space="preserve">Dospehov B.A. Metodika polevogo opyta (s osnovami statisticheskoj ob-rabotki rezul'tatov issledovanij)/ B.A. Dospehov. M.: Agropromizdat. – 1985. – 351 s. </w:t>
      </w:r>
    </w:p>
    <w:p w:rsidR="00E45EC4" w:rsidRPr="00E45EC4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45EC4">
        <w:rPr>
          <w:rFonts w:ascii="Times New Roman" w:hAnsi="Times New Roman" w:cs="Times New Roman"/>
          <w:sz w:val="24"/>
          <w:szCs w:val="24"/>
          <w:lang w:val="en-US"/>
        </w:rPr>
        <w:t>7.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ab/>
        <w:t>Kirillova O. A. Morfotipy kabachka i ego urozhajnost' na territorii Rossijskoj Federacii / O. A. Kirillova // Ovoshhevodstvo budushhego: novye znanija i idei. – M.: VNII ovoshhevodstva, 2012. – S. 197−202.</w:t>
      </w:r>
    </w:p>
    <w:p w:rsidR="00E45EC4" w:rsidRPr="00E45EC4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45EC4">
        <w:rPr>
          <w:rFonts w:ascii="Times New Roman" w:hAnsi="Times New Roman" w:cs="Times New Roman"/>
          <w:sz w:val="24"/>
          <w:szCs w:val="24"/>
          <w:lang w:val="en-US"/>
        </w:rPr>
        <w:t>8.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ab/>
        <w:t>Lebedeva A. T. Tykva, kabachok, patisson / A. T. Lebedeva. – M.: Rosagro-promizdat, 1989. – 63 s.</w:t>
      </w:r>
    </w:p>
    <w:p w:rsidR="00E45EC4" w:rsidRPr="00E45EC4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45EC4">
        <w:rPr>
          <w:rFonts w:ascii="Times New Roman" w:hAnsi="Times New Roman" w:cs="Times New Roman"/>
          <w:sz w:val="24"/>
          <w:szCs w:val="24"/>
          <w:lang w:val="en-US"/>
        </w:rPr>
        <w:t>9.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ab/>
        <w:t xml:space="preserve">Litvinov S.S. Metodika polevogo opyta v ovoshhevodstve / S.S. Litvi-nov. – M., 2011. –635 c. </w:t>
      </w:r>
    </w:p>
    <w:p w:rsidR="00E45EC4" w:rsidRPr="00E45EC4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45EC4">
        <w:rPr>
          <w:rFonts w:ascii="Times New Roman" w:hAnsi="Times New Roman" w:cs="Times New Roman"/>
          <w:sz w:val="24"/>
          <w:szCs w:val="24"/>
          <w:lang w:val="en-US"/>
        </w:rPr>
        <w:t>10.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ab/>
        <w:t>Metodika gosudarstvennogo sortoispytanija sel'skohozjajstvennyh kul'tur. Vypusk chetvertyj. Kartofel', ovoshhnye i bahchevye kul'tury / M. – 2015.- 61 s.</w:t>
      </w:r>
    </w:p>
    <w:p w:rsidR="00E45EC4" w:rsidRPr="00A324E4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45EC4">
        <w:rPr>
          <w:rFonts w:ascii="Times New Roman" w:hAnsi="Times New Roman" w:cs="Times New Roman"/>
          <w:sz w:val="24"/>
          <w:szCs w:val="24"/>
          <w:lang w:val="en-US"/>
        </w:rPr>
        <w:t>11.</w:t>
      </w:r>
      <w:r w:rsidRPr="00E45EC4">
        <w:rPr>
          <w:rFonts w:ascii="Times New Roman" w:hAnsi="Times New Roman" w:cs="Times New Roman"/>
          <w:sz w:val="24"/>
          <w:szCs w:val="24"/>
          <w:lang w:val="en-US"/>
        </w:rPr>
        <w:tab/>
        <w:t xml:space="preserve">Metodicheskie ukazanija po aprobacii ovoshhnyh kul'tur. </w:t>
      </w:r>
      <w:r w:rsidRPr="00A324E4">
        <w:rPr>
          <w:rFonts w:ascii="Times New Roman" w:hAnsi="Times New Roman" w:cs="Times New Roman"/>
          <w:sz w:val="24"/>
          <w:szCs w:val="24"/>
          <w:lang w:val="en-US"/>
        </w:rPr>
        <w:t>− M.:VNIISSOK. − 2006. − 56 s.</w:t>
      </w:r>
    </w:p>
    <w:p w:rsidR="00E45EC4" w:rsidRPr="00E45EC4" w:rsidRDefault="00E45EC4" w:rsidP="00E45EC4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324E4">
        <w:rPr>
          <w:rFonts w:ascii="Times New Roman" w:hAnsi="Times New Roman" w:cs="Times New Roman"/>
          <w:sz w:val="24"/>
          <w:szCs w:val="24"/>
          <w:lang w:val="en-US"/>
        </w:rPr>
        <w:t>12.</w:t>
      </w:r>
      <w:r w:rsidRPr="00A324E4">
        <w:rPr>
          <w:rFonts w:ascii="Times New Roman" w:hAnsi="Times New Roman" w:cs="Times New Roman"/>
          <w:sz w:val="24"/>
          <w:szCs w:val="24"/>
          <w:lang w:val="en-US"/>
        </w:rPr>
        <w:tab/>
        <w:t xml:space="preserve">Chajkin K.O. Semenovodstvo gibridov F1 kabachka s ispol'zovaniem jetre-la v uslovijah Krasnodarskogo kraja: diss... kand. s.-h.. </w:t>
      </w:r>
      <w:r w:rsidRPr="00E45EC4">
        <w:rPr>
          <w:rFonts w:ascii="Times New Roman" w:hAnsi="Times New Roman" w:cs="Times New Roman"/>
          <w:sz w:val="24"/>
          <w:szCs w:val="24"/>
        </w:rPr>
        <w:t>nauk / K.O. Chajkin. – Krasnodar, 2016. – 136 c</w:t>
      </w:r>
    </w:p>
    <w:sectPr w:rsidR="00E45EC4" w:rsidRPr="00E45EC4" w:rsidSect="00081504">
      <w:type w:val="continuous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590082" w:rsidRDefault="00590082" w:rsidP="00DE6CAB">
      <w:pPr>
        <w:spacing w:after="0" w:line="240" w:lineRule="auto"/>
      </w:pPr>
      <w:r>
        <w:separator/>
      </w:r>
    </w:p>
  </w:endnote>
  <w:endnote w:type="continuationSeparator" w:id="0">
    <w:p w:rsidR="00590082" w:rsidRDefault="00590082" w:rsidP="00DE6C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font241">
    <w:altName w:val="Times New Roman"/>
    <w:panose1 w:val="020B0604020202020204"/>
    <w:charset w:val="CC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B3664" w:rsidRPr="009D6F44" w:rsidRDefault="00590082" w:rsidP="009D6F44">
    <w:pPr>
      <w:pStyle w:val="Footer"/>
      <w:rPr>
        <w:lang w:val="en-US"/>
      </w:rPr>
    </w:pPr>
    <w:sdt>
      <w:sdtPr>
        <w:id w:val="2059211284"/>
        <w:docPartObj>
          <w:docPartGallery w:val="Page Numbers (Bottom of Page)"/>
          <w:docPartUnique/>
        </w:docPartObj>
      </w:sdtPr>
      <w:sdtEndPr/>
      <w:sdtContent>
        <w:hyperlink r:id="rId1" w:history="1">
          <w:r w:rsidR="008B3664" w:rsidRPr="0015457D">
            <w:rPr>
              <w:rStyle w:val="Hyperlink"/>
              <w:rFonts w:ascii="Times New Roman" w:hAnsi="Times New Roman" w:cs="Times New Roman"/>
              <w:sz w:val="24"/>
              <w:szCs w:val="24"/>
            </w:rPr>
            <w:t>http://ej.kubagro.ru/2021/03/pdf/1</w:t>
          </w:r>
          <w:r w:rsidR="008B3664" w:rsidRPr="0015457D">
            <w:rPr>
              <w:rStyle w:val="Hyperlink"/>
              <w:rFonts w:ascii="Times New Roman" w:hAnsi="Times New Roman" w:cs="Times New Roman"/>
              <w:sz w:val="24"/>
              <w:szCs w:val="24"/>
              <w:lang w:val="en-US"/>
            </w:rPr>
            <w:t>9</w:t>
          </w:r>
          <w:r w:rsidR="008B3664" w:rsidRPr="0015457D">
            <w:rPr>
              <w:rStyle w:val="Hyperlink"/>
              <w:rFonts w:ascii="Times New Roman" w:hAnsi="Times New Roman" w:cs="Times New Roman"/>
              <w:sz w:val="24"/>
              <w:szCs w:val="24"/>
            </w:rPr>
            <w:t>.pdf</w:t>
          </w:r>
        </w:hyperlink>
      </w:sdtContent>
    </w:sdt>
    <w:r w:rsidR="008B3664">
      <w:rPr>
        <w:lang w:val="en-U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590082" w:rsidRDefault="00590082" w:rsidP="00DE6CAB">
      <w:pPr>
        <w:spacing w:after="0" w:line="240" w:lineRule="auto"/>
      </w:pPr>
      <w:r>
        <w:separator/>
      </w:r>
    </w:p>
  </w:footnote>
  <w:footnote w:type="continuationSeparator" w:id="0">
    <w:p w:rsidR="00590082" w:rsidRDefault="00590082" w:rsidP="00DE6C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1061016750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:rsidR="008B3664" w:rsidRDefault="008B3664" w:rsidP="0029412F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8B3664" w:rsidRDefault="008B3664" w:rsidP="00467C1F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="Times New Roman" w:hAnsi="Times New Roman" w:cs="Times New Roman"/>
        <w:sz w:val="28"/>
        <w:szCs w:val="28"/>
      </w:rPr>
      <w:id w:val="1046416891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:rsidR="008B3664" w:rsidRPr="00467C1F" w:rsidRDefault="008B3664" w:rsidP="0029412F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8"/>
            <w:szCs w:val="28"/>
          </w:rPr>
        </w:pPr>
        <w:r w:rsidRPr="00467C1F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467C1F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467C1F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467C1F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467C1F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sdt>
    <w:sdtPr>
      <w:id w:val="-586691720"/>
      <w:docPartObj>
        <w:docPartGallery w:val="Page Numbers (Top of Page)"/>
        <w:docPartUnique/>
      </w:docPartObj>
    </w:sdtPr>
    <w:sdtEndPr/>
    <w:sdtContent>
      <w:sdt>
        <w:sdtPr>
          <w:id w:val="887695297"/>
          <w:docPartObj>
            <w:docPartGallery w:val="Page Numbers (Top of Page)"/>
            <w:docPartUnique/>
          </w:docPartObj>
        </w:sdtPr>
        <w:sdtEndPr>
          <w:rPr>
            <w:rFonts w:ascii="Times New Roman" w:hAnsi="Times New Roman"/>
            <w:sz w:val="28"/>
          </w:rPr>
        </w:sdtEndPr>
        <w:sdtContent>
          <w:p w:rsidR="008B3664" w:rsidRPr="00467C1F" w:rsidRDefault="008B3664" w:rsidP="00467C1F">
            <w:pPr>
              <w:pStyle w:val="Header"/>
              <w:ind w:right="360"/>
              <w:rPr>
                <w:rFonts w:ascii="Times New Roman" w:hAnsi="Times New Roman"/>
                <w:sz w:val="28"/>
              </w:rPr>
            </w:pPr>
            <w:r w:rsidRPr="0085559B">
              <w:rPr>
                <w:rFonts w:ascii="Times New Roman" w:hAnsi="Times New Roman" w:cs="Times New Roman"/>
                <w:sz w:val="24"/>
                <w:szCs w:val="24"/>
              </w:rPr>
              <w:t>Научный журнал КубГАУ, №1</w:t>
            </w:r>
            <w:r w:rsidRPr="008555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85559B">
              <w:rPr>
                <w:rFonts w:ascii="Times New Roman" w:hAnsi="Times New Roman" w:cs="Times New Roman"/>
                <w:sz w:val="24"/>
                <w:szCs w:val="24"/>
              </w:rPr>
              <w:t>7(03), 202</w:t>
            </w:r>
            <w:r w:rsidRPr="0085559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4D7A8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85559B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sdtContent>
      </w:sdt>
    </w:sdtContent>
  </w:sdt>
  <w:p w:rsidR="008B3664" w:rsidRDefault="008B366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3AF7DFE"/>
    <w:multiLevelType w:val="hybridMultilevel"/>
    <w:tmpl w:val="DC3ED1BC"/>
    <w:lvl w:ilvl="0" w:tplc="F8AA3B2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1DAE4DC2"/>
    <w:multiLevelType w:val="hybridMultilevel"/>
    <w:tmpl w:val="BC0E03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3E7B08"/>
    <w:multiLevelType w:val="hybridMultilevel"/>
    <w:tmpl w:val="B768A19E"/>
    <w:lvl w:ilvl="0" w:tplc="3F423A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2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30E48"/>
    <w:rsid w:val="000527BD"/>
    <w:rsid w:val="00081504"/>
    <w:rsid w:val="00084C2A"/>
    <w:rsid w:val="000B06DE"/>
    <w:rsid w:val="000F7E7C"/>
    <w:rsid w:val="00102A59"/>
    <w:rsid w:val="00107CB3"/>
    <w:rsid w:val="00123D8D"/>
    <w:rsid w:val="001319BC"/>
    <w:rsid w:val="001455F0"/>
    <w:rsid w:val="00146EA7"/>
    <w:rsid w:val="00187699"/>
    <w:rsid w:val="001C73A0"/>
    <w:rsid w:val="002056BF"/>
    <w:rsid w:val="00214BD7"/>
    <w:rsid w:val="00226699"/>
    <w:rsid w:val="00242F13"/>
    <w:rsid w:val="002442E3"/>
    <w:rsid w:val="00270602"/>
    <w:rsid w:val="002834C6"/>
    <w:rsid w:val="0029235C"/>
    <w:rsid w:val="0029412F"/>
    <w:rsid w:val="002B670E"/>
    <w:rsid w:val="002C4B2F"/>
    <w:rsid w:val="002C4E0E"/>
    <w:rsid w:val="002D7F84"/>
    <w:rsid w:val="002E751B"/>
    <w:rsid w:val="002F73E5"/>
    <w:rsid w:val="00354198"/>
    <w:rsid w:val="00361602"/>
    <w:rsid w:val="00366F96"/>
    <w:rsid w:val="00374672"/>
    <w:rsid w:val="00381F2D"/>
    <w:rsid w:val="003B7C5F"/>
    <w:rsid w:val="003E0BBF"/>
    <w:rsid w:val="003E5FA1"/>
    <w:rsid w:val="00415553"/>
    <w:rsid w:val="00420736"/>
    <w:rsid w:val="00427698"/>
    <w:rsid w:val="00453292"/>
    <w:rsid w:val="00464D18"/>
    <w:rsid w:val="00467C1F"/>
    <w:rsid w:val="004758E0"/>
    <w:rsid w:val="004865AA"/>
    <w:rsid w:val="004A07B7"/>
    <w:rsid w:val="004B0823"/>
    <w:rsid w:val="004B7EBA"/>
    <w:rsid w:val="004C3A12"/>
    <w:rsid w:val="004C5ED5"/>
    <w:rsid w:val="004D3D4F"/>
    <w:rsid w:val="004D50F3"/>
    <w:rsid w:val="004D7A86"/>
    <w:rsid w:val="004F1639"/>
    <w:rsid w:val="0053032E"/>
    <w:rsid w:val="00566B52"/>
    <w:rsid w:val="00573C2F"/>
    <w:rsid w:val="005754B3"/>
    <w:rsid w:val="00580082"/>
    <w:rsid w:val="00590082"/>
    <w:rsid w:val="005B1011"/>
    <w:rsid w:val="005C6745"/>
    <w:rsid w:val="005E6678"/>
    <w:rsid w:val="00602E5B"/>
    <w:rsid w:val="00636940"/>
    <w:rsid w:val="00643C9B"/>
    <w:rsid w:val="00655187"/>
    <w:rsid w:val="00671594"/>
    <w:rsid w:val="00681FD3"/>
    <w:rsid w:val="006C180F"/>
    <w:rsid w:val="006C222A"/>
    <w:rsid w:val="006E2D55"/>
    <w:rsid w:val="007019E4"/>
    <w:rsid w:val="00702EC8"/>
    <w:rsid w:val="00763B2D"/>
    <w:rsid w:val="007B28E8"/>
    <w:rsid w:val="007B4E2A"/>
    <w:rsid w:val="007C22B9"/>
    <w:rsid w:val="007C552E"/>
    <w:rsid w:val="007C761E"/>
    <w:rsid w:val="00813CF2"/>
    <w:rsid w:val="00832878"/>
    <w:rsid w:val="008350B1"/>
    <w:rsid w:val="008636D2"/>
    <w:rsid w:val="008850B4"/>
    <w:rsid w:val="00891842"/>
    <w:rsid w:val="008968D2"/>
    <w:rsid w:val="008A6B5D"/>
    <w:rsid w:val="008B3664"/>
    <w:rsid w:val="008B366A"/>
    <w:rsid w:val="008B41E0"/>
    <w:rsid w:val="008B64F0"/>
    <w:rsid w:val="008C2A98"/>
    <w:rsid w:val="008E74F1"/>
    <w:rsid w:val="00912D42"/>
    <w:rsid w:val="00927C76"/>
    <w:rsid w:val="00930E48"/>
    <w:rsid w:val="00931E39"/>
    <w:rsid w:val="00942F26"/>
    <w:rsid w:val="00961B40"/>
    <w:rsid w:val="009B263B"/>
    <w:rsid w:val="009B4142"/>
    <w:rsid w:val="009D6F44"/>
    <w:rsid w:val="009E552F"/>
    <w:rsid w:val="009F7417"/>
    <w:rsid w:val="00A014C1"/>
    <w:rsid w:val="00A12823"/>
    <w:rsid w:val="00A21AC5"/>
    <w:rsid w:val="00A324E4"/>
    <w:rsid w:val="00A41D47"/>
    <w:rsid w:val="00A51F86"/>
    <w:rsid w:val="00A778F8"/>
    <w:rsid w:val="00A77CEA"/>
    <w:rsid w:val="00A9619A"/>
    <w:rsid w:val="00AD269D"/>
    <w:rsid w:val="00AF04B4"/>
    <w:rsid w:val="00B104CB"/>
    <w:rsid w:val="00BB1030"/>
    <w:rsid w:val="00BB25C4"/>
    <w:rsid w:val="00BC2F74"/>
    <w:rsid w:val="00BF046E"/>
    <w:rsid w:val="00C16822"/>
    <w:rsid w:val="00C223C5"/>
    <w:rsid w:val="00C33797"/>
    <w:rsid w:val="00C42E0A"/>
    <w:rsid w:val="00C451B1"/>
    <w:rsid w:val="00C674B2"/>
    <w:rsid w:val="00C95D7D"/>
    <w:rsid w:val="00C96620"/>
    <w:rsid w:val="00CB1611"/>
    <w:rsid w:val="00CD1B08"/>
    <w:rsid w:val="00CE2A53"/>
    <w:rsid w:val="00D03447"/>
    <w:rsid w:val="00D0621D"/>
    <w:rsid w:val="00D064A1"/>
    <w:rsid w:val="00D173E5"/>
    <w:rsid w:val="00D26A4B"/>
    <w:rsid w:val="00D422BF"/>
    <w:rsid w:val="00D846C2"/>
    <w:rsid w:val="00D95D48"/>
    <w:rsid w:val="00DE41F7"/>
    <w:rsid w:val="00DE5B89"/>
    <w:rsid w:val="00DE6CAB"/>
    <w:rsid w:val="00E40C8F"/>
    <w:rsid w:val="00E41B51"/>
    <w:rsid w:val="00E45EC4"/>
    <w:rsid w:val="00E84525"/>
    <w:rsid w:val="00F04087"/>
    <w:rsid w:val="00F17E39"/>
    <w:rsid w:val="00F263A9"/>
    <w:rsid w:val="00F50FDF"/>
    <w:rsid w:val="00F63EE2"/>
    <w:rsid w:val="00F819F8"/>
    <w:rsid w:val="00FD37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99384C8"/>
  <w15:docId w15:val="{7539A790-0C81-B443-BB8F-649D3D170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0E48"/>
  </w:style>
  <w:style w:type="paragraph" w:styleId="Heading1">
    <w:name w:val="heading 1"/>
    <w:basedOn w:val="Normal"/>
    <w:next w:val="Normal"/>
    <w:link w:val="Heading1Char"/>
    <w:qFormat/>
    <w:rsid w:val="00763B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6C180F"/>
    <w:pPr>
      <w:keepNext/>
      <w:keepLines/>
      <w:tabs>
        <w:tab w:val="num" w:pos="576"/>
      </w:tabs>
      <w:suppressAutoHyphens/>
      <w:spacing w:before="40" w:after="0" w:line="100" w:lineRule="atLeast"/>
      <w:ind w:left="576" w:hanging="576"/>
      <w:jc w:val="center"/>
      <w:textAlignment w:val="baseline"/>
      <w:outlineLvl w:val="1"/>
    </w:pPr>
    <w:rPr>
      <w:rFonts w:ascii="Times New Roman" w:eastAsia="Times New Roman" w:hAnsi="Times New Roman" w:cs="Times New Roman"/>
      <w:b/>
      <w:color w:val="000000"/>
      <w:kern w:val="1"/>
      <w:sz w:val="32"/>
      <w:szCs w:val="26"/>
      <w:lang w:eastAsia="ar-SA"/>
    </w:rPr>
  </w:style>
  <w:style w:type="paragraph" w:styleId="Heading3">
    <w:name w:val="heading 3"/>
    <w:basedOn w:val="Normal"/>
    <w:next w:val="BodyText"/>
    <w:link w:val="Heading3Char"/>
    <w:qFormat/>
    <w:rsid w:val="006C180F"/>
    <w:pPr>
      <w:keepNext/>
      <w:tabs>
        <w:tab w:val="num" w:pos="720"/>
      </w:tabs>
      <w:suppressAutoHyphens/>
      <w:spacing w:before="198" w:after="0" w:line="102" w:lineRule="atLeast"/>
      <w:ind w:left="720" w:hanging="720"/>
      <w:textAlignment w:val="baseline"/>
      <w:outlineLvl w:val="2"/>
    </w:pPr>
    <w:rPr>
      <w:rFonts w:ascii="Times New Roman" w:eastAsia="Times New Roman" w:hAnsi="Times New Roman" w:cs="Times New Roman"/>
      <w:b/>
      <w:bCs/>
      <w:color w:val="4F81BD"/>
      <w:kern w:val="1"/>
      <w:sz w:val="27"/>
      <w:szCs w:val="27"/>
      <w:lang w:eastAsia="ar-SA"/>
    </w:rPr>
  </w:style>
  <w:style w:type="paragraph" w:styleId="Heading4">
    <w:name w:val="heading 4"/>
    <w:basedOn w:val="Normal"/>
    <w:next w:val="Normal"/>
    <w:link w:val="Heading4Char"/>
    <w:unhideWhenUsed/>
    <w:qFormat/>
    <w:rsid w:val="00F263A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qFormat/>
    <w:rsid w:val="006C180F"/>
    <w:pPr>
      <w:keepNext/>
      <w:keepLines/>
      <w:tabs>
        <w:tab w:val="num" w:pos="1008"/>
      </w:tabs>
      <w:suppressAutoHyphens/>
      <w:spacing w:before="40" w:after="0" w:line="100" w:lineRule="atLeast"/>
      <w:ind w:left="1008" w:hanging="1008"/>
      <w:textAlignment w:val="baseline"/>
      <w:outlineLvl w:val="4"/>
    </w:pPr>
    <w:rPr>
      <w:rFonts w:ascii="Cambria" w:eastAsia="Times New Roman" w:hAnsi="Cambria" w:cs="Cambria"/>
      <w:color w:val="365F91"/>
      <w:kern w:val="1"/>
      <w:sz w:val="24"/>
      <w:szCs w:val="24"/>
      <w:lang w:eastAsia="ar-SA"/>
    </w:rPr>
  </w:style>
  <w:style w:type="paragraph" w:styleId="Heading6">
    <w:name w:val="heading 6"/>
    <w:basedOn w:val="Normal"/>
    <w:next w:val="BodyText"/>
    <w:link w:val="Heading6Char"/>
    <w:qFormat/>
    <w:rsid w:val="006C180F"/>
    <w:pPr>
      <w:tabs>
        <w:tab w:val="num" w:pos="1152"/>
      </w:tabs>
      <w:suppressAutoHyphens/>
      <w:spacing w:before="240" w:after="60" w:line="240" w:lineRule="auto"/>
      <w:ind w:left="1152" w:hanging="1152"/>
      <w:outlineLvl w:val="5"/>
    </w:pPr>
    <w:rPr>
      <w:rFonts w:ascii="Times New Roman" w:eastAsia="Times New Roman" w:hAnsi="Times New Roman" w:cs="font241"/>
      <w:b/>
      <w:bCs/>
      <w:kern w:val="1"/>
      <w:lang w:eastAsia="ar-SA"/>
    </w:rPr>
  </w:style>
  <w:style w:type="paragraph" w:styleId="Heading7">
    <w:name w:val="heading 7"/>
    <w:basedOn w:val="Normal"/>
    <w:next w:val="BodyText"/>
    <w:link w:val="Heading7Char"/>
    <w:qFormat/>
    <w:rsid w:val="006C180F"/>
    <w:pPr>
      <w:tabs>
        <w:tab w:val="num" w:pos="1296"/>
      </w:tabs>
      <w:suppressAutoHyphens/>
      <w:spacing w:before="240" w:after="60" w:line="240" w:lineRule="auto"/>
      <w:ind w:left="1296" w:hanging="1296"/>
      <w:outlineLvl w:val="6"/>
    </w:pPr>
    <w:rPr>
      <w:rFonts w:ascii="Times New Roman" w:eastAsia="Times New Roman" w:hAnsi="Times New Roman" w:cs="font241"/>
      <w:kern w:val="1"/>
      <w:sz w:val="20"/>
      <w:szCs w:val="20"/>
      <w:lang w:eastAsia="ar-SA"/>
    </w:rPr>
  </w:style>
  <w:style w:type="paragraph" w:styleId="Heading8">
    <w:name w:val="heading 8"/>
    <w:basedOn w:val="Normal"/>
    <w:next w:val="BodyText"/>
    <w:link w:val="Heading8Char"/>
    <w:qFormat/>
    <w:rsid w:val="006C180F"/>
    <w:pPr>
      <w:tabs>
        <w:tab w:val="num" w:pos="1440"/>
      </w:tabs>
      <w:suppressAutoHyphens/>
      <w:spacing w:before="240" w:after="60" w:line="240" w:lineRule="auto"/>
      <w:ind w:left="1440" w:hanging="1440"/>
      <w:outlineLvl w:val="7"/>
    </w:pPr>
    <w:rPr>
      <w:rFonts w:ascii="Times New Roman" w:eastAsia="Times New Roman" w:hAnsi="Times New Roman" w:cs="font241"/>
      <w:i/>
      <w:iCs/>
      <w:kern w:val="1"/>
      <w:sz w:val="20"/>
      <w:szCs w:val="20"/>
      <w:lang w:eastAsia="ar-SA"/>
    </w:rPr>
  </w:style>
  <w:style w:type="paragraph" w:styleId="Heading9">
    <w:name w:val="heading 9"/>
    <w:basedOn w:val="Normal"/>
    <w:next w:val="BodyText"/>
    <w:link w:val="Heading9Char"/>
    <w:qFormat/>
    <w:rsid w:val="006C180F"/>
    <w:pPr>
      <w:tabs>
        <w:tab w:val="num" w:pos="1584"/>
      </w:tabs>
      <w:suppressAutoHyphens/>
      <w:spacing w:before="240" w:after="60" w:line="240" w:lineRule="auto"/>
      <w:ind w:left="1584" w:hanging="1584"/>
      <w:outlineLvl w:val="8"/>
    </w:pPr>
    <w:rPr>
      <w:rFonts w:ascii="Times New Roman" w:eastAsia="Times New Roman" w:hAnsi="Times New Roman" w:cs="font241"/>
      <w:kern w:val="1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29235C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923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9235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2E751B"/>
    <w:pPr>
      <w:spacing w:after="0" w:line="240" w:lineRule="auto"/>
    </w:pPr>
    <w:rPr>
      <w:rFonts w:eastAsiaTheme="minorEastAsia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846C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E6C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6CAB"/>
  </w:style>
  <w:style w:type="paragraph" w:styleId="Footer">
    <w:name w:val="footer"/>
    <w:basedOn w:val="Normal"/>
    <w:link w:val="FooterChar"/>
    <w:uiPriority w:val="99"/>
    <w:unhideWhenUsed/>
    <w:rsid w:val="00DE6C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6CAB"/>
  </w:style>
  <w:style w:type="character" w:customStyle="1" w:styleId="Heading1Char">
    <w:name w:val="Heading 1 Char"/>
    <w:basedOn w:val="DefaultParagraphFont"/>
    <w:link w:val="Heading1"/>
    <w:uiPriority w:val="9"/>
    <w:rsid w:val="00763B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63B2D"/>
    <w:pPr>
      <w:outlineLvl w:val="9"/>
    </w:pPr>
    <w:rPr>
      <w:lang w:eastAsia="ru-RU"/>
    </w:rPr>
  </w:style>
  <w:style w:type="paragraph" w:styleId="TOC1">
    <w:name w:val="toc 1"/>
    <w:basedOn w:val="Normal"/>
    <w:next w:val="Normal"/>
    <w:autoRedefine/>
    <w:uiPriority w:val="39"/>
    <w:unhideWhenUsed/>
    <w:rsid w:val="00F17E39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F17E39"/>
    <w:rPr>
      <w:color w:val="0000FF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263A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2Char">
    <w:name w:val="Heading 2 Char"/>
    <w:basedOn w:val="DefaultParagraphFont"/>
    <w:link w:val="Heading2"/>
    <w:rsid w:val="006C180F"/>
    <w:rPr>
      <w:rFonts w:ascii="Times New Roman" w:eastAsia="Times New Roman" w:hAnsi="Times New Roman" w:cs="Times New Roman"/>
      <w:b/>
      <w:color w:val="000000"/>
      <w:kern w:val="1"/>
      <w:sz w:val="32"/>
      <w:szCs w:val="26"/>
      <w:lang w:eastAsia="ar-SA"/>
    </w:rPr>
  </w:style>
  <w:style w:type="character" w:customStyle="1" w:styleId="Heading3Char">
    <w:name w:val="Heading 3 Char"/>
    <w:basedOn w:val="DefaultParagraphFont"/>
    <w:link w:val="Heading3"/>
    <w:rsid w:val="006C180F"/>
    <w:rPr>
      <w:rFonts w:ascii="Times New Roman" w:eastAsia="Times New Roman" w:hAnsi="Times New Roman" w:cs="Times New Roman"/>
      <w:b/>
      <w:bCs/>
      <w:color w:val="4F81BD"/>
      <w:kern w:val="1"/>
      <w:sz w:val="27"/>
      <w:szCs w:val="27"/>
      <w:lang w:eastAsia="ar-SA"/>
    </w:rPr>
  </w:style>
  <w:style w:type="character" w:customStyle="1" w:styleId="Heading5Char">
    <w:name w:val="Heading 5 Char"/>
    <w:basedOn w:val="DefaultParagraphFont"/>
    <w:link w:val="Heading5"/>
    <w:rsid w:val="006C180F"/>
    <w:rPr>
      <w:rFonts w:ascii="Cambria" w:eastAsia="Times New Roman" w:hAnsi="Cambria" w:cs="Cambria"/>
      <w:color w:val="365F91"/>
      <w:kern w:val="1"/>
      <w:sz w:val="24"/>
      <w:szCs w:val="24"/>
      <w:lang w:eastAsia="ar-SA"/>
    </w:rPr>
  </w:style>
  <w:style w:type="character" w:customStyle="1" w:styleId="Heading6Char">
    <w:name w:val="Heading 6 Char"/>
    <w:basedOn w:val="DefaultParagraphFont"/>
    <w:link w:val="Heading6"/>
    <w:rsid w:val="006C180F"/>
    <w:rPr>
      <w:rFonts w:ascii="Times New Roman" w:eastAsia="Times New Roman" w:hAnsi="Times New Roman" w:cs="font241"/>
      <w:b/>
      <w:bCs/>
      <w:kern w:val="1"/>
      <w:lang w:eastAsia="ar-SA"/>
    </w:rPr>
  </w:style>
  <w:style w:type="character" w:customStyle="1" w:styleId="Heading7Char">
    <w:name w:val="Heading 7 Char"/>
    <w:basedOn w:val="DefaultParagraphFont"/>
    <w:link w:val="Heading7"/>
    <w:rsid w:val="006C180F"/>
    <w:rPr>
      <w:rFonts w:ascii="Times New Roman" w:eastAsia="Times New Roman" w:hAnsi="Times New Roman" w:cs="font241"/>
      <w:kern w:val="1"/>
      <w:sz w:val="20"/>
      <w:szCs w:val="20"/>
      <w:lang w:eastAsia="ar-SA"/>
    </w:rPr>
  </w:style>
  <w:style w:type="character" w:customStyle="1" w:styleId="Heading8Char">
    <w:name w:val="Heading 8 Char"/>
    <w:basedOn w:val="DefaultParagraphFont"/>
    <w:link w:val="Heading8"/>
    <w:rsid w:val="006C180F"/>
    <w:rPr>
      <w:rFonts w:ascii="Times New Roman" w:eastAsia="Times New Roman" w:hAnsi="Times New Roman" w:cs="font241"/>
      <w:i/>
      <w:iCs/>
      <w:kern w:val="1"/>
      <w:sz w:val="20"/>
      <w:szCs w:val="20"/>
      <w:lang w:eastAsia="ar-SA"/>
    </w:rPr>
  </w:style>
  <w:style w:type="character" w:customStyle="1" w:styleId="Heading9Char">
    <w:name w:val="Heading 9 Char"/>
    <w:basedOn w:val="DefaultParagraphFont"/>
    <w:link w:val="Heading9"/>
    <w:rsid w:val="006C180F"/>
    <w:rPr>
      <w:rFonts w:ascii="Times New Roman" w:eastAsia="Times New Roman" w:hAnsi="Times New Roman" w:cs="font241"/>
      <w:kern w:val="1"/>
      <w:lang w:eastAsia="ar-SA"/>
    </w:rPr>
  </w:style>
  <w:style w:type="paragraph" w:styleId="BodyText">
    <w:name w:val="Body Text"/>
    <w:basedOn w:val="Normal"/>
    <w:link w:val="BodyTextChar"/>
    <w:uiPriority w:val="99"/>
    <w:semiHidden/>
    <w:unhideWhenUsed/>
    <w:rsid w:val="006C180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6C180F"/>
  </w:style>
  <w:style w:type="character" w:styleId="PageNumber">
    <w:name w:val="page number"/>
    <w:basedOn w:val="DefaultParagraphFont"/>
    <w:uiPriority w:val="99"/>
    <w:semiHidden/>
    <w:unhideWhenUsed/>
    <w:rsid w:val="00467C1F"/>
  </w:style>
  <w:style w:type="character" w:styleId="UnresolvedMention">
    <w:name w:val="Unresolved Mention"/>
    <w:basedOn w:val="DefaultParagraphFont"/>
    <w:uiPriority w:val="99"/>
    <w:semiHidden/>
    <w:unhideWhenUsed/>
    <w:rsid w:val="009D6F4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64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56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73265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80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4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3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21" Type="http://schemas.openxmlformats.org/officeDocument/2006/relationships/footer" Target="footer1.xml"/><Relationship Id="rId34" Type="http://schemas.openxmlformats.org/officeDocument/2006/relationships/image" Target="media/image15.jpeg"/><Relationship Id="rId7" Type="http://schemas.openxmlformats.org/officeDocument/2006/relationships/endnotes" Target="endnotes.xml"/><Relationship Id="rId12" Type="http://schemas.openxmlformats.org/officeDocument/2006/relationships/hyperlink" Target="http://dx.doi.org/10.21515/1990-4665-167-019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9.jpeg"/><Relationship Id="rId33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header" Target="header2.xml"/><Relationship Id="rId29" Type="http://schemas.openxmlformats.org/officeDocument/2006/relationships/chart" Target="charts/chart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bekov1935@rambler.ru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3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fontTable" Target="fontTable.xml"/><Relationship Id="rId10" Type="http://schemas.openxmlformats.org/officeDocument/2006/relationships/hyperlink" Target="mailto:bekov1935@rambler.ru" TargetMode="External"/><Relationship Id="rId19" Type="http://schemas.openxmlformats.org/officeDocument/2006/relationships/header" Target="header1.xml"/><Relationship Id="rId31" Type="http://schemas.openxmlformats.org/officeDocument/2006/relationships/chart" Target="charts/chart4.xml"/><Relationship Id="rId4" Type="http://schemas.openxmlformats.org/officeDocument/2006/relationships/settings" Target="settings.xml"/><Relationship Id="rId9" Type="http://schemas.openxmlformats.org/officeDocument/2006/relationships/hyperlink" Target="mailto:vegetabkaf.kubgau@rambler.ru" TargetMode="External"/><Relationship Id="rId14" Type="http://schemas.openxmlformats.org/officeDocument/2006/relationships/image" Target="media/image2.jpeg"/><Relationship Id="rId22" Type="http://schemas.openxmlformats.org/officeDocument/2006/relationships/chart" Target="charts/chart1.xml"/><Relationship Id="rId27" Type="http://schemas.openxmlformats.org/officeDocument/2006/relationships/image" Target="media/image11.jpeg"/><Relationship Id="rId30" Type="http://schemas.openxmlformats.org/officeDocument/2006/relationships/chart" Target="charts/chart3.xml"/><Relationship Id="rId35" Type="http://schemas.openxmlformats.org/officeDocument/2006/relationships/image" Target="media/image16.jpeg"/><Relationship Id="rId8" Type="http://schemas.openxmlformats.org/officeDocument/2006/relationships/hyperlink" Target="mailto:vegetabkaf.kubgau@rambler.ru" TargetMode="External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1/03/pdf/19.pdf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F1 Белогор (контроль)</c:v>
                </c:pt>
              </c:strCache>
            </c:strRef>
          </c:tx>
          <c:marker>
            <c:symbol val="none"/>
          </c:marker>
          <c:cat>
            <c:numRef>
              <c:f>Лист1!$A$2:$A$13</c:f>
              <c:numCache>
                <c:formatCode>d\-mmm</c:formatCode>
                <c:ptCount val="12"/>
                <c:pt idx="0">
                  <c:v>44007</c:v>
                </c:pt>
                <c:pt idx="1">
                  <c:v>44011</c:v>
                </c:pt>
                <c:pt idx="2">
                  <c:v>44015</c:v>
                </c:pt>
                <c:pt idx="3">
                  <c:v>44019</c:v>
                </c:pt>
                <c:pt idx="4">
                  <c:v>44027</c:v>
                </c:pt>
                <c:pt idx="5">
                  <c:v>44032</c:v>
                </c:pt>
                <c:pt idx="6">
                  <c:v>44035</c:v>
                </c:pt>
                <c:pt idx="7">
                  <c:v>44038</c:v>
                </c:pt>
                <c:pt idx="8">
                  <c:v>44043</c:v>
                </c:pt>
                <c:pt idx="9">
                  <c:v>44048</c:v>
                </c:pt>
                <c:pt idx="10">
                  <c:v>44053</c:v>
                </c:pt>
                <c:pt idx="11">
                  <c:v>44055</c:v>
                </c:pt>
              </c:numCache>
            </c:numRef>
          </c:cat>
          <c:val>
            <c:numRef>
              <c:f>Лист1!$B$2:$B$13</c:f>
              <c:numCache>
                <c:formatCode>General</c:formatCode>
                <c:ptCount val="12"/>
                <c:pt idx="0">
                  <c:v>8.6</c:v>
                </c:pt>
                <c:pt idx="1">
                  <c:v>9.4</c:v>
                </c:pt>
                <c:pt idx="2">
                  <c:v>11.6</c:v>
                </c:pt>
                <c:pt idx="3">
                  <c:v>10.1</c:v>
                </c:pt>
                <c:pt idx="4">
                  <c:v>14.3</c:v>
                </c:pt>
                <c:pt idx="5">
                  <c:v>16.7</c:v>
                </c:pt>
                <c:pt idx="6">
                  <c:v>9.4</c:v>
                </c:pt>
                <c:pt idx="7">
                  <c:v>7.2</c:v>
                </c:pt>
                <c:pt idx="8">
                  <c:v>19.7</c:v>
                </c:pt>
                <c:pt idx="9">
                  <c:v>6.2</c:v>
                </c:pt>
                <c:pt idx="10">
                  <c:v>4.8</c:v>
                </c:pt>
                <c:pt idx="11">
                  <c:v>3.2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34E-8A47-B3DD-73F8F26E253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F1 Байкал</c:v>
                </c:pt>
              </c:strCache>
            </c:strRef>
          </c:tx>
          <c:marker>
            <c:symbol val="none"/>
          </c:marker>
          <c:cat>
            <c:numRef>
              <c:f>Лист1!$A$2:$A$13</c:f>
              <c:numCache>
                <c:formatCode>d\-mmm</c:formatCode>
                <c:ptCount val="12"/>
                <c:pt idx="0">
                  <c:v>44007</c:v>
                </c:pt>
                <c:pt idx="1">
                  <c:v>44011</c:v>
                </c:pt>
                <c:pt idx="2">
                  <c:v>44015</c:v>
                </c:pt>
                <c:pt idx="3">
                  <c:v>44019</c:v>
                </c:pt>
                <c:pt idx="4">
                  <c:v>44027</c:v>
                </c:pt>
                <c:pt idx="5">
                  <c:v>44032</c:v>
                </c:pt>
                <c:pt idx="6">
                  <c:v>44035</c:v>
                </c:pt>
                <c:pt idx="7">
                  <c:v>44038</c:v>
                </c:pt>
                <c:pt idx="8">
                  <c:v>44043</c:v>
                </c:pt>
                <c:pt idx="9">
                  <c:v>44048</c:v>
                </c:pt>
                <c:pt idx="10">
                  <c:v>44053</c:v>
                </c:pt>
                <c:pt idx="11">
                  <c:v>44055</c:v>
                </c:pt>
              </c:numCache>
            </c:numRef>
          </c:cat>
          <c:val>
            <c:numRef>
              <c:f>Лист1!$C$2:$C$13</c:f>
              <c:numCache>
                <c:formatCode>General</c:formatCode>
                <c:ptCount val="12"/>
                <c:pt idx="0">
                  <c:v>9.1999999999999993</c:v>
                </c:pt>
                <c:pt idx="1">
                  <c:v>12.1</c:v>
                </c:pt>
                <c:pt idx="2">
                  <c:v>13.2</c:v>
                </c:pt>
                <c:pt idx="3">
                  <c:v>14</c:v>
                </c:pt>
                <c:pt idx="4">
                  <c:v>15.8</c:v>
                </c:pt>
                <c:pt idx="5">
                  <c:v>11.3</c:v>
                </c:pt>
                <c:pt idx="6">
                  <c:v>14.6</c:v>
                </c:pt>
                <c:pt idx="7">
                  <c:v>11.3</c:v>
                </c:pt>
                <c:pt idx="8">
                  <c:v>21.5</c:v>
                </c:pt>
                <c:pt idx="9">
                  <c:v>8.4</c:v>
                </c:pt>
                <c:pt idx="10">
                  <c:v>6.3</c:v>
                </c:pt>
                <c:pt idx="11">
                  <c:v>6.1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034E-8A47-B3DD-73F8F26E253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F1 Балхаш</c:v>
                </c:pt>
              </c:strCache>
            </c:strRef>
          </c:tx>
          <c:marker>
            <c:symbol val="none"/>
          </c:marker>
          <c:cat>
            <c:numRef>
              <c:f>Лист1!$A$2:$A$13</c:f>
              <c:numCache>
                <c:formatCode>d\-mmm</c:formatCode>
                <c:ptCount val="12"/>
                <c:pt idx="0">
                  <c:v>44007</c:v>
                </c:pt>
                <c:pt idx="1">
                  <c:v>44011</c:v>
                </c:pt>
                <c:pt idx="2">
                  <c:v>44015</c:v>
                </c:pt>
                <c:pt idx="3">
                  <c:v>44019</c:v>
                </c:pt>
                <c:pt idx="4">
                  <c:v>44027</c:v>
                </c:pt>
                <c:pt idx="5">
                  <c:v>44032</c:v>
                </c:pt>
                <c:pt idx="6">
                  <c:v>44035</c:v>
                </c:pt>
                <c:pt idx="7">
                  <c:v>44038</c:v>
                </c:pt>
                <c:pt idx="8">
                  <c:v>44043</c:v>
                </c:pt>
                <c:pt idx="9">
                  <c:v>44048</c:v>
                </c:pt>
                <c:pt idx="10">
                  <c:v>44053</c:v>
                </c:pt>
                <c:pt idx="11">
                  <c:v>44055</c:v>
                </c:pt>
              </c:numCache>
            </c:numRef>
          </c:cat>
          <c:val>
            <c:numRef>
              <c:f>Лист1!$D$2:$D$13</c:f>
              <c:numCache>
                <c:formatCode>General</c:formatCode>
                <c:ptCount val="12"/>
                <c:pt idx="0">
                  <c:v>10.5</c:v>
                </c:pt>
                <c:pt idx="1">
                  <c:v>12.3</c:v>
                </c:pt>
                <c:pt idx="2">
                  <c:v>13.8</c:v>
                </c:pt>
                <c:pt idx="3">
                  <c:v>14.3</c:v>
                </c:pt>
                <c:pt idx="4">
                  <c:v>16.8</c:v>
                </c:pt>
                <c:pt idx="5">
                  <c:v>12.5</c:v>
                </c:pt>
                <c:pt idx="6">
                  <c:v>16.2</c:v>
                </c:pt>
                <c:pt idx="7">
                  <c:v>13.7</c:v>
                </c:pt>
                <c:pt idx="8">
                  <c:v>23.6</c:v>
                </c:pt>
                <c:pt idx="9">
                  <c:v>7.2</c:v>
                </c:pt>
                <c:pt idx="10">
                  <c:v>6.5</c:v>
                </c:pt>
                <c:pt idx="11">
                  <c:v>5.4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034E-8A47-B3DD-73F8F26E253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35064960"/>
        <c:axId val="57909248"/>
      </c:lineChart>
      <c:dateAx>
        <c:axId val="135064960"/>
        <c:scaling>
          <c:orientation val="minMax"/>
        </c:scaling>
        <c:delete val="0"/>
        <c:axPos val="b"/>
        <c:numFmt formatCode="d\-mmm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57909248"/>
        <c:crosses val="autoZero"/>
        <c:auto val="1"/>
        <c:lblOffset val="100"/>
        <c:baseTimeUnit val="days"/>
      </c:dateAx>
      <c:valAx>
        <c:axId val="5790924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5064960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en-US" sz="1200">
                <a:latin typeface="Times New Roman" pitchFamily="18" charset="0"/>
                <a:cs typeface="Times New Roman" pitchFamily="18" charset="0"/>
              </a:rPr>
              <a:t>F1 </a:t>
            </a:r>
            <a:r>
              <a:rPr lang="ru-RU" sz="1200">
                <a:latin typeface="Times New Roman" pitchFamily="18" charset="0"/>
                <a:cs typeface="Times New Roman" pitchFamily="18" charset="0"/>
              </a:rPr>
              <a:t>Белогор (контроль)</a:t>
            </a:r>
          </a:p>
        </c:rich>
      </c:tx>
      <c:layout>
        <c:manualLayout>
          <c:xMode val="edge"/>
          <c:yMode val="edge"/>
          <c:x val="0.27175624786032182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1599630570307088"/>
          <c:y val="0.16559881715130606"/>
          <c:w val="0.63659286642944191"/>
          <c:h val="0.45464202499059847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F1 Белогор (контроль)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7-16 см, 27%</c:v>
                </c:pt>
                <c:pt idx="1">
                  <c:v>8-26 см, 35%</c:v>
                </c:pt>
                <c:pt idx="2">
                  <c:v>&gt;26, 38%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0.27</c:v>
                </c:pt>
                <c:pt idx="1">
                  <c:v>0.35</c:v>
                </c:pt>
                <c:pt idx="2">
                  <c:v>0.38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C42-1A48-A398-4D95CD3F2D7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0.12774172518233801"/>
          <c:y val="0.73055319709851629"/>
          <c:w val="0.71583372587482985"/>
          <c:h val="0.20968899219812606"/>
        </c:manualLayout>
      </c:layout>
      <c:overlay val="0"/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200"/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F1 Байкал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7-16 см, 43%</c:v>
                </c:pt>
                <c:pt idx="1">
                  <c:v>8-26 см, 34%</c:v>
                </c:pt>
                <c:pt idx="2">
                  <c:v>&gt;26, 23%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43</c:v>
                </c:pt>
                <c:pt idx="1">
                  <c:v>34</c:v>
                </c:pt>
                <c:pt idx="2">
                  <c:v>23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0D3-5242-938D-6BF6ECCCCF5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0.13644998393441768"/>
          <c:y val="0.74028883192658468"/>
          <c:w val="0.74025247878141398"/>
          <c:h val="0.22254715912309522"/>
        </c:manualLayout>
      </c:layout>
      <c:overlay val="0"/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400"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F1 Балхаш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7-16 см, 38%</c:v>
                </c:pt>
                <c:pt idx="1">
                  <c:v>8-26 см, 42%</c:v>
                </c:pt>
                <c:pt idx="2">
                  <c:v>&gt;26, 20%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38</c:v>
                </c:pt>
                <c:pt idx="1">
                  <c:v>42</c:v>
                </c:pt>
                <c:pt idx="2">
                  <c:v>20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295-614B-A654-0502B0B23D8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0.16603173520029846"/>
          <c:y val="0.74967258748014365"/>
          <c:w val="0.68882113536873613"/>
          <c:h val="0.20855630001298403"/>
        </c:manualLayout>
      </c:layout>
      <c:overlay val="0"/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383FEC-72CC-9643-A2A5-0A13BA1D71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435</TotalTime>
  <Pages>17</Pages>
  <Words>4085</Words>
  <Characters>23287</Characters>
  <Application>Microsoft Office Word</Application>
  <DocSecurity>0</DocSecurity>
  <Lines>194</Lines>
  <Paragraphs>54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31</cp:revision>
  <cp:lastPrinted>2021-01-27T11:13:00Z</cp:lastPrinted>
  <dcterms:created xsi:type="dcterms:W3CDTF">2021-01-21T06:02:00Z</dcterms:created>
  <dcterms:modified xsi:type="dcterms:W3CDTF">2021-03-30T22:03:00Z</dcterms:modified>
</cp:coreProperties>
</file>