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34" w:type="dxa"/>
        <w:tblLook w:val="04A0" w:firstRow="1" w:lastRow="0" w:firstColumn="1" w:lastColumn="0" w:noHBand="0" w:noVBand="1"/>
      </w:tblPr>
      <w:tblGrid>
        <w:gridCol w:w="4567"/>
        <w:gridCol w:w="4567"/>
      </w:tblGrid>
      <w:tr w:rsidR="003314AE" w:rsidRPr="008D5FBB" w14:paraId="2BC11673" w14:textId="77777777" w:rsidTr="00973516">
        <w:trPr>
          <w:trHeight w:val="1695"/>
        </w:trPr>
        <w:tc>
          <w:tcPr>
            <w:tcW w:w="4567" w:type="dxa"/>
            <w:shd w:val="clear" w:color="auto" w:fill="auto"/>
          </w:tcPr>
          <w:p w14:paraId="40AA3BD6" w14:textId="2E3CF4F1" w:rsidR="003314AE" w:rsidRPr="008F0A05" w:rsidRDefault="003314AE"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 xml:space="preserve">УДК </w:t>
            </w:r>
            <w:r w:rsidR="0032725E" w:rsidRPr="008F0A05">
              <w:rPr>
                <w:rFonts w:ascii="Times New Roman" w:hAnsi="Times New Roman" w:cs="Times New Roman"/>
                <w:sz w:val="20"/>
                <w:szCs w:val="20"/>
              </w:rPr>
              <w:t>65.015</w:t>
            </w:r>
          </w:p>
          <w:p w14:paraId="5DC64B4B" w14:textId="77777777" w:rsidR="003314AE" w:rsidRPr="008F0A05" w:rsidRDefault="003314AE" w:rsidP="007E482D">
            <w:pPr>
              <w:spacing w:after="0" w:line="240" w:lineRule="auto"/>
              <w:rPr>
                <w:rFonts w:ascii="Times New Roman" w:hAnsi="Times New Roman" w:cs="Times New Roman"/>
                <w:sz w:val="20"/>
                <w:szCs w:val="20"/>
              </w:rPr>
            </w:pPr>
          </w:p>
          <w:p w14:paraId="05804B2C" w14:textId="652C769F" w:rsidR="003314AE" w:rsidRPr="008F0A05" w:rsidRDefault="00CE1CBB"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08.00.13 - Математические и инструментальные методы экономики (экономические науки)</w:t>
            </w:r>
          </w:p>
          <w:p w14:paraId="75CF8CB9" w14:textId="77777777" w:rsidR="00CE1CBB" w:rsidRPr="007E482D" w:rsidRDefault="00CE1CBB" w:rsidP="007E482D">
            <w:pPr>
              <w:spacing w:after="0" w:line="240" w:lineRule="auto"/>
              <w:rPr>
                <w:rFonts w:ascii="Times New Roman" w:hAnsi="Times New Roman" w:cs="Times New Roman"/>
                <w:sz w:val="20"/>
                <w:szCs w:val="20"/>
              </w:rPr>
            </w:pPr>
          </w:p>
          <w:p w14:paraId="355C8BCB" w14:textId="77777777" w:rsidR="003314AE" w:rsidRPr="007E482D" w:rsidRDefault="00521C76" w:rsidP="007E482D">
            <w:pPr>
              <w:spacing w:after="0" w:line="240" w:lineRule="auto"/>
              <w:rPr>
                <w:rFonts w:ascii="Times New Roman" w:hAnsi="Times New Roman" w:cs="Times New Roman"/>
                <w:b/>
                <w:bCs/>
                <w:sz w:val="20"/>
                <w:szCs w:val="20"/>
              </w:rPr>
            </w:pPr>
            <w:r w:rsidRPr="008F0A05">
              <w:rPr>
                <w:rFonts w:ascii="Times New Roman" w:hAnsi="Times New Roman" w:cs="Times New Roman"/>
                <w:b/>
                <w:bCs/>
                <w:sz w:val="20"/>
                <w:szCs w:val="20"/>
              </w:rPr>
              <w:t xml:space="preserve">МЕТОДИКА </w:t>
            </w:r>
            <w:r w:rsidR="001A03A3" w:rsidRPr="008F0A05">
              <w:rPr>
                <w:rFonts w:ascii="Times New Roman" w:hAnsi="Times New Roman" w:cs="Times New Roman"/>
                <w:b/>
                <w:bCs/>
                <w:sz w:val="20"/>
                <w:szCs w:val="20"/>
              </w:rPr>
              <w:t>МОНИТОРИНГА И КОНТРОЛЯ ИННОВАЦИОННЫХ ПРОЕКТОВ МЕТОДАМИ АНАЛИЗА СОЦИАЛЬНЫХ СЕТЕЙ</w:t>
            </w:r>
          </w:p>
          <w:p w14:paraId="25D07F26" w14:textId="7030A07E" w:rsidR="00CE1CBB" w:rsidRPr="007E482D" w:rsidRDefault="00CE1CBB" w:rsidP="007E482D">
            <w:pPr>
              <w:spacing w:after="0" w:line="240" w:lineRule="auto"/>
              <w:rPr>
                <w:rFonts w:ascii="Times New Roman" w:hAnsi="Times New Roman" w:cs="Times New Roman"/>
                <w:sz w:val="20"/>
                <w:szCs w:val="20"/>
              </w:rPr>
            </w:pPr>
          </w:p>
        </w:tc>
        <w:tc>
          <w:tcPr>
            <w:tcW w:w="4567" w:type="dxa"/>
            <w:shd w:val="clear" w:color="auto" w:fill="auto"/>
          </w:tcPr>
          <w:p w14:paraId="4AAA9611" w14:textId="2B43C58C" w:rsidR="003314AE" w:rsidRPr="008F0A05" w:rsidRDefault="003314AE" w:rsidP="007E482D">
            <w:pPr>
              <w:spacing w:after="0" w:line="240" w:lineRule="auto"/>
              <w:rPr>
                <w:rFonts w:ascii="Times New Roman" w:hAnsi="Times New Roman" w:cs="Times New Roman"/>
                <w:sz w:val="20"/>
                <w:szCs w:val="20"/>
                <w:lang w:val="en-US"/>
              </w:rPr>
            </w:pPr>
            <w:r w:rsidRPr="008F0A05">
              <w:rPr>
                <w:rFonts w:ascii="Times New Roman" w:hAnsi="Times New Roman" w:cs="Times New Roman"/>
                <w:sz w:val="20"/>
                <w:szCs w:val="20"/>
                <w:lang w:val="en-US"/>
              </w:rPr>
              <w:t>UD</w:t>
            </w:r>
            <w:r w:rsidR="007E482D">
              <w:rPr>
                <w:rFonts w:ascii="Times New Roman" w:hAnsi="Times New Roman" w:cs="Times New Roman"/>
                <w:sz w:val="20"/>
                <w:szCs w:val="20"/>
                <w:lang w:val="en-US"/>
              </w:rPr>
              <w:t>C</w:t>
            </w:r>
            <w:r w:rsidRPr="008F0A05">
              <w:rPr>
                <w:rFonts w:ascii="Times New Roman" w:hAnsi="Times New Roman" w:cs="Times New Roman"/>
                <w:sz w:val="20"/>
                <w:szCs w:val="20"/>
                <w:lang w:val="en-US"/>
              </w:rPr>
              <w:t xml:space="preserve"> </w:t>
            </w:r>
            <w:r w:rsidR="0032725E" w:rsidRPr="008F0A05">
              <w:rPr>
                <w:rFonts w:ascii="Times New Roman" w:hAnsi="Times New Roman" w:cs="Times New Roman"/>
                <w:sz w:val="20"/>
                <w:szCs w:val="20"/>
                <w:lang w:val="en-US"/>
              </w:rPr>
              <w:t>65.015</w:t>
            </w:r>
          </w:p>
          <w:p w14:paraId="0D4BEC09" w14:textId="77777777" w:rsidR="003314AE" w:rsidRPr="008F0A05" w:rsidRDefault="003314AE" w:rsidP="007E482D">
            <w:pPr>
              <w:spacing w:after="0" w:line="240" w:lineRule="auto"/>
              <w:rPr>
                <w:rFonts w:ascii="Times New Roman" w:hAnsi="Times New Roman" w:cs="Times New Roman"/>
                <w:sz w:val="20"/>
                <w:szCs w:val="20"/>
                <w:lang w:val="en-US"/>
              </w:rPr>
            </w:pPr>
          </w:p>
          <w:p w14:paraId="182BCA51" w14:textId="7C83E06C" w:rsidR="003314AE" w:rsidRPr="008F0A05" w:rsidRDefault="007E482D" w:rsidP="007E482D">
            <w:pPr>
              <w:spacing w:after="0" w:line="240" w:lineRule="auto"/>
              <w:rPr>
                <w:rFonts w:ascii="Times New Roman" w:hAnsi="Times New Roman" w:cs="Times New Roman"/>
                <w:sz w:val="20"/>
                <w:szCs w:val="20"/>
                <w:lang w:val="en-US"/>
              </w:rPr>
            </w:pPr>
            <w:r w:rsidRPr="007E482D">
              <w:rPr>
                <w:rFonts w:ascii="Times New Roman" w:hAnsi="Times New Roman" w:cs="Times New Roman"/>
                <w:sz w:val="20"/>
                <w:szCs w:val="20"/>
                <w:lang w:val="en-US"/>
              </w:rPr>
              <w:t>08.00.13</w:t>
            </w:r>
            <w:r w:rsidR="00EF6F7D">
              <w:rPr>
                <w:rFonts w:ascii="Times New Roman" w:hAnsi="Times New Roman" w:cs="Times New Roman"/>
                <w:sz w:val="20"/>
                <w:szCs w:val="20"/>
                <w:lang w:val="en-US"/>
              </w:rPr>
              <w:t xml:space="preserve"> </w:t>
            </w:r>
            <w:r w:rsidRPr="007E482D">
              <w:rPr>
                <w:rFonts w:ascii="Times New Roman" w:hAnsi="Times New Roman" w:cs="Times New Roman"/>
                <w:sz w:val="20"/>
                <w:szCs w:val="20"/>
                <w:lang w:val="en-US"/>
              </w:rPr>
              <w:t>-</w:t>
            </w:r>
            <w:r w:rsidR="00EF6F7D">
              <w:rPr>
                <w:rFonts w:ascii="Times New Roman" w:hAnsi="Times New Roman" w:cs="Times New Roman"/>
                <w:sz w:val="20"/>
                <w:szCs w:val="20"/>
                <w:lang w:val="en-US"/>
              </w:rPr>
              <w:t xml:space="preserve"> </w:t>
            </w:r>
            <w:r w:rsidRPr="007E482D">
              <w:rPr>
                <w:rFonts w:ascii="Times New Roman" w:hAnsi="Times New Roman" w:cs="Times New Roman"/>
                <w:sz w:val="20"/>
                <w:szCs w:val="20"/>
                <w:lang w:val="en-US"/>
              </w:rPr>
              <w:t>Mathematical and instrumental methods of economics (economic sciences)</w:t>
            </w:r>
          </w:p>
          <w:p w14:paraId="05251C6B" w14:textId="77777777" w:rsidR="00CE1CBB" w:rsidRPr="008F0A05" w:rsidRDefault="00CE1CBB" w:rsidP="007E482D">
            <w:pPr>
              <w:spacing w:after="0" w:line="240" w:lineRule="auto"/>
              <w:rPr>
                <w:rFonts w:ascii="Times New Roman" w:hAnsi="Times New Roman" w:cs="Times New Roman"/>
                <w:sz w:val="20"/>
                <w:szCs w:val="20"/>
                <w:lang w:val="en-US"/>
              </w:rPr>
            </w:pPr>
          </w:p>
          <w:p w14:paraId="62FD555F" w14:textId="174C29E5" w:rsidR="003314AE" w:rsidRPr="008F0A05" w:rsidRDefault="001A03A3" w:rsidP="007E482D">
            <w:pPr>
              <w:spacing w:after="0" w:line="240" w:lineRule="auto"/>
              <w:rPr>
                <w:rFonts w:ascii="Times New Roman" w:hAnsi="Times New Roman" w:cs="Times New Roman"/>
                <w:b/>
                <w:sz w:val="20"/>
                <w:szCs w:val="20"/>
                <w:lang w:val="en-US"/>
              </w:rPr>
            </w:pPr>
            <w:r w:rsidRPr="008F0A05">
              <w:rPr>
                <w:rFonts w:ascii="Times New Roman" w:hAnsi="Times New Roman" w:cs="Times New Roman"/>
                <w:b/>
                <w:iCs/>
                <w:color w:val="252525"/>
                <w:sz w:val="20"/>
                <w:szCs w:val="20"/>
                <w:shd w:val="clear" w:color="auto" w:fill="FFFFFF"/>
                <w:lang w:val="en"/>
              </w:rPr>
              <w:t>METHODS FOR MONITORING AND CONTROL OF INNOVATIVE PROJECTS BY METHODS OF SOCIAL NETWORKS ANALYSIS</w:t>
            </w:r>
          </w:p>
        </w:tc>
      </w:tr>
      <w:tr w:rsidR="003314AE" w:rsidRPr="008D5FBB" w14:paraId="563B6134" w14:textId="77777777" w:rsidTr="00973516">
        <w:trPr>
          <w:trHeight w:val="693"/>
        </w:trPr>
        <w:tc>
          <w:tcPr>
            <w:tcW w:w="4567" w:type="dxa"/>
            <w:shd w:val="clear" w:color="auto" w:fill="auto"/>
          </w:tcPr>
          <w:p w14:paraId="2986F3B3" w14:textId="77777777" w:rsidR="003314AE" w:rsidRPr="008F0A05" w:rsidRDefault="003314AE"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Павлов Дмитрий Алексеевич</w:t>
            </w:r>
          </w:p>
          <w:p w14:paraId="393FDD2A" w14:textId="77777777" w:rsidR="003314AE" w:rsidRPr="008F0A05" w:rsidRDefault="003314AE"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к.ф.-м.н., доцент</w:t>
            </w:r>
          </w:p>
          <w:p w14:paraId="62146481" w14:textId="77777777" w:rsidR="003314AE" w:rsidRPr="008F0A05" w:rsidRDefault="003314AE"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 xml:space="preserve">РИНЦ </w:t>
            </w:r>
            <w:r w:rsidRPr="008F0A05">
              <w:rPr>
                <w:rFonts w:ascii="Times New Roman" w:hAnsi="Times New Roman" w:cs="Times New Roman"/>
                <w:sz w:val="20"/>
                <w:szCs w:val="20"/>
                <w:lang w:val="en-US"/>
              </w:rPr>
              <w:t>SPIN</w:t>
            </w:r>
            <w:r w:rsidRPr="008F0A05">
              <w:rPr>
                <w:rFonts w:ascii="Times New Roman" w:hAnsi="Times New Roman" w:cs="Times New Roman"/>
                <w:sz w:val="20"/>
                <w:szCs w:val="20"/>
              </w:rPr>
              <w:t>-код, 8822-5089</w:t>
            </w:r>
          </w:p>
          <w:p w14:paraId="4360974F" w14:textId="77777777" w:rsidR="003314AE" w:rsidRPr="008F0A05" w:rsidRDefault="00FE143A" w:rsidP="007E482D">
            <w:pPr>
              <w:spacing w:after="0" w:line="240" w:lineRule="auto"/>
              <w:rPr>
                <w:rFonts w:ascii="Times New Roman" w:hAnsi="Times New Roman" w:cs="Times New Roman"/>
                <w:sz w:val="20"/>
                <w:szCs w:val="20"/>
              </w:rPr>
            </w:pPr>
            <w:hyperlink r:id="rId8" w:history="1">
              <w:r w:rsidR="003314AE" w:rsidRPr="008F0A05">
                <w:rPr>
                  <w:rStyle w:val="Hyperlink"/>
                  <w:rFonts w:ascii="Times New Roman" w:hAnsi="Times New Roman" w:cs="Times New Roman"/>
                  <w:sz w:val="20"/>
                  <w:szCs w:val="20"/>
                  <w:lang w:val="en-US"/>
                </w:rPr>
                <w:t>dp</w:t>
              </w:r>
              <w:r w:rsidR="003314AE" w:rsidRPr="008F0A05">
                <w:rPr>
                  <w:rStyle w:val="Hyperlink"/>
                  <w:rFonts w:ascii="Times New Roman" w:hAnsi="Times New Roman" w:cs="Times New Roman"/>
                  <w:sz w:val="20"/>
                  <w:szCs w:val="20"/>
                </w:rPr>
                <w:t>.</w:t>
              </w:r>
              <w:r w:rsidR="003314AE" w:rsidRPr="008F0A05">
                <w:rPr>
                  <w:rStyle w:val="Hyperlink"/>
                  <w:rFonts w:ascii="Times New Roman" w:hAnsi="Times New Roman" w:cs="Times New Roman"/>
                  <w:sz w:val="20"/>
                  <w:szCs w:val="20"/>
                  <w:lang w:val="en-US"/>
                </w:rPr>
                <w:t>logic</w:t>
              </w:r>
              <w:r w:rsidR="003314AE" w:rsidRPr="008F0A05">
                <w:rPr>
                  <w:rStyle w:val="Hyperlink"/>
                  <w:rFonts w:ascii="Times New Roman" w:hAnsi="Times New Roman" w:cs="Times New Roman"/>
                  <w:sz w:val="20"/>
                  <w:szCs w:val="20"/>
                </w:rPr>
                <w:t>@</w:t>
              </w:r>
              <w:r w:rsidR="003314AE" w:rsidRPr="008F0A05">
                <w:rPr>
                  <w:rStyle w:val="Hyperlink"/>
                  <w:rFonts w:ascii="Times New Roman" w:hAnsi="Times New Roman" w:cs="Times New Roman"/>
                  <w:sz w:val="20"/>
                  <w:szCs w:val="20"/>
                  <w:lang w:val="en-US"/>
                </w:rPr>
                <w:t>gmail</w:t>
              </w:r>
              <w:r w:rsidR="003314AE" w:rsidRPr="008F0A05">
                <w:rPr>
                  <w:rStyle w:val="Hyperlink"/>
                  <w:rFonts w:ascii="Times New Roman" w:hAnsi="Times New Roman" w:cs="Times New Roman"/>
                  <w:sz w:val="20"/>
                  <w:szCs w:val="20"/>
                </w:rPr>
                <w:t>.</w:t>
              </w:r>
              <w:r w:rsidR="003314AE" w:rsidRPr="008F0A05">
                <w:rPr>
                  <w:rStyle w:val="Hyperlink"/>
                  <w:rFonts w:ascii="Times New Roman" w:hAnsi="Times New Roman" w:cs="Times New Roman"/>
                  <w:sz w:val="20"/>
                  <w:szCs w:val="20"/>
                  <w:lang w:val="en-US"/>
                </w:rPr>
                <w:t>com</w:t>
              </w:r>
            </w:hyperlink>
            <w:r w:rsidR="003314AE" w:rsidRPr="008F0A05">
              <w:rPr>
                <w:rFonts w:ascii="Times New Roman" w:hAnsi="Times New Roman" w:cs="Times New Roman"/>
                <w:sz w:val="20"/>
                <w:szCs w:val="20"/>
              </w:rPr>
              <w:t xml:space="preserve"> </w:t>
            </w:r>
          </w:p>
          <w:p w14:paraId="6B99817F" w14:textId="77777777" w:rsidR="008E5F23" w:rsidRPr="008F0A05" w:rsidRDefault="008E5F23" w:rsidP="007E482D">
            <w:pPr>
              <w:spacing w:after="0" w:line="240" w:lineRule="auto"/>
              <w:rPr>
                <w:rFonts w:ascii="Times New Roman" w:hAnsi="Times New Roman" w:cs="Times New Roman"/>
                <w:sz w:val="20"/>
                <w:szCs w:val="20"/>
              </w:rPr>
            </w:pPr>
          </w:p>
          <w:p w14:paraId="7B09D022" w14:textId="081A9288" w:rsidR="003314AE" w:rsidRPr="008F0A05" w:rsidRDefault="00A254DA" w:rsidP="007E482D">
            <w:pPr>
              <w:spacing w:after="0" w:line="240" w:lineRule="auto"/>
              <w:rPr>
                <w:rFonts w:ascii="Times New Roman" w:hAnsi="Times New Roman" w:cs="Times New Roman"/>
                <w:sz w:val="20"/>
                <w:szCs w:val="20"/>
              </w:rPr>
            </w:pPr>
            <w:proofErr w:type="spellStart"/>
            <w:r w:rsidRPr="008F0A05">
              <w:rPr>
                <w:rFonts w:ascii="Times New Roman" w:hAnsi="Times New Roman" w:cs="Times New Roman"/>
                <w:sz w:val="20"/>
                <w:szCs w:val="20"/>
              </w:rPr>
              <w:t>Кирий</w:t>
            </w:r>
            <w:proofErr w:type="spellEnd"/>
            <w:r w:rsidRPr="008F0A05">
              <w:rPr>
                <w:rFonts w:ascii="Times New Roman" w:hAnsi="Times New Roman" w:cs="Times New Roman"/>
                <w:sz w:val="20"/>
                <w:szCs w:val="20"/>
              </w:rPr>
              <w:t xml:space="preserve"> Александр Владимирович</w:t>
            </w:r>
          </w:p>
          <w:p w14:paraId="43DC19D0" w14:textId="77777777" w:rsidR="00A254DA" w:rsidRPr="008F0A05" w:rsidRDefault="00A254DA"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к.ф.-м.н., доцент</w:t>
            </w:r>
          </w:p>
          <w:p w14:paraId="2B076946" w14:textId="02AE9FF5" w:rsidR="008E5F23" w:rsidRPr="008D5FBB" w:rsidRDefault="008D5FBB" w:rsidP="007E482D">
            <w:pPr>
              <w:spacing w:after="0" w:line="240" w:lineRule="auto"/>
              <w:rPr>
                <w:rFonts w:ascii="Times New Roman" w:hAnsi="Times New Roman" w:cs="Times New Roman"/>
                <w:i/>
                <w:sz w:val="20"/>
                <w:szCs w:val="20"/>
              </w:rPr>
            </w:pPr>
            <w:r w:rsidRPr="008D5FBB">
              <w:rPr>
                <w:rFonts w:ascii="Times New Roman" w:hAnsi="Times New Roman" w:cs="Times New Roman"/>
                <w:i/>
                <w:sz w:val="20"/>
                <w:szCs w:val="20"/>
              </w:rPr>
              <w:t>Кубанский государственный аграрный  университет, Россия</w:t>
            </w:r>
          </w:p>
          <w:p w14:paraId="003B3520" w14:textId="77777777" w:rsidR="008D5FBB" w:rsidRPr="008F0A05" w:rsidRDefault="008D5FBB" w:rsidP="007E482D">
            <w:pPr>
              <w:spacing w:after="0" w:line="240" w:lineRule="auto"/>
              <w:rPr>
                <w:rFonts w:ascii="Times New Roman" w:hAnsi="Times New Roman" w:cs="Times New Roman"/>
                <w:sz w:val="20"/>
                <w:szCs w:val="20"/>
              </w:rPr>
            </w:pPr>
          </w:p>
          <w:p w14:paraId="565E5A1A" w14:textId="6EF6C1DC" w:rsidR="003314AE" w:rsidRPr="008F0A05" w:rsidRDefault="004B3388"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Целью работы является разработка методики мониторинга и контроля инновационных проектов для повышения эффективности управления проектами</w:t>
            </w:r>
            <w:r w:rsidR="00AE6468" w:rsidRPr="008F0A05">
              <w:rPr>
                <w:rFonts w:ascii="Times New Roman" w:hAnsi="Times New Roman" w:cs="Times New Roman"/>
                <w:sz w:val="20"/>
                <w:szCs w:val="20"/>
              </w:rPr>
              <w:t>.</w:t>
            </w:r>
            <w:r w:rsidRPr="008F0A05">
              <w:rPr>
                <w:rFonts w:ascii="Times New Roman" w:hAnsi="Times New Roman" w:cs="Times New Roman"/>
                <w:sz w:val="20"/>
                <w:szCs w:val="20"/>
              </w:rPr>
              <w:t xml:space="preserve"> В качестве гипотезы исследования выбрано утверждение, что коммуникации </w:t>
            </w:r>
            <w:r w:rsidR="00B40C13" w:rsidRPr="008F0A05">
              <w:rPr>
                <w:rFonts w:ascii="Times New Roman" w:hAnsi="Times New Roman" w:cs="Times New Roman"/>
                <w:sz w:val="20"/>
                <w:szCs w:val="20"/>
              </w:rPr>
              <w:t xml:space="preserve">участников проекта влияют </w:t>
            </w:r>
            <w:r w:rsidRPr="008F0A05">
              <w:rPr>
                <w:rFonts w:ascii="Times New Roman" w:hAnsi="Times New Roman" w:cs="Times New Roman"/>
                <w:sz w:val="20"/>
                <w:szCs w:val="20"/>
              </w:rPr>
              <w:t xml:space="preserve">на </w:t>
            </w:r>
            <w:r w:rsidR="00B40C13" w:rsidRPr="008F0A05">
              <w:rPr>
                <w:rFonts w:ascii="Times New Roman" w:hAnsi="Times New Roman" w:cs="Times New Roman"/>
                <w:sz w:val="20"/>
                <w:szCs w:val="20"/>
              </w:rPr>
              <w:t xml:space="preserve">результаты успешного выполнения инновационного проекта. Для оценки динамики внутренних коммуникаций участников проекта используются методы социального анализа сетей. Приведены сетевые метрики, на основании которых можно фиксировать проблемы внутренних коммуникаций и </w:t>
            </w:r>
            <w:r w:rsidR="00186DC8" w:rsidRPr="008F0A05">
              <w:rPr>
                <w:rFonts w:ascii="Times New Roman" w:hAnsi="Times New Roman" w:cs="Times New Roman"/>
                <w:sz w:val="20"/>
                <w:szCs w:val="20"/>
              </w:rPr>
              <w:t xml:space="preserve">принимать </w:t>
            </w:r>
            <w:r w:rsidR="00B40C13" w:rsidRPr="008F0A05">
              <w:rPr>
                <w:rFonts w:ascii="Times New Roman" w:hAnsi="Times New Roman" w:cs="Times New Roman"/>
                <w:sz w:val="20"/>
                <w:szCs w:val="20"/>
              </w:rPr>
              <w:t xml:space="preserve">организационно-управленческие решения </w:t>
            </w:r>
            <w:r w:rsidR="00186DC8" w:rsidRPr="008F0A05">
              <w:rPr>
                <w:rFonts w:ascii="Times New Roman" w:hAnsi="Times New Roman" w:cs="Times New Roman"/>
                <w:sz w:val="20"/>
                <w:szCs w:val="20"/>
              </w:rPr>
              <w:t xml:space="preserve">для их устранения. Предложены методы сбора данных для построения внутренних коммуникаций </w:t>
            </w:r>
            <w:r w:rsidR="0057782E" w:rsidRPr="008F0A05">
              <w:rPr>
                <w:rFonts w:ascii="Times New Roman" w:hAnsi="Times New Roman" w:cs="Times New Roman"/>
                <w:sz w:val="20"/>
                <w:szCs w:val="20"/>
              </w:rPr>
              <w:t>исполнителей</w:t>
            </w:r>
            <w:r w:rsidR="00186DC8" w:rsidRPr="008F0A05">
              <w:rPr>
                <w:rFonts w:ascii="Times New Roman" w:hAnsi="Times New Roman" w:cs="Times New Roman"/>
                <w:sz w:val="20"/>
                <w:szCs w:val="20"/>
              </w:rPr>
              <w:t xml:space="preserve"> проекта</w:t>
            </w:r>
            <w:r w:rsidR="004B32A1" w:rsidRPr="008F0A05">
              <w:rPr>
                <w:rFonts w:ascii="Times New Roman" w:hAnsi="Times New Roman" w:cs="Times New Roman"/>
                <w:sz w:val="20"/>
                <w:szCs w:val="20"/>
              </w:rPr>
              <w:t xml:space="preserve"> на основе </w:t>
            </w:r>
            <w:r w:rsidR="0057782E" w:rsidRPr="008F0A05">
              <w:rPr>
                <w:rFonts w:ascii="Times New Roman" w:hAnsi="Times New Roman" w:cs="Times New Roman"/>
                <w:sz w:val="20"/>
                <w:szCs w:val="20"/>
              </w:rPr>
              <w:t xml:space="preserve">их </w:t>
            </w:r>
            <w:r w:rsidR="004B32A1" w:rsidRPr="008F0A05">
              <w:rPr>
                <w:rFonts w:ascii="Times New Roman" w:hAnsi="Times New Roman" w:cs="Times New Roman"/>
                <w:sz w:val="20"/>
                <w:szCs w:val="20"/>
              </w:rPr>
              <w:t>формальных и неформальных отношений</w:t>
            </w:r>
            <w:r w:rsidR="00186DC8" w:rsidRPr="008F0A05">
              <w:rPr>
                <w:rFonts w:ascii="Times New Roman" w:hAnsi="Times New Roman" w:cs="Times New Roman"/>
                <w:sz w:val="20"/>
                <w:szCs w:val="20"/>
              </w:rPr>
              <w:t>.</w:t>
            </w:r>
            <w:r w:rsidR="00CE1CBB" w:rsidRPr="008F0A05">
              <w:rPr>
                <w:rFonts w:ascii="Times New Roman" w:hAnsi="Times New Roman" w:cs="Times New Roman"/>
                <w:sz w:val="20"/>
                <w:szCs w:val="20"/>
              </w:rPr>
              <w:t xml:space="preserve"> </w:t>
            </w:r>
            <w:r w:rsidR="0057782E" w:rsidRPr="008F0A05">
              <w:rPr>
                <w:rFonts w:ascii="Times New Roman" w:hAnsi="Times New Roman" w:cs="Times New Roman"/>
                <w:sz w:val="20"/>
                <w:szCs w:val="20"/>
              </w:rPr>
              <w:t>Построена методика мониторинга и контроля эффективности проектного управления инновационными проектами.</w:t>
            </w:r>
            <w:r w:rsidR="00186DC8" w:rsidRPr="008F0A05">
              <w:rPr>
                <w:rFonts w:ascii="Times New Roman" w:hAnsi="Times New Roman" w:cs="Times New Roman"/>
                <w:sz w:val="20"/>
                <w:szCs w:val="20"/>
              </w:rPr>
              <w:t xml:space="preserve"> </w:t>
            </w:r>
            <w:r w:rsidR="0057782E" w:rsidRPr="008F0A05">
              <w:rPr>
                <w:rFonts w:ascii="Times New Roman" w:hAnsi="Times New Roman" w:cs="Times New Roman"/>
                <w:sz w:val="20"/>
                <w:szCs w:val="20"/>
              </w:rPr>
              <w:t>В качестве методов исследования используются методы теории графов</w:t>
            </w:r>
            <w:r w:rsidR="00973516" w:rsidRPr="008F0A05">
              <w:rPr>
                <w:rFonts w:ascii="Times New Roman" w:hAnsi="Times New Roman" w:cs="Times New Roman"/>
                <w:sz w:val="20"/>
                <w:szCs w:val="20"/>
              </w:rPr>
              <w:t xml:space="preserve"> для анализа динамики процессов коммуникаций внутри проектных групп</w:t>
            </w:r>
          </w:p>
          <w:p w14:paraId="3A6BB766" w14:textId="77777777" w:rsidR="00CE1CBB" w:rsidRPr="007E482D" w:rsidRDefault="00CE1CBB" w:rsidP="007E482D">
            <w:pPr>
              <w:spacing w:after="0" w:line="240" w:lineRule="auto"/>
              <w:rPr>
                <w:rFonts w:ascii="Times New Roman" w:hAnsi="Times New Roman" w:cs="Times New Roman"/>
                <w:sz w:val="20"/>
                <w:szCs w:val="20"/>
              </w:rPr>
            </w:pPr>
          </w:p>
          <w:p w14:paraId="52234825" w14:textId="77777777" w:rsidR="003314AE" w:rsidRDefault="003314AE" w:rsidP="007E482D">
            <w:pPr>
              <w:spacing w:after="0" w:line="240" w:lineRule="auto"/>
              <w:rPr>
                <w:rFonts w:ascii="Times New Roman" w:hAnsi="Times New Roman" w:cs="Times New Roman"/>
                <w:sz w:val="20"/>
                <w:szCs w:val="20"/>
              </w:rPr>
            </w:pPr>
            <w:r w:rsidRPr="008F0A05">
              <w:rPr>
                <w:rFonts w:ascii="Times New Roman" w:hAnsi="Times New Roman" w:cs="Times New Roman"/>
                <w:sz w:val="20"/>
                <w:szCs w:val="20"/>
              </w:rPr>
              <w:t xml:space="preserve">Ключевые слова: </w:t>
            </w:r>
            <w:r w:rsidR="001A03A3" w:rsidRPr="008F0A05">
              <w:rPr>
                <w:rFonts w:ascii="Times New Roman" w:hAnsi="Times New Roman" w:cs="Times New Roman"/>
                <w:sz w:val="20"/>
                <w:szCs w:val="20"/>
              </w:rPr>
              <w:t>МОНИТОРИГ ИСПОЛНЕНИЯ ПРОЕКТОВ</w:t>
            </w:r>
            <w:r w:rsidR="00AE6468" w:rsidRPr="008F0A05">
              <w:rPr>
                <w:rFonts w:ascii="Times New Roman" w:hAnsi="Times New Roman" w:cs="Times New Roman"/>
                <w:sz w:val="20"/>
                <w:szCs w:val="20"/>
              </w:rPr>
              <w:t xml:space="preserve">, </w:t>
            </w:r>
            <w:r w:rsidR="001A03A3" w:rsidRPr="008F0A05">
              <w:rPr>
                <w:rFonts w:ascii="Times New Roman" w:hAnsi="Times New Roman" w:cs="Times New Roman"/>
                <w:sz w:val="20"/>
                <w:szCs w:val="20"/>
              </w:rPr>
              <w:t>АНАЛИЗ КОММУНИКАЦИЙ</w:t>
            </w:r>
            <w:r w:rsidR="00AE6468" w:rsidRPr="008F0A05">
              <w:rPr>
                <w:rFonts w:ascii="Times New Roman" w:hAnsi="Times New Roman" w:cs="Times New Roman"/>
                <w:sz w:val="20"/>
                <w:szCs w:val="20"/>
              </w:rPr>
              <w:t xml:space="preserve">, </w:t>
            </w:r>
            <w:r w:rsidR="001A03A3" w:rsidRPr="008F0A05">
              <w:rPr>
                <w:rFonts w:ascii="Times New Roman" w:hAnsi="Times New Roman" w:cs="Times New Roman"/>
                <w:sz w:val="20"/>
                <w:szCs w:val="20"/>
              </w:rPr>
              <w:t>АНАЛИЗ СОЦИАЛЬНЫХ СЕТЕЙ</w:t>
            </w:r>
          </w:p>
          <w:p w14:paraId="6DE4D1B9" w14:textId="77777777" w:rsidR="007E482D" w:rsidRDefault="007E482D" w:rsidP="007E482D">
            <w:pPr>
              <w:spacing w:after="0" w:line="240" w:lineRule="auto"/>
              <w:rPr>
                <w:rFonts w:ascii="Times New Roman" w:hAnsi="Times New Roman" w:cs="Times New Roman"/>
                <w:sz w:val="20"/>
                <w:szCs w:val="20"/>
              </w:rPr>
            </w:pPr>
          </w:p>
          <w:p w14:paraId="0AD171E9" w14:textId="45BA90F1" w:rsidR="007E482D" w:rsidRPr="007E482D" w:rsidRDefault="007E482D" w:rsidP="007E482D">
            <w:pPr>
              <w:spacing w:after="0" w:line="240" w:lineRule="auto"/>
              <w:rPr>
                <w:rFonts w:ascii="Times New Roman" w:hAnsi="Times New Roman" w:cs="Times New Roman"/>
                <w:sz w:val="20"/>
                <w:szCs w:val="20"/>
                <w:lang w:val="en-US"/>
              </w:rPr>
            </w:pPr>
            <w:r w:rsidRPr="00EC631B">
              <w:rPr>
                <w:rFonts w:ascii="Times New Roman" w:eastAsia="Times New Roman" w:hAnsi="Times New Roman" w:cs="Times New Roman"/>
                <w:color w:val="000000"/>
                <w:sz w:val="20"/>
                <w:szCs w:val="20"/>
                <w:shd w:val="clear" w:color="auto" w:fill="FFFFFF"/>
                <w:lang w:val="en-US" w:eastAsia="ru-RU"/>
              </w:rPr>
              <w:t xml:space="preserve">DOI: </w:t>
            </w:r>
            <w:hyperlink r:id="rId9" w:history="1">
              <w:r w:rsidRPr="00930EE3">
                <w:rPr>
                  <w:rStyle w:val="Hyperlink"/>
                  <w:rFonts w:ascii="Times New Roman" w:eastAsia="Times New Roman" w:hAnsi="Times New Roman" w:cs="Times New Roman"/>
                  <w:sz w:val="20"/>
                  <w:szCs w:val="20"/>
                  <w:shd w:val="clear" w:color="auto" w:fill="FFFFFF"/>
                  <w:lang w:val="en-US" w:eastAsia="ru-RU"/>
                </w:rPr>
                <w:t>http://dx.doi.org/10.21515/1990-4665-166-015</w:t>
              </w:r>
            </w:hyperlink>
            <w:r>
              <w:rPr>
                <w:rFonts w:ascii="Times New Roman" w:eastAsia="Times New Roman" w:hAnsi="Times New Roman" w:cs="Times New Roman"/>
                <w:color w:val="000000"/>
                <w:sz w:val="20"/>
                <w:szCs w:val="20"/>
                <w:shd w:val="clear" w:color="auto" w:fill="FFFFFF"/>
                <w:lang w:val="en-US" w:eastAsia="ru-RU"/>
              </w:rPr>
              <w:t xml:space="preserve">  </w:t>
            </w:r>
          </w:p>
        </w:tc>
        <w:tc>
          <w:tcPr>
            <w:tcW w:w="4567" w:type="dxa"/>
            <w:shd w:val="clear" w:color="auto" w:fill="auto"/>
          </w:tcPr>
          <w:p w14:paraId="200BB490" w14:textId="77777777" w:rsidR="003314AE" w:rsidRPr="008F0A05" w:rsidRDefault="003314AE" w:rsidP="007E482D">
            <w:pPr>
              <w:spacing w:after="0" w:line="240" w:lineRule="auto"/>
              <w:rPr>
                <w:rFonts w:ascii="Times New Roman" w:hAnsi="Times New Roman" w:cs="Times New Roman"/>
                <w:sz w:val="20"/>
                <w:szCs w:val="20"/>
                <w:lang w:val="en-US"/>
              </w:rPr>
            </w:pPr>
            <w:bookmarkStart w:id="0" w:name="_GoBack"/>
            <w:r w:rsidRPr="008F0A05">
              <w:rPr>
                <w:rFonts w:ascii="Times New Roman" w:hAnsi="Times New Roman" w:cs="Times New Roman"/>
                <w:sz w:val="20"/>
                <w:szCs w:val="20"/>
                <w:lang w:val="en-US"/>
              </w:rPr>
              <w:t xml:space="preserve">Pavlov Dmitriy </w:t>
            </w:r>
            <w:proofErr w:type="spellStart"/>
            <w:r w:rsidRPr="008F0A05">
              <w:rPr>
                <w:rFonts w:ascii="Times New Roman" w:hAnsi="Times New Roman" w:cs="Times New Roman"/>
                <w:sz w:val="20"/>
                <w:szCs w:val="20"/>
                <w:lang w:val="en-US"/>
              </w:rPr>
              <w:t>Alexeevich</w:t>
            </w:r>
            <w:proofErr w:type="spellEnd"/>
          </w:p>
          <w:p w14:paraId="7C1AC5A3" w14:textId="77777777" w:rsidR="003314AE" w:rsidRPr="008F0A05" w:rsidRDefault="003314AE" w:rsidP="007E482D">
            <w:pPr>
              <w:spacing w:after="0" w:line="240" w:lineRule="auto"/>
              <w:rPr>
                <w:rFonts w:ascii="Times New Roman" w:hAnsi="Times New Roman" w:cs="Times New Roman"/>
                <w:sz w:val="20"/>
                <w:szCs w:val="20"/>
                <w:lang w:val="en-US"/>
              </w:rPr>
            </w:pPr>
            <w:r w:rsidRPr="008F0A05">
              <w:rPr>
                <w:rFonts w:ascii="Times New Roman" w:hAnsi="Times New Roman" w:cs="Times New Roman"/>
                <w:sz w:val="20"/>
                <w:szCs w:val="20"/>
                <w:lang w:val="en-US"/>
              </w:rPr>
              <w:t>Cand.Phys.-</w:t>
            </w:r>
            <w:proofErr w:type="spellStart"/>
            <w:r w:rsidRPr="008F0A05">
              <w:rPr>
                <w:rFonts w:ascii="Times New Roman" w:hAnsi="Times New Roman" w:cs="Times New Roman"/>
                <w:sz w:val="20"/>
                <w:szCs w:val="20"/>
                <w:lang w:val="en-US"/>
              </w:rPr>
              <w:t>Math.Sci</w:t>
            </w:r>
            <w:proofErr w:type="spellEnd"/>
            <w:r w:rsidRPr="008F0A05">
              <w:rPr>
                <w:rFonts w:ascii="Times New Roman" w:hAnsi="Times New Roman" w:cs="Times New Roman"/>
                <w:sz w:val="20"/>
                <w:szCs w:val="20"/>
                <w:lang w:val="en-US"/>
              </w:rPr>
              <w:t>., associate professor</w:t>
            </w:r>
          </w:p>
          <w:p w14:paraId="2A1CE970" w14:textId="739F0AA4" w:rsidR="003314AE" w:rsidRPr="008F0A05" w:rsidRDefault="00EF6F7D" w:rsidP="007E482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3314AE" w:rsidRPr="008F0A05">
              <w:rPr>
                <w:rFonts w:ascii="Times New Roman" w:hAnsi="Times New Roman" w:cs="Times New Roman"/>
                <w:sz w:val="20"/>
                <w:szCs w:val="20"/>
                <w:lang w:val="en-US"/>
              </w:rPr>
              <w:t>SPIN-code, 8822-5089</w:t>
            </w:r>
          </w:p>
          <w:p w14:paraId="323444D5" w14:textId="77777777" w:rsidR="003314AE" w:rsidRPr="008F0A05" w:rsidRDefault="00FE143A" w:rsidP="007E482D">
            <w:pPr>
              <w:spacing w:after="0" w:line="240" w:lineRule="auto"/>
              <w:rPr>
                <w:rFonts w:ascii="Times New Roman" w:hAnsi="Times New Roman" w:cs="Times New Roman"/>
                <w:sz w:val="20"/>
                <w:szCs w:val="20"/>
                <w:lang w:val="en-US"/>
              </w:rPr>
            </w:pPr>
            <w:hyperlink r:id="rId10" w:history="1">
              <w:r w:rsidR="003314AE" w:rsidRPr="008F0A05">
                <w:rPr>
                  <w:rStyle w:val="Hyperlink"/>
                  <w:rFonts w:ascii="Times New Roman" w:hAnsi="Times New Roman" w:cs="Times New Roman"/>
                  <w:sz w:val="20"/>
                  <w:szCs w:val="20"/>
                  <w:lang w:val="en-US"/>
                </w:rPr>
                <w:t>dp.logic@gmail.com</w:t>
              </w:r>
            </w:hyperlink>
          </w:p>
          <w:p w14:paraId="1A415C60" w14:textId="77777777" w:rsidR="003314AE" w:rsidRPr="008F0A05" w:rsidRDefault="003314AE" w:rsidP="007E482D">
            <w:pPr>
              <w:spacing w:after="0" w:line="240" w:lineRule="auto"/>
              <w:rPr>
                <w:rFonts w:ascii="Times New Roman" w:hAnsi="Times New Roman" w:cs="Times New Roman"/>
                <w:sz w:val="20"/>
                <w:szCs w:val="20"/>
                <w:lang w:val="en-US"/>
              </w:rPr>
            </w:pPr>
          </w:p>
          <w:p w14:paraId="58817CCE" w14:textId="51F11E32" w:rsidR="008E5F23" w:rsidRPr="008F0A05" w:rsidRDefault="00A254DA" w:rsidP="007E482D">
            <w:pPr>
              <w:spacing w:after="0" w:line="240" w:lineRule="auto"/>
              <w:rPr>
                <w:rFonts w:ascii="Times New Roman" w:hAnsi="Times New Roman" w:cs="Times New Roman"/>
                <w:sz w:val="20"/>
                <w:szCs w:val="20"/>
                <w:lang w:val="en-US"/>
              </w:rPr>
            </w:pPr>
            <w:proofErr w:type="spellStart"/>
            <w:r w:rsidRPr="008F0A05">
              <w:rPr>
                <w:rFonts w:ascii="Times New Roman" w:hAnsi="Times New Roman" w:cs="Times New Roman"/>
                <w:sz w:val="20"/>
                <w:szCs w:val="20"/>
                <w:lang w:val="en-US"/>
              </w:rPr>
              <w:t>Kiriy</w:t>
            </w:r>
            <w:proofErr w:type="spellEnd"/>
            <w:r w:rsidRPr="008F0A05">
              <w:rPr>
                <w:rFonts w:ascii="Times New Roman" w:hAnsi="Times New Roman" w:cs="Times New Roman"/>
                <w:sz w:val="20"/>
                <w:szCs w:val="20"/>
                <w:lang w:val="en-US"/>
              </w:rPr>
              <w:t xml:space="preserve"> Alexander</w:t>
            </w:r>
            <w:r w:rsidR="008E5F23" w:rsidRPr="008F0A05">
              <w:rPr>
                <w:rFonts w:ascii="Times New Roman" w:hAnsi="Times New Roman" w:cs="Times New Roman"/>
                <w:sz w:val="20"/>
                <w:szCs w:val="20"/>
                <w:lang w:val="en-US"/>
              </w:rPr>
              <w:t xml:space="preserve"> Vladimirov</w:t>
            </w:r>
            <w:r w:rsidRPr="008F0A05">
              <w:rPr>
                <w:rFonts w:ascii="Times New Roman" w:hAnsi="Times New Roman" w:cs="Times New Roman"/>
                <w:sz w:val="20"/>
                <w:szCs w:val="20"/>
                <w:lang w:val="en-US"/>
              </w:rPr>
              <w:t>ich</w:t>
            </w:r>
          </w:p>
          <w:p w14:paraId="7A9DD1EF" w14:textId="3869A90B" w:rsidR="008E5F23" w:rsidRDefault="00A254DA" w:rsidP="007E482D">
            <w:pPr>
              <w:spacing w:after="0" w:line="240" w:lineRule="auto"/>
              <w:rPr>
                <w:rFonts w:ascii="Times New Roman" w:hAnsi="Times New Roman" w:cs="Times New Roman"/>
                <w:sz w:val="20"/>
                <w:szCs w:val="20"/>
                <w:lang w:val="en-US"/>
              </w:rPr>
            </w:pPr>
            <w:r w:rsidRPr="008F0A05">
              <w:rPr>
                <w:rFonts w:ascii="Times New Roman" w:hAnsi="Times New Roman" w:cs="Times New Roman"/>
                <w:sz w:val="20"/>
                <w:szCs w:val="20"/>
                <w:lang w:val="en-US"/>
              </w:rPr>
              <w:t>Cand.Phys.-</w:t>
            </w:r>
            <w:proofErr w:type="spellStart"/>
            <w:r w:rsidRPr="008F0A05">
              <w:rPr>
                <w:rFonts w:ascii="Times New Roman" w:hAnsi="Times New Roman" w:cs="Times New Roman"/>
                <w:sz w:val="20"/>
                <w:szCs w:val="20"/>
                <w:lang w:val="en-US"/>
              </w:rPr>
              <w:t>Math.Sci</w:t>
            </w:r>
            <w:proofErr w:type="spellEnd"/>
            <w:r w:rsidR="008E5F23" w:rsidRPr="008F0A05">
              <w:rPr>
                <w:rFonts w:ascii="Times New Roman" w:hAnsi="Times New Roman" w:cs="Times New Roman"/>
                <w:sz w:val="20"/>
                <w:szCs w:val="20"/>
                <w:lang w:val="en-US"/>
              </w:rPr>
              <w:t>., associate professor</w:t>
            </w:r>
          </w:p>
          <w:p w14:paraId="4886E955" w14:textId="5442A0B9" w:rsidR="008D5FBB" w:rsidRPr="008D5FBB" w:rsidRDefault="008D5FBB" w:rsidP="007E482D">
            <w:pPr>
              <w:spacing w:after="0" w:line="240" w:lineRule="auto"/>
              <w:rPr>
                <w:rFonts w:ascii="Times New Roman" w:hAnsi="Times New Roman" w:cs="Times New Roman"/>
                <w:i/>
                <w:iCs/>
                <w:sz w:val="20"/>
                <w:szCs w:val="20"/>
                <w:lang w:val="en-US"/>
              </w:rPr>
            </w:pPr>
            <w:r w:rsidRPr="008D5FBB">
              <w:rPr>
                <w:rFonts w:ascii="Times New Roman" w:hAnsi="Times New Roman" w:cs="Times New Roman"/>
                <w:i/>
                <w:iCs/>
                <w:sz w:val="20"/>
                <w:szCs w:val="20"/>
                <w:lang w:val="en-US"/>
              </w:rPr>
              <w:t>Kuban State Agrarian University, Krasnodar, Russia</w:t>
            </w:r>
          </w:p>
          <w:bookmarkEnd w:id="0"/>
          <w:p w14:paraId="20DB0857" w14:textId="0DDBB006" w:rsidR="008D5FBB" w:rsidRDefault="008D5FBB" w:rsidP="007E482D">
            <w:pPr>
              <w:spacing w:after="0" w:line="240" w:lineRule="auto"/>
              <w:rPr>
                <w:rFonts w:ascii="Times New Roman" w:hAnsi="Times New Roman" w:cs="Times New Roman"/>
                <w:sz w:val="20"/>
                <w:szCs w:val="20"/>
                <w:lang w:val="en-US"/>
              </w:rPr>
            </w:pPr>
          </w:p>
          <w:p w14:paraId="3FFC956B" w14:textId="77777777" w:rsidR="008D5FBB" w:rsidRPr="008F0A05" w:rsidRDefault="008D5FBB" w:rsidP="007E482D">
            <w:pPr>
              <w:spacing w:after="0" w:line="240" w:lineRule="auto"/>
              <w:rPr>
                <w:rFonts w:ascii="Times New Roman" w:hAnsi="Times New Roman" w:cs="Times New Roman"/>
                <w:sz w:val="20"/>
                <w:szCs w:val="20"/>
                <w:lang w:val="en-US"/>
              </w:rPr>
            </w:pPr>
          </w:p>
          <w:p w14:paraId="5B723380" w14:textId="07B075EC" w:rsidR="008E5F23" w:rsidRPr="008F0A05" w:rsidRDefault="00973516" w:rsidP="007E482D">
            <w:pPr>
              <w:spacing w:after="0" w:line="240" w:lineRule="auto"/>
              <w:rPr>
                <w:rFonts w:ascii="Times New Roman" w:hAnsi="Times New Roman" w:cs="Times New Roman"/>
                <w:sz w:val="20"/>
                <w:szCs w:val="20"/>
                <w:lang w:val="en-US"/>
              </w:rPr>
            </w:pPr>
            <w:r w:rsidRPr="008F0A05">
              <w:rPr>
                <w:rFonts w:ascii="Times New Roman" w:hAnsi="Times New Roman" w:cs="Times New Roman"/>
                <w:sz w:val="20"/>
                <w:szCs w:val="20"/>
                <w:lang w:val="en-US"/>
              </w:rPr>
              <w:t>The aim of the work is to develop a methodology for monitoring and controlling innovative projects to improve the efficiency of project management. The hypothesis of the research is the statement that the communications of the project participants affect the results of the successful implementation of an innovative project. Methods of social network analysis are used to assess the dynamics of internal communications of project participants. The network metrics are given, on the basis of which it is possible to fix the problems of internal communications and make organizational and managerial decisions to eliminate them. Methods of data collection for building internal communications of project executors based on their formal and informal relationships are proposed.</w:t>
            </w:r>
            <w:r w:rsidR="00CE1CBB" w:rsidRPr="008F0A05">
              <w:rPr>
                <w:rFonts w:ascii="Times New Roman" w:hAnsi="Times New Roman" w:cs="Times New Roman"/>
                <w:sz w:val="20"/>
                <w:szCs w:val="20"/>
                <w:lang w:val="en-US"/>
              </w:rPr>
              <w:t xml:space="preserve"> </w:t>
            </w:r>
            <w:r w:rsidRPr="008F0A05">
              <w:rPr>
                <w:rFonts w:ascii="Times New Roman" w:hAnsi="Times New Roman" w:cs="Times New Roman"/>
                <w:sz w:val="20"/>
                <w:szCs w:val="20"/>
                <w:lang w:val="en-US"/>
              </w:rPr>
              <w:t xml:space="preserve">A methodology for monitoring and controlling the effectiveness of project management of innovative projects has been developed. As research methods, </w:t>
            </w:r>
            <w:r w:rsidR="00235B46">
              <w:rPr>
                <w:rFonts w:ascii="Times New Roman" w:hAnsi="Times New Roman" w:cs="Times New Roman"/>
                <w:sz w:val="20"/>
                <w:szCs w:val="20"/>
                <w:lang w:val="en-US"/>
              </w:rPr>
              <w:t xml:space="preserve">we used </w:t>
            </w:r>
            <w:r w:rsidRPr="008F0A05">
              <w:rPr>
                <w:rFonts w:ascii="Times New Roman" w:hAnsi="Times New Roman" w:cs="Times New Roman"/>
                <w:sz w:val="20"/>
                <w:szCs w:val="20"/>
                <w:lang w:val="en-US"/>
              </w:rPr>
              <w:t>methods of graph theory to analyze the dynamics of communication processes within project teams</w:t>
            </w:r>
          </w:p>
          <w:p w14:paraId="472E8F30" w14:textId="77777777" w:rsidR="008E5F23" w:rsidRPr="008F0A05" w:rsidRDefault="008E5F23" w:rsidP="007E482D">
            <w:pPr>
              <w:spacing w:after="0" w:line="240" w:lineRule="auto"/>
              <w:rPr>
                <w:rFonts w:ascii="Times New Roman" w:hAnsi="Times New Roman" w:cs="Times New Roman"/>
                <w:sz w:val="20"/>
                <w:szCs w:val="20"/>
                <w:lang w:val="en-US"/>
              </w:rPr>
            </w:pPr>
          </w:p>
          <w:p w14:paraId="60380E89" w14:textId="77777777" w:rsidR="008E5F23" w:rsidRPr="008F0A05" w:rsidRDefault="008E5F23" w:rsidP="007E482D">
            <w:pPr>
              <w:spacing w:after="0" w:line="240" w:lineRule="auto"/>
              <w:rPr>
                <w:rFonts w:ascii="Times New Roman" w:hAnsi="Times New Roman" w:cs="Times New Roman"/>
                <w:sz w:val="20"/>
                <w:szCs w:val="20"/>
                <w:lang w:val="en-US"/>
              </w:rPr>
            </w:pPr>
          </w:p>
          <w:p w14:paraId="072D760A" w14:textId="77777777" w:rsidR="008F0A05" w:rsidRPr="008F0A05" w:rsidRDefault="008F0A05" w:rsidP="007E482D">
            <w:pPr>
              <w:spacing w:after="0" w:line="240" w:lineRule="auto"/>
              <w:rPr>
                <w:rFonts w:ascii="Times New Roman" w:hAnsi="Times New Roman" w:cs="Times New Roman"/>
                <w:sz w:val="20"/>
                <w:szCs w:val="20"/>
                <w:lang w:val="en-US"/>
              </w:rPr>
            </w:pPr>
          </w:p>
          <w:p w14:paraId="61927F66" w14:textId="77777777" w:rsidR="008E5F23" w:rsidRPr="008F0A05" w:rsidRDefault="008E5F23" w:rsidP="007E482D">
            <w:pPr>
              <w:spacing w:after="0" w:line="240" w:lineRule="auto"/>
              <w:rPr>
                <w:rFonts w:ascii="Times New Roman" w:hAnsi="Times New Roman" w:cs="Times New Roman"/>
                <w:sz w:val="20"/>
                <w:szCs w:val="20"/>
                <w:lang w:val="en-US"/>
              </w:rPr>
            </w:pPr>
          </w:p>
          <w:p w14:paraId="28C9868C" w14:textId="3BFBAFDA" w:rsidR="003314AE" w:rsidRPr="008F0A05" w:rsidRDefault="008E5F23" w:rsidP="007E482D">
            <w:pPr>
              <w:spacing w:after="0" w:line="240" w:lineRule="auto"/>
              <w:rPr>
                <w:rFonts w:ascii="Times New Roman" w:hAnsi="Times New Roman" w:cs="Times New Roman"/>
                <w:sz w:val="20"/>
                <w:szCs w:val="20"/>
                <w:lang w:val="en-US"/>
              </w:rPr>
            </w:pPr>
            <w:r w:rsidRPr="008F0A05">
              <w:rPr>
                <w:rFonts w:ascii="Times New Roman" w:hAnsi="Times New Roman" w:cs="Times New Roman"/>
                <w:sz w:val="20"/>
                <w:szCs w:val="20"/>
                <w:lang w:val="en-US"/>
              </w:rPr>
              <w:t xml:space="preserve">Keywords: </w:t>
            </w:r>
            <w:r w:rsidR="00235B46" w:rsidRPr="008F0A05">
              <w:rPr>
                <w:rFonts w:ascii="Times New Roman" w:hAnsi="Times New Roman" w:cs="Times New Roman"/>
                <w:sz w:val="20"/>
                <w:szCs w:val="20"/>
                <w:lang w:val="en-US"/>
              </w:rPr>
              <w:t xml:space="preserve">PROJECT EXECUTION </w:t>
            </w:r>
            <w:r w:rsidR="001A03A3" w:rsidRPr="008F0A05">
              <w:rPr>
                <w:rFonts w:ascii="Times New Roman" w:hAnsi="Times New Roman" w:cs="Times New Roman"/>
                <w:sz w:val="20"/>
                <w:szCs w:val="20"/>
                <w:lang w:val="en-US"/>
              </w:rPr>
              <w:t xml:space="preserve">MONITORING, </w:t>
            </w:r>
            <w:r w:rsidR="00235B46" w:rsidRPr="008F0A05">
              <w:rPr>
                <w:rFonts w:ascii="Times New Roman" w:hAnsi="Times New Roman" w:cs="Times New Roman"/>
                <w:sz w:val="20"/>
                <w:szCs w:val="20"/>
                <w:lang w:val="en-US"/>
              </w:rPr>
              <w:t xml:space="preserve">COMMUNICATIONS </w:t>
            </w:r>
            <w:r w:rsidR="001A03A3" w:rsidRPr="008F0A05">
              <w:rPr>
                <w:rFonts w:ascii="Times New Roman" w:hAnsi="Times New Roman" w:cs="Times New Roman"/>
                <w:sz w:val="20"/>
                <w:szCs w:val="20"/>
                <w:lang w:val="en-US"/>
              </w:rPr>
              <w:t xml:space="preserve">ANALYSIS, SOCIAL </w:t>
            </w:r>
            <w:r w:rsidR="00235B46">
              <w:rPr>
                <w:rFonts w:ascii="Times New Roman" w:hAnsi="Times New Roman" w:cs="Times New Roman"/>
                <w:sz w:val="20"/>
                <w:szCs w:val="20"/>
                <w:lang w:val="en-US"/>
              </w:rPr>
              <w:t xml:space="preserve">NETWORK </w:t>
            </w:r>
            <w:r w:rsidR="001A03A3" w:rsidRPr="008F0A05">
              <w:rPr>
                <w:rFonts w:ascii="Times New Roman" w:hAnsi="Times New Roman" w:cs="Times New Roman"/>
                <w:sz w:val="20"/>
                <w:szCs w:val="20"/>
                <w:lang w:val="en-US"/>
              </w:rPr>
              <w:t>ANALYSIS</w:t>
            </w:r>
          </w:p>
        </w:tc>
      </w:tr>
    </w:tbl>
    <w:p w14:paraId="3F0CF882" w14:textId="77777777" w:rsidR="003314AE" w:rsidRPr="003314AE" w:rsidRDefault="003314AE" w:rsidP="00365529">
      <w:pPr>
        <w:spacing w:after="0" w:line="360" w:lineRule="auto"/>
        <w:ind w:left="709"/>
        <w:rPr>
          <w:rFonts w:ascii="Times New Roman" w:hAnsi="Times New Roman" w:cs="Times New Roman"/>
          <w:sz w:val="28"/>
          <w:szCs w:val="28"/>
          <w:lang w:val="en-US"/>
        </w:rPr>
      </w:pPr>
    </w:p>
    <w:p w14:paraId="624ABBC4" w14:textId="081072E5" w:rsidR="0030044A" w:rsidRDefault="001B1094" w:rsidP="00C0092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Традиционные подходы в области у</w:t>
      </w:r>
      <w:r w:rsidR="00EE455F" w:rsidRPr="00EE455F">
        <w:rPr>
          <w:rFonts w:ascii="Times New Roman" w:hAnsi="Times New Roman" w:cs="Times New Roman"/>
          <w:sz w:val="28"/>
          <w:szCs w:val="28"/>
        </w:rPr>
        <w:t>правлени</w:t>
      </w:r>
      <w:r>
        <w:rPr>
          <w:rFonts w:ascii="Times New Roman" w:hAnsi="Times New Roman" w:cs="Times New Roman"/>
          <w:sz w:val="28"/>
          <w:szCs w:val="28"/>
        </w:rPr>
        <w:t>я</w:t>
      </w:r>
      <w:r w:rsidR="00EE455F" w:rsidRPr="00EE455F">
        <w:rPr>
          <w:rFonts w:ascii="Times New Roman" w:hAnsi="Times New Roman" w:cs="Times New Roman"/>
          <w:sz w:val="28"/>
          <w:szCs w:val="28"/>
        </w:rPr>
        <w:t xml:space="preserve"> проектами </w:t>
      </w:r>
      <w:r>
        <w:rPr>
          <w:rFonts w:ascii="Times New Roman" w:hAnsi="Times New Roman" w:cs="Times New Roman"/>
          <w:sz w:val="28"/>
          <w:szCs w:val="28"/>
        </w:rPr>
        <w:t>ориентированы на</w:t>
      </w:r>
      <w:r w:rsidR="00EE455F" w:rsidRPr="00EE455F">
        <w:rPr>
          <w:rFonts w:ascii="Times New Roman" w:hAnsi="Times New Roman" w:cs="Times New Roman"/>
          <w:sz w:val="28"/>
          <w:szCs w:val="28"/>
        </w:rPr>
        <w:t xml:space="preserve"> использовани</w:t>
      </w:r>
      <w:r>
        <w:rPr>
          <w:rFonts w:ascii="Times New Roman" w:hAnsi="Times New Roman" w:cs="Times New Roman"/>
          <w:sz w:val="28"/>
          <w:szCs w:val="28"/>
        </w:rPr>
        <w:t>е</w:t>
      </w:r>
      <w:r w:rsidR="00EE455F" w:rsidRPr="00EE455F">
        <w:rPr>
          <w:rFonts w:ascii="Times New Roman" w:hAnsi="Times New Roman" w:cs="Times New Roman"/>
          <w:sz w:val="28"/>
          <w:szCs w:val="28"/>
        </w:rPr>
        <w:t xml:space="preserve"> инструментов для предварительного планирования задач и разработки максимально подробных графиков. Однако </w:t>
      </w:r>
      <w:r w:rsidR="00581897">
        <w:rPr>
          <w:rFonts w:ascii="Times New Roman" w:hAnsi="Times New Roman" w:cs="Times New Roman"/>
          <w:sz w:val="28"/>
          <w:szCs w:val="28"/>
        </w:rPr>
        <w:t xml:space="preserve">определяющим фактором успеха становятся не методики </w:t>
      </w:r>
      <w:r w:rsidR="00581897">
        <w:rPr>
          <w:rFonts w:ascii="Times New Roman" w:hAnsi="Times New Roman" w:cs="Times New Roman"/>
          <w:sz w:val="28"/>
          <w:szCs w:val="28"/>
        </w:rPr>
        <w:lastRenderedPageBreak/>
        <w:t>управления, а коммуникации и отношения между участниками</w:t>
      </w:r>
      <w:r w:rsidR="006550CC">
        <w:rPr>
          <w:rFonts w:ascii="Times New Roman" w:hAnsi="Times New Roman" w:cs="Times New Roman"/>
          <w:sz w:val="28"/>
          <w:szCs w:val="28"/>
        </w:rPr>
        <w:t xml:space="preserve"> проекта</w:t>
      </w:r>
      <w:r w:rsidR="00581897">
        <w:rPr>
          <w:rFonts w:ascii="Times New Roman" w:hAnsi="Times New Roman" w:cs="Times New Roman"/>
          <w:sz w:val="28"/>
          <w:szCs w:val="28"/>
        </w:rPr>
        <w:t xml:space="preserve"> </w:t>
      </w:r>
      <w:r w:rsidR="00581897" w:rsidRPr="00581897">
        <w:rPr>
          <w:rFonts w:ascii="Times New Roman" w:hAnsi="Times New Roman" w:cs="Times New Roman"/>
          <w:sz w:val="28"/>
          <w:szCs w:val="28"/>
        </w:rPr>
        <w:t>[</w:t>
      </w:r>
      <w:r w:rsidR="00973516">
        <w:rPr>
          <w:rFonts w:ascii="Times New Roman" w:hAnsi="Times New Roman" w:cs="Times New Roman"/>
          <w:sz w:val="28"/>
          <w:szCs w:val="28"/>
        </w:rPr>
        <w:t>1</w:t>
      </w:r>
      <w:r w:rsidR="00581897" w:rsidRPr="00581897">
        <w:rPr>
          <w:rFonts w:ascii="Times New Roman" w:hAnsi="Times New Roman" w:cs="Times New Roman"/>
          <w:sz w:val="28"/>
          <w:szCs w:val="28"/>
        </w:rPr>
        <w:t>].</w:t>
      </w:r>
      <w:r w:rsidR="0030044A">
        <w:rPr>
          <w:rFonts w:ascii="Times New Roman" w:hAnsi="Times New Roman" w:cs="Times New Roman"/>
          <w:sz w:val="28"/>
          <w:szCs w:val="28"/>
        </w:rPr>
        <w:t xml:space="preserve"> </w:t>
      </w:r>
      <w:r w:rsidR="00872B08">
        <w:rPr>
          <w:rStyle w:val="fontstyle01"/>
        </w:rPr>
        <w:t>По результатам исследования, проведенного PMI, сделан вывод, что неэффективные коммуникации являются причиной в среднем более половины (56%) затрат, связанных с покрытием рисков, возникающих в проектах [</w:t>
      </w:r>
      <w:r w:rsidR="00973516">
        <w:rPr>
          <w:rStyle w:val="fontstyle01"/>
        </w:rPr>
        <w:t>2</w:t>
      </w:r>
      <w:r w:rsidR="00872B08">
        <w:rPr>
          <w:rStyle w:val="fontstyle01"/>
        </w:rPr>
        <w:t>].</w:t>
      </w:r>
    </w:p>
    <w:p w14:paraId="7675D608" w14:textId="4C980FB9" w:rsidR="007F2888" w:rsidRDefault="006621B0" w:rsidP="00C0092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 формальны</w:t>
      </w:r>
      <w:r w:rsidR="00182DDB">
        <w:rPr>
          <w:rFonts w:ascii="Times New Roman" w:hAnsi="Times New Roman" w:cs="Times New Roman"/>
          <w:sz w:val="28"/>
          <w:szCs w:val="28"/>
        </w:rPr>
        <w:t>е коммуникации</w:t>
      </w:r>
      <w:r>
        <w:rPr>
          <w:rFonts w:ascii="Times New Roman" w:hAnsi="Times New Roman" w:cs="Times New Roman"/>
          <w:sz w:val="28"/>
          <w:szCs w:val="28"/>
        </w:rPr>
        <w:t xml:space="preserve"> между участниками проекта отвечает регламентированные правила и организационная структура. </w:t>
      </w:r>
      <w:r w:rsidR="00C00928">
        <w:rPr>
          <w:rFonts w:ascii="Times New Roman" w:hAnsi="Times New Roman" w:cs="Times New Roman"/>
          <w:sz w:val="28"/>
          <w:szCs w:val="28"/>
        </w:rPr>
        <w:t xml:space="preserve">Неформальные коммуникации управляются не формально созданной организационной структурой, а на личных принципах и социальных потребностях участников. </w:t>
      </w:r>
      <w:r w:rsidR="003F3D7A">
        <w:rPr>
          <w:rFonts w:ascii="Times New Roman" w:hAnsi="Times New Roman" w:cs="Times New Roman"/>
          <w:sz w:val="28"/>
          <w:szCs w:val="28"/>
        </w:rPr>
        <w:t xml:space="preserve">Стоит отметить, что неформальные коммуникации намного шире формальных. Для визуализации неформальных коммуникаций </w:t>
      </w:r>
      <w:r w:rsidR="00BB7F46">
        <w:rPr>
          <w:rFonts w:ascii="Times New Roman" w:hAnsi="Times New Roman" w:cs="Times New Roman"/>
          <w:sz w:val="28"/>
          <w:szCs w:val="28"/>
        </w:rPr>
        <w:t>используют</w:t>
      </w:r>
      <w:r w:rsidR="003F3D7A">
        <w:rPr>
          <w:rFonts w:ascii="Times New Roman" w:hAnsi="Times New Roman" w:cs="Times New Roman"/>
          <w:sz w:val="28"/>
          <w:szCs w:val="28"/>
        </w:rPr>
        <w:t xml:space="preserve"> </w:t>
      </w:r>
      <w:r w:rsidR="00BB7F46">
        <w:rPr>
          <w:rFonts w:ascii="Times New Roman" w:hAnsi="Times New Roman" w:cs="Times New Roman"/>
          <w:sz w:val="28"/>
          <w:szCs w:val="28"/>
        </w:rPr>
        <w:t xml:space="preserve">социальные </w:t>
      </w:r>
      <w:r w:rsidR="003F3D7A">
        <w:rPr>
          <w:rFonts w:ascii="Times New Roman" w:hAnsi="Times New Roman" w:cs="Times New Roman"/>
          <w:sz w:val="28"/>
          <w:szCs w:val="28"/>
        </w:rPr>
        <w:t>сет</w:t>
      </w:r>
      <w:r w:rsidR="00BB7F46">
        <w:rPr>
          <w:rFonts w:ascii="Times New Roman" w:hAnsi="Times New Roman" w:cs="Times New Roman"/>
          <w:sz w:val="28"/>
          <w:szCs w:val="28"/>
        </w:rPr>
        <w:t>и</w:t>
      </w:r>
      <w:r w:rsidR="003F3D7A">
        <w:rPr>
          <w:rFonts w:ascii="Times New Roman" w:hAnsi="Times New Roman" w:cs="Times New Roman"/>
          <w:sz w:val="28"/>
          <w:szCs w:val="28"/>
        </w:rPr>
        <w:t xml:space="preserve">. </w:t>
      </w:r>
      <w:r w:rsidR="00C00928" w:rsidRPr="00C00928">
        <w:rPr>
          <w:rFonts w:ascii="Times New Roman" w:hAnsi="Times New Roman" w:cs="Times New Roman"/>
          <w:sz w:val="28"/>
          <w:szCs w:val="28"/>
        </w:rPr>
        <w:t xml:space="preserve">Следовательно, если эти возникающие неформальные сети, которые обычно скрыты за организационной </w:t>
      </w:r>
      <w:r w:rsidR="003F3D7A">
        <w:rPr>
          <w:rFonts w:ascii="Times New Roman" w:hAnsi="Times New Roman" w:cs="Times New Roman"/>
          <w:sz w:val="28"/>
          <w:szCs w:val="28"/>
        </w:rPr>
        <w:t>структурой</w:t>
      </w:r>
      <w:r w:rsidR="00C00928" w:rsidRPr="00C00928">
        <w:rPr>
          <w:rFonts w:ascii="Times New Roman" w:hAnsi="Times New Roman" w:cs="Times New Roman"/>
          <w:sz w:val="28"/>
          <w:szCs w:val="28"/>
        </w:rPr>
        <w:t xml:space="preserve"> не управляются должным образом, они могут превратиться в проблему и сильно снизить производительность</w:t>
      </w:r>
      <w:r w:rsidR="00BB7F46">
        <w:rPr>
          <w:rFonts w:ascii="Times New Roman" w:hAnsi="Times New Roman" w:cs="Times New Roman"/>
          <w:sz w:val="28"/>
          <w:szCs w:val="28"/>
        </w:rPr>
        <w:t xml:space="preserve"> и </w:t>
      </w:r>
      <w:r w:rsidR="00C00928" w:rsidRPr="00C00928">
        <w:rPr>
          <w:rFonts w:ascii="Times New Roman" w:hAnsi="Times New Roman" w:cs="Times New Roman"/>
          <w:sz w:val="28"/>
          <w:szCs w:val="28"/>
        </w:rPr>
        <w:t>инновационный потенциал организации</w:t>
      </w:r>
      <w:r w:rsidR="00BB7F46">
        <w:rPr>
          <w:rFonts w:ascii="Times New Roman" w:hAnsi="Times New Roman" w:cs="Times New Roman"/>
          <w:sz w:val="28"/>
          <w:szCs w:val="28"/>
        </w:rPr>
        <w:t xml:space="preserve"> </w:t>
      </w:r>
      <w:r w:rsidR="00C00928" w:rsidRPr="00C00928">
        <w:rPr>
          <w:rFonts w:ascii="Times New Roman" w:hAnsi="Times New Roman" w:cs="Times New Roman"/>
          <w:sz w:val="28"/>
          <w:szCs w:val="28"/>
        </w:rPr>
        <w:t>[</w:t>
      </w:r>
      <w:r w:rsidR="00973516">
        <w:rPr>
          <w:rFonts w:ascii="Times New Roman" w:hAnsi="Times New Roman" w:cs="Times New Roman"/>
          <w:sz w:val="28"/>
          <w:szCs w:val="28"/>
        </w:rPr>
        <w:t>3</w:t>
      </w:r>
      <w:r w:rsidR="00C00928" w:rsidRPr="00C00928">
        <w:rPr>
          <w:rFonts w:ascii="Times New Roman" w:hAnsi="Times New Roman" w:cs="Times New Roman"/>
          <w:sz w:val="28"/>
          <w:szCs w:val="28"/>
        </w:rPr>
        <w:t>,</w:t>
      </w:r>
      <w:r w:rsidR="00973516">
        <w:rPr>
          <w:rFonts w:ascii="Times New Roman" w:hAnsi="Times New Roman" w:cs="Times New Roman"/>
          <w:sz w:val="28"/>
          <w:szCs w:val="28"/>
        </w:rPr>
        <w:t>4</w:t>
      </w:r>
      <w:r w:rsidR="00C00928" w:rsidRPr="00C00928">
        <w:rPr>
          <w:rFonts w:ascii="Times New Roman" w:hAnsi="Times New Roman" w:cs="Times New Roman"/>
          <w:sz w:val="28"/>
          <w:szCs w:val="28"/>
        </w:rPr>
        <w:t>]. Исследования показывают, что организационн</w:t>
      </w:r>
      <w:r w:rsidR="003F3D7A">
        <w:rPr>
          <w:rFonts w:ascii="Times New Roman" w:hAnsi="Times New Roman" w:cs="Times New Roman"/>
          <w:sz w:val="28"/>
          <w:szCs w:val="28"/>
        </w:rPr>
        <w:t>ые</w:t>
      </w:r>
      <w:r w:rsidR="00C00928" w:rsidRPr="00C00928">
        <w:rPr>
          <w:rFonts w:ascii="Times New Roman" w:hAnsi="Times New Roman" w:cs="Times New Roman"/>
          <w:sz w:val="28"/>
          <w:szCs w:val="28"/>
        </w:rPr>
        <w:t xml:space="preserve"> неформальн</w:t>
      </w:r>
      <w:r w:rsidR="003F3D7A">
        <w:rPr>
          <w:rFonts w:ascii="Times New Roman" w:hAnsi="Times New Roman" w:cs="Times New Roman"/>
          <w:sz w:val="28"/>
          <w:szCs w:val="28"/>
        </w:rPr>
        <w:t xml:space="preserve">ые </w:t>
      </w:r>
      <w:r w:rsidR="00C00928" w:rsidRPr="00C00928">
        <w:rPr>
          <w:rFonts w:ascii="Times New Roman" w:hAnsi="Times New Roman" w:cs="Times New Roman"/>
          <w:sz w:val="28"/>
          <w:szCs w:val="28"/>
        </w:rPr>
        <w:t xml:space="preserve">сети оказывают </w:t>
      </w:r>
      <w:r w:rsidR="003F3D7A">
        <w:rPr>
          <w:rFonts w:ascii="Times New Roman" w:hAnsi="Times New Roman" w:cs="Times New Roman"/>
          <w:sz w:val="28"/>
          <w:szCs w:val="28"/>
        </w:rPr>
        <w:t>большое</w:t>
      </w:r>
      <w:r w:rsidR="00C00928" w:rsidRPr="00C00928">
        <w:rPr>
          <w:rFonts w:ascii="Times New Roman" w:hAnsi="Times New Roman" w:cs="Times New Roman"/>
          <w:sz w:val="28"/>
          <w:szCs w:val="28"/>
        </w:rPr>
        <w:t xml:space="preserve"> влияние на опыт работы сотрудников, </w:t>
      </w:r>
      <w:r w:rsidR="003F3D7A">
        <w:rPr>
          <w:rFonts w:ascii="Times New Roman" w:hAnsi="Times New Roman" w:cs="Times New Roman"/>
          <w:sz w:val="28"/>
          <w:szCs w:val="28"/>
        </w:rPr>
        <w:t xml:space="preserve">содействуют поиску </w:t>
      </w:r>
      <w:r w:rsidR="00C00928" w:rsidRPr="00C00928">
        <w:rPr>
          <w:rFonts w:ascii="Times New Roman" w:hAnsi="Times New Roman" w:cs="Times New Roman"/>
          <w:sz w:val="28"/>
          <w:szCs w:val="28"/>
        </w:rPr>
        <w:t>информаци</w:t>
      </w:r>
      <w:r w:rsidR="003F3D7A">
        <w:rPr>
          <w:rFonts w:ascii="Times New Roman" w:hAnsi="Times New Roman" w:cs="Times New Roman"/>
          <w:sz w:val="28"/>
          <w:szCs w:val="28"/>
        </w:rPr>
        <w:t>и</w:t>
      </w:r>
      <w:r w:rsidR="00C00928" w:rsidRPr="00C00928">
        <w:rPr>
          <w:rFonts w:ascii="Times New Roman" w:hAnsi="Times New Roman" w:cs="Times New Roman"/>
          <w:sz w:val="28"/>
          <w:szCs w:val="28"/>
        </w:rPr>
        <w:t xml:space="preserve">, </w:t>
      </w:r>
      <w:r w:rsidR="007F2888">
        <w:rPr>
          <w:rFonts w:ascii="Times New Roman" w:hAnsi="Times New Roman" w:cs="Times New Roman"/>
          <w:sz w:val="28"/>
          <w:szCs w:val="28"/>
        </w:rPr>
        <w:t xml:space="preserve">нестандартных и инновационных решений, </w:t>
      </w:r>
      <w:r w:rsidR="007F2888" w:rsidRPr="007F2888">
        <w:rPr>
          <w:rFonts w:ascii="Times New Roman" w:hAnsi="Times New Roman" w:cs="Times New Roman"/>
          <w:sz w:val="28"/>
          <w:szCs w:val="28"/>
        </w:rPr>
        <w:t xml:space="preserve">создают </w:t>
      </w:r>
      <w:r w:rsidR="004C46E0" w:rsidRPr="007F2888">
        <w:rPr>
          <w:rFonts w:ascii="Times New Roman" w:hAnsi="Times New Roman" w:cs="Times New Roman"/>
          <w:sz w:val="28"/>
          <w:szCs w:val="28"/>
        </w:rPr>
        <w:t>условия,</w:t>
      </w:r>
      <w:r w:rsidR="007F2888" w:rsidRPr="007F2888">
        <w:rPr>
          <w:rFonts w:ascii="Times New Roman" w:hAnsi="Times New Roman" w:cs="Times New Roman"/>
          <w:sz w:val="28"/>
          <w:szCs w:val="28"/>
        </w:rPr>
        <w:t xml:space="preserve"> в которых участник</w:t>
      </w:r>
      <w:r w:rsidR="004C46E0">
        <w:rPr>
          <w:rFonts w:ascii="Times New Roman" w:hAnsi="Times New Roman" w:cs="Times New Roman"/>
          <w:sz w:val="28"/>
          <w:szCs w:val="28"/>
        </w:rPr>
        <w:t>ам</w:t>
      </w:r>
      <w:r w:rsidR="007F2888" w:rsidRPr="007F2888">
        <w:rPr>
          <w:rFonts w:ascii="Times New Roman" w:hAnsi="Times New Roman" w:cs="Times New Roman"/>
          <w:sz w:val="28"/>
          <w:szCs w:val="28"/>
        </w:rPr>
        <w:t>и проще обмениваться идеями, мнения</w:t>
      </w:r>
      <w:r w:rsidR="007F2888" w:rsidRPr="00C00928">
        <w:rPr>
          <w:rFonts w:ascii="Times New Roman" w:hAnsi="Times New Roman" w:cs="Times New Roman"/>
          <w:sz w:val="28"/>
          <w:szCs w:val="28"/>
        </w:rPr>
        <w:t xml:space="preserve"> </w:t>
      </w:r>
      <w:r w:rsidR="00C00928" w:rsidRPr="00C00928">
        <w:rPr>
          <w:rFonts w:ascii="Times New Roman" w:hAnsi="Times New Roman" w:cs="Times New Roman"/>
          <w:sz w:val="28"/>
          <w:szCs w:val="28"/>
        </w:rPr>
        <w:t>[</w:t>
      </w:r>
      <w:r w:rsidR="00973516">
        <w:rPr>
          <w:rFonts w:ascii="Times New Roman" w:hAnsi="Times New Roman" w:cs="Times New Roman"/>
          <w:sz w:val="28"/>
          <w:szCs w:val="28"/>
        </w:rPr>
        <w:t>5</w:t>
      </w:r>
      <w:r w:rsidR="00C00928" w:rsidRPr="00C00928">
        <w:rPr>
          <w:rFonts w:ascii="Times New Roman" w:hAnsi="Times New Roman" w:cs="Times New Roman"/>
          <w:sz w:val="28"/>
          <w:szCs w:val="28"/>
        </w:rPr>
        <w:t>].</w:t>
      </w:r>
      <w:r w:rsidR="007F2888">
        <w:rPr>
          <w:rFonts w:ascii="Times New Roman" w:hAnsi="Times New Roman" w:cs="Times New Roman"/>
          <w:sz w:val="28"/>
          <w:szCs w:val="28"/>
        </w:rPr>
        <w:t xml:space="preserve"> </w:t>
      </w:r>
      <w:r w:rsidR="00C00928" w:rsidRPr="00C00928">
        <w:rPr>
          <w:rFonts w:ascii="Times New Roman" w:hAnsi="Times New Roman" w:cs="Times New Roman"/>
          <w:sz w:val="28"/>
          <w:szCs w:val="28"/>
        </w:rPr>
        <w:t xml:space="preserve">В конечном итоге, если этими неформальными сетями не управлять должным образом, они могут превратиться </w:t>
      </w:r>
      <w:r w:rsidR="007F2888">
        <w:rPr>
          <w:rFonts w:ascii="Times New Roman" w:hAnsi="Times New Roman" w:cs="Times New Roman"/>
          <w:sz w:val="28"/>
          <w:szCs w:val="28"/>
        </w:rPr>
        <w:t xml:space="preserve">в </w:t>
      </w:r>
      <w:r w:rsidR="00C00928" w:rsidRPr="00C00928">
        <w:rPr>
          <w:rFonts w:ascii="Times New Roman" w:hAnsi="Times New Roman" w:cs="Times New Roman"/>
          <w:sz w:val="28"/>
          <w:szCs w:val="28"/>
        </w:rPr>
        <w:t>неэффективн</w:t>
      </w:r>
      <w:r w:rsidR="007F2888">
        <w:rPr>
          <w:rFonts w:ascii="Times New Roman" w:hAnsi="Times New Roman" w:cs="Times New Roman"/>
          <w:sz w:val="28"/>
          <w:szCs w:val="28"/>
        </w:rPr>
        <w:t>ую</w:t>
      </w:r>
      <w:r w:rsidR="00C00928" w:rsidRPr="00C00928">
        <w:rPr>
          <w:rFonts w:ascii="Times New Roman" w:hAnsi="Times New Roman" w:cs="Times New Roman"/>
          <w:sz w:val="28"/>
          <w:szCs w:val="28"/>
        </w:rPr>
        <w:t xml:space="preserve"> модел</w:t>
      </w:r>
      <w:r w:rsidR="007F2888">
        <w:rPr>
          <w:rFonts w:ascii="Times New Roman" w:hAnsi="Times New Roman" w:cs="Times New Roman"/>
          <w:sz w:val="28"/>
          <w:szCs w:val="28"/>
        </w:rPr>
        <w:t>ь</w:t>
      </w:r>
      <w:r w:rsidR="00C00928" w:rsidRPr="00C00928">
        <w:rPr>
          <w:rFonts w:ascii="Times New Roman" w:hAnsi="Times New Roman" w:cs="Times New Roman"/>
          <w:sz w:val="28"/>
          <w:szCs w:val="28"/>
        </w:rPr>
        <w:t xml:space="preserve"> сотрудничества </w:t>
      </w:r>
      <w:r w:rsidR="00BB7F46">
        <w:rPr>
          <w:rFonts w:ascii="Times New Roman" w:hAnsi="Times New Roman" w:cs="Times New Roman"/>
          <w:sz w:val="28"/>
          <w:szCs w:val="28"/>
        </w:rPr>
        <w:t xml:space="preserve">и привести к неудачам проектов </w:t>
      </w:r>
      <w:r w:rsidR="00C00928" w:rsidRPr="00C00928">
        <w:rPr>
          <w:rFonts w:ascii="Times New Roman" w:hAnsi="Times New Roman" w:cs="Times New Roman"/>
          <w:sz w:val="28"/>
          <w:szCs w:val="28"/>
        </w:rPr>
        <w:t>[</w:t>
      </w:r>
      <w:r w:rsidR="00973516">
        <w:rPr>
          <w:rFonts w:ascii="Times New Roman" w:hAnsi="Times New Roman" w:cs="Times New Roman"/>
          <w:sz w:val="28"/>
          <w:szCs w:val="28"/>
        </w:rPr>
        <w:t>6</w:t>
      </w:r>
      <w:r w:rsidR="00C00928" w:rsidRPr="00C00928">
        <w:rPr>
          <w:rFonts w:ascii="Times New Roman" w:hAnsi="Times New Roman" w:cs="Times New Roman"/>
          <w:sz w:val="28"/>
          <w:szCs w:val="28"/>
        </w:rPr>
        <w:t>].</w:t>
      </w:r>
    </w:p>
    <w:p w14:paraId="71905105" w14:textId="36A25D46" w:rsidR="00AE6468" w:rsidRPr="00581897" w:rsidRDefault="00BB7F46" w:rsidP="00C0092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н</w:t>
      </w:r>
      <w:r w:rsidR="007F2888" w:rsidRPr="007F2888">
        <w:rPr>
          <w:rFonts w:ascii="Times New Roman" w:hAnsi="Times New Roman" w:cs="Times New Roman"/>
          <w:sz w:val="28"/>
          <w:szCs w:val="28"/>
        </w:rPr>
        <w:t xml:space="preserve">еформальная сеть проекта или социальная сеть проекта относится ко всем динамическим взаимодействиям участников проекта, которые происходят вне и внутри заранее определенного формата </w:t>
      </w:r>
      <w:r w:rsidR="007F2888">
        <w:rPr>
          <w:rFonts w:ascii="Times New Roman" w:hAnsi="Times New Roman" w:cs="Times New Roman"/>
          <w:sz w:val="28"/>
          <w:szCs w:val="28"/>
        </w:rPr>
        <w:t>орг</w:t>
      </w:r>
      <w:r>
        <w:rPr>
          <w:rFonts w:ascii="Times New Roman" w:hAnsi="Times New Roman" w:cs="Times New Roman"/>
          <w:sz w:val="28"/>
          <w:szCs w:val="28"/>
        </w:rPr>
        <w:t xml:space="preserve">анизационной </w:t>
      </w:r>
      <w:r w:rsidR="007F2888" w:rsidRPr="007F2888">
        <w:rPr>
          <w:rFonts w:ascii="Times New Roman" w:hAnsi="Times New Roman" w:cs="Times New Roman"/>
          <w:sz w:val="28"/>
          <w:szCs w:val="28"/>
        </w:rPr>
        <w:t>структуры.</w:t>
      </w:r>
    </w:p>
    <w:p w14:paraId="3290FF6C" w14:textId="0C39A4E1" w:rsidR="00AD5058" w:rsidRDefault="00BB7F46"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анализа социальных сетей использую методы </w:t>
      </w:r>
      <w:r w:rsidR="004C46E0" w:rsidRPr="00AD5058">
        <w:rPr>
          <w:rFonts w:ascii="Times New Roman" w:hAnsi="Times New Roman" w:cs="Times New Roman"/>
          <w:i/>
          <w:iCs/>
          <w:sz w:val="28"/>
          <w:szCs w:val="28"/>
          <w:lang w:val="en-US"/>
        </w:rPr>
        <w:t>Social</w:t>
      </w:r>
      <w:r w:rsidR="004C46E0" w:rsidRPr="00AD5058">
        <w:rPr>
          <w:rFonts w:ascii="Times New Roman" w:hAnsi="Times New Roman" w:cs="Times New Roman"/>
          <w:i/>
          <w:iCs/>
          <w:sz w:val="28"/>
          <w:szCs w:val="28"/>
        </w:rPr>
        <w:t xml:space="preserve"> </w:t>
      </w:r>
      <w:r w:rsidR="004C46E0" w:rsidRPr="00AD5058">
        <w:rPr>
          <w:rFonts w:ascii="Times New Roman" w:hAnsi="Times New Roman" w:cs="Times New Roman"/>
          <w:i/>
          <w:iCs/>
          <w:sz w:val="28"/>
          <w:szCs w:val="28"/>
          <w:lang w:val="en-US"/>
        </w:rPr>
        <w:t>network</w:t>
      </w:r>
      <w:r w:rsidR="004C46E0" w:rsidRPr="00AD5058">
        <w:rPr>
          <w:rFonts w:ascii="Times New Roman" w:hAnsi="Times New Roman" w:cs="Times New Roman"/>
          <w:i/>
          <w:iCs/>
          <w:sz w:val="28"/>
          <w:szCs w:val="28"/>
        </w:rPr>
        <w:t xml:space="preserve"> </w:t>
      </w:r>
      <w:r w:rsidR="004C46E0" w:rsidRPr="00AD5058">
        <w:rPr>
          <w:rFonts w:ascii="Times New Roman" w:hAnsi="Times New Roman" w:cs="Times New Roman"/>
          <w:i/>
          <w:iCs/>
          <w:sz w:val="28"/>
          <w:szCs w:val="28"/>
          <w:lang w:val="en-US"/>
        </w:rPr>
        <w:t>anal</w:t>
      </w:r>
      <w:r w:rsidR="004C46E0">
        <w:rPr>
          <w:rFonts w:ascii="Times New Roman" w:hAnsi="Times New Roman" w:cs="Times New Roman"/>
          <w:i/>
          <w:iCs/>
          <w:sz w:val="28"/>
          <w:szCs w:val="28"/>
          <w:lang w:val="en-US"/>
        </w:rPr>
        <w:t>ysis</w:t>
      </w:r>
      <w:r w:rsidR="004C46E0" w:rsidRPr="004C46E0">
        <w:rPr>
          <w:rFonts w:ascii="Times New Roman" w:hAnsi="Times New Roman" w:cs="Times New Roman"/>
          <w:sz w:val="28"/>
          <w:szCs w:val="28"/>
        </w:rPr>
        <w:t xml:space="preserve"> (</w:t>
      </w:r>
      <w:r w:rsidR="004C46E0" w:rsidRPr="00AD5058">
        <w:rPr>
          <w:rFonts w:ascii="Times New Roman" w:hAnsi="Times New Roman" w:cs="Times New Roman"/>
          <w:sz w:val="28"/>
          <w:szCs w:val="28"/>
        </w:rPr>
        <w:t>SNA</w:t>
      </w:r>
      <w:r w:rsidR="004C46E0" w:rsidRPr="004C46E0">
        <w:rPr>
          <w:rFonts w:ascii="Times New Roman" w:hAnsi="Times New Roman" w:cs="Times New Roman"/>
          <w:sz w:val="28"/>
          <w:szCs w:val="28"/>
        </w:rPr>
        <w:t>)</w:t>
      </w:r>
      <w:r w:rsidR="004C46E0">
        <w:rPr>
          <w:rFonts w:ascii="Times New Roman" w:hAnsi="Times New Roman" w:cs="Times New Roman"/>
          <w:sz w:val="28"/>
          <w:szCs w:val="28"/>
        </w:rPr>
        <w:t xml:space="preserve">. </w:t>
      </w:r>
      <w:r w:rsidR="00AD5058" w:rsidRPr="00AD5058">
        <w:rPr>
          <w:rFonts w:ascii="Times New Roman" w:hAnsi="Times New Roman" w:cs="Times New Roman"/>
          <w:sz w:val="28"/>
          <w:szCs w:val="28"/>
        </w:rPr>
        <w:t xml:space="preserve">SNA </w:t>
      </w:r>
      <w:r w:rsidR="00AD5058">
        <w:rPr>
          <w:rFonts w:ascii="Times New Roman" w:hAnsi="Times New Roman" w:cs="Times New Roman"/>
          <w:sz w:val="28"/>
          <w:szCs w:val="28"/>
        </w:rPr>
        <w:t>–</w:t>
      </w:r>
      <w:r w:rsidR="00AD5058" w:rsidRPr="00AD5058">
        <w:rPr>
          <w:rFonts w:ascii="Times New Roman" w:hAnsi="Times New Roman" w:cs="Times New Roman"/>
          <w:sz w:val="28"/>
          <w:szCs w:val="28"/>
        </w:rPr>
        <w:t xml:space="preserve"> это процесс изучения социальных структур, обычно </w:t>
      </w:r>
      <w:r w:rsidR="00AD5058" w:rsidRPr="00AD5058">
        <w:rPr>
          <w:rFonts w:ascii="Times New Roman" w:hAnsi="Times New Roman" w:cs="Times New Roman"/>
          <w:sz w:val="28"/>
          <w:szCs w:val="28"/>
        </w:rPr>
        <w:lastRenderedPageBreak/>
        <w:t xml:space="preserve">путем анализа социальных дихотомических данных с помощью различных мер, разработанных на основе теории графов, которые помогают объяснить, как эти социальные структуры развиваются во времени и как они влияют </w:t>
      </w:r>
      <w:r w:rsidR="007342C2">
        <w:rPr>
          <w:rFonts w:ascii="Times New Roman" w:hAnsi="Times New Roman" w:cs="Times New Roman"/>
          <w:sz w:val="28"/>
          <w:szCs w:val="28"/>
        </w:rPr>
        <w:t xml:space="preserve">на </w:t>
      </w:r>
      <w:r w:rsidR="00AD5058" w:rsidRPr="00AD5058">
        <w:rPr>
          <w:rFonts w:ascii="Times New Roman" w:hAnsi="Times New Roman" w:cs="Times New Roman"/>
          <w:sz w:val="28"/>
          <w:szCs w:val="28"/>
        </w:rPr>
        <w:t>сред</w:t>
      </w:r>
      <w:r w:rsidR="007342C2">
        <w:rPr>
          <w:rFonts w:ascii="Times New Roman" w:hAnsi="Times New Roman" w:cs="Times New Roman"/>
          <w:sz w:val="28"/>
          <w:szCs w:val="28"/>
        </w:rPr>
        <w:t>у</w:t>
      </w:r>
      <w:r w:rsidR="00AD5058" w:rsidRPr="00AD5058">
        <w:rPr>
          <w:rFonts w:ascii="Times New Roman" w:hAnsi="Times New Roman" w:cs="Times New Roman"/>
          <w:sz w:val="28"/>
          <w:szCs w:val="28"/>
        </w:rPr>
        <w:t>, в которых они существуют [</w:t>
      </w:r>
      <w:r w:rsidR="00973516">
        <w:rPr>
          <w:rFonts w:ascii="Times New Roman" w:hAnsi="Times New Roman" w:cs="Times New Roman"/>
          <w:sz w:val="28"/>
          <w:szCs w:val="28"/>
        </w:rPr>
        <w:t>7</w:t>
      </w:r>
      <w:r w:rsidR="00AD5058" w:rsidRPr="00AD5058">
        <w:rPr>
          <w:rFonts w:ascii="Times New Roman" w:hAnsi="Times New Roman" w:cs="Times New Roman"/>
          <w:sz w:val="28"/>
          <w:szCs w:val="28"/>
        </w:rPr>
        <w:t>,</w:t>
      </w:r>
      <w:r w:rsidR="00973516">
        <w:rPr>
          <w:rFonts w:ascii="Times New Roman" w:hAnsi="Times New Roman" w:cs="Times New Roman"/>
          <w:sz w:val="28"/>
          <w:szCs w:val="28"/>
        </w:rPr>
        <w:t>8</w:t>
      </w:r>
      <w:r w:rsidR="00AD5058" w:rsidRPr="00AD5058">
        <w:rPr>
          <w:rFonts w:ascii="Times New Roman" w:hAnsi="Times New Roman" w:cs="Times New Roman"/>
          <w:sz w:val="28"/>
          <w:szCs w:val="28"/>
        </w:rPr>
        <w:t>].</w:t>
      </w:r>
      <w:r w:rsidR="00AD5058">
        <w:rPr>
          <w:rFonts w:ascii="Times New Roman" w:hAnsi="Times New Roman" w:cs="Times New Roman"/>
          <w:sz w:val="28"/>
          <w:szCs w:val="28"/>
        </w:rPr>
        <w:t xml:space="preserve"> </w:t>
      </w:r>
      <w:r w:rsidR="00AD5058" w:rsidRPr="00AD5058">
        <w:rPr>
          <w:rFonts w:ascii="Times New Roman" w:hAnsi="Times New Roman" w:cs="Times New Roman"/>
          <w:sz w:val="28"/>
          <w:szCs w:val="28"/>
        </w:rPr>
        <w:t xml:space="preserve">Основываясь на </w:t>
      </w:r>
      <w:proofErr w:type="spellStart"/>
      <w:r w:rsidR="00AD5058" w:rsidRPr="00AD5058">
        <w:rPr>
          <w:rFonts w:ascii="Times New Roman" w:hAnsi="Times New Roman" w:cs="Times New Roman"/>
          <w:sz w:val="28"/>
          <w:szCs w:val="28"/>
        </w:rPr>
        <w:t>социометриках</w:t>
      </w:r>
      <w:proofErr w:type="spellEnd"/>
      <w:r w:rsidR="00AD5058" w:rsidRPr="00AD5058">
        <w:rPr>
          <w:rFonts w:ascii="Times New Roman" w:hAnsi="Times New Roman" w:cs="Times New Roman"/>
          <w:sz w:val="28"/>
          <w:szCs w:val="28"/>
        </w:rPr>
        <w:t xml:space="preserve"> и теории графов, </w:t>
      </w:r>
      <w:r w:rsidR="004C46E0">
        <w:rPr>
          <w:rFonts w:ascii="Times New Roman" w:hAnsi="Times New Roman" w:cs="Times New Roman"/>
          <w:sz w:val="28"/>
          <w:szCs w:val="28"/>
          <w:lang w:val="en-US"/>
        </w:rPr>
        <w:t>SNA</w:t>
      </w:r>
      <w:r w:rsidR="00AD5058" w:rsidRPr="00AD5058">
        <w:rPr>
          <w:rFonts w:ascii="Times New Roman" w:hAnsi="Times New Roman" w:cs="Times New Roman"/>
          <w:sz w:val="28"/>
          <w:szCs w:val="28"/>
        </w:rPr>
        <w:t xml:space="preserve"> обеспечивает важный метод для сложных социальных сетей и широко используется в областях передачи болезней</w:t>
      </w:r>
      <w:r w:rsidR="007342C2">
        <w:rPr>
          <w:rFonts w:ascii="Times New Roman" w:hAnsi="Times New Roman" w:cs="Times New Roman"/>
          <w:sz w:val="28"/>
          <w:szCs w:val="28"/>
        </w:rPr>
        <w:t>, распространения инноваций</w:t>
      </w:r>
      <w:r w:rsidR="00AD5058" w:rsidRPr="00AD5058">
        <w:rPr>
          <w:rFonts w:ascii="Times New Roman" w:hAnsi="Times New Roman" w:cs="Times New Roman"/>
          <w:sz w:val="28"/>
          <w:szCs w:val="28"/>
        </w:rPr>
        <w:t xml:space="preserve">, межличностных отношений, интернет-коммуникации и обмена знаниями в организациях. </w:t>
      </w:r>
      <w:r w:rsidR="00973516">
        <w:rPr>
          <w:rFonts w:ascii="Times New Roman" w:hAnsi="Times New Roman" w:cs="Times New Roman"/>
          <w:sz w:val="28"/>
          <w:szCs w:val="28"/>
        </w:rPr>
        <w:t xml:space="preserve">В работах </w:t>
      </w:r>
      <w:r w:rsidR="00973516" w:rsidRPr="00973516">
        <w:rPr>
          <w:rFonts w:ascii="Times New Roman" w:hAnsi="Times New Roman" w:cs="Times New Roman"/>
          <w:sz w:val="28"/>
          <w:szCs w:val="28"/>
        </w:rPr>
        <w:t>[9]</w:t>
      </w:r>
      <w:r w:rsidR="00AD5058" w:rsidRPr="00AD5058">
        <w:rPr>
          <w:rFonts w:ascii="Times New Roman" w:hAnsi="Times New Roman" w:cs="Times New Roman"/>
          <w:sz w:val="28"/>
          <w:szCs w:val="28"/>
        </w:rPr>
        <w:t xml:space="preserve"> предположили, что социальные сети обеспечивают лучшее понимание организационного поведения, чем формальная структура. </w:t>
      </w:r>
      <w:proofErr w:type="spellStart"/>
      <w:r w:rsidR="00973516" w:rsidRPr="00C66ACA">
        <w:rPr>
          <w:rFonts w:ascii="Times New Roman" w:hAnsi="Times New Roman" w:cs="Times New Roman"/>
          <w:sz w:val="28"/>
          <w:szCs w:val="28"/>
          <w:lang w:val="en-US"/>
        </w:rPr>
        <w:t>Pryke</w:t>
      </w:r>
      <w:proofErr w:type="spellEnd"/>
      <w:r w:rsidR="00973516" w:rsidRPr="00973516">
        <w:rPr>
          <w:rFonts w:ascii="Times New Roman" w:hAnsi="Times New Roman" w:cs="Times New Roman"/>
          <w:sz w:val="28"/>
          <w:szCs w:val="28"/>
        </w:rPr>
        <w:t xml:space="preserve"> [10]</w:t>
      </w:r>
      <w:r w:rsidR="00AD5058" w:rsidRPr="00AD5058">
        <w:rPr>
          <w:rFonts w:ascii="Times New Roman" w:hAnsi="Times New Roman" w:cs="Times New Roman"/>
          <w:sz w:val="28"/>
          <w:szCs w:val="28"/>
        </w:rPr>
        <w:t xml:space="preserve"> утверждал, что </w:t>
      </w:r>
      <w:r w:rsidR="007342C2">
        <w:rPr>
          <w:rFonts w:ascii="Times New Roman" w:hAnsi="Times New Roman" w:cs="Times New Roman"/>
          <w:sz w:val="28"/>
          <w:szCs w:val="28"/>
        </w:rPr>
        <w:t xml:space="preserve">методы </w:t>
      </w:r>
      <w:r w:rsidR="004C46E0">
        <w:rPr>
          <w:rFonts w:ascii="Times New Roman" w:hAnsi="Times New Roman" w:cs="Times New Roman"/>
          <w:sz w:val="28"/>
          <w:szCs w:val="28"/>
          <w:lang w:val="en-US"/>
        </w:rPr>
        <w:t>SNA</w:t>
      </w:r>
      <w:r w:rsidR="00AD5058" w:rsidRPr="00AD5058">
        <w:rPr>
          <w:rFonts w:ascii="Times New Roman" w:hAnsi="Times New Roman" w:cs="Times New Roman"/>
          <w:sz w:val="28"/>
          <w:szCs w:val="28"/>
        </w:rPr>
        <w:t xml:space="preserve"> предложен</w:t>
      </w:r>
      <w:r w:rsidR="007342C2">
        <w:rPr>
          <w:rFonts w:ascii="Times New Roman" w:hAnsi="Times New Roman" w:cs="Times New Roman"/>
          <w:sz w:val="28"/>
          <w:szCs w:val="28"/>
        </w:rPr>
        <w:t>ы</w:t>
      </w:r>
      <w:r w:rsidR="00AD5058" w:rsidRPr="00AD5058">
        <w:rPr>
          <w:rFonts w:ascii="Times New Roman" w:hAnsi="Times New Roman" w:cs="Times New Roman"/>
          <w:sz w:val="28"/>
          <w:szCs w:val="28"/>
        </w:rPr>
        <w:t xml:space="preserve"> в качестве альтернативной методологии для повышения эффективности управления проектами и государственного управления, и предложил </w:t>
      </w:r>
      <w:r w:rsidR="004C46E0">
        <w:rPr>
          <w:rFonts w:ascii="Times New Roman" w:hAnsi="Times New Roman" w:cs="Times New Roman"/>
          <w:sz w:val="28"/>
          <w:szCs w:val="28"/>
        </w:rPr>
        <w:t xml:space="preserve">такие метрики как </w:t>
      </w:r>
      <w:r w:rsidR="00AD5058" w:rsidRPr="00AD5058">
        <w:rPr>
          <w:rFonts w:ascii="Times New Roman" w:hAnsi="Times New Roman" w:cs="Times New Roman"/>
          <w:sz w:val="28"/>
          <w:szCs w:val="28"/>
        </w:rPr>
        <w:t>плотность и центральн</w:t>
      </w:r>
      <w:r w:rsidR="004C46E0">
        <w:rPr>
          <w:rFonts w:ascii="Times New Roman" w:hAnsi="Times New Roman" w:cs="Times New Roman"/>
          <w:sz w:val="28"/>
          <w:szCs w:val="28"/>
        </w:rPr>
        <w:t>ость</w:t>
      </w:r>
      <w:r w:rsidR="00AD5058" w:rsidRPr="00AD5058">
        <w:rPr>
          <w:rFonts w:ascii="Times New Roman" w:hAnsi="Times New Roman" w:cs="Times New Roman"/>
          <w:sz w:val="28"/>
          <w:szCs w:val="28"/>
        </w:rPr>
        <w:t xml:space="preserve"> в качестве подходящих мер </w:t>
      </w:r>
      <w:r w:rsidR="004C46E0">
        <w:rPr>
          <w:rFonts w:ascii="Times New Roman" w:hAnsi="Times New Roman" w:cs="Times New Roman"/>
          <w:sz w:val="28"/>
          <w:szCs w:val="28"/>
          <w:lang w:val="en-US"/>
        </w:rPr>
        <w:t>SNA</w:t>
      </w:r>
      <w:r w:rsidR="00AD5058" w:rsidRPr="00AD5058">
        <w:rPr>
          <w:rFonts w:ascii="Times New Roman" w:hAnsi="Times New Roman" w:cs="Times New Roman"/>
          <w:sz w:val="28"/>
          <w:szCs w:val="28"/>
        </w:rPr>
        <w:t xml:space="preserve"> для управления строительными проектами. </w:t>
      </w:r>
      <w:r w:rsidR="00973516">
        <w:rPr>
          <w:rFonts w:ascii="Times New Roman" w:hAnsi="Times New Roman" w:cs="Times New Roman"/>
          <w:sz w:val="28"/>
          <w:szCs w:val="28"/>
        </w:rPr>
        <w:t xml:space="preserve">Автор </w:t>
      </w:r>
      <w:r w:rsidR="00973516" w:rsidRPr="00973516">
        <w:rPr>
          <w:rFonts w:ascii="Times New Roman" w:hAnsi="Times New Roman" w:cs="Times New Roman"/>
          <w:sz w:val="28"/>
          <w:szCs w:val="28"/>
        </w:rPr>
        <w:t>[11]</w:t>
      </w:r>
      <w:r w:rsidR="00AD5058" w:rsidRPr="00AD5058">
        <w:rPr>
          <w:rFonts w:ascii="Times New Roman" w:hAnsi="Times New Roman" w:cs="Times New Roman"/>
          <w:sz w:val="28"/>
          <w:szCs w:val="28"/>
        </w:rPr>
        <w:t xml:space="preserve"> использовал перспективу управления, ориентированную на сет</w:t>
      </w:r>
      <w:r w:rsidR="004C46E0">
        <w:rPr>
          <w:rFonts w:ascii="Times New Roman" w:hAnsi="Times New Roman" w:cs="Times New Roman"/>
          <w:sz w:val="28"/>
          <w:szCs w:val="28"/>
        </w:rPr>
        <w:t>и</w:t>
      </w:r>
      <w:r w:rsidR="00AD5058" w:rsidRPr="00AD5058">
        <w:rPr>
          <w:rFonts w:ascii="Times New Roman" w:hAnsi="Times New Roman" w:cs="Times New Roman"/>
          <w:sz w:val="28"/>
          <w:szCs w:val="28"/>
        </w:rPr>
        <w:t>, а не на проект</w:t>
      </w:r>
      <w:r w:rsidR="004C46E0">
        <w:rPr>
          <w:rFonts w:ascii="Times New Roman" w:hAnsi="Times New Roman" w:cs="Times New Roman"/>
          <w:sz w:val="28"/>
          <w:szCs w:val="28"/>
        </w:rPr>
        <w:t>е</w:t>
      </w:r>
      <w:r w:rsidR="00AD5058" w:rsidRPr="00AD5058">
        <w:rPr>
          <w:rFonts w:ascii="Times New Roman" w:hAnsi="Times New Roman" w:cs="Times New Roman"/>
          <w:sz w:val="28"/>
          <w:szCs w:val="28"/>
        </w:rPr>
        <w:t xml:space="preserve">, чтобы лучше управлять сетями проектов как динамическими организационными формами. </w:t>
      </w:r>
      <w:proofErr w:type="spellStart"/>
      <w:r w:rsidR="00973516" w:rsidRPr="0075659B">
        <w:rPr>
          <w:rFonts w:ascii="Times New Roman" w:hAnsi="Times New Roman" w:cs="Times New Roman"/>
          <w:sz w:val="28"/>
          <w:szCs w:val="28"/>
          <w:lang w:val="en-US"/>
        </w:rPr>
        <w:t>Chinowsky</w:t>
      </w:r>
      <w:proofErr w:type="spellEnd"/>
      <w:r w:rsidR="00973516" w:rsidRPr="00973516">
        <w:rPr>
          <w:rFonts w:ascii="Times New Roman" w:hAnsi="Times New Roman" w:cs="Times New Roman"/>
          <w:sz w:val="28"/>
          <w:szCs w:val="28"/>
        </w:rPr>
        <w:t xml:space="preserve"> </w:t>
      </w:r>
      <w:r w:rsidR="00973516">
        <w:rPr>
          <w:rFonts w:ascii="Times New Roman" w:hAnsi="Times New Roman" w:cs="Times New Roman"/>
          <w:sz w:val="28"/>
          <w:szCs w:val="28"/>
        </w:rPr>
        <w:t>и др.</w:t>
      </w:r>
      <w:r w:rsidR="00AD5058" w:rsidRPr="00AD5058">
        <w:rPr>
          <w:rFonts w:ascii="Times New Roman" w:hAnsi="Times New Roman" w:cs="Times New Roman"/>
          <w:sz w:val="28"/>
          <w:szCs w:val="28"/>
        </w:rPr>
        <w:t xml:space="preserve"> </w:t>
      </w:r>
      <w:r w:rsidR="00973516" w:rsidRPr="00973516">
        <w:rPr>
          <w:rFonts w:ascii="Times New Roman" w:hAnsi="Times New Roman" w:cs="Times New Roman"/>
          <w:sz w:val="28"/>
          <w:szCs w:val="28"/>
        </w:rPr>
        <w:t>[11]</w:t>
      </w:r>
      <w:r w:rsidR="00AD5058" w:rsidRPr="00AD5058">
        <w:rPr>
          <w:rFonts w:ascii="Times New Roman" w:hAnsi="Times New Roman" w:cs="Times New Roman"/>
          <w:sz w:val="28"/>
          <w:szCs w:val="28"/>
        </w:rPr>
        <w:t xml:space="preserve"> разработали модель социальной сети для построения, которая состоит из двух основных компонентов: динамики (опыт, надежность, доверие и ценности) и механики (коммуникация, обмен информацией и обмен знаниями). В большом количестве исследований изучались цели сложных проектов и организаций в контексте социальных сетей, такие как невидимые структуры, коммуникация, координация, коалиции и информационная зависимость, чтобы определить их влияние на эффективность организации </w:t>
      </w:r>
      <w:r w:rsidR="00973516" w:rsidRPr="00973516">
        <w:rPr>
          <w:rFonts w:ascii="Times New Roman" w:hAnsi="Times New Roman" w:cs="Times New Roman"/>
          <w:sz w:val="28"/>
          <w:szCs w:val="28"/>
        </w:rPr>
        <w:t>[</w:t>
      </w:r>
      <w:r w:rsidR="00923F0F" w:rsidRPr="00923F0F">
        <w:rPr>
          <w:rFonts w:ascii="Times New Roman" w:hAnsi="Times New Roman" w:cs="Times New Roman"/>
          <w:sz w:val="28"/>
          <w:szCs w:val="28"/>
        </w:rPr>
        <w:t>10-15</w:t>
      </w:r>
      <w:r w:rsidR="00973516" w:rsidRPr="00973516">
        <w:rPr>
          <w:rFonts w:ascii="Times New Roman" w:hAnsi="Times New Roman" w:cs="Times New Roman"/>
          <w:sz w:val="28"/>
          <w:szCs w:val="28"/>
        </w:rPr>
        <w:t>]</w:t>
      </w:r>
      <w:r w:rsidR="00AD5058" w:rsidRPr="00AD5058">
        <w:rPr>
          <w:rFonts w:ascii="Times New Roman" w:hAnsi="Times New Roman" w:cs="Times New Roman"/>
          <w:sz w:val="28"/>
          <w:szCs w:val="28"/>
        </w:rPr>
        <w:t>.</w:t>
      </w:r>
    </w:p>
    <w:p w14:paraId="278D85C0" w14:textId="0264C092" w:rsidR="007342C2" w:rsidRDefault="00F21189"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данной работе представлена попытка с помощью методов </w:t>
      </w:r>
      <w:r>
        <w:rPr>
          <w:rFonts w:ascii="Times New Roman" w:hAnsi="Times New Roman" w:cs="Times New Roman"/>
          <w:sz w:val="28"/>
          <w:szCs w:val="28"/>
          <w:lang w:val="en-US"/>
        </w:rPr>
        <w:t>SNA</w:t>
      </w:r>
      <w:r w:rsidRPr="00F21189">
        <w:rPr>
          <w:rFonts w:ascii="Times New Roman" w:hAnsi="Times New Roman" w:cs="Times New Roman"/>
          <w:sz w:val="28"/>
          <w:szCs w:val="28"/>
        </w:rPr>
        <w:t xml:space="preserve"> </w:t>
      </w:r>
      <w:r>
        <w:rPr>
          <w:rFonts w:ascii="Times New Roman" w:hAnsi="Times New Roman" w:cs="Times New Roman"/>
          <w:sz w:val="28"/>
          <w:szCs w:val="28"/>
        </w:rPr>
        <w:t xml:space="preserve">разработать эффективный инструмент контроля и управления </w:t>
      </w:r>
      <w:r w:rsidR="00802570">
        <w:rPr>
          <w:rFonts w:ascii="Times New Roman" w:hAnsi="Times New Roman" w:cs="Times New Roman"/>
          <w:sz w:val="28"/>
          <w:szCs w:val="28"/>
        </w:rPr>
        <w:t xml:space="preserve">инновационными </w:t>
      </w:r>
      <w:r>
        <w:rPr>
          <w:rFonts w:ascii="Times New Roman" w:hAnsi="Times New Roman" w:cs="Times New Roman"/>
          <w:sz w:val="28"/>
          <w:szCs w:val="28"/>
        </w:rPr>
        <w:t>проектами</w:t>
      </w:r>
      <w:r w:rsidR="001B2996">
        <w:rPr>
          <w:rFonts w:ascii="Times New Roman" w:hAnsi="Times New Roman" w:cs="Times New Roman"/>
          <w:sz w:val="28"/>
          <w:szCs w:val="28"/>
        </w:rPr>
        <w:t xml:space="preserve"> на основе анализа внутренних коммуникаций участников проекта</w:t>
      </w:r>
      <w:r>
        <w:rPr>
          <w:rFonts w:ascii="Times New Roman" w:hAnsi="Times New Roman" w:cs="Times New Roman"/>
          <w:sz w:val="28"/>
          <w:szCs w:val="28"/>
        </w:rPr>
        <w:t>.</w:t>
      </w:r>
      <w:r w:rsidR="00802570" w:rsidRPr="00802570">
        <w:rPr>
          <w:rFonts w:ascii="Times New Roman" w:hAnsi="Times New Roman" w:cs="Times New Roman"/>
          <w:sz w:val="28"/>
          <w:szCs w:val="28"/>
        </w:rPr>
        <w:t xml:space="preserve"> </w:t>
      </w:r>
      <w:r w:rsidR="00B55250">
        <w:rPr>
          <w:rFonts w:ascii="Times New Roman" w:hAnsi="Times New Roman" w:cs="Times New Roman"/>
          <w:sz w:val="28"/>
          <w:szCs w:val="28"/>
        </w:rPr>
        <w:t xml:space="preserve">В качестве </w:t>
      </w:r>
      <w:r w:rsidR="00B55250" w:rsidRPr="00B55250">
        <w:rPr>
          <w:rFonts w:ascii="Times New Roman" w:hAnsi="Times New Roman" w:cs="Times New Roman"/>
          <w:sz w:val="28"/>
          <w:szCs w:val="28"/>
        </w:rPr>
        <w:t>инновационны</w:t>
      </w:r>
      <w:r w:rsidR="00B55250">
        <w:rPr>
          <w:rFonts w:ascii="Times New Roman" w:hAnsi="Times New Roman" w:cs="Times New Roman"/>
          <w:sz w:val="28"/>
          <w:szCs w:val="28"/>
        </w:rPr>
        <w:t>х</w:t>
      </w:r>
      <w:r w:rsidR="00B55250" w:rsidRPr="00B55250">
        <w:rPr>
          <w:rFonts w:ascii="Times New Roman" w:hAnsi="Times New Roman" w:cs="Times New Roman"/>
          <w:sz w:val="28"/>
          <w:szCs w:val="28"/>
        </w:rPr>
        <w:t xml:space="preserve"> проект</w:t>
      </w:r>
      <w:r w:rsidR="00B55250">
        <w:rPr>
          <w:rFonts w:ascii="Times New Roman" w:hAnsi="Times New Roman" w:cs="Times New Roman"/>
          <w:sz w:val="28"/>
          <w:szCs w:val="28"/>
        </w:rPr>
        <w:t>ов</w:t>
      </w:r>
      <w:r w:rsidR="00B55250" w:rsidRPr="00B55250">
        <w:rPr>
          <w:rFonts w:ascii="Times New Roman" w:hAnsi="Times New Roman" w:cs="Times New Roman"/>
          <w:sz w:val="28"/>
          <w:szCs w:val="28"/>
        </w:rPr>
        <w:t xml:space="preserve"> </w:t>
      </w:r>
      <w:r w:rsidR="00B55250">
        <w:rPr>
          <w:rFonts w:ascii="Times New Roman" w:hAnsi="Times New Roman" w:cs="Times New Roman"/>
          <w:sz w:val="28"/>
          <w:szCs w:val="28"/>
        </w:rPr>
        <w:t>будем понимать</w:t>
      </w:r>
      <w:r w:rsidR="00B55250" w:rsidRPr="00B55250">
        <w:rPr>
          <w:rFonts w:ascii="Times New Roman" w:hAnsi="Times New Roman" w:cs="Times New Roman"/>
          <w:sz w:val="28"/>
          <w:szCs w:val="28"/>
        </w:rPr>
        <w:t xml:space="preserve"> </w:t>
      </w:r>
      <w:r w:rsidR="00B55250" w:rsidRPr="00B55250">
        <w:rPr>
          <w:rFonts w:ascii="Times New Roman" w:hAnsi="Times New Roman" w:cs="Times New Roman"/>
          <w:sz w:val="28"/>
          <w:szCs w:val="28"/>
        </w:rPr>
        <w:lastRenderedPageBreak/>
        <w:t xml:space="preserve">проекты, главной целью которых является разработка и использование новых технологий, </w:t>
      </w:r>
      <w:r w:rsidR="00B55250">
        <w:rPr>
          <w:rFonts w:ascii="Times New Roman" w:hAnsi="Times New Roman" w:cs="Times New Roman"/>
          <w:sz w:val="28"/>
          <w:szCs w:val="28"/>
        </w:rPr>
        <w:t>позволяющих</w:t>
      </w:r>
      <w:r w:rsidR="00B55250" w:rsidRPr="00B55250">
        <w:rPr>
          <w:rFonts w:ascii="Times New Roman" w:hAnsi="Times New Roman" w:cs="Times New Roman"/>
          <w:sz w:val="28"/>
          <w:szCs w:val="28"/>
        </w:rPr>
        <w:t xml:space="preserve"> обеспечи</w:t>
      </w:r>
      <w:r w:rsidR="00B55250">
        <w:rPr>
          <w:rFonts w:ascii="Times New Roman" w:hAnsi="Times New Roman" w:cs="Times New Roman"/>
          <w:sz w:val="28"/>
          <w:szCs w:val="28"/>
        </w:rPr>
        <w:t>ть</w:t>
      </w:r>
      <w:r w:rsidR="00B55250" w:rsidRPr="00B55250">
        <w:rPr>
          <w:rFonts w:ascii="Times New Roman" w:hAnsi="Times New Roman" w:cs="Times New Roman"/>
          <w:sz w:val="28"/>
          <w:szCs w:val="28"/>
        </w:rPr>
        <w:t xml:space="preserve"> развитие систем.</w:t>
      </w:r>
    </w:p>
    <w:p w14:paraId="12757371" w14:textId="291D46EE" w:rsidR="00B52B2B" w:rsidRPr="00B52B2B" w:rsidRDefault="003D41ED" w:rsidP="00B52B2B">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оценки реализации</w:t>
      </w:r>
      <w:r w:rsidR="00916AE6">
        <w:rPr>
          <w:rFonts w:ascii="Times New Roman" w:hAnsi="Times New Roman" w:cs="Times New Roman"/>
          <w:sz w:val="28"/>
          <w:szCs w:val="28"/>
        </w:rPr>
        <w:t xml:space="preserve"> успешности</w:t>
      </w:r>
      <w:r>
        <w:rPr>
          <w:rFonts w:ascii="Times New Roman" w:hAnsi="Times New Roman" w:cs="Times New Roman"/>
          <w:sz w:val="28"/>
          <w:szCs w:val="28"/>
        </w:rPr>
        <w:t xml:space="preserve"> проекта в проектном менеджменте часто используют треугольник управления проектом</w:t>
      </w:r>
      <w:r w:rsidR="00916AE6">
        <w:rPr>
          <w:rFonts w:ascii="Times New Roman" w:hAnsi="Times New Roman" w:cs="Times New Roman"/>
          <w:sz w:val="28"/>
          <w:szCs w:val="28"/>
        </w:rPr>
        <w:t xml:space="preserve">, созданный </w:t>
      </w:r>
      <w:r w:rsidR="00252430" w:rsidRPr="00252430">
        <w:rPr>
          <w:rFonts w:ascii="Times New Roman" w:hAnsi="Times New Roman" w:cs="Times New Roman"/>
          <w:sz w:val="28"/>
          <w:szCs w:val="28"/>
        </w:rPr>
        <w:t>Мартин</w:t>
      </w:r>
      <w:r w:rsidR="00916AE6">
        <w:rPr>
          <w:rFonts w:ascii="Times New Roman" w:hAnsi="Times New Roman" w:cs="Times New Roman"/>
          <w:sz w:val="28"/>
          <w:szCs w:val="28"/>
        </w:rPr>
        <w:t>ом</w:t>
      </w:r>
      <w:r w:rsidR="00252430" w:rsidRPr="00252430">
        <w:rPr>
          <w:rFonts w:ascii="Times New Roman" w:hAnsi="Times New Roman" w:cs="Times New Roman"/>
          <w:sz w:val="28"/>
          <w:szCs w:val="28"/>
        </w:rPr>
        <w:t xml:space="preserve"> Барнс</w:t>
      </w:r>
      <w:r w:rsidR="00916AE6">
        <w:rPr>
          <w:rFonts w:ascii="Times New Roman" w:hAnsi="Times New Roman" w:cs="Times New Roman"/>
          <w:sz w:val="28"/>
          <w:szCs w:val="28"/>
        </w:rPr>
        <w:t>ом</w:t>
      </w:r>
      <w:r w:rsidR="00252430">
        <w:rPr>
          <w:rFonts w:ascii="Times New Roman" w:hAnsi="Times New Roman" w:cs="Times New Roman"/>
          <w:sz w:val="28"/>
          <w:szCs w:val="28"/>
        </w:rPr>
        <w:t>, который</w:t>
      </w:r>
      <w:r w:rsidR="00252430" w:rsidRPr="00252430">
        <w:rPr>
          <w:rFonts w:ascii="Times New Roman" w:hAnsi="Times New Roman" w:cs="Times New Roman"/>
          <w:sz w:val="28"/>
          <w:szCs w:val="28"/>
        </w:rPr>
        <w:t xml:space="preserve"> демонстрирует взаимосвязь между </w:t>
      </w:r>
      <w:r w:rsidR="00811DB0">
        <w:rPr>
          <w:rFonts w:ascii="Times New Roman" w:hAnsi="Times New Roman" w:cs="Times New Roman"/>
          <w:sz w:val="28"/>
          <w:szCs w:val="28"/>
        </w:rPr>
        <w:t xml:space="preserve">показателями проекта в виде: </w:t>
      </w:r>
      <w:r w:rsidR="00252430" w:rsidRPr="00252430">
        <w:rPr>
          <w:rFonts w:ascii="Times New Roman" w:hAnsi="Times New Roman" w:cs="Times New Roman"/>
          <w:sz w:val="28"/>
          <w:szCs w:val="28"/>
        </w:rPr>
        <w:t>затрат</w:t>
      </w:r>
      <w:r w:rsidR="00252430">
        <w:rPr>
          <w:rFonts w:ascii="Times New Roman" w:hAnsi="Times New Roman" w:cs="Times New Roman"/>
          <w:sz w:val="28"/>
          <w:szCs w:val="28"/>
        </w:rPr>
        <w:t xml:space="preserve">, </w:t>
      </w:r>
      <w:r w:rsidR="00252430" w:rsidRPr="00252430">
        <w:rPr>
          <w:rFonts w:ascii="Times New Roman" w:hAnsi="Times New Roman" w:cs="Times New Roman"/>
          <w:sz w:val="28"/>
          <w:szCs w:val="28"/>
        </w:rPr>
        <w:t>качеств</w:t>
      </w:r>
      <w:r w:rsidR="00811DB0">
        <w:rPr>
          <w:rFonts w:ascii="Times New Roman" w:hAnsi="Times New Roman" w:cs="Times New Roman"/>
          <w:sz w:val="28"/>
          <w:szCs w:val="28"/>
        </w:rPr>
        <w:t>а</w:t>
      </w:r>
      <w:r w:rsidR="00252430" w:rsidRPr="00252430">
        <w:rPr>
          <w:rFonts w:ascii="Times New Roman" w:hAnsi="Times New Roman" w:cs="Times New Roman"/>
          <w:sz w:val="28"/>
          <w:szCs w:val="28"/>
        </w:rPr>
        <w:t xml:space="preserve"> и </w:t>
      </w:r>
      <w:r w:rsidR="00252430">
        <w:rPr>
          <w:rFonts w:ascii="Times New Roman" w:hAnsi="Times New Roman" w:cs="Times New Roman"/>
          <w:sz w:val="28"/>
          <w:szCs w:val="28"/>
        </w:rPr>
        <w:t>срок</w:t>
      </w:r>
      <w:r w:rsidR="00811DB0">
        <w:rPr>
          <w:rFonts w:ascii="Times New Roman" w:hAnsi="Times New Roman" w:cs="Times New Roman"/>
          <w:sz w:val="28"/>
          <w:szCs w:val="28"/>
        </w:rPr>
        <w:t>ов</w:t>
      </w:r>
      <w:r w:rsidR="00252430" w:rsidRPr="00252430">
        <w:rPr>
          <w:rFonts w:ascii="Times New Roman" w:hAnsi="Times New Roman" w:cs="Times New Roman"/>
          <w:sz w:val="28"/>
          <w:szCs w:val="28"/>
        </w:rPr>
        <w:t>. Фокусировка или фиксация одной точки треугольника влияет на две другие точки [</w:t>
      </w:r>
      <w:r w:rsidR="00923F0F" w:rsidRPr="00923F0F">
        <w:rPr>
          <w:rFonts w:ascii="Times New Roman" w:hAnsi="Times New Roman" w:cs="Times New Roman"/>
          <w:sz w:val="28"/>
          <w:szCs w:val="28"/>
        </w:rPr>
        <w:t>16</w:t>
      </w:r>
      <w:r w:rsidR="00252430" w:rsidRPr="00601C74">
        <w:rPr>
          <w:rFonts w:ascii="Times New Roman" w:hAnsi="Times New Roman" w:cs="Times New Roman"/>
          <w:sz w:val="28"/>
          <w:szCs w:val="28"/>
        </w:rPr>
        <w:t xml:space="preserve">]. </w:t>
      </w:r>
      <w:r w:rsidR="00252430" w:rsidRPr="00252430">
        <w:rPr>
          <w:rFonts w:ascii="Times New Roman" w:hAnsi="Times New Roman" w:cs="Times New Roman"/>
          <w:sz w:val="28"/>
          <w:szCs w:val="28"/>
        </w:rPr>
        <w:t>Другими словами, если одна часть треугольника зафиксирована, две другие точки должны переместиться, поэтому при неизменном качестве может потребоваться увеличение времени или затрат.</w:t>
      </w:r>
      <w:r w:rsidR="00916AE6">
        <w:rPr>
          <w:rFonts w:ascii="Times New Roman" w:hAnsi="Times New Roman" w:cs="Times New Roman"/>
          <w:sz w:val="28"/>
          <w:szCs w:val="28"/>
        </w:rPr>
        <w:t xml:space="preserve"> </w:t>
      </w:r>
    </w:p>
    <w:p w14:paraId="5931147F" w14:textId="50A3AC15" w:rsidR="00B52B2B" w:rsidRPr="00923F0F" w:rsidRDefault="00B52B2B" w:rsidP="00923F0F">
      <w:pPr>
        <w:spacing w:after="0" w:line="360" w:lineRule="auto"/>
        <w:ind w:firstLine="851"/>
        <w:jc w:val="both"/>
        <w:rPr>
          <w:rFonts w:ascii="Times New Roman" w:hAnsi="Times New Roman" w:cs="Times New Roman"/>
          <w:sz w:val="28"/>
          <w:szCs w:val="28"/>
        </w:rPr>
      </w:pPr>
      <w:proofErr w:type="spellStart"/>
      <w:r w:rsidRPr="00B52B2B">
        <w:rPr>
          <w:rFonts w:ascii="Times New Roman" w:hAnsi="Times New Roman" w:cs="Times New Roman"/>
          <w:sz w:val="28"/>
          <w:szCs w:val="28"/>
        </w:rPr>
        <w:t>Kliem</w:t>
      </w:r>
      <w:proofErr w:type="spellEnd"/>
      <w:r w:rsidRPr="00B52B2B">
        <w:rPr>
          <w:rFonts w:ascii="Times New Roman" w:hAnsi="Times New Roman" w:cs="Times New Roman"/>
          <w:sz w:val="28"/>
          <w:szCs w:val="28"/>
        </w:rPr>
        <w:t xml:space="preserve"> и </w:t>
      </w:r>
      <w:proofErr w:type="spellStart"/>
      <w:r w:rsidRPr="00B52B2B">
        <w:rPr>
          <w:rFonts w:ascii="Times New Roman" w:hAnsi="Times New Roman" w:cs="Times New Roman"/>
          <w:sz w:val="28"/>
          <w:szCs w:val="28"/>
        </w:rPr>
        <w:t>Ludin</w:t>
      </w:r>
      <w:proofErr w:type="spellEnd"/>
      <w:r w:rsidRPr="00B52B2B">
        <w:rPr>
          <w:rFonts w:ascii="Times New Roman" w:hAnsi="Times New Roman" w:cs="Times New Roman"/>
          <w:sz w:val="28"/>
          <w:szCs w:val="28"/>
        </w:rPr>
        <w:t xml:space="preserve"> изменили треугольник целей, чтобы показать людей в центре. Они назвали </w:t>
      </w:r>
      <w:r w:rsidR="00923F0F">
        <w:rPr>
          <w:rFonts w:ascii="Times New Roman" w:hAnsi="Times New Roman" w:cs="Times New Roman"/>
          <w:sz w:val="28"/>
          <w:szCs w:val="28"/>
        </w:rPr>
        <w:t>его</w:t>
      </w:r>
      <w:r w:rsidRPr="00B52B2B">
        <w:rPr>
          <w:rFonts w:ascii="Times New Roman" w:hAnsi="Times New Roman" w:cs="Times New Roman"/>
          <w:sz w:val="28"/>
          <w:szCs w:val="28"/>
        </w:rPr>
        <w:t xml:space="preserve"> «Четыре параметра успеха проекта»</w:t>
      </w:r>
      <w:r w:rsidR="00923F0F">
        <w:rPr>
          <w:rFonts w:ascii="Times New Roman" w:hAnsi="Times New Roman" w:cs="Times New Roman"/>
          <w:sz w:val="28"/>
          <w:szCs w:val="28"/>
        </w:rPr>
        <w:t xml:space="preserve">, предположив, </w:t>
      </w:r>
      <w:r w:rsidR="0032725E">
        <w:rPr>
          <w:rFonts w:ascii="Times New Roman" w:hAnsi="Times New Roman" w:cs="Times New Roman"/>
          <w:sz w:val="28"/>
          <w:szCs w:val="28"/>
        </w:rPr>
        <w:t>что</w:t>
      </w:r>
      <w:r w:rsidR="00923F0F">
        <w:rPr>
          <w:rFonts w:ascii="Times New Roman" w:hAnsi="Times New Roman" w:cs="Times New Roman"/>
          <w:sz w:val="28"/>
          <w:szCs w:val="28"/>
        </w:rPr>
        <w:t xml:space="preserve"> </w:t>
      </w:r>
      <w:r w:rsidRPr="002D7B78">
        <w:rPr>
          <w:rFonts w:ascii="Times New Roman" w:hAnsi="Times New Roman" w:cs="Times New Roman"/>
          <w:sz w:val="28"/>
          <w:szCs w:val="28"/>
        </w:rPr>
        <w:t>если люд</w:t>
      </w:r>
      <w:r w:rsidR="00923F0F">
        <w:rPr>
          <w:rFonts w:ascii="Times New Roman" w:hAnsi="Times New Roman" w:cs="Times New Roman"/>
          <w:sz w:val="28"/>
          <w:szCs w:val="28"/>
        </w:rPr>
        <w:t>и</w:t>
      </w:r>
      <w:r w:rsidRPr="002D7B78">
        <w:rPr>
          <w:rFonts w:ascii="Times New Roman" w:hAnsi="Times New Roman" w:cs="Times New Roman"/>
          <w:sz w:val="28"/>
          <w:szCs w:val="28"/>
        </w:rPr>
        <w:t xml:space="preserve"> не считаются решающим элементом, проект потерпит неудачу, даже при наличии хороших планов, организационной структуры и надлежащего контроля [</w:t>
      </w:r>
      <w:r w:rsidR="00923F0F" w:rsidRPr="00923F0F">
        <w:rPr>
          <w:rFonts w:ascii="Times New Roman" w:hAnsi="Times New Roman" w:cs="Times New Roman"/>
          <w:sz w:val="28"/>
          <w:szCs w:val="28"/>
        </w:rPr>
        <w:t>17].</w:t>
      </w:r>
    </w:p>
    <w:p w14:paraId="24578FE7" w14:textId="78FFCCAF" w:rsidR="00C10E34" w:rsidRDefault="002D7B78" w:rsidP="002D7B78">
      <w:pPr>
        <w:spacing w:after="0" w:line="360" w:lineRule="auto"/>
        <w:ind w:firstLine="851"/>
        <w:jc w:val="both"/>
        <w:rPr>
          <w:rFonts w:ascii="Times New Roman" w:hAnsi="Times New Roman" w:cs="Times New Roman"/>
          <w:sz w:val="28"/>
          <w:szCs w:val="28"/>
        </w:rPr>
      </w:pPr>
      <w:r w:rsidRPr="002D7B78">
        <w:rPr>
          <w:rFonts w:ascii="Times New Roman" w:hAnsi="Times New Roman" w:cs="Times New Roman"/>
          <w:sz w:val="28"/>
          <w:szCs w:val="28"/>
        </w:rPr>
        <w:t>Ключевой</w:t>
      </w:r>
      <w:r>
        <w:rPr>
          <w:rFonts w:ascii="Times New Roman" w:hAnsi="Times New Roman" w:cs="Times New Roman"/>
          <w:sz w:val="28"/>
          <w:szCs w:val="28"/>
        </w:rPr>
        <w:t xml:space="preserve"> </w:t>
      </w:r>
      <w:r w:rsidRPr="002D7B78">
        <w:rPr>
          <w:rFonts w:ascii="Times New Roman" w:hAnsi="Times New Roman" w:cs="Times New Roman"/>
          <w:sz w:val="28"/>
          <w:szCs w:val="28"/>
        </w:rPr>
        <w:t xml:space="preserve">функцией менеджера </w:t>
      </w:r>
      <w:r>
        <w:rPr>
          <w:rFonts w:ascii="Times New Roman" w:hAnsi="Times New Roman" w:cs="Times New Roman"/>
          <w:sz w:val="28"/>
          <w:szCs w:val="28"/>
        </w:rPr>
        <w:t xml:space="preserve">проекта </w:t>
      </w:r>
      <w:r w:rsidRPr="002D7B78">
        <w:rPr>
          <w:rFonts w:ascii="Times New Roman" w:hAnsi="Times New Roman" w:cs="Times New Roman"/>
          <w:sz w:val="28"/>
          <w:szCs w:val="28"/>
        </w:rPr>
        <w:t xml:space="preserve">и команды проекта </w:t>
      </w:r>
      <w:r>
        <w:rPr>
          <w:rFonts w:ascii="Times New Roman" w:hAnsi="Times New Roman" w:cs="Times New Roman"/>
          <w:sz w:val="28"/>
          <w:szCs w:val="28"/>
        </w:rPr>
        <w:t>является</w:t>
      </w:r>
      <w:r w:rsidRPr="002D7B78">
        <w:rPr>
          <w:rFonts w:ascii="Times New Roman" w:hAnsi="Times New Roman" w:cs="Times New Roman"/>
          <w:sz w:val="28"/>
          <w:szCs w:val="28"/>
        </w:rPr>
        <w:t xml:space="preserve"> поддержание баланса между </w:t>
      </w:r>
      <w:r>
        <w:rPr>
          <w:rFonts w:ascii="Times New Roman" w:hAnsi="Times New Roman" w:cs="Times New Roman"/>
          <w:sz w:val="28"/>
          <w:szCs w:val="28"/>
        </w:rPr>
        <w:t>всеми ограничениями проекта</w:t>
      </w:r>
      <w:r w:rsidRPr="002D7B78">
        <w:rPr>
          <w:rFonts w:ascii="Times New Roman" w:hAnsi="Times New Roman" w:cs="Times New Roman"/>
          <w:sz w:val="28"/>
          <w:szCs w:val="28"/>
        </w:rPr>
        <w:t xml:space="preserve"> на всех</w:t>
      </w:r>
      <w:r>
        <w:rPr>
          <w:rFonts w:ascii="Times New Roman" w:hAnsi="Times New Roman" w:cs="Times New Roman"/>
          <w:sz w:val="28"/>
          <w:szCs w:val="28"/>
        </w:rPr>
        <w:t xml:space="preserve"> этапах выполнения проекта</w:t>
      </w:r>
      <w:r w:rsidRPr="002D7B78">
        <w:rPr>
          <w:rFonts w:ascii="Times New Roman" w:hAnsi="Times New Roman" w:cs="Times New Roman"/>
          <w:sz w:val="28"/>
          <w:szCs w:val="28"/>
        </w:rPr>
        <w:t>.</w:t>
      </w:r>
      <w:r w:rsidR="00923F0F">
        <w:rPr>
          <w:rFonts w:ascii="Times New Roman" w:hAnsi="Times New Roman" w:cs="Times New Roman"/>
          <w:sz w:val="28"/>
          <w:szCs w:val="28"/>
        </w:rPr>
        <w:t xml:space="preserve"> </w:t>
      </w:r>
      <w:r w:rsidR="003A2B54">
        <w:rPr>
          <w:rFonts w:ascii="Times New Roman" w:hAnsi="Times New Roman" w:cs="Times New Roman"/>
          <w:sz w:val="28"/>
          <w:szCs w:val="28"/>
        </w:rPr>
        <w:t xml:space="preserve">Согласно своду знаний по управлению проектами </w:t>
      </w:r>
      <w:proofErr w:type="spellStart"/>
      <w:r w:rsidR="003A2B54">
        <w:rPr>
          <w:rFonts w:ascii="Times New Roman" w:hAnsi="Times New Roman" w:cs="Times New Roman"/>
          <w:sz w:val="28"/>
          <w:szCs w:val="28"/>
          <w:lang w:val="en-US"/>
        </w:rPr>
        <w:t>PMBoK</w:t>
      </w:r>
      <w:proofErr w:type="spellEnd"/>
      <w:r w:rsidR="003A2B54">
        <w:rPr>
          <w:rFonts w:ascii="Times New Roman" w:hAnsi="Times New Roman" w:cs="Times New Roman"/>
          <w:sz w:val="28"/>
          <w:szCs w:val="28"/>
        </w:rPr>
        <w:t xml:space="preserve"> </w:t>
      </w:r>
      <w:r w:rsidR="003A2B54" w:rsidRPr="003A2B54">
        <w:rPr>
          <w:rFonts w:ascii="Times New Roman" w:hAnsi="Times New Roman" w:cs="Times New Roman"/>
          <w:sz w:val="28"/>
          <w:szCs w:val="28"/>
        </w:rPr>
        <w:t>[</w:t>
      </w:r>
      <w:r w:rsidR="00923F0F">
        <w:rPr>
          <w:rFonts w:ascii="Times New Roman" w:hAnsi="Times New Roman" w:cs="Times New Roman"/>
          <w:sz w:val="28"/>
          <w:szCs w:val="28"/>
        </w:rPr>
        <w:t>18</w:t>
      </w:r>
      <w:r w:rsidR="003A2B54" w:rsidRPr="003A2B54">
        <w:rPr>
          <w:rFonts w:ascii="Times New Roman" w:hAnsi="Times New Roman" w:cs="Times New Roman"/>
          <w:sz w:val="28"/>
          <w:szCs w:val="28"/>
        </w:rPr>
        <w:t xml:space="preserve">], </w:t>
      </w:r>
      <w:r w:rsidR="003A2B54">
        <w:rPr>
          <w:rFonts w:ascii="Times New Roman" w:hAnsi="Times New Roman" w:cs="Times New Roman"/>
          <w:sz w:val="28"/>
          <w:szCs w:val="28"/>
        </w:rPr>
        <w:t xml:space="preserve">на этапе реализации проекта основными становятся группы процессов: исполнения, мониторинга и контроля. </w:t>
      </w:r>
      <w:r w:rsidR="00622E36">
        <w:rPr>
          <w:rFonts w:ascii="Times New Roman" w:hAnsi="Times New Roman" w:cs="Times New Roman"/>
          <w:sz w:val="28"/>
          <w:szCs w:val="28"/>
        </w:rPr>
        <w:t xml:space="preserve">Группа процессов мониторинга и контроля </w:t>
      </w:r>
      <w:r w:rsidR="000D6074">
        <w:rPr>
          <w:rFonts w:ascii="Times New Roman" w:hAnsi="Times New Roman" w:cs="Times New Roman"/>
          <w:sz w:val="28"/>
          <w:szCs w:val="28"/>
        </w:rPr>
        <w:t>р</w:t>
      </w:r>
      <w:r w:rsidR="000D6074" w:rsidRPr="000D6074">
        <w:rPr>
          <w:rFonts w:ascii="Times New Roman" w:hAnsi="Times New Roman" w:cs="Times New Roman"/>
          <w:sz w:val="28"/>
          <w:szCs w:val="28"/>
        </w:rPr>
        <w:t>егулярно оценивает прогресс проекта и осуществляет мониторинг</w:t>
      </w:r>
      <w:r w:rsidR="000D6074">
        <w:rPr>
          <w:rFonts w:ascii="Times New Roman" w:hAnsi="Times New Roman" w:cs="Times New Roman"/>
          <w:sz w:val="28"/>
          <w:szCs w:val="28"/>
        </w:rPr>
        <w:t xml:space="preserve"> для</w:t>
      </w:r>
      <w:r w:rsidR="000D6074" w:rsidRPr="000D6074">
        <w:rPr>
          <w:rFonts w:ascii="Times New Roman" w:hAnsi="Times New Roman" w:cs="Times New Roman"/>
          <w:sz w:val="28"/>
          <w:szCs w:val="28"/>
        </w:rPr>
        <w:t xml:space="preserve"> обнаруж</w:t>
      </w:r>
      <w:r w:rsidR="000D6074">
        <w:rPr>
          <w:rFonts w:ascii="Times New Roman" w:hAnsi="Times New Roman" w:cs="Times New Roman"/>
          <w:sz w:val="28"/>
          <w:szCs w:val="28"/>
        </w:rPr>
        <w:t>ения</w:t>
      </w:r>
      <w:r w:rsidR="000D6074" w:rsidRPr="000D6074">
        <w:rPr>
          <w:rFonts w:ascii="Times New Roman" w:hAnsi="Times New Roman" w:cs="Times New Roman"/>
          <w:sz w:val="28"/>
          <w:szCs w:val="28"/>
        </w:rPr>
        <w:t xml:space="preserve"> отклонения от плана управления проектом, и, в случае необходимости, пров</w:t>
      </w:r>
      <w:r w:rsidR="000D6074">
        <w:rPr>
          <w:rFonts w:ascii="Times New Roman" w:hAnsi="Times New Roman" w:cs="Times New Roman"/>
          <w:sz w:val="28"/>
          <w:szCs w:val="28"/>
        </w:rPr>
        <w:t>одит</w:t>
      </w:r>
      <w:r w:rsidR="000D6074" w:rsidRPr="000D6074">
        <w:rPr>
          <w:rFonts w:ascii="Times New Roman" w:hAnsi="Times New Roman" w:cs="Times New Roman"/>
          <w:sz w:val="28"/>
          <w:szCs w:val="28"/>
        </w:rPr>
        <w:t xml:space="preserve"> корректирующие действия для </w:t>
      </w:r>
      <w:r w:rsidR="000D6074">
        <w:rPr>
          <w:rFonts w:ascii="Times New Roman" w:hAnsi="Times New Roman" w:cs="Times New Roman"/>
          <w:sz w:val="28"/>
          <w:szCs w:val="28"/>
        </w:rPr>
        <w:t>успешного выполнения</w:t>
      </w:r>
      <w:r w:rsidR="000D6074" w:rsidRPr="000D6074">
        <w:rPr>
          <w:rFonts w:ascii="Times New Roman" w:hAnsi="Times New Roman" w:cs="Times New Roman"/>
          <w:sz w:val="28"/>
          <w:szCs w:val="28"/>
        </w:rPr>
        <w:t xml:space="preserve"> проекта</w:t>
      </w:r>
      <w:r w:rsidR="000D6074">
        <w:rPr>
          <w:rFonts w:ascii="Times New Roman" w:hAnsi="Times New Roman" w:cs="Times New Roman"/>
          <w:sz w:val="28"/>
          <w:szCs w:val="28"/>
        </w:rPr>
        <w:t>.</w:t>
      </w:r>
    </w:p>
    <w:p w14:paraId="18233473" w14:textId="2BB0EBF1" w:rsidR="003A2B54" w:rsidRPr="003A2B54" w:rsidRDefault="00C10E34" w:rsidP="002D7B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оценки отклонений </w:t>
      </w:r>
      <w:r w:rsidRPr="000D6074">
        <w:rPr>
          <w:rFonts w:ascii="Times New Roman" w:hAnsi="Times New Roman" w:cs="Times New Roman"/>
          <w:sz w:val="28"/>
          <w:szCs w:val="28"/>
        </w:rPr>
        <w:t>от плана управления проектом</w:t>
      </w:r>
      <w:r>
        <w:rPr>
          <w:rFonts w:ascii="Times New Roman" w:hAnsi="Times New Roman" w:cs="Times New Roman"/>
          <w:sz w:val="28"/>
          <w:szCs w:val="28"/>
        </w:rPr>
        <w:t xml:space="preserve"> используется набор показателей, которые можно разделить на качественные и количественные </w:t>
      </w:r>
      <w:r w:rsidRPr="00C10E34">
        <w:rPr>
          <w:rFonts w:ascii="Times New Roman" w:hAnsi="Times New Roman" w:cs="Times New Roman"/>
          <w:sz w:val="28"/>
          <w:szCs w:val="28"/>
        </w:rPr>
        <w:t>[</w:t>
      </w:r>
      <w:r w:rsidR="00923F0F">
        <w:rPr>
          <w:rFonts w:ascii="Times New Roman" w:hAnsi="Times New Roman" w:cs="Times New Roman"/>
          <w:sz w:val="28"/>
          <w:szCs w:val="28"/>
        </w:rPr>
        <w:t>19</w:t>
      </w:r>
      <w:r w:rsidRPr="00C10E34">
        <w:rPr>
          <w:rFonts w:ascii="Times New Roman" w:hAnsi="Times New Roman" w:cs="Times New Roman"/>
          <w:sz w:val="28"/>
          <w:szCs w:val="28"/>
        </w:rPr>
        <w:t>]</w:t>
      </w:r>
      <w:r>
        <w:rPr>
          <w:rFonts w:ascii="Times New Roman" w:hAnsi="Times New Roman" w:cs="Times New Roman"/>
          <w:sz w:val="28"/>
          <w:szCs w:val="28"/>
        </w:rPr>
        <w:t xml:space="preserve">. К количественным показателям </w:t>
      </w:r>
      <w:r w:rsidR="00723D24">
        <w:rPr>
          <w:rFonts w:ascii="Times New Roman" w:hAnsi="Times New Roman" w:cs="Times New Roman"/>
          <w:sz w:val="28"/>
          <w:szCs w:val="28"/>
        </w:rPr>
        <w:t>относятся затраты, время</w:t>
      </w:r>
      <w:r w:rsidR="007E06AA">
        <w:rPr>
          <w:rFonts w:ascii="Times New Roman" w:hAnsi="Times New Roman" w:cs="Times New Roman"/>
          <w:sz w:val="28"/>
          <w:szCs w:val="28"/>
        </w:rPr>
        <w:t xml:space="preserve">, тогда как к качественным – соответствие </w:t>
      </w:r>
      <w:r w:rsidR="007E06AA">
        <w:rPr>
          <w:rFonts w:ascii="Times New Roman" w:hAnsi="Times New Roman" w:cs="Times New Roman"/>
          <w:sz w:val="28"/>
          <w:szCs w:val="28"/>
        </w:rPr>
        <w:lastRenderedPageBreak/>
        <w:t>результатов проекта стратегии организации или оценку удовлетворенности клиента.</w:t>
      </w:r>
    </w:p>
    <w:p w14:paraId="4A229D72" w14:textId="7960CE01" w:rsidR="007B1D2A" w:rsidRDefault="00864E09" w:rsidP="002D7B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настоящее время</w:t>
      </w:r>
      <w:r w:rsidR="003A2B54" w:rsidRPr="003A2B54">
        <w:rPr>
          <w:rFonts w:ascii="Times New Roman" w:hAnsi="Times New Roman" w:cs="Times New Roman"/>
          <w:sz w:val="28"/>
          <w:szCs w:val="28"/>
        </w:rPr>
        <w:t xml:space="preserve"> мониторинг показател</w:t>
      </w:r>
      <w:r>
        <w:rPr>
          <w:rFonts w:ascii="Times New Roman" w:hAnsi="Times New Roman" w:cs="Times New Roman"/>
          <w:sz w:val="28"/>
          <w:szCs w:val="28"/>
        </w:rPr>
        <w:t>ей</w:t>
      </w:r>
      <w:r w:rsidR="003A2B54" w:rsidRPr="003A2B54">
        <w:rPr>
          <w:rFonts w:ascii="Times New Roman" w:hAnsi="Times New Roman" w:cs="Times New Roman"/>
          <w:sz w:val="28"/>
          <w:szCs w:val="28"/>
        </w:rPr>
        <w:t xml:space="preserve"> времени и затрат, а также сетевые модели планирования и управления (CPM, PERT и др.) являются основными способами контроля эффективности управления проектами [</w:t>
      </w:r>
      <w:r w:rsidR="00923F0F">
        <w:rPr>
          <w:rFonts w:ascii="Times New Roman" w:hAnsi="Times New Roman" w:cs="Times New Roman"/>
          <w:sz w:val="28"/>
          <w:szCs w:val="28"/>
        </w:rPr>
        <w:t>20-22</w:t>
      </w:r>
      <w:r w:rsidR="003A2B54" w:rsidRPr="003A2B54">
        <w:rPr>
          <w:rFonts w:ascii="Times New Roman" w:hAnsi="Times New Roman" w:cs="Times New Roman"/>
          <w:sz w:val="28"/>
          <w:szCs w:val="28"/>
        </w:rPr>
        <w:t>].</w:t>
      </w:r>
    </w:p>
    <w:p w14:paraId="7A098682" w14:textId="068D38CA" w:rsidR="000D7747" w:rsidRDefault="005D6400"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Предметом данного исследования являются внутриорганизационные коммуникации между участниками инновационн</w:t>
      </w:r>
      <w:r w:rsidR="00B00A50">
        <w:rPr>
          <w:rFonts w:ascii="Times New Roman" w:hAnsi="Times New Roman" w:cs="Times New Roman"/>
          <w:sz w:val="28"/>
          <w:szCs w:val="28"/>
        </w:rPr>
        <w:t>ого</w:t>
      </w:r>
      <w:r>
        <w:rPr>
          <w:rFonts w:ascii="Times New Roman" w:hAnsi="Times New Roman" w:cs="Times New Roman"/>
          <w:sz w:val="28"/>
          <w:szCs w:val="28"/>
        </w:rPr>
        <w:t xml:space="preserve"> проект</w:t>
      </w:r>
      <w:r w:rsidR="00B00A50">
        <w:rPr>
          <w:rFonts w:ascii="Times New Roman" w:hAnsi="Times New Roman" w:cs="Times New Roman"/>
          <w:sz w:val="28"/>
          <w:szCs w:val="28"/>
        </w:rPr>
        <w:t>а</w:t>
      </w:r>
      <w:r>
        <w:rPr>
          <w:rFonts w:ascii="Times New Roman" w:hAnsi="Times New Roman" w:cs="Times New Roman"/>
          <w:sz w:val="28"/>
          <w:szCs w:val="28"/>
        </w:rPr>
        <w:t xml:space="preserve">. </w:t>
      </w:r>
      <w:r w:rsidR="000D7747">
        <w:rPr>
          <w:rFonts w:ascii="Times New Roman" w:hAnsi="Times New Roman" w:cs="Times New Roman"/>
          <w:sz w:val="28"/>
          <w:szCs w:val="28"/>
        </w:rPr>
        <w:t>П</w:t>
      </w:r>
      <w:r w:rsidR="000D7747">
        <w:rPr>
          <w:rStyle w:val="fontstyle01"/>
        </w:rPr>
        <w:t xml:space="preserve">редполагается, что отклонения, возникающие в проекте, будут вызываться неэффективными коммуникациями и сопровождаться изменениями в сети коммуникаций, что может быть зафиксировано методами </w:t>
      </w:r>
      <w:r w:rsidR="00772AA6">
        <w:rPr>
          <w:rStyle w:val="fontstyle01"/>
          <w:lang w:val="en-US"/>
        </w:rPr>
        <w:t>SNA</w:t>
      </w:r>
      <w:r w:rsidR="000D7747">
        <w:rPr>
          <w:rStyle w:val="fontstyle01"/>
        </w:rPr>
        <w:t>.</w:t>
      </w:r>
    </w:p>
    <w:p w14:paraId="0A4B2363" w14:textId="2039B872" w:rsidR="005D6400" w:rsidRDefault="00B00A50"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построения социальной сети необходимо использовать формальные и неформальные коммуникации между участниками. Для сбора данных </w:t>
      </w:r>
      <w:r w:rsidR="00433BCA">
        <w:rPr>
          <w:rFonts w:ascii="Times New Roman" w:hAnsi="Times New Roman" w:cs="Times New Roman"/>
          <w:sz w:val="28"/>
          <w:szCs w:val="28"/>
        </w:rPr>
        <w:t xml:space="preserve">по формальным коммуникациям </w:t>
      </w:r>
      <w:r w:rsidR="00772AA6">
        <w:rPr>
          <w:rFonts w:ascii="Times New Roman" w:hAnsi="Times New Roman" w:cs="Times New Roman"/>
          <w:sz w:val="28"/>
          <w:szCs w:val="28"/>
        </w:rPr>
        <w:t xml:space="preserve">могут </w:t>
      </w:r>
      <w:r>
        <w:rPr>
          <w:rFonts w:ascii="Times New Roman" w:hAnsi="Times New Roman" w:cs="Times New Roman"/>
          <w:sz w:val="28"/>
          <w:szCs w:val="28"/>
        </w:rPr>
        <w:t>использ</w:t>
      </w:r>
      <w:r w:rsidR="00772AA6">
        <w:rPr>
          <w:rFonts w:ascii="Times New Roman" w:hAnsi="Times New Roman" w:cs="Times New Roman"/>
          <w:sz w:val="28"/>
          <w:szCs w:val="28"/>
        </w:rPr>
        <w:t>ова</w:t>
      </w:r>
      <w:r>
        <w:rPr>
          <w:rFonts w:ascii="Times New Roman" w:hAnsi="Times New Roman" w:cs="Times New Roman"/>
          <w:sz w:val="28"/>
          <w:szCs w:val="28"/>
        </w:rPr>
        <w:t>т</w:t>
      </w:r>
      <w:r w:rsidR="00772AA6">
        <w:rPr>
          <w:rFonts w:ascii="Times New Roman" w:hAnsi="Times New Roman" w:cs="Times New Roman"/>
          <w:sz w:val="28"/>
          <w:szCs w:val="28"/>
        </w:rPr>
        <w:t>ь</w:t>
      </w:r>
      <w:r>
        <w:rPr>
          <w:rFonts w:ascii="Times New Roman" w:hAnsi="Times New Roman" w:cs="Times New Roman"/>
          <w:sz w:val="28"/>
          <w:szCs w:val="28"/>
        </w:rPr>
        <w:t>ся</w:t>
      </w:r>
      <w:r w:rsidR="00772AA6">
        <w:rPr>
          <w:rFonts w:ascii="Times New Roman" w:hAnsi="Times New Roman" w:cs="Times New Roman"/>
          <w:sz w:val="28"/>
          <w:szCs w:val="28"/>
        </w:rPr>
        <w:t xml:space="preserve"> </w:t>
      </w:r>
      <w:r>
        <w:rPr>
          <w:rFonts w:ascii="Times New Roman" w:hAnsi="Times New Roman" w:cs="Times New Roman"/>
          <w:sz w:val="28"/>
          <w:szCs w:val="28"/>
        </w:rPr>
        <w:t xml:space="preserve">информационные системы электронного документооборота, </w:t>
      </w:r>
      <w:proofErr w:type="spellStart"/>
      <w:r>
        <w:rPr>
          <w:rFonts w:ascii="Times New Roman" w:hAnsi="Times New Roman" w:cs="Times New Roman"/>
          <w:sz w:val="28"/>
          <w:szCs w:val="28"/>
        </w:rPr>
        <w:t>трекеры</w:t>
      </w:r>
      <w:proofErr w:type="spellEnd"/>
      <w:r>
        <w:rPr>
          <w:rFonts w:ascii="Times New Roman" w:hAnsi="Times New Roman" w:cs="Times New Roman"/>
          <w:sz w:val="28"/>
          <w:szCs w:val="28"/>
        </w:rPr>
        <w:t xml:space="preserve"> задач, электронная почта, системы управления проектами. </w:t>
      </w:r>
      <w:r w:rsidR="00433BCA">
        <w:rPr>
          <w:rFonts w:ascii="Times New Roman" w:hAnsi="Times New Roman" w:cs="Times New Roman"/>
          <w:sz w:val="28"/>
          <w:szCs w:val="28"/>
        </w:rPr>
        <w:t xml:space="preserve">Анкетирование проводится с </w:t>
      </w:r>
      <w:r w:rsidR="000370EB" w:rsidRPr="000370EB">
        <w:rPr>
          <w:rFonts w:ascii="Times New Roman" w:hAnsi="Times New Roman" w:cs="Times New Roman"/>
          <w:sz w:val="28"/>
          <w:szCs w:val="28"/>
        </w:rPr>
        <w:t xml:space="preserve">целью </w:t>
      </w:r>
      <w:r w:rsidR="000370EB">
        <w:rPr>
          <w:rFonts w:ascii="Times New Roman" w:hAnsi="Times New Roman" w:cs="Times New Roman"/>
          <w:sz w:val="28"/>
          <w:szCs w:val="28"/>
        </w:rPr>
        <w:t>сбора данных</w:t>
      </w:r>
      <w:r w:rsidR="000370EB" w:rsidRPr="000370EB">
        <w:rPr>
          <w:rFonts w:ascii="Times New Roman" w:hAnsi="Times New Roman" w:cs="Times New Roman"/>
          <w:sz w:val="28"/>
          <w:szCs w:val="28"/>
        </w:rPr>
        <w:t xml:space="preserve"> неформального взаимодействия между сотрудниками</w:t>
      </w:r>
      <w:r w:rsidR="00433BCA">
        <w:rPr>
          <w:rFonts w:ascii="Times New Roman" w:hAnsi="Times New Roman" w:cs="Times New Roman"/>
          <w:sz w:val="28"/>
          <w:szCs w:val="28"/>
        </w:rPr>
        <w:t xml:space="preserve">. </w:t>
      </w:r>
      <w:r w:rsidR="00772AA6">
        <w:rPr>
          <w:rFonts w:ascii="Times New Roman" w:hAnsi="Times New Roman" w:cs="Times New Roman"/>
          <w:sz w:val="28"/>
          <w:szCs w:val="28"/>
        </w:rPr>
        <w:t xml:space="preserve">Из приведенных систем выбираются транзакции между участниками с заданной интенсивностью за определенных период времени. </w:t>
      </w:r>
      <w:r w:rsidR="001C01A9">
        <w:rPr>
          <w:rFonts w:ascii="Times New Roman" w:hAnsi="Times New Roman" w:cs="Times New Roman"/>
          <w:sz w:val="28"/>
          <w:szCs w:val="28"/>
        </w:rPr>
        <w:t xml:space="preserve">Для представления полученных данных удобно использовать граф, в котором вершинам соответствуют участники проекта, а наличие ребра между выбранными вершинами </w:t>
      </w:r>
      <w:r w:rsidR="00D2534C">
        <w:rPr>
          <w:rFonts w:ascii="Times New Roman" w:hAnsi="Times New Roman" w:cs="Times New Roman"/>
          <w:sz w:val="28"/>
          <w:szCs w:val="28"/>
        </w:rPr>
        <w:t>означает присутствие коммуникации.</w:t>
      </w:r>
      <w:r w:rsidR="00867619">
        <w:rPr>
          <w:rFonts w:ascii="Times New Roman" w:hAnsi="Times New Roman" w:cs="Times New Roman"/>
          <w:sz w:val="28"/>
          <w:szCs w:val="28"/>
        </w:rPr>
        <w:t xml:space="preserve"> На рисунке 1 представлен пример построения социальной сети коммуникаций между участниками проекта. Фамилия </w:t>
      </w:r>
      <w:r w:rsidR="003633ED">
        <w:rPr>
          <w:rFonts w:ascii="Times New Roman" w:hAnsi="Times New Roman" w:cs="Times New Roman"/>
          <w:sz w:val="28"/>
          <w:szCs w:val="28"/>
        </w:rPr>
        <w:t>исполнителей проекта</w:t>
      </w:r>
      <w:r w:rsidR="00867619">
        <w:rPr>
          <w:rFonts w:ascii="Times New Roman" w:hAnsi="Times New Roman" w:cs="Times New Roman"/>
          <w:sz w:val="28"/>
          <w:szCs w:val="28"/>
        </w:rPr>
        <w:t xml:space="preserve"> являются вымышленными.</w:t>
      </w:r>
    </w:p>
    <w:p w14:paraId="40C90556" w14:textId="44A289F9" w:rsidR="00867619" w:rsidRDefault="00867619" w:rsidP="00867619">
      <w:pPr>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496A715E" wp14:editId="540DFC6B">
            <wp:extent cx="4477763" cy="31908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2001" t="6118" r="11200" b="2925"/>
                    <a:stretch/>
                  </pic:blipFill>
                  <pic:spPr bwMode="auto">
                    <a:xfrm>
                      <a:off x="0" y="0"/>
                      <a:ext cx="4509173" cy="3213258"/>
                    </a:xfrm>
                    <a:prstGeom prst="rect">
                      <a:avLst/>
                    </a:prstGeom>
                    <a:noFill/>
                    <a:ln>
                      <a:noFill/>
                    </a:ln>
                    <a:extLst>
                      <a:ext uri="{53640926-AAD7-44D8-BBD7-CCE9431645EC}">
                        <a14:shadowObscured xmlns:a14="http://schemas.microsoft.com/office/drawing/2010/main"/>
                      </a:ext>
                    </a:extLst>
                  </pic:spPr>
                </pic:pic>
              </a:graphicData>
            </a:graphic>
          </wp:inline>
        </w:drawing>
      </w:r>
    </w:p>
    <w:p w14:paraId="2A93F0CC" w14:textId="0ADF7BE7" w:rsidR="00867619" w:rsidRDefault="00867619" w:rsidP="00C609CD">
      <w:pPr>
        <w:spacing w:after="0" w:line="240" w:lineRule="auto"/>
        <w:jc w:val="center"/>
        <w:rPr>
          <w:rFonts w:ascii="Times New Roman" w:hAnsi="Times New Roman" w:cs="Times New Roman"/>
          <w:sz w:val="24"/>
          <w:szCs w:val="24"/>
        </w:rPr>
      </w:pPr>
      <w:r w:rsidRPr="00C609CD">
        <w:rPr>
          <w:rFonts w:ascii="Times New Roman" w:hAnsi="Times New Roman" w:cs="Times New Roman"/>
          <w:sz w:val="24"/>
          <w:szCs w:val="24"/>
        </w:rPr>
        <w:t xml:space="preserve">Рисунок 1 – </w:t>
      </w:r>
      <w:r w:rsidR="00C609CD" w:rsidRPr="00C609CD">
        <w:rPr>
          <w:rFonts w:ascii="Times New Roman" w:hAnsi="Times New Roman" w:cs="Times New Roman"/>
          <w:sz w:val="24"/>
          <w:szCs w:val="24"/>
        </w:rPr>
        <w:t>Пример построения социальной сети отражающей коммуникации между участниками проекта</w:t>
      </w:r>
    </w:p>
    <w:p w14:paraId="3AA0FCCC" w14:textId="77777777" w:rsidR="00C609CD" w:rsidRPr="00C609CD" w:rsidRDefault="00C609CD" w:rsidP="00C609CD">
      <w:pPr>
        <w:spacing w:after="0" w:line="240" w:lineRule="auto"/>
        <w:jc w:val="center"/>
        <w:rPr>
          <w:rFonts w:ascii="Times New Roman" w:hAnsi="Times New Roman" w:cs="Times New Roman"/>
          <w:sz w:val="24"/>
          <w:szCs w:val="24"/>
        </w:rPr>
      </w:pPr>
    </w:p>
    <w:p w14:paraId="6CC5C357" w14:textId="33C37E5C" w:rsidR="00557A77" w:rsidRDefault="003633ED" w:rsidP="00235B4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анализа социальной сети </w:t>
      </w:r>
      <w:r w:rsidR="00773E69">
        <w:rPr>
          <w:rFonts w:ascii="Times New Roman" w:hAnsi="Times New Roman" w:cs="Times New Roman"/>
          <w:sz w:val="28"/>
          <w:szCs w:val="28"/>
        </w:rPr>
        <w:t xml:space="preserve">предлагается </w:t>
      </w:r>
      <w:r>
        <w:rPr>
          <w:rFonts w:ascii="Times New Roman" w:hAnsi="Times New Roman" w:cs="Times New Roman"/>
          <w:sz w:val="28"/>
          <w:szCs w:val="28"/>
        </w:rPr>
        <w:t>использ</w:t>
      </w:r>
      <w:r w:rsidR="00773E69">
        <w:rPr>
          <w:rFonts w:ascii="Times New Roman" w:hAnsi="Times New Roman" w:cs="Times New Roman"/>
          <w:sz w:val="28"/>
          <w:szCs w:val="28"/>
        </w:rPr>
        <w:t>овать</w:t>
      </w:r>
      <w:r>
        <w:rPr>
          <w:rFonts w:ascii="Times New Roman" w:hAnsi="Times New Roman" w:cs="Times New Roman"/>
          <w:sz w:val="28"/>
          <w:szCs w:val="28"/>
        </w:rPr>
        <w:t xml:space="preserve"> метрики </w:t>
      </w:r>
      <w:r>
        <w:rPr>
          <w:rFonts w:ascii="Times New Roman" w:hAnsi="Times New Roman" w:cs="Times New Roman"/>
          <w:sz w:val="28"/>
          <w:szCs w:val="28"/>
          <w:lang w:val="en-US"/>
        </w:rPr>
        <w:t>SNA</w:t>
      </w:r>
      <w:r w:rsidR="0061417D" w:rsidRPr="0061417D">
        <w:rPr>
          <w:rFonts w:ascii="Times New Roman" w:hAnsi="Times New Roman" w:cs="Times New Roman"/>
          <w:sz w:val="28"/>
          <w:szCs w:val="28"/>
        </w:rPr>
        <w:t xml:space="preserve">, </w:t>
      </w:r>
      <w:r w:rsidR="0061417D">
        <w:rPr>
          <w:rFonts w:ascii="Times New Roman" w:hAnsi="Times New Roman" w:cs="Times New Roman"/>
          <w:sz w:val="28"/>
          <w:szCs w:val="28"/>
        </w:rPr>
        <w:t>представленные в таблице 1.</w:t>
      </w:r>
    </w:p>
    <w:p w14:paraId="6C491D40" w14:textId="4C6C84AE" w:rsidR="00DE3391" w:rsidRPr="00102550" w:rsidRDefault="00DE3391" w:rsidP="00923F0F">
      <w:pPr>
        <w:spacing w:after="0" w:line="360" w:lineRule="auto"/>
        <w:jc w:val="both"/>
        <w:rPr>
          <w:rFonts w:ascii="Times New Roman" w:hAnsi="Times New Roman" w:cs="Times New Roman"/>
          <w:sz w:val="28"/>
          <w:szCs w:val="28"/>
          <w:lang w:val="en-US"/>
        </w:rPr>
      </w:pPr>
      <w:r w:rsidRPr="00102550">
        <w:rPr>
          <w:rFonts w:ascii="Times New Roman" w:hAnsi="Times New Roman" w:cs="Times New Roman"/>
          <w:sz w:val="28"/>
          <w:szCs w:val="28"/>
        </w:rPr>
        <w:t xml:space="preserve">Таблица 1 – </w:t>
      </w:r>
      <w:r w:rsidR="00923F0F" w:rsidRPr="00102550">
        <w:rPr>
          <w:rFonts w:ascii="Times New Roman" w:hAnsi="Times New Roman" w:cs="Times New Roman"/>
          <w:sz w:val="28"/>
          <w:szCs w:val="28"/>
        </w:rPr>
        <w:t xml:space="preserve">Метрики </w:t>
      </w:r>
      <w:r w:rsidR="00923F0F" w:rsidRPr="00102550">
        <w:rPr>
          <w:rFonts w:ascii="Times New Roman" w:hAnsi="Times New Roman" w:cs="Times New Roman"/>
          <w:sz w:val="28"/>
          <w:szCs w:val="28"/>
          <w:lang w:val="en-US"/>
        </w:rPr>
        <w:t>SNA</w:t>
      </w:r>
    </w:p>
    <w:tbl>
      <w:tblPr>
        <w:tblStyle w:val="TableGrid"/>
        <w:tblW w:w="9354" w:type="dxa"/>
        <w:tblInd w:w="-5" w:type="dxa"/>
        <w:tblLook w:val="04A0" w:firstRow="1" w:lastRow="0" w:firstColumn="1" w:lastColumn="0" w:noHBand="0" w:noVBand="1"/>
      </w:tblPr>
      <w:tblGrid>
        <w:gridCol w:w="667"/>
        <w:gridCol w:w="2494"/>
        <w:gridCol w:w="3322"/>
        <w:gridCol w:w="2871"/>
      </w:tblGrid>
      <w:tr w:rsidR="0061417D" w:rsidRPr="00557A77" w14:paraId="5C133D27" w14:textId="77777777" w:rsidTr="005B219E">
        <w:tc>
          <w:tcPr>
            <w:tcW w:w="667" w:type="dxa"/>
          </w:tcPr>
          <w:p w14:paraId="34D7F388" w14:textId="77777777"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п/п</w:t>
            </w:r>
          </w:p>
        </w:tc>
        <w:tc>
          <w:tcPr>
            <w:tcW w:w="2494" w:type="dxa"/>
          </w:tcPr>
          <w:p w14:paraId="5BA66FE3" w14:textId="438E19EC" w:rsidR="0061417D" w:rsidRPr="00557A77" w:rsidRDefault="0061417D" w:rsidP="003C2D09">
            <w:pPr>
              <w:jc w:val="center"/>
              <w:rPr>
                <w:rFonts w:ascii="Times New Roman" w:eastAsia="Times New Roman" w:hAnsi="Times New Roman" w:cs="Times New Roman"/>
                <w:b/>
                <w:bCs/>
                <w:sz w:val="28"/>
                <w:szCs w:val="28"/>
                <w:lang w:val="en-US" w:eastAsia="ru-RU"/>
              </w:rPr>
            </w:pPr>
            <w:r w:rsidRPr="00557A77">
              <w:rPr>
                <w:rFonts w:ascii="Times New Roman" w:eastAsia="Times New Roman" w:hAnsi="Times New Roman" w:cs="Times New Roman"/>
                <w:b/>
                <w:bCs/>
                <w:sz w:val="28"/>
                <w:szCs w:val="28"/>
                <w:lang w:eastAsia="ru-RU"/>
              </w:rPr>
              <w:t>Название метрики</w:t>
            </w:r>
            <w:r w:rsidR="005B219E" w:rsidRPr="00557A77">
              <w:rPr>
                <w:rFonts w:ascii="Times New Roman" w:eastAsia="Times New Roman" w:hAnsi="Times New Roman" w:cs="Times New Roman"/>
                <w:b/>
                <w:bCs/>
                <w:sz w:val="28"/>
                <w:szCs w:val="28"/>
                <w:lang w:eastAsia="ru-RU"/>
              </w:rPr>
              <w:t xml:space="preserve"> </w:t>
            </w:r>
            <w:r w:rsidR="00DE3391" w:rsidRPr="00557A77">
              <w:rPr>
                <w:rFonts w:ascii="Times New Roman" w:eastAsia="Times New Roman" w:hAnsi="Times New Roman" w:cs="Times New Roman"/>
                <w:b/>
                <w:bCs/>
                <w:sz w:val="28"/>
                <w:szCs w:val="28"/>
                <w:lang w:val="en-US" w:eastAsia="ru-RU"/>
              </w:rPr>
              <w:t>SNA</w:t>
            </w:r>
          </w:p>
        </w:tc>
        <w:tc>
          <w:tcPr>
            <w:tcW w:w="3322" w:type="dxa"/>
          </w:tcPr>
          <w:p w14:paraId="1B1F3C3F" w14:textId="77777777" w:rsidR="0061417D" w:rsidRPr="00557A77" w:rsidRDefault="0061417D" w:rsidP="003C2D09">
            <w:pPr>
              <w:jc w:val="center"/>
              <w:rPr>
                <w:rFonts w:ascii="Times New Roman" w:eastAsia="Times New Roman" w:hAnsi="Times New Roman" w:cs="Times New Roman"/>
                <w:b/>
                <w:bCs/>
                <w:sz w:val="28"/>
                <w:szCs w:val="28"/>
                <w:lang w:eastAsia="ru-RU"/>
              </w:rPr>
            </w:pPr>
            <w:r w:rsidRPr="00557A77">
              <w:rPr>
                <w:rFonts w:ascii="Times New Roman" w:eastAsia="Times New Roman" w:hAnsi="Times New Roman" w:cs="Times New Roman"/>
                <w:b/>
                <w:bCs/>
                <w:sz w:val="28"/>
                <w:szCs w:val="28"/>
                <w:lang w:eastAsia="ru-RU"/>
              </w:rPr>
              <w:t>Формула</w:t>
            </w:r>
          </w:p>
        </w:tc>
        <w:tc>
          <w:tcPr>
            <w:tcW w:w="2871" w:type="dxa"/>
          </w:tcPr>
          <w:p w14:paraId="1856FC21" w14:textId="77777777" w:rsidR="0061417D" w:rsidRPr="00557A77" w:rsidRDefault="0061417D" w:rsidP="003C2D09">
            <w:pPr>
              <w:jc w:val="center"/>
              <w:rPr>
                <w:rFonts w:ascii="Times New Roman" w:eastAsia="Times New Roman" w:hAnsi="Times New Roman" w:cs="Times New Roman"/>
                <w:b/>
                <w:bCs/>
                <w:sz w:val="28"/>
                <w:szCs w:val="28"/>
                <w:lang w:eastAsia="ru-RU"/>
              </w:rPr>
            </w:pPr>
            <w:r w:rsidRPr="00557A77">
              <w:rPr>
                <w:rFonts w:ascii="Times New Roman" w:eastAsia="Times New Roman" w:hAnsi="Times New Roman" w:cs="Times New Roman"/>
                <w:b/>
                <w:bCs/>
                <w:sz w:val="28"/>
                <w:szCs w:val="28"/>
                <w:lang w:eastAsia="ru-RU"/>
              </w:rPr>
              <w:t>Описание</w:t>
            </w:r>
          </w:p>
        </w:tc>
      </w:tr>
      <w:tr w:rsidR="0061417D" w:rsidRPr="00557A77" w14:paraId="7CA93AB4" w14:textId="77777777" w:rsidTr="005B219E">
        <w:tc>
          <w:tcPr>
            <w:tcW w:w="667" w:type="dxa"/>
          </w:tcPr>
          <w:p w14:paraId="495E84D5" w14:textId="77777777"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1</w:t>
            </w:r>
          </w:p>
        </w:tc>
        <w:tc>
          <w:tcPr>
            <w:tcW w:w="2494" w:type="dxa"/>
          </w:tcPr>
          <w:p w14:paraId="4A1ABF10" w14:textId="41DF7D4E"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Размерность</w:t>
            </w:r>
          </w:p>
        </w:tc>
        <w:tc>
          <w:tcPr>
            <w:tcW w:w="3322" w:type="dxa"/>
            <w:vAlign w:val="center"/>
          </w:tcPr>
          <w:p w14:paraId="7F20A0ED" w14:textId="77777777"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Для несимметричной сети</w:t>
            </w:r>
          </w:p>
          <w:p w14:paraId="21CA9551" w14:textId="1A051FFD" w:rsidR="0061417D" w:rsidRPr="00557A77" w:rsidRDefault="00635B82" w:rsidP="003C2D09">
            <w:pPr>
              <w:jc w:val="center"/>
              <w:rPr>
                <w:rFonts w:ascii="Times New Roman" w:eastAsia="Times New Roman" w:hAnsi="Times New Roman" w:cs="Times New Roman"/>
                <w:sz w:val="28"/>
                <w:szCs w:val="28"/>
                <w:shd w:val="clear" w:color="auto" w:fill="FFFFFF"/>
                <w:lang w:eastAsia="ru-RU"/>
              </w:rPr>
            </w:pPr>
            <m:oMathPara>
              <m:oMath>
                <m:r>
                  <w:rPr>
                    <w:rFonts w:ascii="Cambria Math" w:eastAsia="Times New Roman" w:hAnsi="Cambria Math" w:cs="Times New Roman"/>
                    <w:sz w:val="28"/>
                    <w:szCs w:val="28"/>
                    <w:shd w:val="clear" w:color="auto" w:fill="FFFFFF"/>
                    <w:lang w:val="en-US" w:eastAsia="ru-RU"/>
                  </w:rPr>
                  <m:t>L</m:t>
                </m:r>
                <m:r>
                  <w:rPr>
                    <w:rFonts w:ascii="Cambria Math" w:eastAsia="Times New Roman" w:hAnsi="Cambria Math" w:cs="Times New Roman"/>
                    <w:sz w:val="28"/>
                    <w:szCs w:val="28"/>
                    <w:shd w:val="clear" w:color="auto" w:fill="FFFFFF"/>
                    <w:lang w:eastAsia="ru-RU"/>
                  </w:rPr>
                  <m:t>=</m:t>
                </m:r>
                <m:r>
                  <w:rPr>
                    <w:rFonts w:ascii="Cambria Math" w:eastAsia="Times New Roman" w:hAnsi="Cambria Math" w:cs="Times New Roman"/>
                    <w:sz w:val="28"/>
                    <w:szCs w:val="28"/>
                    <w:shd w:val="clear" w:color="auto" w:fill="FFFFFF"/>
                    <w:lang w:val="en-US" w:eastAsia="ru-RU"/>
                  </w:rPr>
                  <m:t>n</m:t>
                </m:r>
                <m:r>
                  <w:rPr>
                    <w:rFonts w:ascii="Cambria Math" w:eastAsia="Times New Roman" w:hAnsi="Cambria Math" w:cs="Times New Roman"/>
                    <w:sz w:val="28"/>
                    <w:szCs w:val="28"/>
                    <w:shd w:val="clear" w:color="auto" w:fill="FFFFFF"/>
                    <w:lang w:eastAsia="ru-RU"/>
                  </w:rPr>
                  <m:t>*(</m:t>
                </m:r>
                <m:r>
                  <w:rPr>
                    <w:rFonts w:ascii="Cambria Math" w:eastAsia="Times New Roman" w:hAnsi="Cambria Math" w:cs="Times New Roman"/>
                    <w:sz w:val="28"/>
                    <w:szCs w:val="28"/>
                    <w:shd w:val="clear" w:color="auto" w:fill="FFFFFF"/>
                    <w:lang w:val="en-US" w:eastAsia="ru-RU"/>
                  </w:rPr>
                  <m:t>n</m:t>
                </m:r>
                <m:r>
                  <w:rPr>
                    <w:rFonts w:ascii="Cambria Math" w:eastAsia="Times New Roman" w:hAnsi="Cambria Math" w:cs="Times New Roman"/>
                    <w:sz w:val="28"/>
                    <w:szCs w:val="28"/>
                    <w:shd w:val="clear" w:color="auto" w:fill="FFFFFF"/>
                    <w:lang w:eastAsia="ru-RU"/>
                  </w:rPr>
                  <m:t>-1)</m:t>
                </m:r>
              </m:oMath>
            </m:oMathPara>
          </w:p>
          <w:p w14:paraId="73CF0995" w14:textId="77777777" w:rsidR="0061417D" w:rsidRPr="00557A77" w:rsidRDefault="0061417D" w:rsidP="003C2D09">
            <w:pPr>
              <w:jc w:val="center"/>
              <w:rPr>
                <w:rFonts w:ascii="Times New Roman" w:eastAsia="Times New Roman" w:hAnsi="Times New Roman" w:cs="Times New Roman"/>
                <w:sz w:val="28"/>
                <w:szCs w:val="28"/>
                <w:shd w:val="clear" w:color="auto" w:fill="FFFFFF"/>
                <w:lang w:eastAsia="ru-RU"/>
              </w:rPr>
            </w:pPr>
            <w:r w:rsidRPr="00557A77">
              <w:rPr>
                <w:rFonts w:ascii="Times New Roman" w:eastAsia="Times New Roman" w:hAnsi="Times New Roman" w:cs="Times New Roman"/>
                <w:sz w:val="28"/>
                <w:szCs w:val="28"/>
                <w:shd w:val="clear" w:color="auto" w:fill="FFFFFF"/>
                <w:lang w:eastAsia="ru-RU"/>
              </w:rPr>
              <w:t>Для симметричной сети:</w:t>
            </w:r>
          </w:p>
          <w:p w14:paraId="68AF8C11" w14:textId="03045EDD" w:rsidR="0061417D" w:rsidRPr="00557A77" w:rsidRDefault="00635B82" w:rsidP="003C2D09">
            <w:pPr>
              <w:jc w:val="center"/>
              <w:rPr>
                <w:rFonts w:ascii="Times New Roman" w:eastAsia="Times New Roman" w:hAnsi="Times New Roman" w:cs="Times New Roman"/>
                <w:sz w:val="28"/>
                <w:szCs w:val="28"/>
                <w:lang w:eastAsia="ru-RU"/>
              </w:rPr>
            </w:pPr>
            <m:oMath>
              <m:r>
                <w:rPr>
                  <w:rFonts w:ascii="Cambria Math" w:eastAsia="Times New Roman" w:hAnsi="Cambria Math" w:cs="Times New Roman"/>
                  <w:sz w:val="28"/>
                  <w:szCs w:val="28"/>
                  <w:shd w:val="clear" w:color="auto" w:fill="FFFFFF"/>
                  <w:lang w:val="en-US" w:eastAsia="ru-RU"/>
                </w:rPr>
                <m:t>L</m:t>
              </m:r>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val="en-US" w:eastAsia="ru-RU"/>
                    </w:rPr>
                    <m:t>n</m:t>
                  </m:r>
                  <m:r>
                    <w:rPr>
                      <w:rFonts w:ascii="Cambria Math" w:eastAsia="Times New Roman" w:hAnsi="Cambria Math" w:cs="Times New Roman"/>
                      <w:sz w:val="28"/>
                      <w:szCs w:val="28"/>
                      <w:shd w:val="clear" w:color="auto" w:fill="FFFFFF"/>
                      <w:lang w:eastAsia="ru-RU"/>
                    </w:rPr>
                    <m:t>*(</m:t>
                  </m:r>
                  <m:r>
                    <w:rPr>
                      <w:rFonts w:ascii="Cambria Math" w:eastAsia="Times New Roman" w:hAnsi="Cambria Math" w:cs="Times New Roman"/>
                      <w:sz w:val="28"/>
                      <w:szCs w:val="28"/>
                      <w:shd w:val="clear" w:color="auto" w:fill="FFFFFF"/>
                      <w:lang w:val="en-US" w:eastAsia="ru-RU"/>
                    </w:rPr>
                    <m:t>n</m:t>
                  </m:r>
                  <m:r>
                    <w:rPr>
                      <w:rFonts w:ascii="Cambria Math" w:eastAsia="Times New Roman" w:hAnsi="Cambria Math" w:cs="Times New Roman"/>
                      <w:sz w:val="28"/>
                      <w:szCs w:val="28"/>
                      <w:shd w:val="clear" w:color="auto" w:fill="FFFFFF"/>
                      <w:lang w:eastAsia="ru-RU"/>
                    </w:rPr>
                    <m:t>-1)</m:t>
                  </m:r>
                </m:num>
                <m:den>
                  <m:r>
                    <w:rPr>
                      <w:rFonts w:ascii="Cambria Math" w:eastAsia="Times New Roman" w:hAnsi="Cambria Math" w:cs="Times New Roman"/>
                      <w:sz w:val="28"/>
                      <w:szCs w:val="28"/>
                      <w:shd w:val="clear" w:color="auto" w:fill="FFFFFF"/>
                      <w:lang w:eastAsia="ru-RU"/>
                    </w:rPr>
                    <m:t>2</m:t>
                  </m:r>
                </m:den>
              </m:f>
              <m:r>
                <w:rPr>
                  <w:rFonts w:ascii="Cambria Math" w:eastAsia="Times New Roman" w:hAnsi="Cambria Math" w:cs="Times New Roman"/>
                  <w:sz w:val="28"/>
                  <w:szCs w:val="28"/>
                  <w:shd w:val="clear" w:color="auto" w:fill="FFFFFF"/>
                  <w:lang w:eastAsia="ru-RU"/>
                </w:rPr>
                <m:t>,</m:t>
              </m:r>
            </m:oMath>
            <w:r w:rsidR="005B219E" w:rsidRPr="00557A77">
              <w:rPr>
                <w:rFonts w:ascii="Times New Roman" w:eastAsia="Times New Roman" w:hAnsi="Times New Roman" w:cs="Times New Roman"/>
                <w:sz w:val="28"/>
                <w:szCs w:val="28"/>
                <w:shd w:val="clear" w:color="auto" w:fill="FFFFFF"/>
                <w:lang w:eastAsia="ru-RU"/>
              </w:rPr>
              <w:t xml:space="preserve"> где </w:t>
            </w:r>
            <w:r w:rsidR="005B219E" w:rsidRPr="00557A77">
              <w:rPr>
                <w:rFonts w:ascii="Times New Roman" w:eastAsia="Times New Roman" w:hAnsi="Times New Roman" w:cs="Times New Roman"/>
                <w:i/>
                <w:iCs/>
                <w:sz w:val="28"/>
                <w:szCs w:val="28"/>
                <w:shd w:val="clear" w:color="auto" w:fill="FFFFFF"/>
                <w:lang w:val="en-US" w:eastAsia="ru-RU"/>
              </w:rPr>
              <w:t>n</w:t>
            </w:r>
            <w:r w:rsidR="005B219E" w:rsidRPr="00557A77">
              <w:rPr>
                <w:rFonts w:ascii="Times New Roman" w:eastAsia="Times New Roman" w:hAnsi="Times New Roman" w:cs="Times New Roman"/>
                <w:i/>
                <w:iCs/>
                <w:sz w:val="28"/>
                <w:szCs w:val="28"/>
                <w:shd w:val="clear" w:color="auto" w:fill="FFFFFF"/>
                <w:lang w:eastAsia="ru-RU"/>
              </w:rPr>
              <w:t xml:space="preserve"> </w:t>
            </w:r>
            <w:r w:rsidR="005B219E" w:rsidRPr="00557A77">
              <w:rPr>
                <w:rFonts w:ascii="Times New Roman" w:eastAsia="Times New Roman" w:hAnsi="Times New Roman" w:cs="Times New Roman"/>
                <w:sz w:val="28"/>
                <w:szCs w:val="28"/>
                <w:shd w:val="clear" w:color="auto" w:fill="FFFFFF"/>
                <w:lang w:eastAsia="ru-RU"/>
              </w:rPr>
              <w:t>– количество вершин</w:t>
            </w:r>
          </w:p>
        </w:tc>
        <w:tc>
          <w:tcPr>
            <w:tcW w:w="2871" w:type="dxa"/>
          </w:tcPr>
          <w:p w14:paraId="319D5A98" w14:textId="6B899AAE" w:rsidR="0061417D" w:rsidRPr="00557A77" w:rsidRDefault="0061417D" w:rsidP="003C2D09">
            <w:pPr>
              <w:ind w:firstLine="52"/>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Определение количества </w:t>
            </w:r>
            <w:r w:rsidR="00635B82" w:rsidRPr="00557A77">
              <w:rPr>
                <w:rFonts w:ascii="Times New Roman" w:eastAsia="Times New Roman" w:hAnsi="Times New Roman" w:cs="Times New Roman"/>
                <w:sz w:val="28"/>
                <w:szCs w:val="28"/>
                <w:lang w:eastAsia="ru-RU"/>
              </w:rPr>
              <w:t xml:space="preserve">связей </w:t>
            </w:r>
            <w:r w:rsidRPr="00557A77">
              <w:rPr>
                <w:rFonts w:ascii="Times New Roman" w:eastAsia="Times New Roman" w:hAnsi="Times New Roman" w:cs="Times New Roman"/>
                <w:sz w:val="28"/>
                <w:szCs w:val="28"/>
                <w:lang w:eastAsia="ru-RU"/>
              </w:rPr>
              <w:t>участников сети</w:t>
            </w:r>
          </w:p>
        </w:tc>
      </w:tr>
      <w:tr w:rsidR="0061417D" w:rsidRPr="00557A77" w14:paraId="7F3D95AA" w14:textId="77777777" w:rsidTr="005B219E">
        <w:tc>
          <w:tcPr>
            <w:tcW w:w="667" w:type="dxa"/>
          </w:tcPr>
          <w:p w14:paraId="033E0228" w14:textId="77777777"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2</w:t>
            </w:r>
          </w:p>
        </w:tc>
        <w:tc>
          <w:tcPr>
            <w:tcW w:w="2494" w:type="dxa"/>
          </w:tcPr>
          <w:p w14:paraId="7CE56842" w14:textId="0BCB0331"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Плотность</w:t>
            </w:r>
          </w:p>
        </w:tc>
        <w:tc>
          <w:tcPr>
            <w:tcW w:w="3322" w:type="dxa"/>
            <w:vAlign w:val="center"/>
          </w:tcPr>
          <w:p w14:paraId="40A79E0F" w14:textId="1C37E120" w:rsidR="0061417D" w:rsidRPr="00557A77" w:rsidRDefault="0061417D" w:rsidP="003C2D09">
            <w:pPr>
              <w:jc w:val="center"/>
              <w:rPr>
                <w:rFonts w:ascii="Times New Roman" w:eastAsia="Times New Roman" w:hAnsi="Times New Roman" w:cs="Times New Roman"/>
                <w:i/>
                <w:sz w:val="28"/>
                <w:szCs w:val="28"/>
                <w:shd w:val="clear" w:color="auto" w:fill="FFFFFF"/>
                <w:lang w:eastAsia="ru-RU"/>
              </w:rPr>
            </w:pPr>
            <m:oMathPara>
              <m:oMath>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val="en-US" w:eastAsia="ru-RU"/>
                      </w:rPr>
                      <m:t>L</m:t>
                    </m:r>
                  </m:num>
                  <m:den>
                    <m:r>
                      <w:rPr>
                        <w:rFonts w:ascii="Cambria Math" w:eastAsia="Times New Roman" w:hAnsi="Cambria Math" w:cs="Times New Roman"/>
                        <w:sz w:val="28"/>
                        <w:szCs w:val="28"/>
                        <w:shd w:val="clear" w:color="auto" w:fill="FFFFFF"/>
                        <w:lang w:eastAsia="ru-RU"/>
                      </w:rPr>
                      <m:t>n*</m:t>
                    </m:r>
                    <m:d>
                      <m:dPr>
                        <m:ctrlPr>
                          <w:rPr>
                            <w:rFonts w:ascii="Cambria Math" w:eastAsia="Times New Roman" w:hAnsi="Cambria Math" w:cs="Times New Roman"/>
                            <w:i/>
                            <w:sz w:val="28"/>
                            <w:szCs w:val="28"/>
                            <w:shd w:val="clear" w:color="auto" w:fill="FFFFFF"/>
                            <w:lang w:eastAsia="ru-RU"/>
                          </w:rPr>
                        </m:ctrlPr>
                      </m:dPr>
                      <m:e>
                        <m:r>
                          <w:rPr>
                            <w:rFonts w:ascii="Cambria Math" w:eastAsia="Times New Roman" w:hAnsi="Cambria Math" w:cs="Times New Roman"/>
                            <w:sz w:val="28"/>
                            <w:szCs w:val="28"/>
                            <w:shd w:val="clear" w:color="auto" w:fill="FFFFFF"/>
                            <w:lang w:eastAsia="ru-RU"/>
                          </w:rPr>
                          <m:t>n-1</m:t>
                        </m:r>
                      </m:e>
                    </m:d>
                  </m:den>
                </m:f>
              </m:oMath>
            </m:oMathPara>
          </w:p>
          <w:p w14:paraId="07DDA0DF" w14:textId="5098EABF" w:rsidR="005B219E" w:rsidRPr="00557A77" w:rsidRDefault="005B219E" w:rsidP="003C2D09">
            <w:pPr>
              <w:jc w:val="center"/>
              <w:rPr>
                <w:rFonts w:ascii="Times New Roman" w:eastAsia="Times New Roman" w:hAnsi="Times New Roman" w:cs="Times New Roman"/>
                <w:i/>
                <w:sz w:val="28"/>
                <w:szCs w:val="28"/>
                <w:lang w:eastAsia="ru-RU"/>
              </w:rPr>
            </w:pPr>
            <w:r w:rsidRPr="00557A77">
              <w:rPr>
                <w:rFonts w:ascii="Times New Roman" w:eastAsia="Times New Roman" w:hAnsi="Times New Roman" w:cs="Times New Roman"/>
                <w:sz w:val="28"/>
                <w:szCs w:val="28"/>
                <w:shd w:val="clear" w:color="auto" w:fill="FFFFFF"/>
                <w:lang w:eastAsia="ru-RU"/>
              </w:rPr>
              <w:t xml:space="preserve">где </w:t>
            </w:r>
            <w:r w:rsidRPr="00557A77">
              <w:rPr>
                <w:rFonts w:ascii="Times New Roman" w:eastAsia="Times New Roman" w:hAnsi="Times New Roman" w:cs="Times New Roman"/>
                <w:i/>
                <w:iCs/>
                <w:sz w:val="28"/>
                <w:szCs w:val="28"/>
                <w:shd w:val="clear" w:color="auto" w:fill="FFFFFF"/>
                <w:lang w:val="en-US" w:eastAsia="ru-RU"/>
              </w:rPr>
              <w:t>n</w:t>
            </w:r>
            <w:r w:rsidRPr="00557A77">
              <w:rPr>
                <w:rFonts w:ascii="Times New Roman" w:eastAsia="Times New Roman" w:hAnsi="Times New Roman" w:cs="Times New Roman"/>
                <w:i/>
                <w:iCs/>
                <w:sz w:val="28"/>
                <w:szCs w:val="28"/>
                <w:shd w:val="clear" w:color="auto" w:fill="FFFFFF"/>
                <w:lang w:eastAsia="ru-RU"/>
              </w:rPr>
              <w:t xml:space="preserve"> </w:t>
            </w:r>
            <w:r w:rsidRPr="00557A77">
              <w:rPr>
                <w:rFonts w:ascii="Times New Roman" w:eastAsia="Times New Roman" w:hAnsi="Times New Roman" w:cs="Times New Roman"/>
                <w:sz w:val="28"/>
                <w:szCs w:val="28"/>
                <w:shd w:val="clear" w:color="auto" w:fill="FFFFFF"/>
                <w:lang w:eastAsia="ru-RU"/>
              </w:rPr>
              <w:t>– количество вершин</w:t>
            </w:r>
          </w:p>
        </w:tc>
        <w:tc>
          <w:tcPr>
            <w:tcW w:w="2871" w:type="dxa"/>
          </w:tcPr>
          <w:p w14:paraId="5C713CFD" w14:textId="743745FC" w:rsidR="0061417D" w:rsidRPr="00557A77" w:rsidRDefault="0061417D" w:rsidP="003C2D0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Определение доли имеющихся связей по отношению к максимально возможному количеству связей между участниками сети</w:t>
            </w:r>
          </w:p>
        </w:tc>
      </w:tr>
      <w:tr w:rsidR="005B219E" w:rsidRPr="00557A77" w14:paraId="01CB8206" w14:textId="77777777" w:rsidTr="005B219E">
        <w:tc>
          <w:tcPr>
            <w:tcW w:w="667" w:type="dxa"/>
          </w:tcPr>
          <w:p w14:paraId="47E6B36F" w14:textId="6EF0E919" w:rsidR="005B219E" w:rsidRPr="00557A77" w:rsidRDefault="005B219E" w:rsidP="005B219E">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3</w:t>
            </w:r>
          </w:p>
        </w:tc>
        <w:tc>
          <w:tcPr>
            <w:tcW w:w="2494" w:type="dxa"/>
          </w:tcPr>
          <w:p w14:paraId="787E79DE" w14:textId="66ED6A3D" w:rsidR="005B219E" w:rsidRPr="00557A77" w:rsidRDefault="005B219E" w:rsidP="005B219E">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Диаметр</w:t>
            </w:r>
          </w:p>
        </w:tc>
        <w:tc>
          <w:tcPr>
            <w:tcW w:w="3322" w:type="dxa"/>
            <w:vAlign w:val="center"/>
          </w:tcPr>
          <w:p w14:paraId="271643F8" w14:textId="0A9E9CB2" w:rsidR="005B219E" w:rsidRPr="00557A77" w:rsidRDefault="005B219E" w:rsidP="005B219E">
            <w:pPr>
              <w:jc w:val="center"/>
              <w:rPr>
                <w:rFonts w:ascii="Times New Roman" w:eastAsia="Times New Roman" w:hAnsi="Times New Roman" w:cs="Times New Roman"/>
                <w:sz w:val="28"/>
                <w:szCs w:val="28"/>
                <w:lang w:eastAsia="ru-RU"/>
              </w:rPr>
            </w:pPr>
            <m:oMathPara>
              <m:oMath>
                <m:r>
                  <w:rPr>
                    <w:rFonts w:ascii="Cambria Math" w:eastAsia="Times New Roman" w:hAnsi="Cambria Math" w:cs="Times New Roman"/>
                    <w:sz w:val="28"/>
                    <w:szCs w:val="28"/>
                    <w:lang w:val="en-US" w:eastAsia="ru-RU"/>
                  </w:rPr>
                  <m:t>d</m:t>
                </m:r>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max</m:t>
                    </m:r>
                  </m:e>
                  <m:sub>
                    <m:r>
                      <w:rPr>
                        <w:rFonts w:ascii="Cambria Math" w:eastAsia="Times New Roman" w:hAnsi="Cambria Math" w:cs="Times New Roman"/>
                        <w:i/>
                        <w:sz w:val="28"/>
                        <w:szCs w:val="28"/>
                        <w:lang w:val="en-US" w:eastAsia="ru-RU"/>
                      </w:rPr>
                      <w:sym w:font="Symbol" w:char="F06E"/>
                    </m:r>
                    <m:r>
                      <w:rPr>
                        <w:rFonts w:ascii="Cambria Math" w:eastAsia="Times New Roman" w:hAnsi="Cambria Math" w:cs="Times New Roman"/>
                        <w:sz w:val="28"/>
                        <w:szCs w:val="28"/>
                        <w:lang w:eastAsia="ru-RU"/>
                      </w:rPr>
                      <m:t>∈</m:t>
                    </m:r>
                    <m:r>
                      <w:rPr>
                        <w:rFonts w:ascii="Cambria Math" w:eastAsia="Times New Roman" w:hAnsi="Cambria Math" w:cs="Times New Roman"/>
                        <w:sz w:val="28"/>
                        <w:szCs w:val="28"/>
                        <w:lang w:val="en-US" w:eastAsia="ru-RU"/>
                      </w:rPr>
                      <m:t>V</m:t>
                    </m:r>
                  </m:sub>
                </m:sSub>
                <m:r>
                  <w:rPr>
                    <w:rFonts w:ascii="Cambria Math" w:eastAsia="Times New Roman" w:hAnsi="Cambria Math" w:cs="Times New Roman"/>
                    <w:sz w:val="28"/>
                    <w:szCs w:val="28"/>
                    <w:lang w:val="en-US" w:eastAsia="ru-RU"/>
                  </w:rPr>
                  <m:t>ϵ</m:t>
                </m:r>
                <m:r>
                  <w:rPr>
                    <w:rFonts w:ascii="Cambria Math" w:eastAsia="Times New Roman" w:hAnsi="Cambria Math" w:cs="Times New Roman"/>
                    <w:sz w:val="28"/>
                    <w:szCs w:val="28"/>
                    <w:lang w:eastAsia="ru-RU"/>
                  </w:rPr>
                  <m:t>(</m:t>
                </m:r>
                <m:r>
                  <w:rPr>
                    <w:rFonts w:ascii="Cambria Math" w:eastAsia="Times New Roman" w:hAnsi="Cambria Math" w:cs="Times New Roman"/>
                    <w:i/>
                    <w:sz w:val="28"/>
                    <w:szCs w:val="28"/>
                    <w:lang w:val="en-US" w:eastAsia="ru-RU"/>
                  </w:rPr>
                  <w:sym w:font="Symbol" w:char="F06E"/>
                </m:r>
                <m:r>
                  <w:rPr>
                    <w:rFonts w:ascii="Cambria Math" w:eastAsia="Times New Roman" w:hAnsi="Cambria Math" w:cs="Times New Roman"/>
                    <w:sz w:val="28"/>
                    <w:szCs w:val="28"/>
                    <w:lang w:eastAsia="ru-RU"/>
                  </w:rPr>
                  <m:t>)</m:t>
                </m:r>
              </m:oMath>
            </m:oMathPara>
          </w:p>
        </w:tc>
        <w:tc>
          <w:tcPr>
            <w:tcW w:w="2871" w:type="dxa"/>
          </w:tcPr>
          <w:p w14:paraId="1C3A408F" w14:textId="01EE1882" w:rsidR="005B219E" w:rsidRPr="00557A77" w:rsidRDefault="005B219E" w:rsidP="005B219E">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Определение самого длинного оптимального </w:t>
            </w:r>
            <w:r w:rsidRPr="00557A77">
              <w:rPr>
                <w:rFonts w:ascii="Times New Roman" w:eastAsia="Times New Roman" w:hAnsi="Times New Roman" w:cs="Times New Roman"/>
                <w:sz w:val="28"/>
                <w:szCs w:val="28"/>
                <w:lang w:eastAsia="ru-RU"/>
              </w:rPr>
              <w:lastRenderedPageBreak/>
              <w:t>(кратчайшего) пути в сети</w:t>
            </w:r>
          </w:p>
        </w:tc>
      </w:tr>
      <w:tr w:rsidR="005B219E" w:rsidRPr="00557A77" w14:paraId="330D917E" w14:textId="77777777" w:rsidTr="005B219E">
        <w:tc>
          <w:tcPr>
            <w:tcW w:w="667" w:type="dxa"/>
          </w:tcPr>
          <w:p w14:paraId="798BBDAB" w14:textId="2A936FCF" w:rsidR="005B219E" w:rsidRPr="00557A77" w:rsidRDefault="005B219E" w:rsidP="005B219E">
            <w:pPr>
              <w:jc w:val="center"/>
              <w:rPr>
                <w:rFonts w:ascii="Times New Roman" w:eastAsia="Times New Roman" w:hAnsi="Times New Roman" w:cs="Times New Roman"/>
                <w:sz w:val="28"/>
                <w:szCs w:val="28"/>
                <w:lang w:val="en-US" w:eastAsia="ru-RU"/>
              </w:rPr>
            </w:pPr>
            <w:r w:rsidRPr="00557A77">
              <w:rPr>
                <w:rFonts w:ascii="Times New Roman" w:eastAsia="Times New Roman" w:hAnsi="Times New Roman" w:cs="Times New Roman"/>
                <w:sz w:val="28"/>
                <w:szCs w:val="28"/>
                <w:lang w:val="en-US" w:eastAsia="ru-RU"/>
              </w:rPr>
              <w:t>4</w:t>
            </w:r>
          </w:p>
        </w:tc>
        <w:tc>
          <w:tcPr>
            <w:tcW w:w="2494" w:type="dxa"/>
          </w:tcPr>
          <w:p w14:paraId="00F84714" w14:textId="2143412C" w:rsidR="005B219E" w:rsidRPr="00557A77" w:rsidRDefault="005B219E" w:rsidP="005B219E">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Средняя степень</w:t>
            </w:r>
          </w:p>
        </w:tc>
        <w:tc>
          <w:tcPr>
            <w:tcW w:w="3322" w:type="dxa"/>
            <w:vAlign w:val="center"/>
          </w:tcPr>
          <w:p w14:paraId="4FCB8AC7" w14:textId="215D98CD" w:rsidR="005B219E" w:rsidRPr="00557A77" w:rsidRDefault="005B219E" w:rsidP="005B219E">
            <w:pPr>
              <w:jc w:val="center"/>
              <w:rPr>
                <w:rFonts w:ascii="Times New Roman" w:eastAsia="Times New Roman" w:hAnsi="Times New Roman" w:cs="Times New Roman"/>
                <w:sz w:val="28"/>
                <w:szCs w:val="28"/>
                <w:lang w:val="en-US" w:eastAsia="ru-RU"/>
              </w:rPr>
            </w:pPr>
            <m:oMathPara>
              <m:oMath>
                <m:r>
                  <w:rPr>
                    <w:rFonts w:ascii="Cambria Math" w:eastAsia="Times New Roman" w:hAnsi="Cambria Math" w:cs="Times New Roman"/>
                    <w:sz w:val="28"/>
                    <w:szCs w:val="28"/>
                    <w:lang w:val="en-US" w:eastAsia="ru-RU"/>
                  </w:rPr>
                  <m:t>AvDeg</m:t>
                </m:r>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val="en-US" w:eastAsia="ru-RU"/>
                      </w:rPr>
                    </m:ctrlPr>
                  </m:fPr>
                  <m:num>
                    <m:nary>
                      <m:naryPr>
                        <m:chr m:val="∑"/>
                        <m:limLoc m:val="undOvr"/>
                        <m:ctrlPr>
                          <w:rPr>
                            <w:rFonts w:ascii="Cambria Math" w:eastAsia="Times New Roman" w:hAnsi="Cambria Math" w:cs="Times New Roman"/>
                            <w:i/>
                            <w:sz w:val="28"/>
                            <w:szCs w:val="28"/>
                            <w:lang w:val="en-US" w:eastAsia="ru-RU"/>
                          </w:rPr>
                        </m:ctrlPr>
                      </m:naryPr>
                      <m:sub>
                        <m:r>
                          <w:rPr>
                            <w:rFonts w:ascii="Cambria Math" w:eastAsia="Times New Roman" w:hAnsi="Cambria Math" w:cs="Times New Roman"/>
                            <w:sz w:val="28"/>
                            <w:szCs w:val="28"/>
                            <w:lang w:val="en-US" w:eastAsia="ru-RU"/>
                          </w:rPr>
                          <m:t>i=1</m:t>
                        </m:r>
                      </m:sub>
                      <m:sup>
                        <m:r>
                          <w:rPr>
                            <w:rFonts w:ascii="Cambria Math" w:eastAsia="Times New Roman" w:hAnsi="Cambria Math" w:cs="Times New Roman"/>
                            <w:sz w:val="28"/>
                            <w:szCs w:val="28"/>
                            <w:lang w:val="en-US" w:eastAsia="ru-RU"/>
                          </w:rPr>
                          <m:t>n</m:t>
                        </m:r>
                      </m:sup>
                      <m:e>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deg</m:t>
                            </m:r>
                          </m:e>
                          <m:sub>
                            <m:r>
                              <w:rPr>
                                <w:rFonts w:ascii="Cambria Math" w:eastAsia="Times New Roman" w:hAnsi="Cambria Math" w:cs="Times New Roman"/>
                                <w:sz w:val="28"/>
                                <w:szCs w:val="28"/>
                                <w:lang w:val="en-US" w:eastAsia="ru-RU"/>
                              </w:rPr>
                              <m:t>i</m:t>
                            </m:r>
                          </m:sub>
                        </m:sSub>
                      </m:e>
                    </m:nary>
                  </m:num>
                  <m:den>
                    <m:r>
                      <w:rPr>
                        <w:rFonts w:ascii="Cambria Math" w:eastAsia="Times New Roman" w:hAnsi="Cambria Math" w:cs="Times New Roman"/>
                        <w:sz w:val="28"/>
                        <w:szCs w:val="28"/>
                        <w:lang w:val="en-US" w:eastAsia="ru-RU"/>
                      </w:rPr>
                      <m:t>n</m:t>
                    </m:r>
                  </m:den>
                </m:f>
              </m:oMath>
            </m:oMathPara>
          </w:p>
        </w:tc>
        <w:tc>
          <w:tcPr>
            <w:tcW w:w="2871" w:type="dxa"/>
          </w:tcPr>
          <w:p w14:paraId="4E97DD31" w14:textId="1B9CB0F1" w:rsidR="005B219E" w:rsidRPr="00557A77" w:rsidRDefault="005B219E" w:rsidP="005B219E">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Среднее количество связей участников сети</w:t>
            </w:r>
          </w:p>
        </w:tc>
      </w:tr>
      <w:tr w:rsidR="00773E69" w:rsidRPr="00557A77" w14:paraId="2E2F4612" w14:textId="77777777" w:rsidTr="005B219E">
        <w:tc>
          <w:tcPr>
            <w:tcW w:w="667" w:type="dxa"/>
          </w:tcPr>
          <w:p w14:paraId="2914D8AE" w14:textId="5FD0C1BA" w:rsidR="00773E69" w:rsidRPr="00557A77" w:rsidRDefault="00773E69" w:rsidP="00773E6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5</w:t>
            </w:r>
          </w:p>
        </w:tc>
        <w:tc>
          <w:tcPr>
            <w:tcW w:w="2494" w:type="dxa"/>
          </w:tcPr>
          <w:p w14:paraId="1FC944FC" w14:textId="09982546" w:rsidR="00773E69" w:rsidRPr="00557A77" w:rsidRDefault="00773E69" w:rsidP="00773E69">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Коэффициент кластеризации</w:t>
            </w:r>
          </w:p>
        </w:tc>
        <w:tc>
          <w:tcPr>
            <w:tcW w:w="3322" w:type="dxa"/>
            <w:vAlign w:val="center"/>
          </w:tcPr>
          <w:p w14:paraId="1E647A44" w14:textId="4632A93B" w:rsidR="00773E69" w:rsidRPr="00557A77" w:rsidRDefault="00773E69" w:rsidP="00773E69">
            <w:pPr>
              <w:jc w:val="center"/>
              <w:rPr>
                <w:rFonts w:ascii="Times New Roman" w:eastAsia="Times New Roman" w:hAnsi="Times New Roman" w:cs="Times New Roman"/>
                <w:sz w:val="28"/>
                <w:szCs w:val="28"/>
                <w:lang w:eastAsia="ru-RU"/>
              </w:rPr>
            </w:pPr>
            <m:oMath>
              <m:r>
                <w:rPr>
                  <w:rFonts w:ascii="Cambria Math" w:eastAsia="Times New Roman" w:hAnsi="Cambria Math" w:cs="Times New Roman"/>
                  <w:sz w:val="28"/>
                  <w:szCs w:val="28"/>
                  <w:lang w:eastAsia="ru-RU"/>
                </w:rPr>
                <m:t>C</m:t>
              </m:r>
              <m:r>
                <w:rPr>
                  <w:rFonts w:ascii="Cambria Math" w:eastAsia="Times New Roman" w:hAnsi="Cambria Math" w:cs="Times New Roman"/>
                  <w:sz w:val="28"/>
                  <w:szCs w:val="28"/>
                  <w:lang w:val="en-US"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val="en-US" w:eastAsia="ru-RU"/>
                    </w:rPr>
                    <m:t>1</m:t>
                  </m:r>
                </m:num>
                <m:den>
                  <m:r>
                    <w:rPr>
                      <w:rFonts w:ascii="Cambria Math" w:eastAsia="Times New Roman" w:hAnsi="Cambria Math" w:cs="Times New Roman"/>
                      <w:sz w:val="28"/>
                      <w:szCs w:val="28"/>
                      <w:lang w:eastAsia="ru-RU"/>
                    </w:rPr>
                    <m:t>n</m:t>
                  </m:r>
                </m:den>
              </m:f>
              <m:nary>
                <m:naryPr>
                  <m:chr m:val="∑"/>
                  <m:limLoc m:val="subSup"/>
                  <m:ctrlPr>
                    <w:rPr>
                      <w:rFonts w:ascii="Cambria Math" w:eastAsia="Times New Roman" w:hAnsi="Cambria Math" w:cs="Times New Roman"/>
                      <w:i/>
                      <w:sz w:val="28"/>
                      <w:szCs w:val="28"/>
                      <w:lang w:eastAsia="ru-RU"/>
                    </w:rPr>
                  </m:ctrlPr>
                </m:naryPr>
                <m:sub>
                  <m:r>
                    <w:rPr>
                      <w:rFonts w:ascii="Cambria Math" w:eastAsia="Times New Roman" w:hAnsi="Cambria Math" w:cs="Times New Roman"/>
                      <w:sz w:val="28"/>
                      <w:szCs w:val="28"/>
                      <w:lang w:eastAsia="ru-RU"/>
                    </w:rPr>
                    <m:t>i</m:t>
                  </m:r>
                  <m:r>
                    <w:rPr>
                      <w:rFonts w:ascii="Cambria Math" w:eastAsia="Times New Roman" w:hAnsi="Cambria Math" w:cs="Times New Roman"/>
                      <w:sz w:val="28"/>
                      <w:szCs w:val="28"/>
                      <w:lang w:val="en-US" w:eastAsia="ru-RU"/>
                    </w:rPr>
                    <m:t>=1</m:t>
                  </m:r>
                </m:sub>
                <m:sup>
                  <m:r>
                    <w:rPr>
                      <w:rFonts w:ascii="Cambria Math" w:eastAsia="Times New Roman" w:hAnsi="Cambria Math" w:cs="Times New Roman"/>
                      <w:sz w:val="28"/>
                      <w:szCs w:val="28"/>
                      <w:lang w:val="en-US" w:eastAsia="ru-RU"/>
                    </w:rPr>
                    <m:t>n</m:t>
                  </m:r>
                </m:sup>
                <m:e>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C</m:t>
                      </m:r>
                    </m:e>
                    <m:sub>
                      <m:r>
                        <w:rPr>
                          <w:rFonts w:ascii="Cambria Math" w:eastAsia="Times New Roman" w:hAnsi="Cambria Math" w:cs="Times New Roman"/>
                          <w:sz w:val="28"/>
                          <w:szCs w:val="28"/>
                          <w:lang w:eastAsia="ru-RU"/>
                        </w:rPr>
                        <m:t>i</m:t>
                      </m:r>
                    </m:sub>
                  </m:sSub>
                </m:e>
              </m:nary>
            </m:oMath>
            <w:r w:rsidR="003252B2" w:rsidRPr="00557A77">
              <w:rPr>
                <w:rFonts w:ascii="Times New Roman" w:eastAsia="Times New Roman" w:hAnsi="Times New Roman" w:cs="Times New Roman"/>
                <w:sz w:val="28"/>
                <w:szCs w:val="28"/>
                <w:lang w:val="en-US" w:eastAsia="ru-RU"/>
              </w:rPr>
              <w:t xml:space="preserve">, </w:t>
            </w:r>
            <w:r w:rsidR="003252B2" w:rsidRPr="00557A77">
              <w:rPr>
                <w:rFonts w:ascii="Times New Roman" w:eastAsia="Times New Roman" w:hAnsi="Times New Roman" w:cs="Times New Roman"/>
                <w:sz w:val="28"/>
                <w:szCs w:val="28"/>
                <w:lang w:eastAsia="ru-RU"/>
              </w:rPr>
              <w:t>где</w:t>
            </w:r>
          </w:p>
          <w:p w14:paraId="55196118" w14:textId="77777777" w:rsidR="003252B2" w:rsidRPr="00557A77" w:rsidRDefault="00FE143A" w:rsidP="00773E69">
            <w:pPr>
              <w:jc w:val="center"/>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C</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val="en-US"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val="en-US" w:eastAsia="ru-RU"/>
                      </w:rPr>
                      <m:t>2</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e</m:t>
                        </m:r>
                      </m:e>
                      <m:sub>
                        <m:r>
                          <w:rPr>
                            <w:rFonts w:ascii="Cambria Math" w:eastAsia="Times New Roman" w:hAnsi="Cambria Math" w:cs="Times New Roman"/>
                            <w:sz w:val="28"/>
                            <w:szCs w:val="28"/>
                            <w:lang w:val="en-US" w:eastAsia="ru-RU"/>
                          </w:rPr>
                          <m:t>i</m:t>
                        </m:r>
                      </m:sub>
                    </m:sSub>
                  </m:num>
                  <m:den>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k</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k</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val="en-US" w:eastAsia="ru-RU"/>
                      </w:rPr>
                      <m:t>-1)</m:t>
                    </m:r>
                  </m:den>
                </m:f>
              </m:oMath>
            </m:oMathPara>
          </w:p>
          <w:p w14:paraId="0C525EBF" w14:textId="2359AEA3" w:rsidR="003252B2" w:rsidRPr="00557A77" w:rsidRDefault="00FE143A" w:rsidP="00773E69">
            <w:pPr>
              <w:jc w:val="center"/>
              <w:rPr>
                <w:rFonts w:ascii="Times New Roman" w:hAnsi="Times New Roman" w:cs="Times New Roman"/>
                <w:sz w:val="28"/>
                <w:szCs w:val="28"/>
              </w:rPr>
            </w:pP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e</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eastAsia="ru-RU"/>
                </w:rPr>
                <m:t xml:space="preserve"> </m:t>
              </m:r>
            </m:oMath>
            <w:r w:rsidR="003252B2" w:rsidRPr="00557A77">
              <w:rPr>
                <w:rFonts w:ascii="Times New Roman" w:eastAsia="Times New Roman" w:hAnsi="Times New Roman" w:cs="Times New Roman"/>
                <w:sz w:val="28"/>
                <w:szCs w:val="28"/>
                <w:lang w:eastAsia="ru-RU"/>
              </w:rPr>
              <w:t xml:space="preserve">- </w:t>
            </w:r>
            <w:r w:rsidR="003252B2" w:rsidRPr="00557A77">
              <w:rPr>
                <w:rFonts w:ascii="Times New Roman" w:hAnsi="Times New Roman" w:cs="Times New Roman"/>
                <w:sz w:val="28"/>
                <w:szCs w:val="28"/>
              </w:rPr>
              <w:t xml:space="preserve">число связей </w:t>
            </w:r>
            <w:r w:rsidR="00DE3391" w:rsidRPr="00557A77">
              <w:rPr>
                <w:rFonts w:ascii="Times New Roman" w:hAnsi="Times New Roman" w:cs="Times New Roman"/>
                <w:sz w:val="28"/>
                <w:szCs w:val="28"/>
              </w:rPr>
              <w:t>между узлами,</w:t>
            </w:r>
            <w:r w:rsidR="003252B2" w:rsidRPr="00557A77">
              <w:rPr>
                <w:rFonts w:ascii="Times New Roman" w:hAnsi="Times New Roman" w:cs="Times New Roman"/>
                <w:sz w:val="28"/>
                <w:szCs w:val="28"/>
              </w:rPr>
              <w:t xml:space="preserve"> непосредственно связанными с </w:t>
            </w:r>
            <w:r w:rsidR="003252B2" w:rsidRPr="00557A77">
              <w:rPr>
                <w:rFonts w:ascii="Times New Roman" w:hAnsi="Times New Roman" w:cs="Times New Roman"/>
                <w:i/>
                <w:iCs/>
                <w:sz w:val="28"/>
                <w:szCs w:val="28"/>
              </w:rPr>
              <w:t>I</w:t>
            </w:r>
            <w:r w:rsidR="003252B2" w:rsidRPr="00557A77">
              <w:rPr>
                <w:rFonts w:ascii="Times New Roman" w:hAnsi="Times New Roman" w:cs="Times New Roman"/>
                <w:i/>
                <w:iCs/>
                <w:sz w:val="28"/>
                <w:szCs w:val="28"/>
                <w:lang w:val="en-US"/>
              </w:rPr>
              <w:t> </w:t>
            </w:r>
            <w:r w:rsidR="003252B2" w:rsidRPr="00557A77">
              <w:rPr>
                <w:rFonts w:ascii="Times New Roman" w:hAnsi="Times New Roman" w:cs="Times New Roman"/>
                <w:sz w:val="28"/>
                <w:szCs w:val="28"/>
              </w:rPr>
              <w:t xml:space="preserve">– </w:t>
            </w:r>
            <w:proofErr w:type="spellStart"/>
            <w:r w:rsidR="003252B2" w:rsidRPr="00557A77">
              <w:rPr>
                <w:rFonts w:ascii="Times New Roman" w:hAnsi="Times New Roman" w:cs="Times New Roman"/>
                <w:sz w:val="28"/>
                <w:szCs w:val="28"/>
              </w:rPr>
              <w:t>ым</w:t>
            </w:r>
            <w:proofErr w:type="spellEnd"/>
            <w:r w:rsidR="003252B2" w:rsidRPr="00557A77">
              <w:rPr>
                <w:rFonts w:ascii="Times New Roman" w:hAnsi="Times New Roman" w:cs="Times New Roman"/>
                <w:sz w:val="28"/>
                <w:szCs w:val="28"/>
              </w:rPr>
              <w:t xml:space="preserve"> узлом</w:t>
            </w:r>
          </w:p>
          <w:p w14:paraId="07682CC0" w14:textId="3C4D1DF2" w:rsidR="003252B2" w:rsidRPr="00557A77" w:rsidRDefault="00FE143A" w:rsidP="00773E69">
            <w:pPr>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k</m:t>
                  </m:r>
                </m:e>
                <m:sub>
                  <m:r>
                    <w:rPr>
                      <w:rFonts w:ascii="Cambria Math" w:eastAsia="Times New Roman" w:hAnsi="Cambria Math" w:cs="Times New Roman"/>
                      <w:sz w:val="28"/>
                      <w:szCs w:val="28"/>
                      <w:lang w:val="en-US" w:eastAsia="ru-RU"/>
                    </w:rPr>
                    <m:t>i</m:t>
                  </m:r>
                </m:sub>
              </m:sSub>
            </m:oMath>
            <w:r w:rsidR="003252B2" w:rsidRPr="00557A77">
              <w:rPr>
                <w:rFonts w:ascii="Times New Roman" w:eastAsia="Times New Roman" w:hAnsi="Times New Roman" w:cs="Times New Roman"/>
                <w:sz w:val="28"/>
                <w:szCs w:val="28"/>
                <w:lang w:eastAsia="ru-RU"/>
              </w:rPr>
              <w:t xml:space="preserve"> – число ребер инцидентных с </w:t>
            </w:r>
            <w:r w:rsidR="003252B2" w:rsidRPr="00557A77">
              <w:rPr>
                <w:rFonts w:ascii="Times New Roman" w:hAnsi="Times New Roman" w:cs="Times New Roman"/>
                <w:i/>
                <w:iCs/>
                <w:sz w:val="28"/>
                <w:szCs w:val="28"/>
              </w:rPr>
              <w:t>I</w:t>
            </w:r>
            <w:r w:rsidR="003252B2" w:rsidRPr="00557A77">
              <w:rPr>
                <w:rFonts w:ascii="Times New Roman" w:hAnsi="Times New Roman" w:cs="Times New Roman"/>
                <w:i/>
                <w:iCs/>
                <w:sz w:val="28"/>
                <w:szCs w:val="28"/>
                <w:lang w:val="en-US"/>
              </w:rPr>
              <w:t> </w:t>
            </w:r>
            <w:r w:rsidR="003252B2" w:rsidRPr="00557A77">
              <w:rPr>
                <w:rFonts w:ascii="Times New Roman" w:hAnsi="Times New Roman" w:cs="Times New Roman"/>
                <w:sz w:val="28"/>
                <w:szCs w:val="28"/>
              </w:rPr>
              <w:t>– м узлом</w:t>
            </w:r>
          </w:p>
        </w:tc>
        <w:tc>
          <w:tcPr>
            <w:tcW w:w="2871" w:type="dxa"/>
          </w:tcPr>
          <w:p w14:paraId="428973E1" w14:textId="5260B534" w:rsidR="004C5E00" w:rsidRPr="00557A77" w:rsidRDefault="003252B2" w:rsidP="004C5E00">
            <w:pPr>
              <w:jc w:val="center"/>
              <w:rPr>
                <w:rFonts w:ascii="Times New Roman" w:hAnsi="Times New Roman" w:cs="Times New Roman"/>
                <w:color w:val="000000"/>
                <w:sz w:val="28"/>
                <w:szCs w:val="28"/>
                <w:shd w:val="clear" w:color="auto" w:fill="FFFFFF"/>
              </w:rPr>
            </w:pPr>
            <w:r w:rsidRPr="00557A77">
              <w:rPr>
                <w:rFonts w:ascii="Times New Roman" w:hAnsi="Times New Roman" w:cs="Times New Roman"/>
                <w:sz w:val="28"/>
                <w:szCs w:val="28"/>
              </w:rPr>
              <w:t xml:space="preserve">Определяет </w:t>
            </w:r>
            <w:r w:rsidR="004C5E00" w:rsidRPr="00557A77">
              <w:rPr>
                <w:rFonts w:ascii="Times New Roman" w:hAnsi="Times New Roman" w:cs="Times New Roman"/>
                <w:color w:val="000000"/>
                <w:sz w:val="28"/>
                <w:szCs w:val="28"/>
                <w:shd w:val="clear" w:color="auto" w:fill="FFFFFF"/>
              </w:rPr>
              <w:t>значения кластеризации для всех узлов сети. Когда коэффициент кластеризации высокий – это означает, что сеть чрезвычайно плотно сгруппирован вокруг нескольких узлов; когда низкий – это значит, что связи в сети относительно равномерно распространены среди всех узлов</w:t>
            </w:r>
          </w:p>
        </w:tc>
      </w:tr>
      <w:tr w:rsidR="00FB5876" w:rsidRPr="00557A77" w14:paraId="4355AFB7" w14:textId="77777777" w:rsidTr="005B219E">
        <w:tc>
          <w:tcPr>
            <w:tcW w:w="667" w:type="dxa"/>
            <w:vMerge w:val="restart"/>
          </w:tcPr>
          <w:p w14:paraId="16E395DF" w14:textId="4942E849" w:rsidR="00FB5876" w:rsidRPr="00557A77" w:rsidRDefault="00FB5876"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6</w:t>
            </w:r>
          </w:p>
        </w:tc>
        <w:tc>
          <w:tcPr>
            <w:tcW w:w="2494" w:type="dxa"/>
            <w:vMerge w:val="restart"/>
          </w:tcPr>
          <w:p w14:paraId="33F95C90" w14:textId="43125577" w:rsidR="00FB5876" w:rsidRPr="00557A77" w:rsidRDefault="00FB5876"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Центральность</w:t>
            </w:r>
          </w:p>
        </w:tc>
        <w:tc>
          <w:tcPr>
            <w:tcW w:w="3322" w:type="dxa"/>
            <w:vAlign w:val="center"/>
          </w:tcPr>
          <w:p w14:paraId="474F5E88" w14:textId="168FCF8B" w:rsidR="00DE3391" w:rsidRPr="00557A77" w:rsidRDefault="00DE3391" w:rsidP="00B523F1">
            <w:pPr>
              <w:jc w:val="center"/>
              <w:rPr>
                <w:rFonts w:ascii="Times New Roman" w:eastAsia="Times New Roman" w:hAnsi="Times New Roman" w:cs="Times New Roman"/>
                <w:sz w:val="28"/>
                <w:szCs w:val="28"/>
                <w:lang w:eastAsia="ru-RU"/>
              </w:rPr>
            </w:pPr>
            <w:r w:rsidRPr="00557A77">
              <w:rPr>
                <w:rFonts w:ascii="Times New Roman" w:hAnsi="Times New Roman" w:cs="Times New Roman"/>
                <w:sz w:val="28"/>
                <w:szCs w:val="28"/>
              </w:rPr>
              <w:t>Центральность по степени (</w:t>
            </w:r>
            <w:r w:rsidRPr="00557A77">
              <w:rPr>
                <w:rFonts w:ascii="Times New Roman" w:hAnsi="Times New Roman" w:cs="Times New Roman"/>
                <w:sz w:val="28"/>
                <w:szCs w:val="28"/>
                <w:lang w:val="en-US"/>
              </w:rPr>
              <w:t>degree</w:t>
            </w:r>
            <w:r w:rsidRPr="00557A77">
              <w:rPr>
                <w:rFonts w:ascii="Times New Roman" w:hAnsi="Times New Roman" w:cs="Times New Roman"/>
                <w:sz w:val="28"/>
                <w:szCs w:val="28"/>
              </w:rPr>
              <w:t xml:space="preserve"> </w:t>
            </w:r>
            <w:r w:rsidRPr="00557A77">
              <w:rPr>
                <w:rFonts w:ascii="Times New Roman" w:hAnsi="Times New Roman" w:cs="Times New Roman"/>
                <w:sz w:val="28"/>
                <w:szCs w:val="28"/>
                <w:lang w:val="en-US"/>
              </w:rPr>
              <w:t>centrality</w:t>
            </w:r>
            <w:r w:rsidRPr="00557A77">
              <w:rPr>
                <w:rFonts w:ascii="Times New Roman" w:hAnsi="Times New Roman" w:cs="Times New Roman"/>
                <w:sz w:val="28"/>
                <w:szCs w:val="28"/>
              </w:rPr>
              <w:t>)</w:t>
            </w:r>
          </w:p>
          <w:p w14:paraId="111A8141" w14:textId="479C03EC" w:rsidR="00FB5876" w:rsidRPr="00CE1CBB" w:rsidRDefault="00FE143A" w:rsidP="00B523F1">
            <w:pPr>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D</m:t>
                  </m:r>
                </m:sub>
              </m:sSub>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i</m:t>
                  </m:r>
                </m:e>
              </m:d>
              <m:r>
                <w:rPr>
                  <w:rFonts w:ascii="Cambria Math" w:eastAsia="Times New Roman" w:hAnsi="Cambria Math" w:cs="Times New Roman"/>
                  <w:sz w:val="28"/>
                  <w:szCs w:val="28"/>
                  <w:lang w:eastAsia="ru-RU"/>
                </w:rPr>
                <m:t>=</m:t>
              </m:r>
              <m:nary>
                <m:naryPr>
                  <m:chr m:val="∑"/>
                  <m:limLoc m:val="undOvr"/>
                  <m:supHide m:val="1"/>
                  <m:ctrlPr>
                    <w:rPr>
                      <w:rFonts w:ascii="Cambria Math" w:eastAsia="Times New Roman" w:hAnsi="Cambria Math" w:cs="Times New Roman"/>
                      <w:i/>
                      <w:sz w:val="28"/>
                      <w:szCs w:val="28"/>
                      <w:lang w:eastAsia="ru-RU"/>
                    </w:rPr>
                  </m:ctrlPr>
                </m:naryPr>
                <m:sub>
                  <m:r>
                    <w:rPr>
                      <w:rFonts w:ascii="Cambria Math" w:eastAsia="Times New Roman" w:hAnsi="Cambria Math" w:cs="Times New Roman"/>
                      <w:sz w:val="28"/>
                      <w:szCs w:val="28"/>
                      <w:lang w:eastAsia="ru-RU"/>
                    </w:rPr>
                    <m:t>i=1,n</m:t>
                  </m:r>
                </m:sub>
                <m:sup/>
                <m:e>
                  <m:r>
                    <m:rPr>
                      <m:sty m:val="p"/>
                    </m:rPr>
                    <w:rPr>
                      <w:rFonts w:ascii="Cambria Math" w:eastAsia="Times New Roman" w:hAnsi="Cambria Math" w:cs="Times New Roman"/>
                      <w:sz w:val="28"/>
                      <w:szCs w:val="28"/>
                      <w:lang w:val="en-US" w:eastAsia="ru-RU"/>
                    </w:rPr>
                    <m:t>a</m:t>
                  </m:r>
                  <m:r>
                    <m:rPr>
                      <m:sty m:val="p"/>
                    </m:rPr>
                    <w:rPr>
                      <w:rFonts w:ascii="Cambria Math" w:eastAsia="Times New Roman" w:hAnsi="Cambria Math" w:cs="Times New Roman"/>
                      <w:sz w:val="28"/>
                      <w:szCs w:val="28"/>
                      <w:lang w:eastAsia="ru-RU"/>
                    </w:rPr>
                    <m:t>⁡</m:t>
                  </m:r>
                  <m:r>
                    <w:rPr>
                      <w:rFonts w:ascii="Cambria Math" w:eastAsia="Times New Roman" w:hAnsi="Cambria Math" w:cs="Times New Roman"/>
                      <w:sz w:val="28"/>
                      <w:szCs w:val="28"/>
                      <w:lang w:eastAsia="ru-RU"/>
                    </w:rPr>
                    <m:t>(i,j)</m:t>
                  </m:r>
                </m:e>
              </m:nary>
            </m:oMath>
            <w:r w:rsidR="00FB5876" w:rsidRPr="00CE1CBB">
              <w:rPr>
                <w:rFonts w:ascii="Times New Roman" w:eastAsia="Times New Roman" w:hAnsi="Times New Roman" w:cs="Times New Roman"/>
                <w:sz w:val="28"/>
                <w:szCs w:val="28"/>
                <w:lang w:eastAsia="ru-RU"/>
              </w:rPr>
              <w:t>,</w:t>
            </w:r>
          </w:p>
          <w:p w14:paraId="0060BDE8" w14:textId="67A8134A" w:rsidR="00FB5876" w:rsidRPr="00557A77" w:rsidRDefault="00FB5876"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Где </w:t>
            </w:r>
            <m:oMath>
              <m:func>
                <m:funcPr>
                  <m:ctrlPr>
                    <w:rPr>
                      <w:rFonts w:ascii="Cambria Math" w:eastAsia="Times New Roman" w:hAnsi="Cambria Math" w:cs="Times New Roman"/>
                      <w:sz w:val="28"/>
                      <w:szCs w:val="28"/>
                      <w:lang w:val="en-US" w:eastAsia="ru-RU"/>
                    </w:rPr>
                  </m:ctrlPr>
                </m:funcPr>
                <m:fName>
                  <m:r>
                    <m:rPr>
                      <m:sty m:val="p"/>
                    </m:rPr>
                    <w:rPr>
                      <w:rFonts w:ascii="Cambria Math" w:eastAsia="Times New Roman" w:hAnsi="Cambria Math" w:cs="Times New Roman"/>
                      <w:sz w:val="28"/>
                      <w:szCs w:val="28"/>
                      <w:lang w:val="en-US" w:eastAsia="ru-RU"/>
                    </w:rPr>
                    <m:t>a</m:t>
                  </m:r>
                </m:fName>
                <m:e>
                  <m:d>
                    <m:dPr>
                      <m:ctrlPr>
                        <w:rPr>
                          <w:rFonts w:ascii="Cambria Math" w:eastAsia="Times New Roman" w:hAnsi="Cambria Math" w:cs="Times New Roman"/>
                          <w:i/>
                          <w:sz w:val="28"/>
                          <w:szCs w:val="28"/>
                          <w:lang w:val="en-US" w:eastAsia="ru-RU"/>
                        </w:rPr>
                      </m:ctrlPr>
                    </m:dPr>
                    <m:e>
                      <m:r>
                        <w:rPr>
                          <w:rFonts w:ascii="Cambria Math" w:eastAsia="Times New Roman" w:hAnsi="Cambria Math" w:cs="Times New Roman"/>
                          <w:sz w:val="28"/>
                          <w:szCs w:val="28"/>
                          <w:lang w:eastAsia="ru-RU"/>
                        </w:rPr>
                        <m:t>i,j</m:t>
                      </m:r>
                      <m:ctrlPr>
                        <w:rPr>
                          <w:rFonts w:ascii="Cambria Math" w:eastAsia="Times New Roman" w:hAnsi="Cambria Math" w:cs="Times New Roman"/>
                          <w:i/>
                          <w:sz w:val="28"/>
                          <w:szCs w:val="28"/>
                          <w:lang w:eastAsia="ru-RU"/>
                        </w:rPr>
                      </m:ctrlPr>
                    </m:e>
                  </m:d>
                </m:e>
              </m:func>
              <m:r>
                <w:rPr>
                  <w:rFonts w:ascii="Cambria Math" w:eastAsia="Times New Roman" w:hAnsi="Cambria Math" w:cs="Times New Roman"/>
                  <w:sz w:val="28"/>
                  <w:szCs w:val="28"/>
                  <w:lang w:eastAsia="ru-RU"/>
                </w:rPr>
                <m:t>=1,</m:t>
              </m:r>
            </m:oMath>
            <w:r w:rsidRPr="00557A77">
              <w:rPr>
                <w:rFonts w:ascii="Times New Roman" w:eastAsia="Times New Roman" w:hAnsi="Times New Roman" w:cs="Times New Roman"/>
                <w:sz w:val="28"/>
                <w:szCs w:val="28"/>
                <w:lang w:eastAsia="ru-RU"/>
              </w:rPr>
              <w:t xml:space="preserve"> когда вершины соединены ребром</w:t>
            </w:r>
          </w:p>
        </w:tc>
        <w:tc>
          <w:tcPr>
            <w:tcW w:w="2871" w:type="dxa"/>
          </w:tcPr>
          <w:p w14:paraId="1A622C99" w14:textId="340986C5" w:rsidR="00FB5876" w:rsidRPr="00557A77" w:rsidRDefault="00FB5876" w:rsidP="00B523F1">
            <w:pPr>
              <w:jc w:val="center"/>
              <w:rPr>
                <w:rFonts w:ascii="Times New Roman" w:hAnsi="Times New Roman" w:cs="Times New Roman"/>
                <w:sz w:val="28"/>
                <w:szCs w:val="28"/>
              </w:rPr>
            </w:pPr>
            <w:r w:rsidRPr="00557A77">
              <w:rPr>
                <w:rFonts w:ascii="Times New Roman" w:eastAsia="Times New Roman" w:hAnsi="Times New Roman" w:cs="Times New Roman"/>
                <w:sz w:val="28"/>
                <w:szCs w:val="28"/>
                <w:lang w:eastAsia="ru-RU"/>
              </w:rPr>
              <w:t xml:space="preserve">Определение наиболее весомых участников сети. Большое значение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D</m:t>
                  </m:r>
                </m:sub>
              </m:sSub>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i</m:t>
                  </m:r>
                </m:e>
              </m:d>
            </m:oMath>
            <w:r w:rsidRPr="00557A77">
              <w:rPr>
                <w:rFonts w:ascii="Times New Roman" w:eastAsia="Times New Roman" w:hAnsi="Times New Roman" w:cs="Times New Roman"/>
                <w:sz w:val="28"/>
                <w:szCs w:val="28"/>
                <w:lang w:eastAsia="ru-RU"/>
              </w:rPr>
              <w:t xml:space="preserve">  указывает на большое количество связей, принадлежащих узлу </w:t>
            </w:r>
            <w:r w:rsidRPr="00557A77">
              <w:rPr>
                <w:rFonts w:ascii="Times New Roman" w:eastAsia="Times New Roman" w:hAnsi="Times New Roman" w:cs="Times New Roman"/>
                <w:i/>
                <w:iCs/>
                <w:sz w:val="28"/>
                <w:szCs w:val="28"/>
                <w:lang w:eastAsia="ru-RU"/>
              </w:rPr>
              <w:t>i</w:t>
            </w:r>
            <w:r w:rsidRPr="00557A77">
              <w:rPr>
                <w:rFonts w:ascii="Times New Roman" w:eastAsia="Times New Roman" w:hAnsi="Times New Roman" w:cs="Times New Roman"/>
                <w:sz w:val="28"/>
                <w:szCs w:val="28"/>
                <w:lang w:eastAsia="ru-RU"/>
              </w:rPr>
              <w:t xml:space="preserve">. Большое значение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D</m:t>
                  </m:r>
                </m:sub>
              </m:sSub>
            </m:oMath>
            <w:r w:rsidRPr="00557A77">
              <w:rPr>
                <w:rFonts w:ascii="Times New Roman" w:eastAsia="Times New Roman" w:hAnsi="Times New Roman" w:cs="Times New Roman"/>
                <w:sz w:val="28"/>
                <w:szCs w:val="28"/>
                <w:lang w:eastAsia="ru-RU"/>
              </w:rPr>
              <w:t xml:space="preserve"> указывает на высокую степень связей среди участников</w:t>
            </w:r>
          </w:p>
        </w:tc>
      </w:tr>
      <w:tr w:rsidR="00FB5876" w:rsidRPr="00557A77" w14:paraId="47E3DCFC" w14:textId="77777777" w:rsidTr="005B219E">
        <w:tc>
          <w:tcPr>
            <w:tcW w:w="667" w:type="dxa"/>
            <w:vMerge/>
          </w:tcPr>
          <w:p w14:paraId="0B35217B" w14:textId="77777777" w:rsidR="00FB5876" w:rsidRPr="00557A77" w:rsidRDefault="00FB5876" w:rsidP="00B523F1">
            <w:pPr>
              <w:jc w:val="center"/>
              <w:rPr>
                <w:rFonts w:ascii="Times New Roman" w:eastAsia="Times New Roman" w:hAnsi="Times New Roman" w:cs="Times New Roman"/>
                <w:sz w:val="28"/>
                <w:szCs w:val="28"/>
                <w:lang w:eastAsia="ru-RU"/>
              </w:rPr>
            </w:pPr>
          </w:p>
        </w:tc>
        <w:tc>
          <w:tcPr>
            <w:tcW w:w="2494" w:type="dxa"/>
            <w:vMerge/>
          </w:tcPr>
          <w:p w14:paraId="1052242F" w14:textId="77777777" w:rsidR="00FB5876" w:rsidRPr="00557A77" w:rsidRDefault="00FB5876" w:rsidP="00B523F1">
            <w:pPr>
              <w:jc w:val="center"/>
              <w:rPr>
                <w:rFonts w:ascii="Times New Roman" w:eastAsia="Times New Roman" w:hAnsi="Times New Roman" w:cs="Times New Roman"/>
                <w:sz w:val="28"/>
                <w:szCs w:val="28"/>
                <w:lang w:eastAsia="ru-RU"/>
              </w:rPr>
            </w:pPr>
          </w:p>
        </w:tc>
        <w:tc>
          <w:tcPr>
            <w:tcW w:w="3322" w:type="dxa"/>
            <w:vAlign w:val="center"/>
          </w:tcPr>
          <w:p w14:paraId="47B5EB22" w14:textId="7C2BBB96" w:rsidR="00DE3391" w:rsidRPr="00557A77" w:rsidRDefault="00DE3391"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Центральность по посредничеству (</w:t>
            </w:r>
            <w:proofErr w:type="spellStart"/>
            <w:r w:rsidRPr="00557A77">
              <w:rPr>
                <w:rFonts w:ascii="Times New Roman" w:hAnsi="Times New Roman" w:cs="Times New Roman"/>
                <w:sz w:val="28"/>
                <w:szCs w:val="28"/>
              </w:rPr>
              <w:t>betweenness</w:t>
            </w:r>
            <w:proofErr w:type="spellEnd"/>
            <w:r w:rsidRPr="00557A77">
              <w:rPr>
                <w:rFonts w:ascii="Times New Roman" w:hAnsi="Times New Roman" w:cs="Times New Roman"/>
                <w:sz w:val="28"/>
                <w:szCs w:val="28"/>
              </w:rPr>
              <w:t xml:space="preserve"> </w:t>
            </w:r>
            <w:proofErr w:type="spellStart"/>
            <w:r w:rsidRPr="00557A77">
              <w:rPr>
                <w:rFonts w:ascii="Times New Roman" w:hAnsi="Times New Roman" w:cs="Times New Roman"/>
                <w:sz w:val="28"/>
                <w:szCs w:val="28"/>
              </w:rPr>
              <w:t>centrality</w:t>
            </w:r>
            <w:proofErr w:type="spellEnd"/>
            <w:r w:rsidRPr="00557A77">
              <w:rPr>
                <w:rFonts w:ascii="Times New Roman" w:hAnsi="Times New Roman" w:cs="Times New Roman"/>
                <w:sz w:val="28"/>
                <w:szCs w:val="28"/>
              </w:rPr>
              <w:t>).</w:t>
            </w:r>
          </w:p>
          <w:p w14:paraId="5B524EF9" w14:textId="2619D2BA" w:rsidR="00FB5876" w:rsidRPr="00557A77" w:rsidRDefault="00FE143A" w:rsidP="00B523F1">
            <w:pPr>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val="en-US" w:eastAsia="ru-RU"/>
                    </w:rPr>
                    <m:t>B</m:t>
                  </m:r>
                </m:sub>
              </m:sSub>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i</m:t>
                  </m:r>
                </m:e>
              </m:d>
              <m:r>
                <w:rPr>
                  <w:rFonts w:ascii="Cambria Math" w:eastAsia="Times New Roman" w:hAnsi="Cambria Math" w:cs="Times New Roman"/>
                  <w:sz w:val="28"/>
                  <w:szCs w:val="28"/>
                  <w:lang w:eastAsia="ru-RU"/>
                </w:rPr>
                <m:t>=</m:t>
              </m:r>
              <m:nary>
                <m:naryPr>
                  <m:chr m:val="∑"/>
                  <m:limLoc m:val="undOvr"/>
                  <m:supHide m:val="1"/>
                  <m:ctrlPr>
                    <w:rPr>
                      <w:rFonts w:ascii="Cambria Math" w:eastAsia="Times New Roman" w:hAnsi="Cambria Math" w:cs="Times New Roman"/>
                      <w:i/>
                      <w:sz w:val="28"/>
                      <w:szCs w:val="28"/>
                      <w:lang w:eastAsia="ru-RU"/>
                    </w:rPr>
                  </m:ctrlPr>
                </m:naryPr>
                <m:sub>
                  <m:r>
                    <w:rPr>
                      <w:rFonts w:ascii="Cambria Math" w:eastAsia="Times New Roman" w:hAnsi="Cambria Math" w:cs="Times New Roman"/>
                      <w:sz w:val="28"/>
                      <w:szCs w:val="28"/>
                      <w:lang w:eastAsia="ru-RU"/>
                    </w:rPr>
                    <m:t>i</m:t>
                  </m:r>
                </m:sub>
                <m:sup/>
                <m:e>
                  <m:nary>
                    <m:naryPr>
                      <m:chr m:val="∑"/>
                      <m:limLoc m:val="undOvr"/>
                      <m:supHide m:val="1"/>
                      <m:ctrlPr>
                        <w:rPr>
                          <w:rFonts w:ascii="Cambria Math" w:eastAsia="Times New Roman" w:hAnsi="Cambria Math" w:cs="Times New Roman"/>
                          <w:sz w:val="28"/>
                          <w:szCs w:val="28"/>
                          <w:lang w:val="en-US" w:eastAsia="ru-RU"/>
                        </w:rPr>
                      </m:ctrlPr>
                    </m:naryPr>
                    <m:sub>
                      <m:r>
                        <w:rPr>
                          <w:rFonts w:ascii="Cambria Math" w:eastAsia="Times New Roman" w:hAnsi="Cambria Math" w:cs="Times New Roman"/>
                          <w:sz w:val="28"/>
                          <w:szCs w:val="28"/>
                          <w:lang w:val="en-US" w:eastAsia="ru-RU"/>
                        </w:rPr>
                        <m:t>j</m:t>
                      </m:r>
                    </m:sub>
                    <m:sup/>
                    <m:e>
                      <m:f>
                        <m:fPr>
                          <m:ctrlPr>
                            <w:rPr>
                              <w:rFonts w:ascii="Cambria Math" w:eastAsia="Times New Roman" w:hAnsi="Cambria Math" w:cs="Times New Roman"/>
                              <w:i/>
                              <w:sz w:val="28"/>
                              <w:szCs w:val="28"/>
                              <w:lang w:val="en-US"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g</m:t>
                              </m:r>
                            </m:e>
                            <m:sub>
                              <m:r>
                                <w:rPr>
                                  <w:rFonts w:ascii="Cambria Math" w:eastAsia="Times New Roman" w:hAnsi="Cambria Math" w:cs="Times New Roman"/>
                                  <w:sz w:val="28"/>
                                  <w:szCs w:val="28"/>
                                  <w:lang w:val="en-US" w:eastAsia="ru-RU"/>
                                </w:rPr>
                                <m:t>ij</m:t>
                              </m:r>
                            </m:sub>
                          </m:sSub>
                          <m:r>
                            <w:rPr>
                              <w:rFonts w:ascii="Cambria Math" w:eastAsia="Times New Roman" w:hAnsi="Cambria Math" w:cs="Times New Roman"/>
                              <w:sz w:val="28"/>
                              <w:szCs w:val="28"/>
                              <w:lang w:eastAsia="ru-RU"/>
                            </w:rPr>
                            <m:t>(</m:t>
                          </m:r>
                          <m:r>
                            <w:rPr>
                              <w:rFonts w:ascii="Cambria Math" w:eastAsia="Times New Roman" w:hAnsi="Cambria Math" w:cs="Times New Roman"/>
                              <w:sz w:val="28"/>
                              <w:szCs w:val="28"/>
                              <w:lang w:val="en-US" w:eastAsia="ru-RU"/>
                            </w:rPr>
                            <m:t>k</m:t>
                          </m:r>
                          <m:r>
                            <w:rPr>
                              <w:rFonts w:ascii="Cambria Math" w:eastAsia="Times New Roman" w:hAnsi="Cambria Math" w:cs="Times New Roman"/>
                              <w:sz w:val="28"/>
                              <w:szCs w:val="28"/>
                              <w:lang w:eastAsia="ru-RU"/>
                            </w:rPr>
                            <m:t>)</m:t>
                          </m:r>
                        </m:num>
                        <m:den>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g</m:t>
                              </m:r>
                            </m:e>
                            <m:sub>
                              <m:r>
                                <w:rPr>
                                  <w:rFonts w:ascii="Cambria Math" w:eastAsia="Times New Roman" w:hAnsi="Cambria Math" w:cs="Times New Roman"/>
                                  <w:sz w:val="28"/>
                                  <w:szCs w:val="28"/>
                                  <w:lang w:val="en-US" w:eastAsia="ru-RU"/>
                                </w:rPr>
                                <m:t>ij</m:t>
                              </m:r>
                            </m:sub>
                          </m:sSub>
                        </m:den>
                      </m:f>
                    </m:e>
                  </m:nary>
                </m:e>
              </m:nary>
              <m:r>
                <w:rPr>
                  <w:rFonts w:ascii="Cambria Math" w:eastAsia="Times New Roman" w:hAnsi="Cambria Math" w:cs="Times New Roman"/>
                  <w:sz w:val="28"/>
                  <w:szCs w:val="28"/>
                  <w:lang w:eastAsia="ru-RU"/>
                </w:rPr>
                <m:t>, i≠j≠k</m:t>
              </m:r>
            </m:oMath>
            <w:r w:rsidR="00FB5876" w:rsidRPr="00557A77">
              <w:rPr>
                <w:rFonts w:ascii="Times New Roman" w:eastAsia="Times New Roman" w:hAnsi="Times New Roman" w:cs="Times New Roman"/>
                <w:sz w:val="28"/>
                <w:szCs w:val="28"/>
                <w:lang w:eastAsia="ru-RU"/>
              </w:rPr>
              <w:t xml:space="preserve"> ,</w:t>
            </w:r>
          </w:p>
          <w:p w14:paraId="3A42D0E7" w14:textId="00A64D49" w:rsidR="00FB5876" w:rsidRPr="00557A77" w:rsidRDefault="00FE143A" w:rsidP="00B523F1">
            <w:pPr>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g</m:t>
                  </m:r>
                </m:e>
                <m:sub>
                  <m:r>
                    <w:rPr>
                      <w:rFonts w:ascii="Cambria Math" w:eastAsia="Times New Roman" w:hAnsi="Cambria Math" w:cs="Times New Roman"/>
                      <w:sz w:val="28"/>
                      <w:szCs w:val="28"/>
                      <w:lang w:val="en-US" w:eastAsia="ru-RU"/>
                    </w:rPr>
                    <m:t>ij</m:t>
                  </m:r>
                </m:sub>
              </m:sSub>
            </m:oMath>
            <w:r w:rsidR="00FB5876" w:rsidRPr="00557A77">
              <w:rPr>
                <w:rFonts w:ascii="Times New Roman" w:eastAsia="Times New Roman" w:hAnsi="Times New Roman" w:cs="Times New Roman"/>
                <w:sz w:val="28"/>
                <w:szCs w:val="28"/>
                <w:lang w:eastAsia="ru-RU"/>
              </w:rPr>
              <w:t xml:space="preserve">-количество кратчайших путей от </w:t>
            </w:r>
            <w:r w:rsidR="00FB5876" w:rsidRPr="00557A77">
              <w:rPr>
                <w:rFonts w:ascii="Times New Roman" w:eastAsia="Times New Roman" w:hAnsi="Times New Roman" w:cs="Times New Roman"/>
                <w:i/>
                <w:iCs/>
                <w:sz w:val="28"/>
                <w:szCs w:val="28"/>
                <w:lang w:eastAsia="ru-RU"/>
              </w:rPr>
              <w:t>i</w:t>
            </w:r>
            <w:r w:rsidR="00FB5876" w:rsidRPr="00557A77">
              <w:rPr>
                <w:rFonts w:ascii="Times New Roman" w:eastAsia="Times New Roman" w:hAnsi="Times New Roman" w:cs="Times New Roman"/>
                <w:sz w:val="28"/>
                <w:szCs w:val="28"/>
                <w:lang w:eastAsia="ru-RU"/>
              </w:rPr>
              <w:t xml:space="preserve"> до </w:t>
            </w:r>
            <w:r w:rsidR="00FB5876" w:rsidRPr="00557A77">
              <w:rPr>
                <w:rFonts w:ascii="Times New Roman" w:eastAsia="Times New Roman" w:hAnsi="Times New Roman" w:cs="Times New Roman"/>
                <w:i/>
                <w:iCs/>
                <w:sz w:val="28"/>
                <w:szCs w:val="28"/>
                <w:lang w:val="en-US" w:eastAsia="ru-RU"/>
              </w:rPr>
              <w:t>j</w:t>
            </w:r>
            <w:r w:rsidR="00FB5876" w:rsidRPr="00557A77">
              <w:rPr>
                <w:rFonts w:ascii="Times New Roman" w:eastAsia="Times New Roman" w:hAnsi="Times New Roman" w:cs="Times New Roman"/>
                <w:sz w:val="28"/>
                <w:szCs w:val="28"/>
                <w:lang w:eastAsia="ru-RU"/>
              </w:rPr>
              <w:t xml:space="preserve">, а </w:t>
            </w: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g</m:t>
                  </m:r>
                </m:e>
                <m:sub>
                  <m:r>
                    <w:rPr>
                      <w:rFonts w:ascii="Cambria Math" w:eastAsia="Times New Roman" w:hAnsi="Cambria Math" w:cs="Times New Roman"/>
                      <w:sz w:val="28"/>
                      <w:szCs w:val="28"/>
                      <w:lang w:val="en-US" w:eastAsia="ru-RU"/>
                    </w:rPr>
                    <m:t>ij</m:t>
                  </m:r>
                </m:sub>
              </m:sSub>
              <m:r>
                <w:rPr>
                  <w:rFonts w:ascii="Cambria Math" w:eastAsia="Times New Roman" w:hAnsi="Cambria Math" w:cs="Times New Roman"/>
                  <w:sz w:val="28"/>
                  <w:szCs w:val="28"/>
                  <w:lang w:eastAsia="ru-RU"/>
                </w:rPr>
                <m:t>(</m:t>
              </m:r>
              <m:r>
                <w:rPr>
                  <w:rFonts w:ascii="Cambria Math" w:eastAsia="Times New Roman" w:hAnsi="Cambria Math" w:cs="Times New Roman"/>
                  <w:sz w:val="28"/>
                  <w:szCs w:val="28"/>
                  <w:lang w:val="en-US" w:eastAsia="ru-RU"/>
                </w:rPr>
                <m:t>k</m:t>
              </m:r>
              <m:r>
                <w:rPr>
                  <w:rFonts w:ascii="Cambria Math" w:eastAsia="Times New Roman" w:hAnsi="Cambria Math" w:cs="Times New Roman"/>
                  <w:sz w:val="28"/>
                  <w:szCs w:val="28"/>
                  <w:lang w:eastAsia="ru-RU"/>
                </w:rPr>
                <m:t>)</m:t>
              </m:r>
            </m:oMath>
            <w:r w:rsidR="00FB5876" w:rsidRPr="00557A77">
              <w:rPr>
                <w:rFonts w:ascii="Times New Roman" w:eastAsia="Times New Roman" w:hAnsi="Times New Roman" w:cs="Times New Roman"/>
                <w:sz w:val="28"/>
                <w:szCs w:val="28"/>
                <w:lang w:eastAsia="ru-RU"/>
              </w:rPr>
              <w:t xml:space="preserve">- количество </w:t>
            </w:r>
            <w:r w:rsidR="00FB5876" w:rsidRPr="00557A77">
              <w:rPr>
                <w:rFonts w:ascii="Times New Roman" w:eastAsia="Times New Roman" w:hAnsi="Times New Roman" w:cs="Times New Roman"/>
                <w:sz w:val="28"/>
                <w:szCs w:val="28"/>
                <w:lang w:eastAsia="ru-RU"/>
              </w:rPr>
              <w:lastRenderedPageBreak/>
              <w:t xml:space="preserve">кратчайших путей от от </w:t>
            </w:r>
            <w:r w:rsidR="00FB5876" w:rsidRPr="00557A77">
              <w:rPr>
                <w:rFonts w:ascii="Times New Roman" w:eastAsia="Times New Roman" w:hAnsi="Times New Roman" w:cs="Times New Roman"/>
                <w:i/>
                <w:iCs/>
                <w:sz w:val="28"/>
                <w:szCs w:val="28"/>
                <w:lang w:eastAsia="ru-RU"/>
              </w:rPr>
              <w:t>i</w:t>
            </w:r>
            <w:r w:rsidR="00FB5876" w:rsidRPr="00557A77">
              <w:rPr>
                <w:rFonts w:ascii="Times New Roman" w:eastAsia="Times New Roman" w:hAnsi="Times New Roman" w:cs="Times New Roman"/>
                <w:sz w:val="28"/>
                <w:szCs w:val="28"/>
                <w:lang w:eastAsia="ru-RU"/>
              </w:rPr>
              <w:t xml:space="preserve"> до </w:t>
            </w:r>
            <w:r w:rsidR="00FB5876" w:rsidRPr="00557A77">
              <w:rPr>
                <w:rFonts w:ascii="Times New Roman" w:eastAsia="Times New Roman" w:hAnsi="Times New Roman" w:cs="Times New Roman"/>
                <w:i/>
                <w:iCs/>
                <w:sz w:val="28"/>
                <w:szCs w:val="28"/>
                <w:lang w:val="en-US" w:eastAsia="ru-RU"/>
              </w:rPr>
              <w:t>j</w:t>
            </w:r>
            <w:r w:rsidR="00FB5876" w:rsidRPr="00557A77">
              <w:rPr>
                <w:rFonts w:ascii="Times New Roman" w:eastAsia="Times New Roman" w:hAnsi="Times New Roman" w:cs="Times New Roman"/>
                <w:sz w:val="28"/>
                <w:szCs w:val="28"/>
                <w:lang w:eastAsia="ru-RU"/>
              </w:rPr>
              <w:t xml:space="preserve">, проходящих через </w:t>
            </w:r>
            <w:r w:rsidR="00FB5876" w:rsidRPr="00557A77">
              <w:rPr>
                <w:rFonts w:ascii="Times New Roman" w:eastAsia="Times New Roman" w:hAnsi="Times New Roman" w:cs="Times New Roman"/>
                <w:i/>
                <w:iCs/>
                <w:sz w:val="28"/>
                <w:szCs w:val="28"/>
                <w:lang w:val="en-US" w:eastAsia="ru-RU"/>
              </w:rPr>
              <w:t>k</w:t>
            </w:r>
            <w:r w:rsidR="00FB5876" w:rsidRPr="00557A77">
              <w:rPr>
                <w:rFonts w:ascii="Times New Roman" w:eastAsia="Times New Roman" w:hAnsi="Times New Roman" w:cs="Times New Roman"/>
                <w:sz w:val="28"/>
                <w:szCs w:val="28"/>
                <w:lang w:eastAsia="ru-RU"/>
              </w:rPr>
              <w:t>.</w:t>
            </w:r>
          </w:p>
        </w:tc>
        <w:tc>
          <w:tcPr>
            <w:tcW w:w="2871" w:type="dxa"/>
          </w:tcPr>
          <w:p w14:paraId="3054FFBE" w14:textId="27C71931" w:rsidR="00FB5876" w:rsidRPr="00557A77" w:rsidRDefault="00FB5876" w:rsidP="00FB5876">
            <w:pPr>
              <w:rPr>
                <w:rFonts w:ascii="Times New Roman" w:hAnsi="Times New Roman" w:cs="Times New Roman"/>
                <w:sz w:val="28"/>
                <w:szCs w:val="28"/>
              </w:rPr>
            </w:pPr>
            <w:r w:rsidRPr="00557A77">
              <w:rPr>
                <w:rFonts w:ascii="Times New Roman" w:eastAsia="Times New Roman" w:hAnsi="Times New Roman" w:cs="Times New Roman"/>
                <w:sz w:val="28"/>
                <w:szCs w:val="28"/>
                <w:lang w:eastAsia="ru-RU"/>
              </w:rPr>
              <w:lastRenderedPageBreak/>
              <w:t xml:space="preserve">Узел с более низким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val="en-US" w:eastAsia="ru-RU"/>
                    </w:rPr>
                    <m:t>B</m:t>
                  </m:r>
                </m:sub>
              </m:sSub>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i</m:t>
                  </m:r>
                </m:e>
              </m:d>
            </m:oMath>
            <w:r w:rsidRPr="00557A77">
              <w:rPr>
                <w:rFonts w:ascii="Times New Roman" w:eastAsia="Times New Roman" w:hAnsi="Times New Roman" w:cs="Times New Roman"/>
                <w:sz w:val="28"/>
                <w:szCs w:val="28"/>
                <w:lang w:eastAsia="ru-RU"/>
              </w:rPr>
              <w:t xml:space="preserve"> указывает на важного посредника в сети, и этот узел имеет большое влияние на потоки во всей сети. Чем выше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B</m:t>
                  </m:r>
                </m:sub>
              </m:sSub>
            </m:oMath>
            <w:r w:rsidRPr="00557A77">
              <w:rPr>
                <w:rFonts w:ascii="Times New Roman" w:eastAsia="Times New Roman" w:hAnsi="Times New Roman" w:cs="Times New Roman"/>
                <w:sz w:val="28"/>
                <w:szCs w:val="28"/>
                <w:lang w:eastAsia="ru-RU"/>
              </w:rPr>
              <w:t xml:space="preserve">, тем более значимым становится </w:t>
            </w:r>
            <w:r w:rsidRPr="00557A77">
              <w:rPr>
                <w:rFonts w:ascii="Times New Roman" w:eastAsia="Times New Roman" w:hAnsi="Times New Roman" w:cs="Times New Roman"/>
                <w:sz w:val="28"/>
                <w:szCs w:val="28"/>
                <w:lang w:eastAsia="ru-RU"/>
              </w:rPr>
              <w:lastRenderedPageBreak/>
              <w:t>посредник, поскольку сеть делится на несколько небольших подсетей и может негативно повлиять на организационный контроль из-за возможных манипуляций с информацией и ресурсами</w:t>
            </w:r>
          </w:p>
        </w:tc>
      </w:tr>
      <w:tr w:rsidR="00FB5876" w:rsidRPr="00557A77" w14:paraId="4C9A6BC0" w14:textId="77777777" w:rsidTr="005B219E">
        <w:tc>
          <w:tcPr>
            <w:tcW w:w="667" w:type="dxa"/>
            <w:vMerge/>
          </w:tcPr>
          <w:p w14:paraId="288C19AA" w14:textId="77777777" w:rsidR="00FB5876" w:rsidRPr="00557A77" w:rsidRDefault="00FB5876" w:rsidP="00B523F1">
            <w:pPr>
              <w:jc w:val="center"/>
              <w:rPr>
                <w:rFonts w:ascii="Times New Roman" w:eastAsia="Times New Roman" w:hAnsi="Times New Roman" w:cs="Times New Roman"/>
                <w:sz w:val="28"/>
                <w:szCs w:val="28"/>
                <w:lang w:eastAsia="ru-RU"/>
              </w:rPr>
            </w:pPr>
          </w:p>
        </w:tc>
        <w:tc>
          <w:tcPr>
            <w:tcW w:w="2494" w:type="dxa"/>
            <w:vMerge/>
          </w:tcPr>
          <w:p w14:paraId="21C1678D" w14:textId="77777777" w:rsidR="00FB5876" w:rsidRPr="00557A77" w:rsidRDefault="00FB5876" w:rsidP="00B523F1">
            <w:pPr>
              <w:jc w:val="center"/>
              <w:rPr>
                <w:rFonts w:ascii="Times New Roman" w:eastAsia="Times New Roman" w:hAnsi="Times New Roman" w:cs="Times New Roman"/>
                <w:sz w:val="28"/>
                <w:szCs w:val="28"/>
                <w:lang w:eastAsia="ru-RU"/>
              </w:rPr>
            </w:pPr>
          </w:p>
        </w:tc>
        <w:tc>
          <w:tcPr>
            <w:tcW w:w="3322" w:type="dxa"/>
            <w:vAlign w:val="center"/>
          </w:tcPr>
          <w:p w14:paraId="22CD6109" w14:textId="04779F6D" w:rsidR="00DE3391" w:rsidRPr="00557A77" w:rsidRDefault="00DE3391"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Эффективность.</w:t>
            </w:r>
          </w:p>
          <w:p w14:paraId="70D0AA8E" w14:textId="27EBF972" w:rsidR="00FB5876" w:rsidRPr="00557A77" w:rsidRDefault="00FE143A" w:rsidP="00B523F1">
            <w:pPr>
              <w:jc w:val="center"/>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С</m:t>
                    </m:r>
                  </m:sub>
                </m:sSub>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i</m:t>
                    </m:r>
                  </m:e>
                </m:d>
                <m:r>
                  <w:rPr>
                    <w:rFonts w:ascii="Cambria Math" w:eastAsia="Times New Roman" w:hAnsi="Cambria Math" w:cs="Times New Roman"/>
                    <w:sz w:val="28"/>
                    <w:szCs w:val="28"/>
                    <w:lang w:eastAsia="ru-RU"/>
                  </w:rPr>
                  <m:t>=</m:t>
                </m:r>
                <m:sSup>
                  <m:sSupPr>
                    <m:ctrlPr>
                      <w:rPr>
                        <w:rFonts w:ascii="Cambria Math" w:eastAsia="Times New Roman" w:hAnsi="Cambria Math" w:cs="Times New Roman"/>
                        <w:i/>
                        <w:sz w:val="28"/>
                        <w:szCs w:val="28"/>
                        <w:lang w:eastAsia="ru-RU"/>
                      </w:rPr>
                    </m:ctrlPr>
                  </m:sSupPr>
                  <m:e>
                    <m:r>
                      <w:rPr>
                        <w:rFonts w:ascii="Cambria Math" w:eastAsia="Times New Roman" w:hAnsi="Cambria Math" w:cs="Times New Roman"/>
                        <w:sz w:val="28"/>
                        <w:szCs w:val="28"/>
                        <w:lang w:eastAsia="ru-RU"/>
                      </w:rPr>
                      <m:t>[</m:t>
                    </m:r>
                    <m:nary>
                      <m:naryPr>
                        <m:chr m:val="∑"/>
                        <m:limLoc m:val="undOvr"/>
                        <m:ctrlPr>
                          <w:rPr>
                            <w:rFonts w:ascii="Cambria Math" w:eastAsia="Times New Roman" w:hAnsi="Cambria Math" w:cs="Times New Roman"/>
                            <w:i/>
                            <w:sz w:val="28"/>
                            <w:szCs w:val="28"/>
                            <w:lang w:eastAsia="ru-RU"/>
                          </w:rPr>
                        </m:ctrlPr>
                      </m:naryPr>
                      <m:sub>
                        <m:r>
                          <w:rPr>
                            <w:rFonts w:ascii="Cambria Math" w:eastAsia="Times New Roman" w:hAnsi="Cambria Math" w:cs="Times New Roman"/>
                            <w:sz w:val="28"/>
                            <w:szCs w:val="28"/>
                            <w:lang w:val="en-US" w:eastAsia="ru-RU"/>
                          </w:rPr>
                          <m:t>j</m:t>
                        </m:r>
                      </m:sub>
                      <m:sup/>
                      <m:e>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d</m:t>
                            </m:r>
                          </m:e>
                          <m:sub>
                            <m:r>
                              <w:rPr>
                                <w:rFonts w:ascii="Cambria Math" w:eastAsia="Times New Roman" w:hAnsi="Cambria Math" w:cs="Times New Roman"/>
                                <w:sz w:val="28"/>
                                <w:szCs w:val="28"/>
                                <w:lang w:eastAsia="ru-RU"/>
                              </w:rPr>
                              <m:t>ij</m:t>
                            </m:r>
                          </m:sub>
                        </m:sSub>
                        <m:r>
                          <w:rPr>
                            <w:rFonts w:ascii="Cambria Math" w:eastAsia="Times New Roman" w:hAnsi="Cambria Math" w:cs="Times New Roman"/>
                            <w:sz w:val="28"/>
                            <w:szCs w:val="28"/>
                            <w:lang w:eastAsia="ru-RU"/>
                          </w:rPr>
                          <m:t>]</m:t>
                        </m:r>
                      </m:e>
                    </m:nary>
                    <m:r>
                      <w:rPr>
                        <w:rFonts w:ascii="Cambria Math" w:eastAsia="Times New Roman" w:hAnsi="Cambria Math" w:cs="Times New Roman"/>
                        <w:sz w:val="28"/>
                        <w:szCs w:val="28"/>
                        <w:lang w:eastAsia="ru-RU"/>
                      </w:rPr>
                      <m:t>,</m:t>
                    </m:r>
                  </m:e>
                  <m:sup>
                    <m:r>
                      <w:rPr>
                        <w:rFonts w:ascii="Cambria Math" w:eastAsia="Times New Roman" w:hAnsi="Cambria Math" w:cs="Times New Roman"/>
                        <w:sz w:val="28"/>
                        <w:szCs w:val="28"/>
                        <w:lang w:eastAsia="ru-RU"/>
                      </w:rPr>
                      <m:t>-1</m:t>
                    </m:r>
                  </m:sup>
                </m:sSup>
              </m:oMath>
            </m:oMathPara>
          </w:p>
          <w:p w14:paraId="13AE4911" w14:textId="3A11FB25" w:rsidR="00FB5876" w:rsidRPr="00557A77" w:rsidRDefault="00FB5876"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здесь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d</m:t>
                  </m:r>
                </m:e>
                <m:sub>
                  <m:r>
                    <w:rPr>
                      <w:rFonts w:ascii="Cambria Math" w:eastAsia="Times New Roman" w:hAnsi="Cambria Math" w:cs="Times New Roman"/>
                      <w:sz w:val="28"/>
                      <w:szCs w:val="28"/>
                      <w:lang w:eastAsia="ru-RU"/>
                    </w:rPr>
                    <m:t>ij</m:t>
                  </m:r>
                </m:sub>
              </m:sSub>
            </m:oMath>
            <w:r w:rsidRPr="00557A77">
              <w:rPr>
                <w:rFonts w:ascii="Times New Roman" w:eastAsia="Times New Roman" w:hAnsi="Times New Roman" w:cs="Times New Roman"/>
                <w:sz w:val="28"/>
                <w:szCs w:val="28"/>
                <w:lang w:eastAsia="ru-RU"/>
              </w:rPr>
              <w:t xml:space="preserve"> определяется как расстояние между узлом i и j.</w:t>
            </w:r>
          </w:p>
        </w:tc>
        <w:tc>
          <w:tcPr>
            <w:tcW w:w="2871" w:type="dxa"/>
          </w:tcPr>
          <w:p w14:paraId="2035D789" w14:textId="322FB23E" w:rsidR="00FB5876" w:rsidRPr="00557A77" w:rsidRDefault="00FB5876"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Показывает, насколько узел i контролируется узлом j.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С</m:t>
                  </m:r>
                </m:sub>
              </m:sSub>
            </m:oMath>
            <w:r w:rsidRPr="00557A77">
              <w:rPr>
                <w:rFonts w:ascii="Times New Roman" w:eastAsia="Times New Roman" w:hAnsi="Times New Roman" w:cs="Times New Roman"/>
                <w:sz w:val="28"/>
                <w:szCs w:val="28"/>
                <w:lang w:eastAsia="ru-RU"/>
              </w:rPr>
              <w:t xml:space="preserve"> очень похожа на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D</m:t>
                  </m:r>
                </m:sub>
              </m:sSub>
            </m:oMath>
            <w:r w:rsidRPr="00557A77">
              <w:rPr>
                <w:rFonts w:ascii="Times New Roman" w:eastAsia="Times New Roman" w:hAnsi="Times New Roman" w:cs="Times New Roman"/>
                <w:sz w:val="28"/>
                <w:szCs w:val="28"/>
                <w:lang w:eastAsia="ru-RU"/>
              </w:rPr>
              <w:t xml:space="preserve">, и требует строгих требований к сети, поэтому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C</m:t>
                  </m:r>
                </m:e>
                <m:sub>
                  <m:r>
                    <w:rPr>
                      <w:rFonts w:ascii="Cambria Math" w:eastAsia="Times New Roman" w:hAnsi="Cambria Math" w:cs="Times New Roman"/>
                      <w:sz w:val="28"/>
                      <w:szCs w:val="28"/>
                      <w:lang w:eastAsia="ru-RU"/>
                    </w:rPr>
                    <m:t>С</m:t>
                  </m:r>
                </m:sub>
              </m:sSub>
            </m:oMath>
            <w:r w:rsidRPr="00557A77">
              <w:rPr>
                <w:rFonts w:ascii="Times New Roman" w:eastAsia="Times New Roman" w:hAnsi="Times New Roman" w:cs="Times New Roman"/>
                <w:sz w:val="28"/>
                <w:szCs w:val="28"/>
                <w:lang w:eastAsia="ru-RU"/>
              </w:rPr>
              <w:t xml:space="preserve"> редко используется в исследованиях</w:t>
            </w:r>
          </w:p>
        </w:tc>
      </w:tr>
      <w:tr w:rsidR="000B1A15" w:rsidRPr="00557A77" w14:paraId="3F245F27" w14:textId="77777777" w:rsidTr="005B219E">
        <w:tc>
          <w:tcPr>
            <w:tcW w:w="667" w:type="dxa"/>
            <w:vMerge w:val="restart"/>
          </w:tcPr>
          <w:p w14:paraId="680B137A" w14:textId="5EACC424" w:rsidR="000B1A15" w:rsidRPr="00557A77" w:rsidRDefault="000B1A15" w:rsidP="000B1A15">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7</w:t>
            </w:r>
          </w:p>
        </w:tc>
        <w:tc>
          <w:tcPr>
            <w:tcW w:w="2494" w:type="dxa"/>
            <w:vMerge w:val="restart"/>
          </w:tcPr>
          <w:p w14:paraId="0BF710BB" w14:textId="38E607DE" w:rsidR="000B1A15" w:rsidRPr="00557A77" w:rsidRDefault="000B1A15"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Социальная сплоченность</w:t>
            </w:r>
          </w:p>
        </w:tc>
        <w:tc>
          <w:tcPr>
            <w:tcW w:w="3322" w:type="dxa"/>
            <w:vAlign w:val="center"/>
          </w:tcPr>
          <w:p w14:paraId="204999F9" w14:textId="4641C4A4" w:rsidR="000B1A15" w:rsidRPr="00557A77" w:rsidRDefault="000B1A15" w:rsidP="00B523F1">
            <w:pPr>
              <w:jc w:val="center"/>
              <w:rPr>
                <w:rFonts w:ascii="Times New Roman" w:eastAsia="Times New Roman" w:hAnsi="Times New Roman" w:cs="Times New Roman"/>
                <w:i/>
                <w:sz w:val="28"/>
                <w:szCs w:val="28"/>
                <w:lang w:eastAsia="ru-RU"/>
              </w:rPr>
            </w:pPr>
            <m:oMath>
              <m:r>
                <w:rPr>
                  <w:rFonts w:ascii="Cambria Math" w:eastAsia="Times New Roman" w:hAnsi="Cambria Math" w:cs="Times New Roman"/>
                  <w:sz w:val="28"/>
                  <w:szCs w:val="28"/>
                  <w:lang w:eastAsia="ru-RU"/>
                </w:rPr>
                <m:t>c=</m:t>
              </m:r>
              <m:func>
                <m:funcPr>
                  <m:ctrlPr>
                    <w:rPr>
                      <w:rFonts w:ascii="Cambria Math" w:eastAsia="Times New Roman" w:hAnsi="Cambria Math" w:cs="Times New Roman"/>
                      <w:i/>
                      <w:sz w:val="28"/>
                      <w:szCs w:val="28"/>
                      <w:lang w:eastAsia="ru-RU"/>
                    </w:rPr>
                  </m:ctrlPr>
                </m:funcPr>
                <m:fName>
                  <m:limLow>
                    <m:limLowPr>
                      <m:ctrlPr>
                        <w:rPr>
                          <w:rFonts w:ascii="Cambria Math" w:eastAsia="Times New Roman" w:hAnsi="Cambria Math" w:cs="Times New Roman"/>
                          <w:i/>
                          <w:sz w:val="28"/>
                          <w:szCs w:val="28"/>
                          <w:lang w:eastAsia="ru-RU"/>
                        </w:rPr>
                      </m:ctrlPr>
                    </m:limLowPr>
                    <m:e>
                      <m:r>
                        <m:rPr>
                          <m:sty m:val="p"/>
                        </m:rPr>
                        <w:rPr>
                          <w:rFonts w:ascii="Cambria Math" w:eastAsia="Times New Roman" w:hAnsi="Cambria Math" w:cs="Times New Roman"/>
                          <w:sz w:val="28"/>
                          <w:szCs w:val="28"/>
                        </w:rPr>
                        <m:t>max</m:t>
                      </m:r>
                    </m:e>
                    <m:lim>
                      <m:r>
                        <w:rPr>
                          <w:rFonts w:ascii="Cambria Math" w:eastAsia="Times New Roman" w:hAnsi="Cambria Math" w:cs="Times New Roman"/>
                          <w:sz w:val="28"/>
                          <w:szCs w:val="28"/>
                          <w:lang w:eastAsia="ru-RU"/>
                        </w:rPr>
                        <m:t>i</m:t>
                      </m:r>
                    </m:lim>
                  </m:limLow>
                </m:fName>
                <m:e>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с</m:t>
                      </m:r>
                    </m:e>
                    <m:sub>
                      <m:r>
                        <w:rPr>
                          <w:rFonts w:ascii="Cambria Math" w:eastAsia="Times New Roman" w:hAnsi="Cambria Math" w:cs="Times New Roman"/>
                          <w:sz w:val="28"/>
                          <w:szCs w:val="28"/>
                          <w:lang w:val="en-US" w:eastAsia="ru-RU"/>
                        </w:rPr>
                        <m:t>i</m:t>
                      </m:r>
                    </m:sub>
                  </m:sSub>
                </m:e>
              </m:func>
              <m:r>
                <w:rPr>
                  <w:rFonts w:ascii="Cambria Math" w:eastAsia="Times New Roman" w:hAnsi="Cambria Math" w:cs="Times New Roman"/>
                  <w:sz w:val="28"/>
                  <w:szCs w:val="28"/>
                  <w:lang w:eastAsia="ru-RU"/>
                </w:rPr>
                <m:t xml:space="preserve">, где </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с</m:t>
                  </m:r>
                </m:e>
                <m:sub>
                  <m:r>
                    <w:rPr>
                      <w:rFonts w:ascii="Cambria Math" w:eastAsia="Times New Roman" w:hAnsi="Cambria Math" w:cs="Times New Roman"/>
                      <w:sz w:val="28"/>
                      <w:szCs w:val="28"/>
                      <w:lang w:val="en-US" w:eastAsia="ru-RU"/>
                    </w:rPr>
                    <m:t>i</m:t>
                  </m:r>
                </m:sub>
              </m:sSub>
            </m:oMath>
            <w:r w:rsidRPr="00557A77">
              <w:rPr>
                <w:rFonts w:ascii="Times New Roman" w:eastAsia="Times New Roman" w:hAnsi="Times New Roman" w:cs="Times New Roman"/>
                <w:i/>
                <w:sz w:val="28"/>
                <w:szCs w:val="28"/>
                <w:lang w:eastAsia="ru-RU"/>
              </w:rPr>
              <w:t xml:space="preserve">- </w:t>
            </w:r>
            <w:proofErr w:type="spellStart"/>
            <w:r w:rsidRPr="00557A77">
              <w:rPr>
                <w:rFonts w:ascii="Times New Roman" w:eastAsia="Times New Roman" w:hAnsi="Times New Roman" w:cs="Times New Roman"/>
                <w:i/>
                <w:sz w:val="28"/>
                <w:szCs w:val="28"/>
                <w:lang w:val="en-US" w:eastAsia="ru-RU"/>
              </w:rPr>
              <w:t>i</w:t>
            </w:r>
            <w:proofErr w:type="spellEnd"/>
            <w:r w:rsidRPr="00557A77">
              <w:rPr>
                <w:rFonts w:ascii="Times New Roman" w:eastAsia="Times New Roman" w:hAnsi="Times New Roman" w:cs="Times New Roman"/>
                <w:i/>
                <w:sz w:val="28"/>
                <w:szCs w:val="28"/>
                <w:lang w:eastAsia="ru-RU"/>
              </w:rPr>
              <w:t>-</w:t>
            </w:r>
            <w:proofErr w:type="spellStart"/>
            <w:r w:rsidRPr="00557A77">
              <w:rPr>
                <w:rFonts w:ascii="Times New Roman" w:eastAsia="Times New Roman" w:hAnsi="Times New Roman" w:cs="Times New Roman"/>
                <w:iCs/>
                <w:sz w:val="28"/>
                <w:szCs w:val="28"/>
                <w:lang w:eastAsia="ru-RU"/>
              </w:rPr>
              <w:t>ая</w:t>
            </w:r>
            <w:proofErr w:type="spellEnd"/>
            <w:r w:rsidRPr="00557A77">
              <w:rPr>
                <w:rFonts w:ascii="Times New Roman" w:eastAsia="Times New Roman" w:hAnsi="Times New Roman" w:cs="Times New Roman"/>
                <w:iCs/>
                <w:sz w:val="28"/>
                <w:szCs w:val="28"/>
                <w:lang w:eastAsia="ru-RU"/>
              </w:rPr>
              <w:t xml:space="preserve"> клика</w:t>
            </w:r>
            <w:r w:rsidRPr="00557A77">
              <w:rPr>
                <w:rFonts w:ascii="Times New Roman" w:eastAsia="Times New Roman" w:hAnsi="Times New Roman" w:cs="Times New Roman"/>
                <w:i/>
                <w:sz w:val="28"/>
                <w:szCs w:val="28"/>
                <w:lang w:eastAsia="ru-RU"/>
              </w:rPr>
              <w:t xml:space="preserve"> </w:t>
            </w:r>
            <w:r w:rsidRPr="00557A77">
              <w:rPr>
                <w:rFonts w:ascii="Times New Roman" w:eastAsia="Times New Roman" w:hAnsi="Times New Roman" w:cs="Times New Roman"/>
                <w:iCs/>
                <w:sz w:val="28"/>
                <w:szCs w:val="28"/>
                <w:lang w:eastAsia="ru-RU"/>
              </w:rPr>
              <w:t>в сети</w:t>
            </w:r>
          </w:p>
        </w:tc>
        <w:tc>
          <w:tcPr>
            <w:tcW w:w="2871" w:type="dxa"/>
          </w:tcPr>
          <w:p w14:paraId="42A4963C" w14:textId="09054217" w:rsidR="000B1A15" w:rsidRPr="00557A77" w:rsidRDefault="000B1A15"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Определение размера максимальной клики (максимального полного подграфа) в сети. Характеризует социальную сплоченность участников проекта.</w:t>
            </w:r>
          </w:p>
        </w:tc>
      </w:tr>
      <w:tr w:rsidR="000B1A15" w:rsidRPr="00557A77" w14:paraId="13005DA5" w14:textId="77777777" w:rsidTr="005B219E">
        <w:tc>
          <w:tcPr>
            <w:tcW w:w="667" w:type="dxa"/>
            <w:vMerge/>
          </w:tcPr>
          <w:p w14:paraId="03682207" w14:textId="434F5428" w:rsidR="000B1A15" w:rsidRPr="00557A77" w:rsidRDefault="000B1A15" w:rsidP="00B523F1">
            <w:pPr>
              <w:jc w:val="center"/>
              <w:rPr>
                <w:rFonts w:ascii="Times New Roman" w:eastAsia="Times New Roman" w:hAnsi="Times New Roman" w:cs="Times New Roman"/>
                <w:sz w:val="28"/>
                <w:szCs w:val="28"/>
                <w:lang w:eastAsia="ru-RU"/>
              </w:rPr>
            </w:pPr>
          </w:p>
        </w:tc>
        <w:tc>
          <w:tcPr>
            <w:tcW w:w="2494" w:type="dxa"/>
            <w:vMerge/>
          </w:tcPr>
          <w:p w14:paraId="4CEE28C7" w14:textId="0B2D82FA" w:rsidR="000B1A15" w:rsidRPr="00557A77" w:rsidRDefault="000B1A15" w:rsidP="00B523F1">
            <w:pPr>
              <w:jc w:val="center"/>
              <w:rPr>
                <w:rFonts w:ascii="Times New Roman" w:eastAsia="Times New Roman" w:hAnsi="Times New Roman" w:cs="Times New Roman"/>
                <w:sz w:val="28"/>
                <w:szCs w:val="28"/>
                <w:lang w:eastAsia="ru-RU"/>
              </w:rPr>
            </w:pPr>
          </w:p>
        </w:tc>
        <w:tc>
          <w:tcPr>
            <w:tcW w:w="3322" w:type="dxa"/>
            <w:vAlign w:val="center"/>
          </w:tcPr>
          <w:p w14:paraId="679F4A02" w14:textId="268075F3" w:rsidR="000B1A15" w:rsidRPr="00557A77" w:rsidRDefault="000B1A15"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val="en-US" w:eastAsia="ru-RU"/>
              </w:rPr>
              <w:t>k-</w:t>
            </w:r>
            <w:r w:rsidRPr="00557A77">
              <w:rPr>
                <w:rFonts w:ascii="Times New Roman" w:eastAsia="Times New Roman" w:hAnsi="Times New Roman" w:cs="Times New Roman"/>
                <w:sz w:val="28"/>
                <w:szCs w:val="28"/>
                <w:lang w:eastAsia="ru-RU"/>
              </w:rPr>
              <w:t>ядро</w:t>
            </w:r>
          </w:p>
        </w:tc>
        <w:tc>
          <w:tcPr>
            <w:tcW w:w="2871" w:type="dxa"/>
          </w:tcPr>
          <w:p w14:paraId="64E72842" w14:textId="24ED88E0" w:rsidR="000B1A15" w:rsidRPr="00557A77" w:rsidRDefault="000B1A15" w:rsidP="00B523F1">
            <w:pPr>
              <w:jc w:val="center"/>
              <w:rPr>
                <w:rFonts w:ascii="Times New Roman" w:eastAsia="Times New Roman" w:hAnsi="Times New Roman" w:cs="Times New Roman"/>
                <w:sz w:val="28"/>
                <w:szCs w:val="28"/>
                <w:lang w:eastAsia="ru-RU"/>
              </w:rPr>
            </w:pPr>
            <w:r w:rsidRPr="00557A77">
              <w:rPr>
                <w:rFonts w:ascii="Times New Roman" w:eastAsia="Times New Roman" w:hAnsi="Times New Roman" w:cs="Times New Roman"/>
                <w:sz w:val="28"/>
                <w:szCs w:val="28"/>
                <w:lang w:eastAsia="ru-RU"/>
              </w:rPr>
              <w:t xml:space="preserve">Максимальный подграф, в котором каждая вершина связана минимум с </w:t>
            </w:r>
            <w:r w:rsidRPr="00557A77">
              <w:rPr>
                <w:rFonts w:ascii="Times New Roman" w:eastAsia="Times New Roman" w:hAnsi="Times New Roman" w:cs="Times New Roman"/>
                <w:sz w:val="28"/>
                <w:szCs w:val="28"/>
                <w:lang w:val="en-US" w:eastAsia="ru-RU"/>
              </w:rPr>
              <w:t>k</w:t>
            </w:r>
            <w:r w:rsidRPr="00557A77">
              <w:rPr>
                <w:rFonts w:ascii="Times New Roman" w:eastAsia="Times New Roman" w:hAnsi="Times New Roman" w:cs="Times New Roman"/>
                <w:sz w:val="28"/>
                <w:szCs w:val="28"/>
                <w:lang w:eastAsia="ru-RU"/>
              </w:rPr>
              <w:t xml:space="preserve"> другими вершинами этого же подграфа. </w:t>
            </w:r>
          </w:p>
        </w:tc>
      </w:tr>
    </w:tbl>
    <w:p w14:paraId="5A7976D8" w14:textId="6109A70A" w:rsidR="0061417D" w:rsidRDefault="003633ED" w:rsidP="000E2F91">
      <w:pPr>
        <w:spacing w:after="0" w:line="360" w:lineRule="auto"/>
        <w:ind w:firstLine="851"/>
        <w:jc w:val="both"/>
        <w:rPr>
          <w:rFonts w:ascii="Times New Roman" w:hAnsi="Times New Roman" w:cs="Times New Roman"/>
          <w:sz w:val="28"/>
          <w:szCs w:val="28"/>
        </w:rPr>
      </w:pPr>
      <w:r w:rsidRPr="003633ED">
        <w:rPr>
          <w:rFonts w:ascii="Times New Roman" w:hAnsi="Times New Roman" w:cs="Times New Roman"/>
          <w:sz w:val="28"/>
          <w:szCs w:val="28"/>
        </w:rPr>
        <w:t xml:space="preserve"> </w:t>
      </w:r>
    </w:p>
    <w:p w14:paraId="4A5A0A77" w14:textId="3B50284A" w:rsidR="00002B44" w:rsidRDefault="00002B44" w:rsidP="000E2F91">
      <w:pPr>
        <w:spacing w:after="0" w:line="360" w:lineRule="auto"/>
        <w:ind w:firstLine="851"/>
        <w:jc w:val="both"/>
        <w:rPr>
          <w:rStyle w:val="fontstyle01"/>
        </w:rPr>
      </w:pPr>
      <w:r>
        <w:rPr>
          <w:rStyle w:val="fontstyle01"/>
        </w:rPr>
        <w:t xml:space="preserve">Исследование эффективности проектной деятельности методами </w:t>
      </w:r>
      <w:r>
        <w:rPr>
          <w:rStyle w:val="fontstyle01"/>
          <w:lang w:val="en-US"/>
        </w:rPr>
        <w:t>SNA</w:t>
      </w:r>
      <w:r>
        <w:rPr>
          <w:rStyle w:val="fontstyle01"/>
        </w:rPr>
        <w:t xml:space="preserve"> применительно к коммуникациям участников проекта проведено в [</w:t>
      </w:r>
      <w:r w:rsidR="00923F0F">
        <w:rPr>
          <w:rStyle w:val="fontstyle01"/>
        </w:rPr>
        <w:t>1</w:t>
      </w:r>
      <w:r>
        <w:rPr>
          <w:rStyle w:val="fontstyle01"/>
        </w:rPr>
        <w:t xml:space="preserve">]. Автор при изучении коммуникаций участников инновационных проектов </w:t>
      </w:r>
      <w:r w:rsidR="00FA640E">
        <w:rPr>
          <w:rStyle w:val="fontstyle01"/>
        </w:rPr>
        <w:t xml:space="preserve">использовал три метрики: средняя плотность, средняя плотность </w:t>
      </w:r>
      <w:r w:rsidR="00FA640E">
        <w:rPr>
          <w:rStyle w:val="fontstyle01"/>
        </w:rPr>
        <w:lastRenderedPageBreak/>
        <w:t>и центральность</w:t>
      </w:r>
      <w:r>
        <w:rPr>
          <w:rStyle w:val="fontstyle01"/>
        </w:rPr>
        <w:t>.</w:t>
      </w:r>
      <w:r w:rsidR="00FA640E">
        <w:rPr>
          <w:rStyle w:val="fontstyle01"/>
        </w:rPr>
        <w:t xml:space="preserve"> В данной работе предлагается более широкий список метрик представленный в таблице 1.</w:t>
      </w:r>
    </w:p>
    <w:p w14:paraId="301DA0D0" w14:textId="41960826" w:rsidR="00102550" w:rsidRPr="00235B46" w:rsidRDefault="0023300D" w:rsidP="00235B46">
      <w:pPr>
        <w:spacing w:after="0" w:line="360" w:lineRule="auto"/>
        <w:ind w:firstLine="851"/>
        <w:jc w:val="both"/>
        <w:rPr>
          <w:rFonts w:ascii="Times New Roman" w:hAnsi="Times New Roman" w:cs="Times New Roman"/>
          <w:color w:val="000000"/>
          <w:sz w:val="28"/>
          <w:szCs w:val="28"/>
        </w:rPr>
      </w:pPr>
      <w:r>
        <w:rPr>
          <w:rStyle w:val="fontstyle01"/>
        </w:rPr>
        <w:t xml:space="preserve">В таблице 2 приведен список соответствия ключевых вопросов организационного контроля </w:t>
      </w:r>
      <w:r w:rsidR="008E1775">
        <w:rPr>
          <w:rStyle w:val="fontstyle01"/>
        </w:rPr>
        <w:t>и соответствующих организационных изменений через показатели</w:t>
      </w:r>
      <w:r w:rsidR="008F4262">
        <w:rPr>
          <w:rStyle w:val="fontstyle01"/>
        </w:rPr>
        <w:t xml:space="preserve"> метрик </w:t>
      </w:r>
      <w:r w:rsidR="008F4262">
        <w:rPr>
          <w:rStyle w:val="fontstyle01"/>
          <w:lang w:val="en-US"/>
        </w:rPr>
        <w:t>SNA</w:t>
      </w:r>
      <w:r w:rsidR="008E1775">
        <w:rPr>
          <w:rStyle w:val="fontstyle01"/>
        </w:rPr>
        <w:t>.</w:t>
      </w:r>
    </w:p>
    <w:p w14:paraId="611B50CA" w14:textId="77777777" w:rsidR="00235B46" w:rsidRDefault="00235B46" w:rsidP="00102550">
      <w:pPr>
        <w:spacing w:after="0" w:line="360" w:lineRule="auto"/>
        <w:jc w:val="both"/>
        <w:rPr>
          <w:rFonts w:ascii="Times New Roman" w:hAnsi="Times New Roman" w:cs="Times New Roman"/>
          <w:sz w:val="28"/>
          <w:szCs w:val="28"/>
        </w:rPr>
      </w:pPr>
    </w:p>
    <w:p w14:paraId="3D13ED33" w14:textId="6DD3601E" w:rsidR="00DE3391" w:rsidRPr="00102550" w:rsidRDefault="00DE3391" w:rsidP="00102550">
      <w:pPr>
        <w:spacing w:after="0" w:line="360" w:lineRule="auto"/>
        <w:jc w:val="both"/>
        <w:rPr>
          <w:rFonts w:ascii="Times New Roman" w:hAnsi="Times New Roman" w:cs="Times New Roman"/>
          <w:sz w:val="28"/>
          <w:szCs w:val="28"/>
        </w:rPr>
      </w:pPr>
      <w:r w:rsidRPr="00102550">
        <w:rPr>
          <w:rFonts w:ascii="Times New Roman" w:hAnsi="Times New Roman" w:cs="Times New Roman"/>
          <w:sz w:val="28"/>
          <w:szCs w:val="28"/>
        </w:rPr>
        <w:t xml:space="preserve">Таблица 2 – </w:t>
      </w:r>
      <w:r w:rsidR="00923F0F" w:rsidRPr="00102550">
        <w:rPr>
          <w:rStyle w:val="fontstyle01"/>
        </w:rPr>
        <w:t xml:space="preserve">Соответствие ключевых вопросов организационного контроля и соответствующих организационных изменений через показатели метрик </w:t>
      </w:r>
      <w:r w:rsidR="00923F0F" w:rsidRPr="00102550">
        <w:rPr>
          <w:rStyle w:val="fontstyle01"/>
          <w:lang w:val="en-US"/>
        </w:rPr>
        <w:t>SNA</w:t>
      </w:r>
    </w:p>
    <w:tbl>
      <w:tblPr>
        <w:tblStyle w:val="TableGrid"/>
        <w:tblW w:w="9354" w:type="dxa"/>
        <w:tblInd w:w="-5" w:type="dxa"/>
        <w:tblLook w:val="04A0" w:firstRow="1" w:lastRow="0" w:firstColumn="1" w:lastColumn="0" w:noHBand="0" w:noVBand="1"/>
      </w:tblPr>
      <w:tblGrid>
        <w:gridCol w:w="667"/>
        <w:gridCol w:w="2494"/>
        <w:gridCol w:w="3322"/>
        <w:gridCol w:w="2871"/>
      </w:tblGrid>
      <w:tr w:rsidR="00781ACD" w:rsidRPr="00235B46" w14:paraId="40963BCC" w14:textId="77777777" w:rsidTr="0073455E">
        <w:tc>
          <w:tcPr>
            <w:tcW w:w="667" w:type="dxa"/>
          </w:tcPr>
          <w:p w14:paraId="026615E9" w14:textId="4531F7DE" w:rsidR="00781ACD" w:rsidRPr="00235B46" w:rsidRDefault="00781ACD" w:rsidP="0073455E">
            <w:pPr>
              <w:jc w:val="center"/>
              <w:rPr>
                <w:rFonts w:ascii="Times New Roman" w:eastAsia="Times New Roman" w:hAnsi="Times New Roman" w:cs="Times New Roman"/>
                <w:b/>
                <w:bCs/>
                <w:sz w:val="24"/>
                <w:szCs w:val="24"/>
                <w:lang w:eastAsia="ru-RU"/>
              </w:rPr>
            </w:pPr>
            <w:r w:rsidRPr="00235B46">
              <w:rPr>
                <w:rFonts w:ascii="Times New Roman" w:eastAsia="Times New Roman" w:hAnsi="Times New Roman" w:cs="Times New Roman"/>
                <w:b/>
                <w:bCs/>
                <w:sz w:val="24"/>
                <w:szCs w:val="24"/>
                <w:lang w:eastAsia="ru-RU"/>
              </w:rPr>
              <w:t>№ п/п</w:t>
            </w:r>
          </w:p>
        </w:tc>
        <w:tc>
          <w:tcPr>
            <w:tcW w:w="2494" w:type="dxa"/>
          </w:tcPr>
          <w:p w14:paraId="216334DB" w14:textId="4101F03E" w:rsidR="00781ACD" w:rsidRPr="00235B46" w:rsidRDefault="00781ACD" w:rsidP="0073455E">
            <w:pPr>
              <w:jc w:val="center"/>
              <w:rPr>
                <w:rFonts w:ascii="Times New Roman" w:eastAsia="Times New Roman" w:hAnsi="Times New Roman" w:cs="Times New Roman"/>
                <w:b/>
                <w:bCs/>
                <w:sz w:val="24"/>
                <w:szCs w:val="24"/>
                <w:lang w:eastAsia="ru-RU"/>
              </w:rPr>
            </w:pPr>
            <w:r w:rsidRPr="00235B46">
              <w:rPr>
                <w:rFonts w:ascii="Times New Roman" w:eastAsia="Times New Roman" w:hAnsi="Times New Roman" w:cs="Times New Roman"/>
                <w:b/>
                <w:bCs/>
                <w:sz w:val="24"/>
                <w:szCs w:val="24"/>
                <w:lang w:eastAsia="ru-RU"/>
              </w:rPr>
              <w:t>Ключевые вопросы организационного контроля</w:t>
            </w:r>
          </w:p>
        </w:tc>
        <w:tc>
          <w:tcPr>
            <w:tcW w:w="3322" w:type="dxa"/>
            <w:vAlign w:val="center"/>
          </w:tcPr>
          <w:p w14:paraId="75EF8BA7" w14:textId="07A5FF79" w:rsidR="00781ACD" w:rsidRPr="00235B46" w:rsidRDefault="00781ACD" w:rsidP="0073455E">
            <w:pPr>
              <w:jc w:val="center"/>
              <w:rPr>
                <w:rFonts w:ascii="Times New Roman" w:eastAsia="Times New Roman" w:hAnsi="Times New Roman" w:cs="Times New Roman"/>
                <w:b/>
                <w:bCs/>
                <w:sz w:val="24"/>
                <w:szCs w:val="24"/>
                <w:lang w:eastAsia="ru-RU"/>
              </w:rPr>
            </w:pPr>
            <w:r w:rsidRPr="00235B46">
              <w:rPr>
                <w:rFonts w:ascii="Times New Roman" w:eastAsia="Times New Roman" w:hAnsi="Times New Roman" w:cs="Times New Roman"/>
                <w:b/>
                <w:bCs/>
                <w:sz w:val="24"/>
                <w:szCs w:val="24"/>
                <w:lang w:val="en-US" w:eastAsia="ru-RU"/>
              </w:rPr>
              <w:t xml:space="preserve">SNA </w:t>
            </w:r>
            <w:r w:rsidRPr="00235B46">
              <w:rPr>
                <w:rFonts w:ascii="Times New Roman" w:eastAsia="Times New Roman" w:hAnsi="Times New Roman" w:cs="Times New Roman"/>
                <w:b/>
                <w:bCs/>
                <w:sz w:val="24"/>
                <w:szCs w:val="24"/>
                <w:lang w:eastAsia="ru-RU"/>
              </w:rPr>
              <w:t>метрики</w:t>
            </w:r>
          </w:p>
        </w:tc>
        <w:tc>
          <w:tcPr>
            <w:tcW w:w="2871" w:type="dxa"/>
          </w:tcPr>
          <w:p w14:paraId="01CD6B33" w14:textId="1C6E0DF7" w:rsidR="00781ACD" w:rsidRPr="00235B46" w:rsidRDefault="00F16185" w:rsidP="0073455E">
            <w:pPr>
              <w:jc w:val="center"/>
              <w:rPr>
                <w:rFonts w:ascii="Times New Roman" w:eastAsia="Times New Roman" w:hAnsi="Times New Roman" w:cs="Times New Roman"/>
                <w:b/>
                <w:bCs/>
                <w:sz w:val="24"/>
                <w:szCs w:val="24"/>
                <w:lang w:eastAsia="ru-RU"/>
              </w:rPr>
            </w:pPr>
            <w:r w:rsidRPr="00235B46">
              <w:rPr>
                <w:rFonts w:ascii="Times New Roman" w:hAnsi="Times New Roman" w:cs="Times New Roman"/>
                <w:b/>
                <w:bCs/>
                <w:sz w:val="24"/>
                <w:szCs w:val="24"/>
              </w:rPr>
              <w:t>Организационные изменения</w:t>
            </w:r>
          </w:p>
        </w:tc>
      </w:tr>
      <w:tr w:rsidR="00781ACD" w:rsidRPr="00235B46" w14:paraId="3866EBDC" w14:textId="77777777" w:rsidTr="0073455E">
        <w:tc>
          <w:tcPr>
            <w:tcW w:w="667" w:type="dxa"/>
          </w:tcPr>
          <w:p w14:paraId="78C94C92" w14:textId="370E7DC7"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1</w:t>
            </w:r>
          </w:p>
        </w:tc>
        <w:tc>
          <w:tcPr>
            <w:tcW w:w="2494" w:type="dxa"/>
          </w:tcPr>
          <w:p w14:paraId="5D8B6962" w14:textId="7E62A25B"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Организационная сплоченность</w:t>
            </w:r>
          </w:p>
        </w:tc>
        <w:tc>
          <w:tcPr>
            <w:tcW w:w="3322" w:type="dxa"/>
            <w:vAlign w:val="center"/>
          </w:tcPr>
          <w:p w14:paraId="4856C79E" w14:textId="4C65A676"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Плотность</w:t>
            </w:r>
          </w:p>
        </w:tc>
        <w:tc>
          <w:tcPr>
            <w:tcW w:w="2871" w:type="dxa"/>
          </w:tcPr>
          <w:p w14:paraId="4434CB45" w14:textId="3F0DF733"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Оценка и улучшение сплоченности команды с учетом плотности сети</w:t>
            </w:r>
          </w:p>
        </w:tc>
      </w:tr>
      <w:tr w:rsidR="00781ACD" w:rsidRPr="00235B46" w14:paraId="2B6E1749" w14:textId="77777777" w:rsidTr="0073455E">
        <w:tc>
          <w:tcPr>
            <w:tcW w:w="667" w:type="dxa"/>
          </w:tcPr>
          <w:p w14:paraId="5EF451D6" w14:textId="41FC0BFE"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2</w:t>
            </w:r>
          </w:p>
        </w:tc>
        <w:tc>
          <w:tcPr>
            <w:tcW w:w="2494" w:type="dxa"/>
          </w:tcPr>
          <w:p w14:paraId="5DF46D8F" w14:textId="45C89CB4"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 xml:space="preserve">Организационные </w:t>
            </w:r>
            <w:r w:rsidR="00F16185" w:rsidRPr="00235B46">
              <w:rPr>
                <w:rFonts w:ascii="Times New Roman" w:eastAsia="Times New Roman" w:hAnsi="Times New Roman" w:cs="Times New Roman"/>
                <w:sz w:val="24"/>
                <w:szCs w:val="24"/>
                <w:lang w:eastAsia="ru-RU"/>
              </w:rPr>
              <w:t>подгруппы</w:t>
            </w:r>
          </w:p>
        </w:tc>
        <w:tc>
          <w:tcPr>
            <w:tcW w:w="3322" w:type="dxa"/>
            <w:vAlign w:val="center"/>
          </w:tcPr>
          <w:p w14:paraId="051BF998" w14:textId="13E7D84B"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 xml:space="preserve">Клики, </w:t>
            </w:r>
            <w:r w:rsidRPr="00235B46">
              <w:rPr>
                <w:rFonts w:ascii="Times New Roman" w:eastAsia="Times New Roman" w:hAnsi="Times New Roman" w:cs="Times New Roman"/>
                <w:sz w:val="24"/>
                <w:szCs w:val="24"/>
                <w:lang w:val="en-US" w:eastAsia="ru-RU"/>
              </w:rPr>
              <w:t>k-</w:t>
            </w:r>
            <w:r w:rsidRPr="00235B46">
              <w:rPr>
                <w:rFonts w:ascii="Times New Roman" w:eastAsia="Times New Roman" w:hAnsi="Times New Roman" w:cs="Times New Roman"/>
                <w:sz w:val="24"/>
                <w:szCs w:val="24"/>
                <w:lang w:eastAsia="ru-RU"/>
              </w:rPr>
              <w:t>ядра</w:t>
            </w:r>
          </w:p>
        </w:tc>
        <w:tc>
          <w:tcPr>
            <w:tcW w:w="2871" w:type="dxa"/>
          </w:tcPr>
          <w:p w14:paraId="1D42EC40" w14:textId="3AF3E6DD"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Использование или улучшение клик</w:t>
            </w:r>
          </w:p>
        </w:tc>
      </w:tr>
      <w:tr w:rsidR="00781ACD" w:rsidRPr="00235B46" w14:paraId="6B13928F" w14:textId="77777777" w:rsidTr="0073455E">
        <w:tc>
          <w:tcPr>
            <w:tcW w:w="667" w:type="dxa"/>
          </w:tcPr>
          <w:p w14:paraId="2BDC8986" w14:textId="7D64DACC"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3</w:t>
            </w:r>
          </w:p>
        </w:tc>
        <w:tc>
          <w:tcPr>
            <w:tcW w:w="2494" w:type="dxa"/>
          </w:tcPr>
          <w:p w14:paraId="4694B28B" w14:textId="6DA533D9"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Ключевые участники организации</w:t>
            </w:r>
          </w:p>
        </w:tc>
        <w:tc>
          <w:tcPr>
            <w:tcW w:w="3322" w:type="dxa"/>
            <w:vAlign w:val="center"/>
          </w:tcPr>
          <w:p w14:paraId="519268AB" w14:textId="2D9C7D52"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Центральность вершин</w:t>
            </w:r>
          </w:p>
        </w:tc>
        <w:tc>
          <w:tcPr>
            <w:tcW w:w="2871" w:type="dxa"/>
          </w:tcPr>
          <w:p w14:paraId="78C650B8" w14:textId="55AA433B"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Фокусировка на ключевых участниках проекта</w:t>
            </w:r>
          </w:p>
        </w:tc>
      </w:tr>
      <w:tr w:rsidR="00781ACD" w:rsidRPr="00235B46" w14:paraId="2890EBAB" w14:textId="77777777" w:rsidTr="0073455E">
        <w:tc>
          <w:tcPr>
            <w:tcW w:w="667" w:type="dxa"/>
          </w:tcPr>
          <w:p w14:paraId="1A7A5F45" w14:textId="212AC7E9"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4</w:t>
            </w:r>
          </w:p>
        </w:tc>
        <w:tc>
          <w:tcPr>
            <w:tcW w:w="2494" w:type="dxa"/>
          </w:tcPr>
          <w:p w14:paraId="63A5ACB6" w14:textId="182DA844"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Распределение организационных полномочий</w:t>
            </w:r>
          </w:p>
        </w:tc>
        <w:tc>
          <w:tcPr>
            <w:tcW w:w="3322" w:type="dxa"/>
            <w:vAlign w:val="center"/>
          </w:tcPr>
          <w:p w14:paraId="65DFA95E" w14:textId="4321AC6D"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Центральность, централизация, степень</w:t>
            </w:r>
          </w:p>
        </w:tc>
        <w:tc>
          <w:tcPr>
            <w:tcW w:w="2871" w:type="dxa"/>
          </w:tcPr>
          <w:p w14:paraId="50716087" w14:textId="46D2D4EB"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Разумное назначение и разделение полномочий</w:t>
            </w:r>
          </w:p>
        </w:tc>
      </w:tr>
      <w:tr w:rsidR="00781ACD" w:rsidRPr="00235B46" w14:paraId="54E6D88D" w14:textId="77777777" w:rsidTr="0073455E">
        <w:tc>
          <w:tcPr>
            <w:tcW w:w="667" w:type="dxa"/>
          </w:tcPr>
          <w:p w14:paraId="69DE7CBD" w14:textId="0143FC9B"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5</w:t>
            </w:r>
          </w:p>
        </w:tc>
        <w:tc>
          <w:tcPr>
            <w:tcW w:w="2494" w:type="dxa"/>
          </w:tcPr>
          <w:p w14:paraId="17643F52" w14:textId="1E37E08D"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Организационная информационная коммуникация</w:t>
            </w:r>
          </w:p>
        </w:tc>
        <w:tc>
          <w:tcPr>
            <w:tcW w:w="3322" w:type="dxa"/>
            <w:vAlign w:val="center"/>
          </w:tcPr>
          <w:p w14:paraId="7BDDEC66" w14:textId="1C6A5FAF"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Плотность, анализ маршрутов</w:t>
            </w:r>
          </w:p>
        </w:tc>
        <w:tc>
          <w:tcPr>
            <w:tcW w:w="2871" w:type="dxa"/>
          </w:tcPr>
          <w:p w14:paraId="0BC30D6D" w14:textId="2F65B9DC"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Информационный контроль</w:t>
            </w:r>
          </w:p>
        </w:tc>
      </w:tr>
      <w:tr w:rsidR="00781ACD" w:rsidRPr="00235B46" w14:paraId="7AEB8C55" w14:textId="77777777" w:rsidTr="0073455E">
        <w:tc>
          <w:tcPr>
            <w:tcW w:w="667" w:type="dxa"/>
          </w:tcPr>
          <w:p w14:paraId="1D6BDB17" w14:textId="50B83F01"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6</w:t>
            </w:r>
          </w:p>
        </w:tc>
        <w:tc>
          <w:tcPr>
            <w:tcW w:w="2494" w:type="dxa"/>
          </w:tcPr>
          <w:p w14:paraId="4DC0BAE6" w14:textId="37A85B02"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Агрегация и интеграция информации</w:t>
            </w:r>
          </w:p>
        </w:tc>
        <w:tc>
          <w:tcPr>
            <w:tcW w:w="3322" w:type="dxa"/>
            <w:vAlign w:val="center"/>
          </w:tcPr>
          <w:p w14:paraId="75CEF693" w14:textId="2765C7C6" w:rsidR="00781ACD" w:rsidRPr="00235B46" w:rsidRDefault="00F16185"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Подструктуры: звезды, мосты и т.д.</w:t>
            </w:r>
          </w:p>
        </w:tc>
        <w:tc>
          <w:tcPr>
            <w:tcW w:w="2871" w:type="dxa"/>
          </w:tcPr>
          <w:p w14:paraId="1FD64A42" w14:textId="19ABF56E"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Информационный контроль</w:t>
            </w:r>
          </w:p>
        </w:tc>
      </w:tr>
      <w:tr w:rsidR="00781ACD" w:rsidRPr="00235B46" w14:paraId="0F4EFB57" w14:textId="77777777" w:rsidTr="0073455E">
        <w:tc>
          <w:tcPr>
            <w:tcW w:w="667" w:type="dxa"/>
          </w:tcPr>
          <w:p w14:paraId="62A7124C" w14:textId="4755FD0D"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7</w:t>
            </w:r>
          </w:p>
        </w:tc>
        <w:tc>
          <w:tcPr>
            <w:tcW w:w="2494" w:type="dxa"/>
          </w:tcPr>
          <w:p w14:paraId="3E75DA1B" w14:textId="3F767982"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Свойства лиц, принимающих решения</w:t>
            </w:r>
          </w:p>
        </w:tc>
        <w:tc>
          <w:tcPr>
            <w:tcW w:w="3322" w:type="dxa"/>
            <w:vAlign w:val="center"/>
          </w:tcPr>
          <w:p w14:paraId="4A3D183F" w14:textId="68A763E8"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Степень</w:t>
            </w:r>
          </w:p>
        </w:tc>
        <w:tc>
          <w:tcPr>
            <w:tcW w:w="2871" w:type="dxa"/>
          </w:tcPr>
          <w:p w14:paraId="24D80BF2" w14:textId="650F883A" w:rsidR="00781ACD" w:rsidRPr="00235B46" w:rsidRDefault="00F16185" w:rsidP="0073455E">
            <w:pPr>
              <w:jc w:val="center"/>
              <w:rPr>
                <w:rFonts w:ascii="Times New Roman" w:hAnsi="Times New Roman" w:cs="Times New Roman"/>
                <w:sz w:val="24"/>
                <w:szCs w:val="24"/>
              </w:rPr>
            </w:pPr>
            <w:r w:rsidRPr="00235B46">
              <w:rPr>
                <w:rFonts w:ascii="Times New Roman" w:hAnsi="Times New Roman" w:cs="Times New Roman"/>
                <w:sz w:val="24"/>
                <w:szCs w:val="24"/>
              </w:rPr>
              <w:t>Достаточность, оперативность и своевременность принятия решений</w:t>
            </w:r>
          </w:p>
        </w:tc>
      </w:tr>
      <w:tr w:rsidR="00781ACD" w:rsidRPr="00235B46" w14:paraId="77DBE286" w14:textId="77777777" w:rsidTr="0073455E">
        <w:tc>
          <w:tcPr>
            <w:tcW w:w="667" w:type="dxa"/>
          </w:tcPr>
          <w:p w14:paraId="0CBCBF7C" w14:textId="48D9C6F2" w:rsidR="00781ACD" w:rsidRPr="00235B46" w:rsidRDefault="00781ACD"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8</w:t>
            </w:r>
          </w:p>
        </w:tc>
        <w:tc>
          <w:tcPr>
            <w:tcW w:w="2494" w:type="dxa"/>
          </w:tcPr>
          <w:p w14:paraId="400AC227" w14:textId="0033D658"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Способности участника / команды</w:t>
            </w:r>
          </w:p>
        </w:tc>
        <w:tc>
          <w:tcPr>
            <w:tcW w:w="3322" w:type="dxa"/>
            <w:vAlign w:val="center"/>
          </w:tcPr>
          <w:p w14:paraId="77C71E4B" w14:textId="2501D7EB"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Смежность вершин</w:t>
            </w:r>
          </w:p>
        </w:tc>
        <w:tc>
          <w:tcPr>
            <w:tcW w:w="2871" w:type="dxa"/>
          </w:tcPr>
          <w:p w14:paraId="2CE21211" w14:textId="21BF08E2" w:rsidR="00781ACD" w:rsidRPr="00235B46" w:rsidRDefault="00280527" w:rsidP="0073455E">
            <w:pPr>
              <w:jc w:val="center"/>
              <w:rPr>
                <w:rFonts w:ascii="Times New Roman" w:hAnsi="Times New Roman" w:cs="Times New Roman"/>
                <w:sz w:val="24"/>
                <w:szCs w:val="24"/>
              </w:rPr>
            </w:pPr>
            <w:r w:rsidRPr="00235B46">
              <w:rPr>
                <w:rFonts w:ascii="Times New Roman" w:hAnsi="Times New Roman" w:cs="Times New Roman"/>
                <w:sz w:val="24"/>
                <w:szCs w:val="24"/>
              </w:rPr>
              <w:t>Совместимость участников проекта</w:t>
            </w:r>
          </w:p>
        </w:tc>
      </w:tr>
      <w:tr w:rsidR="00781ACD" w:rsidRPr="00235B46" w14:paraId="0C9ACA49" w14:textId="77777777" w:rsidTr="0073455E">
        <w:tc>
          <w:tcPr>
            <w:tcW w:w="667" w:type="dxa"/>
          </w:tcPr>
          <w:p w14:paraId="44CB6D9D" w14:textId="38C49274"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9</w:t>
            </w:r>
          </w:p>
        </w:tc>
        <w:tc>
          <w:tcPr>
            <w:tcW w:w="2494" w:type="dxa"/>
          </w:tcPr>
          <w:p w14:paraId="4B38E724" w14:textId="5CF33ECF"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Влияние неформальных отношений</w:t>
            </w:r>
          </w:p>
        </w:tc>
        <w:tc>
          <w:tcPr>
            <w:tcW w:w="3322" w:type="dxa"/>
            <w:vAlign w:val="center"/>
          </w:tcPr>
          <w:p w14:paraId="61083860" w14:textId="54B1B782"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Динамика связей</w:t>
            </w:r>
          </w:p>
        </w:tc>
        <w:tc>
          <w:tcPr>
            <w:tcW w:w="2871" w:type="dxa"/>
          </w:tcPr>
          <w:p w14:paraId="1367B516" w14:textId="42CFDC7C" w:rsidR="00781ACD" w:rsidRPr="00235B46" w:rsidRDefault="00280527" w:rsidP="0073455E">
            <w:pPr>
              <w:jc w:val="center"/>
              <w:rPr>
                <w:rFonts w:ascii="Times New Roman" w:hAnsi="Times New Roman" w:cs="Times New Roman"/>
                <w:sz w:val="24"/>
                <w:szCs w:val="24"/>
              </w:rPr>
            </w:pPr>
            <w:r w:rsidRPr="00235B46">
              <w:rPr>
                <w:rFonts w:ascii="Times New Roman" w:hAnsi="Times New Roman" w:cs="Times New Roman"/>
                <w:sz w:val="24"/>
                <w:szCs w:val="24"/>
              </w:rPr>
              <w:t>Внимание к влиянию неформальных отношений</w:t>
            </w:r>
          </w:p>
        </w:tc>
      </w:tr>
      <w:tr w:rsidR="00781ACD" w:rsidRPr="00235B46" w14:paraId="75D8E049" w14:textId="77777777" w:rsidTr="0073455E">
        <w:tc>
          <w:tcPr>
            <w:tcW w:w="667" w:type="dxa"/>
          </w:tcPr>
          <w:p w14:paraId="03DC80FF" w14:textId="18C1C1F6"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10</w:t>
            </w:r>
          </w:p>
        </w:tc>
        <w:tc>
          <w:tcPr>
            <w:tcW w:w="2494" w:type="dxa"/>
          </w:tcPr>
          <w:p w14:paraId="3D4D67F1" w14:textId="553F24CD"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Влияние формальных отношений</w:t>
            </w:r>
          </w:p>
        </w:tc>
        <w:tc>
          <w:tcPr>
            <w:tcW w:w="3322" w:type="dxa"/>
            <w:vAlign w:val="center"/>
          </w:tcPr>
          <w:p w14:paraId="5D994FF5" w14:textId="38536ACE" w:rsidR="00781ACD" w:rsidRPr="00235B46" w:rsidRDefault="00280527" w:rsidP="0073455E">
            <w:pPr>
              <w:jc w:val="center"/>
              <w:rPr>
                <w:rFonts w:ascii="Times New Roman" w:eastAsia="Times New Roman" w:hAnsi="Times New Roman" w:cs="Times New Roman"/>
                <w:sz w:val="24"/>
                <w:szCs w:val="24"/>
                <w:lang w:eastAsia="ru-RU"/>
              </w:rPr>
            </w:pPr>
            <w:r w:rsidRPr="00235B46">
              <w:rPr>
                <w:rFonts w:ascii="Times New Roman" w:eastAsia="Times New Roman" w:hAnsi="Times New Roman" w:cs="Times New Roman"/>
                <w:sz w:val="24"/>
                <w:szCs w:val="24"/>
                <w:lang w:eastAsia="ru-RU"/>
              </w:rPr>
              <w:t>Динамика связей</w:t>
            </w:r>
          </w:p>
        </w:tc>
        <w:tc>
          <w:tcPr>
            <w:tcW w:w="2871" w:type="dxa"/>
          </w:tcPr>
          <w:p w14:paraId="5D9D47D0" w14:textId="7F3CF587" w:rsidR="00781ACD" w:rsidRPr="00235B46" w:rsidRDefault="00280527" w:rsidP="0073455E">
            <w:pPr>
              <w:jc w:val="center"/>
              <w:rPr>
                <w:rFonts w:ascii="Times New Roman" w:hAnsi="Times New Roman" w:cs="Times New Roman"/>
                <w:sz w:val="24"/>
                <w:szCs w:val="24"/>
              </w:rPr>
            </w:pPr>
            <w:r w:rsidRPr="00235B46">
              <w:rPr>
                <w:rFonts w:ascii="Times New Roman" w:hAnsi="Times New Roman" w:cs="Times New Roman"/>
                <w:sz w:val="24"/>
                <w:szCs w:val="24"/>
              </w:rPr>
              <w:t>Внимание к влиянию формальных отношений</w:t>
            </w:r>
          </w:p>
        </w:tc>
      </w:tr>
    </w:tbl>
    <w:p w14:paraId="756EA414" w14:textId="4E0CC1F3" w:rsidR="006550CC" w:rsidRPr="003633ED" w:rsidRDefault="006550CC" w:rsidP="000E2F91">
      <w:pPr>
        <w:spacing w:after="0" w:line="360" w:lineRule="auto"/>
        <w:ind w:firstLine="851"/>
        <w:jc w:val="both"/>
        <w:rPr>
          <w:rFonts w:ascii="Times New Roman" w:hAnsi="Times New Roman" w:cs="Times New Roman"/>
          <w:sz w:val="28"/>
          <w:szCs w:val="28"/>
        </w:rPr>
      </w:pPr>
    </w:p>
    <w:p w14:paraId="2799A535" w14:textId="77777777" w:rsidR="00F623D8" w:rsidRDefault="00F623D8" w:rsidP="000E2F91">
      <w:pPr>
        <w:spacing w:after="0" w:line="360" w:lineRule="auto"/>
        <w:ind w:firstLine="851"/>
        <w:jc w:val="both"/>
        <w:rPr>
          <w:rStyle w:val="fontstyle01"/>
        </w:rPr>
      </w:pPr>
      <w:r w:rsidRPr="00F623D8">
        <w:rPr>
          <w:rStyle w:val="fontstyle01"/>
        </w:rPr>
        <w:lastRenderedPageBreak/>
        <w:t xml:space="preserve">Мониторинг </w:t>
      </w:r>
      <w:r>
        <w:rPr>
          <w:rStyle w:val="fontstyle01"/>
        </w:rPr>
        <w:t>–</w:t>
      </w:r>
      <w:r w:rsidRPr="00F623D8">
        <w:rPr>
          <w:rStyle w:val="fontstyle01"/>
        </w:rPr>
        <w:t xml:space="preserve"> это систематический процесс сбора, анализа и использования информации для отслеживания прогресса </w:t>
      </w:r>
      <w:r>
        <w:rPr>
          <w:rStyle w:val="fontstyle01"/>
        </w:rPr>
        <w:t>выполнения программы</w:t>
      </w:r>
      <w:r w:rsidRPr="00F623D8">
        <w:rPr>
          <w:rStyle w:val="fontstyle01"/>
        </w:rPr>
        <w:t xml:space="preserve"> </w:t>
      </w:r>
      <w:r>
        <w:rPr>
          <w:rStyle w:val="fontstyle01"/>
        </w:rPr>
        <w:t>и</w:t>
      </w:r>
      <w:r w:rsidRPr="00F623D8">
        <w:rPr>
          <w:rStyle w:val="fontstyle01"/>
        </w:rPr>
        <w:t xml:space="preserve"> достижени</w:t>
      </w:r>
      <w:r>
        <w:rPr>
          <w:rStyle w:val="fontstyle01"/>
        </w:rPr>
        <w:t>я</w:t>
      </w:r>
      <w:r w:rsidRPr="00F623D8">
        <w:rPr>
          <w:rStyle w:val="fontstyle01"/>
        </w:rPr>
        <w:t xml:space="preserve"> ее целей и принятия управленческих решений</w:t>
      </w:r>
      <w:r w:rsidR="009C1613">
        <w:rPr>
          <w:rStyle w:val="fontstyle01"/>
        </w:rPr>
        <w:t>.</w:t>
      </w:r>
    </w:p>
    <w:p w14:paraId="5A808655" w14:textId="177C482F" w:rsidR="006550CC" w:rsidRDefault="00F623D8" w:rsidP="000E2F91">
      <w:pPr>
        <w:spacing w:after="0" w:line="360" w:lineRule="auto"/>
        <w:ind w:firstLine="851"/>
        <w:jc w:val="both"/>
        <w:rPr>
          <w:rStyle w:val="fontstyle01"/>
        </w:rPr>
      </w:pPr>
      <w:r>
        <w:rPr>
          <w:rStyle w:val="fontstyle01"/>
        </w:rPr>
        <w:t xml:space="preserve">Согласно </w:t>
      </w:r>
      <w:proofErr w:type="spellStart"/>
      <w:r>
        <w:rPr>
          <w:rStyle w:val="fontstyle01"/>
          <w:lang w:val="en-US"/>
        </w:rPr>
        <w:t>PMBok</w:t>
      </w:r>
      <w:proofErr w:type="spellEnd"/>
      <w:r w:rsidRPr="00F623D8">
        <w:rPr>
          <w:rStyle w:val="fontstyle01"/>
        </w:rPr>
        <w:t xml:space="preserve"> [</w:t>
      </w:r>
      <w:r w:rsidR="00923F0F">
        <w:rPr>
          <w:rStyle w:val="fontstyle01"/>
        </w:rPr>
        <w:t>18</w:t>
      </w:r>
      <w:r w:rsidRPr="00F623D8">
        <w:rPr>
          <w:rStyle w:val="fontstyle01"/>
        </w:rPr>
        <w:t xml:space="preserve">] </w:t>
      </w:r>
      <w:r>
        <w:rPr>
          <w:rStyle w:val="fontstyle01"/>
        </w:rPr>
        <w:t xml:space="preserve">группа процессов мониторинга и контроля </w:t>
      </w:r>
      <w:r w:rsidR="00F40193">
        <w:rPr>
          <w:rStyle w:val="fontstyle01"/>
        </w:rPr>
        <w:t>р</w:t>
      </w:r>
      <w:r w:rsidRPr="00F623D8">
        <w:rPr>
          <w:rStyle w:val="fontstyle01"/>
        </w:rPr>
        <w:t>егулярно оценивает прогресс проекта и осуществляет мониторинг, чтобы обнаружить отклонения от плана управления проектом, и, в случае необходимости, провести корректирующие действия для достижения целей проекта.</w:t>
      </w:r>
    </w:p>
    <w:p w14:paraId="0C579A4C" w14:textId="6C05FD89" w:rsidR="00F40193" w:rsidRDefault="00F40193" w:rsidP="000E2F91">
      <w:pPr>
        <w:spacing w:after="0" w:line="360" w:lineRule="auto"/>
        <w:ind w:firstLine="851"/>
        <w:jc w:val="both"/>
        <w:rPr>
          <w:rFonts w:ascii="Times New Roman" w:hAnsi="Times New Roman" w:cs="Times New Roman"/>
          <w:sz w:val="28"/>
          <w:szCs w:val="28"/>
        </w:rPr>
      </w:pPr>
      <w:r>
        <w:rPr>
          <w:rStyle w:val="fontstyle01"/>
        </w:rPr>
        <w:t xml:space="preserve">Предлагается использовать в качестве </w:t>
      </w:r>
      <w:r w:rsidR="00E84C77">
        <w:rPr>
          <w:rStyle w:val="fontstyle01"/>
        </w:rPr>
        <w:t>индикаторов</w:t>
      </w:r>
      <w:r>
        <w:rPr>
          <w:rStyle w:val="fontstyle01"/>
        </w:rPr>
        <w:t xml:space="preserve"> выполнения проекта показатели отклонения </w:t>
      </w:r>
      <w:r w:rsidRPr="003A2B54">
        <w:rPr>
          <w:rFonts w:ascii="Times New Roman" w:hAnsi="Times New Roman" w:cs="Times New Roman"/>
          <w:sz w:val="28"/>
          <w:szCs w:val="28"/>
        </w:rPr>
        <w:t>времени и затрат</w:t>
      </w:r>
      <w:r>
        <w:rPr>
          <w:rFonts w:ascii="Times New Roman" w:hAnsi="Times New Roman" w:cs="Times New Roman"/>
          <w:sz w:val="28"/>
          <w:szCs w:val="28"/>
        </w:rPr>
        <w:t xml:space="preserve">. </w:t>
      </w:r>
      <w:r w:rsidR="00E84C77">
        <w:rPr>
          <w:rFonts w:ascii="Times New Roman" w:hAnsi="Times New Roman" w:cs="Times New Roman"/>
          <w:sz w:val="28"/>
          <w:szCs w:val="28"/>
        </w:rPr>
        <w:t>Для этого определяется период проведения процедур мониторинга, который зависит от вида и характера проекта, а также пороговые значения отклонений времени и затрат.</w:t>
      </w:r>
    </w:p>
    <w:p w14:paraId="3CDC6E6D" w14:textId="5FAF3C4A" w:rsidR="00C53736" w:rsidRDefault="00B06991" w:rsidP="000E2F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Процедуру</w:t>
      </w:r>
      <w:r w:rsidR="00C53736">
        <w:rPr>
          <w:rFonts w:ascii="Times New Roman" w:hAnsi="Times New Roman" w:cs="Times New Roman"/>
          <w:sz w:val="28"/>
          <w:szCs w:val="28"/>
        </w:rPr>
        <w:t xml:space="preserve"> мониторинга эффективности выполнения проекта на основе коммуникаций можно представить в виде последовательности следующих </w:t>
      </w:r>
      <w:r w:rsidR="00F31601">
        <w:rPr>
          <w:rFonts w:ascii="Times New Roman" w:hAnsi="Times New Roman" w:cs="Times New Roman"/>
          <w:sz w:val="28"/>
          <w:szCs w:val="28"/>
        </w:rPr>
        <w:t>шагов</w:t>
      </w:r>
      <w:r w:rsidR="00C53736">
        <w:rPr>
          <w:rFonts w:ascii="Times New Roman" w:hAnsi="Times New Roman" w:cs="Times New Roman"/>
          <w:sz w:val="28"/>
          <w:szCs w:val="28"/>
        </w:rPr>
        <w:t>:</w:t>
      </w:r>
    </w:p>
    <w:p w14:paraId="711B3CFC" w14:textId="100744DD" w:rsidR="00B06991" w:rsidRPr="00B06991" w:rsidRDefault="00B06991" w:rsidP="00D00B7B">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Pr="00B06991">
        <w:rPr>
          <w:rFonts w:ascii="Times New Roman" w:hAnsi="Times New Roman" w:cs="Times New Roman"/>
          <w:sz w:val="28"/>
          <w:szCs w:val="28"/>
        </w:rPr>
        <w:t>ыб</w:t>
      </w:r>
      <w:r w:rsidR="00232FD7">
        <w:rPr>
          <w:rFonts w:ascii="Times New Roman" w:hAnsi="Times New Roman" w:cs="Times New Roman"/>
          <w:sz w:val="28"/>
          <w:szCs w:val="28"/>
        </w:rPr>
        <w:t>рать</w:t>
      </w:r>
      <w:r w:rsidRPr="00B06991">
        <w:rPr>
          <w:rFonts w:ascii="Times New Roman" w:hAnsi="Times New Roman" w:cs="Times New Roman"/>
          <w:sz w:val="28"/>
          <w:szCs w:val="28"/>
        </w:rPr>
        <w:t xml:space="preserve"> индикаторы выполнения проекта</w:t>
      </w:r>
      <w:r>
        <w:rPr>
          <w:rFonts w:ascii="Times New Roman" w:hAnsi="Times New Roman" w:cs="Times New Roman"/>
          <w:sz w:val="28"/>
          <w:szCs w:val="28"/>
        </w:rPr>
        <w:t xml:space="preserve"> и о</w:t>
      </w:r>
      <w:r w:rsidRPr="00B06991">
        <w:rPr>
          <w:rFonts w:ascii="Times New Roman" w:hAnsi="Times New Roman" w:cs="Times New Roman"/>
          <w:sz w:val="28"/>
          <w:szCs w:val="28"/>
        </w:rPr>
        <w:t>пределяются интервалы времени цикла мониторинга проекта</w:t>
      </w:r>
      <w:r>
        <w:rPr>
          <w:rFonts w:ascii="Times New Roman" w:hAnsi="Times New Roman" w:cs="Times New Roman"/>
          <w:sz w:val="28"/>
          <w:szCs w:val="28"/>
        </w:rPr>
        <w:t>.</w:t>
      </w:r>
    </w:p>
    <w:p w14:paraId="6FD71B54" w14:textId="6E137B3E" w:rsidR="00B06991" w:rsidRDefault="00437577" w:rsidP="00C53736">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Через</w:t>
      </w:r>
      <w:r w:rsidR="00B06991">
        <w:rPr>
          <w:rFonts w:ascii="Times New Roman" w:hAnsi="Times New Roman" w:cs="Times New Roman"/>
          <w:sz w:val="28"/>
          <w:szCs w:val="28"/>
        </w:rPr>
        <w:t xml:space="preserve"> установленны</w:t>
      </w:r>
      <w:r>
        <w:rPr>
          <w:rFonts w:ascii="Times New Roman" w:hAnsi="Times New Roman" w:cs="Times New Roman"/>
          <w:sz w:val="28"/>
          <w:szCs w:val="28"/>
        </w:rPr>
        <w:t>е интервалы времени</w:t>
      </w:r>
      <w:r w:rsidR="00B06991">
        <w:rPr>
          <w:rFonts w:ascii="Times New Roman" w:hAnsi="Times New Roman" w:cs="Times New Roman"/>
          <w:sz w:val="28"/>
          <w:szCs w:val="28"/>
        </w:rPr>
        <w:t xml:space="preserve"> провер</w:t>
      </w:r>
      <w:r w:rsidR="00232FD7">
        <w:rPr>
          <w:rFonts w:ascii="Times New Roman" w:hAnsi="Times New Roman" w:cs="Times New Roman"/>
          <w:sz w:val="28"/>
          <w:szCs w:val="28"/>
        </w:rPr>
        <w:t>ить</w:t>
      </w:r>
      <w:r w:rsidR="00B06991">
        <w:rPr>
          <w:rFonts w:ascii="Times New Roman" w:hAnsi="Times New Roman" w:cs="Times New Roman"/>
          <w:sz w:val="28"/>
          <w:szCs w:val="28"/>
        </w:rPr>
        <w:t xml:space="preserve"> соответствие </w:t>
      </w:r>
      <w:r>
        <w:rPr>
          <w:rFonts w:ascii="Times New Roman" w:hAnsi="Times New Roman" w:cs="Times New Roman"/>
          <w:sz w:val="28"/>
          <w:szCs w:val="28"/>
        </w:rPr>
        <w:t xml:space="preserve">исполнения индикаторов проекта. В случае, если не выполняются индикаторы проекта выполняется </w:t>
      </w:r>
      <w:r w:rsidR="00F31601">
        <w:rPr>
          <w:rFonts w:ascii="Times New Roman" w:hAnsi="Times New Roman" w:cs="Times New Roman"/>
          <w:sz w:val="28"/>
          <w:szCs w:val="28"/>
        </w:rPr>
        <w:t>шаг</w:t>
      </w:r>
      <w:r>
        <w:rPr>
          <w:rFonts w:ascii="Times New Roman" w:hAnsi="Times New Roman" w:cs="Times New Roman"/>
          <w:sz w:val="28"/>
          <w:szCs w:val="28"/>
        </w:rPr>
        <w:t xml:space="preserve"> </w:t>
      </w:r>
      <w:r w:rsidR="00F31601">
        <w:rPr>
          <w:rFonts w:ascii="Times New Roman" w:hAnsi="Times New Roman" w:cs="Times New Roman"/>
          <w:sz w:val="28"/>
          <w:szCs w:val="28"/>
        </w:rPr>
        <w:t>3.</w:t>
      </w:r>
    </w:p>
    <w:p w14:paraId="1F210A4F" w14:textId="632BD124" w:rsidR="00F31601" w:rsidRDefault="00F31601" w:rsidP="00C53736">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w:t>
      </w:r>
      <w:r w:rsidR="00232FD7">
        <w:rPr>
          <w:rFonts w:ascii="Times New Roman" w:hAnsi="Times New Roman" w:cs="Times New Roman"/>
          <w:sz w:val="28"/>
          <w:szCs w:val="28"/>
        </w:rPr>
        <w:t>ести</w:t>
      </w:r>
      <w:r>
        <w:rPr>
          <w:rFonts w:ascii="Times New Roman" w:hAnsi="Times New Roman" w:cs="Times New Roman"/>
          <w:sz w:val="28"/>
          <w:szCs w:val="28"/>
        </w:rPr>
        <w:t xml:space="preserve"> процедур</w:t>
      </w:r>
      <w:r w:rsidR="00232FD7">
        <w:rPr>
          <w:rFonts w:ascii="Times New Roman" w:hAnsi="Times New Roman" w:cs="Times New Roman"/>
          <w:sz w:val="28"/>
          <w:szCs w:val="28"/>
        </w:rPr>
        <w:t>у</w:t>
      </w:r>
      <w:r>
        <w:rPr>
          <w:rFonts w:ascii="Times New Roman" w:hAnsi="Times New Roman" w:cs="Times New Roman"/>
          <w:sz w:val="28"/>
          <w:szCs w:val="28"/>
        </w:rPr>
        <w:t xml:space="preserve"> анализа коммуникаций, на основании которой принимается организационно-управленческое решение и </w:t>
      </w:r>
      <w:r w:rsidR="00232FD7">
        <w:rPr>
          <w:rFonts w:ascii="Times New Roman" w:hAnsi="Times New Roman" w:cs="Times New Roman"/>
          <w:sz w:val="28"/>
          <w:szCs w:val="28"/>
        </w:rPr>
        <w:t>с</w:t>
      </w:r>
      <w:r>
        <w:rPr>
          <w:rFonts w:ascii="Times New Roman" w:hAnsi="Times New Roman" w:cs="Times New Roman"/>
          <w:sz w:val="28"/>
          <w:szCs w:val="28"/>
        </w:rPr>
        <w:t>формир</w:t>
      </w:r>
      <w:r w:rsidR="00232FD7">
        <w:rPr>
          <w:rFonts w:ascii="Times New Roman" w:hAnsi="Times New Roman" w:cs="Times New Roman"/>
          <w:sz w:val="28"/>
          <w:szCs w:val="28"/>
        </w:rPr>
        <w:t>овать</w:t>
      </w:r>
      <w:r>
        <w:rPr>
          <w:rFonts w:ascii="Times New Roman" w:hAnsi="Times New Roman" w:cs="Times New Roman"/>
          <w:sz w:val="28"/>
          <w:szCs w:val="28"/>
        </w:rPr>
        <w:t xml:space="preserve"> рекомендации по изменению в управлении.</w:t>
      </w:r>
    </w:p>
    <w:p w14:paraId="37B6D029" w14:textId="50AC4F02" w:rsidR="00437577" w:rsidRDefault="00F31601" w:rsidP="00C53736">
      <w:pPr>
        <w:pStyle w:val="ListParagraph"/>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Шаги 1-3 продолжит</w:t>
      </w:r>
      <w:r w:rsidR="00232FD7">
        <w:rPr>
          <w:rFonts w:ascii="Times New Roman" w:hAnsi="Times New Roman" w:cs="Times New Roman"/>
          <w:sz w:val="28"/>
          <w:szCs w:val="28"/>
        </w:rPr>
        <w:t>ь</w:t>
      </w:r>
      <w:r>
        <w:rPr>
          <w:rFonts w:ascii="Times New Roman" w:hAnsi="Times New Roman" w:cs="Times New Roman"/>
          <w:sz w:val="28"/>
          <w:szCs w:val="28"/>
        </w:rPr>
        <w:t xml:space="preserve">, пока не завершен проект. </w:t>
      </w:r>
    </w:p>
    <w:p w14:paraId="373F0856" w14:textId="364B93C6" w:rsidR="00521C76" w:rsidRPr="00C609CD" w:rsidRDefault="00521C76" w:rsidP="00521C76">
      <w:pPr>
        <w:spacing w:after="0" w:line="360" w:lineRule="auto"/>
        <w:ind w:left="851"/>
        <w:jc w:val="both"/>
        <w:rPr>
          <w:rFonts w:ascii="Times New Roman" w:hAnsi="Times New Roman" w:cs="Times New Roman"/>
          <w:b/>
          <w:bCs/>
          <w:sz w:val="28"/>
          <w:szCs w:val="28"/>
        </w:rPr>
      </w:pPr>
      <w:r w:rsidRPr="00C609CD">
        <w:rPr>
          <w:rFonts w:ascii="Times New Roman" w:hAnsi="Times New Roman" w:cs="Times New Roman"/>
          <w:b/>
          <w:bCs/>
          <w:sz w:val="28"/>
          <w:szCs w:val="28"/>
        </w:rPr>
        <w:t>Заключение</w:t>
      </w:r>
    </w:p>
    <w:p w14:paraId="67B57D4D" w14:textId="671CE499" w:rsidR="00C609CD" w:rsidRDefault="00C609CD" w:rsidP="00521C76">
      <w:pPr>
        <w:spacing w:after="0" w:line="360" w:lineRule="auto"/>
        <w:ind w:firstLine="851"/>
        <w:jc w:val="both"/>
        <w:rPr>
          <w:rStyle w:val="fontstyle01"/>
        </w:rPr>
      </w:pPr>
      <w:r>
        <w:rPr>
          <w:rStyle w:val="fontstyle01"/>
        </w:rPr>
        <w:t>В основе исследования использовалась гипотеза, на основании которой предполагается, что отклонения в реализации проекта сопровождаются изменениями в коммуникации между участниками.</w:t>
      </w:r>
    </w:p>
    <w:p w14:paraId="2D1B4483" w14:textId="749CC134" w:rsidR="00BD4057" w:rsidRDefault="007C579E" w:rsidP="00521C76">
      <w:pPr>
        <w:spacing w:after="0" w:line="360" w:lineRule="auto"/>
        <w:ind w:firstLine="851"/>
        <w:jc w:val="both"/>
        <w:rPr>
          <w:rStyle w:val="fontstyle01"/>
        </w:rPr>
      </w:pPr>
      <w:r>
        <w:rPr>
          <w:rStyle w:val="fontstyle01"/>
        </w:rPr>
        <w:lastRenderedPageBreak/>
        <w:t xml:space="preserve">Несомненно, что применение методов </w:t>
      </w:r>
      <w:r>
        <w:rPr>
          <w:rStyle w:val="fontstyle01"/>
          <w:lang w:val="en-US"/>
        </w:rPr>
        <w:t>SNA</w:t>
      </w:r>
      <w:r w:rsidRPr="007C579E">
        <w:rPr>
          <w:rStyle w:val="fontstyle01"/>
        </w:rPr>
        <w:t xml:space="preserve"> </w:t>
      </w:r>
      <w:r>
        <w:rPr>
          <w:rStyle w:val="fontstyle01"/>
        </w:rPr>
        <w:t>является эффективным средством управления коммуникациями проектов. Однако</w:t>
      </w:r>
      <w:r w:rsidR="00557A77">
        <w:rPr>
          <w:rStyle w:val="fontstyle01"/>
        </w:rPr>
        <w:t xml:space="preserve"> н</w:t>
      </w:r>
      <w:r w:rsidR="00BD4057">
        <w:rPr>
          <w:rStyle w:val="fontstyle01"/>
        </w:rPr>
        <w:t>астоящая работа требует тщательного и широкого статистического исследования</w:t>
      </w:r>
      <w:r w:rsidR="00557A77">
        <w:rPr>
          <w:rStyle w:val="fontstyle01"/>
        </w:rPr>
        <w:t xml:space="preserve"> взаимосвязи между структурой </w:t>
      </w:r>
      <w:r>
        <w:rPr>
          <w:rStyle w:val="fontstyle01"/>
        </w:rPr>
        <w:t xml:space="preserve">внутри проектных </w:t>
      </w:r>
      <w:r w:rsidR="00557A77">
        <w:rPr>
          <w:rStyle w:val="fontstyle01"/>
        </w:rPr>
        <w:t xml:space="preserve">коммуникаций и успешностью </w:t>
      </w:r>
      <w:r>
        <w:rPr>
          <w:rStyle w:val="fontstyle01"/>
        </w:rPr>
        <w:t xml:space="preserve">выполнения </w:t>
      </w:r>
      <w:r w:rsidR="00557A77">
        <w:rPr>
          <w:rStyle w:val="fontstyle01"/>
        </w:rPr>
        <w:t>проекта</w:t>
      </w:r>
      <w:r>
        <w:rPr>
          <w:rStyle w:val="fontstyle01"/>
        </w:rPr>
        <w:t xml:space="preserve">. </w:t>
      </w:r>
    </w:p>
    <w:p w14:paraId="4F0EC0F3" w14:textId="038BD741" w:rsidR="00296B0B" w:rsidRPr="007C579E" w:rsidRDefault="00296B0B" w:rsidP="00296B0B">
      <w:pPr>
        <w:spacing w:after="0" w:line="360" w:lineRule="auto"/>
        <w:ind w:firstLine="851"/>
        <w:jc w:val="both"/>
        <w:rPr>
          <w:rStyle w:val="fontstyle01"/>
        </w:rPr>
      </w:pPr>
      <w:r>
        <w:rPr>
          <w:rStyle w:val="fontstyle01"/>
        </w:rPr>
        <w:t xml:space="preserve">Представляется интересным, для дальнейшего исследования в этой области, прогнозировать динамику поведения структуры коммуникаций. </w:t>
      </w:r>
    </w:p>
    <w:p w14:paraId="0C70DED6" w14:textId="26CD892B" w:rsidR="00521C76" w:rsidRPr="00521C76" w:rsidRDefault="00521C76" w:rsidP="00521C76">
      <w:pPr>
        <w:spacing w:after="0" w:line="360" w:lineRule="auto"/>
        <w:ind w:firstLine="851"/>
        <w:jc w:val="both"/>
        <w:rPr>
          <w:rFonts w:ascii="Times New Roman" w:hAnsi="Times New Roman" w:cs="Times New Roman"/>
          <w:sz w:val="28"/>
          <w:szCs w:val="28"/>
        </w:rPr>
      </w:pPr>
    </w:p>
    <w:p w14:paraId="48811ABC" w14:textId="77777777" w:rsidR="00E87C2E" w:rsidRPr="00B64A1F" w:rsidRDefault="00AE6468" w:rsidP="002862F5">
      <w:pPr>
        <w:pStyle w:val="ListParagraph"/>
        <w:spacing w:after="0" w:line="360" w:lineRule="auto"/>
        <w:ind w:left="0" w:firstLine="709"/>
        <w:jc w:val="both"/>
        <w:rPr>
          <w:rFonts w:ascii="Times New Roman" w:hAnsi="Times New Roman" w:cs="Times New Roman"/>
          <w:b/>
          <w:color w:val="000000" w:themeColor="text1"/>
          <w:sz w:val="28"/>
          <w:szCs w:val="28"/>
        </w:rPr>
      </w:pPr>
      <w:r w:rsidRPr="00B64A1F">
        <w:rPr>
          <w:rFonts w:ascii="Times New Roman" w:hAnsi="Times New Roman" w:cs="Times New Roman"/>
          <w:b/>
          <w:color w:val="000000" w:themeColor="text1"/>
          <w:sz w:val="28"/>
          <w:szCs w:val="28"/>
        </w:rPr>
        <w:t>Литература</w:t>
      </w:r>
    </w:p>
    <w:p w14:paraId="02C149EB" w14:textId="784C4C84" w:rsidR="00F21D06" w:rsidRPr="00156373" w:rsidRDefault="001A03A3"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156373">
        <w:rPr>
          <w:rFonts w:ascii="Times New Roman" w:hAnsi="Times New Roman" w:cs="Times New Roman"/>
          <w:sz w:val="24"/>
          <w:szCs w:val="24"/>
        </w:rPr>
        <w:t xml:space="preserve">Титов С.А. Исследование взаимосвязи структуры </w:t>
      </w:r>
      <w:proofErr w:type="spellStart"/>
      <w:r w:rsidRPr="00156373">
        <w:rPr>
          <w:rFonts w:ascii="Times New Roman" w:hAnsi="Times New Roman" w:cs="Times New Roman"/>
          <w:sz w:val="24"/>
          <w:szCs w:val="24"/>
        </w:rPr>
        <w:t>внутрипроектных</w:t>
      </w:r>
      <w:proofErr w:type="spellEnd"/>
      <w:r w:rsidRPr="00156373">
        <w:rPr>
          <w:rFonts w:ascii="Times New Roman" w:hAnsi="Times New Roman" w:cs="Times New Roman"/>
          <w:sz w:val="24"/>
          <w:szCs w:val="24"/>
        </w:rPr>
        <w:t xml:space="preserve"> коммуникаций и результативности инновационных проектов с помощью анализа социальных сетей // </w:t>
      </w:r>
      <w:r w:rsidR="00BB2E32" w:rsidRPr="00156373">
        <w:rPr>
          <w:rFonts w:ascii="Times New Roman" w:hAnsi="Times New Roman" w:cs="Times New Roman"/>
          <w:sz w:val="24"/>
          <w:szCs w:val="24"/>
        </w:rPr>
        <w:t xml:space="preserve">С.А. Титов. </w:t>
      </w:r>
      <w:proofErr w:type="spellStart"/>
      <w:r w:rsidRPr="00156373">
        <w:rPr>
          <w:rFonts w:ascii="Times New Roman" w:hAnsi="Times New Roman" w:cs="Times New Roman"/>
          <w:sz w:val="24"/>
          <w:szCs w:val="24"/>
        </w:rPr>
        <w:t>Cloud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Science</w:t>
      </w:r>
      <w:proofErr w:type="spellEnd"/>
      <w:r w:rsidRPr="00156373">
        <w:rPr>
          <w:rFonts w:ascii="Times New Roman" w:hAnsi="Times New Roman" w:cs="Times New Roman"/>
          <w:sz w:val="24"/>
          <w:szCs w:val="24"/>
        </w:rPr>
        <w:t>. 2014. Т. 1. № 4 – с. 665-695.</w:t>
      </w:r>
    </w:p>
    <w:p w14:paraId="22205612" w14:textId="65873586" w:rsidR="00BB2E32" w:rsidRPr="00156373" w:rsidRDefault="00BB2E32"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The High Cost of Low Performance — The essential Role of Communication”, Project Management Institute, Pulse of the Profession In-Depth Report, May, 2013. </w:t>
      </w:r>
      <w:r w:rsidRPr="00156373">
        <w:rPr>
          <w:rFonts w:ascii="Times New Roman" w:hAnsi="Times New Roman" w:cs="Times New Roman"/>
          <w:sz w:val="24"/>
          <w:szCs w:val="24"/>
        </w:rPr>
        <w:t xml:space="preserve">[Электронный ресурс]. URL: </w:t>
      </w:r>
      <w:hyperlink r:id="rId12" w:history="1">
        <w:r w:rsidRPr="00156373">
          <w:rPr>
            <w:rStyle w:val="Hyperlink"/>
            <w:rFonts w:ascii="Times New Roman" w:hAnsi="Times New Roman" w:cs="Times New Roman"/>
            <w:sz w:val="24"/>
            <w:szCs w:val="24"/>
          </w:rPr>
          <w:t>http://www.pmi.org/business-solutions/~/media/PDF/BusinessSolutions/The-High-Cost-Low-Performance-The-Essential-Role-of-Communications.ashx</w:t>
        </w:r>
      </w:hyperlink>
    </w:p>
    <w:p w14:paraId="222DBCCE" w14:textId="3F295650" w:rsidR="00BB2E32" w:rsidRPr="00156373" w:rsidRDefault="00BB2E32"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The High Cost of Low Performance — The essential Role of Communication”, Project Management Institute, Pulse of the Profession In-Depth Report, May, 2013. </w:t>
      </w:r>
      <w:r w:rsidRPr="00156373">
        <w:rPr>
          <w:rFonts w:ascii="Times New Roman" w:hAnsi="Times New Roman" w:cs="Times New Roman"/>
          <w:sz w:val="24"/>
          <w:szCs w:val="24"/>
        </w:rPr>
        <w:t xml:space="preserve">[Электронный ресурс]. URL: </w:t>
      </w:r>
      <w:hyperlink r:id="rId13" w:history="1">
        <w:r w:rsidRPr="00156373">
          <w:rPr>
            <w:rStyle w:val="Hyperlink"/>
            <w:rFonts w:ascii="Times New Roman" w:hAnsi="Times New Roman" w:cs="Times New Roman"/>
            <w:sz w:val="24"/>
            <w:szCs w:val="24"/>
          </w:rPr>
          <w:t>http://www.pmi.org/business-solutions/~/media/PDF/BusinessSolutions/The-High-Cost-Low-Performance-The-Essential-Role-of-Communications.ashx</w:t>
        </w:r>
      </w:hyperlink>
    </w:p>
    <w:p w14:paraId="02AE015B" w14:textId="2D52D88F" w:rsidR="004A5AED" w:rsidRPr="007E482D" w:rsidRDefault="004A5AE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Cross, R.; </w:t>
      </w:r>
      <w:proofErr w:type="spellStart"/>
      <w:r w:rsidRPr="007E482D">
        <w:rPr>
          <w:rFonts w:ascii="Times New Roman" w:hAnsi="Times New Roman" w:cs="Times New Roman"/>
          <w:sz w:val="24"/>
          <w:szCs w:val="24"/>
          <w:lang w:val="en-US"/>
        </w:rPr>
        <w:t>Prusak</w:t>
      </w:r>
      <w:proofErr w:type="spellEnd"/>
      <w:r w:rsidRPr="007E482D">
        <w:rPr>
          <w:rFonts w:ascii="Times New Roman" w:hAnsi="Times New Roman" w:cs="Times New Roman"/>
          <w:sz w:val="24"/>
          <w:szCs w:val="24"/>
          <w:lang w:val="en-US"/>
        </w:rPr>
        <w:t>, L. The People Who Make Organizations Go—or Stop. June 2002 issue of Harvard Business Review. 2012. [</w:t>
      </w:r>
      <w:r w:rsidRPr="00156373">
        <w:rPr>
          <w:rFonts w:ascii="Times New Roman" w:hAnsi="Times New Roman" w:cs="Times New Roman"/>
          <w:sz w:val="24"/>
          <w:szCs w:val="24"/>
        </w:rPr>
        <w:t>Электронный</w:t>
      </w:r>
      <w:r w:rsidRPr="007E482D">
        <w:rPr>
          <w:rFonts w:ascii="Times New Roman" w:hAnsi="Times New Roman" w:cs="Times New Roman"/>
          <w:sz w:val="24"/>
          <w:szCs w:val="24"/>
          <w:lang w:val="en-US"/>
        </w:rPr>
        <w:t xml:space="preserve"> </w:t>
      </w:r>
      <w:r w:rsidRPr="00156373">
        <w:rPr>
          <w:rFonts w:ascii="Times New Roman" w:hAnsi="Times New Roman" w:cs="Times New Roman"/>
          <w:sz w:val="24"/>
          <w:szCs w:val="24"/>
        </w:rPr>
        <w:t>ресурс</w:t>
      </w:r>
      <w:r w:rsidRPr="007E482D">
        <w:rPr>
          <w:rFonts w:ascii="Times New Roman" w:hAnsi="Times New Roman" w:cs="Times New Roman"/>
          <w:sz w:val="24"/>
          <w:szCs w:val="24"/>
          <w:lang w:val="en-US"/>
        </w:rPr>
        <w:t xml:space="preserve">]: </w:t>
      </w:r>
      <w:hyperlink r:id="rId14" w:history="1">
        <w:r w:rsidRPr="007E482D">
          <w:rPr>
            <w:rStyle w:val="Hyperlink"/>
            <w:rFonts w:ascii="Times New Roman" w:hAnsi="Times New Roman" w:cs="Times New Roman"/>
            <w:sz w:val="24"/>
            <w:szCs w:val="24"/>
            <w:lang w:val="en-US"/>
          </w:rPr>
          <w:t>https://hbr.org/2002/06/the-people-who-make-organizations-go-or-stop</w:t>
        </w:r>
      </w:hyperlink>
    </w:p>
    <w:p w14:paraId="6BC3A123" w14:textId="43E01FCE" w:rsidR="004A5AED" w:rsidRPr="00156373" w:rsidRDefault="004A5AE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Ballinger, G.; Craig, E.; Cross, R.; Gray, P. A Stitch in Time Saves Nine: Leveraging Networks to Reduce the Costs of Turnover. </w:t>
      </w:r>
      <w:proofErr w:type="spellStart"/>
      <w:r w:rsidRPr="00156373">
        <w:rPr>
          <w:rFonts w:ascii="Times New Roman" w:hAnsi="Times New Roman" w:cs="Times New Roman"/>
          <w:sz w:val="24"/>
          <w:szCs w:val="24"/>
        </w:rPr>
        <w:t>Calif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w:t>
      </w:r>
      <w:proofErr w:type="spellEnd"/>
      <w:r w:rsidRPr="00156373">
        <w:rPr>
          <w:rFonts w:ascii="Times New Roman" w:hAnsi="Times New Roman" w:cs="Times New Roman"/>
          <w:sz w:val="24"/>
          <w:szCs w:val="24"/>
        </w:rPr>
        <w:t>. 2011, 53, 111–133.</w:t>
      </w:r>
    </w:p>
    <w:p w14:paraId="08310844" w14:textId="2F76BF5B" w:rsidR="004A5AED" w:rsidRPr="00156373" w:rsidRDefault="004A5AE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Cross, R.; </w:t>
      </w:r>
      <w:proofErr w:type="spellStart"/>
      <w:r w:rsidRPr="007E482D">
        <w:rPr>
          <w:rFonts w:ascii="Times New Roman" w:hAnsi="Times New Roman" w:cs="Times New Roman"/>
          <w:sz w:val="24"/>
          <w:szCs w:val="24"/>
          <w:lang w:val="en-US"/>
        </w:rPr>
        <w:t>Rebele</w:t>
      </w:r>
      <w:proofErr w:type="spellEnd"/>
      <w:r w:rsidRPr="007E482D">
        <w:rPr>
          <w:rFonts w:ascii="Times New Roman" w:hAnsi="Times New Roman" w:cs="Times New Roman"/>
          <w:sz w:val="24"/>
          <w:szCs w:val="24"/>
          <w:lang w:val="en-US"/>
        </w:rPr>
        <w:t xml:space="preserve">, R.; Grant, A. Collaborative Overload. </w:t>
      </w:r>
      <w:proofErr w:type="spellStart"/>
      <w:r w:rsidRPr="00156373">
        <w:rPr>
          <w:rFonts w:ascii="Times New Roman" w:hAnsi="Times New Roman" w:cs="Times New Roman"/>
          <w:sz w:val="24"/>
          <w:szCs w:val="24"/>
        </w:rPr>
        <w:t>Harv</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Bus</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w:t>
      </w:r>
      <w:proofErr w:type="spellEnd"/>
      <w:r w:rsidRPr="00156373">
        <w:rPr>
          <w:rFonts w:ascii="Times New Roman" w:hAnsi="Times New Roman" w:cs="Times New Roman"/>
          <w:sz w:val="24"/>
          <w:szCs w:val="24"/>
        </w:rPr>
        <w:t>. 2016, 94, 74–79.</w:t>
      </w:r>
    </w:p>
    <w:p w14:paraId="7997C31F" w14:textId="711AC884" w:rsidR="004A5AED" w:rsidRPr="00156373" w:rsidRDefault="004A5AE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Durland</w:t>
      </w:r>
      <w:proofErr w:type="spellEnd"/>
      <w:r w:rsidRPr="007E482D">
        <w:rPr>
          <w:rFonts w:ascii="Times New Roman" w:hAnsi="Times New Roman" w:cs="Times New Roman"/>
          <w:sz w:val="24"/>
          <w:szCs w:val="24"/>
          <w:lang w:val="en-US"/>
        </w:rPr>
        <w:t xml:space="preserve">, M.; Fredericks, K. An Introduction to Social Network Analysis. </w:t>
      </w:r>
      <w:proofErr w:type="spellStart"/>
      <w:r w:rsidRPr="00156373">
        <w:rPr>
          <w:rFonts w:ascii="Times New Roman" w:hAnsi="Times New Roman" w:cs="Times New Roman"/>
          <w:sz w:val="24"/>
          <w:szCs w:val="24"/>
        </w:rPr>
        <w:t>New</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Dir</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Eval</w:t>
      </w:r>
      <w:proofErr w:type="spellEnd"/>
      <w:r w:rsidRPr="00156373">
        <w:rPr>
          <w:rFonts w:ascii="Times New Roman" w:hAnsi="Times New Roman" w:cs="Times New Roman"/>
          <w:sz w:val="24"/>
          <w:szCs w:val="24"/>
        </w:rPr>
        <w:t>. 2006, 2005, 5–13.</w:t>
      </w:r>
    </w:p>
    <w:p w14:paraId="2B8B6285" w14:textId="444EF4E3" w:rsidR="004A5AED" w:rsidRPr="00156373" w:rsidRDefault="004A5AE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Otte</w:t>
      </w:r>
      <w:proofErr w:type="spellEnd"/>
      <w:r w:rsidRPr="007E482D">
        <w:rPr>
          <w:rFonts w:ascii="Times New Roman" w:hAnsi="Times New Roman" w:cs="Times New Roman"/>
          <w:sz w:val="24"/>
          <w:szCs w:val="24"/>
          <w:lang w:val="en-US"/>
        </w:rPr>
        <w:t xml:space="preserve">, E.; Rousseau, R. Social network analysis: A powerful strategy, also for the information sciences. </w:t>
      </w:r>
      <w:r w:rsidRPr="00156373">
        <w:rPr>
          <w:rFonts w:ascii="Times New Roman" w:hAnsi="Times New Roman" w:cs="Times New Roman"/>
          <w:sz w:val="24"/>
          <w:szCs w:val="24"/>
        </w:rPr>
        <w:t xml:space="preserve">J. </w:t>
      </w:r>
      <w:proofErr w:type="spellStart"/>
      <w:r w:rsidRPr="00156373">
        <w:rPr>
          <w:rFonts w:ascii="Times New Roman" w:hAnsi="Times New Roman" w:cs="Times New Roman"/>
          <w:sz w:val="24"/>
          <w:szCs w:val="24"/>
        </w:rPr>
        <w:t>Inf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Sci</w:t>
      </w:r>
      <w:proofErr w:type="spellEnd"/>
      <w:r w:rsidRPr="00156373">
        <w:rPr>
          <w:rFonts w:ascii="Times New Roman" w:hAnsi="Times New Roman" w:cs="Times New Roman"/>
          <w:sz w:val="24"/>
          <w:szCs w:val="24"/>
        </w:rPr>
        <w:t>. 2002, 28, 441–453.</w:t>
      </w:r>
    </w:p>
    <w:p w14:paraId="24158F92" w14:textId="0CB16881" w:rsidR="004A5AED" w:rsidRPr="00156373" w:rsidRDefault="00C66ACA"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Krackhardt</w:t>
      </w:r>
      <w:proofErr w:type="spellEnd"/>
      <w:r w:rsidRPr="007E482D">
        <w:rPr>
          <w:rFonts w:ascii="Times New Roman" w:hAnsi="Times New Roman" w:cs="Times New Roman"/>
          <w:sz w:val="24"/>
          <w:szCs w:val="24"/>
          <w:lang w:val="en-US"/>
        </w:rPr>
        <w:t xml:space="preserve"> D. and Hanson J.R. (1993) Informal networks: the company behind the charts. </w:t>
      </w:r>
      <w:proofErr w:type="spellStart"/>
      <w:r w:rsidRPr="00156373">
        <w:rPr>
          <w:rFonts w:ascii="Times New Roman" w:hAnsi="Times New Roman" w:cs="Times New Roman"/>
          <w:sz w:val="24"/>
          <w:szCs w:val="24"/>
        </w:rPr>
        <w:t>Harvard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Business</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Review</w:t>
      </w:r>
      <w:proofErr w:type="spellEnd"/>
      <w:r w:rsidRPr="00156373">
        <w:rPr>
          <w:rFonts w:ascii="Times New Roman" w:hAnsi="Times New Roman" w:cs="Times New Roman"/>
          <w:sz w:val="24"/>
          <w:szCs w:val="24"/>
        </w:rPr>
        <w:t>, 71, 104–11.</w:t>
      </w:r>
    </w:p>
    <w:p w14:paraId="0D02D4D7" w14:textId="681B0DFD" w:rsidR="00C66ACA" w:rsidRPr="00156373" w:rsidRDefault="00C66ACA"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Pryke</w:t>
      </w:r>
      <w:proofErr w:type="spellEnd"/>
      <w:r w:rsidRPr="007E482D">
        <w:rPr>
          <w:rFonts w:ascii="Times New Roman" w:hAnsi="Times New Roman" w:cs="Times New Roman"/>
          <w:sz w:val="24"/>
          <w:szCs w:val="24"/>
          <w:lang w:val="en-US"/>
        </w:rPr>
        <w:t xml:space="preserve"> S.D. (2005) Towards a social network theory of project governance. </w:t>
      </w:r>
      <w:proofErr w:type="spellStart"/>
      <w:r w:rsidRPr="00156373">
        <w:rPr>
          <w:rFonts w:ascii="Times New Roman" w:hAnsi="Times New Roman" w:cs="Times New Roman"/>
          <w:sz w:val="24"/>
          <w:szCs w:val="24"/>
        </w:rPr>
        <w:t>Construction</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and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Economics</w:t>
      </w:r>
      <w:proofErr w:type="spellEnd"/>
      <w:r w:rsidRPr="00156373">
        <w:rPr>
          <w:rFonts w:ascii="Times New Roman" w:hAnsi="Times New Roman" w:cs="Times New Roman"/>
          <w:sz w:val="24"/>
          <w:szCs w:val="24"/>
        </w:rPr>
        <w:t>, 23, 927–39.</w:t>
      </w:r>
    </w:p>
    <w:p w14:paraId="70F48DD5" w14:textId="0E8BC83A" w:rsidR="00C66ACA" w:rsidRPr="00156373"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Chinowsky</w:t>
      </w:r>
      <w:proofErr w:type="spellEnd"/>
      <w:r w:rsidRPr="007E482D">
        <w:rPr>
          <w:rFonts w:ascii="Times New Roman" w:hAnsi="Times New Roman" w:cs="Times New Roman"/>
          <w:sz w:val="24"/>
          <w:szCs w:val="24"/>
          <w:lang w:val="en-US"/>
        </w:rPr>
        <w:t xml:space="preserve"> P., </w:t>
      </w:r>
      <w:proofErr w:type="spellStart"/>
      <w:r w:rsidRPr="007E482D">
        <w:rPr>
          <w:rFonts w:ascii="Times New Roman" w:hAnsi="Times New Roman" w:cs="Times New Roman"/>
          <w:sz w:val="24"/>
          <w:szCs w:val="24"/>
          <w:lang w:val="en-US"/>
        </w:rPr>
        <w:t>Diekmann</w:t>
      </w:r>
      <w:proofErr w:type="spellEnd"/>
      <w:r w:rsidRPr="007E482D">
        <w:rPr>
          <w:rFonts w:ascii="Times New Roman" w:hAnsi="Times New Roman" w:cs="Times New Roman"/>
          <w:sz w:val="24"/>
          <w:szCs w:val="24"/>
          <w:lang w:val="en-US"/>
        </w:rPr>
        <w:t xml:space="preserve"> J. and Galotti V. (2008) Social network model of construction.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Construction</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Engineering</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and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134, 804.</w:t>
      </w:r>
    </w:p>
    <w:p w14:paraId="238D1AEF" w14:textId="79D94108" w:rsidR="0075659B" w:rsidRPr="007E482D"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7E482D">
        <w:rPr>
          <w:rFonts w:ascii="Times New Roman" w:hAnsi="Times New Roman" w:cs="Times New Roman"/>
          <w:sz w:val="24"/>
          <w:szCs w:val="24"/>
          <w:lang w:val="en-US"/>
        </w:rPr>
        <w:t>Pekericli</w:t>
      </w:r>
      <w:proofErr w:type="spellEnd"/>
      <w:r w:rsidRPr="007E482D">
        <w:rPr>
          <w:rFonts w:ascii="Times New Roman" w:hAnsi="Times New Roman" w:cs="Times New Roman"/>
          <w:sz w:val="24"/>
          <w:szCs w:val="24"/>
          <w:lang w:val="en-US"/>
        </w:rPr>
        <w:t xml:space="preserve"> M.K., Akinci B. and </w:t>
      </w:r>
      <w:proofErr w:type="spellStart"/>
      <w:r w:rsidRPr="007E482D">
        <w:rPr>
          <w:rFonts w:ascii="Times New Roman" w:hAnsi="Times New Roman" w:cs="Times New Roman"/>
          <w:sz w:val="24"/>
          <w:szCs w:val="24"/>
          <w:lang w:val="en-US"/>
        </w:rPr>
        <w:t>Karaesmen</w:t>
      </w:r>
      <w:proofErr w:type="spellEnd"/>
      <w:r w:rsidRPr="007E482D">
        <w:rPr>
          <w:rFonts w:ascii="Times New Roman" w:hAnsi="Times New Roman" w:cs="Times New Roman"/>
          <w:sz w:val="24"/>
          <w:szCs w:val="24"/>
          <w:lang w:val="en-US"/>
        </w:rPr>
        <w:t xml:space="preserve"> I. (2003) Modeling information dependencies in construction project network organizations. Proceedings of the Fourth Joint </w:t>
      </w:r>
      <w:r w:rsidRPr="007E482D">
        <w:rPr>
          <w:rFonts w:ascii="Times New Roman" w:hAnsi="Times New Roman" w:cs="Times New Roman"/>
          <w:sz w:val="24"/>
          <w:szCs w:val="24"/>
          <w:lang w:val="en-US"/>
        </w:rPr>
        <w:lastRenderedPageBreak/>
        <w:t>International Symposium on Information Technology in civil Engineering, Nashville, TN, USA, 15–16 November 2003, 1–13.</w:t>
      </w:r>
    </w:p>
    <w:p w14:paraId="1EA0BFDA" w14:textId="63EA2807" w:rsidR="0075659B" w:rsidRPr="007E482D"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7E482D">
        <w:rPr>
          <w:rFonts w:ascii="Times New Roman" w:hAnsi="Times New Roman" w:cs="Times New Roman"/>
          <w:sz w:val="24"/>
          <w:szCs w:val="24"/>
          <w:lang w:val="en-US"/>
        </w:rPr>
        <w:t>Ellmann</w:t>
      </w:r>
      <w:proofErr w:type="spellEnd"/>
      <w:r w:rsidRPr="007E482D">
        <w:rPr>
          <w:rFonts w:ascii="Times New Roman" w:hAnsi="Times New Roman" w:cs="Times New Roman"/>
          <w:sz w:val="24"/>
          <w:szCs w:val="24"/>
          <w:lang w:val="en-US"/>
        </w:rPr>
        <w:t xml:space="preserve"> S. (2008) Management of complex projects: invisible structures, coordination and recommendations for management. Proceedings of the 22nd IPMA World Congress, Rome, Italy, 9–11 November 2008, pp. 12–32.</w:t>
      </w:r>
    </w:p>
    <w:p w14:paraId="11A724E7" w14:textId="77777777" w:rsidR="0075659B" w:rsidRPr="00156373"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Hossain L. (2009) Effect of </w:t>
      </w:r>
      <w:proofErr w:type="spellStart"/>
      <w:r w:rsidRPr="007E482D">
        <w:rPr>
          <w:rFonts w:ascii="Times New Roman" w:hAnsi="Times New Roman" w:cs="Times New Roman"/>
          <w:sz w:val="24"/>
          <w:szCs w:val="24"/>
          <w:lang w:val="en-US"/>
        </w:rPr>
        <w:t>organisational</w:t>
      </w:r>
      <w:proofErr w:type="spellEnd"/>
      <w:r w:rsidRPr="007E482D">
        <w:rPr>
          <w:rFonts w:ascii="Times New Roman" w:hAnsi="Times New Roman" w:cs="Times New Roman"/>
          <w:sz w:val="24"/>
          <w:szCs w:val="24"/>
          <w:lang w:val="en-US"/>
        </w:rPr>
        <w:t xml:space="preserve"> position and network centrality on project coordination. </w:t>
      </w:r>
      <w:proofErr w:type="spellStart"/>
      <w:r w:rsidRPr="00156373">
        <w:rPr>
          <w:rFonts w:ascii="Times New Roman" w:hAnsi="Times New Roman" w:cs="Times New Roman"/>
          <w:sz w:val="24"/>
          <w:szCs w:val="24"/>
        </w:rPr>
        <w:t>International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Project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27, 680–89.</w:t>
      </w:r>
    </w:p>
    <w:p w14:paraId="290E8217" w14:textId="470737CE" w:rsidR="0075659B" w:rsidRPr="00156373"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Hossain L. and Wu A. (2009) Communications network centrality correlates to </w:t>
      </w:r>
      <w:proofErr w:type="spellStart"/>
      <w:r w:rsidRPr="007E482D">
        <w:rPr>
          <w:rFonts w:ascii="Times New Roman" w:hAnsi="Times New Roman" w:cs="Times New Roman"/>
          <w:sz w:val="24"/>
          <w:szCs w:val="24"/>
          <w:lang w:val="en-US"/>
        </w:rPr>
        <w:t>organisational</w:t>
      </w:r>
      <w:proofErr w:type="spellEnd"/>
      <w:r w:rsidRPr="007E482D">
        <w:rPr>
          <w:rFonts w:ascii="Times New Roman" w:hAnsi="Times New Roman" w:cs="Times New Roman"/>
          <w:sz w:val="24"/>
          <w:szCs w:val="24"/>
          <w:lang w:val="en-US"/>
        </w:rPr>
        <w:t xml:space="preserve"> coordination. </w:t>
      </w:r>
      <w:proofErr w:type="spellStart"/>
      <w:r w:rsidRPr="00156373">
        <w:rPr>
          <w:rFonts w:ascii="Times New Roman" w:hAnsi="Times New Roman" w:cs="Times New Roman"/>
          <w:sz w:val="24"/>
          <w:szCs w:val="24"/>
        </w:rPr>
        <w:t>International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Project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27, 795–811.</w:t>
      </w:r>
    </w:p>
    <w:p w14:paraId="7AF4C0A2" w14:textId="44C9AA03" w:rsidR="0075659B" w:rsidRPr="007E482D"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Dennis Lock, 2007. Project Management , 9th ed. </w:t>
      </w:r>
      <w:proofErr w:type="spellStart"/>
      <w:r w:rsidRPr="007E482D">
        <w:rPr>
          <w:rFonts w:ascii="Times New Roman" w:hAnsi="Times New Roman" w:cs="Times New Roman"/>
          <w:sz w:val="24"/>
          <w:szCs w:val="24"/>
          <w:lang w:val="en-US"/>
        </w:rPr>
        <w:t>Aldershot:Gower</w:t>
      </w:r>
      <w:proofErr w:type="spellEnd"/>
      <w:r w:rsidRPr="007E482D">
        <w:rPr>
          <w:rFonts w:ascii="Times New Roman" w:hAnsi="Times New Roman" w:cs="Times New Roman"/>
          <w:sz w:val="24"/>
          <w:szCs w:val="24"/>
          <w:lang w:val="en-US"/>
        </w:rPr>
        <w:t xml:space="preserve"> Publishing Limited. Latest edition Project Management from Amazon</w:t>
      </w:r>
    </w:p>
    <w:p w14:paraId="078C0C9C" w14:textId="7AF42C8F" w:rsidR="0075659B" w:rsidRPr="007E482D"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Ralph L. </w:t>
      </w:r>
      <w:proofErr w:type="spellStart"/>
      <w:r w:rsidRPr="007E482D">
        <w:rPr>
          <w:rFonts w:ascii="Times New Roman" w:hAnsi="Times New Roman" w:cs="Times New Roman"/>
          <w:sz w:val="24"/>
          <w:szCs w:val="24"/>
          <w:lang w:val="en-US"/>
        </w:rPr>
        <w:t>Kliem</w:t>
      </w:r>
      <w:proofErr w:type="spellEnd"/>
      <w:r w:rsidRPr="007E482D">
        <w:rPr>
          <w:rFonts w:ascii="Times New Roman" w:hAnsi="Times New Roman" w:cs="Times New Roman"/>
          <w:sz w:val="24"/>
          <w:szCs w:val="24"/>
          <w:lang w:val="en-US"/>
        </w:rPr>
        <w:t xml:space="preserve">, Irwin S. </w:t>
      </w:r>
      <w:proofErr w:type="spellStart"/>
      <w:r w:rsidRPr="007E482D">
        <w:rPr>
          <w:rFonts w:ascii="Times New Roman" w:hAnsi="Times New Roman" w:cs="Times New Roman"/>
          <w:sz w:val="24"/>
          <w:szCs w:val="24"/>
          <w:lang w:val="en-US"/>
        </w:rPr>
        <w:t>Ludin</w:t>
      </w:r>
      <w:proofErr w:type="spellEnd"/>
      <w:r w:rsidRPr="007E482D">
        <w:rPr>
          <w:rFonts w:ascii="Times New Roman" w:hAnsi="Times New Roman" w:cs="Times New Roman"/>
          <w:sz w:val="24"/>
          <w:szCs w:val="24"/>
          <w:lang w:val="en-US"/>
        </w:rPr>
        <w:t xml:space="preserve">, Ken L. Robertson, 1997. Project Management Methodology: A Practical Guide for the Next Millennium: A Practical Guide for the Next Millennium, New </w:t>
      </w:r>
      <w:proofErr w:type="spellStart"/>
      <w:r w:rsidRPr="007E482D">
        <w:rPr>
          <w:rFonts w:ascii="Times New Roman" w:hAnsi="Times New Roman" w:cs="Times New Roman"/>
          <w:sz w:val="24"/>
          <w:szCs w:val="24"/>
          <w:lang w:val="en-US"/>
        </w:rPr>
        <w:t>York:CRC</w:t>
      </w:r>
      <w:proofErr w:type="spellEnd"/>
      <w:r w:rsidRPr="007E482D">
        <w:rPr>
          <w:rFonts w:ascii="Times New Roman" w:hAnsi="Times New Roman" w:cs="Times New Roman"/>
          <w:sz w:val="24"/>
          <w:szCs w:val="24"/>
          <w:lang w:val="en-US"/>
        </w:rPr>
        <w:t xml:space="preserve"> Press.</w:t>
      </w:r>
    </w:p>
    <w:p w14:paraId="1EBAAEFC" w14:textId="326AB4F3" w:rsidR="004A5AED" w:rsidRPr="00156373" w:rsidRDefault="0075659B"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Ghosh S. et al. Enhance PMBOK® by Comparing it with P2M, ICB, PRINCE2, APM and Scrum Project Management Standards // PM World Today. </w:t>
      </w:r>
      <w:r w:rsidRPr="00156373">
        <w:rPr>
          <w:rFonts w:ascii="Times New Roman" w:hAnsi="Times New Roman" w:cs="Times New Roman"/>
          <w:sz w:val="24"/>
          <w:szCs w:val="24"/>
        </w:rPr>
        <w:t>2012. Т. 14. № 1. С. 1–77.</w:t>
      </w:r>
    </w:p>
    <w:p w14:paraId="42ACAE56" w14:textId="754C6AC6" w:rsidR="0075659B" w:rsidRPr="00156373" w:rsidRDefault="00C609C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Crawford L., Pollack J. Hard and soft projects: a framework for analysis // International Journal of Project Management. </w:t>
      </w:r>
      <w:r w:rsidRPr="00156373">
        <w:rPr>
          <w:rFonts w:ascii="Times New Roman" w:hAnsi="Times New Roman" w:cs="Times New Roman"/>
          <w:sz w:val="24"/>
          <w:szCs w:val="24"/>
        </w:rPr>
        <w:t>2004. Т. 22. № 8. С. 645–653.</w:t>
      </w:r>
    </w:p>
    <w:p w14:paraId="76CDA402" w14:textId="77777777" w:rsidR="00C609CD" w:rsidRPr="00156373" w:rsidRDefault="00C609C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156373">
        <w:rPr>
          <w:rFonts w:ascii="Times New Roman" w:hAnsi="Times New Roman" w:cs="Times New Roman"/>
          <w:sz w:val="24"/>
          <w:szCs w:val="24"/>
        </w:rPr>
        <w:t>Колосова Е. В. Показатели освоенного объема в управлении проектами // Управление большими системами: сборник трудов. 2000. №2. С. 62–70.</w:t>
      </w:r>
    </w:p>
    <w:p w14:paraId="0FA92BAA" w14:textId="79B1DE8F" w:rsidR="00C609CD" w:rsidRPr="00156373" w:rsidRDefault="00C609C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156373">
        <w:rPr>
          <w:rFonts w:ascii="Times New Roman" w:hAnsi="Times New Roman" w:cs="Times New Roman"/>
          <w:sz w:val="24"/>
          <w:szCs w:val="24"/>
        </w:rPr>
        <w:t xml:space="preserve">Олексиенко Ю. Г. Методы контроля исполнения проектов: </w:t>
      </w:r>
      <w:proofErr w:type="spellStart"/>
      <w:r w:rsidRPr="00156373">
        <w:rPr>
          <w:rFonts w:ascii="Times New Roman" w:hAnsi="Times New Roman" w:cs="Times New Roman"/>
          <w:sz w:val="24"/>
          <w:szCs w:val="24"/>
        </w:rPr>
        <w:t>автореф</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дис</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канд.экон</w:t>
      </w:r>
      <w:proofErr w:type="spellEnd"/>
      <w:r w:rsidRPr="00156373">
        <w:rPr>
          <w:rFonts w:ascii="Times New Roman" w:hAnsi="Times New Roman" w:cs="Times New Roman"/>
          <w:sz w:val="24"/>
          <w:szCs w:val="24"/>
        </w:rPr>
        <w:t>. наук: 08.00.05; ГУ ВШЭ. М., 2005. 19 с.</w:t>
      </w:r>
    </w:p>
    <w:p w14:paraId="37B41C65" w14:textId="622696C9" w:rsidR="00C609CD" w:rsidRPr="00156373" w:rsidRDefault="00C609CD" w:rsidP="00156373">
      <w:pPr>
        <w:pStyle w:val="ListParagraph"/>
        <w:numPr>
          <w:ilvl w:val="0"/>
          <w:numId w:val="36"/>
        </w:numPr>
        <w:tabs>
          <w:tab w:val="left" w:pos="993"/>
        </w:tabs>
        <w:spacing w:after="0" w:line="240" w:lineRule="auto"/>
        <w:ind w:left="0" w:firstLine="567"/>
        <w:jc w:val="both"/>
        <w:rPr>
          <w:rFonts w:ascii="Times New Roman" w:hAnsi="Times New Roman" w:cs="Times New Roman"/>
          <w:sz w:val="24"/>
          <w:szCs w:val="24"/>
        </w:rPr>
      </w:pPr>
      <w:r w:rsidRPr="00156373">
        <w:rPr>
          <w:rFonts w:ascii="Times New Roman" w:hAnsi="Times New Roman" w:cs="Times New Roman"/>
          <w:sz w:val="24"/>
          <w:szCs w:val="24"/>
        </w:rPr>
        <w:t>Управление проектом. Основы проектного управления : учебник / кол. авт.; под ред. проф. М.Л. Разу. М.: КНОРУС, 2006. 768 с</w:t>
      </w:r>
      <w:r w:rsidR="0032725E" w:rsidRPr="00156373">
        <w:rPr>
          <w:rFonts w:ascii="Times New Roman" w:hAnsi="Times New Roman" w:cs="Times New Roman"/>
          <w:sz w:val="24"/>
          <w:szCs w:val="24"/>
        </w:rPr>
        <w:t>.</w:t>
      </w:r>
    </w:p>
    <w:p w14:paraId="1510E2F9" w14:textId="77777777" w:rsidR="004A5AED" w:rsidRPr="00156373" w:rsidRDefault="004A5AED" w:rsidP="00156373">
      <w:pPr>
        <w:tabs>
          <w:tab w:val="left" w:pos="993"/>
        </w:tabs>
        <w:spacing w:after="0" w:line="240" w:lineRule="auto"/>
        <w:ind w:firstLine="567"/>
        <w:jc w:val="both"/>
        <w:rPr>
          <w:rFonts w:ascii="Times New Roman" w:hAnsi="Times New Roman" w:cs="Times New Roman"/>
          <w:sz w:val="24"/>
          <w:szCs w:val="24"/>
        </w:rPr>
      </w:pPr>
    </w:p>
    <w:p w14:paraId="4C3D77DD" w14:textId="77777777" w:rsidR="00860E5B" w:rsidRPr="00156373" w:rsidRDefault="00860E5B" w:rsidP="00156373">
      <w:pPr>
        <w:tabs>
          <w:tab w:val="left" w:pos="993"/>
        </w:tabs>
        <w:spacing w:after="0" w:line="240" w:lineRule="auto"/>
        <w:ind w:firstLine="567"/>
        <w:jc w:val="both"/>
        <w:rPr>
          <w:rFonts w:ascii="Times New Roman" w:hAnsi="Times New Roman" w:cs="Times New Roman"/>
          <w:b/>
          <w:sz w:val="24"/>
          <w:szCs w:val="24"/>
        </w:rPr>
      </w:pPr>
      <w:proofErr w:type="spellStart"/>
      <w:r w:rsidRPr="00156373">
        <w:rPr>
          <w:rFonts w:ascii="Times New Roman" w:hAnsi="Times New Roman" w:cs="Times New Roman"/>
          <w:b/>
          <w:sz w:val="24"/>
          <w:szCs w:val="24"/>
        </w:rPr>
        <w:t>Reference</w:t>
      </w:r>
      <w:proofErr w:type="spellEnd"/>
    </w:p>
    <w:p w14:paraId="74528D3A" w14:textId="12872C10"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156373">
        <w:rPr>
          <w:rFonts w:ascii="Times New Roman" w:hAnsi="Times New Roman" w:cs="Times New Roman"/>
          <w:sz w:val="24"/>
          <w:szCs w:val="24"/>
        </w:rPr>
        <w:t>Titov</w:t>
      </w:r>
      <w:proofErr w:type="spellEnd"/>
      <w:r w:rsidRPr="00156373">
        <w:rPr>
          <w:rFonts w:ascii="Times New Roman" w:hAnsi="Times New Roman" w:cs="Times New Roman"/>
          <w:sz w:val="24"/>
          <w:szCs w:val="24"/>
        </w:rPr>
        <w:t xml:space="preserve"> S.A. </w:t>
      </w:r>
      <w:proofErr w:type="spellStart"/>
      <w:r w:rsidRPr="00156373">
        <w:rPr>
          <w:rFonts w:ascii="Times New Roman" w:hAnsi="Times New Roman" w:cs="Times New Roman"/>
          <w:sz w:val="24"/>
          <w:szCs w:val="24"/>
        </w:rPr>
        <w:t>Issledovanie</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vzaimosvyazi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struktury</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vnutriproektnyh</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kommunikacij</w:t>
      </w:r>
      <w:proofErr w:type="spellEnd"/>
      <w:r w:rsidRPr="00156373">
        <w:rPr>
          <w:rFonts w:ascii="Times New Roman" w:hAnsi="Times New Roman" w:cs="Times New Roman"/>
          <w:sz w:val="24"/>
          <w:szCs w:val="24"/>
        </w:rPr>
        <w:t xml:space="preserve"> i </w:t>
      </w:r>
      <w:proofErr w:type="spellStart"/>
      <w:r w:rsidRPr="00156373">
        <w:rPr>
          <w:rFonts w:ascii="Times New Roman" w:hAnsi="Times New Roman" w:cs="Times New Roman"/>
          <w:sz w:val="24"/>
          <w:szCs w:val="24"/>
        </w:rPr>
        <w:t>rezul'tativnosti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innovacionnyh</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proektov</w:t>
      </w:r>
      <w:proofErr w:type="spellEnd"/>
      <w:r w:rsidRPr="00156373">
        <w:rPr>
          <w:rFonts w:ascii="Times New Roman" w:hAnsi="Times New Roman" w:cs="Times New Roman"/>
          <w:sz w:val="24"/>
          <w:szCs w:val="24"/>
        </w:rPr>
        <w:t xml:space="preserve"> s </w:t>
      </w:r>
      <w:proofErr w:type="spellStart"/>
      <w:r w:rsidRPr="00156373">
        <w:rPr>
          <w:rFonts w:ascii="Times New Roman" w:hAnsi="Times New Roman" w:cs="Times New Roman"/>
          <w:sz w:val="24"/>
          <w:szCs w:val="24"/>
        </w:rPr>
        <w:t>pomoshch'yu</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analiza</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social'nyh</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setej</w:t>
      </w:r>
      <w:proofErr w:type="spellEnd"/>
      <w:r w:rsidRPr="00156373">
        <w:rPr>
          <w:rFonts w:ascii="Times New Roman" w:hAnsi="Times New Roman" w:cs="Times New Roman"/>
          <w:sz w:val="24"/>
          <w:szCs w:val="24"/>
        </w:rPr>
        <w:t xml:space="preserve"> // S.A. </w:t>
      </w:r>
      <w:proofErr w:type="spellStart"/>
      <w:r w:rsidRPr="00156373">
        <w:rPr>
          <w:rFonts w:ascii="Times New Roman" w:hAnsi="Times New Roman" w:cs="Times New Roman"/>
          <w:sz w:val="24"/>
          <w:szCs w:val="24"/>
        </w:rPr>
        <w:t>Titov</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Cloud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Science</w:t>
      </w:r>
      <w:proofErr w:type="spellEnd"/>
      <w:r w:rsidRPr="00156373">
        <w:rPr>
          <w:rFonts w:ascii="Times New Roman" w:hAnsi="Times New Roman" w:cs="Times New Roman"/>
          <w:sz w:val="24"/>
          <w:szCs w:val="24"/>
        </w:rPr>
        <w:t>. 2014. T. 1. № 4 – s. 665-695.</w:t>
      </w:r>
    </w:p>
    <w:p w14:paraId="1E00E34F" w14:textId="61E94391"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The High Cost of Low Performance — The essential Role of Communication”, Project Management Institute, Pulse of the Profession In-Depth Report, May, 2013. [</w:t>
      </w:r>
      <w:proofErr w:type="spellStart"/>
      <w:r w:rsidRPr="007E482D">
        <w:rPr>
          <w:rFonts w:ascii="Times New Roman" w:hAnsi="Times New Roman" w:cs="Times New Roman"/>
          <w:sz w:val="24"/>
          <w:szCs w:val="24"/>
          <w:lang w:val="en-US"/>
        </w:rPr>
        <w:t>Elektronnyj</w:t>
      </w:r>
      <w:proofErr w:type="spellEnd"/>
      <w:r w:rsidRPr="007E482D">
        <w:rPr>
          <w:rFonts w:ascii="Times New Roman" w:hAnsi="Times New Roman" w:cs="Times New Roman"/>
          <w:sz w:val="24"/>
          <w:szCs w:val="24"/>
          <w:lang w:val="en-US"/>
        </w:rPr>
        <w:t xml:space="preserve"> </w:t>
      </w:r>
      <w:proofErr w:type="spellStart"/>
      <w:r w:rsidRPr="007E482D">
        <w:rPr>
          <w:rFonts w:ascii="Times New Roman" w:hAnsi="Times New Roman" w:cs="Times New Roman"/>
          <w:sz w:val="24"/>
          <w:szCs w:val="24"/>
          <w:lang w:val="en-US"/>
        </w:rPr>
        <w:t>resurs</w:t>
      </w:r>
      <w:proofErr w:type="spellEnd"/>
      <w:r w:rsidRPr="007E482D">
        <w:rPr>
          <w:rFonts w:ascii="Times New Roman" w:hAnsi="Times New Roman" w:cs="Times New Roman"/>
          <w:sz w:val="24"/>
          <w:szCs w:val="24"/>
          <w:lang w:val="en-US"/>
        </w:rPr>
        <w:t>]. URL: http://www.pmi.org/business-solutions/~/media/PDF/BusinessSolutions/The-High-Cost-Low-Performance-The-Essential-Role-of-Communications.ashx</w:t>
      </w:r>
    </w:p>
    <w:p w14:paraId="231CFD48" w14:textId="53D864D9"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The High Cost of Low Performance — The essential Role of Communication”, Project Management Institute, Pulse of the Profession In-Depth Report, May, 2013. [</w:t>
      </w:r>
      <w:proofErr w:type="spellStart"/>
      <w:r w:rsidRPr="007E482D">
        <w:rPr>
          <w:rFonts w:ascii="Times New Roman" w:hAnsi="Times New Roman" w:cs="Times New Roman"/>
          <w:sz w:val="24"/>
          <w:szCs w:val="24"/>
          <w:lang w:val="en-US"/>
        </w:rPr>
        <w:t>Elektronnyj</w:t>
      </w:r>
      <w:proofErr w:type="spellEnd"/>
      <w:r w:rsidRPr="007E482D">
        <w:rPr>
          <w:rFonts w:ascii="Times New Roman" w:hAnsi="Times New Roman" w:cs="Times New Roman"/>
          <w:sz w:val="24"/>
          <w:szCs w:val="24"/>
          <w:lang w:val="en-US"/>
        </w:rPr>
        <w:t xml:space="preserve"> </w:t>
      </w:r>
      <w:proofErr w:type="spellStart"/>
      <w:r w:rsidRPr="007E482D">
        <w:rPr>
          <w:rFonts w:ascii="Times New Roman" w:hAnsi="Times New Roman" w:cs="Times New Roman"/>
          <w:sz w:val="24"/>
          <w:szCs w:val="24"/>
          <w:lang w:val="en-US"/>
        </w:rPr>
        <w:t>resurs</w:t>
      </w:r>
      <w:proofErr w:type="spellEnd"/>
      <w:r w:rsidRPr="007E482D">
        <w:rPr>
          <w:rFonts w:ascii="Times New Roman" w:hAnsi="Times New Roman" w:cs="Times New Roman"/>
          <w:sz w:val="24"/>
          <w:szCs w:val="24"/>
          <w:lang w:val="en-US"/>
        </w:rPr>
        <w:t>]. URL: http://www.pmi.org/business-solutions/~/media/PDF/BusinessSolutions/The-High-Cost-Low-Performance-The-Essential-Role-of-Communications.ashx</w:t>
      </w:r>
    </w:p>
    <w:p w14:paraId="2A2D73BF" w14:textId="1C39F434"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Cross, R.; </w:t>
      </w:r>
      <w:proofErr w:type="spellStart"/>
      <w:r w:rsidRPr="007E482D">
        <w:rPr>
          <w:rFonts w:ascii="Times New Roman" w:hAnsi="Times New Roman" w:cs="Times New Roman"/>
          <w:sz w:val="24"/>
          <w:szCs w:val="24"/>
          <w:lang w:val="en-US"/>
        </w:rPr>
        <w:t>Prusak</w:t>
      </w:r>
      <w:proofErr w:type="spellEnd"/>
      <w:r w:rsidRPr="007E482D">
        <w:rPr>
          <w:rFonts w:ascii="Times New Roman" w:hAnsi="Times New Roman" w:cs="Times New Roman"/>
          <w:sz w:val="24"/>
          <w:szCs w:val="24"/>
          <w:lang w:val="en-US"/>
        </w:rPr>
        <w:t>, L. The People Who Make Organizations Go—or Stop. June 2002 issue of Harvard Business Review. 2012. [</w:t>
      </w:r>
      <w:proofErr w:type="spellStart"/>
      <w:r w:rsidRPr="007E482D">
        <w:rPr>
          <w:rFonts w:ascii="Times New Roman" w:hAnsi="Times New Roman" w:cs="Times New Roman"/>
          <w:sz w:val="24"/>
          <w:szCs w:val="24"/>
          <w:lang w:val="en-US"/>
        </w:rPr>
        <w:t>Elektronnyj</w:t>
      </w:r>
      <w:proofErr w:type="spellEnd"/>
      <w:r w:rsidRPr="007E482D">
        <w:rPr>
          <w:rFonts w:ascii="Times New Roman" w:hAnsi="Times New Roman" w:cs="Times New Roman"/>
          <w:sz w:val="24"/>
          <w:szCs w:val="24"/>
          <w:lang w:val="en-US"/>
        </w:rPr>
        <w:t xml:space="preserve"> </w:t>
      </w:r>
      <w:proofErr w:type="spellStart"/>
      <w:r w:rsidRPr="007E482D">
        <w:rPr>
          <w:rFonts w:ascii="Times New Roman" w:hAnsi="Times New Roman" w:cs="Times New Roman"/>
          <w:sz w:val="24"/>
          <w:szCs w:val="24"/>
          <w:lang w:val="en-US"/>
        </w:rPr>
        <w:t>resurs</w:t>
      </w:r>
      <w:proofErr w:type="spellEnd"/>
      <w:r w:rsidRPr="007E482D">
        <w:rPr>
          <w:rFonts w:ascii="Times New Roman" w:hAnsi="Times New Roman" w:cs="Times New Roman"/>
          <w:sz w:val="24"/>
          <w:szCs w:val="24"/>
          <w:lang w:val="en-US"/>
        </w:rPr>
        <w:t>]: https://hbr.org/2002/06/the-people-who-make-organizations-go-or-stop</w:t>
      </w:r>
    </w:p>
    <w:p w14:paraId="2CBE2FE5" w14:textId="5271314A"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Ballinger, G.; Craig, E.; Cross, R.; Gray, P. A Stitch in Time Saves Nine: Leveraging Networks to Reduce the Costs of Turnover. </w:t>
      </w:r>
      <w:proofErr w:type="spellStart"/>
      <w:r w:rsidRPr="00156373">
        <w:rPr>
          <w:rFonts w:ascii="Times New Roman" w:hAnsi="Times New Roman" w:cs="Times New Roman"/>
          <w:sz w:val="24"/>
          <w:szCs w:val="24"/>
        </w:rPr>
        <w:t>Calif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w:t>
      </w:r>
      <w:proofErr w:type="spellEnd"/>
      <w:r w:rsidRPr="00156373">
        <w:rPr>
          <w:rFonts w:ascii="Times New Roman" w:hAnsi="Times New Roman" w:cs="Times New Roman"/>
          <w:sz w:val="24"/>
          <w:szCs w:val="24"/>
        </w:rPr>
        <w:t>. 2011, 53, 111–133.</w:t>
      </w:r>
    </w:p>
    <w:p w14:paraId="17401EF0" w14:textId="1B797DD3"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Cross, R.; </w:t>
      </w:r>
      <w:proofErr w:type="spellStart"/>
      <w:r w:rsidRPr="007E482D">
        <w:rPr>
          <w:rFonts w:ascii="Times New Roman" w:hAnsi="Times New Roman" w:cs="Times New Roman"/>
          <w:sz w:val="24"/>
          <w:szCs w:val="24"/>
          <w:lang w:val="en-US"/>
        </w:rPr>
        <w:t>Rebele</w:t>
      </w:r>
      <w:proofErr w:type="spellEnd"/>
      <w:r w:rsidRPr="007E482D">
        <w:rPr>
          <w:rFonts w:ascii="Times New Roman" w:hAnsi="Times New Roman" w:cs="Times New Roman"/>
          <w:sz w:val="24"/>
          <w:szCs w:val="24"/>
          <w:lang w:val="en-US"/>
        </w:rPr>
        <w:t xml:space="preserve">, R.; Grant, A. Collaborative Overload. </w:t>
      </w:r>
      <w:proofErr w:type="spellStart"/>
      <w:r w:rsidRPr="00156373">
        <w:rPr>
          <w:rFonts w:ascii="Times New Roman" w:hAnsi="Times New Roman" w:cs="Times New Roman"/>
          <w:sz w:val="24"/>
          <w:szCs w:val="24"/>
        </w:rPr>
        <w:t>Harv</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Bus</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w:t>
      </w:r>
      <w:proofErr w:type="spellEnd"/>
      <w:r w:rsidRPr="00156373">
        <w:rPr>
          <w:rFonts w:ascii="Times New Roman" w:hAnsi="Times New Roman" w:cs="Times New Roman"/>
          <w:sz w:val="24"/>
          <w:szCs w:val="24"/>
        </w:rPr>
        <w:t>. 2016, 94, 74–79.</w:t>
      </w:r>
    </w:p>
    <w:p w14:paraId="11EFA040" w14:textId="29B7D142"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Durland</w:t>
      </w:r>
      <w:proofErr w:type="spellEnd"/>
      <w:r w:rsidRPr="007E482D">
        <w:rPr>
          <w:rFonts w:ascii="Times New Roman" w:hAnsi="Times New Roman" w:cs="Times New Roman"/>
          <w:sz w:val="24"/>
          <w:szCs w:val="24"/>
          <w:lang w:val="en-US"/>
        </w:rPr>
        <w:t xml:space="preserve">, M.; Fredericks, K. An Introduction to Social Network Analysis. </w:t>
      </w:r>
      <w:proofErr w:type="spellStart"/>
      <w:r w:rsidRPr="00156373">
        <w:rPr>
          <w:rFonts w:ascii="Times New Roman" w:hAnsi="Times New Roman" w:cs="Times New Roman"/>
          <w:sz w:val="24"/>
          <w:szCs w:val="24"/>
        </w:rPr>
        <w:t>New</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Dir</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Eval</w:t>
      </w:r>
      <w:proofErr w:type="spellEnd"/>
      <w:r w:rsidRPr="00156373">
        <w:rPr>
          <w:rFonts w:ascii="Times New Roman" w:hAnsi="Times New Roman" w:cs="Times New Roman"/>
          <w:sz w:val="24"/>
          <w:szCs w:val="24"/>
        </w:rPr>
        <w:t>. 2006, 2005, 5–13.</w:t>
      </w:r>
    </w:p>
    <w:p w14:paraId="30E38088" w14:textId="1A0788F2"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lastRenderedPageBreak/>
        <w:t>Otte</w:t>
      </w:r>
      <w:proofErr w:type="spellEnd"/>
      <w:r w:rsidRPr="007E482D">
        <w:rPr>
          <w:rFonts w:ascii="Times New Roman" w:hAnsi="Times New Roman" w:cs="Times New Roman"/>
          <w:sz w:val="24"/>
          <w:szCs w:val="24"/>
          <w:lang w:val="en-US"/>
        </w:rPr>
        <w:t xml:space="preserve">, E.; Rousseau, R. Social network analysis: A powerful strategy, also for the information sciences. </w:t>
      </w:r>
      <w:r w:rsidRPr="00156373">
        <w:rPr>
          <w:rFonts w:ascii="Times New Roman" w:hAnsi="Times New Roman" w:cs="Times New Roman"/>
          <w:sz w:val="24"/>
          <w:szCs w:val="24"/>
        </w:rPr>
        <w:t xml:space="preserve">J. </w:t>
      </w:r>
      <w:proofErr w:type="spellStart"/>
      <w:r w:rsidRPr="00156373">
        <w:rPr>
          <w:rFonts w:ascii="Times New Roman" w:hAnsi="Times New Roman" w:cs="Times New Roman"/>
          <w:sz w:val="24"/>
          <w:szCs w:val="24"/>
        </w:rPr>
        <w:t>Inf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Sci</w:t>
      </w:r>
      <w:proofErr w:type="spellEnd"/>
      <w:r w:rsidRPr="00156373">
        <w:rPr>
          <w:rFonts w:ascii="Times New Roman" w:hAnsi="Times New Roman" w:cs="Times New Roman"/>
          <w:sz w:val="24"/>
          <w:szCs w:val="24"/>
        </w:rPr>
        <w:t>. 2002, 28, 441–453.</w:t>
      </w:r>
    </w:p>
    <w:p w14:paraId="22C6AD9C" w14:textId="75537171"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Krackhardt</w:t>
      </w:r>
      <w:proofErr w:type="spellEnd"/>
      <w:r w:rsidRPr="007E482D">
        <w:rPr>
          <w:rFonts w:ascii="Times New Roman" w:hAnsi="Times New Roman" w:cs="Times New Roman"/>
          <w:sz w:val="24"/>
          <w:szCs w:val="24"/>
          <w:lang w:val="en-US"/>
        </w:rPr>
        <w:t xml:space="preserve"> D. and Hanson J.R. (1993) Informal networks: the company behind the charts. </w:t>
      </w:r>
      <w:proofErr w:type="spellStart"/>
      <w:r w:rsidRPr="00156373">
        <w:rPr>
          <w:rFonts w:ascii="Times New Roman" w:hAnsi="Times New Roman" w:cs="Times New Roman"/>
          <w:sz w:val="24"/>
          <w:szCs w:val="24"/>
        </w:rPr>
        <w:t>Harvard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Business</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Review</w:t>
      </w:r>
      <w:proofErr w:type="spellEnd"/>
      <w:r w:rsidRPr="00156373">
        <w:rPr>
          <w:rFonts w:ascii="Times New Roman" w:hAnsi="Times New Roman" w:cs="Times New Roman"/>
          <w:sz w:val="24"/>
          <w:szCs w:val="24"/>
        </w:rPr>
        <w:t>, 71, 104–11.</w:t>
      </w:r>
    </w:p>
    <w:p w14:paraId="3AFF0919" w14:textId="3CAC2B68"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Pryke</w:t>
      </w:r>
      <w:proofErr w:type="spellEnd"/>
      <w:r w:rsidRPr="007E482D">
        <w:rPr>
          <w:rFonts w:ascii="Times New Roman" w:hAnsi="Times New Roman" w:cs="Times New Roman"/>
          <w:sz w:val="24"/>
          <w:szCs w:val="24"/>
          <w:lang w:val="en-US"/>
        </w:rPr>
        <w:t xml:space="preserve"> S.D. (2005) Towards a social network theory of project governance. </w:t>
      </w:r>
      <w:proofErr w:type="spellStart"/>
      <w:r w:rsidRPr="00156373">
        <w:rPr>
          <w:rFonts w:ascii="Times New Roman" w:hAnsi="Times New Roman" w:cs="Times New Roman"/>
          <w:sz w:val="24"/>
          <w:szCs w:val="24"/>
        </w:rPr>
        <w:t>Construction</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and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Economics</w:t>
      </w:r>
      <w:proofErr w:type="spellEnd"/>
      <w:r w:rsidRPr="00156373">
        <w:rPr>
          <w:rFonts w:ascii="Times New Roman" w:hAnsi="Times New Roman" w:cs="Times New Roman"/>
          <w:sz w:val="24"/>
          <w:szCs w:val="24"/>
        </w:rPr>
        <w:t>, 23, 927–39.</w:t>
      </w:r>
    </w:p>
    <w:p w14:paraId="650CCC3C" w14:textId="11021892"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7E482D">
        <w:rPr>
          <w:rFonts w:ascii="Times New Roman" w:hAnsi="Times New Roman" w:cs="Times New Roman"/>
          <w:sz w:val="24"/>
          <w:szCs w:val="24"/>
          <w:lang w:val="en-US"/>
        </w:rPr>
        <w:t>Chinowsky</w:t>
      </w:r>
      <w:proofErr w:type="spellEnd"/>
      <w:r w:rsidRPr="007E482D">
        <w:rPr>
          <w:rFonts w:ascii="Times New Roman" w:hAnsi="Times New Roman" w:cs="Times New Roman"/>
          <w:sz w:val="24"/>
          <w:szCs w:val="24"/>
          <w:lang w:val="en-US"/>
        </w:rPr>
        <w:t xml:space="preserve"> P., </w:t>
      </w:r>
      <w:proofErr w:type="spellStart"/>
      <w:r w:rsidRPr="007E482D">
        <w:rPr>
          <w:rFonts w:ascii="Times New Roman" w:hAnsi="Times New Roman" w:cs="Times New Roman"/>
          <w:sz w:val="24"/>
          <w:szCs w:val="24"/>
          <w:lang w:val="en-US"/>
        </w:rPr>
        <w:t>Diekmann</w:t>
      </w:r>
      <w:proofErr w:type="spellEnd"/>
      <w:r w:rsidRPr="007E482D">
        <w:rPr>
          <w:rFonts w:ascii="Times New Roman" w:hAnsi="Times New Roman" w:cs="Times New Roman"/>
          <w:sz w:val="24"/>
          <w:szCs w:val="24"/>
          <w:lang w:val="en-US"/>
        </w:rPr>
        <w:t xml:space="preserve"> J. and Galotti V. (2008) Social network model of construction.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Construction</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Engineering</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and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134, 804.</w:t>
      </w:r>
    </w:p>
    <w:p w14:paraId="370416EE" w14:textId="56849D3A"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7E482D">
        <w:rPr>
          <w:rFonts w:ascii="Times New Roman" w:hAnsi="Times New Roman" w:cs="Times New Roman"/>
          <w:sz w:val="24"/>
          <w:szCs w:val="24"/>
          <w:lang w:val="en-US"/>
        </w:rPr>
        <w:t>Pekericli</w:t>
      </w:r>
      <w:proofErr w:type="spellEnd"/>
      <w:r w:rsidRPr="007E482D">
        <w:rPr>
          <w:rFonts w:ascii="Times New Roman" w:hAnsi="Times New Roman" w:cs="Times New Roman"/>
          <w:sz w:val="24"/>
          <w:szCs w:val="24"/>
          <w:lang w:val="en-US"/>
        </w:rPr>
        <w:t xml:space="preserve"> M.K., Akinci B. and </w:t>
      </w:r>
      <w:proofErr w:type="spellStart"/>
      <w:r w:rsidRPr="007E482D">
        <w:rPr>
          <w:rFonts w:ascii="Times New Roman" w:hAnsi="Times New Roman" w:cs="Times New Roman"/>
          <w:sz w:val="24"/>
          <w:szCs w:val="24"/>
          <w:lang w:val="en-US"/>
        </w:rPr>
        <w:t>Karaesmen</w:t>
      </w:r>
      <w:proofErr w:type="spellEnd"/>
      <w:r w:rsidRPr="007E482D">
        <w:rPr>
          <w:rFonts w:ascii="Times New Roman" w:hAnsi="Times New Roman" w:cs="Times New Roman"/>
          <w:sz w:val="24"/>
          <w:szCs w:val="24"/>
          <w:lang w:val="en-US"/>
        </w:rPr>
        <w:t xml:space="preserve"> I. (2003) Modeling information dependencies in construction project network organizations. Proceedings of the Fourth Joint International Symposium on Information Technology in civil Engineering, Nashville, TN, USA, 15–16 November 2003, 1–13.</w:t>
      </w:r>
    </w:p>
    <w:p w14:paraId="32F068FA" w14:textId="1B920569"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7E482D">
        <w:rPr>
          <w:rFonts w:ascii="Times New Roman" w:hAnsi="Times New Roman" w:cs="Times New Roman"/>
          <w:sz w:val="24"/>
          <w:szCs w:val="24"/>
          <w:lang w:val="en-US"/>
        </w:rPr>
        <w:t>Ellmann</w:t>
      </w:r>
      <w:proofErr w:type="spellEnd"/>
      <w:r w:rsidRPr="007E482D">
        <w:rPr>
          <w:rFonts w:ascii="Times New Roman" w:hAnsi="Times New Roman" w:cs="Times New Roman"/>
          <w:sz w:val="24"/>
          <w:szCs w:val="24"/>
          <w:lang w:val="en-US"/>
        </w:rPr>
        <w:t xml:space="preserve"> S. (2008) Management of complex projects: invisible structures, coordination and recommendations for management. Proceedings of the 22nd IPMA World Congress, Rome, Italy, 9–11 November 2008, pp. 12–32.</w:t>
      </w:r>
    </w:p>
    <w:p w14:paraId="4BF8015B" w14:textId="3BEE1716"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Hossain L. (2009) Effect of </w:t>
      </w:r>
      <w:proofErr w:type="spellStart"/>
      <w:r w:rsidRPr="007E482D">
        <w:rPr>
          <w:rFonts w:ascii="Times New Roman" w:hAnsi="Times New Roman" w:cs="Times New Roman"/>
          <w:sz w:val="24"/>
          <w:szCs w:val="24"/>
          <w:lang w:val="en-US"/>
        </w:rPr>
        <w:t>organisational</w:t>
      </w:r>
      <w:proofErr w:type="spellEnd"/>
      <w:r w:rsidRPr="007E482D">
        <w:rPr>
          <w:rFonts w:ascii="Times New Roman" w:hAnsi="Times New Roman" w:cs="Times New Roman"/>
          <w:sz w:val="24"/>
          <w:szCs w:val="24"/>
          <w:lang w:val="en-US"/>
        </w:rPr>
        <w:t xml:space="preserve"> position and network centrality on project coordination. </w:t>
      </w:r>
      <w:proofErr w:type="spellStart"/>
      <w:r w:rsidRPr="00156373">
        <w:rPr>
          <w:rFonts w:ascii="Times New Roman" w:hAnsi="Times New Roman" w:cs="Times New Roman"/>
          <w:sz w:val="24"/>
          <w:szCs w:val="24"/>
        </w:rPr>
        <w:t>International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Project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27, 680–89.</w:t>
      </w:r>
    </w:p>
    <w:p w14:paraId="0458E54A" w14:textId="50E1C0C3"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Hossain L. and Wu A. (2009) Communications network centrality correlates to </w:t>
      </w:r>
      <w:proofErr w:type="spellStart"/>
      <w:r w:rsidRPr="007E482D">
        <w:rPr>
          <w:rFonts w:ascii="Times New Roman" w:hAnsi="Times New Roman" w:cs="Times New Roman"/>
          <w:sz w:val="24"/>
          <w:szCs w:val="24"/>
          <w:lang w:val="en-US"/>
        </w:rPr>
        <w:t>organisational</w:t>
      </w:r>
      <w:proofErr w:type="spellEnd"/>
      <w:r w:rsidRPr="007E482D">
        <w:rPr>
          <w:rFonts w:ascii="Times New Roman" w:hAnsi="Times New Roman" w:cs="Times New Roman"/>
          <w:sz w:val="24"/>
          <w:szCs w:val="24"/>
          <w:lang w:val="en-US"/>
        </w:rPr>
        <w:t xml:space="preserve"> coordination. </w:t>
      </w:r>
      <w:proofErr w:type="spellStart"/>
      <w:r w:rsidRPr="00156373">
        <w:rPr>
          <w:rFonts w:ascii="Times New Roman" w:hAnsi="Times New Roman" w:cs="Times New Roman"/>
          <w:sz w:val="24"/>
          <w:szCs w:val="24"/>
        </w:rPr>
        <w:t>International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Journal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Project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Management</w:t>
      </w:r>
      <w:proofErr w:type="spellEnd"/>
      <w:r w:rsidRPr="00156373">
        <w:rPr>
          <w:rFonts w:ascii="Times New Roman" w:hAnsi="Times New Roman" w:cs="Times New Roman"/>
          <w:sz w:val="24"/>
          <w:szCs w:val="24"/>
        </w:rPr>
        <w:t>, 27, 795–811.</w:t>
      </w:r>
    </w:p>
    <w:p w14:paraId="61610A91" w14:textId="5BCEF255"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Dennis Lock, 2007. Project Management , 9th ed. </w:t>
      </w:r>
      <w:proofErr w:type="spellStart"/>
      <w:r w:rsidRPr="007E482D">
        <w:rPr>
          <w:rFonts w:ascii="Times New Roman" w:hAnsi="Times New Roman" w:cs="Times New Roman"/>
          <w:sz w:val="24"/>
          <w:szCs w:val="24"/>
          <w:lang w:val="en-US"/>
        </w:rPr>
        <w:t>Aldershot:Gower</w:t>
      </w:r>
      <w:proofErr w:type="spellEnd"/>
      <w:r w:rsidRPr="007E482D">
        <w:rPr>
          <w:rFonts w:ascii="Times New Roman" w:hAnsi="Times New Roman" w:cs="Times New Roman"/>
          <w:sz w:val="24"/>
          <w:szCs w:val="24"/>
          <w:lang w:val="en-US"/>
        </w:rPr>
        <w:t xml:space="preserve"> Publishing Limited. Latest edition Project Management from Amazon</w:t>
      </w:r>
    </w:p>
    <w:p w14:paraId="62DF4FD7" w14:textId="28A432CB" w:rsidR="0032725E" w:rsidRPr="007E482D"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lang w:val="en-US"/>
        </w:rPr>
      </w:pPr>
      <w:r w:rsidRPr="007E482D">
        <w:rPr>
          <w:rFonts w:ascii="Times New Roman" w:hAnsi="Times New Roman" w:cs="Times New Roman"/>
          <w:sz w:val="24"/>
          <w:szCs w:val="24"/>
          <w:lang w:val="en-US"/>
        </w:rPr>
        <w:t xml:space="preserve">Ralph L. </w:t>
      </w:r>
      <w:proofErr w:type="spellStart"/>
      <w:r w:rsidRPr="007E482D">
        <w:rPr>
          <w:rFonts w:ascii="Times New Roman" w:hAnsi="Times New Roman" w:cs="Times New Roman"/>
          <w:sz w:val="24"/>
          <w:szCs w:val="24"/>
          <w:lang w:val="en-US"/>
        </w:rPr>
        <w:t>Kliem</w:t>
      </w:r>
      <w:proofErr w:type="spellEnd"/>
      <w:r w:rsidRPr="007E482D">
        <w:rPr>
          <w:rFonts w:ascii="Times New Roman" w:hAnsi="Times New Roman" w:cs="Times New Roman"/>
          <w:sz w:val="24"/>
          <w:szCs w:val="24"/>
          <w:lang w:val="en-US"/>
        </w:rPr>
        <w:t xml:space="preserve">, Irwin S. </w:t>
      </w:r>
      <w:proofErr w:type="spellStart"/>
      <w:r w:rsidRPr="007E482D">
        <w:rPr>
          <w:rFonts w:ascii="Times New Roman" w:hAnsi="Times New Roman" w:cs="Times New Roman"/>
          <w:sz w:val="24"/>
          <w:szCs w:val="24"/>
          <w:lang w:val="en-US"/>
        </w:rPr>
        <w:t>Ludin</w:t>
      </w:r>
      <w:proofErr w:type="spellEnd"/>
      <w:r w:rsidRPr="007E482D">
        <w:rPr>
          <w:rFonts w:ascii="Times New Roman" w:hAnsi="Times New Roman" w:cs="Times New Roman"/>
          <w:sz w:val="24"/>
          <w:szCs w:val="24"/>
          <w:lang w:val="en-US"/>
        </w:rPr>
        <w:t xml:space="preserve">, Ken L. Robertson, 1997. Project Management Methodology: A Practical Guide for the Next Millennium: A Practical Guide for the Next Millennium, New </w:t>
      </w:r>
      <w:proofErr w:type="spellStart"/>
      <w:r w:rsidRPr="007E482D">
        <w:rPr>
          <w:rFonts w:ascii="Times New Roman" w:hAnsi="Times New Roman" w:cs="Times New Roman"/>
          <w:sz w:val="24"/>
          <w:szCs w:val="24"/>
          <w:lang w:val="en-US"/>
        </w:rPr>
        <w:t>York:CRC</w:t>
      </w:r>
      <w:proofErr w:type="spellEnd"/>
      <w:r w:rsidRPr="007E482D">
        <w:rPr>
          <w:rFonts w:ascii="Times New Roman" w:hAnsi="Times New Roman" w:cs="Times New Roman"/>
          <w:sz w:val="24"/>
          <w:szCs w:val="24"/>
          <w:lang w:val="en-US"/>
        </w:rPr>
        <w:t xml:space="preserve"> Press.</w:t>
      </w:r>
    </w:p>
    <w:p w14:paraId="2C06CBEA" w14:textId="2F90205B"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Ghosh S. et al. Enhance PMBOK® by Comparing it with P2M, ICB, PRINCE2, APM and Scrum Project Management Standards // PM World Today. </w:t>
      </w:r>
      <w:r w:rsidRPr="00156373">
        <w:rPr>
          <w:rFonts w:ascii="Times New Roman" w:hAnsi="Times New Roman" w:cs="Times New Roman"/>
          <w:sz w:val="24"/>
          <w:szCs w:val="24"/>
        </w:rPr>
        <w:t>2012. T. 14. № 1. S. 1–77.</w:t>
      </w:r>
    </w:p>
    <w:p w14:paraId="1BC99D90" w14:textId="69FF9408"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r w:rsidRPr="007E482D">
        <w:rPr>
          <w:rFonts w:ascii="Times New Roman" w:hAnsi="Times New Roman" w:cs="Times New Roman"/>
          <w:sz w:val="24"/>
          <w:szCs w:val="24"/>
          <w:lang w:val="en-US"/>
        </w:rPr>
        <w:t xml:space="preserve">Crawford L., Pollack J. Hard and soft projects: a framework for analysis // International Journal of Project Management. </w:t>
      </w:r>
      <w:r w:rsidRPr="00156373">
        <w:rPr>
          <w:rFonts w:ascii="Times New Roman" w:hAnsi="Times New Roman" w:cs="Times New Roman"/>
          <w:sz w:val="24"/>
          <w:szCs w:val="24"/>
        </w:rPr>
        <w:t>2004. T. 22. № 8. S. 645–653.</w:t>
      </w:r>
    </w:p>
    <w:p w14:paraId="20AE50B7" w14:textId="65FCDBCE"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156373">
        <w:rPr>
          <w:rFonts w:ascii="Times New Roman" w:hAnsi="Times New Roman" w:cs="Times New Roman"/>
          <w:sz w:val="24"/>
          <w:szCs w:val="24"/>
        </w:rPr>
        <w:t>Kolosova</w:t>
      </w:r>
      <w:proofErr w:type="spellEnd"/>
      <w:r w:rsidRPr="00156373">
        <w:rPr>
          <w:rFonts w:ascii="Times New Roman" w:hAnsi="Times New Roman" w:cs="Times New Roman"/>
          <w:sz w:val="24"/>
          <w:szCs w:val="24"/>
        </w:rPr>
        <w:t xml:space="preserve"> E. V. </w:t>
      </w:r>
      <w:proofErr w:type="spellStart"/>
      <w:r w:rsidRPr="00156373">
        <w:rPr>
          <w:rFonts w:ascii="Times New Roman" w:hAnsi="Times New Roman" w:cs="Times New Roman"/>
          <w:sz w:val="24"/>
          <w:szCs w:val="24"/>
        </w:rPr>
        <w:t>Pokazateli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osvoennogo</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ob"ema</w:t>
      </w:r>
      <w:proofErr w:type="spellEnd"/>
      <w:r w:rsidRPr="00156373">
        <w:rPr>
          <w:rFonts w:ascii="Times New Roman" w:hAnsi="Times New Roman" w:cs="Times New Roman"/>
          <w:sz w:val="24"/>
          <w:szCs w:val="24"/>
        </w:rPr>
        <w:t xml:space="preserve"> v </w:t>
      </w:r>
      <w:proofErr w:type="spellStart"/>
      <w:r w:rsidRPr="00156373">
        <w:rPr>
          <w:rFonts w:ascii="Times New Roman" w:hAnsi="Times New Roman" w:cs="Times New Roman"/>
          <w:sz w:val="24"/>
          <w:szCs w:val="24"/>
        </w:rPr>
        <w:t>upravlenii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proektami</w:t>
      </w:r>
      <w:proofErr w:type="spellEnd"/>
      <w:r w:rsidRPr="00156373">
        <w:rPr>
          <w:rFonts w:ascii="Times New Roman" w:hAnsi="Times New Roman" w:cs="Times New Roman"/>
          <w:sz w:val="24"/>
          <w:szCs w:val="24"/>
        </w:rPr>
        <w:t xml:space="preserve"> // </w:t>
      </w:r>
      <w:proofErr w:type="spellStart"/>
      <w:r w:rsidRPr="00156373">
        <w:rPr>
          <w:rFonts w:ascii="Times New Roman" w:hAnsi="Times New Roman" w:cs="Times New Roman"/>
          <w:sz w:val="24"/>
          <w:szCs w:val="24"/>
        </w:rPr>
        <w:t>Upravlenie</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bol'shimi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sistemami</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sbornik</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trudov</w:t>
      </w:r>
      <w:proofErr w:type="spellEnd"/>
      <w:r w:rsidRPr="00156373">
        <w:rPr>
          <w:rFonts w:ascii="Times New Roman" w:hAnsi="Times New Roman" w:cs="Times New Roman"/>
          <w:sz w:val="24"/>
          <w:szCs w:val="24"/>
        </w:rPr>
        <w:t>. 2000. №2. S. 62–70.</w:t>
      </w:r>
    </w:p>
    <w:p w14:paraId="5A5B472F" w14:textId="0F8E8D0E" w:rsidR="0032725E"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156373">
        <w:rPr>
          <w:rFonts w:ascii="Times New Roman" w:hAnsi="Times New Roman" w:cs="Times New Roman"/>
          <w:sz w:val="24"/>
          <w:szCs w:val="24"/>
        </w:rPr>
        <w:t>Oleksienko</w:t>
      </w:r>
      <w:proofErr w:type="spellEnd"/>
      <w:r w:rsidRPr="00156373">
        <w:rPr>
          <w:rFonts w:ascii="Times New Roman" w:hAnsi="Times New Roman" w:cs="Times New Roman"/>
          <w:sz w:val="24"/>
          <w:szCs w:val="24"/>
        </w:rPr>
        <w:t xml:space="preserve"> YU. G. </w:t>
      </w:r>
      <w:proofErr w:type="spellStart"/>
      <w:r w:rsidRPr="00156373">
        <w:rPr>
          <w:rFonts w:ascii="Times New Roman" w:hAnsi="Times New Roman" w:cs="Times New Roman"/>
          <w:sz w:val="24"/>
          <w:szCs w:val="24"/>
        </w:rPr>
        <w:t>Metody</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kontrolya</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ispolneniya</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proektov</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avtoref</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dis</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kand.ekon</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nauk</w:t>
      </w:r>
      <w:proofErr w:type="spellEnd"/>
      <w:r w:rsidRPr="00156373">
        <w:rPr>
          <w:rFonts w:ascii="Times New Roman" w:hAnsi="Times New Roman" w:cs="Times New Roman"/>
          <w:sz w:val="24"/>
          <w:szCs w:val="24"/>
        </w:rPr>
        <w:t>: 08.00.05; GU VSHE. M., 2005. 19 s.</w:t>
      </w:r>
    </w:p>
    <w:p w14:paraId="605C3FFE" w14:textId="64D491C5" w:rsidR="00D822D9" w:rsidRPr="00156373" w:rsidRDefault="0032725E" w:rsidP="00364CA9">
      <w:pPr>
        <w:pStyle w:val="ListParagraph"/>
        <w:numPr>
          <w:ilvl w:val="0"/>
          <w:numId w:val="37"/>
        </w:numPr>
        <w:tabs>
          <w:tab w:val="left" w:pos="993"/>
        </w:tabs>
        <w:spacing w:after="0" w:line="240" w:lineRule="auto"/>
        <w:ind w:left="0" w:firstLine="567"/>
        <w:jc w:val="both"/>
        <w:rPr>
          <w:rFonts w:ascii="Times New Roman" w:hAnsi="Times New Roman" w:cs="Times New Roman"/>
          <w:sz w:val="24"/>
          <w:szCs w:val="24"/>
        </w:rPr>
      </w:pPr>
      <w:proofErr w:type="spellStart"/>
      <w:r w:rsidRPr="00156373">
        <w:rPr>
          <w:rFonts w:ascii="Times New Roman" w:hAnsi="Times New Roman" w:cs="Times New Roman"/>
          <w:sz w:val="24"/>
          <w:szCs w:val="24"/>
        </w:rPr>
        <w:t>Upravlenie</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proektom</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Osnovy</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proektnogo</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upravleniya</w:t>
      </w:r>
      <w:proofErr w:type="spellEnd"/>
      <w:r w:rsidRPr="00156373">
        <w:rPr>
          <w:rFonts w:ascii="Times New Roman" w:hAnsi="Times New Roman" w:cs="Times New Roman"/>
          <w:sz w:val="24"/>
          <w:szCs w:val="24"/>
        </w:rPr>
        <w:t xml:space="preserve"> : </w:t>
      </w:r>
      <w:proofErr w:type="spellStart"/>
      <w:r w:rsidRPr="00156373">
        <w:rPr>
          <w:rFonts w:ascii="Times New Roman" w:hAnsi="Times New Roman" w:cs="Times New Roman"/>
          <w:sz w:val="24"/>
          <w:szCs w:val="24"/>
        </w:rPr>
        <w:t>uchebnik</w:t>
      </w:r>
      <w:proofErr w:type="spellEnd"/>
      <w:r w:rsidRPr="00156373">
        <w:rPr>
          <w:rFonts w:ascii="Times New Roman" w:hAnsi="Times New Roman" w:cs="Times New Roman"/>
          <w:sz w:val="24"/>
          <w:szCs w:val="24"/>
        </w:rPr>
        <w:t xml:space="preserve"> / </w:t>
      </w:r>
      <w:proofErr w:type="spellStart"/>
      <w:r w:rsidRPr="00156373">
        <w:rPr>
          <w:rFonts w:ascii="Times New Roman" w:hAnsi="Times New Roman" w:cs="Times New Roman"/>
          <w:sz w:val="24"/>
          <w:szCs w:val="24"/>
        </w:rPr>
        <w:t>kol</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avt</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pod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red</w:t>
      </w:r>
      <w:proofErr w:type="spellEnd"/>
      <w:r w:rsidRPr="00156373">
        <w:rPr>
          <w:rFonts w:ascii="Times New Roman" w:hAnsi="Times New Roman" w:cs="Times New Roman"/>
          <w:sz w:val="24"/>
          <w:szCs w:val="24"/>
        </w:rPr>
        <w:t xml:space="preserve">. </w:t>
      </w:r>
      <w:proofErr w:type="spellStart"/>
      <w:r w:rsidRPr="00156373">
        <w:rPr>
          <w:rFonts w:ascii="Times New Roman" w:hAnsi="Times New Roman" w:cs="Times New Roman"/>
          <w:sz w:val="24"/>
          <w:szCs w:val="24"/>
        </w:rPr>
        <w:t>prof</w:t>
      </w:r>
      <w:proofErr w:type="spellEnd"/>
      <w:r w:rsidRPr="00156373">
        <w:rPr>
          <w:rFonts w:ascii="Times New Roman" w:hAnsi="Times New Roman" w:cs="Times New Roman"/>
          <w:sz w:val="24"/>
          <w:szCs w:val="24"/>
        </w:rPr>
        <w:t xml:space="preserve">. M.L. </w:t>
      </w:r>
      <w:proofErr w:type="spellStart"/>
      <w:r w:rsidRPr="00156373">
        <w:rPr>
          <w:rFonts w:ascii="Times New Roman" w:hAnsi="Times New Roman" w:cs="Times New Roman"/>
          <w:sz w:val="24"/>
          <w:szCs w:val="24"/>
        </w:rPr>
        <w:t>Razu</w:t>
      </w:r>
      <w:proofErr w:type="spellEnd"/>
      <w:r w:rsidRPr="00156373">
        <w:rPr>
          <w:rFonts w:ascii="Times New Roman" w:hAnsi="Times New Roman" w:cs="Times New Roman"/>
          <w:sz w:val="24"/>
          <w:szCs w:val="24"/>
        </w:rPr>
        <w:t>. M.: KNORUS, 2006. 768 s.</w:t>
      </w:r>
    </w:p>
    <w:sectPr w:rsidR="00D822D9" w:rsidRPr="00156373" w:rsidSect="008F0A05">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1CE64" w14:textId="77777777" w:rsidR="00FE143A" w:rsidRDefault="00FE143A" w:rsidP="001712EC">
      <w:pPr>
        <w:spacing w:after="0" w:line="240" w:lineRule="auto"/>
      </w:pPr>
      <w:r>
        <w:separator/>
      </w:r>
    </w:p>
  </w:endnote>
  <w:endnote w:type="continuationSeparator" w:id="0">
    <w:p w14:paraId="2FCC5FFF" w14:textId="77777777" w:rsidR="00FE143A" w:rsidRDefault="00FE143A" w:rsidP="00171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Times New Roman"/>
    <w:panose1 w:val="020B0604020202020204"/>
    <w:charset w:val="CC"/>
    <w:family w:val="swiss"/>
    <w:pitch w:val="variable"/>
    <w:sig w:usb0="E10022FF" w:usb1="C000E47F" w:usb2="00000029" w:usb3="00000000" w:csb0="000001DF" w:csb1="00000000"/>
  </w:font>
  <w:font w:name="Rpxr">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D2DA" w14:textId="1DEA7826" w:rsidR="00CD5F79" w:rsidRPr="00CD5F79" w:rsidRDefault="00FE143A">
    <w:pPr>
      <w:pStyle w:val="Footer"/>
      <w:rPr>
        <w:rFonts w:ascii="Times New Roman" w:hAnsi="Times New Roman" w:cs="Times New Roman"/>
        <w:sz w:val="24"/>
        <w:szCs w:val="24"/>
      </w:rPr>
    </w:pPr>
    <w:hyperlink r:id="rId1" w:history="1">
      <w:r w:rsidR="00CD5F79" w:rsidRPr="00BB59EE">
        <w:rPr>
          <w:rStyle w:val="Hyperlink"/>
          <w:rFonts w:ascii="Times New Roman" w:hAnsi="Times New Roman" w:cs="Times New Roman"/>
          <w:sz w:val="24"/>
          <w:szCs w:val="24"/>
        </w:rPr>
        <w:t>http://ej.kubagro.ru/2021/02/pdf/15.pdf</w:t>
      </w:r>
    </w:hyperlink>
    <w:r w:rsidR="00CD5F79">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7B617" w14:textId="77777777" w:rsidR="00FE143A" w:rsidRDefault="00FE143A" w:rsidP="001712EC">
      <w:pPr>
        <w:spacing w:after="0" w:line="240" w:lineRule="auto"/>
      </w:pPr>
      <w:r>
        <w:separator/>
      </w:r>
    </w:p>
  </w:footnote>
  <w:footnote w:type="continuationSeparator" w:id="0">
    <w:p w14:paraId="2A3407C0" w14:textId="77777777" w:rsidR="00FE143A" w:rsidRDefault="00FE143A" w:rsidP="00171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10904858"/>
      <w:docPartObj>
        <w:docPartGallery w:val="Page Numbers (Top of Page)"/>
        <w:docPartUnique/>
      </w:docPartObj>
    </w:sdtPr>
    <w:sdtEndPr>
      <w:rPr>
        <w:rStyle w:val="PageNumber"/>
      </w:rPr>
    </w:sdtEndPr>
    <w:sdtContent>
      <w:p w14:paraId="6BF75906" w14:textId="4343B95B" w:rsidR="00CD5F79" w:rsidRDefault="00CD5F79"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A04165" w14:textId="77777777" w:rsidR="00CD5F79" w:rsidRDefault="00CD5F79" w:rsidP="00CD5F7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71954879"/>
      <w:docPartObj>
        <w:docPartGallery w:val="Page Numbers (Top of Page)"/>
        <w:docPartUnique/>
      </w:docPartObj>
    </w:sdtPr>
    <w:sdtEndPr>
      <w:rPr>
        <w:rStyle w:val="PageNumber"/>
      </w:rPr>
    </w:sdtEndPr>
    <w:sdtContent>
      <w:p w14:paraId="702819F7" w14:textId="305273FA" w:rsidR="00CD5F79" w:rsidRPr="00CD5F79" w:rsidRDefault="00CD5F79" w:rsidP="00BB59EE">
        <w:pPr>
          <w:pStyle w:val="Header"/>
          <w:framePr w:wrap="none" w:vAnchor="text" w:hAnchor="margin" w:xAlign="right" w:y="1"/>
          <w:rPr>
            <w:rStyle w:val="PageNumber"/>
            <w:rFonts w:ascii="Times New Roman" w:hAnsi="Times New Roman" w:cs="Times New Roman"/>
            <w:sz w:val="28"/>
            <w:szCs w:val="28"/>
          </w:rPr>
        </w:pPr>
        <w:r w:rsidRPr="00CD5F79">
          <w:rPr>
            <w:rStyle w:val="PageNumber"/>
            <w:rFonts w:ascii="Times New Roman" w:hAnsi="Times New Roman" w:cs="Times New Roman"/>
            <w:sz w:val="28"/>
            <w:szCs w:val="28"/>
          </w:rPr>
          <w:fldChar w:fldCharType="begin"/>
        </w:r>
        <w:r w:rsidRPr="00CD5F79">
          <w:rPr>
            <w:rStyle w:val="PageNumber"/>
            <w:rFonts w:ascii="Times New Roman" w:hAnsi="Times New Roman" w:cs="Times New Roman"/>
            <w:sz w:val="28"/>
            <w:szCs w:val="28"/>
          </w:rPr>
          <w:instrText xml:space="preserve"> PAGE </w:instrText>
        </w:r>
        <w:r w:rsidRPr="00CD5F79">
          <w:rPr>
            <w:rStyle w:val="PageNumber"/>
            <w:rFonts w:ascii="Times New Roman" w:hAnsi="Times New Roman" w:cs="Times New Roman"/>
            <w:sz w:val="28"/>
            <w:szCs w:val="28"/>
          </w:rPr>
          <w:fldChar w:fldCharType="separate"/>
        </w:r>
        <w:r w:rsidRPr="00CD5F79">
          <w:rPr>
            <w:rStyle w:val="PageNumber"/>
            <w:rFonts w:ascii="Times New Roman" w:hAnsi="Times New Roman" w:cs="Times New Roman"/>
            <w:noProof/>
            <w:sz w:val="28"/>
            <w:szCs w:val="28"/>
          </w:rPr>
          <w:t>1</w:t>
        </w:r>
        <w:r w:rsidRPr="00CD5F79">
          <w:rPr>
            <w:rStyle w:val="PageNumber"/>
            <w:rFonts w:ascii="Times New Roman" w:hAnsi="Times New Roman" w:cs="Times New Roman"/>
            <w:sz w:val="28"/>
            <w:szCs w:val="28"/>
          </w:rPr>
          <w:fldChar w:fldCharType="end"/>
        </w:r>
      </w:p>
    </w:sdtContent>
  </w:sdt>
  <w:sdt>
    <w:sdtPr>
      <w:id w:val="-296229980"/>
      <w:docPartObj>
        <w:docPartGallery w:val="Page Numbers (Top of Page)"/>
        <w:docPartUnique/>
      </w:docPartObj>
    </w:sdtPr>
    <w:sdtEndPr/>
    <w:sdtContent>
      <w:sdt>
        <w:sdtPr>
          <w:rPr>
            <w:rFonts w:ascii="Times New Roman" w:hAnsi="Times New Roman" w:cs="Times New Roman"/>
          </w:rPr>
          <w:id w:val="-643973005"/>
          <w:docPartObj>
            <w:docPartGallery w:val="Page Numbers (Top of Page)"/>
            <w:docPartUnique/>
          </w:docPartObj>
        </w:sdtPr>
        <w:sdtEndPr/>
        <w:sdtContent>
          <w:p w14:paraId="65FCC091" w14:textId="09EFC10F" w:rsidR="00D46FF9" w:rsidRDefault="00CD5F79" w:rsidP="00CD5F79">
            <w:pPr>
              <w:pStyle w:val="Header"/>
              <w:ind w:right="360"/>
            </w:pPr>
            <w:r w:rsidRPr="00F37D25">
              <w:rPr>
                <w:rFonts w:ascii="Times New Roman" w:hAnsi="Times New Roman" w:cs="Times New Roman"/>
                <w:sz w:val="24"/>
                <w:szCs w:val="24"/>
              </w:rPr>
              <w:t xml:space="preserve">Научный журнал </w:t>
            </w:r>
            <w:proofErr w:type="spellStart"/>
            <w:r w:rsidRPr="00F37D25">
              <w:rPr>
                <w:rFonts w:ascii="Times New Roman" w:hAnsi="Times New Roman" w:cs="Times New Roman"/>
                <w:sz w:val="24"/>
                <w:szCs w:val="24"/>
              </w:rPr>
              <w:t>КубГАУ</w:t>
            </w:r>
            <w:proofErr w:type="spellEnd"/>
            <w:r w:rsidRPr="00F37D25">
              <w:rPr>
                <w:rFonts w:ascii="Times New Roman" w:hAnsi="Times New Roman" w:cs="Times New Roman"/>
                <w:sz w:val="24"/>
                <w:szCs w:val="24"/>
              </w:rPr>
              <w:t>, №1</w:t>
            </w:r>
            <w:r w:rsidRPr="00F37D25">
              <w:rPr>
                <w:rFonts w:ascii="Times New Roman" w:hAnsi="Times New Roman" w:cs="Times New Roman"/>
                <w:sz w:val="24"/>
                <w:szCs w:val="24"/>
                <w:lang w:val="en-US"/>
              </w:rPr>
              <w:t>66</w:t>
            </w:r>
            <w:r w:rsidRPr="00F37D25">
              <w:rPr>
                <w:rFonts w:ascii="Times New Roman" w:hAnsi="Times New Roman" w:cs="Times New Roman"/>
                <w:sz w:val="24"/>
                <w:szCs w:val="24"/>
              </w:rPr>
              <w:t>(0</w:t>
            </w:r>
            <w:r w:rsidRPr="00F37D25">
              <w:rPr>
                <w:rFonts w:ascii="Times New Roman" w:hAnsi="Times New Roman" w:cs="Times New Roman"/>
                <w:sz w:val="24"/>
                <w:szCs w:val="24"/>
                <w:lang w:val="en-US"/>
              </w:rPr>
              <w:t>2</w:t>
            </w:r>
            <w:r w:rsidRPr="00F37D25">
              <w:rPr>
                <w:rFonts w:ascii="Times New Roman" w:hAnsi="Times New Roman" w:cs="Times New Roman"/>
                <w:sz w:val="24"/>
                <w:szCs w:val="24"/>
              </w:rPr>
              <w:t>), 202</w:t>
            </w:r>
            <w:r w:rsidRPr="00F37D25">
              <w:rPr>
                <w:rFonts w:ascii="Times New Roman" w:hAnsi="Times New Roman" w:cs="Times New Roman"/>
                <w:sz w:val="24"/>
                <w:szCs w:val="24"/>
                <w:lang w:val="en-US"/>
              </w:rPr>
              <w:t>1</w:t>
            </w:r>
            <w:r w:rsidRPr="00F37D25">
              <w:rPr>
                <w:rFonts w:ascii="Times New Roman" w:hAnsi="Times New Roman" w:cs="Times New Roman"/>
                <w:sz w:val="24"/>
                <w:szCs w:val="24"/>
              </w:rPr>
              <w:t>год</w:t>
            </w:r>
          </w:p>
        </w:sdtContent>
      </w:sdt>
    </w:sdtContent>
  </w:sdt>
  <w:p w14:paraId="400F4A0E" w14:textId="77777777" w:rsidR="00D46FF9" w:rsidRDefault="00D46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6B0"/>
    <w:multiLevelType w:val="multilevel"/>
    <w:tmpl w:val="5418902A"/>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92C8D"/>
    <w:multiLevelType w:val="hybridMultilevel"/>
    <w:tmpl w:val="C9848182"/>
    <w:lvl w:ilvl="0" w:tplc="F06CE77E">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160CC"/>
    <w:multiLevelType w:val="hybridMultilevel"/>
    <w:tmpl w:val="15744854"/>
    <w:lvl w:ilvl="0" w:tplc="D40A05A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124C222A"/>
    <w:multiLevelType w:val="hybridMultilevel"/>
    <w:tmpl w:val="D3864E92"/>
    <w:lvl w:ilvl="0" w:tplc="B93CCE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34209FA"/>
    <w:multiLevelType w:val="multilevel"/>
    <w:tmpl w:val="1484829C"/>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2A4833"/>
    <w:multiLevelType w:val="multilevel"/>
    <w:tmpl w:val="16C85F50"/>
    <w:lvl w:ilvl="0">
      <w:start w:val="1"/>
      <w:numFmt w:val="decimal"/>
      <w:lvlText w:val="%1."/>
      <w:lvlJc w:val="left"/>
      <w:pPr>
        <w:ind w:left="360" w:hanging="360"/>
      </w:pPr>
      <w:rPr>
        <w:rFonts w:ascii="Times New Roman" w:eastAsiaTheme="minorHAnsi" w:hAnsi="Times New Roman" w:cs="Times New Roman"/>
        <w:b w:val="0"/>
        <w:sz w:val="24"/>
        <w:szCs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EE1722"/>
    <w:multiLevelType w:val="hybridMultilevel"/>
    <w:tmpl w:val="4BC2A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5F12B3"/>
    <w:multiLevelType w:val="hybridMultilevel"/>
    <w:tmpl w:val="48347A56"/>
    <w:lvl w:ilvl="0" w:tplc="68BED2D2">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1A835A5E"/>
    <w:multiLevelType w:val="hybridMultilevel"/>
    <w:tmpl w:val="54083C2C"/>
    <w:lvl w:ilvl="0" w:tplc="CA08198A">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956F1"/>
    <w:multiLevelType w:val="hybridMultilevel"/>
    <w:tmpl w:val="91ACF6C4"/>
    <w:lvl w:ilvl="0" w:tplc="20466596">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206F776A"/>
    <w:multiLevelType w:val="hybridMultilevel"/>
    <w:tmpl w:val="CCB0FB6C"/>
    <w:lvl w:ilvl="0" w:tplc="A6C09D9A">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D3548E"/>
    <w:multiLevelType w:val="hybridMultilevel"/>
    <w:tmpl w:val="ABA8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232BFF"/>
    <w:multiLevelType w:val="hybridMultilevel"/>
    <w:tmpl w:val="4C8ACA56"/>
    <w:lvl w:ilvl="0" w:tplc="740C546C">
      <w:start w:val="1"/>
      <w:numFmt w:val="decimal"/>
      <w:lvlText w:val="%1."/>
      <w:lvlJc w:val="left"/>
      <w:pPr>
        <w:ind w:left="720" w:hanging="360"/>
      </w:pPr>
      <w:rPr>
        <w:rFonts w:ascii="Times New Roman" w:hAnsi="Times New Roman" w:cs="Times New Roman" w:hint="default"/>
        <w:b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98616C"/>
    <w:multiLevelType w:val="hybridMultilevel"/>
    <w:tmpl w:val="62D888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A783B83"/>
    <w:multiLevelType w:val="multilevel"/>
    <w:tmpl w:val="1BB448E2"/>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1C2410"/>
    <w:multiLevelType w:val="hybridMultilevel"/>
    <w:tmpl w:val="54E2F7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24518A"/>
    <w:multiLevelType w:val="multilevel"/>
    <w:tmpl w:val="A69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1408F8"/>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CDA11E4"/>
    <w:multiLevelType w:val="hybridMultilevel"/>
    <w:tmpl w:val="BAE8E7B8"/>
    <w:lvl w:ilvl="0" w:tplc="A720E3B8">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15:restartNumberingAfterBreak="0">
    <w:nsid w:val="4D450309"/>
    <w:multiLevelType w:val="singleLevel"/>
    <w:tmpl w:val="CC161FC8"/>
    <w:lvl w:ilvl="0">
      <w:start w:val="1"/>
      <w:numFmt w:val="decimal"/>
      <w:lvlText w:val="%1."/>
      <w:lvlJc w:val="left"/>
      <w:pPr>
        <w:tabs>
          <w:tab w:val="num" w:pos="360"/>
        </w:tabs>
        <w:ind w:left="360" w:hanging="360"/>
      </w:pPr>
      <w:rPr>
        <w:rFonts w:ascii="Georgia" w:hAnsi="Georgia" w:hint="default"/>
        <w:b w:val="0"/>
        <w:i w:val="0"/>
        <w:sz w:val="28"/>
        <w:szCs w:val="28"/>
      </w:rPr>
    </w:lvl>
  </w:abstractNum>
  <w:abstractNum w:abstractNumId="20" w15:restartNumberingAfterBreak="0">
    <w:nsid w:val="507855F3"/>
    <w:multiLevelType w:val="hybridMultilevel"/>
    <w:tmpl w:val="1818B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9B361A"/>
    <w:multiLevelType w:val="hybridMultilevel"/>
    <w:tmpl w:val="7D9E7A04"/>
    <w:lvl w:ilvl="0" w:tplc="7856D9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021138"/>
    <w:multiLevelType w:val="hybridMultilevel"/>
    <w:tmpl w:val="49AA80FE"/>
    <w:lvl w:ilvl="0" w:tplc="FED4A26E">
      <w:start w:val="1"/>
      <w:numFmt w:val="decimal"/>
      <w:lvlText w:val="%1."/>
      <w:lvlJc w:val="left"/>
      <w:pPr>
        <w:ind w:left="720" w:hanging="360"/>
      </w:pPr>
      <w:rPr>
        <w:rFonts w:hint="default"/>
        <w:b w:val="0"/>
        <w:sz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4E6301"/>
    <w:multiLevelType w:val="multilevel"/>
    <w:tmpl w:val="EA02F9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5619F3"/>
    <w:multiLevelType w:val="hybridMultilevel"/>
    <w:tmpl w:val="1CA8A1B0"/>
    <w:lvl w:ilvl="0" w:tplc="57A2708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57325135"/>
    <w:multiLevelType w:val="multilevel"/>
    <w:tmpl w:val="8BF4A9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463B23"/>
    <w:multiLevelType w:val="hybridMultilevel"/>
    <w:tmpl w:val="CD62B592"/>
    <w:lvl w:ilvl="0" w:tplc="0419000F">
      <w:start w:val="1"/>
      <w:numFmt w:val="decimal"/>
      <w:lvlText w:val="%1."/>
      <w:lvlJc w:val="left"/>
      <w:pPr>
        <w:ind w:left="720" w:hanging="360"/>
      </w:pPr>
    </w:lvl>
    <w:lvl w:ilvl="1" w:tplc="47944CB6">
      <w:start w:val="1"/>
      <w:numFmt w:val="decimal"/>
      <w:lvlText w:val="%2)"/>
      <w:lvlJc w:val="left"/>
      <w:pPr>
        <w:ind w:left="207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2616B"/>
    <w:multiLevelType w:val="hybridMultilevel"/>
    <w:tmpl w:val="B276DC4C"/>
    <w:lvl w:ilvl="0" w:tplc="E8000DF4">
      <w:start w:val="1"/>
      <w:numFmt w:val="lowerLett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5B09FD"/>
    <w:multiLevelType w:val="hybridMultilevel"/>
    <w:tmpl w:val="0CC65C3E"/>
    <w:lvl w:ilvl="0" w:tplc="094C07EA">
      <w:start w:val="8"/>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3922DE5"/>
    <w:multiLevelType w:val="hybridMultilevel"/>
    <w:tmpl w:val="DB640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10651C"/>
    <w:multiLevelType w:val="hybridMultilevel"/>
    <w:tmpl w:val="66D21F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CE6B94"/>
    <w:multiLevelType w:val="hybridMultilevel"/>
    <w:tmpl w:val="5C22D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876906"/>
    <w:multiLevelType w:val="hybridMultilevel"/>
    <w:tmpl w:val="1818B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F5697A"/>
    <w:multiLevelType w:val="hybridMultilevel"/>
    <w:tmpl w:val="7E3069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E47A2C"/>
    <w:multiLevelType w:val="multilevel"/>
    <w:tmpl w:val="8BF4A97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975D5B"/>
    <w:multiLevelType w:val="hybridMultilevel"/>
    <w:tmpl w:val="5DE8E598"/>
    <w:lvl w:ilvl="0" w:tplc="85B02B3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1"/>
  </w:num>
  <w:num w:numId="2">
    <w:abstractNumId w:val="18"/>
  </w:num>
  <w:num w:numId="3">
    <w:abstractNumId w:val="16"/>
  </w:num>
  <w:num w:numId="4">
    <w:abstractNumId w:val="27"/>
  </w:num>
  <w:num w:numId="5">
    <w:abstractNumId w:val="19"/>
  </w:num>
  <w:num w:numId="6">
    <w:abstractNumId w:val="13"/>
  </w:num>
  <w:num w:numId="7">
    <w:abstractNumId w:val="17"/>
  </w:num>
  <w:num w:numId="8">
    <w:abstractNumId w:val="12"/>
  </w:num>
  <w:num w:numId="9">
    <w:abstractNumId w:val="30"/>
  </w:num>
  <w:num w:numId="10">
    <w:abstractNumId w:val="23"/>
  </w:num>
  <w:num w:numId="11">
    <w:abstractNumId w:val="29"/>
  </w:num>
  <w:num w:numId="12">
    <w:abstractNumId w:val="17"/>
    <w:lvlOverride w:ilvl="0">
      <w:startOverride w:val="1"/>
    </w:lvlOverride>
  </w:num>
  <w:num w:numId="13">
    <w:abstractNumId w:val="1"/>
  </w:num>
  <w:num w:numId="14">
    <w:abstractNumId w:val="34"/>
  </w:num>
  <w:num w:numId="15">
    <w:abstractNumId w:val="25"/>
  </w:num>
  <w:num w:numId="16">
    <w:abstractNumId w:val="4"/>
  </w:num>
  <w:num w:numId="17">
    <w:abstractNumId w:val="9"/>
  </w:num>
  <w:num w:numId="18">
    <w:abstractNumId w:val="11"/>
  </w:num>
  <w:num w:numId="19">
    <w:abstractNumId w:val="8"/>
  </w:num>
  <w:num w:numId="20">
    <w:abstractNumId w:val="0"/>
  </w:num>
  <w:num w:numId="21">
    <w:abstractNumId w:val="22"/>
  </w:num>
  <w:num w:numId="22">
    <w:abstractNumId w:val="2"/>
  </w:num>
  <w:num w:numId="23">
    <w:abstractNumId w:val="6"/>
  </w:num>
  <w:num w:numId="24">
    <w:abstractNumId w:val="31"/>
  </w:num>
  <w:num w:numId="25">
    <w:abstractNumId w:val="24"/>
  </w:num>
  <w:num w:numId="26">
    <w:abstractNumId w:val="14"/>
  </w:num>
  <w:num w:numId="27">
    <w:abstractNumId w:val="28"/>
  </w:num>
  <w:num w:numId="28">
    <w:abstractNumId w:val="5"/>
  </w:num>
  <w:num w:numId="29">
    <w:abstractNumId w:val="10"/>
  </w:num>
  <w:num w:numId="30">
    <w:abstractNumId w:val="7"/>
  </w:num>
  <w:num w:numId="31">
    <w:abstractNumId w:val="3"/>
  </w:num>
  <w:num w:numId="32">
    <w:abstractNumId w:val="35"/>
  </w:num>
  <w:num w:numId="33">
    <w:abstractNumId w:val="26"/>
  </w:num>
  <w:num w:numId="34">
    <w:abstractNumId w:val="15"/>
  </w:num>
  <w:num w:numId="35">
    <w:abstractNumId w:val="33"/>
  </w:num>
  <w:num w:numId="36">
    <w:abstractNumId w:val="2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BC9"/>
    <w:rsid w:val="00002B44"/>
    <w:rsid w:val="0000504F"/>
    <w:rsid w:val="0000675F"/>
    <w:rsid w:val="000108B4"/>
    <w:rsid w:val="00013CC0"/>
    <w:rsid w:val="00017A4A"/>
    <w:rsid w:val="00024C58"/>
    <w:rsid w:val="000272C4"/>
    <w:rsid w:val="00027644"/>
    <w:rsid w:val="00034C8B"/>
    <w:rsid w:val="00035006"/>
    <w:rsid w:val="000370EB"/>
    <w:rsid w:val="00044B1C"/>
    <w:rsid w:val="00044FC6"/>
    <w:rsid w:val="00053A37"/>
    <w:rsid w:val="00061CB8"/>
    <w:rsid w:val="00065339"/>
    <w:rsid w:val="00075B34"/>
    <w:rsid w:val="000806B0"/>
    <w:rsid w:val="00080B38"/>
    <w:rsid w:val="000944AB"/>
    <w:rsid w:val="000B1A15"/>
    <w:rsid w:val="000B3002"/>
    <w:rsid w:val="000B30B2"/>
    <w:rsid w:val="000B5CB8"/>
    <w:rsid w:val="000C1BF5"/>
    <w:rsid w:val="000D2D5E"/>
    <w:rsid w:val="000D4912"/>
    <w:rsid w:val="000D6074"/>
    <w:rsid w:val="000D7747"/>
    <w:rsid w:val="000E2F91"/>
    <w:rsid w:val="000E35E4"/>
    <w:rsid w:val="000E3ABA"/>
    <w:rsid w:val="000E58FF"/>
    <w:rsid w:val="000E5D36"/>
    <w:rsid w:val="000F2028"/>
    <w:rsid w:val="000F3843"/>
    <w:rsid w:val="000F695C"/>
    <w:rsid w:val="00100DD4"/>
    <w:rsid w:val="00102550"/>
    <w:rsid w:val="00111A95"/>
    <w:rsid w:val="00113DF4"/>
    <w:rsid w:val="00127A7B"/>
    <w:rsid w:val="001361AA"/>
    <w:rsid w:val="00136417"/>
    <w:rsid w:val="00146573"/>
    <w:rsid w:val="001502BD"/>
    <w:rsid w:val="001551E6"/>
    <w:rsid w:val="00156373"/>
    <w:rsid w:val="00160060"/>
    <w:rsid w:val="001712EC"/>
    <w:rsid w:val="0017257A"/>
    <w:rsid w:val="001759EE"/>
    <w:rsid w:val="00176799"/>
    <w:rsid w:val="001770C8"/>
    <w:rsid w:val="00182DDB"/>
    <w:rsid w:val="00185A23"/>
    <w:rsid w:val="00185D93"/>
    <w:rsid w:val="00186DC8"/>
    <w:rsid w:val="00186E63"/>
    <w:rsid w:val="001936BA"/>
    <w:rsid w:val="00193CDA"/>
    <w:rsid w:val="001952BA"/>
    <w:rsid w:val="001A03A3"/>
    <w:rsid w:val="001A457C"/>
    <w:rsid w:val="001B0D35"/>
    <w:rsid w:val="001B1094"/>
    <w:rsid w:val="001B2996"/>
    <w:rsid w:val="001B310A"/>
    <w:rsid w:val="001B38B1"/>
    <w:rsid w:val="001C01A9"/>
    <w:rsid w:val="001C4172"/>
    <w:rsid w:val="001C50EB"/>
    <w:rsid w:val="001C589D"/>
    <w:rsid w:val="001C66BF"/>
    <w:rsid w:val="001D13D4"/>
    <w:rsid w:val="001D586F"/>
    <w:rsid w:val="001E78AE"/>
    <w:rsid w:val="001F7DD1"/>
    <w:rsid w:val="00204193"/>
    <w:rsid w:val="0020427E"/>
    <w:rsid w:val="00206623"/>
    <w:rsid w:val="00211D2C"/>
    <w:rsid w:val="00212C7C"/>
    <w:rsid w:val="00215A1B"/>
    <w:rsid w:val="00221D12"/>
    <w:rsid w:val="00222A0D"/>
    <w:rsid w:val="00231808"/>
    <w:rsid w:val="00232FD7"/>
    <w:rsid w:val="0023300D"/>
    <w:rsid w:val="002355E4"/>
    <w:rsid w:val="00235B46"/>
    <w:rsid w:val="00246BD8"/>
    <w:rsid w:val="002517B9"/>
    <w:rsid w:val="00252430"/>
    <w:rsid w:val="00262C2B"/>
    <w:rsid w:val="00264367"/>
    <w:rsid w:val="00270307"/>
    <w:rsid w:val="00274EC9"/>
    <w:rsid w:val="00275CAB"/>
    <w:rsid w:val="002761F7"/>
    <w:rsid w:val="00280283"/>
    <w:rsid w:val="00280405"/>
    <w:rsid w:val="00280462"/>
    <w:rsid w:val="00280527"/>
    <w:rsid w:val="00280D50"/>
    <w:rsid w:val="00281063"/>
    <w:rsid w:val="00283DF5"/>
    <w:rsid w:val="0028482F"/>
    <w:rsid w:val="002862F5"/>
    <w:rsid w:val="002919DF"/>
    <w:rsid w:val="00293FB7"/>
    <w:rsid w:val="00296A5E"/>
    <w:rsid w:val="00296B0B"/>
    <w:rsid w:val="002B52CB"/>
    <w:rsid w:val="002B718C"/>
    <w:rsid w:val="002C4C9E"/>
    <w:rsid w:val="002D3728"/>
    <w:rsid w:val="002D68B5"/>
    <w:rsid w:val="002D7B78"/>
    <w:rsid w:val="002E08DA"/>
    <w:rsid w:val="002E10C5"/>
    <w:rsid w:val="002E1E96"/>
    <w:rsid w:val="002E2AB1"/>
    <w:rsid w:val="002E7287"/>
    <w:rsid w:val="002F6D57"/>
    <w:rsid w:val="0030044A"/>
    <w:rsid w:val="00306B8F"/>
    <w:rsid w:val="003106E7"/>
    <w:rsid w:val="003135CC"/>
    <w:rsid w:val="00315A61"/>
    <w:rsid w:val="003175BC"/>
    <w:rsid w:val="003217DD"/>
    <w:rsid w:val="00321C7C"/>
    <w:rsid w:val="003252B2"/>
    <w:rsid w:val="0032725E"/>
    <w:rsid w:val="00327788"/>
    <w:rsid w:val="00330DD3"/>
    <w:rsid w:val="003314AE"/>
    <w:rsid w:val="00331DD7"/>
    <w:rsid w:val="003367C0"/>
    <w:rsid w:val="0033785C"/>
    <w:rsid w:val="00337A7B"/>
    <w:rsid w:val="00340B4B"/>
    <w:rsid w:val="00343088"/>
    <w:rsid w:val="0034535E"/>
    <w:rsid w:val="00346169"/>
    <w:rsid w:val="003463FA"/>
    <w:rsid w:val="00346C8C"/>
    <w:rsid w:val="00351C60"/>
    <w:rsid w:val="003575FC"/>
    <w:rsid w:val="003633ED"/>
    <w:rsid w:val="00364CA9"/>
    <w:rsid w:val="00365529"/>
    <w:rsid w:val="00366850"/>
    <w:rsid w:val="00367645"/>
    <w:rsid w:val="00371275"/>
    <w:rsid w:val="00374139"/>
    <w:rsid w:val="00383734"/>
    <w:rsid w:val="00385718"/>
    <w:rsid w:val="003908ED"/>
    <w:rsid w:val="003A2B54"/>
    <w:rsid w:val="003A4F1D"/>
    <w:rsid w:val="003A6992"/>
    <w:rsid w:val="003A78B3"/>
    <w:rsid w:val="003B4A6C"/>
    <w:rsid w:val="003B56C5"/>
    <w:rsid w:val="003C09F3"/>
    <w:rsid w:val="003C0D97"/>
    <w:rsid w:val="003C1043"/>
    <w:rsid w:val="003C2923"/>
    <w:rsid w:val="003C2D09"/>
    <w:rsid w:val="003C3432"/>
    <w:rsid w:val="003C49BE"/>
    <w:rsid w:val="003D41ED"/>
    <w:rsid w:val="003D5A89"/>
    <w:rsid w:val="003E45EB"/>
    <w:rsid w:val="003E77B5"/>
    <w:rsid w:val="003F2465"/>
    <w:rsid w:val="003F2C9A"/>
    <w:rsid w:val="003F3D7A"/>
    <w:rsid w:val="00400664"/>
    <w:rsid w:val="00400CF5"/>
    <w:rsid w:val="0040342C"/>
    <w:rsid w:val="00403742"/>
    <w:rsid w:val="00403E36"/>
    <w:rsid w:val="004108F5"/>
    <w:rsid w:val="00413398"/>
    <w:rsid w:val="00414B02"/>
    <w:rsid w:val="00415979"/>
    <w:rsid w:val="004216A4"/>
    <w:rsid w:val="0042361B"/>
    <w:rsid w:val="00426136"/>
    <w:rsid w:val="00426661"/>
    <w:rsid w:val="00433BCA"/>
    <w:rsid w:val="00437577"/>
    <w:rsid w:val="004466A2"/>
    <w:rsid w:val="00452086"/>
    <w:rsid w:val="004569BD"/>
    <w:rsid w:val="00460B87"/>
    <w:rsid w:val="00460C2D"/>
    <w:rsid w:val="00461317"/>
    <w:rsid w:val="00462B57"/>
    <w:rsid w:val="00466EF6"/>
    <w:rsid w:val="00471EA3"/>
    <w:rsid w:val="0047496A"/>
    <w:rsid w:val="00485CAD"/>
    <w:rsid w:val="00487028"/>
    <w:rsid w:val="00492244"/>
    <w:rsid w:val="004933B4"/>
    <w:rsid w:val="004963D7"/>
    <w:rsid w:val="00496B09"/>
    <w:rsid w:val="004A5AED"/>
    <w:rsid w:val="004B32A1"/>
    <w:rsid w:val="004B3388"/>
    <w:rsid w:val="004B3CD7"/>
    <w:rsid w:val="004B3EB0"/>
    <w:rsid w:val="004C34CB"/>
    <w:rsid w:val="004C46E0"/>
    <w:rsid w:val="004C5E00"/>
    <w:rsid w:val="004C7A2B"/>
    <w:rsid w:val="004D3EA3"/>
    <w:rsid w:val="004F3DCD"/>
    <w:rsid w:val="004F6698"/>
    <w:rsid w:val="004F6EBA"/>
    <w:rsid w:val="00515581"/>
    <w:rsid w:val="005178B9"/>
    <w:rsid w:val="00517EA2"/>
    <w:rsid w:val="00521B97"/>
    <w:rsid w:val="00521C76"/>
    <w:rsid w:val="00532306"/>
    <w:rsid w:val="00534953"/>
    <w:rsid w:val="00534C2E"/>
    <w:rsid w:val="00544585"/>
    <w:rsid w:val="005458AB"/>
    <w:rsid w:val="00550BE5"/>
    <w:rsid w:val="005534F5"/>
    <w:rsid w:val="00557A77"/>
    <w:rsid w:val="00563B80"/>
    <w:rsid w:val="00565283"/>
    <w:rsid w:val="00566621"/>
    <w:rsid w:val="00567D91"/>
    <w:rsid w:val="0057343E"/>
    <w:rsid w:val="0057422D"/>
    <w:rsid w:val="00574A35"/>
    <w:rsid w:val="0057782E"/>
    <w:rsid w:val="005804B6"/>
    <w:rsid w:val="00581897"/>
    <w:rsid w:val="00587DAE"/>
    <w:rsid w:val="005915D9"/>
    <w:rsid w:val="005920ED"/>
    <w:rsid w:val="005A2BD1"/>
    <w:rsid w:val="005A34DC"/>
    <w:rsid w:val="005A48C5"/>
    <w:rsid w:val="005A7E64"/>
    <w:rsid w:val="005B003F"/>
    <w:rsid w:val="005B055E"/>
    <w:rsid w:val="005B219E"/>
    <w:rsid w:val="005B32E9"/>
    <w:rsid w:val="005B5ADF"/>
    <w:rsid w:val="005B680F"/>
    <w:rsid w:val="005C0780"/>
    <w:rsid w:val="005C5659"/>
    <w:rsid w:val="005D6400"/>
    <w:rsid w:val="005D6778"/>
    <w:rsid w:val="005E7930"/>
    <w:rsid w:val="005F4C96"/>
    <w:rsid w:val="0060046D"/>
    <w:rsid w:val="00600666"/>
    <w:rsid w:val="006007D3"/>
    <w:rsid w:val="006017A2"/>
    <w:rsid w:val="00601C74"/>
    <w:rsid w:val="00611B30"/>
    <w:rsid w:val="00613B08"/>
    <w:rsid w:val="0061417D"/>
    <w:rsid w:val="00622E36"/>
    <w:rsid w:val="0062569E"/>
    <w:rsid w:val="00626612"/>
    <w:rsid w:val="00627175"/>
    <w:rsid w:val="006307FB"/>
    <w:rsid w:val="00631432"/>
    <w:rsid w:val="006321ED"/>
    <w:rsid w:val="00635B82"/>
    <w:rsid w:val="006416C0"/>
    <w:rsid w:val="00644CEF"/>
    <w:rsid w:val="00644DF3"/>
    <w:rsid w:val="00644E21"/>
    <w:rsid w:val="00647C66"/>
    <w:rsid w:val="006550CC"/>
    <w:rsid w:val="00660C9A"/>
    <w:rsid w:val="006621B0"/>
    <w:rsid w:val="006634DA"/>
    <w:rsid w:val="006677A7"/>
    <w:rsid w:val="0066785B"/>
    <w:rsid w:val="006757D3"/>
    <w:rsid w:val="00681385"/>
    <w:rsid w:val="00692421"/>
    <w:rsid w:val="00693B15"/>
    <w:rsid w:val="006950D0"/>
    <w:rsid w:val="00697D5B"/>
    <w:rsid w:val="006A5364"/>
    <w:rsid w:val="006A5F40"/>
    <w:rsid w:val="006A69B6"/>
    <w:rsid w:val="006B64D7"/>
    <w:rsid w:val="006B6976"/>
    <w:rsid w:val="006B7141"/>
    <w:rsid w:val="006B7B56"/>
    <w:rsid w:val="006C2AF2"/>
    <w:rsid w:val="006C4AD2"/>
    <w:rsid w:val="006C57F1"/>
    <w:rsid w:val="006C6B88"/>
    <w:rsid w:val="006C728B"/>
    <w:rsid w:val="006C73B1"/>
    <w:rsid w:val="006C7545"/>
    <w:rsid w:val="006D4949"/>
    <w:rsid w:val="006D6021"/>
    <w:rsid w:val="006D6B66"/>
    <w:rsid w:val="006F0ECD"/>
    <w:rsid w:val="006F73D6"/>
    <w:rsid w:val="007019C1"/>
    <w:rsid w:val="00702373"/>
    <w:rsid w:val="00704BC1"/>
    <w:rsid w:val="00714562"/>
    <w:rsid w:val="00714883"/>
    <w:rsid w:val="007224F1"/>
    <w:rsid w:val="0072344C"/>
    <w:rsid w:val="00723D24"/>
    <w:rsid w:val="00725FDA"/>
    <w:rsid w:val="00733EA6"/>
    <w:rsid w:val="007342C2"/>
    <w:rsid w:val="00740546"/>
    <w:rsid w:val="0074365F"/>
    <w:rsid w:val="00747EA5"/>
    <w:rsid w:val="0075129C"/>
    <w:rsid w:val="0075164C"/>
    <w:rsid w:val="0075487A"/>
    <w:rsid w:val="0075659B"/>
    <w:rsid w:val="0076123C"/>
    <w:rsid w:val="0076344F"/>
    <w:rsid w:val="007643B7"/>
    <w:rsid w:val="00765489"/>
    <w:rsid w:val="00767C92"/>
    <w:rsid w:val="0077259B"/>
    <w:rsid w:val="00772AA6"/>
    <w:rsid w:val="00773E69"/>
    <w:rsid w:val="00775253"/>
    <w:rsid w:val="00781ACD"/>
    <w:rsid w:val="00781FCE"/>
    <w:rsid w:val="007831A7"/>
    <w:rsid w:val="007856F8"/>
    <w:rsid w:val="00786D88"/>
    <w:rsid w:val="007956B9"/>
    <w:rsid w:val="00796C20"/>
    <w:rsid w:val="007A2AEB"/>
    <w:rsid w:val="007A2CD2"/>
    <w:rsid w:val="007A79E8"/>
    <w:rsid w:val="007A7BFB"/>
    <w:rsid w:val="007B1D2A"/>
    <w:rsid w:val="007B39F1"/>
    <w:rsid w:val="007C2584"/>
    <w:rsid w:val="007C3016"/>
    <w:rsid w:val="007C579E"/>
    <w:rsid w:val="007D03B2"/>
    <w:rsid w:val="007D1840"/>
    <w:rsid w:val="007D20A9"/>
    <w:rsid w:val="007D5704"/>
    <w:rsid w:val="007D5E6F"/>
    <w:rsid w:val="007E06AA"/>
    <w:rsid w:val="007E45EA"/>
    <w:rsid w:val="007E482D"/>
    <w:rsid w:val="007F00B5"/>
    <w:rsid w:val="007F2888"/>
    <w:rsid w:val="00802570"/>
    <w:rsid w:val="008038F6"/>
    <w:rsid w:val="00803D1D"/>
    <w:rsid w:val="00804457"/>
    <w:rsid w:val="00804D15"/>
    <w:rsid w:val="00805AEF"/>
    <w:rsid w:val="00807110"/>
    <w:rsid w:val="008104D7"/>
    <w:rsid w:val="00811DB0"/>
    <w:rsid w:val="0081708E"/>
    <w:rsid w:val="00817F21"/>
    <w:rsid w:val="00822992"/>
    <w:rsid w:val="0082454A"/>
    <w:rsid w:val="00840762"/>
    <w:rsid w:val="00842C26"/>
    <w:rsid w:val="0084728D"/>
    <w:rsid w:val="008529A0"/>
    <w:rsid w:val="00852B13"/>
    <w:rsid w:val="00860E5B"/>
    <w:rsid w:val="0086332F"/>
    <w:rsid w:val="0086382F"/>
    <w:rsid w:val="00864E09"/>
    <w:rsid w:val="00867619"/>
    <w:rsid w:val="00872B08"/>
    <w:rsid w:val="008759C8"/>
    <w:rsid w:val="00880D72"/>
    <w:rsid w:val="00880DCC"/>
    <w:rsid w:val="0088282F"/>
    <w:rsid w:val="0088590B"/>
    <w:rsid w:val="00890D28"/>
    <w:rsid w:val="00891BB6"/>
    <w:rsid w:val="00894E54"/>
    <w:rsid w:val="008A1BDB"/>
    <w:rsid w:val="008A53F0"/>
    <w:rsid w:val="008B2DDA"/>
    <w:rsid w:val="008C0F86"/>
    <w:rsid w:val="008D5FBB"/>
    <w:rsid w:val="008E0521"/>
    <w:rsid w:val="008E08B2"/>
    <w:rsid w:val="008E1015"/>
    <w:rsid w:val="008E1775"/>
    <w:rsid w:val="008E2884"/>
    <w:rsid w:val="008E5F23"/>
    <w:rsid w:val="008F0A05"/>
    <w:rsid w:val="008F2953"/>
    <w:rsid w:val="008F2EF2"/>
    <w:rsid w:val="008F40C0"/>
    <w:rsid w:val="008F4262"/>
    <w:rsid w:val="009110B6"/>
    <w:rsid w:val="00915D95"/>
    <w:rsid w:val="00916AE6"/>
    <w:rsid w:val="0092153A"/>
    <w:rsid w:val="00923F0F"/>
    <w:rsid w:val="00931D50"/>
    <w:rsid w:val="009336A9"/>
    <w:rsid w:val="00941861"/>
    <w:rsid w:val="00951706"/>
    <w:rsid w:val="00963561"/>
    <w:rsid w:val="00967011"/>
    <w:rsid w:val="009671F9"/>
    <w:rsid w:val="0096795A"/>
    <w:rsid w:val="00973516"/>
    <w:rsid w:val="00980494"/>
    <w:rsid w:val="009807BB"/>
    <w:rsid w:val="00981CF1"/>
    <w:rsid w:val="0098284D"/>
    <w:rsid w:val="009829A1"/>
    <w:rsid w:val="009A06B1"/>
    <w:rsid w:val="009A1EA4"/>
    <w:rsid w:val="009A3FD7"/>
    <w:rsid w:val="009A60F4"/>
    <w:rsid w:val="009B2567"/>
    <w:rsid w:val="009B76A5"/>
    <w:rsid w:val="009C1613"/>
    <w:rsid w:val="009C36EE"/>
    <w:rsid w:val="009D2469"/>
    <w:rsid w:val="009E12E1"/>
    <w:rsid w:val="009E342F"/>
    <w:rsid w:val="009E4D75"/>
    <w:rsid w:val="009E5C01"/>
    <w:rsid w:val="009F3207"/>
    <w:rsid w:val="009F65DB"/>
    <w:rsid w:val="009F6EA6"/>
    <w:rsid w:val="00A01B12"/>
    <w:rsid w:val="00A078CB"/>
    <w:rsid w:val="00A07D56"/>
    <w:rsid w:val="00A11A92"/>
    <w:rsid w:val="00A12394"/>
    <w:rsid w:val="00A229C0"/>
    <w:rsid w:val="00A23402"/>
    <w:rsid w:val="00A254DA"/>
    <w:rsid w:val="00A3785C"/>
    <w:rsid w:val="00A41231"/>
    <w:rsid w:val="00A41A7D"/>
    <w:rsid w:val="00A5443E"/>
    <w:rsid w:val="00A56127"/>
    <w:rsid w:val="00A600AF"/>
    <w:rsid w:val="00A612CB"/>
    <w:rsid w:val="00A62567"/>
    <w:rsid w:val="00A653FA"/>
    <w:rsid w:val="00A70501"/>
    <w:rsid w:val="00A77F67"/>
    <w:rsid w:val="00A80773"/>
    <w:rsid w:val="00A85B39"/>
    <w:rsid w:val="00A872A8"/>
    <w:rsid w:val="00A966EB"/>
    <w:rsid w:val="00A97E8A"/>
    <w:rsid w:val="00AA1813"/>
    <w:rsid w:val="00AA1E1E"/>
    <w:rsid w:val="00AA28B6"/>
    <w:rsid w:val="00AA2E8C"/>
    <w:rsid w:val="00AB297D"/>
    <w:rsid w:val="00AB6AC7"/>
    <w:rsid w:val="00AB6D92"/>
    <w:rsid w:val="00AB7D9E"/>
    <w:rsid w:val="00AC3DB0"/>
    <w:rsid w:val="00AC4D17"/>
    <w:rsid w:val="00AD5058"/>
    <w:rsid w:val="00AE3F10"/>
    <w:rsid w:val="00AE4D83"/>
    <w:rsid w:val="00AE57B6"/>
    <w:rsid w:val="00AE6468"/>
    <w:rsid w:val="00AE712B"/>
    <w:rsid w:val="00AF007D"/>
    <w:rsid w:val="00AF47A9"/>
    <w:rsid w:val="00AF4BDD"/>
    <w:rsid w:val="00B00A50"/>
    <w:rsid w:val="00B0319F"/>
    <w:rsid w:val="00B0477D"/>
    <w:rsid w:val="00B05086"/>
    <w:rsid w:val="00B06991"/>
    <w:rsid w:val="00B06BAB"/>
    <w:rsid w:val="00B2068D"/>
    <w:rsid w:val="00B20AAF"/>
    <w:rsid w:val="00B2195A"/>
    <w:rsid w:val="00B31C7F"/>
    <w:rsid w:val="00B358FA"/>
    <w:rsid w:val="00B40C13"/>
    <w:rsid w:val="00B41AEB"/>
    <w:rsid w:val="00B41ECC"/>
    <w:rsid w:val="00B444FC"/>
    <w:rsid w:val="00B44B21"/>
    <w:rsid w:val="00B453B3"/>
    <w:rsid w:val="00B479B3"/>
    <w:rsid w:val="00B50C02"/>
    <w:rsid w:val="00B523F1"/>
    <w:rsid w:val="00B52B2B"/>
    <w:rsid w:val="00B531EB"/>
    <w:rsid w:val="00B55250"/>
    <w:rsid w:val="00B56728"/>
    <w:rsid w:val="00B6096D"/>
    <w:rsid w:val="00B610D1"/>
    <w:rsid w:val="00B64A1F"/>
    <w:rsid w:val="00B6604C"/>
    <w:rsid w:val="00B66317"/>
    <w:rsid w:val="00B73551"/>
    <w:rsid w:val="00B74083"/>
    <w:rsid w:val="00B848B3"/>
    <w:rsid w:val="00B90DE5"/>
    <w:rsid w:val="00B91783"/>
    <w:rsid w:val="00B93304"/>
    <w:rsid w:val="00B94687"/>
    <w:rsid w:val="00BA0D6D"/>
    <w:rsid w:val="00BA7171"/>
    <w:rsid w:val="00BB2E32"/>
    <w:rsid w:val="00BB38F0"/>
    <w:rsid w:val="00BB40F9"/>
    <w:rsid w:val="00BB7F46"/>
    <w:rsid w:val="00BC51AF"/>
    <w:rsid w:val="00BC7D6B"/>
    <w:rsid w:val="00BD2828"/>
    <w:rsid w:val="00BD4057"/>
    <w:rsid w:val="00BD6D94"/>
    <w:rsid w:val="00BF2CE4"/>
    <w:rsid w:val="00BF3104"/>
    <w:rsid w:val="00BF5D56"/>
    <w:rsid w:val="00BF6A16"/>
    <w:rsid w:val="00C00928"/>
    <w:rsid w:val="00C03318"/>
    <w:rsid w:val="00C05412"/>
    <w:rsid w:val="00C07DC0"/>
    <w:rsid w:val="00C10E34"/>
    <w:rsid w:val="00C11710"/>
    <w:rsid w:val="00C141E2"/>
    <w:rsid w:val="00C16583"/>
    <w:rsid w:val="00C17DB9"/>
    <w:rsid w:val="00C23351"/>
    <w:rsid w:val="00C27C6B"/>
    <w:rsid w:val="00C338C0"/>
    <w:rsid w:val="00C34FD2"/>
    <w:rsid w:val="00C357C3"/>
    <w:rsid w:val="00C36326"/>
    <w:rsid w:val="00C42C0A"/>
    <w:rsid w:val="00C4501C"/>
    <w:rsid w:val="00C502E8"/>
    <w:rsid w:val="00C53736"/>
    <w:rsid w:val="00C53AD8"/>
    <w:rsid w:val="00C562FB"/>
    <w:rsid w:val="00C609CD"/>
    <w:rsid w:val="00C62C5D"/>
    <w:rsid w:val="00C635AD"/>
    <w:rsid w:val="00C65AD6"/>
    <w:rsid w:val="00C66ACA"/>
    <w:rsid w:val="00C717C8"/>
    <w:rsid w:val="00C73820"/>
    <w:rsid w:val="00C7492F"/>
    <w:rsid w:val="00C77D13"/>
    <w:rsid w:val="00C80954"/>
    <w:rsid w:val="00C85249"/>
    <w:rsid w:val="00C852DE"/>
    <w:rsid w:val="00C85E0A"/>
    <w:rsid w:val="00CA2407"/>
    <w:rsid w:val="00CA310E"/>
    <w:rsid w:val="00CB238F"/>
    <w:rsid w:val="00CB2AAE"/>
    <w:rsid w:val="00CB45CE"/>
    <w:rsid w:val="00CB6CB4"/>
    <w:rsid w:val="00CB7398"/>
    <w:rsid w:val="00CC325A"/>
    <w:rsid w:val="00CD0BAC"/>
    <w:rsid w:val="00CD23AF"/>
    <w:rsid w:val="00CD5F79"/>
    <w:rsid w:val="00CD60E6"/>
    <w:rsid w:val="00CE1CBB"/>
    <w:rsid w:val="00CF55F4"/>
    <w:rsid w:val="00CF6F17"/>
    <w:rsid w:val="00CF7BE7"/>
    <w:rsid w:val="00D063E5"/>
    <w:rsid w:val="00D11819"/>
    <w:rsid w:val="00D1448E"/>
    <w:rsid w:val="00D2534C"/>
    <w:rsid w:val="00D30BDE"/>
    <w:rsid w:val="00D31B9D"/>
    <w:rsid w:val="00D31E7C"/>
    <w:rsid w:val="00D328A2"/>
    <w:rsid w:val="00D35B0F"/>
    <w:rsid w:val="00D378A3"/>
    <w:rsid w:val="00D406A1"/>
    <w:rsid w:val="00D4195F"/>
    <w:rsid w:val="00D43C6D"/>
    <w:rsid w:val="00D447E2"/>
    <w:rsid w:val="00D46FF9"/>
    <w:rsid w:val="00D52025"/>
    <w:rsid w:val="00D53F48"/>
    <w:rsid w:val="00D654A3"/>
    <w:rsid w:val="00D677ED"/>
    <w:rsid w:val="00D70B61"/>
    <w:rsid w:val="00D7388F"/>
    <w:rsid w:val="00D81F1C"/>
    <w:rsid w:val="00D822D9"/>
    <w:rsid w:val="00D83008"/>
    <w:rsid w:val="00D853BD"/>
    <w:rsid w:val="00D9002A"/>
    <w:rsid w:val="00D9372E"/>
    <w:rsid w:val="00D950ED"/>
    <w:rsid w:val="00D96252"/>
    <w:rsid w:val="00D96550"/>
    <w:rsid w:val="00D97BC9"/>
    <w:rsid w:val="00DA1147"/>
    <w:rsid w:val="00DB0314"/>
    <w:rsid w:val="00DB1C2E"/>
    <w:rsid w:val="00DB5013"/>
    <w:rsid w:val="00DB7CE4"/>
    <w:rsid w:val="00DC0435"/>
    <w:rsid w:val="00DC1F46"/>
    <w:rsid w:val="00DC2C65"/>
    <w:rsid w:val="00DD4114"/>
    <w:rsid w:val="00DD4812"/>
    <w:rsid w:val="00DD5E45"/>
    <w:rsid w:val="00DD5EBD"/>
    <w:rsid w:val="00DD633D"/>
    <w:rsid w:val="00DE3391"/>
    <w:rsid w:val="00DF46B2"/>
    <w:rsid w:val="00E02EB6"/>
    <w:rsid w:val="00E13F6D"/>
    <w:rsid w:val="00E15138"/>
    <w:rsid w:val="00E22F11"/>
    <w:rsid w:val="00E22F81"/>
    <w:rsid w:val="00E240E7"/>
    <w:rsid w:val="00E2757F"/>
    <w:rsid w:val="00E30D95"/>
    <w:rsid w:val="00E366C4"/>
    <w:rsid w:val="00E36C45"/>
    <w:rsid w:val="00E4135A"/>
    <w:rsid w:val="00E443B1"/>
    <w:rsid w:val="00E5120B"/>
    <w:rsid w:val="00E517C3"/>
    <w:rsid w:val="00E52885"/>
    <w:rsid w:val="00E64565"/>
    <w:rsid w:val="00E64912"/>
    <w:rsid w:val="00E653F1"/>
    <w:rsid w:val="00E669CF"/>
    <w:rsid w:val="00E67284"/>
    <w:rsid w:val="00E67B11"/>
    <w:rsid w:val="00E70CD9"/>
    <w:rsid w:val="00E72EEC"/>
    <w:rsid w:val="00E80394"/>
    <w:rsid w:val="00E84C77"/>
    <w:rsid w:val="00E85A1A"/>
    <w:rsid w:val="00E87C2E"/>
    <w:rsid w:val="00E90543"/>
    <w:rsid w:val="00E94403"/>
    <w:rsid w:val="00E96922"/>
    <w:rsid w:val="00EA22F2"/>
    <w:rsid w:val="00EB0BD2"/>
    <w:rsid w:val="00EB4A06"/>
    <w:rsid w:val="00EC1CA2"/>
    <w:rsid w:val="00EC475F"/>
    <w:rsid w:val="00ED1D8D"/>
    <w:rsid w:val="00EE455F"/>
    <w:rsid w:val="00EE4640"/>
    <w:rsid w:val="00EE7C1D"/>
    <w:rsid w:val="00EE7CD2"/>
    <w:rsid w:val="00EF063C"/>
    <w:rsid w:val="00EF37AA"/>
    <w:rsid w:val="00EF3D54"/>
    <w:rsid w:val="00EF4EAE"/>
    <w:rsid w:val="00EF6713"/>
    <w:rsid w:val="00EF6F7D"/>
    <w:rsid w:val="00F02B15"/>
    <w:rsid w:val="00F038BE"/>
    <w:rsid w:val="00F04A85"/>
    <w:rsid w:val="00F07679"/>
    <w:rsid w:val="00F07735"/>
    <w:rsid w:val="00F16185"/>
    <w:rsid w:val="00F16514"/>
    <w:rsid w:val="00F16758"/>
    <w:rsid w:val="00F21189"/>
    <w:rsid w:val="00F21D06"/>
    <w:rsid w:val="00F31601"/>
    <w:rsid w:val="00F32F51"/>
    <w:rsid w:val="00F3504D"/>
    <w:rsid w:val="00F40193"/>
    <w:rsid w:val="00F44F25"/>
    <w:rsid w:val="00F5752C"/>
    <w:rsid w:val="00F623D8"/>
    <w:rsid w:val="00F62513"/>
    <w:rsid w:val="00F62B14"/>
    <w:rsid w:val="00F721CB"/>
    <w:rsid w:val="00F72769"/>
    <w:rsid w:val="00F75242"/>
    <w:rsid w:val="00F77FD5"/>
    <w:rsid w:val="00F81B5C"/>
    <w:rsid w:val="00F84449"/>
    <w:rsid w:val="00F848A6"/>
    <w:rsid w:val="00F9687D"/>
    <w:rsid w:val="00FA0E57"/>
    <w:rsid w:val="00FA13EE"/>
    <w:rsid w:val="00FA17AB"/>
    <w:rsid w:val="00FA640E"/>
    <w:rsid w:val="00FA67DA"/>
    <w:rsid w:val="00FB5876"/>
    <w:rsid w:val="00FD088A"/>
    <w:rsid w:val="00FE143A"/>
    <w:rsid w:val="00FF06C7"/>
    <w:rsid w:val="00FF3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71472"/>
  <w15:docId w15:val="{31EEE5CD-1429-0B45-A0EB-F12678DF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321ED"/>
    <w:pPr>
      <w:keepNext/>
      <w:spacing w:before="240" w:after="360" w:line="240" w:lineRule="auto"/>
      <w:ind w:left="1078" w:hanging="369"/>
      <w:jc w:val="center"/>
      <w:outlineLvl w:val="1"/>
    </w:pPr>
    <w:rPr>
      <w:rFonts w:ascii="Times New Roman" w:eastAsia="Times New Roman" w:hAnsi="Times New Roman" w:cs="Arial"/>
      <w:b/>
      <w:bCs/>
      <w:iCs/>
      <w:sz w:val="28"/>
      <w:szCs w:val="28"/>
      <w:lang w:eastAsia="ru-RU"/>
    </w:rPr>
  </w:style>
  <w:style w:type="paragraph" w:styleId="Heading3">
    <w:name w:val="heading 3"/>
    <w:basedOn w:val="Normal"/>
    <w:next w:val="Normal"/>
    <w:link w:val="Heading3Char"/>
    <w:unhideWhenUsed/>
    <w:qFormat/>
    <w:rsid w:val="006321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6321E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6321ED"/>
    <w:pPr>
      <w:keepNext/>
      <w:spacing w:after="0" w:line="360" w:lineRule="auto"/>
      <w:ind w:firstLine="720"/>
      <w:jc w:val="center"/>
      <w:outlineLvl w:val="4"/>
    </w:pPr>
    <w:rPr>
      <w:rFonts w:ascii="Arial" w:eastAsia="Times New Roman" w:hAnsi="Arial" w:cs="Arial"/>
      <w:b/>
      <w:bCs/>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1E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321ED"/>
    <w:rPr>
      <w:rFonts w:ascii="Times New Roman" w:eastAsia="Times New Roman" w:hAnsi="Times New Roman" w:cs="Arial"/>
      <w:b/>
      <w:bCs/>
      <w:iCs/>
      <w:sz w:val="28"/>
      <w:szCs w:val="28"/>
      <w:lang w:eastAsia="ru-RU"/>
    </w:rPr>
  </w:style>
  <w:style w:type="character" w:customStyle="1" w:styleId="Heading3Char">
    <w:name w:val="Heading 3 Char"/>
    <w:basedOn w:val="DefaultParagraphFont"/>
    <w:link w:val="Heading3"/>
    <w:uiPriority w:val="9"/>
    <w:rsid w:val="006321E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321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321ED"/>
    <w:rPr>
      <w:rFonts w:ascii="Arial" w:eastAsia="Times New Roman" w:hAnsi="Arial" w:cs="Arial"/>
      <w:b/>
      <w:bCs/>
      <w:sz w:val="28"/>
      <w:szCs w:val="24"/>
      <w:lang w:eastAsia="ru-RU"/>
    </w:rPr>
  </w:style>
  <w:style w:type="character" w:styleId="Hyperlink">
    <w:name w:val="Hyperlink"/>
    <w:basedOn w:val="DefaultParagraphFont"/>
    <w:uiPriority w:val="99"/>
    <w:unhideWhenUsed/>
    <w:rsid w:val="00D97BC9"/>
    <w:rPr>
      <w:color w:val="0563C1" w:themeColor="hyperlink"/>
      <w:u w:val="single"/>
    </w:rPr>
  </w:style>
  <w:style w:type="paragraph" w:styleId="FootnoteText">
    <w:name w:val="footnote text"/>
    <w:basedOn w:val="Normal"/>
    <w:link w:val="FootnoteTextChar"/>
    <w:uiPriority w:val="99"/>
    <w:semiHidden/>
    <w:unhideWhenUsed/>
    <w:rsid w:val="001712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12EC"/>
    <w:rPr>
      <w:sz w:val="20"/>
      <w:szCs w:val="20"/>
    </w:rPr>
  </w:style>
  <w:style w:type="character" w:styleId="FootnoteReference">
    <w:name w:val="footnote reference"/>
    <w:basedOn w:val="DefaultParagraphFont"/>
    <w:uiPriority w:val="99"/>
    <w:semiHidden/>
    <w:unhideWhenUsed/>
    <w:rsid w:val="001712EC"/>
    <w:rPr>
      <w:vertAlign w:val="superscript"/>
    </w:rPr>
  </w:style>
  <w:style w:type="paragraph" w:styleId="BalloonText">
    <w:name w:val="Balloon Text"/>
    <w:basedOn w:val="Normal"/>
    <w:link w:val="BalloonTextChar"/>
    <w:uiPriority w:val="99"/>
    <w:semiHidden/>
    <w:unhideWhenUsed/>
    <w:rsid w:val="001712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2EC"/>
    <w:rPr>
      <w:rFonts w:ascii="Segoe UI" w:hAnsi="Segoe UI" w:cs="Segoe UI"/>
      <w:sz w:val="18"/>
      <w:szCs w:val="18"/>
    </w:rPr>
  </w:style>
  <w:style w:type="paragraph" w:styleId="ListParagraph">
    <w:name w:val="List Paragraph"/>
    <w:basedOn w:val="Normal"/>
    <w:uiPriority w:val="34"/>
    <w:qFormat/>
    <w:rsid w:val="00765489"/>
    <w:pPr>
      <w:ind w:left="720"/>
      <w:contextualSpacing/>
    </w:pPr>
  </w:style>
  <w:style w:type="table" w:styleId="TableGrid">
    <w:name w:val="Table Grid"/>
    <w:basedOn w:val="TableNormal"/>
    <w:uiPriority w:val="59"/>
    <w:rsid w:val="00632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21ED"/>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21ED"/>
  </w:style>
  <w:style w:type="paragraph" w:styleId="Footer">
    <w:name w:val="footer"/>
    <w:basedOn w:val="Normal"/>
    <w:link w:val="FooterChar"/>
    <w:unhideWhenUsed/>
    <w:rsid w:val="006321ED"/>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21ED"/>
  </w:style>
  <w:style w:type="paragraph" w:styleId="NormalIndent">
    <w:name w:val="Normal Indent"/>
    <w:basedOn w:val="Normal"/>
    <w:uiPriority w:val="99"/>
    <w:semiHidden/>
    <w:rsid w:val="006321ED"/>
    <w:pPr>
      <w:spacing w:after="0" w:line="240" w:lineRule="auto"/>
      <w:ind w:firstLine="709"/>
      <w:jc w:val="both"/>
    </w:pPr>
    <w:rPr>
      <w:rFonts w:ascii="Times New Roman" w:eastAsia="Times New Roman" w:hAnsi="Times New Roman" w:cs="Times New Roman"/>
      <w:sz w:val="28"/>
      <w:szCs w:val="28"/>
      <w:lang w:eastAsia="ru-RU"/>
    </w:rPr>
  </w:style>
  <w:style w:type="paragraph" w:styleId="BodyTextIndent">
    <w:name w:val="Body Text Indent"/>
    <w:basedOn w:val="Normal"/>
    <w:link w:val="BodyTextIndentChar"/>
    <w:semiHidden/>
    <w:rsid w:val="006321ED"/>
    <w:pPr>
      <w:spacing w:after="0" w:line="360" w:lineRule="auto"/>
      <w:ind w:left="-12" w:firstLine="732"/>
      <w:jc w:val="both"/>
    </w:pPr>
    <w:rPr>
      <w:rFonts w:ascii="Times New Roman" w:eastAsia="Times New Roman" w:hAnsi="Times New Roman" w:cs="Times New Roman"/>
      <w:sz w:val="28"/>
      <w:szCs w:val="24"/>
      <w:lang w:eastAsia="ru-RU"/>
    </w:rPr>
  </w:style>
  <w:style w:type="character" w:customStyle="1" w:styleId="BodyTextIndentChar">
    <w:name w:val="Body Text Indent Char"/>
    <w:basedOn w:val="DefaultParagraphFont"/>
    <w:link w:val="BodyTextIndent"/>
    <w:semiHidden/>
    <w:rsid w:val="006321ED"/>
    <w:rPr>
      <w:rFonts w:ascii="Times New Roman" w:eastAsia="Times New Roman" w:hAnsi="Times New Roman" w:cs="Times New Roman"/>
      <w:sz w:val="28"/>
      <w:szCs w:val="24"/>
      <w:lang w:eastAsia="ru-RU"/>
    </w:rPr>
  </w:style>
  <w:style w:type="paragraph" w:styleId="BodyText">
    <w:name w:val="Body Text"/>
    <w:basedOn w:val="Normal"/>
    <w:link w:val="BodyTextChar"/>
    <w:uiPriority w:val="99"/>
    <w:unhideWhenUsed/>
    <w:rsid w:val="006321ED"/>
    <w:pPr>
      <w:spacing w:after="120"/>
    </w:pPr>
  </w:style>
  <w:style w:type="character" w:customStyle="1" w:styleId="BodyTextChar">
    <w:name w:val="Body Text Char"/>
    <w:basedOn w:val="DefaultParagraphFont"/>
    <w:link w:val="BodyText"/>
    <w:uiPriority w:val="99"/>
    <w:rsid w:val="006321ED"/>
  </w:style>
  <w:style w:type="paragraph" w:styleId="BodyTextIndent3">
    <w:name w:val="Body Text Indent 3"/>
    <w:basedOn w:val="Normal"/>
    <w:link w:val="BodyTextIndent3Char"/>
    <w:semiHidden/>
    <w:unhideWhenUsed/>
    <w:rsid w:val="006321E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321ED"/>
    <w:rPr>
      <w:sz w:val="16"/>
      <w:szCs w:val="16"/>
    </w:rPr>
  </w:style>
  <w:style w:type="paragraph" w:customStyle="1" w:styleId="1125192">
    <w:name w:val="Стиль Заголовок 1 + Слева:  125 см Выступ:  192 см"/>
    <w:basedOn w:val="Heading1"/>
    <w:rsid w:val="006321ED"/>
    <w:pPr>
      <w:keepLines w:val="0"/>
      <w:spacing w:before="0" w:after="240" w:line="240" w:lineRule="auto"/>
      <w:ind w:left="709" w:firstLine="1089"/>
      <w:jc w:val="center"/>
    </w:pPr>
    <w:rPr>
      <w:rFonts w:ascii="Times New Roman" w:eastAsia="Times New Roman" w:hAnsi="Times New Roman" w:cs="Times New Roman"/>
      <w:b/>
      <w:bCs/>
      <w:smallCaps/>
      <w:color w:val="auto"/>
      <w:kern w:val="32"/>
      <w:sz w:val="28"/>
      <w:szCs w:val="20"/>
      <w:lang w:eastAsia="ru-RU"/>
    </w:rPr>
  </w:style>
  <w:style w:type="paragraph" w:customStyle="1" w:styleId="a">
    <w:name w:val="Таблица"/>
    <w:basedOn w:val="BodyText"/>
    <w:rsid w:val="006321ED"/>
    <w:pPr>
      <w:spacing w:after="0" w:line="360" w:lineRule="auto"/>
      <w:ind w:firstLine="720"/>
    </w:pPr>
    <w:rPr>
      <w:rFonts w:ascii="Times New Roman" w:eastAsia="Times New Roman" w:hAnsi="Times New Roman" w:cs="Times New Roman"/>
      <w:b/>
      <w:sz w:val="28"/>
      <w:szCs w:val="20"/>
      <w:lang w:eastAsia="ru-RU"/>
    </w:rPr>
  </w:style>
  <w:style w:type="paragraph" w:styleId="TOC1">
    <w:name w:val="toc 1"/>
    <w:basedOn w:val="Normal"/>
    <w:next w:val="Normal"/>
    <w:autoRedefine/>
    <w:semiHidden/>
    <w:rsid w:val="006321ED"/>
    <w:pPr>
      <w:spacing w:before="360" w:after="0" w:line="240" w:lineRule="auto"/>
    </w:pPr>
    <w:rPr>
      <w:rFonts w:ascii="Arial" w:eastAsia="Times New Roman" w:hAnsi="Arial" w:cs="Times New Roman"/>
      <w:b/>
      <w:caps/>
      <w:sz w:val="24"/>
      <w:szCs w:val="20"/>
      <w:lang w:eastAsia="ru-RU"/>
    </w:rPr>
  </w:style>
  <w:style w:type="paragraph" w:styleId="Title">
    <w:name w:val="Title"/>
    <w:basedOn w:val="Normal"/>
    <w:link w:val="TitleChar"/>
    <w:qFormat/>
    <w:rsid w:val="006321ED"/>
    <w:pPr>
      <w:autoSpaceDE w:val="0"/>
      <w:autoSpaceDN w:val="0"/>
      <w:spacing w:after="0" w:line="240" w:lineRule="auto"/>
      <w:ind w:firstLine="851"/>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rsid w:val="006321ED"/>
    <w:rPr>
      <w:rFonts w:ascii="Times New Roman" w:eastAsia="Times New Roman" w:hAnsi="Times New Roman" w:cs="Times New Roman"/>
      <w:sz w:val="28"/>
      <w:szCs w:val="28"/>
      <w:lang w:eastAsia="ru-RU"/>
    </w:rPr>
  </w:style>
  <w:style w:type="paragraph" w:customStyle="1" w:styleId="FR1">
    <w:name w:val="FR1"/>
    <w:rsid w:val="006321ED"/>
    <w:pPr>
      <w:widowControl w:val="0"/>
      <w:autoSpaceDE w:val="0"/>
      <w:autoSpaceDN w:val="0"/>
      <w:spacing w:before="200" w:after="0" w:line="240" w:lineRule="auto"/>
      <w:ind w:left="640"/>
    </w:pPr>
    <w:rPr>
      <w:rFonts w:ascii="Arial" w:eastAsia="Times New Roman" w:hAnsi="Arial" w:cs="Arial"/>
      <w:noProof/>
      <w:sz w:val="24"/>
      <w:szCs w:val="24"/>
      <w:lang w:val="en-US" w:eastAsia="ru-RU"/>
    </w:rPr>
  </w:style>
  <w:style w:type="paragraph" w:styleId="BodyTextIndent2">
    <w:name w:val="Body Text Indent 2"/>
    <w:basedOn w:val="Normal"/>
    <w:link w:val="BodyTextIndent2Char"/>
    <w:semiHidden/>
    <w:rsid w:val="006321ED"/>
    <w:pPr>
      <w:autoSpaceDE w:val="0"/>
      <w:autoSpaceDN w:val="0"/>
      <w:spacing w:after="0" w:line="240" w:lineRule="auto"/>
      <w:ind w:firstLine="1134"/>
      <w:jc w:val="both"/>
    </w:pPr>
    <w:rPr>
      <w:rFonts w:ascii="Times New Roman" w:eastAsia="Times New Roman" w:hAnsi="Times New Roman" w:cs="Times New Roman"/>
      <w:sz w:val="28"/>
      <w:szCs w:val="28"/>
      <w:lang w:eastAsia="ru-RU"/>
    </w:rPr>
  </w:style>
  <w:style w:type="character" w:customStyle="1" w:styleId="BodyTextIndent2Char">
    <w:name w:val="Body Text Indent 2 Char"/>
    <w:basedOn w:val="DefaultParagraphFont"/>
    <w:link w:val="BodyTextIndent2"/>
    <w:semiHidden/>
    <w:rsid w:val="006321ED"/>
    <w:rPr>
      <w:rFonts w:ascii="Times New Roman" w:eastAsia="Times New Roman" w:hAnsi="Times New Roman" w:cs="Times New Roman"/>
      <w:sz w:val="28"/>
      <w:szCs w:val="28"/>
      <w:lang w:eastAsia="ru-RU"/>
    </w:rPr>
  </w:style>
  <w:style w:type="paragraph" w:styleId="CommentText">
    <w:name w:val="annotation text"/>
    <w:basedOn w:val="Normal"/>
    <w:link w:val="CommentTextChar"/>
    <w:uiPriority w:val="99"/>
    <w:semiHidden/>
    <w:unhideWhenUsed/>
    <w:rsid w:val="006321ED"/>
    <w:pPr>
      <w:spacing w:line="240" w:lineRule="auto"/>
    </w:pPr>
    <w:rPr>
      <w:sz w:val="20"/>
      <w:szCs w:val="20"/>
    </w:rPr>
  </w:style>
  <w:style w:type="character" w:customStyle="1" w:styleId="CommentTextChar">
    <w:name w:val="Comment Text Char"/>
    <w:basedOn w:val="DefaultParagraphFont"/>
    <w:link w:val="CommentText"/>
    <w:uiPriority w:val="99"/>
    <w:semiHidden/>
    <w:rsid w:val="006321ED"/>
    <w:rPr>
      <w:sz w:val="20"/>
      <w:szCs w:val="20"/>
    </w:rPr>
  </w:style>
  <w:style w:type="paragraph" w:styleId="CommentSubject">
    <w:name w:val="annotation subject"/>
    <w:basedOn w:val="CommentText"/>
    <w:next w:val="CommentText"/>
    <w:link w:val="CommentSubjectChar"/>
    <w:uiPriority w:val="99"/>
    <w:semiHidden/>
    <w:unhideWhenUsed/>
    <w:rsid w:val="006321ED"/>
    <w:rPr>
      <w:b/>
      <w:bCs/>
    </w:rPr>
  </w:style>
  <w:style w:type="character" w:customStyle="1" w:styleId="CommentSubjectChar">
    <w:name w:val="Comment Subject Char"/>
    <w:basedOn w:val="CommentTextChar"/>
    <w:link w:val="CommentSubject"/>
    <w:uiPriority w:val="99"/>
    <w:semiHidden/>
    <w:rsid w:val="006321ED"/>
    <w:rPr>
      <w:b/>
      <w:bCs/>
      <w:sz w:val="20"/>
      <w:szCs w:val="20"/>
    </w:rPr>
  </w:style>
  <w:style w:type="character" w:customStyle="1" w:styleId="apple-converted-space">
    <w:name w:val="apple-converted-space"/>
    <w:basedOn w:val="DefaultParagraphFont"/>
    <w:qFormat/>
    <w:rsid w:val="006321ED"/>
  </w:style>
  <w:style w:type="paragraph" w:styleId="NormalWeb">
    <w:name w:val="Normal (Web)"/>
    <w:basedOn w:val="Normal"/>
    <w:uiPriority w:val="99"/>
    <w:unhideWhenUsed/>
    <w:rsid w:val="00632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w">
    <w:name w:val="iw"/>
    <w:basedOn w:val="DefaultParagraphFont"/>
    <w:rsid w:val="006321ED"/>
  </w:style>
  <w:style w:type="paragraph" w:styleId="Quote">
    <w:name w:val="Quote"/>
    <w:basedOn w:val="Normal"/>
    <w:next w:val="Normal"/>
    <w:link w:val="QuoteChar"/>
    <w:uiPriority w:val="29"/>
    <w:qFormat/>
    <w:rsid w:val="006321E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321ED"/>
    <w:rPr>
      <w:i/>
      <w:iCs/>
      <w:color w:val="404040" w:themeColor="text1" w:themeTint="BF"/>
    </w:rPr>
  </w:style>
  <w:style w:type="character" w:styleId="PageNumber">
    <w:name w:val="page number"/>
    <w:basedOn w:val="DefaultParagraphFont"/>
    <w:semiHidden/>
    <w:rsid w:val="007C3016"/>
  </w:style>
  <w:style w:type="character" w:styleId="CommentReference">
    <w:name w:val="annotation reference"/>
    <w:basedOn w:val="DefaultParagraphFont"/>
    <w:uiPriority w:val="99"/>
    <w:semiHidden/>
    <w:unhideWhenUsed/>
    <w:rsid w:val="007C3016"/>
    <w:rPr>
      <w:sz w:val="16"/>
      <w:szCs w:val="16"/>
    </w:rPr>
  </w:style>
  <w:style w:type="character" w:styleId="FollowedHyperlink">
    <w:name w:val="FollowedHyperlink"/>
    <w:basedOn w:val="DefaultParagraphFont"/>
    <w:uiPriority w:val="99"/>
    <w:semiHidden/>
    <w:unhideWhenUsed/>
    <w:rsid w:val="00280462"/>
    <w:rPr>
      <w:color w:val="954F72" w:themeColor="followedHyperlink"/>
      <w:u w:val="single"/>
    </w:rPr>
  </w:style>
  <w:style w:type="character" w:customStyle="1" w:styleId="fn">
    <w:name w:val="fn"/>
    <w:basedOn w:val="DefaultParagraphFont"/>
    <w:rsid w:val="00733EA6"/>
  </w:style>
  <w:style w:type="character" w:styleId="Strong">
    <w:name w:val="Strong"/>
    <w:basedOn w:val="DefaultParagraphFont"/>
    <w:uiPriority w:val="22"/>
    <w:qFormat/>
    <w:rsid w:val="005B680F"/>
    <w:rPr>
      <w:b/>
      <w:bCs/>
    </w:rPr>
  </w:style>
  <w:style w:type="character" w:styleId="PlaceholderText">
    <w:name w:val="Placeholder Text"/>
    <w:basedOn w:val="DefaultParagraphFont"/>
    <w:uiPriority w:val="99"/>
    <w:semiHidden/>
    <w:rsid w:val="000E35E4"/>
    <w:rPr>
      <w:color w:val="808080"/>
    </w:rPr>
  </w:style>
  <w:style w:type="character" w:customStyle="1" w:styleId="MTConvertedEquation">
    <w:name w:val="MTConvertedEquation"/>
    <w:basedOn w:val="DefaultParagraphFont"/>
    <w:rsid w:val="00A85B39"/>
    <w:rPr>
      <w:rFonts w:ascii="Times New Roman" w:hAnsi="Times New Roman" w:cs="Times New Roman"/>
      <w:sz w:val="28"/>
      <w:szCs w:val="28"/>
    </w:rPr>
  </w:style>
  <w:style w:type="paragraph" w:styleId="HTMLPreformatted">
    <w:name w:val="HTML Preformatted"/>
    <w:basedOn w:val="Normal"/>
    <w:link w:val="HTMLPreformattedChar"/>
    <w:uiPriority w:val="99"/>
    <w:semiHidden/>
    <w:unhideWhenUsed/>
    <w:rsid w:val="00331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3314AE"/>
    <w:rPr>
      <w:rFonts w:ascii="Courier New" w:eastAsia="Times New Roman" w:hAnsi="Courier New" w:cs="Courier New"/>
      <w:sz w:val="20"/>
      <w:szCs w:val="20"/>
      <w:lang w:eastAsia="ru-RU"/>
    </w:rPr>
  </w:style>
  <w:style w:type="character" w:customStyle="1" w:styleId="fontstyle01">
    <w:name w:val="fontstyle01"/>
    <w:basedOn w:val="DefaultParagraphFont"/>
    <w:rsid w:val="00872B08"/>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BB2E32"/>
    <w:rPr>
      <w:color w:val="605E5C"/>
      <w:shd w:val="clear" w:color="auto" w:fill="E1DFDD"/>
    </w:rPr>
  </w:style>
  <w:style w:type="character" w:customStyle="1" w:styleId="fontstyle21">
    <w:name w:val="fontstyle21"/>
    <w:basedOn w:val="DefaultParagraphFont"/>
    <w:rsid w:val="004A5AED"/>
    <w:rPr>
      <w:rFonts w:ascii="Rpxr" w:hAnsi="Rpxr" w:hint="default"/>
      <w:b w:val="0"/>
      <w:bCs w:val="0"/>
      <w:i w:val="0"/>
      <w:iCs w:val="0"/>
      <w:color w:val="0875B7"/>
      <w:sz w:val="18"/>
      <w:szCs w:val="18"/>
    </w:rPr>
  </w:style>
  <w:style w:type="character" w:styleId="UnresolvedMention">
    <w:name w:val="Unresolved Mention"/>
    <w:basedOn w:val="DefaultParagraphFont"/>
    <w:uiPriority w:val="99"/>
    <w:semiHidden/>
    <w:unhideWhenUsed/>
    <w:rsid w:val="007E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0160">
      <w:bodyDiv w:val="1"/>
      <w:marLeft w:val="0"/>
      <w:marRight w:val="0"/>
      <w:marTop w:val="0"/>
      <w:marBottom w:val="0"/>
      <w:divBdr>
        <w:top w:val="none" w:sz="0" w:space="0" w:color="auto"/>
        <w:left w:val="none" w:sz="0" w:space="0" w:color="auto"/>
        <w:bottom w:val="none" w:sz="0" w:space="0" w:color="auto"/>
        <w:right w:val="none" w:sz="0" w:space="0" w:color="auto"/>
      </w:divBdr>
    </w:div>
    <w:div w:id="217670304">
      <w:bodyDiv w:val="1"/>
      <w:marLeft w:val="0"/>
      <w:marRight w:val="0"/>
      <w:marTop w:val="0"/>
      <w:marBottom w:val="0"/>
      <w:divBdr>
        <w:top w:val="none" w:sz="0" w:space="0" w:color="auto"/>
        <w:left w:val="none" w:sz="0" w:space="0" w:color="auto"/>
        <w:bottom w:val="none" w:sz="0" w:space="0" w:color="auto"/>
        <w:right w:val="none" w:sz="0" w:space="0" w:color="auto"/>
      </w:divBdr>
    </w:div>
    <w:div w:id="219176581">
      <w:bodyDiv w:val="1"/>
      <w:marLeft w:val="0"/>
      <w:marRight w:val="0"/>
      <w:marTop w:val="0"/>
      <w:marBottom w:val="0"/>
      <w:divBdr>
        <w:top w:val="none" w:sz="0" w:space="0" w:color="auto"/>
        <w:left w:val="none" w:sz="0" w:space="0" w:color="auto"/>
        <w:bottom w:val="none" w:sz="0" w:space="0" w:color="auto"/>
        <w:right w:val="none" w:sz="0" w:space="0" w:color="auto"/>
      </w:divBdr>
      <w:divsChild>
        <w:div w:id="1700357695">
          <w:marLeft w:val="0"/>
          <w:marRight w:val="0"/>
          <w:marTop w:val="0"/>
          <w:marBottom w:val="0"/>
          <w:divBdr>
            <w:top w:val="none" w:sz="0" w:space="0" w:color="auto"/>
            <w:left w:val="none" w:sz="0" w:space="0" w:color="auto"/>
            <w:bottom w:val="none" w:sz="0" w:space="0" w:color="auto"/>
            <w:right w:val="none" w:sz="0" w:space="0" w:color="auto"/>
          </w:divBdr>
        </w:div>
        <w:div w:id="691493177">
          <w:marLeft w:val="0"/>
          <w:marRight w:val="0"/>
          <w:marTop w:val="0"/>
          <w:marBottom w:val="0"/>
          <w:divBdr>
            <w:top w:val="none" w:sz="0" w:space="0" w:color="auto"/>
            <w:left w:val="none" w:sz="0" w:space="0" w:color="auto"/>
            <w:bottom w:val="none" w:sz="0" w:space="0" w:color="auto"/>
            <w:right w:val="none" w:sz="0" w:space="0" w:color="auto"/>
          </w:divBdr>
        </w:div>
        <w:div w:id="6493618">
          <w:marLeft w:val="0"/>
          <w:marRight w:val="0"/>
          <w:marTop w:val="0"/>
          <w:marBottom w:val="0"/>
          <w:divBdr>
            <w:top w:val="none" w:sz="0" w:space="0" w:color="auto"/>
            <w:left w:val="none" w:sz="0" w:space="0" w:color="auto"/>
            <w:bottom w:val="none" w:sz="0" w:space="0" w:color="auto"/>
            <w:right w:val="none" w:sz="0" w:space="0" w:color="auto"/>
          </w:divBdr>
        </w:div>
        <w:div w:id="1549800204">
          <w:marLeft w:val="0"/>
          <w:marRight w:val="0"/>
          <w:marTop w:val="0"/>
          <w:marBottom w:val="0"/>
          <w:divBdr>
            <w:top w:val="none" w:sz="0" w:space="0" w:color="auto"/>
            <w:left w:val="none" w:sz="0" w:space="0" w:color="auto"/>
            <w:bottom w:val="none" w:sz="0" w:space="0" w:color="auto"/>
            <w:right w:val="none" w:sz="0" w:space="0" w:color="auto"/>
          </w:divBdr>
        </w:div>
        <w:div w:id="1227379076">
          <w:marLeft w:val="0"/>
          <w:marRight w:val="0"/>
          <w:marTop w:val="0"/>
          <w:marBottom w:val="0"/>
          <w:divBdr>
            <w:top w:val="none" w:sz="0" w:space="0" w:color="auto"/>
            <w:left w:val="none" w:sz="0" w:space="0" w:color="auto"/>
            <w:bottom w:val="none" w:sz="0" w:space="0" w:color="auto"/>
            <w:right w:val="none" w:sz="0" w:space="0" w:color="auto"/>
          </w:divBdr>
        </w:div>
        <w:div w:id="1364747539">
          <w:marLeft w:val="0"/>
          <w:marRight w:val="0"/>
          <w:marTop w:val="0"/>
          <w:marBottom w:val="0"/>
          <w:divBdr>
            <w:top w:val="none" w:sz="0" w:space="0" w:color="auto"/>
            <w:left w:val="none" w:sz="0" w:space="0" w:color="auto"/>
            <w:bottom w:val="none" w:sz="0" w:space="0" w:color="auto"/>
            <w:right w:val="none" w:sz="0" w:space="0" w:color="auto"/>
          </w:divBdr>
        </w:div>
        <w:div w:id="986394824">
          <w:marLeft w:val="0"/>
          <w:marRight w:val="0"/>
          <w:marTop w:val="0"/>
          <w:marBottom w:val="0"/>
          <w:divBdr>
            <w:top w:val="none" w:sz="0" w:space="0" w:color="auto"/>
            <w:left w:val="none" w:sz="0" w:space="0" w:color="auto"/>
            <w:bottom w:val="none" w:sz="0" w:space="0" w:color="auto"/>
            <w:right w:val="none" w:sz="0" w:space="0" w:color="auto"/>
          </w:divBdr>
        </w:div>
      </w:divsChild>
    </w:div>
    <w:div w:id="912280110">
      <w:bodyDiv w:val="1"/>
      <w:marLeft w:val="0"/>
      <w:marRight w:val="0"/>
      <w:marTop w:val="0"/>
      <w:marBottom w:val="0"/>
      <w:divBdr>
        <w:top w:val="none" w:sz="0" w:space="0" w:color="auto"/>
        <w:left w:val="none" w:sz="0" w:space="0" w:color="auto"/>
        <w:bottom w:val="none" w:sz="0" w:space="0" w:color="auto"/>
        <w:right w:val="none" w:sz="0" w:space="0" w:color="auto"/>
      </w:divBdr>
    </w:div>
    <w:div w:id="1080060040">
      <w:bodyDiv w:val="1"/>
      <w:marLeft w:val="0"/>
      <w:marRight w:val="0"/>
      <w:marTop w:val="0"/>
      <w:marBottom w:val="0"/>
      <w:divBdr>
        <w:top w:val="none" w:sz="0" w:space="0" w:color="auto"/>
        <w:left w:val="none" w:sz="0" w:space="0" w:color="auto"/>
        <w:bottom w:val="none" w:sz="0" w:space="0" w:color="auto"/>
        <w:right w:val="none" w:sz="0" w:space="0" w:color="auto"/>
      </w:divBdr>
      <w:divsChild>
        <w:div w:id="401955018">
          <w:marLeft w:val="0"/>
          <w:marRight w:val="0"/>
          <w:marTop w:val="0"/>
          <w:marBottom w:val="0"/>
          <w:divBdr>
            <w:top w:val="none" w:sz="0" w:space="0" w:color="auto"/>
            <w:left w:val="none" w:sz="0" w:space="0" w:color="auto"/>
            <w:bottom w:val="none" w:sz="0" w:space="0" w:color="auto"/>
            <w:right w:val="none" w:sz="0" w:space="0" w:color="auto"/>
          </w:divBdr>
        </w:div>
        <w:div w:id="1631354874">
          <w:marLeft w:val="0"/>
          <w:marRight w:val="0"/>
          <w:marTop w:val="0"/>
          <w:marBottom w:val="0"/>
          <w:divBdr>
            <w:top w:val="none" w:sz="0" w:space="0" w:color="auto"/>
            <w:left w:val="none" w:sz="0" w:space="0" w:color="auto"/>
            <w:bottom w:val="none" w:sz="0" w:space="0" w:color="auto"/>
            <w:right w:val="none" w:sz="0" w:space="0" w:color="auto"/>
          </w:divBdr>
        </w:div>
      </w:divsChild>
    </w:div>
    <w:div w:id="1387679310">
      <w:bodyDiv w:val="1"/>
      <w:marLeft w:val="0"/>
      <w:marRight w:val="0"/>
      <w:marTop w:val="0"/>
      <w:marBottom w:val="0"/>
      <w:divBdr>
        <w:top w:val="none" w:sz="0" w:space="0" w:color="auto"/>
        <w:left w:val="none" w:sz="0" w:space="0" w:color="auto"/>
        <w:bottom w:val="none" w:sz="0" w:space="0" w:color="auto"/>
        <w:right w:val="none" w:sz="0" w:space="0" w:color="auto"/>
      </w:divBdr>
    </w:div>
    <w:div w:id="1396780277">
      <w:bodyDiv w:val="1"/>
      <w:marLeft w:val="0"/>
      <w:marRight w:val="0"/>
      <w:marTop w:val="0"/>
      <w:marBottom w:val="0"/>
      <w:divBdr>
        <w:top w:val="none" w:sz="0" w:space="0" w:color="auto"/>
        <w:left w:val="none" w:sz="0" w:space="0" w:color="auto"/>
        <w:bottom w:val="none" w:sz="0" w:space="0" w:color="auto"/>
        <w:right w:val="none" w:sz="0" w:space="0" w:color="auto"/>
      </w:divBdr>
    </w:div>
    <w:div w:id="1726754503">
      <w:bodyDiv w:val="1"/>
      <w:marLeft w:val="0"/>
      <w:marRight w:val="0"/>
      <w:marTop w:val="0"/>
      <w:marBottom w:val="0"/>
      <w:divBdr>
        <w:top w:val="none" w:sz="0" w:space="0" w:color="auto"/>
        <w:left w:val="none" w:sz="0" w:space="0" w:color="auto"/>
        <w:bottom w:val="none" w:sz="0" w:space="0" w:color="auto"/>
        <w:right w:val="none" w:sz="0" w:space="0" w:color="auto"/>
      </w:divBdr>
    </w:div>
    <w:div w:id="1872914969">
      <w:bodyDiv w:val="1"/>
      <w:marLeft w:val="0"/>
      <w:marRight w:val="0"/>
      <w:marTop w:val="0"/>
      <w:marBottom w:val="0"/>
      <w:divBdr>
        <w:top w:val="none" w:sz="0" w:space="0" w:color="auto"/>
        <w:left w:val="none" w:sz="0" w:space="0" w:color="auto"/>
        <w:bottom w:val="none" w:sz="0" w:space="0" w:color="auto"/>
        <w:right w:val="none" w:sz="0" w:space="0" w:color="auto"/>
      </w:divBdr>
    </w:div>
    <w:div w:id="2094934957">
      <w:bodyDiv w:val="1"/>
      <w:marLeft w:val="0"/>
      <w:marRight w:val="0"/>
      <w:marTop w:val="0"/>
      <w:marBottom w:val="0"/>
      <w:divBdr>
        <w:top w:val="none" w:sz="0" w:space="0" w:color="auto"/>
        <w:left w:val="none" w:sz="0" w:space="0" w:color="auto"/>
        <w:bottom w:val="none" w:sz="0" w:space="0" w:color="auto"/>
        <w:right w:val="none" w:sz="0" w:space="0" w:color="auto"/>
      </w:divBdr>
      <w:divsChild>
        <w:div w:id="66585466">
          <w:marLeft w:val="0"/>
          <w:marRight w:val="0"/>
          <w:marTop w:val="0"/>
          <w:marBottom w:val="0"/>
          <w:divBdr>
            <w:top w:val="none" w:sz="0" w:space="0" w:color="auto"/>
            <w:left w:val="none" w:sz="0" w:space="0" w:color="auto"/>
            <w:bottom w:val="none" w:sz="0" w:space="0" w:color="auto"/>
            <w:right w:val="none" w:sz="0" w:space="0" w:color="auto"/>
          </w:divBdr>
        </w:div>
        <w:div w:id="1472745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logic@gmail.com" TargetMode="External"/><Relationship Id="rId13" Type="http://schemas.openxmlformats.org/officeDocument/2006/relationships/hyperlink" Target="http://www.pmi.org/business-solutions/~/media/PDF/BusinessSolutions/The-High-Cost-Low-Performance-The-Essential-Role-of-Communications.ash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mi.org/business-solutions/~/media/PDF/BusinessSolutions/The-High-Cost-Low-Performance-The-Essential-Role-of-Communications.ash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p.logic@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x.doi.org/10.21515/1990-4665-166-015" TargetMode="External"/><Relationship Id="rId14" Type="http://schemas.openxmlformats.org/officeDocument/2006/relationships/hyperlink" Target="https://hbr.org/2002/06/the-people-who-make-organizations-go-or-sto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2/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A2D45-85B1-0C47-811F-A5C6D85D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4205</TotalTime>
  <Pages>13</Pages>
  <Words>3698</Words>
  <Characters>21084</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dc:creator>
  <cp:lastModifiedBy>Microsoft Office User</cp:lastModifiedBy>
  <cp:revision>23</cp:revision>
  <cp:lastPrinted>2018-11-06T09:22:00Z</cp:lastPrinted>
  <dcterms:created xsi:type="dcterms:W3CDTF">2021-02-07T22:38:00Z</dcterms:created>
  <dcterms:modified xsi:type="dcterms:W3CDTF">2021-02-21T09:12:00Z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Times+Symbol 12.eqp</vt:lpwstr>
  </property>
  <property fmtid="{D5CDD505-2E9C-101B-9397-08002B2CF9AE}" pid="8" name="MTWinEqns">
    <vt:bool>true</vt:bool>
  </property>
</Properties>
</file>