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00B635E8" w:rsidRPr="002F08DB" w:rsidTr="00032478">
        <w:trPr>
          <w:trHeight w:val="292"/>
        </w:trPr>
        <w:tc>
          <w:tcPr>
            <w:tcW w:w="4530" w:type="dxa"/>
          </w:tcPr>
          <w:p w:rsidR="00EF6807" w:rsidRPr="00BA515C" w:rsidRDefault="00B635E8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bookmarkStart w:id="0" w:name="_Hlk57111976"/>
            <w:bookmarkEnd w:id="0"/>
            <w:r w:rsidRPr="00BA515C">
              <w:rPr>
                <w:rFonts w:cs="Times New Roman"/>
                <w:sz w:val="20"/>
                <w:szCs w:val="20"/>
              </w:rPr>
              <w:t>УДК 519.688</w:t>
            </w:r>
          </w:p>
          <w:p w:rsidR="00EF6807" w:rsidRPr="00BA515C" w:rsidRDefault="00EF6807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  <w:p w:rsidR="00B635E8" w:rsidRPr="00BA515C" w:rsidRDefault="00EF6807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BA515C">
              <w:rPr>
                <w:rFonts w:cs="Times New Roman"/>
                <w:sz w:val="20"/>
                <w:szCs w:val="20"/>
              </w:rPr>
              <w:t>05.13.10 – Управление в социальных и экономических системах (технические науки)</w:t>
            </w:r>
          </w:p>
          <w:p w:rsidR="00EF6807" w:rsidRPr="00BA515C" w:rsidRDefault="00EF6807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  <w:p w:rsidR="00B635E8" w:rsidRPr="00BA515C" w:rsidRDefault="00CB28B9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b/>
                <w:sz w:val="20"/>
                <w:szCs w:val="20"/>
              </w:rPr>
            </w:pPr>
            <w:r w:rsidRPr="00BA515C">
              <w:rPr>
                <w:rFonts w:cs="Times New Roman"/>
                <w:b/>
                <w:sz w:val="20"/>
                <w:szCs w:val="20"/>
              </w:rPr>
              <w:t xml:space="preserve">ТЕХНОЛОГИЯ ПРОВЕДЕНИЯ СОЦИОЛОГИЧЕСКОГО ИССЛЕДОВАНИЯ СРЕДСТВАМИ ОБЛАЧНЫХ ТЕХНОЛОГИЙ И ПАКЕТА </w:t>
            </w:r>
            <w:r w:rsidRPr="00BA515C">
              <w:rPr>
                <w:rFonts w:cs="Times New Roman"/>
                <w:b/>
                <w:sz w:val="20"/>
                <w:szCs w:val="20"/>
                <w:lang w:val="en-US"/>
              </w:rPr>
              <w:t>MICROSOFT</w:t>
            </w:r>
            <w:r w:rsidRPr="00BA515C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BA515C">
              <w:rPr>
                <w:rFonts w:cs="Times New Roman"/>
                <w:b/>
                <w:sz w:val="20"/>
                <w:szCs w:val="20"/>
                <w:lang w:val="en-US"/>
              </w:rPr>
              <w:t>EXCEL</w:t>
            </w:r>
            <w:r w:rsidRPr="00BA515C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  <w:p w:rsidR="00EF6807" w:rsidRPr="00BA515C" w:rsidRDefault="00EF6807" w:rsidP="00EF68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</w:p>
          <w:p w:rsidR="00EF6807" w:rsidRPr="00BA515C" w:rsidRDefault="00EF6807" w:rsidP="00EF68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BA515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Яхина Елена Петровна</w:t>
            </w:r>
          </w:p>
          <w:p w:rsidR="00EF6807" w:rsidRPr="00BA515C" w:rsidRDefault="00EF6807" w:rsidP="00EF680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BA515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к.п.н., доцент</w:t>
            </w:r>
          </w:p>
          <w:p w:rsidR="002F08DB" w:rsidRDefault="002F08DB" w:rsidP="000D3F09">
            <w:pPr>
              <w:pStyle w:val="a"/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BA515C">
              <w:rPr>
                <w:rFonts w:eastAsia="Times New Roman" w:cs="Times New Roman"/>
                <w:sz w:val="20"/>
                <w:szCs w:val="20"/>
                <w:lang w:eastAsia="ru-RU" w:bidi="ru-RU"/>
              </w:rPr>
              <w:t>РИНЦ SPIN-код: 2933-4246</w:t>
            </w:r>
          </w:p>
          <w:p w:rsidR="000D3F09" w:rsidRPr="00BA515C" w:rsidRDefault="00EF6807" w:rsidP="000D3F09">
            <w:pPr>
              <w:pStyle w:val="a"/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 w:bidi="ru-RU"/>
              </w:rPr>
            </w:pPr>
            <w:r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>Санкт-</w:t>
            </w:r>
            <w:r w:rsidR="000D3F09"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>Петербургский государственный</w:t>
            </w:r>
            <w:r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 xml:space="preserve"> архитектурно-строительный университет</w:t>
            </w:r>
            <w:r w:rsidR="000D3F09"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>,</w:t>
            </w:r>
            <w:r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 xml:space="preserve"> </w:t>
            </w:r>
            <w:r w:rsidR="001D442E"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>Санкт-Петербург, Россия</w:t>
            </w:r>
          </w:p>
          <w:p w:rsidR="00EF6807" w:rsidRPr="00BA515C" w:rsidRDefault="00337262" w:rsidP="001D442E">
            <w:pPr>
              <w:autoSpaceDE w:val="0"/>
              <w:autoSpaceDN w:val="0"/>
              <w:adjustRightInd w:val="0"/>
              <w:rPr>
                <w:rStyle w:val="Hyperlink"/>
                <w:rFonts w:ascii="Times New Roman" w:eastAsia="Times New Roman" w:hAnsi="Times New Roman" w:cs="Times New Roman"/>
                <w:i/>
                <w:sz w:val="20"/>
                <w:szCs w:val="20"/>
                <w:lang w:eastAsia="ru-RU" w:bidi="ru-RU"/>
              </w:rPr>
            </w:pPr>
            <w:hyperlink r:id="rId8" w:history="1"/>
          </w:p>
          <w:p w:rsidR="00C30E02" w:rsidRPr="00BA515C" w:rsidRDefault="00C30E02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BA515C">
              <w:rPr>
                <w:rFonts w:cs="Times New Roman"/>
                <w:sz w:val="20"/>
                <w:szCs w:val="20"/>
              </w:rPr>
              <w:t>Шмидт Надежда Михайловна</w:t>
            </w:r>
          </w:p>
          <w:p w:rsidR="00C30E02" w:rsidRDefault="00C30E02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proofErr w:type="spellStart"/>
            <w:r w:rsidRPr="00BA515C">
              <w:rPr>
                <w:rFonts w:cs="Times New Roman"/>
                <w:sz w:val="20"/>
                <w:szCs w:val="20"/>
              </w:rPr>
              <w:t>к.п.н</w:t>
            </w:r>
            <w:proofErr w:type="spellEnd"/>
            <w:r w:rsidRPr="00BA515C">
              <w:rPr>
                <w:rFonts w:cs="Times New Roman"/>
                <w:sz w:val="20"/>
                <w:szCs w:val="20"/>
              </w:rPr>
              <w:t>, доцент</w:t>
            </w:r>
          </w:p>
          <w:p w:rsidR="002F08DB" w:rsidRPr="00BA515C" w:rsidRDefault="002F08DB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2F08DB">
              <w:rPr>
                <w:rFonts w:cs="Times New Roman"/>
                <w:sz w:val="20"/>
                <w:szCs w:val="20"/>
              </w:rPr>
              <w:t>РИНЦ SPIN-код: 2690-1736</w:t>
            </w:r>
          </w:p>
          <w:p w:rsidR="000D3F09" w:rsidRPr="00BA515C" w:rsidRDefault="00C30E02" w:rsidP="000D3F09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color w:val="00008F"/>
                <w:sz w:val="20"/>
                <w:szCs w:val="20"/>
                <w:shd w:val="clear" w:color="auto" w:fill="F5F5F5"/>
              </w:rPr>
            </w:pPr>
            <w:r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>Новосибирский государственный университет экономики и управления «НИНХ»</w:t>
            </w:r>
            <w:r w:rsidR="001D442E"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 xml:space="preserve">, Новосибирск, </w:t>
            </w:r>
            <w:r w:rsidR="00112572" w:rsidRPr="00BA515C">
              <w:rPr>
                <w:rFonts w:eastAsia="Times New Roman" w:cs="Times New Roman"/>
                <w:i/>
                <w:sz w:val="20"/>
                <w:szCs w:val="20"/>
                <w:lang w:eastAsia="ru-RU" w:bidi="ru-RU"/>
              </w:rPr>
              <w:t>Россия</w:t>
            </w:r>
          </w:p>
          <w:p w:rsidR="00C30E02" w:rsidRPr="00BA515C" w:rsidRDefault="00C30E02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  <w:p w:rsidR="005F24EE" w:rsidRPr="00BA515C" w:rsidRDefault="005F24EE" w:rsidP="005F2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Социологические исследования в силу своей обширности и универсальности способствуют принятию взвешенных</w:t>
            </w:r>
            <w:r w:rsidR="00D96B9F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решений как в области экономики, так и социальной политики. Проведение социологических опросов в вузе </w:t>
            </w:r>
            <w:r w:rsidR="00DE0A0A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важно, так как позволяет осуществлять обратную связь руководства с главными потребителями услуг – студентами.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В условиях 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пандемии 2020 года и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вынужденного перехода многих вузов на дистанционный формат обучения проведение социологических исследований </w:t>
            </w:r>
            <w:r w:rsidR="00D90005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стало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более чем актуальн</w:t>
            </w:r>
            <w:r w:rsidR="00D90005" w:rsidRPr="00BA515C"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r w:rsidR="00DE0A0A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90005" w:rsidRPr="00BA515C">
              <w:rPr>
                <w:rFonts w:ascii="Times New Roman" w:hAnsi="Times New Roman" w:cs="Times New Roman"/>
                <w:sz w:val="20"/>
                <w:szCs w:val="20"/>
              </w:rPr>
              <w:t>оно</w:t>
            </w:r>
            <w:r w:rsidR="00DE0A0A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позволяет 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>вуз</w:t>
            </w:r>
            <w:r w:rsidR="00DE0A0A" w:rsidRPr="00BA515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 </w:t>
            </w:r>
            <w:r w:rsidR="00D90005" w:rsidRPr="00BA515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реагировать на существующие проблемы, выявленные путем опроса.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0005" w:rsidRPr="00BA515C">
              <w:rPr>
                <w:rFonts w:ascii="Times New Roman" w:hAnsi="Times New Roman" w:cs="Times New Roman"/>
                <w:sz w:val="20"/>
                <w:szCs w:val="20"/>
              </w:rPr>
              <w:t>Поскольку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данных </w:t>
            </w:r>
            <w:r w:rsidR="00C30E02" w:rsidRPr="00BA515C">
              <w:rPr>
                <w:rFonts w:ascii="Times New Roman" w:hAnsi="Times New Roman" w:cs="Times New Roman"/>
                <w:sz w:val="20"/>
                <w:szCs w:val="20"/>
              </w:rPr>
              <w:t>опросов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в профессиональных 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статистических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пакетах доступна далеко не всем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исследователям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, то использование 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>бесплатн</w:t>
            </w:r>
            <w:r w:rsidR="000641E8" w:rsidRPr="00BA515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облачн</w:t>
            </w:r>
            <w:r w:rsidR="000641E8" w:rsidRPr="00BA515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41E8" w:rsidRPr="00BA515C">
              <w:rPr>
                <w:rFonts w:ascii="Times New Roman" w:hAnsi="Times New Roman" w:cs="Times New Roman"/>
                <w:sz w:val="20"/>
                <w:szCs w:val="20"/>
              </w:rPr>
              <w:t>сервиса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Google </w:t>
            </w:r>
            <w:r w:rsidR="00D5326D" w:rsidRPr="00BA515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орм и 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распространённого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пакета Microsoft Excel является </w:t>
            </w:r>
            <w:r w:rsidR="00C10535" w:rsidRPr="00BA515C">
              <w:rPr>
                <w:rFonts w:ascii="Times New Roman" w:hAnsi="Times New Roman" w:cs="Times New Roman"/>
                <w:sz w:val="20"/>
                <w:szCs w:val="20"/>
              </w:rPr>
              <w:t>хорошей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альтернативой</w:t>
            </w:r>
            <w:r w:rsidR="00C30E02" w:rsidRPr="00BA515C">
              <w:rPr>
                <w:rFonts w:ascii="Times New Roman" w:hAnsi="Times New Roman" w:cs="Times New Roman"/>
                <w:sz w:val="20"/>
                <w:szCs w:val="20"/>
              </w:rPr>
              <w:t>, позволя</w:t>
            </w:r>
            <w:r w:rsidR="00553FB6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ющей 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>оперативно получить общую картину ситуации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61D9" w:rsidRPr="00BA515C">
              <w:rPr>
                <w:rFonts w:ascii="Times New Roman" w:hAnsi="Times New Roman" w:cs="Times New Roman"/>
                <w:sz w:val="20"/>
                <w:szCs w:val="20"/>
              </w:rPr>
              <w:t>Эти средства доступны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обычным пользователям, владеющим навыками работы в M</w:t>
            </w:r>
            <w:r w:rsidR="00B52BB7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</w:t>
            </w:r>
            <w:r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Office. В статье подробно описаны этапы проведения и обработки данных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анкетирования студентов,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</w:rPr>
              <w:t>выявленные</w:t>
            </w:r>
            <w:r w:rsidR="00B52BB7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>на основе собственного опыта автор</w:t>
            </w:r>
            <w:r w:rsidR="008A6243" w:rsidRPr="00BA515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954F14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статьи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AD6E36" w:rsidRPr="00BA515C">
              <w:rPr>
                <w:rFonts w:ascii="Times New Roman" w:hAnsi="Times New Roman" w:cs="Times New Roman"/>
                <w:sz w:val="20"/>
                <w:szCs w:val="20"/>
              </w:rPr>
              <w:t xml:space="preserve">анализа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</w:rPr>
              <w:t>других исследователей</w:t>
            </w:r>
          </w:p>
          <w:p w:rsidR="00EF6807" w:rsidRPr="00BA515C" w:rsidRDefault="00EF6807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  <w:p w:rsidR="00B635E8" w:rsidRPr="00BA515C" w:rsidRDefault="00B635E8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BA515C">
              <w:rPr>
                <w:rFonts w:cs="Times New Roman"/>
                <w:sz w:val="20"/>
                <w:szCs w:val="20"/>
              </w:rPr>
              <w:t xml:space="preserve">Ключевые слова: </w:t>
            </w:r>
            <w:r w:rsidR="00EF6807" w:rsidRPr="00BA515C">
              <w:rPr>
                <w:rFonts w:cs="Times New Roman"/>
                <w:sz w:val="20"/>
                <w:szCs w:val="20"/>
              </w:rPr>
              <w:t>СОЦИОЛОГИЧЕСКОЕ ИССЛЕДОВАНИЕ, АНКЕТИРОВАНИЕ, ИНФОРМАЦИОННЫЕ ТЕХНОЛОГИИ, ОБРАБОТКА РЕЗУЛЬТАТОВ ОПРОСА, АНАЛИЗ ДАННЫХ В MS EXCEL</w:t>
            </w:r>
          </w:p>
          <w:p w:rsidR="00E925C5" w:rsidRPr="00BA515C" w:rsidRDefault="00E925C5" w:rsidP="00EF6807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  <w:p w:rsidR="00EB4C1E" w:rsidRPr="008D3CE8" w:rsidRDefault="008D3CE8" w:rsidP="00C30E02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hyperlink r:id="rId9" w:history="1">
              <w:r w:rsidRPr="00B870E4">
                <w:rPr>
                  <w:rStyle w:val="Hyperlink"/>
                  <w:rFonts w:eastAsia="Times New Roman"/>
                  <w:bCs/>
                  <w:sz w:val="20"/>
                  <w:szCs w:val="20"/>
                  <w:lang w:eastAsia="ru-RU"/>
                </w:rPr>
                <w:t>http://dx.doi.org/10.21515/1990-4665-165-0</w:t>
              </w:r>
              <w:r w:rsidRPr="00B870E4">
                <w:rPr>
                  <w:rStyle w:val="Hyperlink"/>
                  <w:rFonts w:eastAsia="Times New Roman"/>
                  <w:bCs/>
                  <w:sz w:val="20"/>
                  <w:szCs w:val="20"/>
                  <w:lang w:val="en-US" w:eastAsia="ru-RU"/>
                </w:rPr>
                <w:t>21</w:t>
              </w:r>
            </w:hyperlink>
            <w:r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530" w:type="dxa"/>
            <w:shd w:val="clear" w:color="auto" w:fill="auto"/>
          </w:tcPr>
          <w:p w:rsidR="00B635E8" w:rsidRPr="00BA515C" w:rsidRDefault="00B635E8" w:rsidP="00652FF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519.688</w:t>
            </w:r>
          </w:p>
          <w:p w:rsidR="00F21053" w:rsidRPr="00BA515C" w:rsidRDefault="00F21053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F21053" w:rsidRPr="00BA515C" w:rsidRDefault="002F08DB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2F08DB">
              <w:rPr>
                <w:rFonts w:cs="Times New Roman"/>
                <w:sz w:val="20"/>
                <w:szCs w:val="20"/>
                <w:lang w:val="en-US"/>
              </w:rPr>
              <w:t xml:space="preserve">05.13.10 – </w:t>
            </w:r>
            <w:r w:rsidR="00F21053" w:rsidRPr="00BA515C">
              <w:rPr>
                <w:rFonts w:cs="Times New Roman"/>
                <w:sz w:val="20"/>
                <w:szCs w:val="20"/>
                <w:lang w:val="en-US"/>
              </w:rPr>
              <w:t>Management in social and economic systems (technical sciences)</w:t>
            </w:r>
          </w:p>
          <w:p w:rsidR="00F21053" w:rsidRPr="00BA515C" w:rsidRDefault="00F21053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F21053" w:rsidRPr="00BA515C" w:rsidRDefault="00E925C5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BA515C">
              <w:rPr>
                <w:rFonts w:cs="Times New Roman"/>
                <w:b/>
                <w:sz w:val="20"/>
                <w:szCs w:val="20"/>
                <w:lang w:val="en-US"/>
              </w:rPr>
              <w:t>TECHNOLOGY</w:t>
            </w:r>
            <w:r w:rsidR="00DE2FB4" w:rsidRPr="00BA515C">
              <w:rPr>
                <w:rFonts w:cs="Times New Roman"/>
                <w:b/>
                <w:sz w:val="20"/>
                <w:szCs w:val="20"/>
                <w:lang w:val="en-US"/>
              </w:rPr>
              <w:t xml:space="preserve"> OF</w:t>
            </w:r>
            <w:r w:rsidRPr="00BA515C">
              <w:rPr>
                <w:rFonts w:cs="Times New Roman"/>
                <w:b/>
                <w:sz w:val="20"/>
                <w:szCs w:val="20"/>
                <w:lang w:val="en-US"/>
              </w:rPr>
              <w:t xml:space="preserve"> </w:t>
            </w:r>
            <w:r w:rsidR="00DE2FB4" w:rsidRPr="00BA515C">
              <w:rPr>
                <w:rFonts w:cs="Times New Roman"/>
                <w:b/>
                <w:sz w:val="20"/>
                <w:szCs w:val="20"/>
                <w:lang w:val="en-US"/>
              </w:rPr>
              <w:t>SOCIOLOGICAL RESEARCH WITH</w:t>
            </w:r>
            <w:r w:rsidRPr="00BA515C">
              <w:rPr>
                <w:rFonts w:cs="Times New Roman"/>
                <w:b/>
                <w:sz w:val="20"/>
                <w:szCs w:val="20"/>
                <w:lang w:val="en-US"/>
              </w:rPr>
              <w:t xml:space="preserve"> CLOUD TECHNOLOGIES AND MICROSOFT EXCEL</w:t>
            </w:r>
          </w:p>
          <w:p w:rsidR="00E925C5" w:rsidRPr="00BA515C" w:rsidRDefault="00E925C5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E2FB4" w:rsidRPr="00BA515C" w:rsidRDefault="00DE2FB4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52FF5" w:rsidRPr="00BA515C" w:rsidRDefault="00652FF5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Yakhina Elena Petrovna</w:t>
            </w:r>
          </w:p>
          <w:p w:rsidR="003E1C7D" w:rsidRPr="00BA515C" w:rsidRDefault="00843108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Cand.Ped.Sci</w:t>
            </w:r>
            <w:proofErr w:type="spellEnd"/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652FF5"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associate professor</w:t>
            </w:r>
            <w:r w:rsidR="00511959"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="00DE2FB4"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="00652FF5"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SPIN-code: 2933-4246</w:t>
            </w:r>
          </w:p>
          <w:p w:rsidR="003E1C7D" w:rsidRPr="002F08DB" w:rsidRDefault="002F08DB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2F08D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Saint Petersburg State University of Architecture and Civil Engineering, Saint Petersburg, Russia</w:t>
            </w:r>
          </w:p>
          <w:p w:rsidR="00BA515C" w:rsidRPr="00BA515C" w:rsidRDefault="00BA515C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08DB" w:rsidRDefault="002F08DB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52FF5" w:rsidRPr="00BA515C" w:rsidRDefault="00652FF5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Schmidt Nadezhda </w:t>
            </w:r>
            <w:proofErr w:type="spellStart"/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Mikhailovna</w:t>
            </w:r>
            <w:proofErr w:type="spellEnd"/>
          </w:p>
          <w:p w:rsidR="002F08DB" w:rsidRDefault="00843108" w:rsidP="002F08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Cand.Ped.Sci</w:t>
            </w:r>
            <w:proofErr w:type="spellEnd"/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., </w:t>
            </w:r>
            <w:r w:rsidR="00652FF5"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associate professor</w:t>
            </w:r>
            <w:r w:rsidR="002F08DB"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52FF5" w:rsidRPr="00BA515C" w:rsidRDefault="002F08DB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51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SPIN-code: </w:t>
            </w:r>
            <w:r w:rsidRPr="002F08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2690-1736</w:t>
            </w:r>
          </w:p>
          <w:p w:rsidR="00652FF5" w:rsidRPr="002F08DB" w:rsidRDefault="00652FF5" w:rsidP="00652F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2F08D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Novosibirsk State University of Economics and Management </w:t>
            </w:r>
            <w:r w:rsidR="00032478" w:rsidRPr="002F08D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‘</w:t>
            </w:r>
            <w:r w:rsidRPr="002F08D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NINH</w:t>
            </w:r>
            <w:r w:rsidR="00032478" w:rsidRPr="002F08D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’</w:t>
            </w:r>
            <w:r w:rsidR="00DE2FB4" w:rsidRPr="002F08D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 Novosibirsk, Russia</w:t>
            </w:r>
          </w:p>
          <w:p w:rsidR="00652FF5" w:rsidRPr="00BA515C" w:rsidRDefault="00652FF5" w:rsidP="0003247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F08DB" w:rsidRDefault="002F08DB" w:rsidP="00032478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32478" w:rsidRPr="00BA515C" w:rsidRDefault="00652FF5" w:rsidP="0003247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Sociological research, due to its vastness and versatility, contributes to </w:t>
            </w:r>
            <w:r w:rsidR="008638CA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informed desion making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both in the field of economics and social policy. Conducting various sociological surveys at universit</w:t>
            </w:r>
            <w:r w:rsidR="00FF3C2E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ies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is </w:t>
            </w:r>
            <w:r w:rsidR="00DE0A0A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equally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important, as it allows the management to provide feedback to the main consumers of their services </w:t>
            </w:r>
            <w:r w:rsidR="00FF3C2E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–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students. In the context of the 2020 pandemic and the forced transition of many universities to distance learning, conducting sociological research has become more than relevant</w:t>
            </w:r>
            <w:r w:rsidR="00553FB6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it allows the university to quickly respond to existing problems identified through a survey. </w:t>
            </w:r>
            <w:r w:rsidR="00D5326D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S</w:t>
            </w:r>
            <w:proofErr w:type="spellStart"/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ince</w:t>
            </w:r>
            <w:proofErr w:type="spellEnd"/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processing of survey data in professional statistical packages is not available to all researchers, the use of free cloud </w:t>
            </w:r>
            <w:r w:rsidR="00D5326D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services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Google Forms and </w:t>
            </w:r>
            <w:r w:rsidR="00C10535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common </w:t>
            </w:r>
            <w:r w:rsidR="00C10535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package of 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Microsoft Excel is </w:t>
            </w:r>
            <w:r w:rsidR="00C10535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a good</w:t>
            </w:r>
            <w:r w:rsidR="00C10535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alternative, allowing to quickly get </w:t>
            </w:r>
            <w:r w:rsidR="00D5326D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an overall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picture of the situation. These tools are available to regular users with skills in M</w:t>
            </w:r>
            <w:r w:rsidR="00B52BB7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Office. The article describes in detail the stages of conducting and processing the data of the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student </w:t>
            </w:r>
            <w:r w:rsidR="00AD6E36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survey</w:t>
            </w:r>
            <w:r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which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were identified on the basis of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the authors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’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 xml:space="preserve"> own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experience as well as the 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cs-CZ"/>
              </w:rPr>
              <w:t>analysis</w:t>
            </w:r>
            <w:r w:rsidR="00032478" w:rsidRPr="00BA515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of other researchers</w:t>
            </w:r>
          </w:p>
          <w:p w:rsidR="00E925C5" w:rsidRPr="00BA515C" w:rsidRDefault="00E925C5" w:rsidP="00652FF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F24EE" w:rsidRPr="00BA515C" w:rsidRDefault="005F24EE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F21053" w:rsidRPr="00BA515C" w:rsidRDefault="00F21053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E2FB4" w:rsidRPr="00BA515C" w:rsidRDefault="00DE2FB4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GB"/>
              </w:rPr>
            </w:pPr>
          </w:p>
          <w:p w:rsidR="00BA515C" w:rsidRPr="00BA515C" w:rsidRDefault="00BA515C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BA515C" w:rsidRPr="00BA515C" w:rsidRDefault="00BA515C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F21053" w:rsidRPr="008D3CE8" w:rsidRDefault="00F21053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BA515C">
              <w:rPr>
                <w:rFonts w:cs="Times New Roman"/>
                <w:sz w:val="20"/>
                <w:szCs w:val="20"/>
                <w:lang w:val="en-US"/>
              </w:rPr>
              <w:t xml:space="preserve">Keywords: SOCIOLOGICAL RESEARCH, </w:t>
            </w:r>
            <w:r w:rsidR="001B6871" w:rsidRPr="00BA515C">
              <w:rPr>
                <w:rFonts w:cs="Times New Roman"/>
                <w:sz w:val="20"/>
                <w:szCs w:val="20"/>
                <w:lang w:val="cs-CZ"/>
              </w:rPr>
              <w:t>SURVEY DATA</w:t>
            </w:r>
            <w:r w:rsidRPr="00BA515C">
              <w:rPr>
                <w:rFonts w:cs="Times New Roman"/>
                <w:sz w:val="20"/>
                <w:szCs w:val="20"/>
                <w:lang w:val="en-US"/>
              </w:rPr>
              <w:t>, INFORMATION TECHNOLOGIES, PROCESSING OF SURVEY RESULTS, DATA ANALYSIS IN MS EXCEL</w:t>
            </w:r>
          </w:p>
          <w:p w:rsidR="00EF6807" w:rsidRPr="00BA515C" w:rsidRDefault="00EF6807" w:rsidP="00652FF5">
            <w:pPr>
              <w:pStyle w:val="a"/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</w:tbl>
    <w:p w:rsidR="006E1573" w:rsidRDefault="00375308" w:rsidP="00DB584B">
      <w:pPr>
        <w:pStyle w:val="a"/>
      </w:pPr>
      <w:r>
        <w:lastRenderedPageBreak/>
        <w:t>Социологичес</w:t>
      </w:r>
      <w:bookmarkStart w:id="1" w:name="_GoBack"/>
      <w:bookmarkEnd w:id="1"/>
      <w:r>
        <w:t>к</w:t>
      </w:r>
      <w:r w:rsidR="005918DF">
        <w:t>и</w:t>
      </w:r>
      <w:r>
        <w:t xml:space="preserve">е </w:t>
      </w:r>
      <w:r w:rsidRPr="0044014B">
        <w:t>исследовани</w:t>
      </w:r>
      <w:r w:rsidR="005918DF">
        <w:t>я</w:t>
      </w:r>
      <w:r w:rsidRPr="0044014B">
        <w:t xml:space="preserve"> в силу своей обширности и универсальности использу</w:t>
      </w:r>
      <w:r w:rsidR="001074E7">
        <w:t>ю</w:t>
      </w:r>
      <w:r w:rsidRPr="0044014B">
        <w:t xml:space="preserve">тся во многих </w:t>
      </w:r>
      <w:r w:rsidR="005918DF">
        <w:t xml:space="preserve">областях познания и </w:t>
      </w:r>
      <w:r w:rsidR="001B3C28">
        <w:t xml:space="preserve">выступают важным инструментом </w:t>
      </w:r>
      <w:r w:rsidR="00B57367">
        <w:t>анализа состояния и прогнозирования развития общества</w:t>
      </w:r>
      <w:r w:rsidR="005918DF">
        <w:t xml:space="preserve">. </w:t>
      </w:r>
      <w:r w:rsidR="00A21C7D">
        <w:t xml:space="preserve">Без них </w:t>
      </w:r>
      <w:r w:rsidR="001D3052">
        <w:t>невозможен процесс принятия взвешенных</w:t>
      </w:r>
      <w:r w:rsidR="001709EF">
        <w:t xml:space="preserve"> </w:t>
      </w:r>
      <w:r w:rsidR="00723A83">
        <w:t>решений</w:t>
      </w:r>
      <w:r w:rsidR="001D3052">
        <w:t xml:space="preserve"> как</w:t>
      </w:r>
      <w:r w:rsidR="00386C0D">
        <w:t xml:space="preserve"> в </w:t>
      </w:r>
      <w:r w:rsidR="00723A83">
        <w:t>области</w:t>
      </w:r>
      <w:r w:rsidR="00386C0D">
        <w:t xml:space="preserve"> экономики</w:t>
      </w:r>
      <w:r w:rsidR="001D3052">
        <w:t>, так</w:t>
      </w:r>
      <w:r w:rsidR="00386C0D">
        <w:t xml:space="preserve"> и</w:t>
      </w:r>
      <w:r w:rsidR="00723A83">
        <w:t xml:space="preserve"> </w:t>
      </w:r>
      <w:r w:rsidR="00386C0D">
        <w:t>социальной политики.</w:t>
      </w:r>
    </w:p>
    <w:p w:rsidR="00E22503" w:rsidRDefault="008027F8" w:rsidP="00DB584B">
      <w:pPr>
        <w:pStyle w:val="a"/>
      </w:pPr>
      <w:r>
        <w:t>Стремительное развитие</w:t>
      </w:r>
      <w:r w:rsidRPr="0044014B">
        <w:t xml:space="preserve"> компьютерных технологий </w:t>
      </w:r>
      <w:r w:rsidR="009E69E2" w:rsidRPr="0044014B">
        <w:t xml:space="preserve">открывает </w:t>
      </w:r>
      <w:r w:rsidR="008E0495" w:rsidRPr="0044014B">
        <w:t xml:space="preserve">перед </w:t>
      </w:r>
      <w:r w:rsidR="008E0495">
        <w:t xml:space="preserve">современными </w:t>
      </w:r>
      <w:r w:rsidR="008E0495" w:rsidRPr="0044014B">
        <w:t xml:space="preserve">исследователями </w:t>
      </w:r>
      <w:r w:rsidR="008E0495">
        <w:t>новые возможности</w:t>
      </w:r>
      <w:r w:rsidR="009E69E2" w:rsidRPr="0044014B">
        <w:t>, которые еще в прошлом ве</w:t>
      </w:r>
      <w:r w:rsidR="001F5A55">
        <w:t>ке были недоступны человечеству</w:t>
      </w:r>
      <w:r w:rsidR="00D50F3C">
        <w:t>.</w:t>
      </w:r>
      <w:r w:rsidR="008E0495" w:rsidRPr="008E0495">
        <w:t xml:space="preserve"> </w:t>
      </w:r>
      <w:r w:rsidR="00D50F3C">
        <w:t>Это касается практически всех сфер жизни нашего общества</w:t>
      </w:r>
      <w:r w:rsidR="006C4BD6">
        <w:t xml:space="preserve">, </w:t>
      </w:r>
      <w:r w:rsidR="001F5A55">
        <w:t xml:space="preserve">в том числе и </w:t>
      </w:r>
      <w:r w:rsidR="006C4BD6">
        <w:t>области социологических исследований.</w:t>
      </w:r>
    </w:p>
    <w:p w:rsidR="00EA0BEB" w:rsidRPr="00C31930" w:rsidRDefault="00EA0BEB" w:rsidP="00EA0BEB">
      <w:pPr>
        <w:pStyle w:val="a"/>
      </w:pPr>
      <w:r w:rsidRPr="00C31930">
        <w:t>Проведение социологических опросов в ву</w:t>
      </w:r>
      <w:r w:rsidR="0089173C">
        <w:t>зе</w:t>
      </w:r>
      <w:r w:rsidRPr="00C31930">
        <w:t xml:space="preserve"> чрезвычайно </w:t>
      </w:r>
      <w:r>
        <w:t>важно</w:t>
      </w:r>
      <w:r w:rsidRPr="00C31930">
        <w:t xml:space="preserve">, так как предоставляет </w:t>
      </w:r>
      <w:r w:rsidR="0089173C">
        <w:t>руководству</w:t>
      </w:r>
      <w:r w:rsidRPr="00C31930">
        <w:t xml:space="preserve"> полезную информацию</w:t>
      </w:r>
      <w:r w:rsidR="0089173C">
        <w:t>, необходимую для</w:t>
      </w:r>
      <w:r>
        <w:t xml:space="preserve"> совершенствования деятельности и выработки корректирующих мер</w:t>
      </w:r>
      <w:r w:rsidRPr="00C31930">
        <w:t xml:space="preserve">. </w:t>
      </w:r>
      <w:r>
        <w:t>Т</w:t>
      </w:r>
      <w:r w:rsidRPr="00C31930">
        <w:t xml:space="preserve">емы </w:t>
      </w:r>
      <w:r>
        <w:t>проводимых социологических</w:t>
      </w:r>
      <w:r w:rsidRPr="00C31930">
        <w:t xml:space="preserve"> опросов могут быть самые разнообразные: удовлетворенность </w:t>
      </w:r>
      <w:r>
        <w:t xml:space="preserve">студентов </w:t>
      </w:r>
      <w:r w:rsidRPr="00C31930">
        <w:t>качеством предоставляемых образовательных услуг; образ жизни студентов; адаптация первокурсников к образовательной среде вуза;</w:t>
      </w:r>
      <w:r>
        <w:t xml:space="preserve"> представление студентов о будущей профессиональной деятельности; </w:t>
      </w:r>
      <w:r w:rsidRPr="00C31930">
        <w:t xml:space="preserve">социально-профессиональный портрет преподавателя </w:t>
      </w:r>
      <w:r>
        <w:t xml:space="preserve">вуза; </w:t>
      </w:r>
      <w:r w:rsidRPr="00C31930">
        <w:t>анализ образовательных потребностей профессо</w:t>
      </w:r>
      <w:r>
        <w:t xml:space="preserve">рско-преподавательского </w:t>
      </w:r>
      <w:r w:rsidRPr="00C31930">
        <w:t>состава</w:t>
      </w:r>
      <w:r>
        <w:t xml:space="preserve"> </w:t>
      </w:r>
      <w:r w:rsidRPr="00C31930">
        <w:t xml:space="preserve">и многие другие. </w:t>
      </w:r>
    </w:p>
    <w:p w:rsidR="00EA0BEB" w:rsidRPr="00F43EA5" w:rsidRDefault="00EA0BEB" w:rsidP="00723C56">
      <w:pPr>
        <w:pStyle w:val="a"/>
        <w:rPr>
          <w:color w:val="000000" w:themeColor="text1"/>
        </w:rPr>
      </w:pPr>
      <w:r w:rsidRPr="00F43EA5">
        <w:rPr>
          <w:color w:val="000000" w:themeColor="text1"/>
        </w:rPr>
        <w:t xml:space="preserve">В условиях </w:t>
      </w:r>
      <w:r w:rsidR="008E31D4" w:rsidRPr="00F43EA5">
        <w:rPr>
          <w:color w:val="000000" w:themeColor="text1"/>
        </w:rPr>
        <w:t xml:space="preserve">пандемии 2020 года и </w:t>
      </w:r>
      <w:r w:rsidRPr="00F43EA5">
        <w:rPr>
          <w:color w:val="000000" w:themeColor="text1"/>
        </w:rPr>
        <w:t>вынужденного перехода на дистанционн</w:t>
      </w:r>
      <w:r w:rsidR="001709EF" w:rsidRPr="00F43EA5">
        <w:rPr>
          <w:color w:val="000000" w:themeColor="text1"/>
        </w:rPr>
        <w:t xml:space="preserve">ое </w:t>
      </w:r>
      <w:r w:rsidRPr="00F43EA5">
        <w:rPr>
          <w:color w:val="000000" w:themeColor="text1"/>
        </w:rPr>
        <w:t>обучени</w:t>
      </w:r>
      <w:r w:rsidR="001709EF" w:rsidRPr="00F43EA5">
        <w:rPr>
          <w:color w:val="000000" w:themeColor="text1"/>
        </w:rPr>
        <w:t>е</w:t>
      </w:r>
      <w:r w:rsidRPr="00F43EA5">
        <w:rPr>
          <w:color w:val="000000" w:themeColor="text1"/>
        </w:rPr>
        <w:t xml:space="preserve"> проведение </w:t>
      </w:r>
      <w:r w:rsidR="008E31D4" w:rsidRPr="00F43EA5">
        <w:rPr>
          <w:color w:val="000000" w:themeColor="text1"/>
        </w:rPr>
        <w:t xml:space="preserve">подобных </w:t>
      </w:r>
      <w:r w:rsidRPr="00F43EA5">
        <w:rPr>
          <w:color w:val="000000" w:themeColor="text1"/>
        </w:rPr>
        <w:t xml:space="preserve">опросов </w:t>
      </w:r>
      <w:r w:rsidR="001709EF" w:rsidRPr="00F43EA5">
        <w:rPr>
          <w:color w:val="000000" w:themeColor="text1"/>
        </w:rPr>
        <w:t xml:space="preserve">стало </w:t>
      </w:r>
      <w:r w:rsidRPr="00F43EA5">
        <w:rPr>
          <w:color w:val="000000" w:themeColor="text1"/>
        </w:rPr>
        <w:t>более чем актуальн</w:t>
      </w:r>
      <w:r w:rsidR="001709EF" w:rsidRPr="00F43EA5">
        <w:rPr>
          <w:color w:val="000000" w:themeColor="text1"/>
        </w:rPr>
        <w:t>ым</w:t>
      </w:r>
      <w:r w:rsidR="0089173C" w:rsidRPr="00F43EA5">
        <w:rPr>
          <w:color w:val="000000" w:themeColor="text1"/>
        </w:rPr>
        <w:t xml:space="preserve">. </w:t>
      </w:r>
      <w:r w:rsidR="00723C56" w:rsidRPr="00F43EA5">
        <w:rPr>
          <w:color w:val="000000" w:themeColor="text1"/>
        </w:rPr>
        <w:t xml:space="preserve">Как и прежде, вузы обязаны поддерживать требуемое качество образовательных услуг несмотря на то, что многие из них оказались не готовы к внезапному переходу на </w:t>
      </w:r>
      <w:r w:rsidR="001709EF" w:rsidRPr="00F43EA5">
        <w:rPr>
          <w:color w:val="000000" w:themeColor="text1"/>
        </w:rPr>
        <w:t>новый формат</w:t>
      </w:r>
      <w:r w:rsidRPr="00F43EA5">
        <w:rPr>
          <w:color w:val="000000" w:themeColor="text1"/>
        </w:rPr>
        <w:t xml:space="preserve">. </w:t>
      </w:r>
      <w:r w:rsidR="008A6243" w:rsidRPr="00F43EA5">
        <w:rPr>
          <w:color w:val="000000" w:themeColor="text1"/>
        </w:rPr>
        <w:t xml:space="preserve">Организация обратной связи со студентами путем социологического опроса на основе бесплатного сервиса Google </w:t>
      </w:r>
      <w:r w:rsidR="0089173C" w:rsidRPr="00F43EA5">
        <w:rPr>
          <w:color w:val="000000" w:themeColor="text1"/>
        </w:rPr>
        <w:t>Ф</w:t>
      </w:r>
      <w:r w:rsidR="008A6243" w:rsidRPr="00F43EA5">
        <w:rPr>
          <w:color w:val="000000" w:themeColor="text1"/>
        </w:rPr>
        <w:t xml:space="preserve">орм </w:t>
      </w:r>
      <w:r w:rsidR="00723C56" w:rsidRPr="00F43EA5">
        <w:rPr>
          <w:color w:val="000000" w:themeColor="text1"/>
        </w:rPr>
        <w:t>является</w:t>
      </w:r>
      <w:r w:rsidR="008A6243" w:rsidRPr="00F43EA5">
        <w:rPr>
          <w:color w:val="000000" w:themeColor="text1"/>
        </w:rPr>
        <w:t xml:space="preserve"> одним </w:t>
      </w:r>
      <w:r w:rsidR="0089173C" w:rsidRPr="00F43EA5">
        <w:rPr>
          <w:color w:val="000000" w:themeColor="text1"/>
        </w:rPr>
        <w:t xml:space="preserve">из </w:t>
      </w:r>
      <w:r w:rsidRPr="00F43EA5">
        <w:rPr>
          <w:color w:val="000000" w:themeColor="text1"/>
        </w:rPr>
        <w:t xml:space="preserve">способов </w:t>
      </w:r>
      <w:r w:rsidR="00723C56" w:rsidRPr="00F43EA5">
        <w:rPr>
          <w:color w:val="000000" w:themeColor="text1"/>
        </w:rPr>
        <w:t xml:space="preserve">взять ситуацию под контроль: </w:t>
      </w:r>
      <w:r w:rsidRPr="00F43EA5">
        <w:rPr>
          <w:color w:val="000000" w:themeColor="text1"/>
        </w:rPr>
        <w:t>определить</w:t>
      </w:r>
      <w:r w:rsidR="0089173C" w:rsidRPr="00F43EA5">
        <w:rPr>
          <w:color w:val="000000" w:themeColor="text1"/>
        </w:rPr>
        <w:t xml:space="preserve"> </w:t>
      </w:r>
      <w:r w:rsidR="001709EF" w:rsidRPr="00F43EA5">
        <w:rPr>
          <w:color w:val="000000" w:themeColor="text1"/>
        </w:rPr>
        <w:t>текущее состояние</w:t>
      </w:r>
      <w:r w:rsidR="00723C56" w:rsidRPr="00F43EA5">
        <w:rPr>
          <w:color w:val="000000" w:themeColor="text1"/>
        </w:rPr>
        <w:t xml:space="preserve"> </w:t>
      </w:r>
      <w:r w:rsidR="00723C56" w:rsidRPr="00F43EA5">
        <w:rPr>
          <w:color w:val="000000" w:themeColor="text1"/>
        </w:rPr>
        <w:lastRenderedPageBreak/>
        <w:t>образовательн</w:t>
      </w:r>
      <w:r w:rsidR="001709EF" w:rsidRPr="00F43EA5">
        <w:rPr>
          <w:color w:val="000000" w:themeColor="text1"/>
        </w:rPr>
        <w:t>ого</w:t>
      </w:r>
      <w:r w:rsidR="00723C56" w:rsidRPr="00F43EA5">
        <w:rPr>
          <w:color w:val="000000" w:themeColor="text1"/>
        </w:rPr>
        <w:t xml:space="preserve"> </w:t>
      </w:r>
      <w:r w:rsidR="001709EF" w:rsidRPr="00F43EA5">
        <w:rPr>
          <w:color w:val="000000" w:themeColor="text1"/>
        </w:rPr>
        <w:t>процесса</w:t>
      </w:r>
      <w:r w:rsidR="00723C56" w:rsidRPr="00F43EA5">
        <w:rPr>
          <w:color w:val="000000" w:themeColor="text1"/>
        </w:rPr>
        <w:t xml:space="preserve"> и принять </w:t>
      </w:r>
      <w:r w:rsidR="00283D4D" w:rsidRPr="00F43EA5">
        <w:rPr>
          <w:color w:val="000000" w:themeColor="text1"/>
        </w:rPr>
        <w:t>оперативные</w:t>
      </w:r>
      <w:r w:rsidR="00723C56" w:rsidRPr="00F43EA5">
        <w:rPr>
          <w:color w:val="000000" w:themeColor="text1"/>
        </w:rPr>
        <w:t xml:space="preserve"> решения</w:t>
      </w:r>
      <w:r w:rsidR="007F07EB" w:rsidRPr="00F43EA5">
        <w:rPr>
          <w:color w:val="000000" w:themeColor="text1"/>
        </w:rPr>
        <w:t xml:space="preserve"> с учетом полученных данных</w:t>
      </w:r>
      <w:r w:rsidRPr="00F43EA5">
        <w:rPr>
          <w:color w:val="000000" w:themeColor="text1"/>
        </w:rPr>
        <w:t>.</w:t>
      </w:r>
    </w:p>
    <w:p w:rsidR="009853AC" w:rsidRDefault="009853AC" w:rsidP="00DB584B">
      <w:pPr>
        <w:pStyle w:val="a"/>
      </w:pPr>
      <w:r>
        <w:t xml:space="preserve">Целью данной работы является создание доступной технологии обработки данных социологического опроса. На основе методов </w:t>
      </w:r>
      <w:r w:rsidRPr="0044014B">
        <w:t>сравнения, анализа и синтеза</w:t>
      </w:r>
      <w:r>
        <w:t xml:space="preserve"> обобщен и систематизирован опыт ряда исследователей </w:t>
      </w:r>
      <w:r w:rsidR="00EB1031" w:rsidRPr="00EB1031">
        <w:t>(5; 6; 7; 8; 10)</w:t>
      </w:r>
      <w:r w:rsidR="004C6A29" w:rsidRPr="00576A0F">
        <w:t xml:space="preserve"> </w:t>
      </w:r>
      <w:r w:rsidR="00576A0F">
        <w:t xml:space="preserve">и </w:t>
      </w:r>
      <w:r w:rsidR="00576A0F" w:rsidRPr="00576A0F">
        <w:t>опыт</w:t>
      </w:r>
      <w:r>
        <w:t xml:space="preserve"> авторов данной работы</w:t>
      </w:r>
      <w:r w:rsidR="00576A0F">
        <w:t xml:space="preserve"> </w:t>
      </w:r>
      <w:r w:rsidR="00576A0F" w:rsidRPr="00576A0F">
        <w:t>[1</w:t>
      </w:r>
      <w:r w:rsidR="004C6A29">
        <w:t>2</w:t>
      </w:r>
      <w:r w:rsidR="00576A0F" w:rsidRPr="00576A0F">
        <w:t>]</w:t>
      </w:r>
      <w:r>
        <w:t>, сделаны выводы и предложена технология, приемлемая для категории неподготовленных пользователей.</w:t>
      </w:r>
    </w:p>
    <w:p w:rsidR="00285B40" w:rsidRDefault="00EA0BEB" w:rsidP="00DB584B">
      <w:pPr>
        <w:pStyle w:val="a"/>
      </w:pPr>
      <w:r>
        <w:t xml:space="preserve">В данной работе </w:t>
      </w:r>
      <w:r w:rsidR="00976F27">
        <w:t>представлена технология</w:t>
      </w:r>
      <w:r w:rsidR="002E0C52">
        <w:t xml:space="preserve"> обработки анкет социологического исследования</w:t>
      </w:r>
      <w:r w:rsidR="000B7F57">
        <w:t xml:space="preserve">, проведенного </w:t>
      </w:r>
      <w:r w:rsidR="00DA69A1">
        <w:t>на кафедре</w:t>
      </w:r>
      <w:r w:rsidR="000B7F57">
        <w:t xml:space="preserve"> информационных технологий</w:t>
      </w:r>
      <w:r w:rsidR="008813DA">
        <w:t xml:space="preserve"> Санкт-Петербургского государственного архитектурно-строительного университета (СпбГАСУ) </w:t>
      </w:r>
      <w:r w:rsidR="00CC4145">
        <w:t>осенью</w:t>
      </w:r>
      <w:r w:rsidR="00976F27">
        <w:t xml:space="preserve"> </w:t>
      </w:r>
      <w:r w:rsidR="002E0C52">
        <w:t xml:space="preserve">2020 </w:t>
      </w:r>
      <w:r w:rsidR="00323090">
        <w:t>год</w:t>
      </w:r>
      <w:r w:rsidR="00976F27">
        <w:t>а</w:t>
      </w:r>
      <w:r w:rsidR="000B7F57">
        <w:t>.</w:t>
      </w:r>
      <w:r w:rsidR="002E0C52">
        <w:t xml:space="preserve"> </w:t>
      </w:r>
      <w:r w:rsidR="000B7F57">
        <w:t>Целью</w:t>
      </w:r>
      <w:r w:rsidR="002E0C52">
        <w:t xml:space="preserve"> </w:t>
      </w:r>
      <w:r w:rsidR="008813DA">
        <w:t>опроса</w:t>
      </w:r>
      <w:r w:rsidR="000B7F57">
        <w:t xml:space="preserve"> </w:t>
      </w:r>
      <w:r w:rsidR="00285B40">
        <w:t xml:space="preserve">явилось </w:t>
      </w:r>
      <w:r w:rsidR="002E0C52">
        <w:t xml:space="preserve">изучение </w:t>
      </w:r>
      <w:r w:rsidR="00285B40">
        <w:t>отношени</w:t>
      </w:r>
      <w:r w:rsidR="002E0C52">
        <w:t>я</w:t>
      </w:r>
      <w:r w:rsidR="00285B40">
        <w:t xml:space="preserve"> </w:t>
      </w:r>
      <w:r w:rsidR="005B7355" w:rsidRPr="00C854D2">
        <w:t xml:space="preserve">студенческой молодежи </w:t>
      </w:r>
      <w:r w:rsidR="00285B40">
        <w:t>к организации занятий в условиях пандемии, к формам обучения</w:t>
      </w:r>
      <w:r w:rsidR="002136CB">
        <w:t xml:space="preserve"> в этот период</w:t>
      </w:r>
      <w:r w:rsidR="00285B40">
        <w:t>, а также к здоровому образу жизни</w:t>
      </w:r>
      <w:r>
        <w:t xml:space="preserve">, что актуально в </w:t>
      </w:r>
      <w:r w:rsidR="00D726EA">
        <w:t>современных реалиях</w:t>
      </w:r>
      <w:r w:rsidR="005B7355" w:rsidRPr="00C854D2">
        <w:t xml:space="preserve">. </w:t>
      </w:r>
      <w:r w:rsidR="00CC4145">
        <w:t>О</w:t>
      </w:r>
      <w:r w:rsidR="005B7355" w:rsidRPr="00A125C6">
        <w:t xml:space="preserve">бщее количество респондентов составило </w:t>
      </w:r>
      <w:r w:rsidR="00285B40">
        <w:t>129</w:t>
      </w:r>
      <w:r w:rsidR="00627696">
        <w:t xml:space="preserve"> человек.</w:t>
      </w:r>
    </w:p>
    <w:p w:rsidR="00C702AF" w:rsidRDefault="00C702AF" w:rsidP="00C702AF">
      <w:pPr>
        <w:pStyle w:val="a"/>
      </w:pPr>
      <w:r>
        <w:t xml:space="preserve">В </w:t>
      </w:r>
      <w:r w:rsidR="00C65F70">
        <w:t xml:space="preserve">целом в </w:t>
      </w:r>
      <w:r>
        <w:t>социологическом исследовании можно обобщить и выделить следующие основные этапы: 1) подготовительный (разработка анкет, опросных листов, категории респондентов и т.</w:t>
      </w:r>
      <w:r w:rsidR="007F07EB">
        <w:t> </w:t>
      </w:r>
      <w:r>
        <w:t>п.); 2) сбор первичной информации (непосредственное проведение анкетирования); 3) подготовка и обработка собранной информации на компьютере; 4) анализ результатов обработки</w:t>
      </w:r>
      <w:r w:rsidRPr="008421F3">
        <w:t xml:space="preserve"> [</w:t>
      </w:r>
      <w:r w:rsidR="004C6A29">
        <w:t>2</w:t>
      </w:r>
      <w:r w:rsidRPr="008421F3">
        <w:t>]</w:t>
      </w:r>
      <w:r>
        <w:t xml:space="preserve">. </w:t>
      </w:r>
      <w:r w:rsidR="00C65F70">
        <w:t>При этом о</w:t>
      </w:r>
      <w:r>
        <w:t xml:space="preserve">существление социологического исследования должно опираться на знание особенностей проведения каждого из этих этапов. </w:t>
      </w:r>
    </w:p>
    <w:p w:rsidR="00E705D8" w:rsidRDefault="00F32D63" w:rsidP="00DB584B">
      <w:pPr>
        <w:pStyle w:val="a"/>
      </w:pPr>
      <w:r>
        <w:t>В соответствии с предлагаемой технологией н</w:t>
      </w:r>
      <w:r w:rsidR="00E705D8">
        <w:t xml:space="preserve">а </w:t>
      </w:r>
      <w:r w:rsidR="00E705D8" w:rsidRPr="00E705D8">
        <w:rPr>
          <w:b/>
          <w:i/>
        </w:rPr>
        <w:t xml:space="preserve">первом этапе </w:t>
      </w:r>
      <w:r w:rsidR="00E705D8">
        <w:t xml:space="preserve">необходимо </w:t>
      </w:r>
      <w:r>
        <w:t>разработать</w:t>
      </w:r>
      <w:r w:rsidR="00E705D8">
        <w:t xml:space="preserve"> анкету.</w:t>
      </w:r>
    </w:p>
    <w:p w:rsidR="00CE613E" w:rsidRDefault="00246945" w:rsidP="00BB0CDC">
      <w:pPr>
        <w:pStyle w:val="a"/>
      </w:pPr>
      <w:r w:rsidRPr="00BB0CDC">
        <w:t>Разработка анкеты, то есть создание вопросов и вариантов ответов (в случае закрытых вопросов), должно подчиняться определенным правилам.</w:t>
      </w:r>
      <w:r w:rsidR="005506E6" w:rsidRPr="00BB0CDC">
        <w:t xml:space="preserve"> </w:t>
      </w:r>
      <w:r w:rsidR="005506E6" w:rsidRPr="00710918">
        <w:t xml:space="preserve">Прежде всего, </w:t>
      </w:r>
      <w:r w:rsidR="00710918">
        <w:t>необходимо</w:t>
      </w:r>
      <w:r w:rsidR="005506E6" w:rsidRPr="00710918">
        <w:t xml:space="preserve"> четко </w:t>
      </w:r>
      <w:r w:rsidR="00710918">
        <w:t>обозначить</w:t>
      </w:r>
      <w:r w:rsidR="005506E6" w:rsidRPr="00710918">
        <w:t xml:space="preserve"> проблем</w:t>
      </w:r>
      <w:r w:rsidR="00710918">
        <w:t>у</w:t>
      </w:r>
      <w:r w:rsidR="005506E6" w:rsidRPr="00710918">
        <w:t xml:space="preserve"> и цель </w:t>
      </w:r>
      <w:r w:rsidR="005506E6" w:rsidRPr="00710918">
        <w:lastRenderedPageBreak/>
        <w:t>исследования [</w:t>
      </w:r>
      <w:r w:rsidR="004C6A29">
        <w:t>1</w:t>
      </w:r>
      <w:r w:rsidR="005506E6" w:rsidRPr="00710918">
        <w:t>, с.</w:t>
      </w:r>
      <w:r w:rsidR="007F07EB">
        <w:t> </w:t>
      </w:r>
      <w:r w:rsidR="005506E6" w:rsidRPr="00710918">
        <w:t xml:space="preserve">15]. </w:t>
      </w:r>
      <w:r w:rsidR="00710918">
        <w:t>Вопросы должны подбираться</w:t>
      </w:r>
      <w:r w:rsidR="005506E6" w:rsidRPr="00710918">
        <w:t xml:space="preserve"> в разрезе разрешения этой проблемы (например, </w:t>
      </w:r>
      <w:r w:rsidR="00BB0CDC" w:rsidRPr="00710918">
        <w:t>сохранить</w:t>
      </w:r>
      <w:r w:rsidR="005506E6" w:rsidRPr="00710918">
        <w:t xml:space="preserve"> качество обучения</w:t>
      </w:r>
      <w:r w:rsidR="00BB0CDC" w:rsidRPr="00710918">
        <w:t xml:space="preserve"> при переходе на дистанционный формат в период пандемии</w:t>
      </w:r>
      <w:r w:rsidR="005506E6" w:rsidRPr="00710918">
        <w:t>)</w:t>
      </w:r>
      <w:r w:rsidR="00BB0CDC" w:rsidRPr="00710918">
        <w:t xml:space="preserve"> и достижения поставленной цели (выявить недостатки в предоставлении образовательных услуг). </w:t>
      </w:r>
      <w:r w:rsidR="00BB0CDC" w:rsidRPr="00BB0CDC">
        <w:t xml:space="preserve">При этом необходимо придерживаться </w:t>
      </w:r>
      <w:r w:rsidR="00BB0CDC">
        <w:t xml:space="preserve">основных </w:t>
      </w:r>
      <w:r w:rsidR="00BB0CDC" w:rsidRPr="00BB0CDC">
        <w:t xml:space="preserve">правил: следить за порядком вопросов – начинать и заканчивать </w:t>
      </w:r>
      <w:r w:rsidR="00BB0CDC">
        <w:t xml:space="preserve">опрос более </w:t>
      </w:r>
      <w:r w:rsidR="00BB0CDC" w:rsidRPr="00BB0CDC">
        <w:t xml:space="preserve">простыми вопросами; формулировать вопросы кратко, емко и доступно; </w:t>
      </w:r>
      <w:r w:rsidR="002A40F5">
        <w:t xml:space="preserve">давать ясные альтернативы вариантов ответов на </w:t>
      </w:r>
      <w:r w:rsidR="00CC4145">
        <w:t xml:space="preserve">вопрос; </w:t>
      </w:r>
      <w:r w:rsidR="00CC4145" w:rsidRPr="00BB0CDC">
        <w:t>учитывать</w:t>
      </w:r>
      <w:r w:rsidR="00BB0CDC" w:rsidRPr="00BB0CDC">
        <w:t xml:space="preserve"> все варианты ответов</w:t>
      </w:r>
      <w:r w:rsidR="00BB0CDC">
        <w:t xml:space="preserve"> и не допускать пересечения</w:t>
      </w:r>
      <w:r w:rsidR="00710918">
        <w:t xml:space="preserve"> их ответов</w:t>
      </w:r>
      <w:r w:rsidR="002A40F5">
        <w:t>.</w:t>
      </w:r>
    </w:p>
    <w:p w:rsidR="007F07EB" w:rsidRDefault="00CE613E" w:rsidP="00FD5B0C">
      <w:pPr>
        <w:pStyle w:val="a"/>
      </w:pPr>
      <w:r>
        <w:t xml:space="preserve">По структуре </w:t>
      </w:r>
      <w:r w:rsidR="00385B40">
        <w:t xml:space="preserve">создаваемые </w:t>
      </w:r>
      <w:r>
        <w:t xml:space="preserve">вопросы могут быть закрытые </w:t>
      </w:r>
      <w:r w:rsidRPr="00CE613E">
        <w:t>(с вариантами ответов)</w:t>
      </w:r>
      <w:r>
        <w:t xml:space="preserve">, открытые (без вариантов ответов) и полузакрытые. Отметим, что легче всего обрабатывать на компьютере закрытые вопросы, однако именно они требуют от специалистов определенных знаний. Открытые вопросы часто носят разведывательный характер и используются там, где эти знания ограничены. </w:t>
      </w:r>
      <w:r w:rsidRPr="005662F1">
        <w:t>[</w:t>
      </w:r>
      <w:r w:rsidR="004C6A29">
        <w:t>11</w:t>
      </w:r>
      <w:r>
        <w:t>, с.</w:t>
      </w:r>
      <w:r w:rsidR="007F07EB">
        <w:t> </w:t>
      </w:r>
      <w:r>
        <w:t>111</w:t>
      </w:r>
      <w:r w:rsidRPr="005662F1">
        <w:t>]</w:t>
      </w:r>
      <w:r>
        <w:t xml:space="preserve"> В свою очередь, закрытые вопросы </w:t>
      </w:r>
      <w:r w:rsidR="00385B40">
        <w:t>могут быть</w:t>
      </w:r>
      <w:r>
        <w:t xml:space="preserve"> с единственным или множественным выбором, либо с оценкой по числовой шкале.</w:t>
      </w:r>
      <w:r w:rsidR="00385B40">
        <w:t xml:space="preserve"> </w:t>
      </w:r>
    </w:p>
    <w:p w:rsidR="00FD5B0C" w:rsidRDefault="00A77259" w:rsidP="00FD5B0C">
      <w:pPr>
        <w:pStyle w:val="a"/>
      </w:pPr>
      <w:r>
        <w:t>Этап разработки анкеты</w:t>
      </w:r>
      <w:r w:rsidR="00B162FF">
        <w:t xml:space="preserve"> </w:t>
      </w:r>
      <w:r w:rsidR="00385B40">
        <w:t>является очень важным, так как н</w:t>
      </w:r>
      <w:r w:rsidR="00BB0CDC">
        <w:t>екачественная подготовка анкет может привести к усложнению их математической обработки и дальнейшего анализа.</w:t>
      </w:r>
      <w:r w:rsidR="00FD5B0C">
        <w:t xml:space="preserve"> </w:t>
      </w:r>
    </w:p>
    <w:p w:rsidR="00C702AF" w:rsidRDefault="00C702AF" w:rsidP="00C702AF">
      <w:pPr>
        <w:pStyle w:val="a"/>
      </w:pPr>
      <w:r>
        <w:t xml:space="preserve">В целях получения максимальной достоверности результатов проводимое нами анкетирование было анонимным и состояло из 16 вопросов, 14 из которых были закрытыми, два были составлены в открытой форме, а еще два предполагали множественный выбор. </w:t>
      </w:r>
    </w:p>
    <w:p w:rsidR="00C702AF" w:rsidRDefault="00C702AF" w:rsidP="00C702AF">
      <w:pPr>
        <w:pStyle w:val="a"/>
      </w:pPr>
      <w:r w:rsidRPr="00246945">
        <w:rPr>
          <w:b/>
          <w:i/>
        </w:rPr>
        <w:t>Второй этап</w:t>
      </w:r>
      <w:r>
        <w:t xml:space="preserve"> нашего социологического исследования предполагает непосредственное проведение анкетирования с использованием сервиса </w:t>
      </w:r>
      <w:r>
        <w:rPr>
          <w:lang w:val="en-US"/>
        </w:rPr>
        <w:t>Google</w:t>
      </w:r>
      <w:r w:rsidRPr="00C702AF">
        <w:t xml:space="preserve"> </w:t>
      </w:r>
      <w:r w:rsidR="007F07EB">
        <w:t>Ф</w:t>
      </w:r>
      <w:r>
        <w:t>орм.</w:t>
      </w:r>
    </w:p>
    <w:p w:rsidR="00F32D63" w:rsidRPr="00EA7E5B" w:rsidRDefault="00FD5B0C" w:rsidP="00F32D63">
      <w:pPr>
        <w:pStyle w:val="a"/>
      </w:pPr>
      <w:r w:rsidRPr="00FD5B0C">
        <w:t>Google</w:t>
      </w:r>
      <w:r w:rsidRPr="00500F6D">
        <w:t xml:space="preserve"> </w:t>
      </w:r>
      <w:r w:rsidR="007F07EB">
        <w:t>Ф</w:t>
      </w:r>
      <w:r>
        <w:t xml:space="preserve">ормы </w:t>
      </w:r>
      <w:r w:rsidR="00F32D63">
        <w:t>явля</w:t>
      </w:r>
      <w:r w:rsidR="005F4E06">
        <w:t>ю</w:t>
      </w:r>
      <w:r w:rsidR="00F32D63">
        <w:t>тся одним из облачных сервисов Google</w:t>
      </w:r>
      <w:r w:rsidR="007F07EB">
        <w:t>,</w:t>
      </w:r>
      <w:r w:rsidR="00F32D63">
        <w:t xml:space="preserve"> и для его использования достаточно иметь аккаунт </w:t>
      </w:r>
      <w:r w:rsidR="007F07EB">
        <w:t>в</w:t>
      </w:r>
      <w:r w:rsidR="00F32D63">
        <w:t xml:space="preserve"> </w:t>
      </w:r>
      <w:proofErr w:type="spellStart"/>
      <w:r w:rsidR="00F32D63">
        <w:t>Google</w:t>
      </w:r>
      <w:proofErr w:type="spellEnd"/>
      <w:r w:rsidR="00F32D63">
        <w:t xml:space="preserve">. </w:t>
      </w:r>
      <w:r w:rsidR="00A77259">
        <w:t xml:space="preserve">Применение </w:t>
      </w:r>
      <w:r w:rsidR="00F32D63" w:rsidRPr="00FD5B0C">
        <w:t>Google</w:t>
      </w:r>
      <w:r w:rsidR="00F32D63" w:rsidRPr="00500F6D">
        <w:t xml:space="preserve"> </w:t>
      </w:r>
      <w:r w:rsidR="007F07EB">
        <w:lastRenderedPageBreak/>
        <w:t>Ф</w:t>
      </w:r>
      <w:r w:rsidR="00F32D63">
        <w:t xml:space="preserve">орм </w:t>
      </w:r>
      <w:r w:rsidR="00A77259">
        <w:t>позволяет</w:t>
      </w:r>
      <w:r w:rsidR="002C3FC2">
        <w:t>:</w:t>
      </w:r>
      <w:r w:rsidR="00F32D63">
        <w:t xml:space="preserve"> собирать отзывы, регистрировать участников на различные мероприятия, </w:t>
      </w:r>
      <w:r w:rsidR="00F32D63" w:rsidRPr="00FD5B0C">
        <w:t>проводить анкетирование, собирать контакты для ра</w:t>
      </w:r>
      <w:r w:rsidR="00F32D63" w:rsidRPr="00EA7E5B">
        <w:t xml:space="preserve">ссылок, </w:t>
      </w:r>
      <w:r w:rsidR="00C65F70" w:rsidRPr="00EA7E5B">
        <w:t>интервью</w:t>
      </w:r>
      <w:r w:rsidR="009A010B" w:rsidRPr="00EA7E5B">
        <w:t>и</w:t>
      </w:r>
      <w:r w:rsidR="00C65F70" w:rsidRPr="00EA7E5B">
        <w:t>ровать</w:t>
      </w:r>
      <w:r w:rsidR="00F32D63" w:rsidRPr="00EA7E5B">
        <w:t xml:space="preserve"> клиентов</w:t>
      </w:r>
      <w:r w:rsidR="009A010B" w:rsidRPr="00EA7E5B">
        <w:t xml:space="preserve"> для сбора первичной информации по проекту</w:t>
      </w:r>
      <w:r w:rsidR="00F32D63" w:rsidRPr="00EA7E5B">
        <w:t xml:space="preserve">, </w:t>
      </w:r>
      <w:r w:rsidR="00C65F70" w:rsidRPr="00EA7E5B">
        <w:t>получать обратную связь</w:t>
      </w:r>
      <w:r w:rsidR="00F32D63" w:rsidRPr="00EA7E5B">
        <w:t>, осуществлять контроль знаний посредством тестирования</w:t>
      </w:r>
      <w:r w:rsidR="00D37BEF" w:rsidRPr="00EA7E5B">
        <w:t xml:space="preserve"> и многое другое</w:t>
      </w:r>
      <w:r w:rsidR="007F07EB" w:rsidRPr="00EA7E5B">
        <w:t>.</w:t>
      </w:r>
      <w:r w:rsidR="00F32D63" w:rsidRPr="00EA7E5B">
        <w:t xml:space="preserve"> </w:t>
      </w:r>
      <w:r w:rsidR="007F07EB" w:rsidRPr="00EA7E5B">
        <w:t>О</w:t>
      </w:r>
      <w:r w:rsidR="00F32D63" w:rsidRPr="00EA7E5B">
        <w:t xml:space="preserve">бласть их применения </w:t>
      </w:r>
      <w:r w:rsidR="009A010B" w:rsidRPr="00EA7E5B">
        <w:t>обширна</w:t>
      </w:r>
      <w:r w:rsidR="007F07EB" w:rsidRPr="00EA7E5B">
        <w:t>:</w:t>
      </w:r>
      <w:r w:rsidR="004467BB" w:rsidRPr="00EA7E5B">
        <w:t xml:space="preserve"> </w:t>
      </w:r>
      <w:r w:rsidR="00F32D63" w:rsidRPr="00EA7E5B">
        <w:t xml:space="preserve">от сферы образования до решения </w:t>
      </w:r>
      <w:r w:rsidR="009A010B" w:rsidRPr="00EA7E5B">
        <w:t>многосторонних</w:t>
      </w:r>
      <w:r w:rsidR="007F07EB" w:rsidRPr="00EA7E5B">
        <w:t xml:space="preserve"> задач в бизнесе</w:t>
      </w:r>
      <w:r w:rsidR="00F32D63" w:rsidRPr="00EA7E5B">
        <w:t>.</w:t>
      </w:r>
    </w:p>
    <w:p w:rsidR="00F32D63" w:rsidRPr="00EA7E5B" w:rsidRDefault="00F32D63" w:rsidP="00F32D63">
      <w:pPr>
        <w:pStyle w:val="a"/>
      </w:pPr>
      <w:r w:rsidRPr="00EA7E5B">
        <w:t xml:space="preserve">Сервис Google </w:t>
      </w:r>
      <w:r w:rsidR="007F07EB" w:rsidRPr="00EA7E5B">
        <w:t>Ф</w:t>
      </w:r>
      <w:r w:rsidRPr="00EA7E5B">
        <w:t xml:space="preserve">орм имеет простой и лаконичный дизайн, который можно </w:t>
      </w:r>
      <w:r w:rsidR="007F07EB" w:rsidRPr="00EA7E5B">
        <w:t>настроить</w:t>
      </w:r>
      <w:r w:rsidRPr="00EA7E5B">
        <w:t xml:space="preserve"> в соответствии </w:t>
      </w:r>
      <w:r w:rsidR="007F07EB" w:rsidRPr="00EA7E5B">
        <w:t>с имеющимися</w:t>
      </w:r>
      <w:r w:rsidRPr="00EA7E5B">
        <w:t xml:space="preserve"> темами</w:t>
      </w:r>
      <w:r w:rsidR="007F07EB" w:rsidRPr="00EA7E5B">
        <w:t xml:space="preserve"> или</w:t>
      </w:r>
      <w:r w:rsidRPr="00EA7E5B">
        <w:t xml:space="preserve"> создать </w:t>
      </w:r>
      <w:r w:rsidR="007F07EB" w:rsidRPr="00EA7E5B">
        <w:t>собственную</w:t>
      </w:r>
      <w:r w:rsidR="00D37BEF" w:rsidRPr="00EA7E5B">
        <w:t xml:space="preserve"> тему</w:t>
      </w:r>
      <w:r w:rsidR="007F07EB" w:rsidRPr="00EA7E5B">
        <w:t xml:space="preserve"> (</w:t>
      </w:r>
      <w:r w:rsidR="00A77259" w:rsidRPr="00EA7E5B">
        <w:t xml:space="preserve">например, </w:t>
      </w:r>
      <w:r w:rsidR="007F07EB" w:rsidRPr="00EA7E5B">
        <w:t xml:space="preserve">если </w:t>
      </w:r>
      <w:r w:rsidRPr="00EA7E5B">
        <w:t>загрузить лого</w:t>
      </w:r>
      <w:r w:rsidR="007F07EB" w:rsidRPr="00EA7E5B">
        <w:t>тип</w:t>
      </w:r>
      <w:r w:rsidRPr="00EA7E5B">
        <w:t xml:space="preserve"> организации, </w:t>
      </w:r>
      <w:r w:rsidR="007F07EB" w:rsidRPr="00EA7E5B">
        <w:t>то</w:t>
      </w:r>
      <w:r w:rsidRPr="00EA7E5B">
        <w:t xml:space="preserve"> программа сама </w:t>
      </w:r>
      <w:r w:rsidR="002C3FC2" w:rsidRPr="00EA7E5B">
        <w:t>предложит</w:t>
      </w:r>
      <w:r w:rsidRPr="00EA7E5B">
        <w:t xml:space="preserve"> </w:t>
      </w:r>
      <w:r w:rsidR="002C3FC2" w:rsidRPr="00EA7E5B">
        <w:t xml:space="preserve">подходящий </w:t>
      </w:r>
      <w:r w:rsidRPr="00EA7E5B">
        <w:t>интерфейс</w:t>
      </w:r>
      <w:r w:rsidR="007F07EB" w:rsidRPr="00EA7E5B">
        <w:t>)</w:t>
      </w:r>
      <w:r w:rsidRPr="00EA7E5B">
        <w:t xml:space="preserve">. </w:t>
      </w:r>
    </w:p>
    <w:p w:rsidR="00FA52A9" w:rsidRDefault="00D37BEF" w:rsidP="00FA52A9">
      <w:pPr>
        <w:pStyle w:val="a"/>
      </w:pPr>
      <w:r w:rsidRPr="00EA7E5B">
        <w:t xml:space="preserve">Вопросы </w:t>
      </w:r>
      <w:r w:rsidR="002C3FC2" w:rsidRPr="00EA7E5B">
        <w:t xml:space="preserve">формы </w:t>
      </w:r>
      <w:r w:rsidRPr="00EA7E5B">
        <w:t xml:space="preserve">можно </w:t>
      </w:r>
      <w:r w:rsidR="00A77259" w:rsidRPr="00EA7E5B">
        <w:t>конструировать</w:t>
      </w:r>
      <w:r w:rsidRPr="00EA7E5B">
        <w:t xml:space="preserve"> открытыми</w:t>
      </w:r>
      <w:r w:rsidR="00283D4D" w:rsidRPr="00EA7E5B">
        <w:t>, то есть</w:t>
      </w:r>
      <w:r w:rsidR="00283D4D" w:rsidRPr="00EA7E5B">
        <w:rPr>
          <w:rFonts w:cs="Times New Roman"/>
        </w:rPr>
        <w:t xml:space="preserve"> </w:t>
      </w:r>
      <w:r w:rsidRPr="00EA7E5B">
        <w:rPr>
          <w:rFonts w:cs="Times New Roman"/>
        </w:rPr>
        <w:t>оформ</w:t>
      </w:r>
      <w:r w:rsidR="00283D4D" w:rsidRPr="00EA7E5B">
        <w:rPr>
          <w:rFonts w:cs="Times New Roman"/>
        </w:rPr>
        <w:t>ленными</w:t>
      </w:r>
      <w:r w:rsidRPr="00EA7E5B">
        <w:rPr>
          <w:rFonts w:cs="Times New Roman"/>
        </w:rPr>
        <w:t xml:space="preserve"> в виде текстовых полей, </w:t>
      </w:r>
      <w:r w:rsidR="00EA250C" w:rsidRPr="00EA7E5B">
        <w:rPr>
          <w:rFonts w:cs="Times New Roman"/>
        </w:rPr>
        <w:t xml:space="preserve">либо </w:t>
      </w:r>
      <w:r w:rsidRPr="00EA7E5B">
        <w:rPr>
          <w:rFonts w:cs="Times New Roman"/>
        </w:rPr>
        <w:t>закрыты</w:t>
      </w:r>
      <w:r w:rsidR="00A77259" w:rsidRPr="00EA7E5B">
        <w:rPr>
          <w:rFonts w:cs="Times New Roman"/>
        </w:rPr>
        <w:t>ми</w:t>
      </w:r>
      <w:r w:rsidRPr="00EA7E5B">
        <w:rPr>
          <w:rFonts w:cs="Times New Roman"/>
        </w:rPr>
        <w:t xml:space="preserve"> </w:t>
      </w:r>
      <w:r w:rsidR="00A77259" w:rsidRPr="00EA7E5B">
        <w:rPr>
          <w:rFonts w:cs="Times New Roman"/>
        </w:rPr>
        <w:t>типа</w:t>
      </w:r>
      <w:r w:rsidR="002C3FC2" w:rsidRPr="00EA7E5B">
        <w:rPr>
          <w:rFonts w:cs="Times New Roman"/>
        </w:rPr>
        <w:t xml:space="preserve"> </w:t>
      </w:r>
      <w:r w:rsidR="00592A18" w:rsidRPr="00EA7E5B">
        <w:rPr>
          <w:rFonts w:cs="Times New Roman"/>
        </w:rPr>
        <w:t>«</w:t>
      </w:r>
      <w:r w:rsidR="00187A5A" w:rsidRPr="00EA7E5B">
        <w:rPr>
          <w:rFonts w:cs="Times New Roman"/>
        </w:rPr>
        <w:t>один</w:t>
      </w:r>
      <w:r w:rsidRPr="00EA7E5B">
        <w:rPr>
          <w:rFonts w:cs="Times New Roman"/>
        </w:rPr>
        <w:t xml:space="preserve"> из списка</w:t>
      </w:r>
      <w:r w:rsidR="00EA250C" w:rsidRPr="00EA7E5B">
        <w:rPr>
          <w:rFonts w:cs="Times New Roman"/>
        </w:rPr>
        <w:t>» или</w:t>
      </w:r>
      <w:r w:rsidRPr="00EA7E5B">
        <w:rPr>
          <w:rFonts w:cs="Times New Roman"/>
        </w:rPr>
        <w:t xml:space="preserve"> </w:t>
      </w:r>
      <w:r w:rsidR="00592A18" w:rsidRPr="00EA7E5B">
        <w:rPr>
          <w:rFonts w:cs="Times New Roman"/>
        </w:rPr>
        <w:t>с выбором нескольких вариантов</w:t>
      </w:r>
      <w:r w:rsidR="00283D4D" w:rsidRPr="00EA7E5B">
        <w:rPr>
          <w:rFonts w:cs="Times New Roman"/>
        </w:rPr>
        <w:t>, когда</w:t>
      </w:r>
      <w:r w:rsidRPr="00EA7E5B">
        <w:rPr>
          <w:rFonts w:cs="Times New Roman"/>
        </w:rPr>
        <w:t xml:space="preserve"> </w:t>
      </w:r>
      <w:r w:rsidR="002C3FC2" w:rsidRPr="00EA7E5B">
        <w:rPr>
          <w:rFonts w:cs="Times New Roman"/>
        </w:rPr>
        <w:t>использ</w:t>
      </w:r>
      <w:r w:rsidR="00283D4D" w:rsidRPr="00EA7E5B">
        <w:rPr>
          <w:rFonts w:cs="Times New Roman"/>
        </w:rPr>
        <w:t>уется</w:t>
      </w:r>
      <w:r w:rsidRPr="00EA7E5B">
        <w:rPr>
          <w:rFonts w:cs="Times New Roman"/>
        </w:rPr>
        <w:t xml:space="preserve"> </w:t>
      </w:r>
      <w:r w:rsidR="00EA250C" w:rsidRPr="00EA7E5B">
        <w:rPr>
          <w:rFonts w:cs="Times New Roman"/>
        </w:rPr>
        <w:t xml:space="preserve">тип вопроса </w:t>
      </w:r>
      <w:r w:rsidR="00187A5A" w:rsidRPr="00EA7E5B">
        <w:rPr>
          <w:rFonts w:cs="Times New Roman"/>
        </w:rPr>
        <w:t>«несколько из списк</w:t>
      </w:r>
      <w:r w:rsidR="00FA52A9" w:rsidRPr="00EA7E5B">
        <w:rPr>
          <w:rFonts w:cs="Times New Roman"/>
        </w:rPr>
        <w:t>а</w:t>
      </w:r>
      <w:r w:rsidR="00187A5A" w:rsidRPr="00EA7E5B">
        <w:rPr>
          <w:rFonts w:cs="Times New Roman"/>
        </w:rPr>
        <w:t>»</w:t>
      </w:r>
      <w:r w:rsidRPr="00EA7E5B">
        <w:rPr>
          <w:rFonts w:cs="Times New Roman"/>
        </w:rPr>
        <w:t xml:space="preserve">, </w:t>
      </w:r>
      <w:r w:rsidR="00187A5A" w:rsidRPr="00EA7E5B">
        <w:rPr>
          <w:rFonts w:cs="Times New Roman"/>
        </w:rPr>
        <w:t>«</w:t>
      </w:r>
      <w:r w:rsidRPr="00EA7E5B">
        <w:rPr>
          <w:rFonts w:cs="Times New Roman"/>
        </w:rPr>
        <w:t>раскрывающи</w:t>
      </w:r>
      <w:r w:rsidR="00187A5A" w:rsidRPr="00EA7E5B">
        <w:rPr>
          <w:rFonts w:cs="Times New Roman"/>
        </w:rPr>
        <w:t>й</w:t>
      </w:r>
      <w:r w:rsidR="00592A18" w:rsidRPr="00EA7E5B">
        <w:rPr>
          <w:rFonts w:cs="Times New Roman"/>
        </w:rPr>
        <w:t>ся</w:t>
      </w:r>
      <w:r w:rsidRPr="00EA7E5B">
        <w:rPr>
          <w:rFonts w:cs="Times New Roman"/>
        </w:rPr>
        <w:t xml:space="preserve"> спис</w:t>
      </w:r>
      <w:r w:rsidR="00187A5A" w:rsidRPr="00EA7E5B">
        <w:rPr>
          <w:rFonts w:cs="Times New Roman"/>
        </w:rPr>
        <w:t>ок»</w:t>
      </w:r>
      <w:r w:rsidRPr="00EA7E5B">
        <w:rPr>
          <w:rFonts w:cs="Times New Roman"/>
        </w:rPr>
        <w:t xml:space="preserve"> </w:t>
      </w:r>
      <w:r w:rsidR="00187A5A" w:rsidRPr="00EA7E5B">
        <w:rPr>
          <w:rFonts w:cs="Times New Roman"/>
        </w:rPr>
        <w:t xml:space="preserve">или </w:t>
      </w:r>
      <w:r w:rsidR="00FA52A9" w:rsidRPr="00EA7E5B">
        <w:rPr>
          <w:rFonts w:cs="Times New Roman"/>
        </w:rPr>
        <w:t>«</w:t>
      </w:r>
      <w:r w:rsidR="00187A5A" w:rsidRPr="00EA7E5B">
        <w:rPr>
          <w:rFonts w:cs="Times New Roman"/>
        </w:rPr>
        <w:t>сетк</w:t>
      </w:r>
      <w:r w:rsidR="00FA52A9" w:rsidRPr="00EA7E5B">
        <w:rPr>
          <w:rFonts w:cs="Times New Roman"/>
        </w:rPr>
        <w:t>а»</w:t>
      </w:r>
      <w:r w:rsidRPr="00EA7E5B">
        <w:rPr>
          <w:rFonts w:cs="Times New Roman"/>
        </w:rPr>
        <w:t>.</w:t>
      </w:r>
      <w:r w:rsidR="00187A5A" w:rsidRPr="00EA7E5B">
        <w:rPr>
          <w:rFonts w:cs="Times New Roman"/>
        </w:rPr>
        <w:t xml:space="preserve"> </w:t>
      </w:r>
      <w:r w:rsidR="002C3FC2" w:rsidRPr="00EA7E5B">
        <w:rPr>
          <w:rFonts w:cs="Times New Roman"/>
        </w:rPr>
        <w:t>Также существует возможность в</w:t>
      </w:r>
      <w:r w:rsidR="00187A5A" w:rsidRPr="00EA7E5B">
        <w:rPr>
          <w:rFonts w:cs="Times New Roman"/>
        </w:rPr>
        <w:t xml:space="preserve">ставлять </w:t>
      </w:r>
      <w:r w:rsidR="002C3FC2" w:rsidRPr="00EA7E5B">
        <w:rPr>
          <w:rFonts w:cs="Times New Roman"/>
        </w:rPr>
        <w:t xml:space="preserve">в вопросы </w:t>
      </w:r>
      <w:r w:rsidR="00187A5A" w:rsidRPr="00EA7E5B">
        <w:rPr>
          <w:rFonts w:cs="Times New Roman"/>
        </w:rPr>
        <w:t xml:space="preserve">картинки и видео. </w:t>
      </w:r>
      <w:r w:rsidR="002C3FC2" w:rsidRPr="00EA7E5B">
        <w:rPr>
          <w:rFonts w:cs="Times New Roman"/>
        </w:rPr>
        <w:t>При этом с</w:t>
      </w:r>
      <w:r w:rsidR="00187A5A" w:rsidRPr="00EA7E5B">
        <w:rPr>
          <w:rFonts w:cs="Times New Roman"/>
        </w:rPr>
        <w:t xml:space="preserve">ама структура вопроса </w:t>
      </w:r>
      <w:r w:rsidR="004A62F2" w:rsidRPr="00EA7E5B">
        <w:rPr>
          <w:rFonts w:cs="Times New Roman"/>
        </w:rPr>
        <w:t>может быть</w:t>
      </w:r>
      <w:r w:rsidR="00187A5A" w:rsidRPr="00EA7E5B">
        <w:rPr>
          <w:rFonts w:cs="Times New Roman"/>
        </w:rPr>
        <w:t xml:space="preserve"> как линейной, так и вариативной</w:t>
      </w:r>
      <w:r w:rsidR="00283D4D" w:rsidRPr="00EA7E5B">
        <w:rPr>
          <w:rFonts w:cs="Times New Roman"/>
        </w:rPr>
        <w:t xml:space="preserve"> – иначе говоря, зависимой </w:t>
      </w:r>
      <w:r w:rsidR="00FA52A9" w:rsidRPr="00EA7E5B">
        <w:rPr>
          <w:rFonts w:cs="Times New Roman"/>
        </w:rPr>
        <w:t xml:space="preserve">от </w:t>
      </w:r>
      <w:r w:rsidR="002C3FC2" w:rsidRPr="00EA7E5B">
        <w:rPr>
          <w:rFonts w:cs="Times New Roman"/>
        </w:rPr>
        <w:t xml:space="preserve">предыдущего </w:t>
      </w:r>
      <w:r w:rsidR="00FA52A9" w:rsidRPr="00EA7E5B">
        <w:rPr>
          <w:rFonts w:cs="Times New Roman"/>
        </w:rPr>
        <w:t xml:space="preserve">ответа на вопрос </w:t>
      </w:r>
      <w:r w:rsidR="00187A5A" w:rsidRPr="00EA7E5B">
        <w:rPr>
          <w:rFonts w:cs="Times New Roman"/>
        </w:rPr>
        <w:t>(рис. 1).</w:t>
      </w:r>
      <w:r w:rsidR="00FA52A9" w:rsidRPr="00EA7E5B">
        <w:rPr>
          <w:rFonts w:cs="Times New Roman"/>
        </w:rPr>
        <w:t xml:space="preserve"> </w:t>
      </w:r>
      <w:r w:rsidR="00FA52A9" w:rsidRPr="00EA7E5B">
        <w:t xml:space="preserve">Все это создаёт простор для творчества </w:t>
      </w:r>
      <w:r w:rsidR="002C3FC2" w:rsidRPr="00EA7E5B">
        <w:t xml:space="preserve">авторам </w:t>
      </w:r>
      <w:r w:rsidR="00FA52A9" w:rsidRPr="00EA7E5B">
        <w:t xml:space="preserve">в процессе конструирования </w:t>
      </w:r>
      <w:r w:rsidR="002C3FC2" w:rsidRPr="00EA7E5B">
        <w:t>формы</w:t>
      </w:r>
      <w:r w:rsidR="00FA52A9" w:rsidRPr="00EA7E5B">
        <w:t>.</w:t>
      </w:r>
    </w:p>
    <w:p w:rsidR="00187A5A" w:rsidRPr="00D37BEF" w:rsidRDefault="004A62F2" w:rsidP="004A62F2">
      <w:pPr>
        <w:pStyle w:val="a"/>
        <w:ind w:firstLine="0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5210175" cy="2304384"/>
            <wp:effectExtent l="19050" t="19050" r="28575" b="19716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994" cy="231359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A62F2" w:rsidRDefault="004A62F2" w:rsidP="004A62F2">
      <w:pPr>
        <w:pStyle w:val="a"/>
        <w:jc w:val="center"/>
      </w:pPr>
      <w:r>
        <w:t>Рис.</w:t>
      </w:r>
      <w:r w:rsidR="00973FBB">
        <w:t> </w:t>
      </w:r>
      <w:r>
        <w:t xml:space="preserve">1 Конструирование вопросов в </w:t>
      </w:r>
      <w:r>
        <w:rPr>
          <w:lang w:val="en-US"/>
        </w:rPr>
        <w:t>Google</w:t>
      </w:r>
      <w:r w:rsidRPr="00500F6D">
        <w:t xml:space="preserve"> </w:t>
      </w:r>
      <w:r w:rsidR="00283D4D">
        <w:t>Ф</w:t>
      </w:r>
      <w:r>
        <w:t>орм</w:t>
      </w:r>
      <w:r w:rsidR="005F4E06">
        <w:t>ах</w:t>
      </w:r>
    </w:p>
    <w:p w:rsidR="00DB584B" w:rsidRDefault="00EA250C" w:rsidP="00DB584B">
      <w:pPr>
        <w:pStyle w:val="a"/>
      </w:pPr>
      <w:r>
        <w:lastRenderedPageBreak/>
        <w:t>К</w:t>
      </w:r>
      <w:r w:rsidR="002E0C52">
        <w:t>онструирование</w:t>
      </w:r>
      <w:r w:rsidR="00773945">
        <w:t xml:space="preserve"> </w:t>
      </w:r>
      <w:r>
        <w:t>вопросов осуществляется</w:t>
      </w:r>
      <w:r w:rsidR="002E0C52">
        <w:t xml:space="preserve"> </w:t>
      </w:r>
      <w:r w:rsidR="00DB584B">
        <w:t xml:space="preserve">в окне </w:t>
      </w:r>
      <w:r w:rsidR="00C72EE3">
        <w:t>«</w:t>
      </w:r>
      <w:r w:rsidR="00DB584B">
        <w:t>Главный экран форм</w:t>
      </w:r>
      <w:r w:rsidR="00C72EE3">
        <w:t>»</w:t>
      </w:r>
      <w:r w:rsidR="00DB584B">
        <w:t xml:space="preserve"> </w:t>
      </w:r>
      <w:r w:rsidR="002E0C52">
        <w:t xml:space="preserve">на вкладке </w:t>
      </w:r>
      <w:r w:rsidR="00C72EE3">
        <w:t>«</w:t>
      </w:r>
      <w:r w:rsidR="002E0C52">
        <w:t>Вопросы</w:t>
      </w:r>
      <w:r w:rsidR="00C72EE3">
        <w:t>»</w:t>
      </w:r>
      <w:r>
        <w:t>.</w:t>
      </w:r>
      <w:r w:rsidR="003C690D">
        <w:t xml:space="preserve"> </w:t>
      </w:r>
      <w:r>
        <w:t>Н</w:t>
      </w:r>
      <w:r w:rsidR="00C72EE3">
        <w:t xml:space="preserve">а </w:t>
      </w:r>
      <w:r w:rsidR="00AE0C7D">
        <w:t xml:space="preserve">вкладке </w:t>
      </w:r>
      <w:r w:rsidR="00C72EE3">
        <w:t>«</w:t>
      </w:r>
      <w:r w:rsidR="00AE0C7D">
        <w:t>Ответы</w:t>
      </w:r>
      <w:r w:rsidR="00C72EE3">
        <w:t>»</w:t>
      </w:r>
      <w:r w:rsidR="00AE0C7D">
        <w:t xml:space="preserve"> </w:t>
      </w:r>
      <w:r w:rsidR="00DE5586">
        <w:t>результат</w:t>
      </w:r>
      <w:r w:rsidR="00C72EE3">
        <w:t>ы</w:t>
      </w:r>
      <w:r w:rsidR="00DE5586">
        <w:t xml:space="preserve"> анкетирования</w:t>
      </w:r>
      <w:r w:rsidR="00283D4D">
        <w:t xml:space="preserve"> отображаются </w:t>
      </w:r>
      <w:r w:rsidR="00DA69A1">
        <w:t>в каждый</w:t>
      </w:r>
      <w:r w:rsidR="00DE5586">
        <w:t xml:space="preserve"> текущий момент</w:t>
      </w:r>
      <w:r w:rsidR="00DA69A1">
        <w:t xml:space="preserve"> времени</w:t>
      </w:r>
      <w:r w:rsidR="00DE5586">
        <w:t xml:space="preserve"> </w:t>
      </w:r>
      <w:r w:rsidR="007A6ED9">
        <w:t xml:space="preserve">либо </w:t>
      </w:r>
      <w:r w:rsidR="00AE0C7D">
        <w:t xml:space="preserve">в </w:t>
      </w:r>
      <w:r>
        <w:t xml:space="preserve">разрезе сводки в </w:t>
      </w:r>
      <w:r w:rsidR="00AE0C7D">
        <w:t>виде диаграмм</w:t>
      </w:r>
      <w:r w:rsidR="007A6ED9">
        <w:t xml:space="preserve">, </w:t>
      </w:r>
      <w:r>
        <w:t>либо в разрезе конкретного вопроса или отдельного респондента (</w:t>
      </w:r>
      <w:r w:rsidR="00E82FF2">
        <w:t>рис.</w:t>
      </w:r>
      <w:r w:rsidR="00973FBB">
        <w:t> </w:t>
      </w:r>
      <w:r w:rsidR="00E82FF2">
        <w:t>2</w:t>
      </w:r>
      <w:r w:rsidR="00DB584B">
        <w:t>)</w:t>
      </w:r>
      <w:r w:rsidR="00AE0C7D">
        <w:t>.</w:t>
      </w:r>
      <w:r w:rsidR="00E54ECA">
        <w:t xml:space="preserve"> </w:t>
      </w:r>
      <w:r>
        <w:t>В этом окне</w:t>
      </w:r>
      <w:r w:rsidR="00C72EE3">
        <w:t xml:space="preserve"> </w:t>
      </w:r>
      <w:r w:rsidR="00E54ECA">
        <w:t xml:space="preserve">располагаются кнопки, позволяющие </w:t>
      </w:r>
      <w:r w:rsidR="00C72EE3">
        <w:t>получать</w:t>
      </w:r>
      <w:r w:rsidR="00E54ECA">
        <w:t xml:space="preserve"> результаты опроса </w:t>
      </w:r>
      <w:r w:rsidR="00C72EE3">
        <w:t>в разных форматах</w:t>
      </w:r>
      <w:r w:rsidR="00E54ECA">
        <w:t xml:space="preserve">, в том числе </w:t>
      </w:r>
      <w:r w:rsidR="00323090">
        <w:t xml:space="preserve">и </w:t>
      </w:r>
      <w:r w:rsidR="00E54ECA">
        <w:t xml:space="preserve">в </w:t>
      </w:r>
      <w:r w:rsidR="00E54ECA">
        <w:rPr>
          <w:lang w:val="en-US"/>
        </w:rPr>
        <w:t>Google</w:t>
      </w:r>
      <w:r w:rsidR="00E54ECA" w:rsidRPr="00E54ECA">
        <w:t xml:space="preserve"> </w:t>
      </w:r>
      <w:r w:rsidR="00283D4D">
        <w:t>Таблиц</w:t>
      </w:r>
      <w:r w:rsidR="005F4E06">
        <w:t>ах</w:t>
      </w:r>
      <w:r w:rsidR="00323090">
        <w:t xml:space="preserve">, которые </w:t>
      </w:r>
      <w:r w:rsidR="00CC6251">
        <w:t>в дальнейшем можно</w:t>
      </w:r>
      <w:r w:rsidR="00323090">
        <w:t xml:space="preserve"> </w:t>
      </w:r>
      <w:r w:rsidR="00C72EE3">
        <w:t>скачать</w:t>
      </w:r>
      <w:r w:rsidR="00323090">
        <w:t xml:space="preserve"> в формат</w:t>
      </w:r>
      <w:r w:rsidR="00C72EE3">
        <w:t>е</w:t>
      </w:r>
      <w:r w:rsidR="00E54ECA">
        <w:t xml:space="preserve"> </w:t>
      </w:r>
      <w:r w:rsidR="00E54ECA">
        <w:rPr>
          <w:lang w:val="en-US"/>
        </w:rPr>
        <w:t>M</w:t>
      </w:r>
      <w:r w:rsidR="00283D4D">
        <w:rPr>
          <w:lang w:val="en-US"/>
        </w:rPr>
        <w:t>S</w:t>
      </w:r>
      <w:r w:rsidR="00E54ECA" w:rsidRPr="00E54ECA">
        <w:t xml:space="preserve"> </w:t>
      </w:r>
      <w:r w:rsidR="00E54ECA">
        <w:rPr>
          <w:lang w:val="en-US"/>
        </w:rPr>
        <w:t>Excel</w:t>
      </w:r>
      <w:r w:rsidR="00E54ECA">
        <w:t>.</w:t>
      </w:r>
      <w:r w:rsidR="00DB584B">
        <w:t xml:space="preserve"> Переход в режим </w:t>
      </w:r>
      <w:r w:rsidR="00C72EE3">
        <w:t>«</w:t>
      </w:r>
      <w:r w:rsidR="00DB584B">
        <w:t>Просмотр</w:t>
      </w:r>
      <w:r w:rsidR="00C72EE3">
        <w:t>»</w:t>
      </w:r>
      <w:r w:rsidR="00DB584B">
        <w:t xml:space="preserve"> позволяет </w:t>
      </w:r>
      <w:r w:rsidR="00CC6251">
        <w:t>у</w:t>
      </w:r>
      <w:r w:rsidR="00DB584B">
        <w:t xml:space="preserve">видеть </w:t>
      </w:r>
      <w:r w:rsidR="00323090">
        <w:t>готовую</w:t>
      </w:r>
      <w:r w:rsidR="00DB584B">
        <w:t xml:space="preserve"> анкету ее </w:t>
      </w:r>
      <w:r w:rsidR="00DA69A1">
        <w:t xml:space="preserve">авторам – </w:t>
      </w:r>
      <w:r w:rsidR="00323090">
        <w:t>в процессе создания, а</w:t>
      </w:r>
      <w:r w:rsidR="00DB584B">
        <w:t xml:space="preserve"> ее респондентам</w:t>
      </w:r>
      <w:r w:rsidR="00323090">
        <w:t xml:space="preserve"> </w:t>
      </w:r>
      <w:r w:rsidR="00DA69A1">
        <w:t xml:space="preserve">– </w:t>
      </w:r>
      <w:r w:rsidR="00323090">
        <w:t>при непосредственном проведении опроса</w:t>
      </w:r>
      <w:r w:rsidR="00DB584B">
        <w:t xml:space="preserve">. </w:t>
      </w:r>
    </w:p>
    <w:p w:rsidR="00EA250C" w:rsidRDefault="00EA250C" w:rsidP="00EA250C">
      <w:pPr>
        <w:pStyle w:val="a"/>
      </w:pPr>
      <w:r w:rsidRPr="00EA250C">
        <w:t>Предлагаемый сервис является кроссплатформенным</w:t>
      </w:r>
      <w:r w:rsidR="004C446E">
        <w:t xml:space="preserve"> –</w:t>
      </w:r>
      <w:r w:rsidRPr="00EA250C">
        <w:t xml:space="preserve"> его можно использовать на персональных компьютерах, планшетах и</w:t>
      </w:r>
      <w:r w:rsidR="004C446E">
        <w:t>ли</w:t>
      </w:r>
      <w:r w:rsidRPr="00EA250C">
        <w:t xml:space="preserve"> </w:t>
      </w:r>
      <w:r w:rsidR="004C446E">
        <w:t xml:space="preserve">смартфонах. </w:t>
      </w:r>
      <w:r w:rsidRPr="00EA250C">
        <w:t xml:space="preserve"> </w:t>
      </w:r>
      <w:r w:rsidR="004C446E">
        <w:t xml:space="preserve">При этом </w:t>
      </w:r>
      <w:r w:rsidRPr="00EA250C">
        <w:t>полученные д</w:t>
      </w:r>
      <w:r w:rsidRPr="00FA52A9">
        <w:t>анные</w:t>
      </w:r>
      <w:r w:rsidRPr="00EA250C">
        <w:t xml:space="preserve"> корректно синхронизируются. </w:t>
      </w:r>
      <w:r w:rsidR="00716052">
        <w:t>С</w:t>
      </w:r>
      <w:r w:rsidRPr="00EA250C">
        <w:t xml:space="preserve"> формами </w:t>
      </w:r>
      <w:r w:rsidR="00716052">
        <w:t xml:space="preserve">могут работать </w:t>
      </w:r>
      <w:r w:rsidR="00E118C4">
        <w:t>как</w:t>
      </w:r>
      <w:r w:rsidRPr="00EA250C">
        <w:t xml:space="preserve"> отдельн</w:t>
      </w:r>
      <w:r w:rsidR="00716052">
        <w:t>ые</w:t>
      </w:r>
      <w:r w:rsidRPr="00EA250C">
        <w:t xml:space="preserve"> специалист</w:t>
      </w:r>
      <w:r w:rsidR="00716052">
        <w:t>ы</w:t>
      </w:r>
      <w:r w:rsidRPr="00EA250C">
        <w:t>,</w:t>
      </w:r>
      <w:r w:rsidR="00E118C4">
        <w:t xml:space="preserve"> так</w:t>
      </w:r>
      <w:r w:rsidRPr="00EA250C">
        <w:t xml:space="preserve"> и групп</w:t>
      </w:r>
      <w:r w:rsidR="00716052">
        <w:t>а</w:t>
      </w:r>
      <w:r w:rsidRPr="00EA250C">
        <w:t xml:space="preserve"> людей. </w:t>
      </w:r>
      <w:r w:rsidR="004C446E" w:rsidRPr="004C446E">
        <w:t xml:space="preserve">Кнопка «Отправить» в окне конструирования позволяет </w:t>
      </w:r>
      <w:r w:rsidR="004C446E">
        <w:t xml:space="preserve">копировать и </w:t>
      </w:r>
      <w:r w:rsidR="004C446E" w:rsidRPr="004C446E">
        <w:t xml:space="preserve">отправлять прямую ссылку респондентам, встраивать ее на внешний сайт или делиться </w:t>
      </w:r>
      <w:r w:rsidR="004C446E">
        <w:t xml:space="preserve">ссылкой </w:t>
      </w:r>
      <w:r w:rsidR="004C446E" w:rsidRPr="004C446E">
        <w:t>в соцсетях.</w:t>
      </w:r>
    </w:p>
    <w:p w:rsidR="00EA250C" w:rsidRPr="00EA250C" w:rsidRDefault="00C702AF" w:rsidP="00A77259">
      <w:pPr>
        <w:pStyle w:val="a"/>
        <w:ind w:firstLine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48895</wp:posOffset>
            </wp:positionV>
            <wp:extent cx="5753735" cy="2552700"/>
            <wp:effectExtent l="19050" t="19050" r="18415" b="190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2552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EA250C" w:rsidRDefault="00EA250C" w:rsidP="00DB584B">
      <w:pPr>
        <w:pStyle w:val="a"/>
      </w:pPr>
    </w:p>
    <w:p w:rsidR="00A77259" w:rsidRDefault="00A77259" w:rsidP="00DB584B">
      <w:pPr>
        <w:pStyle w:val="a"/>
      </w:pPr>
    </w:p>
    <w:p w:rsidR="00A77259" w:rsidRDefault="00A77259" w:rsidP="00DB584B">
      <w:pPr>
        <w:pStyle w:val="a"/>
      </w:pPr>
    </w:p>
    <w:p w:rsidR="00A77259" w:rsidRDefault="00A77259" w:rsidP="00DB584B">
      <w:pPr>
        <w:pStyle w:val="a"/>
      </w:pPr>
    </w:p>
    <w:p w:rsidR="00A77259" w:rsidRDefault="00A77259" w:rsidP="00A77259">
      <w:pPr>
        <w:pStyle w:val="a"/>
        <w:ind w:firstLine="0"/>
      </w:pPr>
    </w:p>
    <w:p w:rsidR="00A77259" w:rsidRPr="00E54ECA" w:rsidRDefault="00A77259" w:rsidP="00DB584B">
      <w:pPr>
        <w:pStyle w:val="a"/>
      </w:pPr>
    </w:p>
    <w:p w:rsidR="00F976AA" w:rsidRDefault="00F976AA" w:rsidP="008D6276">
      <w:pPr>
        <w:pStyle w:val="a"/>
        <w:ind w:firstLine="0"/>
        <w:jc w:val="center"/>
      </w:pPr>
    </w:p>
    <w:p w:rsidR="00577CAD" w:rsidRDefault="00577CAD" w:rsidP="008D6276">
      <w:pPr>
        <w:pStyle w:val="a"/>
        <w:ind w:firstLine="0"/>
        <w:jc w:val="center"/>
      </w:pPr>
    </w:p>
    <w:p w:rsidR="00AE0C7D" w:rsidRPr="005F4E06" w:rsidRDefault="00E82FF2" w:rsidP="00DB584B">
      <w:pPr>
        <w:pStyle w:val="a"/>
        <w:ind w:firstLine="0"/>
        <w:jc w:val="center"/>
      </w:pPr>
      <w:r w:rsidRPr="005F4E06">
        <w:t>Рис.</w:t>
      </w:r>
      <w:r w:rsidR="00E118C4" w:rsidRPr="005F4E06">
        <w:t> </w:t>
      </w:r>
      <w:r w:rsidRPr="005F4E06">
        <w:t>2</w:t>
      </w:r>
      <w:r w:rsidR="00AE0C7D" w:rsidRPr="005F4E06">
        <w:t xml:space="preserve">. Окно </w:t>
      </w:r>
      <w:r w:rsidR="00C72EE3" w:rsidRPr="005F4E06">
        <w:t>«</w:t>
      </w:r>
      <w:r w:rsidR="00AE0C7D" w:rsidRPr="005F4E06">
        <w:t>Вопросы</w:t>
      </w:r>
      <w:r w:rsidR="00C72EE3" w:rsidRPr="005F4E06">
        <w:t>»</w:t>
      </w:r>
      <w:r w:rsidR="00AE0C7D" w:rsidRPr="005F4E06">
        <w:t xml:space="preserve"> и окно </w:t>
      </w:r>
      <w:r w:rsidR="00C72EE3" w:rsidRPr="005F4E06">
        <w:t>«</w:t>
      </w:r>
      <w:r w:rsidR="00AE0C7D" w:rsidRPr="005F4E06">
        <w:t>Ответы</w:t>
      </w:r>
      <w:r w:rsidR="00C72EE3" w:rsidRPr="005F4E06">
        <w:t>»</w:t>
      </w:r>
      <w:r w:rsidR="00AE0C7D" w:rsidRPr="005F4E06">
        <w:t xml:space="preserve"> </w:t>
      </w:r>
      <w:r w:rsidR="00246945" w:rsidRPr="005F4E06">
        <w:t xml:space="preserve">в режиме «Сводка» </w:t>
      </w:r>
      <w:r w:rsidR="00246945" w:rsidRPr="005F4E06">
        <w:rPr>
          <w:lang w:val="en-US"/>
        </w:rPr>
        <w:t>Google</w:t>
      </w:r>
      <w:r w:rsidR="00246945" w:rsidRPr="005F4E06">
        <w:t xml:space="preserve"> </w:t>
      </w:r>
      <w:r w:rsidR="00E118C4" w:rsidRPr="005F4E06">
        <w:t>Ф</w:t>
      </w:r>
      <w:r w:rsidR="00246945" w:rsidRPr="005F4E06">
        <w:t>орм</w:t>
      </w:r>
    </w:p>
    <w:p w:rsidR="00765FD0" w:rsidRDefault="00CC4145" w:rsidP="00CC4145">
      <w:pPr>
        <w:pStyle w:val="a"/>
      </w:pPr>
      <w:r w:rsidRPr="00CC4145">
        <w:rPr>
          <w:b/>
          <w:i/>
        </w:rPr>
        <w:lastRenderedPageBreak/>
        <w:t>Третий этап</w:t>
      </w:r>
      <w:r>
        <w:t xml:space="preserve"> «Подготовка и обработка собранной информации на компьютере» ставит перед исследователями вопрос</w:t>
      </w:r>
      <w:r w:rsidRPr="00637B15">
        <w:t xml:space="preserve"> о выборе подходящего программного средства.</w:t>
      </w:r>
    </w:p>
    <w:p w:rsidR="00CC4145" w:rsidRPr="00765FD0" w:rsidRDefault="00CC4145" w:rsidP="0073050D">
      <w:pPr>
        <w:pStyle w:val="a"/>
      </w:pPr>
      <w:r w:rsidRPr="00637B15">
        <w:t xml:space="preserve"> </w:t>
      </w:r>
      <w:r>
        <w:t>Хорошим</w:t>
      </w:r>
      <w:r w:rsidRPr="00637B15">
        <w:t xml:space="preserve"> </w:t>
      </w:r>
      <w:r>
        <w:t>выбором программного обеспечения</w:t>
      </w:r>
      <w:r w:rsidRPr="00637B15">
        <w:t xml:space="preserve"> </w:t>
      </w:r>
      <w:r w:rsidR="00716052">
        <w:t xml:space="preserve">могут стать </w:t>
      </w:r>
      <w:r w:rsidRPr="00637B15">
        <w:t xml:space="preserve">специализированные </w:t>
      </w:r>
      <w:r>
        <w:t>пакеты</w:t>
      </w:r>
      <w:r w:rsidRPr="00637B15">
        <w:t xml:space="preserve"> обработки стат</w:t>
      </w:r>
      <w:r w:rsidR="00C45A8F">
        <w:t xml:space="preserve">истических </w:t>
      </w:r>
      <w:r w:rsidRPr="00637B15">
        <w:t>данных</w:t>
      </w:r>
      <w:r w:rsidR="00EE0138">
        <w:t xml:space="preserve"> </w:t>
      </w:r>
      <w:r w:rsidR="00C45A8F">
        <w:t xml:space="preserve">– </w:t>
      </w:r>
      <w:r w:rsidR="00EE0138">
        <w:t>зарубежные или отечественные:</w:t>
      </w:r>
      <w:r w:rsidRPr="00637B15">
        <w:t xml:space="preserve"> </w:t>
      </w:r>
      <w:r w:rsidR="006114A8">
        <w:t>SPSS</w:t>
      </w:r>
      <w:r w:rsidR="00A825F9">
        <w:t xml:space="preserve"> </w:t>
      </w:r>
      <w:r w:rsidR="00A825F9" w:rsidRPr="00A825F9">
        <w:t>Statistics</w:t>
      </w:r>
      <w:r w:rsidR="006114A8">
        <w:t>, SAS, STATISTICA,</w:t>
      </w:r>
      <w:r w:rsidR="00A825F9">
        <w:t xml:space="preserve"> </w:t>
      </w:r>
      <w:r w:rsidR="006114A8">
        <w:t>STADIA, СтатЭксперт, Статистик-Консультант и др</w:t>
      </w:r>
      <w:r w:rsidR="00A825F9">
        <w:t>угие</w:t>
      </w:r>
      <w:r w:rsidR="00765FD0">
        <w:t>, которые</w:t>
      </w:r>
      <w:r w:rsidR="00A825F9">
        <w:t xml:space="preserve"> </w:t>
      </w:r>
      <w:r w:rsidR="00716052">
        <w:t>имеют</w:t>
      </w:r>
      <w:r w:rsidRPr="00637B15">
        <w:t xml:space="preserve"> достаточны</w:t>
      </w:r>
      <w:r w:rsidR="00716052">
        <w:t>й</w:t>
      </w:r>
      <w:r w:rsidRPr="00637B15">
        <w:t xml:space="preserve"> функционал для проведения</w:t>
      </w:r>
      <w:r>
        <w:t xml:space="preserve"> анализа социологических данных</w:t>
      </w:r>
      <w:r w:rsidRPr="00637B15">
        <w:t xml:space="preserve">. </w:t>
      </w:r>
      <w:r w:rsidR="00A825F9">
        <w:t>Однако</w:t>
      </w:r>
      <w:r>
        <w:t xml:space="preserve"> </w:t>
      </w:r>
      <w:r w:rsidR="00EE0138">
        <w:t xml:space="preserve">их </w:t>
      </w:r>
      <w:r>
        <w:t>недостатком</w:t>
      </w:r>
      <w:r w:rsidRPr="00637B15">
        <w:t xml:space="preserve"> </w:t>
      </w:r>
      <w:r>
        <w:t xml:space="preserve">является </w:t>
      </w:r>
      <w:r w:rsidR="0094407B">
        <w:t>высокая стоимость</w:t>
      </w:r>
      <w:r>
        <w:t>.</w:t>
      </w:r>
      <w:r w:rsidRPr="00637B15">
        <w:t xml:space="preserve"> </w:t>
      </w:r>
      <w:r>
        <w:t>К</w:t>
      </w:r>
      <w:r w:rsidRPr="00637B15">
        <w:t xml:space="preserve"> тому же </w:t>
      </w:r>
      <w:r w:rsidR="004467BB">
        <w:t>зарубежные пакеты часто</w:t>
      </w:r>
      <w:r w:rsidRPr="00637B15">
        <w:t xml:space="preserve"> не име</w:t>
      </w:r>
      <w:r w:rsidR="004467BB">
        <w:t>ю</w:t>
      </w:r>
      <w:r w:rsidRPr="00637B15">
        <w:t>т русифицированной справки или интерфейса. В</w:t>
      </w:r>
      <w:r>
        <w:t xml:space="preserve"> этой</w:t>
      </w:r>
      <w:r w:rsidRPr="00637B15">
        <w:t xml:space="preserve"> связи </w:t>
      </w:r>
      <w:r w:rsidR="00716052">
        <w:t>оптимальной</w:t>
      </w:r>
      <w:r>
        <w:t xml:space="preserve"> альтернативой </w:t>
      </w:r>
      <w:r w:rsidR="0094407B">
        <w:t xml:space="preserve">на этапе обработки анкетных данных </w:t>
      </w:r>
      <w:r>
        <w:t xml:space="preserve">является использование пакета </w:t>
      </w:r>
      <w:r w:rsidRPr="00637B15">
        <w:t xml:space="preserve">Microsoft </w:t>
      </w:r>
      <w:r w:rsidRPr="00F1153F">
        <w:t>Excel</w:t>
      </w:r>
      <w:r w:rsidR="00765FD0">
        <w:t>.</w:t>
      </w:r>
    </w:p>
    <w:p w:rsidR="002A7F5A" w:rsidRDefault="0094407B" w:rsidP="00DB584B">
      <w:pPr>
        <w:pStyle w:val="a"/>
      </w:pPr>
      <w:r>
        <w:t xml:space="preserve">После получения данных социологического исследования в виде таблицы </w:t>
      </w:r>
      <w:r>
        <w:rPr>
          <w:lang w:val="en-US"/>
        </w:rPr>
        <w:t>Excel</w:t>
      </w:r>
      <w:r>
        <w:t xml:space="preserve"> необходимо выполнить их</w:t>
      </w:r>
      <w:r w:rsidR="002A7F5A">
        <w:t xml:space="preserve"> </w:t>
      </w:r>
      <w:r w:rsidR="00F94598">
        <w:t>кодировани</w:t>
      </w:r>
      <w:r>
        <w:t>е</w:t>
      </w:r>
      <w:r w:rsidR="00F94598">
        <w:t>.</w:t>
      </w:r>
      <w:r w:rsidR="002A7F5A">
        <w:t xml:space="preserve"> Кодирование </w:t>
      </w:r>
      <w:r w:rsidR="00DA69A1">
        <w:t>предполагает</w:t>
      </w:r>
      <w:r w:rsidR="002A7F5A">
        <w:t xml:space="preserve"> </w:t>
      </w:r>
      <w:r w:rsidR="00DA69A1">
        <w:t>присвоение</w:t>
      </w:r>
      <w:r w:rsidR="002A7F5A">
        <w:t xml:space="preserve"> числовых кодов вопросам или значениям их ответов. Задача любого кодирования – упорядочить первичную информацию и обеспечить удобство ее </w:t>
      </w:r>
      <w:r w:rsidR="00135D5D">
        <w:t>обработки на компьютере</w:t>
      </w:r>
      <w:r w:rsidR="002A7F5A">
        <w:t xml:space="preserve"> </w:t>
      </w:r>
      <w:r w:rsidR="002A7F5A" w:rsidRPr="005662F1">
        <w:t>[</w:t>
      </w:r>
      <w:r w:rsidR="004C6A29">
        <w:t>11</w:t>
      </w:r>
      <w:r w:rsidR="002A7F5A">
        <w:t>, с.</w:t>
      </w:r>
      <w:r w:rsidR="00E118C4">
        <w:t> </w:t>
      </w:r>
      <w:r w:rsidR="002A7F5A">
        <w:t>122</w:t>
      </w:r>
      <w:r w:rsidR="002A7F5A" w:rsidRPr="005662F1">
        <w:t>]</w:t>
      </w:r>
    </w:p>
    <w:p w:rsidR="005D685B" w:rsidRDefault="00716052" w:rsidP="00EA7E5B">
      <w:pPr>
        <w:pStyle w:val="a"/>
      </w:pPr>
      <w:r>
        <w:t>Изначально</w:t>
      </w:r>
      <w:r w:rsidR="006A3259">
        <w:t xml:space="preserve"> </w:t>
      </w:r>
      <w:r w:rsidR="00E118C4">
        <w:t xml:space="preserve">наши </w:t>
      </w:r>
      <w:r w:rsidR="006A3259">
        <w:t xml:space="preserve">данные </w:t>
      </w:r>
      <w:r w:rsidR="00E118C4">
        <w:t>были</w:t>
      </w:r>
      <w:r w:rsidR="006A3259">
        <w:t xml:space="preserve"> размещены на листе </w:t>
      </w:r>
      <w:r w:rsidR="00135D5D">
        <w:t>M</w:t>
      </w:r>
      <w:r>
        <w:rPr>
          <w:lang w:val="cs-CZ"/>
        </w:rPr>
        <w:t>S</w:t>
      </w:r>
      <w:r w:rsidR="00135D5D">
        <w:t xml:space="preserve"> Excel </w:t>
      </w:r>
      <w:r w:rsidR="00EE0138">
        <w:t xml:space="preserve">с именем </w:t>
      </w:r>
      <w:r w:rsidR="00135D5D">
        <w:t>«Исходные данные»</w:t>
      </w:r>
      <w:r w:rsidR="00627914">
        <w:t>.</w:t>
      </w:r>
      <w:r w:rsidR="00135D5D">
        <w:t xml:space="preserve"> </w:t>
      </w:r>
      <w:r w:rsidR="00627914">
        <w:t>К</w:t>
      </w:r>
      <w:r w:rsidR="00135D5D">
        <w:t xml:space="preserve">одирование </w:t>
      </w:r>
      <w:r>
        <w:t>выполнялось</w:t>
      </w:r>
      <w:r w:rsidR="00135D5D">
        <w:t xml:space="preserve"> на копии этого листа с именем «Подготовка». </w:t>
      </w:r>
      <w:r>
        <w:t>Нужно</w:t>
      </w:r>
      <w:r w:rsidR="00627914">
        <w:t xml:space="preserve"> было добавить пустые</w:t>
      </w:r>
      <w:r w:rsidR="005D685B">
        <w:t xml:space="preserve"> </w:t>
      </w:r>
      <w:r w:rsidR="00135D5D">
        <w:t xml:space="preserve">кодировочные </w:t>
      </w:r>
      <w:r w:rsidR="005D685B">
        <w:t>столбцы</w:t>
      </w:r>
      <w:r w:rsidR="00627914">
        <w:t xml:space="preserve"> </w:t>
      </w:r>
      <w:r w:rsidR="00852524">
        <w:t xml:space="preserve">ко </w:t>
      </w:r>
      <w:r w:rsidR="00627914">
        <w:t>всем закрытым вопросам</w:t>
      </w:r>
      <w:r w:rsidR="0073050D">
        <w:t xml:space="preserve"> –</w:t>
      </w:r>
      <w:r w:rsidR="00765596">
        <w:t xml:space="preserve"> </w:t>
      </w:r>
      <w:r w:rsidR="00627914">
        <w:t>по одному</w:t>
      </w:r>
      <w:r w:rsidR="0073050D">
        <w:t xml:space="preserve">, в случае множественного ответа – </w:t>
      </w:r>
      <w:r w:rsidR="00EE0138">
        <w:t>по числу вариантов ответа</w:t>
      </w:r>
      <w:r w:rsidR="00627914">
        <w:t>.</w:t>
      </w:r>
      <w:r w:rsidR="00EE2F7E">
        <w:t xml:space="preserve"> </w:t>
      </w:r>
      <w:r w:rsidR="005D685B">
        <w:t xml:space="preserve">Сама таблица </w:t>
      </w:r>
      <w:r w:rsidR="00135D5D">
        <w:t xml:space="preserve">была </w:t>
      </w:r>
      <w:r w:rsidR="005D685B">
        <w:t>смещена вни</w:t>
      </w:r>
      <w:r w:rsidR="00EE2F7E">
        <w:t>з</w:t>
      </w:r>
      <w:r w:rsidR="005D685B">
        <w:t xml:space="preserve"> для размещения кодировочных таблиц </w:t>
      </w:r>
      <w:r w:rsidR="00EE2F7E">
        <w:t>в верхней части листа (рис.</w:t>
      </w:r>
      <w:r w:rsidR="00E118C4">
        <w:t> </w:t>
      </w:r>
      <w:r w:rsidR="00246945">
        <w:t>3</w:t>
      </w:r>
      <w:r w:rsidR="00EE2F7E">
        <w:t xml:space="preserve">). </w:t>
      </w:r>
    </w:p>
    <w:p w:rsidR="004A0185" w:rsidRPr="006114A8" w:rsidRDefault="004A0185" w:rsidP="004A0185">
      <w:pPr>
        <w:pStyle w:val="a"/>
      </w:pPr>
      <w:r w:rsidRPr="006114A8">
        <w:t xml:space="preserve">Далее </w:t>
      </w:r>
      <w:r>
        <w:t>в верхней части</w:t>
      </w:r>
      <w:r w:rsidRPr="006114A8">
        <w:t xml:space="preserve"> листа были созданы кодирующие таблицы </w:t>
      </w:r>
      <w:r>
        <w:t>для каждого закрытого ответа</w:t>
      </w:r>
      <w:r w:rsidRPr="006114A8">
        <w:t>. Для выполнения быстрой кодировки в Microsoft Excel</w:t>
      </w:r>
      <w:r>
        <w:t xml:space="preserve"> </w:t>
      </w:r>
      <w:r w:rsidRPr="006114A8">
        <w:t xml:space="preserve">существует ряд функций, позволяющих производить операции множественного выбора. Мы остановились на использовании функции </w:t>
      </w:r>
      <w:r w:rsidRPr="006114A8">
        <w:lastRenderedPageBreak/>
        <w:t>вертикального просмотра ВПР(). Пример использования кодировки поля «Пол» приведен на рис.</w:t>
      </w:r>
      <w:r>
        <w:t> </w:t>
      </w:r>
      <w:r w:rsidRPr="006114A8">
        <w:t>4.</w:t>
      </w:r>
    </w:p>
    <w:p w:rsidR="004A0185" w:rsidRDefault="004A0185" w:rsidP="006D5EE4">
      <w:pPr>
        <w:pStyle w:val="a"/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margin">
              <wp:posOffset>166370</wp:posOffset>
            </wp:positionH>
            <wp:positionV relativeFrom="paragraph">
              <wp:posOffset>635</wp:posOffset>
            </wp:positionV>
            <wp:extent cx="5503545" cy="2505075"/>
            <wp:effectExtent l="19050" t="19050" r="20955" b="2857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5" cy="2505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577CAD" w:rsidRDefault="00577CAD" w:rsidP="006D5EE4">
      <w:pPr>
        <w:pStyle w:val="a"/>
        <w:ind w:firstLine="0"/>
      </w:pPr>
    </w:p>
    <w:p w:rsidR="006D5EE4" w:rsidRDefault="006D5EE4" w:rsidP="00EA7E5B">
      <w:pPr>
        <w:pStyle w:val="a"/>
      </w:pPr>
    </w:p>
    <w:p w:rsidR="006D5EE4" w:rsidRDefault="006D5EE4" w:rsidP="00EA7E5B">
      <w:pPr>
        <w:pStyle w:val="a"/>
      </w:pPr>
    </w:p>
    <w:p w:rsidR="006D5EE4" w:rsidRDefault="006D5EE4" w:rsidP="00EA7E5B">
      <w:pPr>
        <w:pStyle w:val="a"/>
      </w:pPr>
    </w:p>
    <w:p w:rsidR="00577CAD" w:rsidRDefault="00577CAD" w:rsidP="00EA7E5B">
      <w:pPr>
        <w:pStyle w:val="a"/>
      </w:pPr>
    </w:p>
    <w:p w:rsidR="00577CAD" w:rsidRDefault="00577CAD" w:rsidP="00EA7E5B">
      <w:pPr>
        <w:pStyle w:val="a"/>
      </w:pPr>
    </w:p>
    <w:p w:rsidR="006D5EE4" w:rsidRDefault="006D5EE4" w:rsidP="00EA7E5B">
      <w:pPr>
        <w:pStyle w:val="a"/>
      </w:pPr>
    </w:p>
    <w:p w:rsidR="004A0185" w:rsidRPr="004A0185" w:rsidRDefault="004A0185" w:rsidP="006D5EE4">
      <w:pPr>
        <w:pStyle w:val="a"/>
        <w:ind w:firstLine="0"/>
        <w:jc w:val="center"/>
        <w:rPr>
          <w:sz w:val="16"/>
        </w:rPr>
      </w:pPr>
    </w:p>
    <w:p w:rsidR="005D685B" w:rsidRDefault="005D685B" w:rsidP="006D5EE4">
      <w:pPr>
        <w:pStyle w:val="a"/>
        <w:ind w:firstLine="0"/>
        <w:jc w:val="center"/>
      </w:pPr>
      <w:r>
        <w:t>Рис.</w:t>
      </w:r>
      <w:r w:rsidR="00E118C4">
        <w:t> </w:t>
      </w:r>
      <w:r w:rsidR="00246945">
        <w:t>3</w:t>
      </w:r>
      <w:r>
        <w:t xml:space="preserve">. Лист </w:t>
      </w:r>
      <w:r w:rsidR="00627914">
        <w:t>«</w:t>
      </w:r>
      <w:r>
        <w:t>Подготовка</w:t>
      </w:r>
      <w:r w:rsidR="00627914">
        <w:t>»</w:t>
      </w:r>
      <w:r>
        <w:t xml:space="preserve"> с результатами опроса</w:t>
      </w:r>
    </w:p>
    <w:p w:rsidR="0094499A" w:rsidRDefault="00457706" w:rsidP="00EE2F7E">
      <w:pPr>
        <w:pStyle w:val="a"/>
      </w:pPr>
      <w:r w:rsidRPr="006114A8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1299845</wp:posOffset>
            </wp:positionH>
            <wp:positionV relativeFrom="paragraph">
              <wp:posOffset>90805</wp:posOffset>
            </wp:positionV>
            <wp:extent cx="2877820" cy="1695450"/>
            <wp:effectExtent l="19050" t="19050" r="17780" b="1905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1695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F04C20" w:rsidRPr="00A125C6" w:rsidRDefault="00F04C20" w:rsidP="00EE2F7E">
      <w:pPr>
        <w:pStyle w:val="a"/>
      </w:pPr>
    </w:p>
    <w:p w:rsidR="005B7355" w:rsidRDefault="005B7355" w:rsidP="00F13031">
      <w:pPr>
        <w:pStyle w:val="Normal1"/>
      </w:pPr>
    </w:p>
    <w:p w:rsidR="00457706" w:rsidRDefault="00457706" w:rsidP="00F13031">
      <w:pPr>
        <w:pStyle w:val="Normal1"/>
      </w:pPr>
    </w:p>
    <w:p w:rsidR="006114A8" w:rsidRDefault="006114A8" w:rsidP="00F13031">
      <w:pPr>
        <w:pStyle w:val="Normal1"/>
      </w:pPr>
    </w:p>
    <w:p w:rsidR="006D5EE4" w:rsidRDefault="006D5EE4" w:rsidP="00F13031">
      <w:pPr>
        <w:pStyle w:val="Normal1"/>
      </w:pPr>
    </w:p>
    <w:p w:rsidR="00C5056D" w:rsidRDefault="00C5056D" w:rsidP="00B07BAC">
      <w:pPr>
        <w:pStyle w:val="Normal1"/>
        <w:spacing w:before="120"/>
        <w:ind w:firstLine="0"/>
        <w:jc w:val="center"/>
      </w:pPr>
      <w:r>
        <w:t>Рис.</w:t>
      </w:r>
      <w:r w:rsidR="00E118C4">
        <w:t> </w:t>
      </w:r>
      <w:r w:rsidR="00246945">
        <w:t>4</w:t>
      </w:r>
      <w:r>
        <w:t xml:space="preserve">. Кодировка </w:t>
      </w:r>
      <w:r w:rsidR="006114A8">
        <w:t xml:space="preserve">анкетных данных </w:t>
      </w:r>
      <w:r>
        <w:t>функцией ВПР()</w:t>
      </w:r>
    </w:p>
    <w:p w:rsidR="00C5056D" w:rsidRDefault="00C5056D" w:rsidP="00C5056D">
      <w:pPr>
        <w:pStyle w:val="Normal1"/>
        <w:rPr>
          <w:noProof/>
        </w:rPr>
      </w:pPr>
      <w:r>
        <w:t>В с</w:t>
      </w:r>
      <w:r>
        <w:rPr>
          <w:noProof/>
        </w:rPr>
        <w:t>лучае с множественными ответами ко</w:t>
      </w:r>
      <w:r w:rsidR="00765596">
        <w:rPr>
          <w:noProof/>
        </w:rPr>
        <w:t>дировочная таблица более обширная, так как включает все сочетаемости одиночных ответов</w:t>
      </w:r>
      <w:r w:rsidR="000C26C5">
        <w:rPr>
          <w:noProof/>
        </w:rPr>
        <w:t xml:space="preserve">  </w:t>
      </w:r>
      <w:r w:rsidR="00246945">
        <w:rPr>
          <w:noProof/>
        </w:rPr>
        <w:t>(рис.</w:t>
      </w:r>
      <w:r w:rsidR="00E118C4">
        <w:rPr>
          <w:noProof/>
        </w:rPr>
        <w:t> </w:t>
      </w:r>
      <w:r w:rsidR="00246945">
        <w:rPr>
          <w:noProof/>
        </w:rPr>
        <w:t>5</w:t>
      </w:r>
      <w:r>
        <w:rPr>
          <w:noProof/>
        </w:rPr>
        <w:t xml:space="preserve">). </w:t>
      </w:r>
      <w:r w:rsidR="0030241F">
        <w:rPr>
          <w:noProof/>
        </w:rPr>
        <w:t xml:space="preserve">В ячейке </w:t>
      </w:r>
      <w:r w:rsidR="0030241F">
        <w:rPr>
          <w:noProof/>
          <w:lang w:val="en-US"/>
        </w:rPr>
        <w:t>U</w:t>
      </w:r>
      <w:r w:rsidR="0030241F" w:rsidRPr="0030241F">
        <w:rPr>
          <w:noProof/>
        </w:rPr>
        <w:t>1</w:t>
      </w:r>
      <w:r w:rsidR="00C65180">
        <w:rPr>
          <w:noProof/>
        </w:rPr>
        <w:t>3</w:t>
      </w:r>
      <w:r w:rsidR="0030241F" w:rsidRPr="0030241F">
        <w:rPr>
          <w:noProof/>
        </w:rPr>
        <w:t xml:space="preserve"> </w:t>
      </w:r>
      <w:r w:rsidR="00BF2E7A">
        <w:rPr>
          <w:noProof/>
        </w:rPr>
        <w:t>приведена</w:t>
      </w:r>
      <w:r w:rsidR="0030241F">
        <w:rPr>
          <w:noProof/>
        </w:rPr>
        <w:t xml:space="preserve"> формула: </w:t>
      </w:r>
      <w:r w:rsidR="0030241F" w:rsidRPr="0030241F">
        <w:rPr>
          <w:noProof/>
        </w:rPr>
        <w:t>=ВПР($S1</w:t>
      </w:r>
      <w:r w:rsidR="00C65180">
        <w:rPr>
          <w:noProof/>
        </w:rPr>
        <w:t>3</w:t>
      </w:r>
      <w:r w:rsidR="0030241F" w:rsidRPr="0030241F">
        <w:rPr>
          <w:noProof/>
        </w:rPr>
        <w:t>;$S$2:$X$8;U$9)</w:t>
      </w:r>
      <w:r w:rsidR="0030241F">
        <w:rPr>
          <w:noProof/>
        </w:rPr>
        <w:t xml:space="preserve">. </w:t>
      </w:r>
      <w:r w:rsidR="00C65180">
        <w:rPr>
          <w:noProof/>
        </w:rPr>
        <w:t xml:space="preserve">Знак </w:t>
      </w:r>
      <w:r w:rsidR="00C65180" w:rsidRPr="00C65180">
        <w:rPr>
          <w:noProof/>
        </w:rPr>
        <w:t>$</w:t>
      </w:r>
      <w:r w:rsidR="00C65180">
        <w:rPr>
          <w:noProof/>
        </w:rPr>
        <w:t xml:space="preserve"> означает абсолютную адресацию, необходимую для копирования формулы для всех анкет. Важно отметить</w:t>
      </w:r>
      <w:r w:rsidR="000B69AB">
        <w:rPr>
          <w:noProof/>
        </w:rPr>
        <w:t xml:space="preserve">, что </w:t>
      </w:r>
      <w:r w:rsidR="00C65180">
        <w:rPr>
          <w:noProof/>
        </w:rPr>
        <w:t xml:space="preserve">кодирующие </w:t>
      </w:r>
      <w:r w:rsidR="000B69AB">
        <w:rPr>
          <w:noProof/>
        </w:rPr>
        <w:t xml:space="preserve">таблицы </w:t>
      </w:r>
      <w:r w:rsidR="00C65180">
        <w:rPr>
          <w:noProof/>
        </w:rPr>
        <w:t>отсортированы</w:t>
      </w:r>
      <w:r w:rsidR="000B69AB">
        <w:rPr>
          <w:noProof/>
        </w:rPr>
        <w:t xml:space="preserve"> по первому столбцу</w:t>
      </w:r>
      <w:r w:rsidR="00E118C4">
        <w:rPr>
          <w:noProof/>
        </w:rPr>
        <w:t xml:space="preserve"> для корректного выполнения кодирования</w:t>
      </w:r>
      <w:r w:rsidR="000B69AB">
        <w:rPr>
          <w:noProof/>
        </w:rPr>
        <w:t>.</w:t>
      </w:r>
    </w:p>
    <w:p w:rsidR="0014376E" w:rsidRPr="00BF2E7A" w:rsidRDefault="0014376E" w:rsidP="0014376E">
      <w:pPr>
        <w:pStyle w:val="Normal1"/>
      </w:pPr>
      <w:r w:rsidRPr="00BF2E7A">
        <w:t xml:space="preserve">В нашем случае вопросы с множественными ответами </w:t>
      </w:r>
      <w:r>
        <w:t xml:space="preserve">были </w:t>
      </w:r>
      <w:r w:rsidRPr="00BF2E7A">
        <w:t xml:space="preserve">закодированы с помощью дихотомии (0 или 1), однако возможен вариант кодировки и через категории. </w:t>
      </w:r>
      <w:r>
        <w:t>Э</w:t>
      </w:r>
      <w:r w:rsidRPr="00BF2E7A">
        <w:t>то особенно уместно</w:t>
      </w:r>
      <w:r>
        <w:t>, е</w:t>
      </w:r>
      <w:r w:rsidRPr="00BF2E7A">
        <w:t>сли число вариантов ответов велико, а респондент ограничен некоторым числом их выбора</w:t>
      </w:r>
      <w:r>
        <w:t xml:space="preserve"> </w:t>
      </w:r>
      <w:r w:rsidRPr="00BF2E7A">
        <w:t>[</w:t>
      </w:r>
      <w:r>
        <w:t>3</w:t>
      </w:r>
      <w:r w:rsidRPr="00BF2E7A">
        <w:t>].</w:t>
      </w:r>
    </w:p>
    <w:p w:rsidR="0014376E" w:rsidRDefault="0014376E" w:rsidP="0014376E">
      <w:pPr>
        <w:pStyle w:val="Normal1"/>
      </w:pPr>
      <w:r>
        <w:lastRenderedPageBreak/>
        <w:t xml:space="preserve">Подготовленные таким образом закодированные столбцы могли использоваться для дальнейшей обработки в </w:t>
      </w:r>
      <w:r>
        <w:rPr>
          <w:lang w:val="en-US"/>
        </w:rPr>
        <w:t>MS</w:t>
      </w:r>
      <w:r w:rsidRPr="002F6FE0">
        <w:t xml:space="preserve"> </w:t>
      </w:r>
      <w:r>
        <w:rPr>
          <w:lang w:val="en-US"/>
        </w:rPr>
        <w:t>Excel</w:t>
      </w:r>
      <w:r w:rsidRPr="002F6FE0">
        <w:t xml:space="preserve">. </w:t>
      </w:r>
    </w:p>
    <w:p w:rsidR="00C5056D" w:rsidRDefault="00C65180" w:rsidP="00C5056D">
      <w:pPr>
        <w:pStyle w:val="Normal1"/>
        <w:ind w:firstLine="0"/>
      </w:pPr>
      <w:r>
        <w:rPr>
          <w:noProof/>
        </w:rPr>
        <w:drawing>
          <wp:inline distT="0" distB="0" distL="0" distR="0">
            <wp:extent cx="5753100" cy="27908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56D" w:rsidRDefault="00C5056D" w:rsidP="00C5056D">
      <w:pPr>
        <w:pStyle w:val="Normal1"/>
        <w:ind w:firstLine="0"/>
        <w:jc w:val="center"/>
      </w:pPr>
      <w:r>
        <w:t>Рис.</w:t>
      </w:r>
      <w:r w:rsidR="00E118C4">
        <w:t> </w:t>
      </w:r>
      <w:r w:rsidR="00246945">
        <w:t>5</w:t>
      </w:r>
      <w:r>
        <w:t>. Кодировка множественных ответов</w:t>
      </w:r>
    </w:p>
    <w:p w:rsidR="000C26C5" w:rsidRDefault="00420E69" w:rsidP="00BF18F9">
      <w:pPr>
        <w:pStyle w:val="Normal1"/>
      </w:pPr>
      <w:r>
        <w:t>Для этого</w:t>
      </w:r>
      <w:r w:rsidR="00C96B20">
        <w:t xml:space="preserve"> на листе</w:t>
      </w:r>
      <w:r w:rsidR="009B3BE3">
        <w:t xml:space="preserve"> «Подготовка» </w:t>
      </w:r>
      <w:r>
        <w:t>с использованием функции</w:t>
      </w:r>
      <w:r w:rsidR="004E149A">
        <w:t xml:space="preserve"> СЧЕТЕСЛИ() </w:t>
      </w:r>
      <w:r w:rsidR="00E118C4">
        <w:t xml:space="preserve">необходимо </w:t>
      </w:r>
      <w:r w:rsidR="00EA7E5B">
        <w:t xml:space="preserve">было </w:t>
      </w:r>
      <w:r w:rsidR="00E118C4">
        <w:t xml:space="preserve">посчитать </w:t>
      </w:r>
      <w:r w:rsidR="009B3BE3">
        <w:t>число единиц</w:t>
      </w:r>
      <w:r>
        <w:t xml:space="preserve">, </w:t>
      </w:r>
      <w:r w:rsidR="009B3BE3">
        <w:t>двоек и т.</w:t>
      </w:r>
      <w:r w:rsidR="00E118C4">
        <w:rPr>
          <w:lang w:val="cs-CZ"/>
        </w:rPr>
        <w:t> </w:t>
      </w:r>
      <w:r w:rsidR="009B3BE3">
        <w:t xml:space="preserve">д. в столбцах с кодировкой и </w:t>
      </w:r>
      <w:r>
        <w:t>далее сопоста</w:t>
      </w:r>
      <w:r w:rsidR="00E118C4">
        <w:t>вить</w:t>
      </w:r>
      <w:r w:rsidR="009B3BE3">
        <w:t xml:space="preserve"> данные из кодировочной таблицы. </w:t>
      </w:r>
      <w:r w:rsidR="00323599">
        <w:t>П</w:t>
      </w:r>
      <w:r w:rsidR="009B3BE3">
        <w:t xml:space="preserve">остроенная диаграмма наглядно иллюстрирует </w:t>
      </w:r>
      <w:r w:rsidR="00C96B20">
        <w:t xml:space="preserve">полученные </w:t>
      </w:r>
      <w:r w:rsidR="009B3BE3">
        <w:t>результаты (рис.</w:t>
      </w:r>
      <w:r w:rsidR="00BF18F9">
        <w:t xml:space="preserve"> </w:t>
      </w:r>
      <w:r w:rsidR="00246945">
        <w:t>6</w:t>
      </w:r>
      <w:r w:rsidR="009B3BE3">
        <w:t>).</w:t>
      </w:r>
    </w:p>
    <w:p w:rsidR="00143340" w:rsidRDefault="00143340" w:rsidP="00143340">
      <w:pPr>
        <w:pStyle w:val="a"/>
      </w:pPr>
      <w:r>
        <w:t xml:space="preserve">При обработке данных исследования </w:t>
      </w:r>
      <w:r w:rsidRPr="00420E69">
        <w:t>средствами</w:t>
      </w:r>
      <w:r>
        <w:t xml:space="preserve"> </w:t>
      </w:r>
      <w:r>
        <w:rPr>
          <w:lang w:val="en-US"/>
        </w:rPr>
        <w:t>MS</w:t>
      </w:r>
      <w:r w:rsidRPr="00420E69">
        <w:t xml:space="preserve"> </w:t>
      </w:r>
      <w:r>
        <w:rPr>
          <w:lang w:val="en-US"/>
        </w:rPr>
        <w:t>Excel</w:t>
      </w:r>
      <w:r w:rsidRPr="00420E69">
        <w:t xml:space="preserve"> </w:t>
      </w:r>
      <w:r>
        <w:t>возможно</w:t>
      </w:r>
      <w:r w:rsidRPr="00637B15">
        <w:t xml:space="preserve"> </w:t>
      </w:r>
      <w:r>
        <w:t>определить</w:t>
      </w:r>
      <w:r w:rsidRPr="00637B15">
        <w:t xml:space="preserve"> взаимосвяз</w:t>
      </w:r>
      <w:r>
        <w:t>ь</w:t>
      </w:r>
      <w:r w:rsidRPr="00637B15">
        <w:t xml:space="preserve"> </w:t>
      </w:r>
      <w:r>
        <w:t>между признаками.</w:t>
      </w:r>
      <w:r w:rsidRPr="00637B15">
        <w:t xml:space="preserve"> </w:t>
      </w:r>
      <w:r>
        <w:t>Н</w:t>
      </w:r>
      <w:r w:rsidRPr="00637B15">
        <w:t xml:space="preserve">апример, </w:t>
      </w:r>
      <w:r>
        <w:t xml:space="preserve">узнать, </w:t>
      </w:r>
      <w:r w:rsidRPr="00637B15">
        <w:t xml:space="preserve">как </w:t>
      </w:r>
      <w:r>
        <w:t>успеваемость связана с</w:t>
      </w:r>
      <w:r w:rsidRPr="00637B15">
        <w:t xml:space="preserve"> времен</w:t>
      </w:r>
      <w:r>
        <w:t>ем</w:t>
      </w:r>
      <w:r w:rsidRPr="00637B15">
        <w:t xml:space="preserve"> пребывания </w:t>
      </w:r>
      <w:r>
        <w:t xml:space="preserve">студента </w:t>
      </w:r>
      <w:r w:rsidRPr="00637B15">
        <w:t xml:space="preserve">за компьютером, или как отвечают на вопросы разные возрастные </w:t>
      </w:r>
      <w:r>
        <w:t xml:space="preserve">или гендерные </w:t>
      </w:r>
      <w:r w:rsidRPr="00637B15">
        <w:t>группы.</w:t>
      </w:r>
      <w:r>
        <w:t xml:space="preserve"> </w:t>
      </w:r>
      <w:r w:rsidRPr="00637B15">
        <w:t>В этом случае можно произвести расчет коэффициентов взаимной сопряженности Пирсона или Чупрова</w:t>
      </w:r>
      <w:r>
        <w:t xml:space="preserve">, </w:t>
      </w:r>
      <w:r w:rsidRPr="00637B15">
        <w:t xml:space="preserve">либо прибегнуть к вычислению коэффициента ассоциации и коэффициента контингенции </w:t>
      </w:r>
      <w:r>
        <w:t>в случае</w:t>
      </w:r>
      <w:r w:rsidRPr="00637B15">
        <w:t xml:space="preserve"> анализ</w:t>
      </w:r>
      <w:r>
        <w:t>а</w:t>
      </w:r>
      <w:r w:rsidRPr="00637B15">
        <w:t xml:space="preserve"> связи между двумя дихотомическими признаками.</w:t>
      </w:r>
    </w:p>
    <w:p w:rsidR="00A962B8" w:rsidRDefault="000E06E1" w:rsidP="000E06E1">
      <w:pPr>
        <w:pStyle w:val="a"/>
      </w:pPr>
      <w:r>
        <w:t>В своем исследовании мы предположили, что между здоровьем студентов и их физической активностью существует определенная связь.</w:t>
      </w:r>
    </w:p>
    <w:p w:rsidR="00EA250C" w:rsidRDefault="00EA250C" w:rsidP="004E149A">
      <w:pPr>
        <w:pStyle w:val="a"/>
        <w:jc w:val="center"/>
      </w:pPr>
    </w:p>
    <w:p w:rsidR="00420E69" w:rsidRDefault="00420E69" w:rsidP="004E149A">
      <w:pPr>
        <w:pStyle w:val="a"/>
        <w:jc w:val="center"/>
        <w:rPr>
          <w:sz w:val="14"/>
        </w:rPr>
      </w:pPr>
    </w:p>
    <w:p w:rsidR="00B07BAC" w:rsidRDefault="00E45377" w:rsidP="004E149A">
      <w:pPr>
        <w:pStyle w:val="a"/>
        <w:jc w:val="center"/>
        <w:rPr>
          <w:sz w:val="14"/>
        </w:rPr>
      </w:pPr>
      <w:r>
        <w:rPr>
          <w:noProof/>
          <w:sz w:val="14"/>
          <w:lang w:eastAsia="ru-RU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-52705</wp:posOffset>
            </wp:positionH>
            <wp:positionV relativeFrom="paragraph">
              <wp:posOffset>71119</wp:posOffset>
            </wp:positionV>
            <wp:extent cx="5779135" cy="3114675"/>
            <wp:effectExtent l="19050" t="19050" r="12065" b="28575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135" cy="31146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14376E" w:rsidRDefault="0014376E" w:rsidP="004E149A">
      <w:pPr>
        <w:pStyle w:val="a"/>
        <w:jc w:val="center"/>
        <w:rPr>
          <w:sz w:val="14"/>
        </w:rPr>
      </w:pPr>
    </w:p>
    <w:p w:rsidR="0014376E" w:rsidRDefault="0014376E" w:rsidP="004E149A">
      <w:pPr>
        <w:pStyle w:val="a"/>
        <w:jc w:val="center"/>
        <w:rPr>
          <w:sz w:val="14"/>
        </w:rPr>
      </w:pPr>
    </w:p>
    <w:p w:rsidR="0014376E" w:rsidRDefault="0014376E" w:rsidP="004E149A">
      <w:pPr>
        <w:pStyle w:val="a"/>
        <w:jc w:val="center"/>
        <w:rPr>
          <w:sz w:val="14"/>
        </w:rPr>
      </w:pPr>
    </w:p>
    <w:p w:rsidR="0014376E" w:rsidRDefault="0014376E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6D5EE4" w:rsidRDefault="006D5EE4" w:rsidP="004E149A">
      <w:pPr>
        <w:pStyle w:val="a"/>
        <w:jc w:val="center"/>
        <w:rPr>
          <w:sz w:val="14"/>
        </w:rPr>
      </w:pPr>
    </w:p>
    <w:p w:rsidR="0014376E" w:rsidRPr="00B07BAC" w:rsidRDefault="0014376E" w:rsidP="004E149A">
      <w:pPr>
        <w:pStyle w:val="a"/>
        <w:jc w:val="center"/>
        <w:rPr>
          <w:sz w:val="14"/>
        </w:rPr>
      </w:pPr>
    </w:p>
    <w:p w:rsidR="00C01AA7" w:rsidRDefault="00C01AA7" w:rsidP="004E149A">
      <w:pPr>
        <w:pStyle w:val="a"/>
        <w:jc w:val="center"/>
      </w:pPr>
    </w:p>
    <w:p w:rsidR="00E45377" w:rsidRPr="00E45377" w:rsidRDefault="00E45377" w:rsidP="004E149A">
      <w:pPr>
        <w:pStyle w:val="a"/>
        <w:jc w:val="center"/>
        <w:rPr>
          <w:sz w:val="24"/>
        </w:rPr>
      </w:pPr>
    </w:p>
    <w:p w:rsidR="004E149A" w:rsidRDefault="004E149A" w:rsidP="004E149A">
      <w:pPr>
        <w:pStyle w:val="a"/>
        <w:jc w:val="center"/>
      </w:pPr>
      <w:r>
        <w:t>Рис.</w:t>
      </w:r>
      <w:r w:rsidR="00E118C4">
        <w:t> </w:t>
      </w:r>
      <w:r w:rsidR="00246945">
        <w:t>6</w:t>
      </w:r>
      <w:r>
        <w:t xml:space="preserve">. </w:t>
      </w:r>
      <w:r w:rsidR="00222D64">
        <w:t>Обработка</w:t>
      </w:r>
      <w:r>
        <w:t xml:space="preserve"> результатов </w:t>
      </w:r>
      <w:r w:rsidR="00222D64">
        <w:t>анкетирования</w:t>
      </w:r>
    </w:p>
    <w:p w:rsidR="006773E3" w:rsidRDefault="006773E3" w:rsidP="008B3A65">
      <w:pPr>
        <w:pStyle w:val="a"/>
      </w:pPr>
      <w:r>
        <w:t xml:space="preserve">Для </w:t>
      </w:r>
      <w:r w:rsidR="00AE2A7F">
        <w:t>подтверждения этой гипотезы</w:t>
      </w:r>
      <w:r>
        <w:t xml:space="preserve"> была построена таблица сопряженности, подсчет частот признаков в которой </w:t>
      </w:r>
      <w:r w:rsidR="00BF18F9">
        <w:t>производился</w:t>
      </w:r>
      <w:r>
        <w:t xml:space="preserve"> на основе функции СЧЕТЕСЛИМН() (</w:t>
      </w:r>
      <w:r w:rsidR="00390DB7">
        <w:t>рис.</w:t>
      </w:r>
      <w:r w:rsidR="00E118C4">
        <w:rPr>
          <w:lang w:val="cs-CZ"/>
        </w:rPr>
        <w:t> </w:t>
      </w:r>
      <w:r w:rsidR="00390DB7">
        <w:t>7</w:t>
      </w:r>
      <w:r>
        <w:t xml:space="preserve">). </w:t>
      </w:r>
      <w:r w:rsidR="003B1B61">
        <w:t>Дополнительно были рассчитаны коэффициенты Пирсона и Чупрова для оценки тесноты связи по формулам:</w:t>
      </w:r>
    </w:p>
    <w:p w:rsidR="008707C7" w:rsidRDefault="003B1B61" w:rsidP="008707C7">
      <w:pPr>
        <w:pStyle w:val="a"/>
        <w:jc w:val="center"/>
        <w:rPr>
          <w:rFonts w:eastAsiaTheme="minorEastAsia"/>
        </w:rPr>
      </w:pPr>
      <w:proofErr w:type="spellStart"/>
      <m:oMath>
        <m:r>
          <m:rPr>
            <m:nor/>
          </m:rPr>
          <w:rPr>
            <w:rFonts w:asciiTheme="majorHAnsi" w:hAnsiTheme="majorHAnsi"/>
          </w:rPr>
          <m:t>К</m:t>
        </m:r>
        <m:r>
          <m:rPr>
            <m:nor/>
          </m:rPr>
          <w:rPr>
            <w:rFonts w:asciiTheme="majorHAnsi" w:hAnsiTheme="majorHAnsi"/>
            <w:vertAlign w:val="subscript"/>
          </w:rPr>
          <m:t>п</m:t>
        </m:r>
        <w:proofErr w:type="spellEnd"/>
        <m:r>
          <m:rPr>
            <m:nor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nor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eastAsiaTheme="minorEastAsia"/>
        </w:rPr>
        <w:t xml:space="preserve"> ,</w:t>
      </w:r>
      <w:r>
        <w:rPr>
          <w:rFonts w:eastAsiaTheme="minorEastAsia"/>
        </w:rPr>
        <w:tab/>
      </w:r>
      <w:proofErr w:type="spellStart"/>
      <m:oMath>
        <m:r>
          <m:rPr>
            <m:nor/>
          </m:rPr>
          <w:rPr>
            <w:rFonts w:asciiTheme="majorHAnsi" w:hAnsiTheme="majorHAnsi"/>
          </w:rPr>
          <m:t>К</m:t>
        </m:r>
        <m:r>
          <m:rPr>
            <m:nor/>
          </m:rPr>
          <w:rPr>
            <w:rFonts w:asciiTheme="majorHAnsi" w:hAnsiTheme="majorHAnsi"/>
            <w:vertAlign w:val="subscript"/>
          </w:rPr>
          <m:t>ч</m:t>
        </m:r>
        <w:proofErr w:type="spellEnd"/>
        <m:r>
          <m:rPr>
            <m:nor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nor/>
                  </m:rPr>
                  <w:rPr>
                    <w:rFonts w:ascii="Cambria Math" w:hAnsi="Cambria Math"/>
                  </w:rPr>
                  <m:t>(к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-1)(к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-1)</m:t>
                </m:r>
              </m:den>
            </m:f>
          </m:e>
        </m:rad>
      </m:oMath>
      <w:r>
        <w:rPr>
          <w:rFonts w:eastAsiaTheme="minorEastAsia"/>
        </w:rPr>
        <w:t>,</w:t>
      </w:r>
    </w:p>
    <w:p w:rsidR="008707C7" w:rsidRDefault="003B1B61" w:rsidP="003B1B61">
      <w:pPr>
        <w:pStyle w:val="a"/>
        <w:rPr>
          <w:rFonts w:eastAsiaTheme="minorEastAsia"/>
        </w:rPr>
      </w:pPr>
      <w:r>
        <w:rPr>
          <w:rFonts w:eastAsiaTheme="minorEastAsia"/>
        </w:rPr>
        <w:t>где</w:t>
      </w:r>
      <w:r w:rsidR="003F3C69">
        <w:rPr>
          <w:rFonts w:eastAsiaTheme="minorEastAsia"/>
        </w:rPr>
        <w:t xml:space="preserve"> показатель взаимной сопряженности</w:t>
      </w:r>
      <w:r w:rsidR="008707C7">
        <w:rPr>
          <w:rFonts w:eastAsiaTheme="minorEastAsia"/>
        </w:rPr>
        <w:t xml:space="preserve"> рассчитывается </w:t>
      </w:r>
      <w:r w:rsidR="00390DB7">
        <w:rPr>
          <w:rFonts w:eastAsiaTheme="minorEastAsia"/>
        </w:rPr>
        <w:t>как</w:t>
      </w:r>
      <w:r w:rsidR="008707C7">
        <w:rPr>
          <w:rFonts w:eastAsiaTheme="minorEastAsia"/>
        </w:rPr>
        <w:t>:</w:t>
      </w:r>
    </w:p>
    <w:p w:rsidR="008707C7" w:rsidRDefault="00337262" w:rsidP="008707C7">
      <w:pPr>
        <w:pStyle w:val="a"/>
        <w:jc w:val="center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φ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xy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sub>
                </m:sSub>
              </m:den>
            </m:f>
            <m:r>
              <w:rPr>
                <w:rFonts w:ascii="Cambria Math" w:eastAsiaTheme="minorEastAsia" w:hAnsi="Cambria Math"/>
              </w:rPr>
              <m:t>-1</m:t>
            </m:r>
          </m:e>
        </m:nary>
      </m:oMath>
      <w:r w:rsidR="003B1B61">
        <w:rPr>
          <w:rFonts w:eastAsiaTheme="minorEastAsia"/>
        </w:rPr>
        <w:t>,</w:t>
      </w:r>
    </w:p>
    <w:p w:rsidR="00B003E5" w:rsidRDefault="003F3C69" w:rsidP="00B003E5">
      <w:pPr>
        <w:pStyle w:val="a"/>
        <w:rPr>
          <w:rFonts w:eastAsiaTheme="minorEastAsia"/>
        </w:rPr>
      </w:pPr>
      <w:r>
        <w:rPr>
          <w:rFonts w:eastAsiaTheme="minorEastAsia"/>
        </w:rPr>
        <w:t xml:space="preserve">а </w:t>
      </w:r>
      <w:r w:rsidR="003B1B61">
        <w:rPr>
          <w:rFonts w:eastAsiaTheme="minorEastAsia"/>
        </w:rPr>
        <w:t>к</w:t>
      </w:r>
      <w:r w:rsidR="003B1B61" w:rsidRPr="003B1B61">
        <w:rPr>
          <w:rFonts w:eastAsiaTheme="minorEastAsia"/>
          <w:vertAlign w:val="subscript"/>
        </w:rPr>
        <w:t>1</w:t>
      </w:r>
      <w:r w:rsidR="003B1B61">
        <w:rPr>
          <w:rFonts w:eastAsiaTheme="minorEastAsia"/>
        </w:rPr>
        <w:t>, к</w:t>
      </w:r>
      <w:r w:rsidR="003B1B61" w:rsidRPr="003B1B61">
        <w:rPr>
          <w:rFonts w:eastAsiaTheme="minorEastAsia"/>
          <w:vertAlign w:val="subscript"/>
        </w:rPr>
        <w:t>2</w:t>
      </w:r>
      <w:r w:rsidR="003B1B61">
        <w:rPr>
          <w:rFonts w:eastAsiaTheme="minorEastAsia"/>
        </w:rPr>
        <w:t xml:space="preserve"> – число значений признаков</w:t>
      </w:r>
      <w:r w:rsidR="00E8421C">
        <w:rPr>
          <w:rFonts w:eastAsiaTheme="minorEastAsia"/>
        </w:rPr>
        <w:t xml:space="preserve">; </w:t>
      </w:r>
      <w:proofErr w:type="spellStart"/>
      <w:r w:rsidR="00E8421C">
        <w:rPr>
          <w:rFonts w:eastAsiaTheme="minorEastAsia"/>
          <w:lang w:val="en-US"/>
        </w:rPr>
        <w:t>n</w:t>
      </w:r>
      <w:r w:rsidR="00E8421C" w:rsidRPr="00E8421C">
        <w:rPr>
          <w:rFonts w:eastAsiaTheme="minorEastAsia"/>
          <w:vertAlign w:val="subscript"/>
          <w:lang w:val="en-US"/>
        </w:rPr>
        <w:t>xy</w:t>
      </w:r>
      <w:proofErr w:type="spellEnd"/>
      <w:r w:rsidR="00E8421C">
        <w:rPr>
          <w:rFonts w:eastAsiaTheme="minorEastAsia"/>
        </w:rPr>
        <w:t xml:space="preserve"> – значение частоты </w:t>
      </w:r>
      <w:r w:rsidR="00390DB7">
        <w:rPr>
          <w:rFonts w:eastAsiaTheme="minorEastAsia"/>
        </w:rPr>
        <w:t xml:space="preserve">признака </w:t>
      </w:r>
      <w:r w:rsidR="00E8421C">
        <w:rPr>
          <w:rFonts w:eastAsiaTheme="minorEastAsia"/>
        </w:rPr>
        <w:t xml:space="preserve">на пересечении </w:t>
      </w:r>
      <w:r w:rsidR="00E8421C">
        <w:rPr>
          <w:rFonts w:eastAsiaTheme="minorEastAsia"/>
          <w:lang w:val="en-US"/>
        </w:rPr>
        <w:t>x</w:t>
      </w:r>
      <w:r w:rsidR="00E8421C">
        <w:rPr>
          <w:rFonts w:eastAsiaTheme="minorEastAsia"/>
        </w:rPr>
        <w:t xml:space="preserve">-го столбца и </w:t>
      </w:r>
      <w:r w:rsidR="00E8421C">
        <w:rPr>
          <w:rFonts w:eastAsiaTheme="minorEastAsia"/>
          <w:lang w:val="en-US"/>
        </w:rPr>
        <w:t>y</w:t>
      </w:r>
      <w:r w:rsidR="00E8421C" w:rsidRPr="00E8421C">
        <w:rPr>
          <w:rFonts w:eastAsiaTheme="minorEastAsia"/>
        </w:rPr>
        <w:t>-</w:t>
      </w:r>
      <w:r w:rsidR="00E8421C">
        <w:rPr>
          <w:rFonts w:eastAsiaTheme="minorEastAsia"/>
        </w:rPr>
        <w:t>столбца таблицы сопряженности.</w:t>
      </w:r>
    </w:p>
    <w:p w:rsidR="00AE2A7F" w:rsidRDefault="00BF18F9" w:rsidP="00B003E5">
      <w:pPr>
        <w:pStyle w:val="a"/>
        <w:rPr>
          <w:rFonts w:eastAsiaTheme="minorEastAsia"/>
        </w:rPr>
      </w:pPr>
      <w:r>
        <w:rPr>
          <w:rFonts w:eastAsiaTheme="minorEastAsia"/>
        </w:rPr>
        <w:t xml:space="preserve">Полученные </w:t>
      </w:r>
      <w:r w:rsidR="00390DB7">
        <w:rPr>
          <w:rFonts w:eastAsiaTheme="minorEastAsia"/>
        </w:rPr>
        <w:t xml:space="preserve">нами </w:t>
      </w:r>
      <w:r>
        <w:rPr>
          <w:rFonts w:eastAsiaTheme="minorEastAsia"/>
        </w:rPr>
        <w:t>значения К</w:t>
      </w:r>
      <w:r w:rsidRPr="00BF18F9">
        <w:rPr>
          <w:rFonts w:eastAsiaTheme="minorEastAsia"/>
          <w:vertAlign w:val="subscript"/>
        </w:rPr>
        <w:t>п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>= 0,36, К</w:t>
      </w:r>
      <w:r w:rsidRPr="00BF18F9">
        <w:rPr>
          <w:rFonts w:eastAsiaTheme="minorEastAsia"/>
          <w:vertAlign w:val="subscript"/>
        </w:rPr>
        <w:t>ч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 xml:space="preserve">= 0,16 говорят о наличии </w:t>
      </w:r>
      <w:r w:rsidR="00AE2A7F">
        <w:rPr>
          <w:rFonts w:eastAsiaTheme="minorEastAsia"/>
        </w:rPr>
        <w:t xml:space="preserve">такой </w:t>
      </w:r>
      <w:r>
        <w:rPr>
          <w:rFonts w:eastAsiaTheme="minorEastAsia"/>
        </w:rPr>
        <w:t>связи</w:t>
      </w:r>
      <w:r w:rsidR="00AE2A7F">
        <w:rPr>
          <w:rFonts w:eastAsiaTheme="minorEastAsia"/>
        </w:rPr>
        <w:t xml:space="preserve"> средней или слабой интенсивности (коэффициент Чупрова дает более осторожный результат)</w:t>
      </w:r>
      <w:r>
        <w:rPr>
          <w:rFonts w:eastAsiaTheme="minorEastAsia"/>
        </w:rPr>
        <w:t xml:space="preserve">. </w:t>
      </w:r>
    </w:p>
    <w:p w:rsidR="00E45377" w:rsidRDefault="00E45377" w:rsidP="00E45377">
      <w:pPr>
        <w:pStyle w:val="a"/>
      </w:pPr>
      <w:r>
        <w:rPr>
          <w:rFonts w:eastAsiaTheme="minorEastAsia"/>
        </w:rPr>
        <w:t xml:space="preserve">Таким образом, на основе </w:t>
      </w:r>
      <w:r w:rsidRPr="00F43EA5">
        <w:rPr>
          <w:color w:val="000000" w:themeColor="text1"/>
        </w:rPr>
        <w:t xml:space="preserve">бесплатного </w:t>
      </w:r>
      <w:r>
        <w:rPr>
          <w:color w:val="000000" w:themeColor="text1"/>
        </w:rPr>
        <w:t xml:space="preserve">облачного </w:t>
      </w:r>
      <w:r w:rsidRPr="00F43EA5">
        <w:rPr>
          <w:color w:val="000000" w:themeColor="text1"/>
        </w:rPr>
        <w:t>сервиса Google Форм</w:t>
      </w:r>
      <w:r>
        <w:rPr>
          <w:color w:val="000000" w:themeColor="text1"/>
        </w:rPr>
        <w:t xml:space="preserve"> и стандартных средств статистической обработки данных </w:t>
      </w:r>
      <w:r>
        <w:rPr>
          <w:color w:val="000000" w:themeColor="text1"/>
          <w:lang w:val="cs-CZ"/>
        </w:rPr>
        <w:t xml:space="preserve">Microsoft </w:t>
      </w:r>
      <w:r>
        <w:rPr>
          <w:color w:val="000000" w:themeColor="text1"/>
          <w:lang w:val="cs-CZ"/>
        </w:rPr>
        <w:lastRenderedPageBreak/>
        <w:t xml:space="preserve">Excel </w:t>
      </w:r>
      <w:r>
        <w:rPr>
          <w:color w:val="000000" w:themeColor="text1"/>
        </w:rPr>
        <w:t xml:space="preserve">были успешно проведены сбор, обработка и анализ данных, полученных в результате анкетирования студентов </w:t>
      </w:r>
      <w:r>
        <w:t>университета.</w:t>
      </w:r>
      <w:r>
        <w:rPr>
          <w:lang w:val="cs-CZ"/>
        </w:rPr>
        <w:t xml:space="preserve"> </w:t>
      </w:r>
    </w:p>
    <w:p w:rsidR="00B07BAC" w:rsidRDefault="00B07BAC" w:rsidP="006773E3">
      <w:pPr>
        <w:pStyle w:val="a"/>
        <w:ind w:firstLine="0"/>
        <w:jc w:val="center"/>
      </w:pPr>
    </w:p>
    <w:p w:rsidR="00527D8D" w:rsidRDefault="000E06E1" w:rsidP="006773E3">
      <w:pPr>
        <w:pStyle w:val="a"/>
        <w:ind w:firstLine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margin">
              <wp:posOffset>-14605</wp:posOffset>
            </wp:positionH>
            <wp:positionV relativeFrom="paragraph">
              <wp:posOffset>-147955</wp:posOffset>
            </wp:positionV>
            <wp:extent cx="5793105" cy="3600450"/>
            <wp:effectExtent l="19050" t="19050" r="17145" b="1905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105" cy="3600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ind w:firstLine="0"/>
        <w:jc w:val="center"/>
      </w:pPr>
    </w:p>
    <w:p w:rsidR="00B07BAC" w:rsidRDefault="00B07BAC" w:rsidP="006773E3">
      <w:pPr>
        <w:pStyle w:val="a"/>
        <w:rPr>
          <w:sz w:val="18"/>
        </w:rPr>
      </w:pPr>
    </w:p>
    <w:p w:rsidR="000E06E1" w:rsidRDefault="000E06E1" w:rsidP="006773E3">
      <w:pPr>
        <w:pStyle w:val="a"/>
        <w:rPr>
          <w:sz w:val="18"/>
        </w:rPr>
      </w:pPr>
    </w:p>
    <w:p w:rsidR="000E06E1" w:rsidRDefault="000E06E1" w:rsidP="006773E3">
      <w:pPr>
        <w:pStyle w:val="a"/>
        <w:rPr>
          <w:sz w:val="18"/>
        </w:rPr>
      </w:pPr>
    </w:p>
    <w:p w:rsidR="000E06E1" w:rsidRDefault="000E06E1" w:rsidP="006773E3">
      <w:pPr>
        <w:pStyle w:val="a"/>
        <w:rPr>
          <w:sz w:val="18"/>
        </w:rPr>
      </w:pPr>
    </w:p>
    <w:p w:rsidR="000E06E1" w:rsidRPr="00B07BAC" w:rsidRDefault="000E06E1" w:rsidP="006773E3">
      <w:pPr>
        <w:pStyle w:val="a"/>
        <w:rPr>
          <w:sz w:val="18"/>
        </w:rPr>
      </w:pPr>
    </w:p>
    <w:p w:rsidR="00143340" w:rsidRPr="00143340" w:rsidRDefault="00143340" w:rsidP="00C01AA7">
      <w:pPr>
        <w:pStyle w:val="a"/>
        <w:ind w:firstLine="0"/>
        <w:jc w:val="center"/>
        <w:rPr>
          <w:sz w:val="18"/>
        </w:rPr>
      </w:pPr>
    </w:p>
    <w:p w:rsidR="00EA7E5B" w:rsidRDefault="006773E3" w:rsidP="00C01AA7">
      <w:pPr>
        <w:pStyle w:val="a"/>
        <w:ind w:firstLine="0"/>
        <w:jc w:val="center"/>
      </w:pPr>
      <w:r>
        <w:t>Рис.</w:t>
      </w:r>
      <w:r w:rsidR="00E118C4">
        <w:rPr>
          <w:lang w:val="cs-CZ"/>
        </w:rPr>
        <w:t> </w:t>
      </w:r>
      <w:r>
        <w:t>7. Таблицы сопряженности и определение связи между признаками</w:t>
      </w:r>
    </w:p>
    <w:p w:rsidR="00B5357D" w:rsidRDefault="00B5357D" w:rsidP="00B5357D">
      <w:pPr>
        <w:pStyle w:val="a"/>
        <w:rPr>
          <w:rFonts w:eastAsiaTheme="minorEastAsia"/>
        </w:rPr>
      </w:pPr>
      <w:r>
        <w:rPr>
          <w:color w:val="000000" w:themeColor="text1"/>
        </w:rPr>
        <w:t xml:space="preserve">В результате социологического исследования, ядром которого было предложенное авторами анкетирование, удалось разработать </w:t>
      </w:r>
      <w:r w:rsidR="0002412F">
        <w:rPr>
          <w:rFonts w:eastAsiaTheme="minorEastAsia"/>
        </w:rPr>
        <w:t>технологи</w:t>
      </w:r>
      <w:r>
        <w:rPr>
          <w:rFonts w:eastAsiaTheme="minorEastAsia"/>
        </w:rPr>
        <w:t>ю</w:t>
      </w:r>
      <w:r w:rsidR="0002412F">
        <w:rPr>
          <w:rFonts w:eastAsiaTheme="minorEastAsia"/>
        </w:rPr>
        <w:t xml:space="preserve"> проведения и обработки результатов социологического опроса</w:t>
      </w:r>
      <w:r>
        <w:rPr>
          <w:rFonts w:eastAsiaTheme="minorEastAsia"/>
        </w:rPr>
        <w:t xml:space="preserve">, доступную пользователям с навыками работы в среде </w:t>
      </w:r>
      <w:r>
        <w:rPr>
          <w:rFonts w:eastAsiaTheme="minorEastAsia"/>
          <w:lang w:val="cs-CZ"/>
        </w:rPr>
        <w:t>MS Office</w:t>
      </w:r>
      <w:r w:rsidR="0002412F">
        <w:rPr>
          <w:rFonts w:eastAsiaTheme="minorEastAsia"/>
        </w:rPr>
        <w:t xml:space="preserve">. </w:t>
      </w:r>
    </w:p>
    <w:p w:rsidR="00D97271" w:rsidRPr="00B5357D" w:rsidRDefault="00D97271" w:rsidP="00B5357D">
      <w:pPr>
        <w:pStyle w:val="a"/>
        <w:rPr>
          <w:rFonts w:eastAsiaTheme="minorEastAsia"/>
          <w:lang w:val="cs-CZ"/>
        </w:rPr>
      </w:pPr>
      <w:r>
        <w:rPr>
          <w:rFonts w:eastAsiaTheme="minorEastAsia"/>
        </w:rPr>
        <w:t>И</w:t>
      </w:r>
      <w:r w:rsidRPr="00BD3A3D">
        <w:t xml:space="preserve">спользование </w:t>
      </w:r>
      <w:r>
        <w:t>данной технологии позволит вузам и другим организациям оперативно пров</w:t>
      </w:r>
      <w:r w:rsidR="00F7625A">
        <w:t>одить</w:t>
      </w:r>
      <w:r>
        <w:t xml:space="preserve"> и обраб</w:t>
      </w:r>
      <w:r w:rsidR="00F7625A">
        <w:t>атывать</w:t>
      </w:r>
      <w:r>
        <w:t xml:space="preserve"> социологические исследования</w:t>
      </w:r>
      <w:r w:rsidR="00B5357D">
        <w:t xml:space="preserve"> с большим охватом респондентов </w:t>
      </w:r>
      <w:r w:rsidR="00B003E5">
        <w:t>за относительно короткое время</w:t>
      </w:r>
      <w:r w:rsidRPr="002A3A2F">
        <w:t xml:space="preserve">. </w:t>
      </w:r>
    </w:p>
    <w:p w:rsidR="00390DB7" w:rsidRDefault="006245E5" w:rsidP="00390DB7">
      <w:pPr>
        <w:pStyle w:val="a"/>
        <w:rPr>
          <w:rFonts w:eastAsiaTheme="minorEastAsia"/>
        </w:rPr>
      </w:pPr>
      <w:r>
        <w:rPr>
          <w:rFonts w:eastAsiaTheme="minorEastAsia"/>
        </w:rPr>
        <w:t xml:space="preserve">Отметим, что </w:t>
      </w:r>
      <w:r w:rsidR="00D97271">
        <w:rPr>
          <w:rFonts w:eastAsiaTheme="minorEastAsia"/>
        </w:rPr>
        <w:t>предлагаемая</w:t>
      </w:r>
      <w:r w:rsidR="0002412F">
        <w:rPr>
          <w:rFonts w:eastAsiaTheme="minorEastAsia"/>
        </w:rPr>
        <w:t xml:space="preserve"> технология не </w:t>
      </w:r>
      <w:r w:rsidR="00237395">
        <w:rPr>
          <w:rFonts w:eastAsiaTheme="minorEastAsia"/>
        </w:rPr>
        <w:t>включает</w:t>
      </w:r>
      <w:r>
        <w:rPr>
          <w:rFonts w:eastAsiaTheme="minorEastAsia"/>
        </w:rPr>
        <w:t xml:space="preserve"> </w:t>
      </w:r>
      <w:r w:rsidR="0002412F">
        <w:rPr>
          <w:rFonts w:eastAsiaTheme="minorEastAsia"/>
        </w:rPr>
        <w:t>все</w:t>
      </w:r>
      <w:r>
        <w:rPr>
          <w:rFonts w:eastAsiaTheme="minorEastAsia"/>
        </w:rPr>
        <w:t xml:space="preserve"> возможности па</w:t>
      </w:r>
      <w:r w:rsidR="00390DB7">
        <w:rPr>
          <w:rFonts w:eastAsiaTheme="minorEastAsia"/>
        </w:rPr>
        <w:t>кет</w:t>
      </w:r>
      <w:r>
        <w:rPr>
          <w:rFonts w:eastAsiaTheme="minorEastAsia"/>
        </w:rPr>
        <w:t>а</w:t>
      </w:r>
      <w:r w:rsidR="00390DB7">
        <w:rPr>
          <w:rFonts w:eastAsiaTheme="minorEastAsia"/>
        </w:rPr>
        <w:t xml:space="preserve"> </w:t>
      </w:r>
      <w:r w:rsidR="00390DB7">
        <w:rPr>
          <w:rFonts w:eastAsiaTheme="minorEastAsia"/>
          <w:lang w:val="en-US"/>
        </w:rPr>
        <w:t>M</w:t>
      </w:r>
      <w:r w:rsidR="00E118C4">
        <w:rPr>
          <w:rFonts w:eastAsiaTheme="minorEastAsia"/>
          <w:lang w:val="en-US"/>
        </w:rPr>
        <w:t>S</w:t>
      </w:r>
      <w:r w:rsidR="00390DB7" w:rsidRPr="00323599">
        <w:rPr>
          <w:rFonts w:eastAsiaTheme="minorEastAsia"/>
        </w:rPr>
        <w:t xml:space="preserve"> Excel</w:t>
      </w:r>
      <w:r w:rsidR="00D97271">
        <w:rPr>
          <w:rFonts w:eastAsiaTheme="minorEastAsia"/>
        </w:rPr>
        <w:t xml:space="preserve"> применительно к статистическому анализу данных</w:t>
      </w:r>
      <w:r>
        <w:rPr>
          <w:rFonts w:eastAsiaTheme="minorEastAsia"/>
        </w:rPr>
        <w:t xml:space="preserve">. </w:t>
      </w:r>
      <w:r w:rsidR="0002412F">
        <w:rPr>
          <w:rFonts w:eastAsiaTheme="minorEastAsia"/>
        </w:rPr>
        <w:t xml:space="preserve">В </w:t>
      </w:r>
      <w:r w:rsidR="00D97271">
        <w:rPr>
          <w:rFonts w:eastAsiaTheme="minorEastAsia"/>
        </w:rPr>
        <w:t>пакет</w:t>
      </w:r>
      <w:r w:rsidR="007D2E65">
        <w:rPr>
          <w:rFonts w:eastAsiaTheme="minorEastAsia"/>
        </w:rPr>
        <w:t xml:space="preserve"> </w:t>
      </w:r>
      <w:r w:rsidR="0002412F">
        <w:rPr>
          <w:rFonts w:eastAsiaTheme="minorEastAsia"/>
        </w:rPr>
        <w:t>встроен</w:t>
      </w:r>
      <w:r w:rsidR="00390DB7">
        <w:rPr>
          <w:rFonts w:eastAsiaTheme="minorEastAsia"/>
        </w:rPr>
        <w:t xml:space="preserve"> целый ряд статистических функций, </w:t>
      </w:r>
      <w:r w:rsidR="0002412F">
        <w:rPr>
          <w:rFonts w:eastAsiaTheme="minorEastAsia"/>
        </w:rPr>
        <w:t xml:space="preserve">а также надстройка </w:t>
      </w:r>
      <w:r w:rsidR="00EA2521">
        <w:rPr>
          <w:rFonts w:eastAsiaTheme="minorEastAsia"/>
        </w:rPr>
        <w:t>«Пакет анализа</w:t>
      </w:r>
      <w:r w:rsidR="007D2E65">
        <w:rPr>
          <w:rFonts w:eastAsiaTheme="minorEastAsia"/>
        </w:rPr>
        <w:t>»</w:t>
      </w:r>
      <w:r w:rsidR="0002412F">
        <w:rPr>
          <w:rFonts w:eastAsiaTheme="minorEastAsia"/>
        </w:rPr>
        <w:t>,</w:t>
      </w:r>
      <w:r w:rsidR="007D2E65">
        <w:rPr>
          <w:rFonts w:eastAsiaTheme="minorEastAsia"/>
        </w:rPr>
        <w:t xml:space="preserve"> </w:t>
      </w:r>
      <w:r w:rsidR="0002412F">
        <w:rPr>
          <w:rFonts w:eastAsiaTheme="minorEastAsia"/>
        </w:rPr>
        <w:t>позволяющая выполнять</w:t>
      </w:r>
      <w:r w:rsidR="00EA2521">
        <w:rPr>
          <w:rFonts w:eastAsiaTheme="minorEastAsia"/>
        </w:rPr>
        <w:t xml:space="preserve"> более глубокий анализ полученных </w:t>
      </w:r>
      <w:r w:rsidR="00656587">
        <w:rPr>
          <w:rFonts w:eastAsiaTheme="minorEastAsia"/>
        </w:rPr>
        <w:t xml:space="preserve">в ходе исследования </w:t>
      </w:r>
      <w:r w:rsidR="00EA2521">
        <w:rPr>
          <w:rFonts w:eastAsiaTheme="minorEastAsia"/>
        </w:rPr>
        <w:t>данных</w:t>
      </w:r>
      <w:r w:rsidR="00390DB7">
        <w:rPr>
          <w:rFonts w:eastAsiaTheme="minorEastAsia"/>
        </w:rPr>
        <w:t>.</w:t>
      </w:r>
      <w:r w:rsidR="00593679">
        <w:rPr>
          <w:rFonts w:eastAsiaTheme="minorEastAsia"/>
        </w:rPr>
        <w:t xml:space="preserve"> </w:t>
      </w:r>
    </w:p>
    <w:p w:rsidR="002A3A2F" w:rsidRPr="002A3A2F" w:rsidRDefault="00DC30DE" w:rsidP="00CB28B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08D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 xml:space="preserve">Бондаренко А.Г. Социологическое исследование: Методика опроса: Учебное пособие.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="00143951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F623ED">
        <w:rPr>
          <w:rFonts w:ascii="Times New Roman" w:hAnsi="Times New Roman" w:cs="Times New Roman"/>
          <w:sz w:val="24"/>
          <w:szCs w:val="24"/>
        </w:rPr>
        <w:t xml:space="preserve">Волгоград: ВолгГТУ, 2006. </w:t>
      </w:r>
      <w:r w:rsidR="003E1C7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64 с. </w:t>
      </w:r>
    </w:p>
    <w:p w:rsidR="006B75D4" w:rsidRPr="00F623ED" w:rsidRDefault="00337262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6B75D4" w:rsidRPr="00F623ED">
          <w:rPr>
            <w:rFonts w:ascii="Times New Roman" w:hAnsi="Times New Roman" w:cs="Times New Roman"/>
            <w:sz w:val="24"/>
            <w:szCs w:val="24"/>
          </w:rPr>
          <w:t>Горшков М.К.</w:t>
        </w:r>
      </w:hyperlink>
      <w:r w:rsidR="006B75D4" w:rsidRPr="00F623ED">
        <w:rPr>
          <w:rFonts w:ascii="Times New Roman" w:hAnsi="Times New Roman" w:cs="Times New Roman"/>
          <w:i/>
          <w:iCs/>
          <w:sz w:val="24"/>
          <w:szCs w:val="24"/>
        </w:rPr>
        <w:t>, </w:t>
      </w:r>
      <w:hyperlink r:id="rId22" w:history="1">
        <w:r w:rsidR="006B75D4" w:rsidRPr="00F623ED">
          <w:rPr>
            <w:rFonts w:ascii="Times New Roman" w:hAnsi="Times New Roman" w:cs="Times New Roman"/>
            <w:sz w:val="24"/>
            <w:szCs w:val="24"/>
          </w:rPr>
          <w:t>Шереги Ф.Э.</w:t>
        </w:r>
      </w:hyperlink>
      <w:r w:rsidR="006B75D4" w:rsidRPr="00F623ED">
        <w:rPr>
          <w:rFonts w:ascii="Times New Roman" w:hAnsi="Times New Roman" w:cs="Times New Roman"/>
          <w:sz w:val="24"/>
          <w:szCs w:val="24"/>
        </w:rPr>
        <w:t xml:space="preserve"> Прикладная социология: методология и методы: Учебное пособие/ М.К. Горшков, Ф.Э. Шереги.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="006B75D4" w:rsidRPr="00F623ED">
        <w:rPr>
          <w:rFonts w:ascii="Times New Roman" w:hAnsi="Times New Roman" w:cs="Times New Roman"/>
          <w:sz w:val="24"/>
          <w:szCs w:val="24"/>
        </w:rPr>
        <w:t xml:space="preserve"> М.: Альфа-М: ИНФРА-М, 2009. </w:t>
      </w:r>
      <w:r w:rsidR="003E1C7D">
        <w:rPr>
          <w:rFonts w:ascii="Times New Roman" w:hAnsi="Times New Roman" w:cs="Times New Roman"/>
          <w:sz w:val="24"/>
          <w:szCs w:val="24"/>
        </w:rPr>
        <w:t>–</w:t>
      </w:r>
      <w:r w:rsidR="006B75D4" w:rsidRPr="00F623ED">
        <w:rPr>
          <w:rFonts w:ascii="Times New Roman" w:hAnsi="Times New Roman" w:cs="Times New Roman"/>
          <w:sz w:val="24"/>
          <w:szCs w:val="24"/>
        </w:rPr>
        <w:t xml:space="preserve"> 416 с: ил.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>Готлиб, А.С. Качественное социологическое исследование: познавательные и экзистенциальные горизонты: монография / А.С. Готлиб; ред. В.А. Ядов. – 2-е изд., стер. – Москва: Издательство «Флинта», 2014. – 353 с. – Библиогр. в кн. – ISBN 978-5-9765-2018-9.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 xml:space="preserve">Добреньков В.И., Кравченко А.И. Методы социологического исследования: Учебник.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М.: ИНФРА-М, 2004. С. 77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>Зорин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3ED">
        <w:rPr>
          <w:rFonts w:ascii="Times New Roman" w:hAnsi="Times New Roman" w:cs="Times New Roman"/>
          <w:sz w:val="24"/>
          <w:szCs w:val="24"/>
        </w:rPr>
        <w:t>В.П. Разработка структуры базы данных социологических исследований с привлечением технологий объектно-реляционных баз данных. Вестник южного научного центра Том 9, № 3, 2013, стр. 61–65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623ED">
        <w:rPr>
          <w:rFonts w:ascii="Times New Roman" w:hAnsi="Times New Roman" w:cs="Times New Roman"/>
          <w:sz w:val="24"/>
          <w:szCs w:val="24"/>
        </w:rPr>
        <w:t xml:space="preserve">Мартышенко С.Н. Автоматизация формирования баз данных по результатам анкетных опросов // Программные системы и вычислительные методы. – 2017. – № 4. – С. 7 - 14. </w:t>
      </w:r>
      <w:r w:rsidRPr="00F623ED">
        <w:rPr>
          <w:rFonts w:ascii="Times New Roman" w:hAnsi="Times New Roman" w:cs="Times New Roman"/>
          <w:sz w:val="24"/>
          <w:szCs w:val="24"/>
          <w:lang w:val="en-US"/>
        </w:rPr>
        <w:t xml:space="preserve">DOI: 10.7256/2454-0714.2017.4.22887 URL: </w:t>
      </w:r>
      <w:hyperlink r:id="rId23" w:history="1">
        <w:r w:rsidRPr="00F623ED">
          <w:rPr>
            <w:rFonts w:ascii="Times New Roman" w:hAnsi="Times New Roman"/>
            <w:sz w:val="24"/>
            <w:szCs w:val="24"/>
            <w:lang w:val="en-US"/>
          </w:rPr>
          <w:t xml:space="preserve">https://nbpublish.com/library_ </w:t>
        </w:r>
        <w:proofErr w:type="spellStart"/>
        <w:r w:rsidRPr="00F623ED">
          <w:rPr>
            <w:rFonts w:ascii="Times New Roman" w:hAnsi="Times New Roman"/>
            <w:sz w:val="24"/>
            <w:szCs w:val="24"/>
            <w:lang w:val="en-US"/>
          </w:rPr>
          <w:t>read_article.php?id</w:t>
        </w:r>
        <w:proofErr w:type="spellEnd"/>
        <w:r w:rsidRPr="00F623ED">
          <w:rPr>
            <w:rFonts w:ascii="Times New Roman" w:hAnsi="Times New Roman"/>
            <w:sz w:val="24"/>
            <w:szCs w:val="24"/>
            <w:lang w:val="en-US"/>
          </w:rPr>
          <w:t>=22887</w:t>
        </w:r>
      </w:hyperlink>
      <w:r w:rsidRPr="00F623ED">
        <w:rPr>
          <w:rFonts w:ascii="Times New Roman" w:hAnsi="Times New Roman"/>
          <w:sz w:val="24"/>
          <w:szCs w:val="24"/>
          <w:lang w:val="en-US"/>
        </w:rPr>
        <w:t>.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>Мингазова Д.Н., Мовчан Н.И., РомановаР.Г., Сопин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3ED">
        <w:rPr>
          <w:rFonts w:ascii="Times New Roman" w:hAnsi="Times New Roman" w:cs="Times New Roman"/>
          <w:sz w:val="24"/>
          <w:szCs w:val="24"/>
        </w:rPr>
        <w:t>В.Ф. Анкетирование студентов как один из эффективных инструментов самооценки вуза // Вестник Нижегородского университета им. Н.И.Лобачевского. – 2009. – №2. С.17-23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 xml:space="preserve">Социологические опросы в вузе: механизм функционирования обратной связи с потребителями образовательных услуг/ Бухмин В. С., Габдрахманова Л. А., Кашина О. А., Соколова Е. А., Фатхуллова К. С. // КПЖ. </w:t>
      </w:r>
      <w:r w:rsidR="003E1C7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2010. </w:t>
      </w:r>
      <w:r w:rsidR="003E1C7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№4. </w:t>
      </w:r>
    </w:p>
    <w:p w:rsidR="006B75D4" w:rsidRPr="00576A0F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A0F">
        <w:rPr>
          <w:rFonts w:ascii="Times New Roman" w:hAnsi="Times New Roman" w:cs="Times New Roman"/>
          <w:sz w:val="24"/>
          <w:szCs w:val="24"/>
        </w:rPr>
        <w:t xml:space="preserve">Страхов А.А., Слесарева Е.А., Задохина Н.В. </w:t>
      </w:r>
      <w:r w:rsidRPr="0059367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576A0F">
          <w:rPr>
            <w:rFonts w:ascii="Times New Roman" w:hAnsi="Times New Roman" w:cs="Times New Roman"/>
            <w:sz w:val="24"/>
            <w:szCs w:val="24"/>
          </w:rPr>
          <w:t xml:space="preserve">Особенности использования </w:t>
        </w:r>
        <w:proofErr w:type="spellStart"/>
        <w:r w:rsidRPr="00593679">
          <w:rPr>
            <w:rFonts w:ascii="Times New Roman" w:hAnsi="Times New Roman" w:cs="Times New Roman"/>
            <w:sz w:val="24"/>
            <w:szCs w:val="24"/>
          </w:rPr>
          <w:t>Ms</w:t>
        </w:r>
        <w:proofErr w:type="spellEnd"/>
        <w:r w:rsidRPr="00576A0F">
          <w:rPr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Pr="00593679">
          <w:rPr>
            <w:rFonts w:ascii="Times New Roman" w:hAnsi="Times New Roman" w:cs="Times New Roman"/>
            <w:sz w:val="24"/>
            <w:szCs w:val="24"/>
          </w:rPr>
          <w:t>Excel</w:t>
        </w:r>
        <w:proofErr w:type="spellEnd"/>
        <w:r w:rsidRPr="00576A0F">
          <w:rPr>
            <w:rFonts w:ascii="Times New Roman" w:hAnsi="Times New Roman" w:cs="Times New Roman"/>
            <w:sz w:val="24"/>
            <w:szCs w:val="24"/>
          </w:rPr>
          <w:t xml:space="preserve"> при проведении веб-опроса</w:t>
        </w:r>
      </w:hyperlink>
      <w:r w:rsidRPr="00593679">
        <w:rPr>
          <w:rFonts w:ascii="Times New Roman" w:hAnsi="Times New Roman" w:cs="Times New Roman"/>
          <w:sz w:val="24"/>
          <w:szCs w:val="24"/>
        </w:rPr>
        <w:t xml:space="preserve"> // </w:t>
      </w:r>
      <w:hyperlink r:id="rId25" w:history="1">
        <w:r w:rsidRPr="00576A0F">
          <w:rPr>
            <w:rFonts w:ascii="Times New Roman" w:hAnsi="Times New Roman" w:cs="Times New Roman"/>
            <w:sz w:val="24"/>
            <w:szCs w:val="24"/>
          </w:rPr>
          <w:t>Вестник Московского университета МВД России</w:t>
        </w:r>
      </w:hyperlink>
      <w:r w:rsidRPr="00576A0F">
        <w:rPr>
          <w:rFonts w:ascii="Times New Roman" w:hAnsi="Times New Roman" w:cs="Times New Roman"/>
          <w:sz w:val="24"/>
          <w:szCs w:val="24"/>
        </w:rPr>
        <w:t xml:space="preserve">. </w:t>
      </w:r>
      <w:r w:rsidRPr="0059367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A0F">
        <w:rPr>
          <w:rFonts w:ascii="Times New Roman" w:hAnsi="Times New Roman" w:cs="Times New Roman"/>
          <w:sz w:val="24"/>
          <w:szCs w:val="24"/>
        </w:rPr>
        <w:t>2019. </w:t>
      </w:r>
      <w:r w:rsidRPr="00593679">
        <w:rPr>
          <w:rFonts w:ascii="Times New Roman" w:hAnsi="Times New Roman" w:cs="Times New Roman"/>
          <w:sz w:val="24"/>
          <w:szCs w:val="24"/>
        </w:rPr>
        <w:t>–</w:t>
      </w:r>
      <w:hyperlink r:id="rId26" w:history="1">
        <w:r w:rsidRPr="00576A0F">
          <w:rPr>
            <w:rFonts w:ascii="Times New Roman" w:hAnsi="Times New Roman" w:cs="Times New Roman"/>
            <w:sz w:val="24"/>
            <w:szCs w:val="24"/>
          </w:rPr>
          <w:t>№ 1</w:t>
        </w:r>
      </w:hyperlink>
      <w:r w:rsidRPr="00576A0F">
        <w:rPr>
          <w:rFonts w:ascii="Times New Roman" w:hAnsi="Times New Roman" w:cs="Times New Roman"/>
          <w:sz w:val="24"/>
          <w:szCs w:val="24"/>
        </w:rPr>
        <w:t>.</w:t>
      </w:r>
      <w:r w:rsidRPr="00593679">
        <w:rPr>
          <w:rFonts w:ascii="Times New Roman" w:hAnsi="Times New Roman" w:cs="Times New Roman"/>
          <w:sz w:val="24"/>
          <w:szCs w:val="24"/>
        </w:rPr>
        <w:t xml:space="preserve"> </w:t>
      </w:r>
      <w:r w:rsidRPr="00576A0F">
        <w:rPr>
          <w:rFonts w:ascii="Times New Roman" w:hAnsi="Times New Roman" w:cs="Times New Roman"/>
          <w:sz w:val="24"/>
          <w:szCs w:val="24"/>
        </w:rPr>
        <w:t>С. 245-248.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>Чуднова О.В. Алгоритм базового анализа данных социологического опроса в программе MS Excel // Современные научные исследования и инновации. 2015. № 4. Ч. 5 [Электронный ресурс]. URL: http://web.snauka.ru/issues/2015/04/45596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23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5D4" w:rsidRPr="00F623ED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23ED">
        <w:rPr>
          <w:rFonts w:ascii="Times New Roman" w:hAnsi="Times New Roman" w:cs="Times New Roman"/>
          <w:sz w:val="24"/>
          <w:szCs w:val="24"/>
        </w:rPr>
        <w:t xml:space="preserve">Яковлева, Н.Ф. Социологическое исследование [Электронный ресурс]: учеб. пособие / Н.Ф. Яковлева.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3-е изд., стер.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М.: ФЛИНТА, 2019.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250 с.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Pr="00F623ED">
        <w:rPr>
          <w:rFonts w:ascii="Times New Roman" w:hAnsi="Times New Roman" w:cs="Times New Roman"/>
          <w:sz w:val="24"/>
          <w:szCs w:val="24"/>
        </w:rPr>
        <w:t xml:space="preserve"> ISBN 978-5-9765-1899-5. </w:t>
      </w:r>
      <w:r w:rsidR="00143951" w:rsidRPr="00F623ED">
        <w:rPr>
          <w:rFonts w:ascii="Times New Roman" w:hAnsi="Times New Roman" w:cs="Times New Roman"/>
          <w:sz w:val="24"/>
          <w:szCs w:val="24"/>
        </w:rPr>
        <w:t>–</w:t>
      </w:r>
      <w:r w:rsidR="00143951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F623ED">
        <w:rPr>
          <w:rFonts w:ascii="Times New Roman" w:hAnsi="Times New Roman" w:cs="Times New Roman"/>
          <w:sz w:val="24"/>
          <w:szCs w:val="24"/>
        </w:rPr>
        <w:t>Режим доступа: https://rucont.ru/efd/244954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5D4" w:rsidRDefault="006B75D4" w:rsidP="00CB28B9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6A0F">
        <w:rPr>
          <w:rFonts w:ascii="Times New Roman" w:hAnsi="Times New Roman" w:cs="Times New Roman"/>
          <w:sz w:val="24"/>
          <w:szCs w:val="24"/>
        </w:rPr>
        <w:t>Яхина Е.П. Обработка данных анкетного опроса средствами пакета Microsoft Office Excel // Экономика, управление и право: инновационное решение проблем: сборник статей XV Международной научно-практической конференции. Пенза: МЦНС «Наука и Просвещение», 2018. С. 323–326.</w:t>
      </w:r>
    </w:p>
    <w:p w:rsidR="00576A0F" w:rsidRPr="006B75D4" w:rsidRDefault="006B75D4" w:rsidP="00CB28B9">
      <w:pPr>
        <w:pStyle w:val="ListParagraph"/>
        <w:tabs>
          <w:tab w:val="left" w:pos="567"/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5D4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1.</w:t>
      </w:r>
      <w:r w:rsidRPr="006B75D4">
        <w:rPr>
          <w:rFonts w:ascii="MuseoSansCyrl" w:hAnsi="MuseoSansCyrl"/>
          <w:lang w:val="en-US"/>
        </w:rPr>
        <w:tab/>
        <w:t xml:space="preserve">Bondarenko A.G. Sociologicheskoe issledovanie: Metodika oprosa: Uchebnoe posobie. </w:t>
      </w:r>
      <w:r w:rsidR="00143951" w:rsidRPr="00143951">
        <w:rPr>
          <w:lang w:val="en-GB"/>
        </w:rPr>
        <w:t>–</w:t>
      </w:r>
      <w:r w:rsidRPr="006B75D4">
        <w:rPr>
          <w:rFonts w:ascii="MuseoSansCyrl" w:hAnsi="MuseoSansCyrl"/>
          <w:lang w:val="en-US"/>
        </w:rPr>
        <w:t xml:space="preserve"> Volgograd: VolgGTU, 2006. </w:t>
      </w:r>
      <w:r w:rsidR="00143951" w:rsidRPr="00143951">
        <w:rPr>
          <w:lang w:val="en-GB"/>
        </w:rPr>
        <w:t>–</w:t>
      </w:r>
      <w:r w:rsidRPr="006B75D4">
        <w:rPr>
          <w:rFonts w:ascii="MuseoSansCyrl" w:hAnsi="MuseoSansCyrl"/>
          <w:lang w:val="en-US"/>
        </w:rPr>
        <w:t xml:space="preserve"> 64 s. 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2.</w:t>
      </w:r>
      <w:r w:rsidRPr="006B75D4">
        <w:rPr>
          <w:rFonts w:ascii="MuseoSansCyrl" w:hAnsi="MuseoSansCyrl"/>
          <w:lang w:val="en-US"/>
        </w:rPr>
        <w:tab/>
        <w:t xml:space="preserve">Gorshkov M.K., Sheregi F.Je. Prikladnaja sociologija: metodologija i metody: Uchebnoe posobie/ M.K. Gorshkov, F.Je. Sheregi. </w:t>
      </w:r>
      <w:r w:rsidR="00143951" w:rsidRPr="00143951">
        <w:rPr>
          <w:lang w:val="en-US"/>
        </w:rPr>
        <w:t>–</w:t>
      </w:r>
      <w:r w:rsidRPr="006B75D4">
        <w:rPr>
          <w:rFonts w:ascii="MuseoSansCyrl" w:hAnsi="MuseoSansCyrl"/>
          <w:lang w:val="en-US"/>
        </w:rPr>
        <w:t xml:space="preserve"> M.: Al'fa-M: INFRA-M, 2009. </w:t>
      </w:r>
      <w:r w:rsidR="00143951" w:rsidRPr="00143951">
        <w:rPr>
          <w:lang w:val="en-US"/>
        </w:rPr>
        <w:t>–</w:t>
      </w:r>
      <w:r w:rsidRPr="006B75D4">
        <w:rPr>
          <w:rFonts w:ascii="MuseoSansCyrl" w:hAnsi="MuseoSansCyrl"/>
          <w:lang w:val="en-US"/>
        </w:rPr>
        <w:t xml:space="preserve"> 416 s: il.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3.</w:t>
      </w:r>
      <w:r w:rsidRPr="006B75D4">
        <w:rPr>
          <w:rFonts w:ascii="MuseoSansCyrl" w:hAnsi="MuseoSansCyrl"/>
          <w:lang w:val="en-US"/>
        </w:rPr>
        <w:tab/>
        <w:t xml:space="preserve">Gotlib, A.S. Kachestvennoe sociologicheskoe issledovanie: poznavatel'nye i jekzistencial'nye gorizonty: monografija / A.S. Gotlib; red. V.A. Jadov. – 2-e izd., ster. – Moskva: </w:t>
      </w:r>
      <w:proofErr w:type="spellStart"/>
      <w:r w:rsidRPr="006B75D4">
        <w:rPr>
          <w:rFonts w:ascii="MuseoSansCyrl" w:hAnsi="MuseoSansCyrl"/>
          <w:lang w:val="en-US"/>
        </w:rPr>
        <w:t>Izdatel'stvo</w:t>
      </w:r>
      <w:proofErr w:type="spellEnd"/>
      <w:r w:rsidRPr="006B75D4">
        <w:rPr>
          <w:rFonts w:ascii="MuseoSansCyrl" w:hAnsi="MuseoSansCyrl"/>
          <w:lang w:val="en-US"/>
        </w:rPr>
        <w:t xml:space="preserve"> «</w:t>
      </w:r>
      <w:proofErr w:type="spellStart"/>
      <w:r w:rsidRPr="006B75D4">
        <w:rPr>
          <w:rFonts w:ascii="MuseoSansCyrl" w:hAnsi="MuseoSansCyrl"/>
          <w:lang w:val="en-US"/>
        </w:rPr>
        <w:t>Flinta</w:t>
      </w:r>
      <w:proofErr w:type="spellEnd"/>
      <w:r w:rsidRPr="006B75D4">
        <w:rPr>
          <w:rFonts w:ascii="MuseoSansCyrl" w:hAnsi="MuseoSansCyrl"/>
          <w:lang w:val="en-US"/>
        </w:rPr>
        <w:t>», 2014. – 353 s. – Bibliogr. v kn. – ISBN 978-5-9765-2018-9.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4.</w:t>
      </w:r>
      <w:r w:rsidRPr="006B75D4">
        <w:rPr>
          <w:rFonts w:ascii="MuseoSansCyrl" w:hAnsi="MuseoSansCyrl"/>
          <w:lang w:val="en-US"/>
        </w:rPr>
        <w:tab/>
        <w:t xml:space="preserve">Dobren'kov V.I., Kravchenko A.I. Metody sociologicheskogo issledovanija: Uchebnik. </w:t>
      </w:r>
      <w:r w:rsidR="00143951" w:rsidRPr="00143951">
        <w:rPr>
          <w:lang w:val="en-US"/>
        </w:rPr>
        <w:t>–</w:t>
      </w:r>
      <w:r w:rsidRPr="006B75D4">
        <w:rPr>
          <w:rFonts w:ascii="MuseoSansCyrl" w:hAnsi="MuseoSansCyrl"/>
          <w:lang w:val="en-US"/>
        </w:rPr>
        <w:t xml:space="preserve"> M.: INFRA-M, 2004. S. 77</w:t>
      </w:r>
    </w:p>
    <w:p w:rsidR="006B75D4" w:rsidRPr="004C6A29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lastRenderedPageBreak/>
        <w:t>5.</w:t>
      </w:r>
      <w:r w:rsidRPr="006B75D4">
        <w:rPr>
          <w:rFonts w:ascii="MuseoSansCyrl" w:hAnsi="MuseoSansCyrl"/>
          <w:lang w:val="en-US"/>
        </w:rPr>
        <w:tab/>
        <w:t xml:space="preserve">Zorin V.P. Razrabotka struktury bazy dannyh sociologicheskih issledovanij s privlecheniem tehnologij ob#ektno-reljacionnyh baz dannyh. </w:t>
      </w:r>
      <w:r w:rsidRPr="004C6A29">
        <w:rPr>
          <w:rFonts w:ascii="MuseoSansCyrl" w:hAnsi="MuseoSansCyrl"/>
          <w:lang w:val="en-US"/>
        </w:rPr>
        <w:t>Vestnik juzhnogo nauchnogo centra Tom 9, № 3, 2013, str. 61–65.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4C6A29">
        <w:rPr>
          <w:rFonts w:ascii="MuseoSansCyrl" w:hAnsi="MuseoSansCyrl"/>
          <w:lang w:val="en-US"/>
        </w:rPr>
        <w:t>6.</w:t>
      </w:r>
      <w:r w:rsidRPr="004C6A29">
        <w:rPr>
          <w:rFonts w:ascii="MuseoSansCyrl" w:hAnsi="MuseoSansCyrl"/>
          <w:lang w:val="en-US"/>
        </w:rPr>
        <w:tab/>
        <w:t xml:space="preserve">Martyshenko S.N. Avtomatizacija formirovanija baz dannyh po rezul'tatam anketnyh oprosov // Programmnye sistemy i vychislitel'nye metody. – 2017. – № 4. – S. 7 </w:t>
      </w:r>
      <w:r w:rsidR="00143951" w:rsidRPr="00143951">
        <w:rPr>
          <w:lang w:val="en-US"/>
        </w:rPr>
        <w:t>–</w:t>
      </w:r>
      <w:r w:rsidRPr="004C6A29">
        <w:rPr>
          <w:rFonts w:ascii="MuseoSansCyrl" w:hAnsi="MuseoSansCyrl"/>
          <w:lang w:val="en-US"/>
        </w:rPr>
        <w:t xml:space="preserve"> 14. </w:t>
      </w:r>
      <w:r w:rsidRPr="006B75D4">
        <w:rPr>
          <w:rFonts w:ascii="MuseoSansCyrl" w:hAnsi="MuseoSansCyrl"/>
          <w:lang w:val="en-US"/>
        </w:rPr>
        <w:t>DOI: 10.7256/2454-0714.2017.4.22887 URL: https://nbpublish.com/library_ read_article.php? id=22887.</w:t>
      </w:r>
    </w:p>
    <w:p w:rsidR="006B75D4" w:rsidRPr="007C737A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4C6A29">
        <w:rPr>
          <w:rFonts w:ascii="MuseoSansCyrl" w:hAnsi="MuseoSansCyrl"/>
          <w:lang w:val="en-US"/>
        </w:rPr>
        <w:t>7.</w:t>
      </w:r>
      <w:r w:rsidRPr="004C6A29">
        <w:rPr>
          <w:rFonts w:ascii="MuseoSansCyrl" w:hAnsi="MuseoSansCyrl"/>
          <w:lang w:val="en-US"/>
        </w:rPr>
        <w:tab/>
        <w:t xml:space="preserve">Mingazova D.N., Movchan N.I., RomanovaR.G., Sopin V.F. Anketirovanie studentov kak odin iz jeffektivnyh instrumentov samoocenki vuza // Vestnik Nizhegorodskogo universiteta im. </w:t>
      </w:r>
      <w:r w:rsidRPr="007C737A">
        <w:rPr>
          <w:rFonts w:ascii="MuseoSansCyrl" w:hAnsi="MuseoSansCyrl"/>
          <w:lang w:val="en-US"/>
        </w:rPr>
        <w:t>N.I.Lobachevskogo. – 2009. – №2. S.17-23</w:t>
      </w:r>
    </w:p>
    <w:p w:rsidR="006B75D4" w:rsidRPr="007C737A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7C737A">
        <w:rPr>
          <w:rFonts w:ascii="MuseoSansCyrl" w:hAnsi="MuseoSansCyrl"/>
          <w:lang w:val="en-US"/>
        </w:rPr>
        <w:t>8.</w:t>
      </w:r>
      <w:r w:rsidRPr="007C737A">
        <w:rPr>
          <w:rFonts w:ascii="MuseoSansCyrl" w:hAnsi="MuseoSansCyrl"/>
          <w:lang w:val="en-US"/>
        </w:rPr>
        <w:tab/>
        <w:t xml:space="preserve">Sociologicheskie oprosy v vuze: mehanizm funkcionirovanija obratnoj svjazi s potrebiteljami obrazovatel'nyh uslug/ Buhmin V. S., Gabdrahmanova L. A., Kashina O. A., Sokolova E. A., Fathullova K. S. // KPZh. - 2010. - №4. </w:t>
      </w:r>
    </w:p>
    <w:p w:rsidR="006B75D4" w:rsidRPr="004C6A29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9.</w:t>
      </w:r>
      <w:r w:rsidRPr="006B75D4">
        <w:rPr>
          <w:rFonts w:ascii="MuseoSansCyrl" w:hAnsi="MuseoSansCyrl"/>
          <w:lang w:val="en-US"/>
        </w:rPr>
        <w:tab/>
        <w:t>Strahov A.A., Slesareva E.A., Zadohina N.V.  Osobennosti ispol'zovanija Ms Excel pri provedenii veb-oprosa // Vestnik Moskovskogo universiteta MVD Rossii. – 2019. –</w:t>
      </w:r>
      <w:r w:rsidR="00143951">
        <w:rPr>
          <w:rFonts w:ascii="MuseoSansCyrl" w:hAnsi="MuseoSansCyrl"/>
          <w:lang w:val="en-US"/>
        </w:rPr>
        <w:t xml:space="preserve"> </w:t>
      </w:r>
      <w:r w:rsidRPr="006B75D4">
        <w:rPr>
          <w:rFonts w:ascii="MuseoSansCyrl" w:hAnsi="MuseoSansCyrl"/>
          <w:lang w:val="en-US"/>
        </w:rPr>
        <w:t xml:space="preserve">№ 1. </w:t>
      </w:r>
      <w:r w:rsidRPr="004C6A29">
        <w:rPr>
          <w:rFonts w:ascii="MuseoSansCyrl" w:hAnsi="MuseoSansCyrl"/>
          <w:lang w:val="en-US"/>
        </w:rPr>
        <w:t>S. 245-248.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10.</w:t>
      </w:r>
      <w:r w:rsidRPr="006B75D4">
        <w:rPr>
          <w:rFonts w:ascii="MuseoSansCyrl" w:hAnsi="MuseoSansCyrl"/>
          <w:lang w:val="en-US"/>
        </w:rPr>
        <w:tab/>
        <w:t xml:space="preserve">Chudnova O.V. Algoritm bazovogo analiza dannyh sociologicheskogo oprosa v programme MS Excel // Sovremennye nauchnye issledovanija i innovacii. 2015. № 4. Ch. 5 [Jelektronnyj resurs]. URL: http://web.snauka.ru/issues/2015/04/45596. </w:t>
      </w:r>
    </w:p>
    <w:p w:rsidR="006B75D4" w:rsidRPr="006B75D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6B75D4">
        <w:rPr>
          <w:rFonts w:ascii="MuseoSansCyrl" w:hAnsi="MuseoSansCyrl"/>
          <w:lang w:val="en-US"/>
        </w:rPr>
        <w:t>11.</w:t>
      </w:r>
      <w:r w:rsidRPr="006B75D4">
        <w:rPr>
          <w:rFonts w:ascii="MuseoSansCyrl" w:hAnsi="MuseoSansCyrl"/>
          <w:lang w:val="en-US"/>
        </w:rPr>
        <w:tab/>
        <w:t>Jakovleva, N.F. Sociologicheskoe issledovanie [Jelektronnyj resurs]: ucheb. posobie / N.F. Jakovleva. — 3-e izd., ster. — M.: FLINTA, 2019. — 250 s. — ISBN 978-5-9765-1899-5. — Rezhim dostupa: https://rucont.ru/efd/244954.</w:t>
      </w:r>
    </w:p>
    <w:p w:rsidR="00F32D63" w:rsidRPr="00DA3354" w:rsidRDefault="006B75D4" w:rsidP="00CB28B9">
      <w:pPr>
        <w:pStyle w:val="NormalWeb"/>
        <w:shd w:val="clear" w:color="auto" w:fill="FFFFFF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rFonts w:ascii="MuseoSansCyrl" w:hAnsi="MuseoSansCyrl"/>
          <w:lang w:val="en-US"/>
        </w:rPr>
      </w:pPr>
      <w:r w:rsidRPr="004C6A29">
        <w:rPr>
          <w:rFonts w:ascii="MuseoSansCyrl" w:hAnsi="MuseoSansCyrl"/>
          <w:lang w:val="en-US"/>
        </w:rPr>
        <w:t>12</w:t>
      </w:r>
      <w:r w:rsidRPr="00DA3354">
        <w:rPr>
          <w:rFonts w:ascii="MuseoSansCyrl" w:hAnsi="MuseoSansCyrl"/>
          <w:lang w:val="en-US"/>
        </w:rPr>
        <w:t>.</w:t>
      </w:r>
      <w:r w:rsidRPr="00DA3354">
        <w:rPr>
          <w:rFonts w:ascii="MuseoSansCyrl" w:hAnsi="MuseoSansCyrl"/>
          <w:lang w:val="en-US"/>
        </w:rPr>
        <w:tab/>
      </w:r>
      <w:r w:rsidR="00DA3354" w:rsidRPr="00DA3354">
        <w:rPr>
          <w:rFonts w:ascii="MuseoSansCyrl" w:hAnsi="MuseoSansCyrl"/>
          <w:lang w:val="en-US"/>
        </w:rPr>
        <w:t>Yakhina</w:t>
      </w:r>
      <w:r w:rsidRPr="00DA3354">
        <w:rPr>
          <w:rFonts w:ascii="MuseoSansCyrl" w:hAnsi="MuseoSansCyrl"/>
          <w:lang w:val="en-US"/>
        </w:rPr>
        <w:t xml:space="preserve"> E.P. Obrabotka dannyh anketnogo oprosa sredstvami paketa Microsoft Office Excel // Jekonomika, upravlenie i pravo: innovacionnoe reshenie problem: sbornik statej XV Mezhdunarodnoj nauchno-prakticheskoj konferencii. Penza: MCNS «Nauka i Prosveshhenie», 2018. S. 323–326.</w:t>
      </w:r>
    </w:p>
    <w:p w:rsidR="004F2712" w:rsidRPr="00DA3354" w:rsidRDefault="004F2712" w:rsidP="006B75D4">
      <w:pPr>
        <w:pStyle w:val="a"/>
        <w:tabs>
          <w:tab w:val="left" w:pos="567"/>
        </w:tabs>
        <w:spacing w:line="240" w:lineRule="auto"/>
        <w:ind w:firstLine="0"/>
        <w:rPr>
          <w:rFonts w:cs="Times New Roman"/>
          <w:sz w:val="24"/>
          <w:szCs w:val="24"/>
          <w:lang w:val="en-US"/>
        </w:rPr>
      </w:pPr>
    </w:p>
    <w:sectPr w:rsidR="004F2712" w:rsidRPr="00DA3354" w:rsidSect="00A61291">
      <w:headerReference w:type="even" r:id="rId27"/>
      <w:headerReference w:type="default" r:id="rId28"/>
      <w:footerReference w:type="default" r:id="rId2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37262" w:rsidRDefault="00337262" w:rsidP="000D0E89">
      <w:pPr>
        <w:spacing w:after="0" w:line="240" w:lineRule="auto"/>
      </w:pPr>
      <w:r>
        <w:separator/>
      </w:r>
    </w:p>
  </w:endnote>
  <w:endnote w:type="continuationSeparator" w:id="0">
    <w:p w:rsidR="00337262" w:rsidRDefault="00337262" w:rsidP="000D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useoSansCyrl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0584" w:rsidRPr="00584CEA" w:rsidRDefault="00584CEA">
    <w:pPr>
      <w:pStyle w:val="Footer"/>
      <w:rPr>
        <w:lang w:val="en-US"/>
      </w:rPr>
    </w:pPr>
    <w:hyperlink r:id="rId1" w:history="1">
      <w:r w:rsidRPr="00B870E4">
        <w:rPr>
          <w:rStyle w:val="Hyperlink"/>
          <w:rFonts w:ascii="Times New Roman" w:hAnsi="Times New Roman" w:cs="Times New Roman"/>
          <w:sz w:val="24"/>
          <w:szCs w:val="24"/>
        </w:rPr>
        <w:t>http://ej.kubagro.ru/2021/01/pdf/09.pdf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37262" w:rsidRDefault="00337262" w:rsidP="000D0E89">
      <w:pPr>
        <w:spacing w:after="0" w:line="240" w:lineRule="auto"/>
      </w:pPr>
      <w:r>
        <w:separator/>
      </w:r>
    </w:p>
  </w:footnote>
  <w:footnote w:type="continuationSeparator" w:id="0">
    <w:p w:rsidR="00337262" w:rsidRDefault="00337262" w:rsidP="000D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660065876"/>
      <w:docPartObj>
        <w:docPartGallery w:val="Page Numbers (Top of Page)"/>
        <w:docPartUnique/>
      </w:docPartObj>
    </w:sdtPr>
    <w:sdtContent>
      <w:p w:rsidR="00200584" w:rsidRDefault="00200584" w:rsidP="00B870E4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200584" w:rsidRDefault="00200584" w:rsidP="0020058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679727551"/>
      <w:docPartObj>
        <w:docPartGallery w:val="Page Numbers (Top of Page)"/>
        <w:docPartUnique/>
      </w:docPartObj>
    </w:sdtPr>
    <w:sdtContent>
      <w:p w:rsidR="00200584" w:rsidRDefault="00200584" w:rsidP="00B870E4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-2128305072"/>
      <w:docPartObj>
        <w:docPartGallery w:val="Page Numbers (Top of Page)"/>
        <w:docPartUnique/>
      </w:docPartObj>
    </w:sdtPr>
    <w:sdtEndPr/>
    <w:sdtContent>
      <w:sdt>
        <w:sdtPr>
          <w:id w:val="727270155"/>
          <w:docPartObj>
            <w:docPartGallery w:val="Page Numbers (Top of Page)"/>
            <w:docPartUnique/>
          </w:docPartObj>
        </w:sdtPr>
        <w:sdtContent>
          <w:p w:rsidR="00CB28B9" w:rsidRDefault="00200584" w:rsidP="00200584">
            <w:pPr>
              <w:pStyle w:val="Header"/>
              <w:tabs>
                <w:tab w:val="center" w:pos="4677"/>
                <w:tab w:val="right" w:pos="9355"/>
              </w:tabs>
              <w:ind w:right="360" w:firstLine="0"/>
              <w:jc w:val="left"/>
            </w:pPr>
            <w:r w:rsidRPr="0070078E">
              <w:rPr>
                <w:sz w:val="24"/>
                <w:szCs w:val="24"/>
              </w:rPr>
              <w:t xml:space="preserve">Научный журнал </w:t>
            </w:r>
            <w:proofErr w:type="spellStart"/>
            <w:r w:rsidRPr="0070078E">
              <w:rPr>
                <w:sz w:val="24"/>
                <w:szCs w:val="24"/>
              </w:rPr>
              <w:t>КубГАУ</w:t>
            </w:r>
            <w:proofErr w:type="spellEnd"/>
            <w:r w:rsidRPr="0070078E">
              <w:rPr>
                <w:sz w:val="24"/>
                <w:szCs w:val="24"/>
              </w:rPr>
              <w:t>, №16</w:t>
            </w:r>
            <w:r w:rsidRPr="0070078E">
              <w:rPr>
                <w:sz w:val="24"/>
                <w:lang w:val="en-US"/>
              </w:rPr>
              <w:t>5</w:t>
            </w:r>
            <w:r w:rsidRPr="0070078E">
              <w:rPr>
                <w:sz w:val="24"/>
                <w:szCs w:val="24"/>
              </w:rPr>
              <w:t>(</w:t>
            </w:r>
            <w:r w:rsidRPr="0070078E">
              <w:rPr>
                <w:sz w:val="24"/>
                <w:lang w:val="en-US"/>
              </w:rPr>
              <w:t>01</w:t>
            </w:r>
            <w:r w:rsidRPr="0070078E">
              <w:rPr>
                <w:sz w:val="24"/>
                <w:szCs w:val="24"/>
              </w:rPr>
              <w:t>), 202</w:t>
            </w:r>
            <w:r w:rsidRPr="0070078E">
              <w:rPr>
                <w:sz w:val="24"/>
                <w:szCs w:val="24"/>
                <w:lang w:val="en-US"/>
              </w:rPr>
              <w:t>1</w:t>
            </w:r>
            <w:r w:rsidRPr="0070078E">
              <w:rPr>
                <w:sz w:val="24"/>
                <w:szCs w:val="24"/>
              </w:rPr>
              <w:t xml:space="preserve"> год</w:t>
            </w:r>
          </w:p>
        </w:sdtContent>
      </w:sdt>
    </w:sdtContent>
  </w:sdt>
  <w:p w:rsidR="00CB28B9" w:rsidRDefault="00CB2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513D"/>
    <w:multiLevelType w:val="multilevel"/>
    <w:tmpl w:val="AEA4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F06FA9"/>
    <w:multiLevelType w:val="multilevel"/>
    <w:tmpl w:val="D6B0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7B6F40"/>
    <w:multiLevelType w:val="multilevel"/>
    <w:tmpl w:val="6DE66E8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50E6C15"/>
    <w:multiLevelType w:val="multilevel"/>
    <w:tmpl w:val="66903DE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AA2C56"/>
    <w:multiLevelType w:val="multilevel"/>
    <w:tmpl w:val="12906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A1497C"/>
    <w:multiLevelType w:val="hybridMultilevel"/>
    <w:tmpl w:val="D1C4FB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6BE0A78"/>
    <w:multiLevelType w:val="multilevel"/>
    <w:tmpl w:val="83C0E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5758E1"/>
    <w:multiLevelType w:val="multilevel"/>
    <w:tmpl w:val="E46CB1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C28"/>
    <w:rsid w:val="0001309E"/>
    <w:rsid w:val="000157B7"/>
    <w:rsid w:val="0002412F"/>
    <w:rsid w:val="000274E6"/>
    <w:rsid w:val="00031CC6"/>
    <w:rsid w:val="00032478"/>
    <w:rsid w:val="00037924"/>
    <w:rsid w:val="00060EEC"/>
    <w:rsid w:val="000641E8"/>
    <w:rsid w:val="00064AEC"/>
    <w:rsid w:val="00065C99"/>
    <w:rsid w:val="000676EF"/>
    <w:rsid w:val="00081F11"/>
    <w:rsid w:val="00087C09"/>
    <w:rsid w:val="00090B47"/>
    <w:rsid w:val="000B1FA0"/>
    <w:rsid w:val="000B260C"/>
    <w:rsid w:val="000B69AB"/>
    <w:rsid w:val="000B7F57"/>
    <w:rsid w:val="000C26C5"/>
    <w:rsid w:val="000D0E89"/>
    <w:rsid w:val="000D36DB"/>
    <w:rsid w:val="000D3F09"/>
    <w:rsid w:val="000E06E1"/>
    <w:rsid w:val="000E0DF9"/>
    <w:rsid w:val="000E6C0F"/>
    <w:rsid w:val="000F6520"/>
    <w:rsid w:val="001074E7"/>
    <w:rsid w:val="00112572"/>
    <w:rsid w:val="00116678"/>
    <w:rsid w:val="001176C1"/>
    <w:rsid w:val="00135D5D"/>
    <w:rsid w:val="00143340"/>
    <w:rsid w:val="0014376E"/>
    <w:rsid w:val="00143951"/>
    <w:rsid w:val="00153F60"/>
    <w:rsid w:val="00155E0A"/>
    <w:rsid w:val="00162775"/>
    <w:rsid w:val="001709EF"/>
    <w:rsid w:val="00176273"/>
    <w:rsid w:val="0017638D"/>
    <w:rsid w:val="00176DF3"/>
    <w:rsid w:val="00187A5A"/>
    <w:rsid w:val="00190638"/>
    <w:rsid w:val="0019096D"/>
    <w:rsid w:val="00192E89"/>
    <w:rsid w:val="00196C0E"/>
    <w:rsid w:val="001B3C28"/>
    <w:rsid w:val="001B6871"/>
    <w:rsid w:val="001D3052"/>
    <w:rsid w:val="001D4002"/>
    <w:rsid w:val="001D442E"/>
    <w:rsid w:val="001D44C1"/>
    <w:rsid w:val="001D7D2D"/>
    <w:rsid w:val="001E4E2B"/>
    <w:rsid w:val="001F5A55"/>
    <w:rsid w:val="001F75BC"/>
    <w:rsid w:val="00200584"/>
    <w:rsid w:val="0020480D"/>
    <w:rsid w:val="00207002"/>
    <w:rsid w:val="00212F35"/>
    <w:rsid w:val="002136CB"/>
    <w:rsid w:val="002161D3"/>
    <w:rsid w:val="00222D64"/>
    <w:rsid w:val="00224DD4"/>
    <w:rsid w:val="00237395"/>
    <w:rsid w:val="002379B6"/>
    <w:rsid w:val="00246945"/>
    <w:rsid w:val="00246E6A"/>
    <w:rsid w:val="00247DC3"/>
    <w:rsid w:val="00282897"/>
    <w:rsid w:val="0028353F"/>
    <w:rsid w:val="00283D4D"/>
    <w:rsid w:val="00285B40"/>
    <w:rsid w:val="00290FEE"/>
    <w:rsid w:val="002A033D"/>
    <w:rsid w:val="002A3A2F"/>
    <w:rsid w:val="002A40F5"/>
    <w:rsid w:val="002A7F5A"/>
    <w:rsid w:val="002B001A"/>
    <w:rsid w:val="002B3F6A"/>
    <w:rsid w:val="002C3FC2"/>
    <w:rsid w:val="002C4A9B"/>
    <w:rsid w:val="002D1E78"/>
    <w:rsid w:val="002D3CD7"/>
    <w:rsid w:val="002E0C52"/>
    <w:rsid w:val="002E604F"/>
    <w:rsid w:val="002F08DB"/>
    <w:rsid w:val="002F6FE0"/>
    <w:rsid w:val="0030241F"/>
    <w:rsid w:val="00323090"/>
    <w:rsid w:val="00323599"/>
    <w:rsid w:val="00326C9C"/>
    <w:rsid w:val="00330BB1"/>
    <w:rsid w:val="00337262"/>
    <w:rsid w:val="00356DBA"/>
    <w:rsid w:val="00360A50"/>
    <w:rsid w:val="00374F50"/>
    <w:rsid w:val="00375308"/>
    <w:rsid w:val="00381443"/>
    <w:rsid w:val="00381858"/>
    <w:rsid w:val="00382375"/>
    <w:rsid w:val="00385B40"/>
    <w:rsid w:val="00386C0D"/>
    <w:rsid w:val="00390DB7"/>
    <w:rsid w:val="003A5052"/>
    <w:rsid w:val="003B1B61"/>
    <w:rsid w:val="003B61D9"/>
    <w:rsid w:val="003C690D"/>
    <w:rsid w:val="003D4496"/>
    <w:rsid w:val="003E1C7D"/>
    <w:rsid w:val="003E507A"/>
    <w:rsid w:val="003F1C7E"/>
    <w:rsid w:val="003F3BF2"/>
    <w:rsid w:val="003F3C69"/>
    <w:rsid w:val="00420E69"/>
    <w:rsid w:val="00425D85"/>
    <w:rsid w:val="004341EF"/>
    <w:rsid w:val="004467BB"/>
    <w:rsid w:val="00454F4D"/>
    <w:rsid w:val="00457706"/>
    <w:rsid w:val="004622FA"/>
    <w:rsid w:val="00465CD2"/>
    <w:rsid w:val="004708CC"/>
    <w:rsid w:val="00483944"/>
    <w:rsid w:val="004A0185"/>
    <w:rsid w:val="004A204A"/>
    <w:rsid w:val="004A62F2"/>
    <w:rsid w:val="004B32D5"/>
    <w:rsid w:val="004C2A91"/>
    <w:rsid w:val="004C446E"/>
    <w:rsid w:val="004C6A29"/>
    <w:rsid w:val="004D7292"/>
    <w:rsid w:val="004E149A"/>
    <w:rsid w:val="004E1681"/>
    <w:rsid w:val="004F2712"/>
    <w:rsid w:val="00500F6D"/>
    <w:rsid w:val="00511959"/>
    <w:rsid w:val="00521561"/>
    <w:rsid w:val="005223DC"/>
    <w:rsid w:val="00527D8D"/>
    <w:rsid w:val="0053226D"/>
    <w:rsid w:val="00535AA6"/>
    <w:rsid w:val="00536B62"/>
    <w:rsid w:val="00543165"/>
    <w:rsid w:val="00546AD5"/>
    <w:rsid w:val="005506E6"/>
    <w:rsid w:val="00553FB6"/>
    <w:rsid w:val="0055766B"/>
    <w:rsid w:val="005662F1"/>
    <w:rsid w:val="00576A0F"/>
    <w:rsid w:val="00577A38"/>
    <w:rsid w:val="00577CAD"/>
    <w:rsid w:val="00584CEA"/>
    <w:rsid w:val="005918DF"/>
    <w:rsid w:val="00592A18"/>
    <w:rsid w:val="00593679"/>
    <w:rsid w:val="005A4BD1"/>
    <w:rsid w:val="005B2059"/>
    <w:rsid w:val="005B7355"/>
    <w:rsid w:val="005C5B76"/>
    <w:rsid w:val="005D0ED6"/>
    <w:rsid w:val="005D685B"/>
    <w:rsid w:val="005E38D4"/>
    <w:rsid w:val="005F24EE"/>
    <w:rsid w:val="005F4E06"/>
    <w:rsid w:val="00605296"/>
    <w:rsid w:val="00605CC3"/>
    <w:rsid w:val="006114A8"/>
    <w:rsid w:val="006156AA"/>
    <w:rsid w:val="00615BC8"/>
    <w:rsid w:val="0062137E"/>
    <w:rsid w:val="006245E5"/>
    <w:rsid w:val="0062498F"/>
    <w:rsid w:val="0062627F"/>
    <w:rsid w:val="006262C8"/>
    <w:rsid w:val="00627696"/>
    <w:rsid w:val="00627914"/>
    <w:rsid w:val="00631B71"/>
    <w:rsid w:val="006325D8"/>
    <w:rsid w:val="006352DC"/>
    <w:rsid w:val="00640366"/>
    <w:rsid w:val="006519D6"/>
    <w:rsid w:val="00652021"/>
    <w:rsid w:val="00652FF5"/>
    <w:rsid w:val="00656587"/>
    <w:rsid w:val="00663C5D"/>
    <w:rsid w:val="006647E7"/>
    <w:rsid w:val="0066740E"/>
    <w:rsid w:val="00674A96"/>
    <w:rsid w:val="00674AE7"/>
    <w:rsid w:val="00674FBA"/>
    <w:rsid w:val="006773E3"/>
    <w:rsid w:val="006A145D"/>
    <w:rsid w:val="006A3259"/>
    <w:rsid w:val="006A5A4C"/>
    <w:rsid w:val="006B3CA6"/>
    <w:rsid w:val="006B5EFA"/>
    <w:rsid w:val="006B68D7"/>
    <w:rsid w:val="006B75D4"/>
    <w:rsid w:val="006C09AB"/>
    <w:rsid w:val="006C4BD6"/>
    <w:rsid w:val="006D5EE4"/>
    <w:rsid w:val="006E0DEA"/>
    <w:rsid w:val="006E1573"/>
    <w:rsid w:val="006E2EBC"/>
    <w:rsid w:val="006E35F4"/>
    <w:rsid w:val="006E70B5"/>
    <w:rsid w:val="007031D6"/>
    <w:rsid w:val="00704437"/>
    <w:rsid w:val="00710918"/>
    <w:rsid w:val="00714AA4"/>
    <w:rsid w:val="00715184"/>
    <w:rsid w:val="00716052"/>
    <w:rsid w:val="00717386"/>
    <w:rsid w:val="00723A83"/>
    <w:rsid w:val="00723C56"/>
    <w:rsid w:val="0073050D"/>
    <w:rsid w:val="007407A4"/>
    <w:rsid w:val="00743EF3"/>
    <w:rsid w:val="00747D77"/>
    <w:rsid w:val="00765596"/>
    <w:rsid w:val="00765FD0"/>
    <w:rsid w:val="00773945"/>
    <w:rsid w:val="00784FD3"/>
    <w:rsid w:val="007A1F76"/>
    <w:rsid w:val="007A4999"/>
    <w:rsid w:val="007A6C8C"/>
    <w:rsid w:val="007A6ED9"/>
    <w:rsid w:val="007B5F92"/>
    <w:rsid w:val="007C07BE"/>
    <w:rsid w:val="007C08E3"/>
    <w:rsid w:val="007C737A"/>
    <w:rsid w:val="007D2E65"/>
    <w:rsid w:val="007D75CB"/>
    <w:rsid w:val="007E222B"/>
    <w:rsid w:val="007E5501"/>
    <w:rsid w:val="007E668A"/>
    <w:rsid w:val="007E7CF7"/>
    <w:rsid w:val="007F07EB"/>
    <w:rsid w:val="008027F8"/>
    <w:rsid w:val="00820CE6"/>
    <w:rsid w:val="008421F3"/>
    <w:rsid w:val="00843108"/>
    <w:rsid w:val="00852524"/>
    <w:rsid w:val="00862CE6"/>
    <w:rsid w:val="008638CA"/>
    <w:rsid w:val="008672B3"/>
    <w:rsid w:val="008707C7"/>
    <w:rsid w:val="008730A4"/>
    <w:rsid w:val="008813DA"/>
    <w:rsid w:val="00882706"/>
    <w:rsid w:val="00882B4F"/>
    <w:rsid w:val="0089173C"/>
    <w:rsid w:val="0089750D"/>
    <w:rsid w:val="008A251D"/>
    <w:rsid w:val="008A6243"/>
    <w:rsid w:val="008A68B3"/>
    <w:rsid w:val="008B3A65"/>
    <w:rsid w:val="008B649F"/>
    <w:rsid w:val="008C019F"/>
    <w:rsid w:val="008C3CD9"/>
    <w:rsid w:val="008C7A4A"/>
    <w:rsid w:val="008D3CE8"/>
    <w:rsid w:val="008D6276"/>
    <w:rsid w:val="008D7EC7"/>
    <w:rsid w:val="008E0495"/>
    <w:rsid w:val="008E31D4"/>
    <w:rsid w:val="009071DA"/>
    <w:rsid w:val="009111AE"/>
    <w:rsid w:val="00921F7F"/>
    <w:rsid w:val="00931AC3"/>
    <w:rsid w:val="0094407B"/>
    <w:rsid w:val="0094499A"/>
    <w:rsid w:val="009461EB"/>
    <w:rsid w:val="00954F14"/>
    <w:rsid w:val="00973FBB"/>
    <w:rsid w:val="00976F27"/>
    <w:rsid w:val="009853AC"/>
    <w:rsid w:val="00992447"/>
    <w:rsid w:val="0099383E"/>
    <w:rsid w:val="009A010B"/>
    <w:rsid w:val="009B3BE3"/>
    <w:rsid w:val="009B71DA"/>
    <w:rsid w:val="009C4B4D"/>
    <w:rsid w:val="009C740F"/>
    <w:rsid w:val="009E1BDE"/>
    <w:rsid w:val="009E657F"/>
    <w:rsid w:val="009E69E2"/>
    <w:rsid w:val="009F1D5F"/>
    <w:rsid w:val="009F7BF6"/>
    <w:rsid w:val="00A125C6"/>
    <w:rsid w:val="00A12909"/>
    <w:rsid w:val="00A21C7D"/>
    <w:rsid w:val="00A3245D"/>
    <w:rsid w:val="00A33907"/>
    <w:rsid w:val="00A40138"/>
    <w:rsid w:val="00A43241"/>
    <w:rsid w:val="00A61291"/>
    <w:rsid w:val="00A6799C"/>
    <w:rsid w:val="00A70085"/>
    <w:rsid w:val="00A76BB2"/>
    <w:rsid w:val="00A77259"/>
    <w:rsid w:val="00A825F9"/>
    <w:rsid w:val="00A85C4C"/>
    <w:rsid w:val="00A91171"/>
    <w:rsid w:val="00A962B8"/>
    <w:rsid w:val="00AA27C0"/>
    <w:rsid w:val="00AA5850"/>
    <w:rsid w:val="00AB2E96"/>
    <w:rsid w:val="00AC3D26"/>
    <w:rsid w:val="00AC4709"/>
    <w:rsid w:val="00AC7531"/>
    <w:rsid w:val="00AD3AA0"/>
    <w:rsid w:val="00AD6E36"/>
    <w:rsid w:val="00AD773D"/>
    <w:rsid w:val="00AE0C7D"/>
    <w:rsid w:val="00AE2A7F"/>
    <w:rsid w:val="00AE3F5D"/>
    <w:rsid w:val="00AF56BB"/>
    <w:rsid w:val="00B003E5"/>
    <w:rsid w:val="00B0667E"/>
    <w:rsid w:val="00B07BAC"/>
    <w:rsid w:val="00B10849"/>
    <w:rsid w:val="00B162FF"/>
    <w:rsid w:val="00B421EC"/>
    <w:rsid w:val="00B52BB7"/>
    <w:rsid w:val="00B5357D"/>
    <w:rsid w:val="00B57367"/>
    <w:rsid w:val="00B57C9E"/>
    <w:rsid w:val="00B635E8"/>
    <w:rsid w:val="00B6514F"/>
    <w:rsid w:val="00B656EB"/>
    <w:rsid w:val="00B7108A"/>
    <w:rsid w:val="00B73C48"/>
    <w:rsid w:val="00B82559"/>
    <w:rsid w:val="00B95C4A"/>
    <w:rsid w:val="00BA21B8"/>
    <w:rsid w:val="00BA515C"/>
    <w:rsid w:val="00BA59E9"/>
    <w:rsid w:val="00BB0CDC"/>
    <w:rsid w:val="00BD3A3D"/>
    <w:rsid w:val="00BE3996"/>
    <w:rsid w:val="00BF0CD8"/>
    <w:rsid w:val="00BF18F9"/>
    <w:rsid w:val="00BF2E7A"/>
    <w:rsid w:val="00C01AA7"/>
    <w:rsid w:val="00C10535"/>
    <w:rsid w:val="00C1523C"/>
    <w:rsid w:val="00C301FA"/>
    <w:rsid w:val="00C30E02"/>
    <w:rsid w:val="00C31930"/>
    <w:rsid w:val="00C32E27"/>
    <w:rsid w:val="00C45A8F"/>
    <w:rsid w:val="00C47ABB"/>
    <w:rsid w:val="00C5056D"/>
    <w:rsid w:val="00C52D5C"/>
    <w:rsid w:val="00C618F1"/>
    <w:rsid w:val="00C63D62"/>
    <w:rsid w:val="00C64E3F"/>
    <w:rsid w:val="00C65180"/>
    <w:rsid w:val="00C65F70"/>
    <w:rsid w:val="00C702AF"/>
    <w:rsid w:val="00C72EE3"/>
    <w:rsid w:val="00C7408B"/>
    <w:rsid w:val="00C81A2C"/>
    <w:rsid w:val="00C854D2"/>
    <w:rsid w:val="00C93A0D"/>
    <w:rsid w:val="00C9571E"/>
    <w:rsid w:val="00C96B20"/>
    <w:rsid w:val="00CA2CB1"/>
    <w:rsid w:val="00CA30DD"/>
    <w:rsid w:val="00CA47DD"/>
    <w:rsid w:val="00CA75C6"/>
    <w:rsid w:val="00CB0933"/>
    <w:rsid w:val="00CB1307"/>
    <w:rsid w:val="00CB28B9"/>
    <w:rsid w:val="00CB2A49"/>
    <w:rsid w:val="00CB5B79"/>
    <w:rsid w:val="00CB6937"/>
    <w:rsid w:val="00CC4145"/>
    <w:rsid w:val="00CC6251"/>
    <w:rsid w:val="00CC7C6D"/>
    <w:rsid w:val="00CD1119"/>
    <w:rsid w:val="00CD38C6"/>
    <w:rsid w:val="00CE613E"/>
    <w:rsid w:val="00CF3533"/>
    <w:rsid w:val="00D02EB7"/>
    <w:rsid w:val="00D118F9"/>
    <w:rsid w:val="00D21093"/>
    <w:rsid w:val="00D37BEF"/>
    <w:rsid w:val="00D40D5E"/>
    <w:rsid w:val="00D469D0"/>
    <w:rsid w:val="00D50292"/>
    <w:rsid w:val="00D50F3C"/>
    <w:rsid w:val="00D5237C"/>
    <w:rsid w:val="00D5326D"/>
    <w:rsid w:val="00D60F92"/>
    <w:rsid w:val="00D726EA"/>
    <w:rsid w:val="00D854B1"/>
    <w:rsid w:val="00D90005"/>
    <w:rsid w:val="00D90B25"/>
    <w:rsid w:val="00D930B9"/>
    <w:rsid w:val="00D94979"/>
    <w:rsid w:val="00D96B9F"/>
    <w:rsid w:val="00D97271"/>
    <w:rsid w:val="00DA0ABB"/>
    <w:rsid w:val="00DA3354"/>
    <w:rsid w:val="00DA69A1"/>
    <w:rsid w:val="00DA6C37"/>
    <w:rsid w:val="00DB2B9B"/>
    <w:rsid w:val="00DB584B"/>
    <w:rsid w:val="00DB5D4D"/>
    <w:rsid w:val="00DC108C"/>
    <w:rsid w:val="00DC30DE"/>
    <w:rsid w:val="00DC3B5C"/>
    <w:rsid w:val="00DD25E6"/>
    <w:rsid w:val="00DD3403"/>
    <w:rsid w:val="00DD6CFC"/>
    <w:rsid w:val="00DE0A0A"/>
    <w:rsid w:val="00DE2FB4"/>
    <w:rsid w:val="00DE2FE6"/>
    <w:rsid w:val="00DE4ABA"/>
    <w:rsid w:val="00DE5586"/>
    <w:rsid w:val="00DE6C8C"/>
    <w:rsid w:val="00DE6D9E"/>
    <w:rsid w:val="00E118C4"/>
    <w:rsid w:val="00E135FC"/>
    <w:rsid w:val="00E2139F"/>
    <w:rsid w:val="00E22503"/>
    <w:rsid w:val="00E44529"/>
    <w:rsid w:val="00E45377"/>
    <w:rsid w:val="00E45BB3"/>
    <w:rsid w:val="00E51FB2"/>
    <w:rsid w:val="00E54ECA"/>
    <w:rsid w:val="00E5634E"/>
    <w:rsid w:val="00E705D8"/>
    <w:rsid w:val="00E82FF2"/>
    <w:rsid w:val="00E8421C"/>
    <w:rsid w:val="00E925C5"/>
    <w:rsid w:val="00EA0BEB"/>
    <w:rsid w:val="00EA1E51"/>
    <w:rsid w:val="00EA250C"/>
    <w:rsid w:val="00EA2521"/>
    <w:rsid w:val="00EA5E0B"/>
    <w:rsid w:val="00EA666F"/>
    <w:rsid w:val="00EA7E5B"/>
    <w:rsid w:val="00EB08E0"/>
    <w:rsid w:val="00EB1031"/>
    <w:rsid w:val="00EB4C1E"/>
    <w:rsid w:val="00EC32B2"/>
    <w:rsid w:val="00EC6BE1"/>
    <w:rsid w:val="00ED2815"/>
    <w:rsid w:val="00EE0138"/>
    <w:rsid w:val="00EE1EE3"/>
    <w:rsid w:val="00EE2F7E"/>
    <w:rsid w:val="00EE331F"/>
    <w:rsid w:val="00EE6593"/>
    <w:rsid w:val="00EF30E1"/>
    <w:rsid w:val="00EF5B9B"/>
    <w:rsid w:val="00EF6807"/>
    <w:rsid w:val="00F04C20"/>
    <w:rsid w:val="00F1153F"/>
    <w:rsid w:val="00F116EE"/>
    <w:rsid w:val="00F13031"/>
    <w:rsid w:val="00F21053"/>
    <w:rsid w:val="00F2518A"/>
    <w:rsid w:val="00F32D63"/>
    <w:rsid w:val="00F347D0"/>
    <w:rsid w:val="00F43EA5"/>
    <w:rsid w:val="00F5251E"/>
    <w:rsid w:val="00F57051"/>
    <w:rsid w:val="00F623ED"/>
    <w:rsid w:val="00F658BC"/>
    <w:rsid w:val="00F65A01"/>
    <w:rsid w:val="00F715C1"/>
    <w:rsid w:val="00F7625A"/>
    <w:rsid w:val="00F772CB"/>
    <w:rsid w:val="00F8379F"/>
    <w:rsid w:val="00F84D5F"/>
    <w:rsid w:val="00F90154"/>
    <w:rsid w:val="00F90BF8"/>
    <w:rsid w:val="00F91A2D"/>
    <w:rsid w:val="00F92543"/>
    <w:rsid w:val="00F94330"/>
    <w:rsid w:val="00F94598"/>
    <w:rsid w:val="00F94EF3"/>
    <w:rsid w:val="00F9746F"/>
    <w:rsid w:val="00F976AA"/>
    <w:rsid w:val="00FA52A9"/>
    <w:rsid w:val="00FB008D"/>
    <w:rsid w:val="00FB39D8"/>
    <w:rsid w:val="00FC3FBE"/>
    <w:rsid w:val="00FD5B0C"/>
    <w:rsid w:val="00FE1198"/>
    <w:rsid w:val="00FF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2824C03"/>
  <w15:docId w15:val="{065D4678-4A53-3A48-B02C-AAAC38D6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6BB"/>
  </w:style>
  <w:style w:type="paragraph" w:styleId="Heading2">
    <w:name w:val="heading 2"/>
    <w:basedOn w:val="Normal"/>
    <w:link w:val="Heading2Char"/>
    <w:uiPriority w:val="9"/>
    <w:qFormat/>
    <w:rsid w:val="004F27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татья"/>
    <w:basedOn w:val="Normal"/>
    <w:qFormat/>
    <w:rsid w:val="00EA250C"/>
    <w:pPr>
      <w:spacing w:after="0" w:line="36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Normal1">
    <w:name w:val="Normal1"/>
    <w:rsid w:val="0037530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highlight w:val="white"/>
      <w:lang w:eastAsia="ru-RU"/>
    </w:rPr>
  </w:style>
  <w:style w:type="character" w:styleId="Hyperlink">
    <w:name w:val="Hyperlink"/>
    <w:basedOn w:val="DefaultParagraphFont"/>
    <w:uiPriority w:val="99"/>
    <w:unhideWhenUsed/>
    <w:rsid w:val="008C019F"/>
    <w:rPr>
      <w:color w:val="0000FF"/>
      <w:u w:val="single"/>
    </w:rPr>
  </w:style>
  <w:style w:type="table" w:customStyle="1" w:styleId="TableNormal1">
    <w:name w:val="Table Normal1"/>
    <w:rsid w:val="00176DF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highlight w:val="white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3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24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B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6156A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7D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7D2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6773E3"/>
    <w:rPr>
      <w:color w:val="808080"/>
    </w:rPr>
  </w:style>
  <w:style w:type="table" w:styleId="TableGrid">
    <w:name w:val="Table Grid"/>
    <w:basedOn w:val="TableNormal"/>
    <w:uiPriority w:val="59"/>
    <w:rsid w:val="00B63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5BC8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0D0E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D0E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0D0E89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4F27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ttention">
    <w:name w:val="attention"/>
    <w:basedOn w:val="Normal"/>
    <w:rsid w:val="00BB0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ention1">
    <w:name w:val="attention1"/>
    <w:basedOn w:val="DefaultParagraphFont"/>
    <w:rsid w:val="00BB0CDC"/>
  </w:style>
  <w:style w:type="character" w:styleId="Emphasis">
    <w:name w:val="Emphasis"/>
    <w:basedOn w:val="DefaultParagraphFont"/>
    <w:uiPriority w:val="20"/>
    <w:qFormat/>
    <w:rsid w:val="00D469D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C07BE"/>
    <w:pPr>
      <w:tabs>
        <w:tab w:val="center" w:pos="4844"/>
        <w:tab w:val="right" w:pos="968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highlight w:val="white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7C07BE"/>
    <w:rPr>
      <w:rFonts w:ascii="Times New Roman" w:eastAsia="Times New Roman" w:hAnsi="Times New Roman" w:cs="Times New Roman"/>
      <w:sz w:val="28"/>
      <w:szCs w:val="28"/>
      <w:highlight w:val="white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D6E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E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E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E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E3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8B9"/>
  </w:style>
  <w:style w:type="character" w:styleId="UnresolvedMention">
    <w:name w:val="Unresolved Mention"/>
    <w:basedOn w:val="DefaultParagraphFont"/>
    <w:uiPriority w:val="99"/>
    <w:semiHidden/>
    <w:unhideWhenUsed/>
    <w:rsid w:val="008D3CE8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20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291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71502">
          <w:marLeft w:val="0"/>
          <w:marRight w:val="0"/>
          <w:marTop w:val="0"/>
          <w:marBottom w:val="0"/>
          <w:divBdr>
            <w:top w:val="single" w:sz="6" w:space="2" w:color="8DD3FD"/>
            <w:left w:val="single" w:sz="6" w:space="2" w:color="8DD3FD"/>
            <w:bottom w:val="single" w:sz="6" w:space="2" w:color="8DD3FD"/>
            <w:right w:val="single" w:sz="6" w:space="2" w:color="8DD3FD"/>
          </w:divBdr>
        </w:div>
      </w:divsChild>
    </w:div>
    <w:div w:id="1678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8059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yakhina@gmail.com" TargetMode="External"/><Relationship Id="rId13" Type="http://schemas.microsoft.com/office/2007/relationships/hdphoto" Target="media/hdphoto2.wdp"/><Relationship Id="rId18" Type="http://schemas.microsoft.com/office/2007/relationships/hdphoto" Target="media/hdphoto3.wdp"/><Relationship Id="rId26" Type="http://schemas.openxmlformats.org/officeDocument/2006/relationships/hyperlink" Target="https://www.elibrary.ru/contents.asp?id=37263371&amp;selid=3726343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sras.ru/index.php?page_id=538&amp;id=38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hyperlink" Target="https://www.elibrary.ru/contents.asp?id=3726337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4.wdp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hyperlink" Target="https://www.elibrary.ru/item.asp?id=3726343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s://nbpublish.com/library_read_article.php?id=22887" TargetMode="External"/><Relationship Id="rId28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65-021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s://www.isras.ru/index.php?page_id=538&amp;id=488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1/pdf/0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59FCE-711B-6942-A3AC-C3D00839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3314</Words>
  <Characters>18890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Microsoft Office User</cp:lastModifiedBy>
  <cp:revision>9</cp:revision>
  <cp:lastPrinted>2020-11-24T11:49:00Z</cp:lastPrinted>
  <dcterms:created xsi:type="dcterms:W3CDTF">2020-11-24T14:29:00Z</dcterms:created>
  <dcterms:modified xsi:type="dcterms:W3CDTF">2021-02-01T06:56:00Z</dcterms:modified>
</cp:coreProperties>
</file>