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686"/>
        <w:gridCol w:w="4600"/>
      </w:tblGrid>
      <w:tr w:rsidR="00E411E0" w:rsidRPr="004C75A9" w:rsidTr="001B700F">
        <w:tc>
          <w:tcPr>
            <w:tcW w:w="4785" w:type="dxa"/>
            <w:shd w:val="clear" w:color="auto" w:fill="FFFFFF" w:themeFill="background1"/>
          </w:tcPr>
          <w:p w:rsidR="00E411E0" w:rsidRPr="007A070B" w:rsidRDefault="00E411E0" w:rsidP="007A070B">
            <w:pPr>
              <w:rPr>
                <w:rFonts w:ascii="Times New Roman" w:hAnsi="Times New Roman" w:cs="Times New Roman"/>
                <w:sz w:val="20"/>
                <w:szCs w:val="20"/>
              </w:rPr>
            </w:pPr>
            <w:r w:rsidRPr="007A070B">
              <w:rPr>
                <w:rFonts w:ascii="Times New Roman" w:hAnsi="Times New Roman" w:cs="Times New Roman"/>
                <w:sz w:val="20"/>
                <w:szCs w:val="20"/>
              </w:rPr>
              <w:t>УДК 628.474.5</w:t>
            </w:r>
            <w:r w:rsidRPr="007A070B">
              <w:rPr>
                <w:rFonts w:ascii="Times New Roman" w:hAnsi="Times New Roman" w:cs="Times New Roman"/>
                <w:sz w:val="20"/>
                <w:szCs w:val="20"/>
              </w:rPr>
              <w:tab/>
            </w:r>
          </w:p>
          <w:p w:rsidR="00E411E0" w:rsidRPr="007A070B" w:rsidRDefault="00E411E0" w:rsidP="007A070B">
            <w:pPr>
              <w:rPr>
                <w:rFonts w:ascii="Times New Roman" w:hAnsi="Times New Roman" w:cs="Times New Roman"/>
                <w:sz w:val="20"/>
                <w:szCs w:val="20"/>
              </w:rPr>
            </w:pPr>
          </w:p>
          <w:p w:rsidR="00E411E0" w:rsidRPr="007A070B" w:rsidRDefault="00FA05DB" w:rsidP="007A070B">
            <w:pPr>
              <w:rPr>
                <w:rFonts w:ascii="Times New Roman" w:hAnsi="Times New Roman" w:cs="Times New Roman"/>
                <w:sz w:val="20"/>
                <w:szCs w:val="20"/>
              </w:rPr>
            </w:pPr>
            <w:r w:rsidRPr="007A070B">
              <w:rPr>
                <w:rFonts w:ascii="Times New Roman" w:hAnsi="Times New Roman" w:cs="Times New Roman"/>
                <w:sz w:val="20"/>
                <w:szCs w:val="20"/>
              </w:rPr>
              <w:t>05.20.01 – Технологии и средства механизации сельского хозяйства (технические науки)</w:t>
            </w:r>
          </w:p>
          <w:p w:rsidR="00FA05DB" w:rsidRPr="007A070B" w:rsidRDefault="00FA05DB" w:rsidP="007A070B">
            <w:pPr>
              <w:rPr>
                <w:rFonts w:ascii="Times New Roman" w:hAnsi="Times New Roman" w:cs="Times New Roman"/>
                <w:sz w:val="20"/>
                <w:szCs w:val="20"/>
              </w:rPr>
            </w:pPr>
          </w:p>
          <w:p w:rsidR="00E411E0" w:rsidRPr="007A070B" w:rsidRDefault="00E411E0" w:rsidP="007A070B">
            <w:pPr>
              <w:rPr>
                <w:rFonts w:ascii="Times New Roman" w:hAnsi="Times New Roman" w:cs="Times New Roman"/>
                <w:b/>
                <w:sz w:val="20"/>
                <w:szCs w:val="20"/>
              </w:rPr>
            </w:pPr>
            <w:r w:rsidRPr="007A070B">
              <w:rPr>
                <w:rFonts w:ascii="Times New Roman" w:hAnsi="Times New Roman" w:cs="Times New Roman"/>
                <w:b/>
                <w:sz w:val="20"/>
                <w:szCs w:val="20"/>
              </w:rPr>
              <w:t>СОВЕРШЕНСТВОВАНИЕ  ОБОРУДОВАНИЯ  ДЛЯ ОБЕЗВРЕЖИВАНИЯ ОТХОДОВ СЕЛЬСКОХОЗЯЙСТВЕННОГО ПРОИЗВОДСТВА НА БАЗЕ ВИНТОВЫХ  КОНВЕЙЕРОВ И ВИНТОВЫХ РОТОРОВ</w:t>
            </w:r>
          </w:p>
          <w:p w:rsidR="00E411E0" w:rsidRPr="007A070B" w:rsidRDefault="00E411E0" w:rsidP="007A070B">
            <w:pPr>
              <w:rPr>
                <w:rFonts w:ascii="Times New Roman" w:hAnsi="Times New Roman" w:cs="Times New Roman"/>
                <w:b/>
                <w:sz w:val="20"/>
                <w:szCs w:val="20"/>
              </w:rPr>
            </w:pPr>
          </w:p>
          <w:p w:rsidR="00E411E0" w:rsidRPr="007A070B" w:rsidRDefault="00E411E0" w:rsidP="007A070B">
            <w:pPr>
              <w:rPr>
                <w:rFonts w:ascii="Times New Roman" w:hAnsi="Times New Roman" w:cs="Times New Roman"/>
                <w:sz w:val="20"/>
                <w:szCs w:val="20"/>
              </w:rPr>
            </w:pPr>
            <w:proofErr w:type="spellStart"/>
            <w:r w:rsidRPr="007A070B">
              <w:rPr>
                <w:rFonts w:ascii="Times New Roman" w:hAnsi="Times New Roman" w:cs="Times New Roman"/>
                <w:sz w:val="20"/>
                <w:szCs w:val="20"/>
              </w:rPr>
              <w:t>Серга</w:t>
            </w:r>
            <w:proofErr w:type="spellEnd"/>
            <w:r w:rsidRPr="007A070B">
              <w:rPr>
                <w:rFonts w:ascii="Times New Roman" w:hAnsi="Times New Roman" w:cs="Times New Roman"/>
                <w:sz w:val="20"/>
                <w:szCs w:val="20"/>
              </w:rPr>
              <w:t xml:space="preserve"> Георгий Васильевич</w:t>
            </w:r>
          </w:p>
          <w:p w:rsidR="00E411E0" w:rsidRPr="007A070B" w:rsidRDefault="00E411E0" w:rsidP="007A070B">
            <w:pPr>
              <w:rPr>
                <w:rFonts w:ascii="Times New Roman" w:hAnsi="Times New Roman" w:cs="Times New Roman"/>
                <w:sz w:val="20"/>
                <w:szCs w:val="20"/>
              </w:rPr>
            </w:pPr>
            <w:r w:rsidRPr="007A070B">
              <w:rPr>
                <w:rFonts w:ascii="Times New Roman" w:hAnsi="Times New Roman" w:cs="Times New Roman"/>
                <w:sz w:val="20"/>
                <w:szCs w:val="20"/>
              </w:rPr>
              <w:t>д.т.н., профессор</w:t>
            </w:r>
          </w:p>
          <w:p w:rsidR="00E411E0" w:rsidRPr="007A070B" w:rsidRDefault="00E411E0" w:rsidP="007A070B">
            <w:pPr>
              <w:rPr>
                <w:rFonts w:ascii="Times New Roman" w:hAnsi="Times New Roman" w:cs="Times New Roman"/>
                <w:sz w:val="20"/>
                <w:szCs w:val="20"/>
                <w:lang w:val="en-US"/>
              </w:rPr>
            </w:pPr>
            <w:proofErr w:type="spellStart"/>
            <w:r w:rsidRPr="007A070B">
              <w:rPr>
                <w:rFonts w:ascii="Times New Roman" w:hAnsi="Times New Roman" w:cs="Times New Roman"/>
                <w:sz w:val="20"/>
                <w:szCs w:val="20"/>
                <w:lang w:val="en-US"/>
              </w:rPr>
              <w:t>WoS</w:t>
            </w:r>
            <w:proofErr w:type="spellEnd"/>
            <w:r w:rsidRPr="007A070B">
              <w:rPr>
                <w:rFonts w:ascii="Times New Roman" w:hAnsi="Times New Roman" w:cs="Times New Roman"/>
                <w:sz w:val="20"/>
                <w:szCs w:val="20"/>
                <w:lang w:val="en-US"/>
              </w:rPr>
              <w:t xml:space="preserve"> </w:t>
            </w:r>
            <w:proofErr w:type="spellStart"/>
            <w:r w:rsidRPr="007A070B">
              <w:rPr>
                <w:rFonts w:ascii="Times New Roman" w:hAnsi="Times New Roman" w:cs="Times New Roman"/>
                <w:sz w:val="20"/>
                <w:szCs w:val="20"/>
                <w:lang w:val="en-US"/>
              </w:rPr>
              <w:t>ResearcherID</w:t>
            </w:r>
            <w:proofErr w:type="spellEnd"/>
            <w:r w:rsidRPr="007A070B">
              <w:rPr>
                <w:rFonts w:ascii="Times New Roman" w:hAnsi="Times New Roman" w:cs="Times New Roman"/>
                <w:sz w:val="20"/>
                <w:szCs w:val="20"/>
                <w:lang w:val="en-US"/>
              </w:rPr>
              <w:t>: ABA ‒ 9158 ‒ 2020</w:t>
            </w:r>
          </w:p>
          <w:p w:rsidR="00E411E0" w:rsidRPr="007A070B"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 xml:space="preserve">Scopus </w:t>
            </w:r>
            <w:proofErr w:type="spellStart"/>
            <w:r w:rsidRPr="007A070B">
              <w:rPr>
                <w:rFonts w:ascii="Times New Roman" w:hAnsi="Times New Roman" w:cs="Times New Roman"/>
                <w:sz w:val="20"/>
                <w:szCs w:val="20"/>
                <w:lang w:val="en-US"/>
              </w:rPr>
              <w:t>AuthorID</w:t>
            </w:r>
            <w:proofErr w:type="spellEnd"/>
            <w:r w:rsidRPr="007A070B">
              <w:rPr>
                <w:rFonts w:ascii="Times New Roman" w:hAnsi="Times New Roman" w:cs="Times New Roman"/>
                <w:sz w:val="20"/>
                <w:szCs w:val="20"/>
                <w:lang w:val="en-US"/>
              </w:rPr>
              <w:t>: 57201779571</w:t>
            </w: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rPr>
            </w:pPr>
            <w:proofErr w:type="spellStart"/>
            <w:r w:rsidRPr="007A070B">
              <w:rPr>
                <w:rFonts w:ascii="Times New Roman" w:hAnsi="Times New Roman" w:cs="Times New Roman"/>
                <w:sz w:val="20"/>
                <w:szCs w:val="20"/>
              </w:rPr>
              <w:t>Табачук</w:t>
            </w:r>
            <w:proofErr w:type="spellEnd"/>
            <w:r w:rsidRPr="007A070B">
              <w:rPr>
                <w:rFonts w:ascii="Times New Roman" w:hAnsi="Times New Roman" w:cs="Times New Roman"/>
                <w:sz w:val="20"/>
                <w:szCs w:val="20"/>
              </w:rPr>
              <w:t xml:space="preserve">  Инна Ивановна</w:t>
            </w:r>
          </w:p>
          <w:p w:rsidR="00E411E0" w:rsidRPr="007A070B" w:rsidRDefault="00E411E0" w:rsidP="007A070B">
            <w:pPr>
              <w:rPr>
                <w:rFonts w:ascii="Times New Roman" w:hAnsi="Times New Roman" w:cs="Times New Roman"/>
                <w:sz w:val="20"/>
                <w:szCs w:val="20"/>
              </w:rPr>
            </w:pPr>
            <w:r w:rsidRPr="007A070B">
              <w:rPr>
                <w:rFonts w:ascii="Times New Roman" w:hAnsi="Times New Roman" w:cs="Times New Roman"/>
                <w:sz w:val="20"/>
                <w:szCs w:val="20"/>
              </w:rPr>
              <w:t>старший преподаватель</w:t>
            </w:r>
          </w:p>
          <w:p w:rsidR="00E411E0" w:rsidRPr="007A070B" w:rsidRDefault="00E411E0" w:rsidP="007A070B">
            <w:pPr>
              <w:rPr>
                <w:rFonts w:ascii="Times New Roman" w:hAnsi="Times New Roman" w:cs="Times New Roman"/>
                <w:sz w:val="20"/>
                <w:szCs w:val="20"/>
              </w:rPr>
            </w:pPr>
          </w:p>
          <w:p w:rsidR="00E411E0" w:rsidRPr="007A070B" w:rsidRDefault="00E411E0" w:rsidP="007A070B">
            <w:pPr>
              <w:rPr>
                <w:rFonts w:ascii="Times New Roman" w:hAnsi="Times New Roman" w:cs="Times New Roman"/>
                <w:sz w:val="20"/>
                <w:szCs w:val="20"/>
              </w:rPr>
            </w:pPr>
            <w:proofErr w:type="spellStart"/>
            <w:r w:rsidRPr="007A070B">
              <w:rPr>
                <w:rFonts w:ascii="Times New Roman" w:hAnsi="Times New Roman" w:cs="Times New Roman"/>
                <w:sz w:val="20"/>
                <w:szCs w:val="20"/>
              </w:rPr>
              <w:t>Берберашвили</w:t>
            </w:r>
            <w:proofErr w:type="spellEnd"/>
            <w:r w:rsidRPr="007A070B">
              <w:rPr>
                <w:rFonts w:ascii="Times New Roman" w:hAnsi="Times New Roman" w:cs="Times New Roman"/>
                <w:sz w:val="20"/>
                <w:szCs w:val="20"/>
              </w:rPr>
              <w:t xml:space="preserve"> Диана Юрьевна</w:t>
            </w:r>
          </w:p>
          <w:p w:rsidR="00E411E0" w:rsidRPr="007A070B" w:rsidRDefault="00E411E0" w:rsidP="007A070B">
            <w:pPr>
              <w:rPr>
                <w:rFonts w:ascii="Times New Roman" w:hAnsi="Times New Roman" w:cs="Times New Roman"/>
                <w:sz w:val="20"/>
                <w:szCs w:val="20"/>
              </w:rPr>
            </w:pPr>
            <w:r w:rsidRPr="007A070B">
              <w:rPr>
                <w:rFonts w:ascii="Times New Roman" w:hAnsi="Times New Roman" w:cs="Times New Roman"/>
                <w:sz w:val="20"/>
                <w:szCs w:val="20"/>
              </w:rPr>
              <w:t>магистрант</w:t>
            </w:r>
          </w:p>
          <w:p w:rsidR="00E411E0" w:rsidRPr="007A070B" w:rsidRDefault="00E411E0" w:rsidP="007A070B">
            <w:pPr>
              <w:rPr>
                <w:rFonts w:ascii="Times New Roman" w:hAnsi="Times New Roman" w:cs="Times New Roman"/>
                <w:i/>
                <w:sz w:val="20"/>
                <w:szCs w:val="20"/>
              </w:rPr>
            </w:pPr>
            <w:r w:rsidRPr="007A070B">
              <w:rPr>
                <w:rFonts w:ascii="Times New Roman" w:hAnsi="Times New Roman" w:cs="Times New Roman"/>
                <w:i/>
                <w:sz w:val="20"/>
                <w:szCs w:val="20"/>
              </w:rPr>
              <w:t>Кубанский государственный аграрный университет</w:t>
            </w:r>
            <w:r w:rsidR="007A070B" w:rsidRPr="007A070B">
              <w:rPr>
                <w:rFonts w:ascii="Times New Roman" w:hAnsi="Times New Roman" w:cs="Times New Roman"/>
                <w:i/>
                <w:sz w:val="20"/>
                <w:szCs w:val="20"/>
              </w:rPr>
              <w:t>, Краснодар, Россия</w:t>
            </w:r>
            <w:r w:rsidRPr="007A070B">
              <w:rPr>
                <w:rFonts w:ascii="Times New Roman" w:hAnsi="Times New Roman" w:cs="Times New Roman"/>
                <w:i/>
                <w:sz w:val="20"/>
                <w:szCs w:val="20"/>
              </w:rPr>
              <w:t xml:space="preserve">                                              </w:t>
            </w:r>
          </w:p>
          <w:p w:rsidR="00E411E0" w:rsidRPr="007A070B" w:rsidRDefault="00E411E0" w:rsidP="007A070B">
            <w:pPr>
              <w:rPr>
                <w:rFonts w:ascii="Times New Roman" w:hAnsi="Times New Roman" w:cs="Times New Roman"/>
                <w:sz w:val="20"/>
                <w:szCs w:val="20"/>
              </w:rPr>
            </w:pPr>
          </w:p>
          <w:p w:rsidR="00E411E0" w:rsidRPr="007A070B" w:rsidRDefault="00E411E0" w:rsidP="007A070B">
            <w:pPr>
              <w:rPr>
                <w:rFonts w:ascii="Times New Roman" w:hAnsi="Times New Roman" w:cs="Times New Roman"/>
                <w:sz w:val="20"/>
                <w:szCs w:val="20"/>
              </w:rPr>
            </w:pPr>
            <w:r w:rsidRPr="007A070B">
              <w:rPr>
                <w:rFonts w:ascii="Times New Roman" w:hAnsi="Times New Roman" w:cs="Times New Roman"/>
                <w:sz w:val="20"/>
                <w:szCs w:val="20"/>
              </w:rPr>
              <w:t xml:space="preserve">Представлены результаты исследования путей совершенствования оборудования для обезвреживания отходов растениеводства и  животноводства – </w:t>
            </w:r>
            <w:proofErr w:type="spellStart"/>
            <w:r w:rsidRPr="007A070B">
              <w:rPr>
                <w:rFonts w:ascii="Times New Roman" w:hAnsi="Times New Roman" w:cs="Times New Roman"/>
                <w:sz w:val="20"/>
                <w:szCs w:val="20"/>
              </w:rPr>
              <w:t>инсинераторов</w:t>
            </w:r>
            <w:proofErr w:type="spellEnd"/>
            <w:r w:rsidRPr="007A070B">
              <w:rPr>
                <w:rFonts w:ascii="Times New Roman" w:hAnsi="Times New Roman" w:cs="Times New Roman"/>
                <w:sz w:val="20"/>
                <w:szCs w:val="20"/>
              </w:rPr>
              <w:t xml:space="preserve">, с помощью  устройств на базе винтовых роторов и винтовых конвейеров. Представлены общие сведения такого оборудования, в том числе схема функционирования и основные узлы после модернизации. Показано, что для повышения производительности </w:t>
            </w:r>
            <w:proofErr w:type="spellStart"/>
            <w:r w:rsidRPr="007A070B">
              <w:rPr>
                <w:rFonts w:ascii="Times New Roman" w:hAnsi="Times New Roman" w:cs="Times New Roman"/>
                <w:sz w:val="20"/>
                <w:szCs w:val="20"/>
              </w:rPr>
              <w:t>инсинераторов</w:t>
            </w:r>
            <w:proofErr w:type="spellEnd"/>
            <w:r w:rsidRPr="007A070B">
              <w:rPr>
                <w:rFonts w:ascii="Times New Roman" w:hAnsi="Times New Roman" w:cs="Times New Roman"/>
                <w:sz w:val="20"/>
                <w:szCs w:val="20"/>
              </w:rPr>
              <w:t xml:space="preserve"> актуальным является монтаж и установка теплообменников на базе винтовых роторов, а также для улучшения  экологической обстановки и улучшения условий  обслуживания в зоне работы </w:t>
            </w:r>
            <w:proofErr w:type="spellStart"/>
            <w:r w:rsidRPr="007A070B">
              <w:rPr>
                <w:rFonts w:ascii="Times New Roman" w:hAnsi="Times New Roman" w:cs="Times New Roman"/>
                <w:sz w:val="20"/>
                <w:szCs w:val="20"/>
              </w:rPr>
              <w:t>инсинераторов</w:t>
            </w:r>
            <w:proofErr w:type="spellEnd"/>
            <w:r w:rsidRPr="007A070B">
              <w:rPr>
                <w:rFonts w:ascii="Times New Roman" w:hAnsi="Times New Roman" w:cs="Times New Roman"/>
                <w:sz w:val="20"/>
                <w:szCs w:val="20"/>
              </w:rPr>
              <w:t xml:space="preserve"> необходимо оснастить их автоматической подачей отходов с помощью винтовых конвейеров</w:t>
            </w:r>
          </w:p>
          <w:p w:rsidR="00E411E0" w:rsidRPr="007A070B" w:rsidRDefault="00E411E0" w:rsidP="007A070B">
            <w:pPr>
              <w:rPr>
                <w:rFonts w:ascii="Times New Roman" w:hAnsi="Times New Roman" w:cs="Times New Roman"/>
                <w:sz w:val="20"/>
                <w:szCs w:val="20"/>
              </w:rPr>
            </w:pPr>
          </w:p>
          <w:p w:rsidR="00E411E0" w:rsidRDefault="00E411E0" w:rsidP="007A070B">
            <w:pPr>
              <w:rPr>
                <w:rFonts w:ascii="Times New Roman" w:hAnsi="Times New Roman" w:cs="Times New Roman"/>
                <w:sz w:val="20"/>
                <w:szCs w:val="20"/>
              </w:rPr>
            </w:pPr>
            <w:r w:rsidRPr="007A070B">
              <w:rPr>
                <w:rFonts w:ascii="Times New Roman" w:hAnsi="Times New Roman" w:cs="Times New Roman"/>
                <w:sz w:val="20"/>
                <w:szCs w:val="20"/>
              </w:rPr>
              <w:t>Ключевые слова: ИНСИНЕРАТОРЫ, ТЕПЛООБМЕННИКИ, ВИНТОВЫЕ РОТОРЫ, ВИНТОВЫЕ КОНВЕЙЕРЫ</w:t>
            </w:r>
          </w:p>
          <w:p w:rsidR="0059322D" w:rsidRPr="0059322D" w:rsidRDefault="0059322D" w:rsidP="0059322D">
            <w:pPr>
              <w:rPr>
                <w:rFonts w:ascii="Times New Roman" w:hAnsi="Times New Roman" w:cs="Times New Roman"/>
                <w:sz w:val="20"/>
                <w:szCs w:val="20"/>
              </w:rPr>
            </w:pPr>
          </w:p>
          <w:p w:rsidR="0090464F" w:rsidRDefault="00EC6FD0" w:rsidP="0059322D">
            <w:pPr>
              <w:rPr>
                <w:rFonts w:ascii="Times New Roman" w:hAnsi="Times New Roman" w:cs="Times New Roman"/>
                <w:sz w:val="20"/>
                <w:szCs w:val="20"/>
              </w:rPr>
            </w:pPr>
            <w:hyperlink r:id="rId7" w:history="1">
              <w:r w:rsidR="0059322D" w:rsidRPr="008B7ABB">
                <w:rPr>
                  <w:rStyle w:val="Hyperlink"/>
                  <w:rFonts w:ascii="Times New Roman" w:hAnsi="Times New Roman" w:cs="Times New Roman"/>
                  <w:sz w:val="20"/>
                  <w:szCs w:val="20"/>
                </w:rPr>
                <w:t>http://dx.doi.org/10.21515/1990-4665-164-0</w:t>
              </w:r>
              <w:r w:rsidR="0059322D" w:rsidRPr="008B7ABB">
                <w:rPr>
                  <w:rStyle w:val="Hyperlink"/>
                  <w:rFonts w:ascii="Times New Roman" w:hAnsi="Times New Roman" w:cs="Times New Roman"/>
                  <w:sz w:val="20"/>
                  <w:szCs w:val="20"/>
                  <w:lang w:val="en-US"/>
                </w:rPr>
                <w:t>17</w:t>
              </w:r>
            </w:hyperlink>
            <w:r w:rsidR="0059322D">
              <w:rPr>
                <w:rFonts w:ascii="Times New Roman" w:hAnsi="Times New Roman" w:cs="Times New Roman"/>
                <w:sz w:val="20"/>
                <w:szCs w:val="20"/>
                <w:lang w:val="en-US"/>
              </w:rPr>
              <w:t xml:space="preserve"> </w:t>
            </w:r>
            <w:r w:rsidR="0059322D" w:rsidRPr="0059322D">
              <w:rPr>
                <w:rFonts w:ascii="Times New Roman" w:hAnsi="Times New Roman" w:cs="Times New Roman"/>
                <w:sz w:val="20"/>
                <w:szCs w:val="20"/>
              </w:rPr>
              <w:t xml:space="preserve"> </w:t>
            </w:r>
          </w:p>
          <w:p w:rsidR="0090464F" w:rsidRPr="007A070B" w:rsidRDefault="0090464F" w:rsidP="007A070B">
            <w:pPr>
              <w:rPr>
                <w:rFonts w:ascii="Times New Roman" w:hAnsi="Times New Roman" w:cs="Times New Roman"/>
                <w:sz w:val="20"/>
                <w:szCs w:val="20"/>
              </w:rPr>
            </w:pPr>
          </w:p>
        </w:tc>
        <w:tc>
          <w:tcPr>
            <w:tcW w:w="4786" w:type="dxa"/>
            <w:shd w:val="clear" w:color="auto" w:fill="FFFFFF" w:themeFill="background1"/>
          </w:tcPr>
          <w:p w:rsidR="00E411E0" w:rsidRPr="007A070B"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UDC 628.474.5</w:t>
            </w:r>
          </w:p>
          <w:p w:rsidR="00E411E0" w:rsidRPr="007A070B" w:rsidRDefault="00E411E0" w:rsidP="007A070B">
            <w:pPr>
              <w:rPr>
                <w:rFonts w:ascii="Times New Roman" w:hAnsi="Times New Roman" w:cs="Times New Roman"/>
                <w:sz w:val="20"/>
                <w:szCs w:val="20"/>
                <w:lang w:val="en-US"/>
              </w:rPr>
            </w:pPr>
          </w:p>
          <w:p w:rsidR="00E411E0" w:rsidRDefault="00DD37F1" w:rsidP="007A070B">
            <w:pPr>
              <w:rPr>
                <w:rFonts w:ascii="Times New Roman" w:hAnsi="Times New Roman" w:cs="Times New Roman"/>
                <w:sz w:val="20"/>
                <w:szCs w:val="20"/>
                <w:lang w:val="en-US"/>
              </w:rPr>
            </w:pPr>
            <w:r w:rsidRPr="00DD37F1">
              <w:rPr>
                <w:rFonts w:ascii="Times New Roman" w:hAnsi="Times New Roman" w:cs="Times New Roman"/>
                <w:sz w:val="20"/>
                <w:szCs w:val="20"/>
                <w:lang w:val="en-US"/>
              </w:rPr>
              <w:t>05.20.01-Technologies and means of mechanization of agriculture (technical sciences)</w:t>
            </w:r>
          </w:p>
          <w:p w:rsidR="00FA05DB" w:rsidRPr="007A070B" w:rsidRDefault="00FA05DB"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b/>
                <w:sz w:val="20"/>
                <w:szCs w:val="20"/>
                <w:lang w:val="en-US"/>
              </w:rPr>
            </w:pPr>
            <w:r w:rsidRPr="007A070B">
              <w:rPr>
                <w:rFonts w:ascii="Times New Roman" w:hAnsi="Times New Roman" w:cs="Times New Roman"/>
                <w:b/>
                <w:sz w:val="20"/>
                <w:szCs w:val="20"/>
                <w:lang w:val="en-US"/>
              </w:rPr>
              <w:t>IMPROVEMENT OF EQUIPMENT FOR AGRICULTURAL WASTE DISPOSAL BASED ON SCREW CONVEYORS AND SCREW ROTORS</w:t>
            </w: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roofErr w:type="spellStart"/>
            <w:r w:rsidRPr="007A070B">
              <w:rPr>
                <w:rFonts w:ascii="Times New Roman" w:hAnsi="Times New Roman" w:cs="Times New Roman"/>
                <w:sz w:val="20"/>
                <w:szCs w:val="20"/>
                <w:lang w:val="en-US"/>
              </w:rPr>
              <w:t>Serga</w:t>
            </w:r>
            <w:proofErr w:type="spellEnd"/>
            <w:r w:rsidRPr="007A070B">
              <w:rPr>
                <w:rFonts w:ascii="Times New Roman" w:hAnsi="Times New Roman" w:cs="Times New Roman"/>
                <w:sz w:val="20"/>
                <w:szCs w:val="20"/>
                <w:lang w:val="en-US"/>
              </w:rPr>
              <w:t xml:space="preserve"> Georgy Vasilyevich</w:t>
            </w:r>
          </w:p>
          <w:p w:rsidR="00E411E0" w:rsidRPr="007A070B" w:rsidRDefault="00E411E0" w:rsidP="007A070B">
            <w:pPr>
              <w:rPr>
                <w:rFonts w:ascii="Times New Roman" w:hAnsi="Times New Roman" w:cs="Times New Roman"/>
                <w:sz w:val="20"/>
                <w:szCs w:val="20"/>
                <w:lang w:val="en-US"/>
              </w:rPr>
            </w:pPr>
            <w:proofErr w:type="spellStart"/>
            <w:r w:rsidRPr="007A070B">
              <w:rPr>
                <w:rFonts w:ascii="Times New Roman" w:hAnsi="Times New Roman" w:cs="Times New Roman"/>
                <w:sz w:val="20"/>
                <w:szCs w:val="20"/>
                <w:lang w:val="en-US"/>
              </w:rPr>
              <w:t>Dr.Sci.Tech</w:t>
            </w:r>
            <w:proofErr w:type="spellEnd"/>
            <w:r w:rsidRPr="007A070B">
              <w:rPr>
                <w:rFonts w:ascii="Times New Roman" w:hAnsi="Times New Roman" w:cs="Times New Roman"/>
                <w:sz w:val="20"/>
                <w:szCs w:val="20"/>
                <w:lang w:val="en-US"/>
              </w:rPr>
              <w:t>., professor</w:t>
            </w:r>
          </w:p>
          <w:p w:rsidR="00E411E0" w:rsidRPr="007A070B" w:rsidRDefault="00E411E0" w:rsidP="007A070B">
            <w:pPr>
              <w:rPr>
                <w:rFonts w:ascii="Times New Roman" w:hAnsi="Times New Roman" w:cs="Times New Roman"/>
                <w:sz w:val="20"/>
                <w:szCs w:val="20"/>
                <w:lang w:val="en-US"/>
              </w:rPr>
            </w:pPr>
            <w:proofErr w:type="spellStart"/>
            <w:r w:rsidRPr="007A070B">
              <w:rPr>
                <w:rFonts w:ascii="Times New Roman" w:hAnsi="Times New Roman" w:cs="Times New Roman"/>
                <w:sz w:val="20"/>
                <w:szCs w:val="20"/>
                <w:lang w:val="en-US"/>
              </w:rPr>
              <w:t>WoS</w:t>
            </w:r>
            <w:proofErr w:type="spellEnd"/>
            <w:r w:rsidRPr="007A070B">
              <w:rPr>
                <w:rFonts w:ascii="Times New Roman" w:hAnsi="Times New Roman" w:cs="Times New Roman"/>
                <w:sz w:val="20"/>
                <w:szCs w:val="20"/>
                <w:lang w:val="en-US"/>
              </w:rPr>
              <w:t xml:space="preserve"> </w:t>
            </w:r>
            <w:proofErr w:type="spellStart"/>
            <w:r w:rsidRPr="007A070B">
              <w:rPr>
                <w:rFonts w:ascii="Times New Roman" w:hAnsi="Times New Roman" w:cs="Times New Roman"/>
                <w:sz w:val="20"/>
                <w:szCs w:val="20"/>
                <w:lang w:val="en-US"/>
              </w:rPr>
              <w:t>ResearcherID</w:t>
            </w:r>
            <w:proofErr w:type="spellEnd"/>
            <w:r w:rsidRPr="007A070B">
              <w:rPr>
                <w:rFonts w:ascii="Times New Roman" w:hAnsi="Times New Roman" w:cs="Times New Roman"/>
                <w:sz w:val="20"/>
                <w:szCs w:val="20"/>
                <w:lang w:val="en-US"/>
              </w:rPr>
              <w:t>: ABA ‒ 9158 ‒ 2020</w:t>
            </w:r>
          </w:p>
          <w:p w:rsidR="00E411E0" w:rsidRPr="007A070B"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 xml:space="preserve">Scopus </w:t>
            </w:r>
            <w:proofErr w:type="spellStart"/>
            <w:r w:rsidRPr="007A070B">
              <w:rPr>
                <w:rFonts w:ascii="Times New Roman" w:hAnsi="Times New Roman" w:cs="Times New Roman"/>
                <w:sz w:val="20"/>
                <w:szCs w:val="20"/>
                <w:lang w:val="en-US"/>
              </w:rPr>
              <w:t>AuthorID</w:t>
            </w:r>
            <w:proofErr w:type="spellEnd"/>
            <w:r w:rsidRPr="007A070B">
              <w:rPr>
                <w:rFonts w:ascii="Times New Roman" w:hAnsi="Times New Roman" w:cs="Times New Roman"/>
                <w:sz w:val="20"/>
                <w:szCs w:val="20"/>
                <w:lang w:val="en-US"/>
              </w:rPr>
              <w:t>: 57201779571</w:t>
            </w:r>
          </w:p>
          <w:p w:rsidR="00E411E0" w:rsidRPr="007A070B" w:rsidRDefault="00E411E0" w:rsidP="007A070B">
            <w:pPr>
              <w:rPr>
                <w:rFonts w:ascii="Times New Roman" w:hAnsi="Times New Roman" w:cs="Times New Roman"/>
                <w:sz w:val="20"/>
                <w:szCs w:val="20"/>
                <w:lang w:val="en-US"/>
              </w:rPr>
            </w:pPr>
          </w:p>
          <w:p w:rsidR="00E411E0" w:rsidRPr="007A070B" w:rsidRDefault="00DD37F1" w:rsidP="007A070B">
            <w:pPr>
              <w:rPr>
                <w:rFonts w:ascii="Times New Roman" w:hAnsi="Times New Roman" w:cs="Times New Roman"/>
                <w:sz w:val="20"/>
                <w:szCs w:val="20"/>
                <w:lang w:val="en-US"/>
              </w:rPr>
            </w:pPr>
            <w:proofErr w:type="spellStart"/>
            <w:r w:rsidRPr="007A070B">
              <w:rPr>
                <w:rFonts w:ascii="Times New Roman" w:hAnsi="Times New Roman" w:cs="Times New Roman"/>
                <w:sz w:val="20"/>
                <w:szCs w:val="20"/>
                <w:lang w:val="en-US"/>
              </w:rPr>
              <w:t>Tabachuk</w:t>
            </w:r>
            <w:proofErr w:type="spellEnd"/>
            <w:r w:rsidRPr="007A070B">
              <w:rPr>
                <w:rFonts w:ascii="Times New Roman" w:hAnsi="Times New Roman" w:cs="Times New Roman"/>
                <w:sz w:val="20"/>
                <w:szCs w:val="20"/>
                <w:lang w:val="en-US"/>
              </w:rPr>
              <w:t xml:space="preserve"> </w:t>
            </w:r>
            <w:r w:rsidR="00E411E0" w:rsidRPr="007A070B">
              <w:rPr>
                <w:rFonts w:ascii="Times New Roman" w:hAnsi="Times New Roman" w:cs="Times New Roman"/>
                <w:sz w:val="20"/>
                <w:szCs w:val="20"/>
                <w:lang w:val="en-US"/>
              </w:rPr>
              <w:t>Inna Ivanovna</w:t>
            </w:r>
          </w:p>
          <w:p w:rsidR="00E411E0" w:rsidRPr="007A070B"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senior lecturer</w:t>
            </w: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roofErr w:type="spellStart"/>
            <w:r w:rsidRPr="007A070B">
              <w:rPr>
                <w:rFonts w:ascii="Times New Roman" w:hAnsi="Times New Roman" w:cs="Times New Roman"/>
                <w:sz w:val="20"/>
                <w:szCs w:val="20"/>
                <w:lang w:val="en-US"/>
              </w:rPr>
              <w:t>Berberashvili</w:t>
            </w:r>
            <w:proofErr w:type="spellEnd"/>
            <w:r w:rsidRPr="007A070B">
              <w:rPr>
                <w:rFonts w:ascii="Times New Roman" w:hAnsi="Times New Roman" w:cs="Times New Roman"/>
                <w:sz w:val="20"/>
                <w:szCs w:val="20"/>
                <w:lang w:val="en-US"/>
              </w:rPr>
              <w:t xml:space="preserve"> Diana </w:t>
            </w:r>
            <w:proofErr w:type="spellStart"/>
            <w:r w:rsidRPr="007A070B">
              <w:rPr>
                <w:rFonts w:ascii="Times New Roman" w:hAnsi="Times New Roman" w:cs="Times New Roman"/>
                <w:sz w:val="20"/>
                <w:szCs w:val="20"/>
                <w:lang w:val="en-US"/>
              </w:rPr>
              <w:t>Yur</w:t>
            </w:r>
            <w:r w:rsidR="00DD37F1">
              <w:rPr>
                <w:rFonts w:ascii="Times New Roman" w:hAnsi="Times New Roman" w:cs="Times New Roman"/>
                <w:sz w:val="20"/>
                <w:szCs w:val="20"/>
                <w:lang w:val="en-US"/>
              </w:rPr>
              <w:t>i</w:t>
            </w:r>
            <w:r w:rsidRPr="007A070B">
              <w:rPr>
                <w:rFonts w:ascii="Times New Roman" w:hAnsi="Times New Roman" w:cs="Times New Roman"/>
                <w:sz w:val="20"/>
                <w:szCs w:val="20"/>
                <w:lang w:val="en-US"/>
              </w:rPr>
              <w:t>evna</w:t>
            </w:r>
            <w:proofErr w:type="spellEnd"/>
          </w:p>
          <w:p w:rsidR="00E411E0" w:rsidRPr="0090464F"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master's degree</w:t>
            </w:r>
            <w:r w:rsidR="0090464F" w:rsidRPr="0090464F">
              <w:rPr>
                <w:rFonts w:ascii="Times New Roman" w:hAnsi="Times New Roman" w:cs="Times New Roman"/>
                <w:sz w:val="20"/>
                <w:szCs w:val="20"/>
                <w:lang w:val="en-US"/>
              </w:rPr>
              <w:t xml:space="preserve"> </w:t>
            </w:r>
            <w:r w:rsidR="0090464F">
              <w:rPr>
                <w:rFonts w:ascii="Times New Roman" w:hAnsi="Times New Roman" w:cs="Times New Roman"/>
                <w:sz w:val="20"/>
                <w:szCs w:val="20"/>
                <w:lang w:val="en-US"/>
              </w:rPr>
              <w:t xml:space="preserve">student </w:t>
            </w:r>
          </w:p>
          <w:p w:rsidR="00E411E0" w:rsidRPr="007A070B" w:rsidRDefault="00E411E0" w:rsidP="007A070B">
            <w:pPr>
              <w:rPr>
                <w:rFonts w:ascii="Times New Roman" w:hAnsi="Times New Roman" w:cs="Times New Roman"/>
                <w:i/>
                <w:sz w:val="20"/>
                <w:szCs w:val="20"/>
                <w:lang w:val="en-US"/>
              </w:rPr>
            </w:pPr>
            <w:r w:rsidRPr="007A070B">
              <w:rPr>
                <w:rFonts w:ascii="Times New Roman" w:hAnsi="Times New Roman" w:cs="Times New Roman"/>
                <w:i/>
                <w:sz w:val="20"/>
                <w:szCs w:val="20"/>
                <w:lang w:val="en-US"/>
              </w:rPr>
              <w:t>Kuban State Agrarian University</w:t>
            </w:r>
            <w:r w:rsidR="0090464F">
              <w:rPr>
                <w:rFonts w:ascii="Times New Roman" w:hAnsi="Times New Roman" w:cs="Times New Roman"/>
                <w:i/>
                <w:sz w:val="20"/>
                <w:szCs w:val="20"/>
                <w:lang w:val="en-US"/>
              </w:rPr>
              <w:t>, Krasnodar, Russia</w:t>
            </w: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 xml:space="preserve">The </w:t>
            </w:r>
            <w:r w:rsidR="0090464F">
              <w:rPr>
                <w:rFonts w:ascii="Times New Roman" w:hAnsi="Times New Roman" w:cs="Times New Roman"/>
                <w:sz w:val="20"/>
                <w:szCs w:val="20"/>
                <w:lang w:val="en-US"/>
              </w:rPr>
              <w:t xml:space="preserve">article presents </w:t>
            </w:r>
            <w:r w:rsidRPr="007A070B">
              <w:rPr>
                <w:rFonts w:ascii="Times New Roman" w:hAnsi="Times New Roman" w:cs="Times New Roman"/>
                <w:sz w:val="20"/>
                <w:szCs w:val="20"/>
                <w:lang w:val="en-US"/>
              </w:rPr>
              <w:t xml:space="preserve">results of research on ways to improve equipment for crop and livestock waste disposal–incinerators using devices based on screw rotors and screw conveyors. General information about such equipment is provided, including the scheme of operation and the main components after modernization. It is shown that in order to increase the productivity of incinerators, it is important to install and </w:t>
            </w:r>
            <w:r w:rsidR="003B57A2">
              <w:rPr>
                <w:rFonts w:ascii="Times New Roman" w:hAnsi="Times New Roman" w:cs="Times New Roman"/>
                <w:sz w:val="20"/>
                <w:szCs w:val="20"/>
                <w:lang w:val="en-US"/>
              </w:rPr>
              <w:t>set up</w:t>
            </w:r>
            <w:r w:rsidRPr="007A070B">
              <w:rPr>
                <w:rFonts w:ascii="Times New Roman" w:hAnsi="Times New Roman" w:cs="Times New Roman"/>
                <w:sz w:val="20"/>
                <w:szCs w:val="20"/>
                <w:lang w:val="en-US"/>
              </w:rPr>
              <w:t xml:space="preserve"> heat exchangers based on screw rotors, as well as to improve the environmental situation and improve service conditions in the area of incinerators, it is necessary to equip them with automatic waste feed using screw conveyors</w:t>
            </w: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r w:rsidRPr="007A070B">
              <w:rPr>
                <w:rFonts w:ascii="Times New Roman" w:hAnsi="Times New Roman" w:cs="Times New Roman"/>
                <w:sz w:val="20"/>
                <w:szCs w:val="20"/>
                <w:lang w:val="en-US"/>
              </w:rPr>
              <w:t>Keywords: INCINERATORS, HEAT EXCHANGERS, SCREW ROTORS, SCREW CONVEYORS</w:t>
            </w: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p w:rsidR="00E411E0" w:rsidRPr="007A070B" w:rsidRDefault="00E411E0" w:rsidP="007A070B">
            <w:pPr>
              <w:rPr>
                <w:rFonts w:ascii="Times New Roman" w:hAnsi="Times New Roman" w:cs="Times New Roman"/>
                <w:sz w:val="20"/>
                <w:szCs w:val="20"/>
                <w:lang w:val="en-US"/>
              </w:rPr>
            </w:pPr>
          </w:p>
        </w:tc>
      </w:tr>
    </w:tbl>
    <w:p w:rsidR="00E411E0" w:rsidRPr="00823218" w:rsidRDefault="00E411E0" w:rsidP="00E411E0">
      <w:pPr>
        <w:spacing w:after="0" w:line="360" w:lineRule="auto"/>
        <w:jc w:val="center"/>
        <w:rPr>
          <w:rFonts w:ascii="Times New Roman" w:hAnsi="Times New Roman" w:cs="Times New Roman"/>
          <w:b/>
          <w:sz w:val="28"/>
          <w:szCs w:val="28"/>
        </w:rPr>
      </w:pPr>
      <w:r w:rsidRPr="00823218">
        <w:rPr>
          <w:rFonts w:ascii="Times New Roman" w:hAnsi="Times New Roman" w:cs="Times New Roman"/>
          <w:b/>
          <w:sz w:val="28"/>
          <w:szCs w:val="28"/>
        </w:rPr>
        <w:t>Введение</w:t>
      </w:r>
    </w:p>
    <w:p w:rsidR="00E411E0" w:rsidRDefault="00E411E0" w:rsidP="00E411E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агропромышленном комплексе  широко применяю оборудование, предназначенное для высокотемпературного термического уничтожения и обезвреживания отходов</w:t>
      </w:r>
      <w:r w:rsidRPr="001A553A">
        <w:rPr>
          <w:rFonts w:ascii="Times New Roman" w:hAnsi="Times New Roman" w:cs="Times New Roman"/>
          <w:sz w:val="28"/>
          <w:szCs w:val="28"/>
        </w:rPr>
        <w:t xml:space="preserve"> </w:t>
      </w:r>
      <w:r>
        <w:rPr>
          <w:rFonts w:ascii="Times New Roman" w:hAnsi="Times New Roman" w:cs="Times New Roman"/>
          <w:sz w:val="28"/>
          <w:szCs w:val="28"/>
        </w:rPr>
        <w:t xml:space="preserve">растениеводства и животноводства, которые изготавливаются в передвижном и стационарном исполнении.  Такое оборудование называются </w:t>
      </w:r>
      <w:proofErr w:type="spellStart"/>
      <w:r>
        <w:rPr>
          <w:rFonts w:ascii="Times New Roman" w:hAnsi="Times New Roman" w:cs="Times New Roman"/>
          <w:sz w:val="28"/>
          <w:szCs w:val="28"/>
        </w:rPr>
        <w:t>инсинераторами</w:t>
      </w:r>
      <w:proofErr w:type="spellEnd"/>
      <w:r>
        <w:rPr>
          <w:rFonts w:ascii="Times New Roman" w:hAnsi="Times New Roman" w:cs="Times New Roman"/>
          <w:sz w:val="28"/>
          <w:szCs w:val="28"/>
        </w:rPr>
        <w:t>.</w:t>
      </w:r>
    </w:p>
    <w:p w:rsidR="00E411E0" w:rsidRDefault="00E411E0" w:rsidP="00E411E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Наиболее </w:t>
      </w:r>
      <w:r w:rsidR="004C75A9">
        <w:rPr>
          <w:rFonts w:ascii="Times New Roman" w:hAnsi="Times New Roman" w:cs="Times New Roman"/>
          <w:sz w:val="28"/>
          <w:szCs w:val="28"/>
        </w:rPr>
        <w:t>широкое</w:t>
      </w:r>
      <w:bookmarkStart w:id="0" w:name="_GoBack"/>
      <w:bookmarkEnd w:id="0"/>
      <w:r>
        <w:rPr>
          <w:rFonts w:ascii="Times New Roman" w:hAnsi="Times New Roman" w:cs="Times New Roman"/>
          <w:sz w:val="28"/>
          <w:szCs w:val="28"/>
        </w:rPr>
        <w:t xml:space="preserve"> применение в сельском хозяйстве нашли </w:t>
      </w:r>
      <w:proofErr w:type="spellStart"/>
      <w:r>
        <w:rPr>
          <w:rFonts w:ascii="Times New Roman" w:hAnsi="Times New Roman" w:cs="Times New Roman"/>
          <w:sz w:val="28"/>
          <w:szCs w:val="28"/>
        </w:rPr>
        <w:t>инсинераторы</w:t>
      </w:r>
      <w:proofErr w:type="spellEnd"/>
      <w:r>
        <w:rPr>
          <w:rFonts w:ascii="Times New Roman" w:hAnsi="Times New Roman" w:cs="Times New Roman"/>
          <w:sz w:val="28"/>
          <w:szCs w:val="28"/>
        </w:rPr>
        <w:t xml:space="preserve"> серии «ИНСИ А», «ИНСИ В», « ИНСИ С» </w:t>
      </w:r>
      <w:r w:rsidRPr="00AE04A0">
        <w:rPr>
          <w:rFonts w:ascii="Times New Roman" w:hAnsi="Times New Roman" w:cs="Times New Roman"/>
          <w:sz w:val="28"/>
          <w:szCs w:val="28"/>
        </w:rPr>
        <w:t>[1]</w:t>
      </w:r>
      <w:r>
        <w:rPr>
          <w:rFonts w:ascii="Times New Roman" w:hAnsi="Times New Roman" w:cs="Times New Roman"/>
          <w:sz w:val="28"/>
          <w:szCs w:val="28"/>
        </w:rPr>
        <w:t>.</w:t>
      </w:r>
    </w:p>
    <w:p w:rsidR="00E411E0" w:rsidRPr="003D1F5D" w:rsidRDefault="00E411E0" w:rsidP="00E411E0">
      <w:pPr>
        <w:spacing w:after="0" w:line="360" w:lineRule="auto"/>
        <w:jc w:val="center"/>
        <w:rPr>
          <w:rFonts w:ascii="Times New Roman" w:hAnsi="Times New Roman" w:cs="Times New Roman"/>
          <w:b/>
          <w:sz w:val="28"/>
          <w:szCs w:val="28"/>
        </w:rPr>
      </w:pPr>
      <w:r w:rsidRPr="003D1F5D">
        <w:rPr>
          <w:rFonts w:ascii="Times New Roman" w:hAnsi="Times New Roman" w:cs="Times New Roman"/>
          <w:b/>
          <w:sz w:val="28"/>
          <w:szCs w:val="28"/>
        </w:rPr>
        <w:t>Основная часть</w:t>
      </w:r>
    </w:p>
    <w:p w:rsidR="00E411E0" w:rsidRDefault="00E411E0" w:rsidP="00E411E0">
      <w:pPr>
        <w:spacing w:after="0" w:line="360" w:lineRule="auto"/>
        <w:jc w:val="both"/>
        <w:rPr>
          <w:rFonts w:ascii="Times New Roman" w:hAnsi="Times New Roman" w:cs="Times New Roman"/>
          <w:sz w:val="28"/>
          <w:szCs w:val="28"/>
        </w:rPr>
      </w:pPr>
      <w:r w:rsidRPr="00AE04A0">
        <w:rPr>
          <w:rFonts w:ascii="Times New Roman" w:hAnsi="Times New Roman" w:cs="Times New Roman"/>
          <w:sz w:val="28"/>
          <w:szCs w:val="28"/>
        </w:rPr>
        <w:t xml:space="preserve">    </w:t>
      </w:r>
      <w:r>
        <w:rPr>
          <w:rFonts w:ascii="Times New Roman" w:hAnsi="Times New Roman" w:cs="Times New Roman"/>
          <w:sz w:val="28"/>
          <w:szCs w:val="28"/>
        </w:rPr>
        <w:t xml:space="preserve">    На рисунке 1 показана  предложенная принципиальная схема работы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 xml:space="preserve">     серии   «ИНСИ»     после      модернизации        путем</w:t>
      </w:r>
      <w:r w:rsidRPr="00421C48">
        <w:rPr>
          <w:rFonts w:ascii="Times New Roman" w:hAnsi="Times New Roman" w:cs="Times New Roman"/>
          <w:b/>
          <w:sz w:val="20"/>
          <w:szCs w:val="20"/>
        </w:rPr>
        <w:t xml:space="preserve"> </w:t>
      </w: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1EAA8416">
          <v:shapetype id="_x0000_t202" coordsize="21600,21600" o:spt="202" path="m,l,21600r21600,l21600,xe">
            <v:stroke joinstyle="miter"/>
            <v:path gradientshapeok="t" o:connecttype="rect"/>
          </v:shapetype>
          <v:shape id="Надпись 2" o:spid="_x0000_s1040" type="#_x0000_t202" style="position:absolute;left:0;text-align:left;margin-left:155.75pt;margin-top:8.15pt;width:141.5pt;height:3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" strokeweight="2.25pt">
            <v:textbox>
              <w:txbxContent>
                <w:p w:rsidR="00E411E0" w:rsidRPr="00151C31" w:rsidRDefault="00E411E0" w:rsidP="00E411E0">
                  <w:pPr>
                    <w:jc w:val="center"/>
                    <w:rPr>
                      <w:rFonts w:ascii="Times New Roman" w:hAnsi="Times New Roman" w:cs="Times New Roman"/>
                      <w:sz w:val="24"/>
                    </w:rPr>
                  </w:pPr>
                  <w:r w:rsidRPr="00151C31">
                    <w:rPr>
                      <w:rFonts w:ascii="Times New Roman" w:hAnsi="Times New Roman" w:cs="Times New Roman"/>
                      <w:sz w:val="24"/>
                    </w:rPr>
                    <w:t xml:space="preserve">Система управления </w:t>
                  </w:r>
                  <w:proofErr w:type="spellStart"/>
                  <w:r w:rsidRPr="00151C31">
                    <w:rPr>
                      <w:rFonts w:ascii="Times New Roman" w:hAnsi="Times New Roman" w:cs="Times New Roman"/>
                      <w:sz w:val="24"/>
                    </w:rPr>
                    <w:t>инсинераторами</w:t>
                  </w:r>
                  <w:proofErr w:type="spellEnd"/>
                </w:p>
              </w:txbxContent>
            </v:textbox>
          </v:shape>
        </w:pict>
      </w: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5F835793">
          <v:shapetype id="_x0000_t32" coordsize="21600,21600" o:spt="32" o:oned="t" path="m,l21600,21600e" filled="f">
            <v:path arrowok="t" fillok="f" o:connecttype="none"/>
            <o:lock v:ext="edit" shapetype="t"/>
          </v:shapetype>
          <v:shape id="Прямая со стрелкой 32" o:spid="_x0000_s1039" type="#_x0000_t32" style="position:absolute;left:0;text-align:left;margin-left:226.7pt;margin-top:21.8pt;width:0;height:163.8pt;z-index:2516736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" strokecolor="windowText" strokeweight="1pt">
            <v:stroke endarrow="open"/>
          </v:shape>
        </w:pict>
      </w:r>
      <w:r>
        <w:rPr>
          <w:noProof/>
        </w:rPr>
        <w:pict w14:anchorId="477E61C0">
          <v:shape id="Прямая со стрелкой 30" o:spid="_x0000_s1038" type="#_x0000_t32" style="position:absolute;left:0;text-align:left;margin-left:273.5pt;margin-top:21.8pt;width:50.4pt;height:2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" strokecolor="windowText" strokeweight="1pt">
            <v:stroke endarrow="open"/>
          </v:shape>
        </w:pict>
      </w:r>
      <w:r>
        <w:rPr>
          <w:noProof/>
        </w:rPr>
        <w:pict w14:anchorId="456B3FE7">
          <v:shape id="Прямая со стрелкой 29" o:spid="_x0000_s1037" type="#_x0000_t32" style="position:absolute;left:0;text-align:left;margin-left:134.9pt;margin-top:21.8pt;width:47.4pt;height:19.8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" strokecolor="windowText" strokeweight="1pt">
            <v:stroke endarrow="open"/>
          </v:shape>
        </w:pict>
      </w: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203DE850">
          <v:shape id="Text Box 4" o:spid="_x0000_s1036" type="#_x0000_t202" style="position:absolute;left:0;text-align:left;margin-left:267.85pt;margin-top:17.5pt;width:172.85pt;height: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" strokecolor="windowText" strokeweight="2.25pt">
            <v:textbox>
              <w:txbxContent>
                <w:p w:rsidR="00E411E0" w:rsidRDefault="00E411E0" w:rsidP="00E411E0">
                  <w:pPr>
                    <w:spacing w:after="0"/>
                    <w:jc w:val="center"/>
                    <w:rPr>
                      <w:rFonts w:ascii="Times New Roman" w:hAnsi="Times New Roman" w:cs="Times New Roman"/>
                      <w:sz w:val="24"/>
                    </w:rPr>
                  </w:pPr>
                </w:p>
                <w:p w:rsidR="00E411E0" w:rsidRPr="00151C31" w:rsidRDefault="00E411E0" w:rsidP="00E411E0">
                  <w:pPr>
                    <w:jc w:val="center"/>
                    <w:rPr>
                      <w:rFonts w:ascii="Times New Roman" w:hAnsi="Times New Roman" w:cs="Times New Roman"/>
                      <w:sz w:val="24"/>
                    </w:rPr>
                  </w:pPr>
                  <w:r w:rsidRPr="00151C31">
                    <w:rPr>
                      <w:rFonts w:ascii="Times New Roman" w:hAnsi="Times New Roman" w:cs="Times New Roman"/>
                      <w:sz w:val="24"/>
                    </w:rPr>
                    <w:t>Топливная система</w:t>
                  </w:r>
                </w:p>
              </w:txbxContent>
            </v:textbox>
          </v:shape>
        </w:pict>
      </w:r>
      <w:r>
        <w:rPr>
          <w:noProof/>
        </w:rPr>
        <w:pict w14:anchorId="5B5B7C72">
          <v:shape id="Text Box 3" o:spid="_x0000_s1035" type="#_x0000_t202" style="position:absolute;left:0;text-align:left;margin-left:-.95pt;margin-top:17.5pt;width:172.85pt;height:5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" strokeweight="2.25pt">
            <v:textbox>
              <w:txbxContent>
                <w:p w:rsidR="00E411E0" w:rsidRPr="00151C31" w:rsidRDefault="00E411E0" w:rsidP="00E411E0">
                  <w:pPr>
                    <w:jc w:val="center"/>
                    <w:rPr>
                      <w:rFonts w:ascii="Times New Roman" w:hAnsi="Times New Roman" w:cs="Times New Roman"/>
                      <w:sz w:val="24"/>
                    </w:rPr>
                  </w:pPr>
                  <w:r w:rsidRPr="00151C31">
                    <w:rPr>
                      <w:rFonts w:ascii="Times New Roman" w:hAnsi="Times New Roman" w:cs="Times New Roman"/>
                      <w:sz w:val="24"/>
                    </w:rPr>
                    <w:t>Система автоматической подачи отходов в виде винтового транспортера</w:t>
                  </w:r>
                </w:p>
              </w:txbxContent>
            </v:textbox>
          </v:shape>
        </w:pict>
      </w:r>
    </w:p>
    <w:p w:rsidR="00E411E0" w:rsidRPr="00CC5A0B" w:rsidRDefault="00E411E0" w:rsidP="00E411E0">
      <w:pPr>
        <w:spacing w:after="0" w:line="360" w:lineRule="auto"/>
        <w:jc w:val="center"/>
        <w:rPr>
          <w:rFonts w:ascii="Times New Roman" w:hAnsi="Times New Roman" w:cs="Times New Roman"/>
          <w:sz w:val="28"/>
          <w:szCs w:val="28"/>
        </w:rPr>
      </w:pP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63BF08B3">
          <v:shape id="Прямая со стрелкой 28" o:spid="_x0000_s1034" type="#_x0000_t32" style="position:absolute;left:0;text-align:left;margin-left:135.5pt;margin-top:22.55pt;width:226.2pt;height:28.2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" strokeweight="1pt">
            <v:stroke endarrow="open"/>
          </v:shape>
        </w:pict>
      </w:r>
      <w:r>
        <w:rPr>
          <w:noProof/>
        </w:rPr>
        <w:pict w14:anchorId="100731B3">
          <v:shape id="Прямая со стрелкой 31" o:spid="_x0000_s1033" type="#_x0000_t32" style="position:absolute;left:0;text-align:left;margin-left:361.7pt;margin-top:22.55pt;width:0;height:26.6pt;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" strokecolor="windowText" strokeweight="1pt">
            <v:stroke endarrow="open"/>
          </v:shape>
        </w:pict>
      </w:r>
    </w:p>
    <w:p w:rsidR="00E411E0" w:rsidRPr="00CC5A0B" w:rsidRDefault="00E411E0" w:rsidP="00E411E0">
      <w:pPr>
        <w:spacing w:after="0" w:line="360" w:lineRule="auto"/>
        <w:jc w:val="center"/>
        <w:rPr>
          <w:rFonts w:ascii="Times New Roman" w:hAnsi="Times New Roman" w:cs="Times New Roman"/>
          <w:sz w:val="28"/>
          <w:szCs w:val="28"/>
        </w:rPr>
      </w:pP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6D782E7A">
          <v:shape id="Прямая со стрелкой 27" o:spid="_x0000_s1032" type="#_x0000_t32" style="position:absolute;left:0;text-align:left;margin-left:173.9pt;margin-top:16.25pt;width:94.2pt;height:0;z-index:25166848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" strokecolor="windowText" strokeweight="1pt">
            <v:stroke endarrow="open"/>
          </v:shape>
        </w:pict>
      </w:r>
      <w:r>
        <w:rPr>
          <w:noProof/>
        </w:rPr>
        <w:pict w14:anchorId="5F07A0EF">
          <v:shape id="Text Box 5" o:spid="_x0000_s1031" type="#_x0000_t202" style="position:absolute;left:0;text-align:left;margin-left:-.1pt;margin-top:1.55pt;width:172pt;height:24.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" strokeweight="2.25pt">
            <v:textbox style="mso-fit-shape-to-text:t">
              <w:txbxContent>
                <w:p w:rsidR="00E411E0" w:rsidRPr="00151C31" w:rsidRDefault="00E411E0" w:rsidP="00E411E0">
                  <w:pPr>
                    <w:spacing w:after="0"/>
                    <w:jc w:val="center"/>
                    <w:rPr>
                      <w:rFonts w:ascii="Times New Roman" w:hAnsi="Times New Roman" w:cs="Times New Roman"/>
                      <w:sz w:val="24"/>
                    </w:rPr>
                  </w:pPr>
                  <w:r w:rsidRPr="00151C31">
                    <w:rPr>
                      <w:rFonts w:ascii="Times New Roman" w:hAnsi="Times New Roman" w:cs="Times New Roman"/>
                      <w:sz w:val="24"/>
                    </w:rPr>
                    <w:t>Камера сжигания</w:t>
                  </w:r>
                </w:p>
              </w:txbxContent>
            </v:textbox>
          </v:shape>
        </w:pict>
      </w:r>
      <w:r>
        <w:rPr>
          <w:noProof/>
        </w:rPr>
        <w:pict w14:anchorId="0B795437">
          <v:shape id="Text Box 6" o:spid="_x0000_s1030" type="#_x0000_t202" style="position:absolute;left:0;text-align:left;margin-left:266.9pt;margin-top:.75pt;width:173.4pt;height:24.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" strokeweight="2.25pt">
            <v:textbox style="mso-fit-shape-to-text:t">
              <w:txbxContent>
                <w:p w:rsidR="00E411E0" w:rsidRPr="00151C31" w:rsidRDefault="00E411E0" w:rsidP="00E411E0">
                  <w:pPr>
                    <w:spacing w:after="0"/>
                    <w:jc w:val="center"/>
                    <w:rPr>
                      <w:rFonts w:ascii="Times New Roman" w:hAnsi="Times New Roman" w:cs="Times New Roman"/>
                      <w:sz w:val="24"/>
                    </w:rPr>
                  </w:pPr>
                  <w:r w:rsidRPr="00151C31">
                    <w:rPr>
                      <w:rFonts w:ascii="Times New Roman" w:hAnsi="Times New Roman" w:cs="Times New Roman"/>
                      <w:sz w:val="24"/>
                    </w:rPr>
                    <w:t>Камера дожигания</w:t>
                  </w:r>
                </w:p>
              </w:txbxContent>
            </v:textbox>
          </v:shape>
        </w:pict>
      </w:r>
    </w:p>
    <w:p w:rsidR="00E411E0" w:rsidRPr="00CC5A0B" w:rsidRDefault="00E411E0" w:rsidP="00E411E0">
      <w:pPr>
        <w:spacing w:after="0" w:line="360" w:lineRule="auto"/>
        <w:jc w:val="center"/>
        <w:rPr>
          <w:rFonts w:ascii="Times New Roman" w:hAnsi="Times New Roman" w:cs="Times New Roman"/>
          <w:sz w:val="28"/>
          <w:szCs w:val="28"/>
        </w:rPr>
      </w:pP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5911FC61">
          <v:shape id="Text Box 7" o:spid="_x0000_s1029" type="#_x0000_t202" style="position:absolute;left:0;text-align:left;margin-left:131.55pt;margin-top:14.5pt;width:179.2pt;height:39.75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" strokeweight="2.25pt">
            <v:textbox>
              <w:txbxContent>
                <w:p w:rsidR="00E411E0" w:rsidRPr="00151C31" w:rsidRDefault="00E411E0" w:rsidP="00E411E0">
                  <w:pPr>
                    <w:spacing w:after="0"/>
                    <w:jc w:val="center"/>
                    <w:rPr>
                      <w:rFonts w:ascii="Times New Roman" w:hAnsi="Times New Roman" w:cs="Times New Roman"/>
                      <w:sz w:val="24"/>
                    </w:rPr>
                  </w:pPr>
                  <w:r w:rsidRPr="00151C31">
                    <w:rPr>
                      <w:rFonts w:ascii="Times New Roman" w:hAnsi="Times New Roman" w:cs="Times New Roman"/>
                      <w:sz w:val="24"/>
                    </w:rPr>
                    <w:t>Система удаления и охлаждения отходящих газов</w:t>
                  </w:r>
                </w:p>
              </w:txbxContent>
            </v:textbox>
          </v:shape>
        </w:pict>
      </w:r>
    </w:p>
    <w:p w:rsidR="00E411E0" w:rsidRPr="00CC5A0B" w:rsidRDefault="00E411E0" w:rsidP="00E411E0">
      <w:pPr>
        <w:spacing w:after="0" w:line="360" w:lineRule="auto"/>
        <w:jc w:val="center"/>
        <w:rPr>
          <w:rFonts w:ascii="Times New Roman" w:hAnsi="Times New Roman" w:cs="Times New Roman"/>
          <w:sz w:val="28"/>
          <w:szCs w:val="28"/>
        </w:rPr>
      </w:pPr>
    </w:p>
    <w:p w:rsidR="00E411E0" w:rsidRPr="00CC5A0B" w:rsidRDefault="00EC6FD0" w:rsidP="00E411E0">
      <w:pPr>
        <w:spacing w:after="0" w:line="360" w:lineRule="auto"/>
        <w:jc w:val="center"/>
        <w:rPr>
          <w:rFonts w:ascii="Times New Roman" w:hAnsi="Times New Roman" w:cs="Times New Roman"/>
          <w:sz w:val="28"/>
          <w:szCs w:val="28"/>
        </w:rPr>
      </w:pPr>
      <w:r>
        <w:rPr>
          <w:noProof/>
        </w:rPr>
        <w:pict w14:anchorId="1791F787">
          <v:shape id="Прямая со стрелкой 33" o:spid="_x0000_s1028" type="#_x0000_t32" style="position:absolute;left:0;text-align:left;margin-left:226.7pt;margin-top:8.05pt;width:0;height:25.05pt;z-index:2516746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" strokecolor="windowText" strokeweight="1pt">
            <v:stroke endarrow="open"/>
          </v:shape>
        </w:pict>
      </w:r>
    </w:p>
    <w:p w:rsidR="00E411E0" w:rsidRDefault="00EC6FD0" w:rsidP="00E411E0">
      <w:pPr>
        <w:spacing w:after="0" w:line="360" w:lineRule="auto"/>
        <w:jc w:val="center"/>
        <w:rPr>
          <w:rFonts w:ascii="Times New Roman" w:hAnsi="Times New Roman" w:cs="Times New Roman"/>
          <w:sz w:val="28"/>
          <w:szCs w:val="28"/>
        </w:rPr>
      </w:pPr>
      <w:r>
        <w:rPr>
          <w:noProof/>
        </w:rPr>
        <w:pict w14:anchorId="4348F60C">
          <v:shape id="Text Box 8" o:spid="_x0000_s1027" type="#_x0000_t202" style="position:absolute;left:0;text-align:left;margin-left:131.3pt;margin-top:6.85pt;width:179.8pt;height:40.4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" strokeweight="2.25pt">
            <v:textbox style="mso-fit-shape-to-text:t">
              <w:txbxContent>
                <w:p w:rsidR="00E411E0" w:rsidRPr="00151C31" w:rsidRDefault="00E411E0" w:rsidP="00E411E0">
                  <w:pPr>
                    <w:spacing w:after="0"/>
                    <w:jc w:val="center"/>
                    <w:rPr>
                      <w:rFonts w:ascii="Times New Roman" w:hAnsi="Times New Roman" w:cs="Times New Roman"/>
                      <w:sz w:val="24"/>
                    </w:rPr>
                  </w:pPr>
                  <w:r w:rsidRPr="00151C31">
                    <w:rPr>
                      <w:rFonts w:ascii="Times New Roman" w:hAnsi="Times New Roman" w:cs="Times New Roman"/>
                      <w:sz w:val="24"/>
                    </w:rPr>
                    <w:t>Теплообменник на базе винтовых роторов</w:t>
                  </w:r>
                </w:p>
              </w:txbxContent>
            </v:textbox>
          </v:shape>
        </w:pict>
      </w:r>
    </w:p>
    <w:p w:rsidR="00E411E0" w:rsidRDefault="00E411E0" w:rsidP="00E411E0">
      <w:pPr>
        <w:spacing w:after="0" w:line="360" w:lineRule="auto"/>
        <w:jc w:val="center"/>
        <w:rPr>
          <w:rFonts w:ascii="Times New Roman" w:hAnsi="Times New Roman" w:cs="Times New Roman"/>
          <w:sz w:val="28"/>
          <w:szCs w:val="28"/>
        </w:rPr>
      </w:pPr>
    </w:p>
    <w:p w:rsidR="00E411E0" w:rsidRDefault="00EC6FD0" w:rsidP="00E411E0">
      <w:pPr>
        <w:spacing w:after="0" w:line="360" w:lineRule="auto"/>
        <w:jc w:val="center"/>
        <w:rPr>
          <w:rFonts w:ascii="Times New Roman" w:hAnsi="Times New Roman" w:cs="Times New Roman"/>
          <w:sz w:val="28"/>
          <w:szCs w:val="28"/>
        </w:rPr>
      </w:pPr>
      <w:r>
        <w:rPr>
          <w:noProof/>
        </w:rPr>
        <w:pict w14:anchorId="5C6641F7">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5" o:spid="_x0000_s1026" type="#_x0000_t67" style="position:absolute;left:0;text-align:left;margin-left:212.55pt;margin-top:2pt;width:30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" strokeweight="1pt">
            <v:textbox style="layout-flow:vertical-ideographic"/>
          </v:shape>
        </w:pict>
      </w:r>
    </w:p>
    <w:p w:rsidR="00E411E0" w:rsidRPr="00CC5A0B" w:rsidRDefault="00E411E0" w:rsidP="00E411E0">
      <w:pPr>
        <w:spacing w:after="0" w:line="360" w:lineRule="auto"/>
        <w:jc w:val="both"/>
        <w:rPr>
          <w:rFonts w:ascii="Times New Roman" w:hAnsi="Times New Roman" w:cs="Times New Roman"/>
          <w:sz w:val="28"/>
          <w:szCs w:val="28"/>
        </w:rPr>
      </w:pPr>
    </w:p>
    <w:p w:rsidR="00E411E0" w:rsidRDefault="00E411E0" w:rsidP="00E411E0">
      <w:pPr>
        <w:spacing w:after="0" w:line="240" w:lineRule="auto"/>
        <w:jc w:val="center"/>
        <w:rPr>
          <w:rFonts w:ascii="Times New Roman" w:hAnsi="Times New Roman" w:cs="Times New Roman"/>
          <w:sz w:val="26"/>
          <w:szCs w:val="26"/>
        </w:rPr>
      </w:pPr>
    </w:p>
    <w:p w:rsidR="00E411E0" w:rsidRPr="0026045D" w:rsidRDefault="00E411E0" w:rsidP="00E411E0">
      <w:pPr>
        <w:spacing w:after="0" w:line="240" w:lineRule="auto"/>
        <w:jc w:val="center"/>
        <w:rPr>
          <w:rFonts w:ascii="Times New Roman" w:hAnsi="Times New Roman" w:cs="Times New Roman"/>
          <w:sz w:val="26"/>
          <w:szCs w:val="26"/>
        </w:rPr>
      </w:pPr>
      <w:r w:rsidRPr="0026045D">
        <w:rPr>
          <w:rFonts w:ascii="Times New Roman" w:hAnsi="Times New Roman" w:cs="Times New Roman"/>
          <w:sz w:val="26"/>
          <w:szCs w:val="26"/>
        </w:rPr>
        <w:t xml:space="preserve">Рисунок 1 ‒ Схема работы </w:t>
      </w:r>
      <w:proofErr w:type="spellStart"/>
      <w:r w:rsidRPr="0026045D">
        <w:rPr>
          <w:rFonts w:ascii="Times New Roman" w:hAnsi="Times New Roman" w:cs="Times New Roman"/>
          <w:sz w:val="26"/>
          <w:szCs w:val="26"/>
        </w:rPr>
        <w:t>инсинераторов</w:t>
      </w:r>
      <w:proofErr w:type="spellEnd"/>
      <w:r w:rsidRPr="0026045D">
        <w:rPr>
          <w:rFonts w:ascii="Times New Roman" w:hAnsi="Times New Roman" w:cs="Times New Roman"/>
          <w:sz w:val="26"/>
          <w:szCs w:val="26"/>
        </w:rPr>
        <w:t xml:space="preserve"> серии  «ИНСИ» после модернизации</w:t>
      </w:r>
    </w:p>
    <w:p w:rsidR="00E411E0" w:rsidRDefault="00E411E0" w:rsidP="00E411E0">
      <w:pPr>
        <w:spacing w:after="0" w:line="240" w:lineRule="auto"/>
        <w:jc w:val="center"/>
        <w:rPr>
          <w:rFonts w:ascii="Times New Roman" w:hAnsi="Times New Roman" w:cs="Times New Roman"/>
          <w:sz w:val="28"/>
          <w:szCs w:val="28"/>
        </w:rPr>
      </w:pPr>
    </w:p>
    <w:p w:rsidR="00E411E0" w:rsidRDefault="00E411E0" w:rsidP="00E411E0">
      <w:pPr>
        <w:spacing w:after="0" w:line="360" w:lineRule="auto"/>
        <w:jc w:val="both"/>
        <w:rPr>
          <w:rFonts w:ascii="Times New Roman" w:hAnsi="Times New Roman" w:cs="Times New Roman"/>
          <w:sz w:val="28"/>
          <w:szCs w:val="28"/>
        </w:rPr>
      </w:pPr>
      <w:r w:rsidRPr="00421C48">
        <w:rPr>
          <w:rFonts w:ascii="Times New Roman" w:hAnsi="Times New Roman" w:cs="Times New Roman"/>
          <w:sz w:val="28"/>
          <w:szCs w:val="28"/>
        </w:rPr>
        <w:t>совершенствование</w:t>
      </w:r>
      <w:r>
        <w:rPr>
          <w:rFonts w:ascii="Times New Roman" w:hAnsi="Times New Roman" w:cs="Times New Roman"/>
          <w:sz w:val="28"/>
          <w:szCs w:val="28"/>
        </w:rPr>
        <w:t xml:space="preserve"> </w:t>
      </w:r>
      <w:r w:rsidRPr="00421C48">
        <w:rPr>
          <w:rFonts w:ascii="Times New Roman" w:hAnsi="Times New Roman" w:cs="Times New Roman"/>
          <w:sz w:val="28"/>
          <w:szCs w:val="28"/>
        </w:rPr>
        <w:t xml:space="preserve">оборудования </w:t>
      </w:r>
      <w:r>
        <w:rPr>
          <w:rFonts w:ascii="Times New Roman" w:hAnsi="Times New Roman" w:cs="Times New Roman"/>
          <w:sz w:val="28"/>
          <w:szCs w:val="28"/>
        </w:rPr>
        <w:t xml:space="preserve">для </w:t>
      </w:r>
      <w:r w:rsidRPr="00421C48">
        <w:rPr>
          <w:rFonts w:ascii="Times New Roman" w:hAnsi="Times New Roman" w:cs="Times New Roman"/>
          <w:sz w:val="28"/>
          <w:szCs w:val="28"/>
        </w:rPr>
        <w:t>обезвреживания отходов растениеводства и разведения животны</w:t>
      </w:r>
      <w:r>
        <w:rPr>
          <w:rFonts w:ascii="Times New Roman" w:hAnsi="Times New Roman" w:cs="Times New Roman"/>
          <w:sz w:val="28"/>
          <w:szCs w:val="28"/>
        </w:rPr>
        <w:t>х на базе винтовых  конвейеров,</w:t>
      </w:r>
      <w:r w:rsidRPr="00421C48">
        <w:rPr>
          <w:rFonts w:ascii="Times New Roman" w:hAnsi="Times New Roman" w:cs="Times New Roman"/>
          <w:sz w:val="28"/>
          <w:szCs w:val="28"/>
        </w:rPr>
        <w:t xml:space="preserve"> роторов</w:t>
      </w:r>
      <w:r w:rsidRPr="00421C48">
        <w:rPr>
          <w:rFonts w:ascii="Times New Roman" w:hAnsi="Times New Roman" w:cs="Times New Roman"/>
          <w:b/>
          <w:sz w:val="28"/>
          <w:szCs w:val="28"/>
        </w:rPr>
        <w:t xml:space="preserve"> </w:t>
      </w:r>
      <w:r w:rsidRPr="0026045D">
        <w:rPr>
          <w:rFonts w:ascii="Times New Roman" w:hAnsi="Times New Roman" w:cs="Times New Roman"/>
          <w:sz w:val="28"/>
          <w:szCs w:val="28"/>
        </w:rPr>
        <w:t>и</w:t>
      </w:r>
      <w:r>
        <w:rPr>
          <w:rFonts w:ascii="Times New Roman" w:hAnsi="Times New Roman" w:cs="Times New Roman"/>
          <w:b/>
          <w:sz w:val="28"/>
          <w:szCs w:val="28"/>
        </w:rPr>
        <w:t xml:space="preserve"> </w:t>
      </w:r>
      <w:r>
        <w:rPr>
          <w:rFonts w:ascii="Times New Roman" w:hAnsi="Times New Roman" w:cs="Times New Roman"/>
          <w:sz w:val="28"/>
          <w:szCs w:val="28"/>
        </w:rPr>
        <w:t>разработки</w:t>
      </w:r>
      <w:r w:rsidRPr="00421C48">
        <w:rPr>
          <w:rFonts w:ascii="Times New Roman" w:hAnsi="Times New Roman" w:cs="Times New Roman"/>
          <w:sz w:val="28"/>
          <w:szCs w:val="28"/>
        </w:rPr>
        <w:t xml:space="preserve"> системы автоматической подачи отходов в </w:t>
      </w:r>
      <w:proofErr w:type="spellStart"/>
      <w:r w:rsidRPr="00421C48">
        <w:rPr>
          <w:rFonts w:ascii="Times New Roman" w:hAnsi="Times New Roman" w:cs="Times New Roman"/>
          <w:sz w:val="28"/>
          <w:szCs w:val="28"/>
        </w:rPr>
        <w:t>инсинераторы</w:t>
      </w:r>
      <w:proofErr w:type="spellEnd"/>
      <w:r>
        <w:rPr>
          <w:rFonts w:ascii="Times New Roman" w:hAnsi="Times New Roman" w:cs="Times New Roman"/>
          <w:sz w:val="28"/>
          <w:szCs w:val="28"/>
        </w:rPr>
        <w:t xml:space="preserve">  с помощью винтовых конвейеров, а также </w:t>
      </w:r>
      <w:r>
        <w:rPr>
          <w:rFonts w:ascii="Times New Roman" w:hAnsi="Times New Roman" w:cs="Times New Roman"/>
          <w:b/>
          <w:sz w:val="28"/>
          <w:szCs w:val="28"/>
        </w:rPr>
        <w:t xml:space="preserve">   </w:t>
      </w:r>
      <w:r>
        <w:rPr>
          <w:rFonts w:ascii="Times New Roman" w:hAnsi="Times New Roman" w:cs="Times New Roman"/>
          <w:sz w:val="28"/>
          <w:szCs w:val="28"/>
        </w:rPr>
        <w:t xml:space="preserve"> разработки</w:t>
      </w:r>
      <w:r w:rsidRPr="004C3792">
        <w:rPr>
          <w:rFonts w:ascii="Times New Roman" w:hAnsi="Times New Roman" w:cs="Times New Roman"/>
          <w:sz w:val="28"/>
          <w:szCs w:val="28"/>
        </w:rPr>
        <w:t xml:space="preserve">  теплообменного оборудования  для  </w:t>
      </w:r>
      <w:proofErr w:type="spellStart"/>
      <w:r w:rsidRPr="004C3792">
        <w:rPr>
          <w:rFonts w:ascii="Times New Roman" w:hAnsi="Times New Roman" w:cs="Times New Roman"/>
          <w:sz w:val="28"/>
          <w:szCs w:val="28"/>
        </w:rPr>
        <w:t>инсинераторов</w:t>
      </w:r>
      <w:proofErr w:type="spellEnd"/>
      <w:r>
        <w:rPr>
          <w:rFonts w:ascii="Times New Roman" w:hAnsi="Times New Roman" w:cs="Times New Roman"/>
          <w:sz w:val="28"/>
          <w:szCs w:val="28"/>
        </w:rPr>
        <w:t xml:space="preserve"> на базе винтовых роторов.</w:t>
      </w:r>
    </w:p>
    <w:p w:rsidR="00E411E0" w:rsidRPr="00145924" w:rsidRDefault="00E411E0" w:rsidP="00E411E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E04A0">
        <w:rPr>
          <w:rFonts w:ascii="Times New Roman" w:hAnsi="Times New Roman" w:cs="Times New Roman"/>
          <w:sz w:val="28"/>
          <w:szCs w:val="28"/>
        </w:rPr>
        <w:t xml:space="preserve"> </w:t>
      </w:r>
      <w:proofErr w:type="spellStart"/>
      <w:r>
        <w:rPr>
          <w:rFonts w:ascii="Times New Roman" w:hAnsi="Times New Roman" w:cs="Times New Roman"/>
          <w:sz w:val="28"/>
          <w:szCs w:val="28"/>
        </w:rPr>
        <w:t>Инсинераторы</w:t>
      </w:r>
      <w:proofErr w:type="spellEnd"/>
      <w:r>
        <w:rPr>
          <w:rFonts w:ascii="Times New Roman" w:hAnsi="Times New Roman" w:cs="Times New Roman"/>
          <w:sz w:val="28"/>
          <w:szCs w:val="28"/>
        </w:rPr>
        <w:t xml:space="preserve"> изготавливают в передвижном и стационарном исполнении. Несмотря на простоту обслуживания и достаточно высокую производительность  такого оборудования, например  в   ИНСИ ‒ 2600 со скоростью сжигания 400 кг/час, необходимость совершенствования  диктуется практикой его эксплуатации, например  актуальной являются </w:t>
      </w:r>
      <w:r w:rsidRPr="00AE04A0">
        <w:rPr>
          <w:rFonts w:ascii="Times New Roman" w:hAnsi="Times New Roman" w:cs="Times New Roman"/>
          <w:sz w:val="28"/>
          <w:szCs w:val="28"/>
        </w:rPr>
        <w:t xml:space="preserve"> </w:t>
      </w:r>
      <w:r>
        <w:rPr>
          <w:rFonts w:ascii="Times New Roman" w:hAnsi="Times New Roman" w:cs="Times New Roman"/>
          <w:sz w:val="28"/>
          <w:szCs w:val="28"/>
        </w:rPr>
        <w:t>р</w:t>
      </w:r>
      <w:r w:rsidRPr="00145924">
        <w:rPr>
          <w:rFonts w:ascii="Times New Roman" w:hAnsi="Times New Roman" w:cs="Times New Roman"/>
          <w:sz w:val="28"/>
          <w:szCs w:val="28"/>
        </w:rPr>
        <w:t xml:space="preserve">азработка системы автоматической подачи отходов в </w:t>
      </w:r>
      <w:proofErr w:type="spellStart"/>
      <w:r w:rsidRPr="00145924">
        <w:rPr>
          <w:rFonts w:ascii="Times New Roman" w:hAnsi="Times New Roman" w:cs="Times New Roman"/>
          <w:sz w:val="28"/>
          <w:szCs w:val="28"/>
        </w:rPr>
        <w:t>инсинераторы</w:t>
      </w:r>
      <w:proofErr w:type="spellEnd"/>
      <w:r w:rsidRPr="00145924">
        <w:rPr>
          <w:rFonts w:ascii="Times New Roman" w:hAnsi="Times New Roman" w:cs="Times New Roman"/>
          <w:sz w:val="28"/>
          <w:szCs w:val="28"/>
        </w:rPr>
        <w:t xml:space="preserve"> </w:t>
      </w:r>
      <w:r>
        <w:rPr>
          <w:rFonts w:ascii="Times New Roman" w:hAnsi="Times New Roman" w:cs="Times New Roman"/>
          <w:sz w:val="28"/>
          <w:szCs w:val="28"/>
        </w:rPr>
        <w:t>и</w:t>
      </w:r>
      <w:r w:rsidRPr="00145924">
        <w:rPr>
          <w:rFonts w:ascii="Times New Roman" w:hAnsi="Times New Roman" w:cs="Times New Roman"/>
          <w:sz w:val="28"/>
          <w:szCs w:val="28"/>
        </w:rPr>
        <w:t xml:space="preserve"> теплообменного оборудования для </w:t>
      </w:r>
      <w:proofErr w:type="spellStart"/>
      <w:r w:rsidRPr="00145924">
        <w:rPr>
          <w:rFonts w:ascii="Times New Roman" w:hAnsi="Times New Roman" w:cs="Times New Roman"/>
          <w:sz w:val="28"/>
          <w:szCs w:val="28"/>
        </w:rPr>
        <w:t>инсинераторов</w:t>
      </w:r>
      <w:proofErr w:type="spellEnd"/>
    </w:p>
    <w:p w:rsidR="00E411E0" w:rsidRDefault="00E411E0" w:rsidP="00E411E0">
      <w:pPr>
        <w:spacing w:after="0" w:line="360" w:lineRule="auto"/>
        <w:jc w:val="both"/>
        <w:rPr>
          <w:rFonts w:ascii="Times New Roman" w:hAnsi="Times New Roman" w:cs="Times New Roman"/>
          <w:b/>
          <w:sz w:val="28"/>
          <w:szCs w:val="28"/>
        </w:rPr>
      </w:pPr>
    </w:p>
    <w:p w:rsidR="00E411E0" w:rsidRPr="00E76136" w:rsidRDefault="00E411E0" w:rsidP="00E411E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 </w:t>
      </w:r>
      <w:r w:rsidRPr="00E76136">
        <w:rPr>
          <w:rFonts w:ascii="Times New Roman" w:hAnsi="Times New Roman" w:cs="Times New Roman"/>
          <w:b/>
          <w:sz w:val="28"/>
          <w:szCs w:val="28"/>
        </w:rPr>
        <w:t>Разработка системы авто</w:t>
      </w:r>
      <w:r>
        <w:rPr>
          <w:rFonts w:ascii="Times New Roman" w:hAnsi="Times New Roman" w:cs="Times New Roman"/>
          <w:b/>
          <w:sz w:val="28"/>
          <w:szCs w:val="28"/>
        </w:rPr>
        <w:t xml:space="preserve">матической подачи отходов в </w:t>
      </w:r>
      <w:proofErr w:type="spellStart"/>
      <w:r>
        <w:rPr>
          <w:rFonts w:ascii="Times New Roman" w:hAnsi="Times New Roman" w:cs="Times New Roman"/>
          <w:b/>
          <w:sz w:val="28"/>
          <w:szCs w:val="28"/>
        </w:rPr>
        <w:t>инсине</w:t>
      </w:r>
      <w:r w:rsidRPr="00E76136">
        <w:rPr>
          <w:rFonts w:ascii="Times New Roman" w:hAnsi="Times New Roman" w:cs="Times New Roman"/>
          <w:b/>
          <w:sz w:val="28"/>
          <w:szCs w:val="28"/>
        </w:rPr>
        <w:t>раторы</w:t>
      </w:r>
      <w:proofErr w:type="spellEnd"/>
      <w:r w:rsidRPr="00E76136">
        <w:rPr>
          <w:rFonts w:ascii="Times New Roman" w:hAnsi="Times New Roman" w:cs="Times New Roman"/>
          <w:b/>
          <w:sz w:val="28"/>
          <w:szCs w:val="28"/>
        </w:rPr>
        <w:t>.</w:t>
      </w:r>
    </w:p>
    <w:p w:rsidR="00E411E0" w:rsidRDefault="00E411E0" w:rsidP="00E411E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качестве рабочего органа </w:t>
      </w:r>
      <w:r w:rsidRPr="000E0A53">
        <w:rPr>
          <w:rFonts w:ascii="Times New Roman" w:hAnsi="Times New Roman" w:cs="Times New Roman"/>
          <w:sz w:val="28"/>
          <w:szCs w:val="28"/>
        </w:rPr>
        <w:t>системы авто</w:t>
      </w:r>
      <w:r>
        <w:rPr>
          <w:rFonts w:ascii="Times New Roman" w:hAnsi="Times New Roman" w:cs="Times New Roman"/>
          <w:sz w:val="28"/>
          <w:szCs w:val="28"/>
        </w:rPr>
        <w:t xml:space="preserve">матической подачи отходов в </w:t>
      </w:r>
      <w:proofErr w:type="spellStart"/>
      <w:r>
        <w:rPr>
          <w:rFonts w:ascii="Times New Roman" w:hAnsi="Times New Roman" w:cs="Times New Roman"/>
          <w:sz w:val="28"/>
          <w:szCs w:val="28"/>
        </w:rPr>
        <w:t>инсине</w:t>
      </w:r>
      <w:r w:rsidRPr="000E0A53">
        <w:rPr>
          <w:rFonts w:ascii="Times New Roman" w:hAnsi="Times New Roman" w:cs="Times New Roman"/>
          <w:sz w:val="28"/>
          <w:szCs w:val="28"/>
        </w:rPr>
        <w:t>раторы</w:t>
      </w:r>
      <w:proofErr w:type="spellEnd"/>
      <w:r>
        <w:rPr>
          <w:rFonts w:ascii="Times New Roman" w:hAnsi="Times New Roman" w:cs="Times New Roman"/>
          <w:sz w:val="28"/>
          <w:szCs w:val="28"/>
        </w:rPr>
        <w:t xml:space="preserve"> предлагаются винтовые конвейеры, способные  транспортировать, загружать или добавлять в главную камеру отходы по мере сжигания, обеспечивающие не только транспортировку отходов в изолированном от внешней среды  пространстве от бункера складирования отходов  до главной  камеры (5 ‒ 10 метров) с целью выполнения  экологических требований, но и обеспечивающих при транспортировке  отходов их  смешивание и дробление, а значит  повышение  скорости их сжигания. Повышение  производительности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 xml:space="preserve"> за  счет внедрения этого предложения может достигать  15 ‒ 20%.  Новизна предлагаемых технических решений подтверждается  пятнадцатью   авторскими свидетельствами  и патентами на изобретения </w:t>
      </w:r>
      <w:proofErr w:type="spellStart"/>
      <w:r>
        <w:rPr>
          <w:rFonts w:ascii="Times New Roman" w:hAnsi="Times New Roman" w:cs="Times New Roman"/>
          <w:sz w:val="28"/>
          <w:szCs w:val="28"/>
        </w:rPr>
        <w:t>КубГАУ</w:t>
      </w:r>
      <w:proofErr w:type="spellEnd"/>
      <w:r>
        <w:rPr>
          <w:rFonts w:ascii="Times New Roman" w:hAnsi="Times New Roman" w:cs="Times New Roman"/>
          <w:sz w:val="28"/>
          <w:szCs w:val="28"/>
        </w:rPr>
        <w:t xml:space="preserve"> [2 ‒ 16</w:t>
      </w:r>
      <w:r w:rsidRPr="00BE51E3">
        <w:rPr>
          <w:rFonts w:ascii="Times New Roman" w:hAnsi="Times New Roman" w:cs="Times New Roman"/>
          <w:sz w:val="28"/>
          <w:szCs w:val="28"/>
        </w:rPr>
        <w:t>]</w:t>
      </w:r>
      <w:r>
        <w:rPr>
          <w:rFonts w:ascii="Times New Roman" w:hAnsi="Times New Roman" w:cs="Times New Roman"/>
          <w:sz w:val="28"/>
          <w:szCs w:val="28"/>
        </w:rPr>
        <w:t xml:space="preserve">. </w:t>
      </w:r>
    </w:p>
    <w:p w:rsidR="00E411E0" w:rsidRPr="00826A50" w:rsidRDefault="00E411E0" w:rsidP="00E411E0">
      <w:pPr>
        <w:spacing w:after="0" w:line="360" w:lineRule="auto"/>
        <w:jc w:val="both"/>
        <w:rPr>
          <w:noProof/>
          <w:sz w:val="28"/>
          <w:szCs w:val="28"/>
        </w:rPr>
      </w:pPr>
      <w:r>
        <w:rPr>
          <w:rFonts w:ascii="Times New Roman" w:hAnsi="Times New Roman" w:cs="Times New Roman"/>
          <w:sz w:val="28"/>
          <w:szCs w:val="28"/>
        </w:rPr>
        <w:t xml:space="preserve">      Винтовые конвейеры ‒ это устройства с дискретно расположенными по периметру по разнонаправленным винтовым линиям плоскими элементами, внутри которых  и осуществляется  движения отходов от загрузки к </w:t>
      </w:r>
      <w:r w:rsidRPr="00826A50">
        <w:rPr>
          <w:rFonts w:ascii="Times New Roman" w:hAnsi="Times New Roman" w:cs="Times New Roman"/>
          <w:sz w:val="28"/>
          <w:szCs w:val="28"/>
        </w:rPr>
        <w:t>выгрузке.</w:t>
      </w:r>
      <w:r w:rsidRPr="00826A50">
        <w:rPr>
          <w:noProof/>
          <w:sz w:val="28"/>
          <w:szCs w:val="28"/>
        </w:rPr>
        <w:t xml:space="preserve"> </w:t>
      </w:r>
    </w:p>
    <w:p w:rsidR="00E411E0" w:rsidRPr="00826A50" w:rsidRDefault="00E411E0" w:rsidP="00E411E0">
      <w:pPr>
        <w:spacing w:after="0" w:line="360" w:lineRule="auto"/>
        <w:ind w:firstLine="720"/>
        <w:jc w:val="both"/>
        <w:rPr>
          <w:rFonts w:ascii="Times New Roman" w:hAnsi="Times New Roman" w:cs="Times New Roman"/>
          <w:sz w:val="28"/>
          <w:szCs w:val="28"/>
        </w:rPr>
      </w:pPr>
      <w:r>
        <w:rPr>
          <w:rFonts w:ascii="Times New Roman" w:hAnsi="Times New Roman" w:cs="Times New Roman"/>
          <w:noProof/>
          <w:sz w:val="28"/>
          <w:szCs w:val="28"/>
        </w:rPr>
        <w:t>На рисунке 2</w:t>
      </w:r>
      <w:r w:rsidRPr="00826A50">
        <w:rPr>
          <w:rFonts w:ascii="Times New Roman" w:hAnsi="Times New Roman" w:cs="Times New Roman"/>
          <w:noProof/>
          <w:sz w:val="28"/>
          <w:szCs w:val="28"/>
        </w:rPr>
        <w:t xml:space="preserve"> представлены</w:t>
      </w:r>
      <w:r>
        <w:rPr>
          <w:rFonts w:ascii="Times New Roman" w:hAnsi="Times New Roman" w:cs="Times New Roman"/>
          <w:noProof/>
          <w:sz w:val="28"/>
          <w:szCs w:val="28"/>
        </w:rPr>
        <w:t xml:space="preserve"> наглядные изображения  некоторых</w:t>
      </w:r>
      <w:r w:rsidRPr="00826A50">
        <w:rPr>
          <w:rFonts w:ascii="Times New Roman" w:hAnsi="Times New Roman" w:cs="Times New Roman"/>
          <w:noProof/>
          <w:sz w:val="28"/>
          <w:szCs w:val="28"/>
        </w:rPr>
        <w:t xml:space="preserve"> </w:t>
      </w:r>
      <w:r>
        <w:rPr>
          <w:rFonts w:ascii="Times New Roman" w:hAnsi="Times New Roman" w:cs="Times New Roman"/>
          <w:noProof/>
          <w:sz w:val="28"/>
          <w:szCs w:val="28"/>
        </w:rPr>
        <w:t>моделей винтовых конвейеров</w:t>
      </w:r>
      <w:r>
        <w:rPr>
          <w:rFonts w:ascii="Times New Roman" w:hAnsi="Times New Roman" w:cs="Times New Roman"/>
          <w:sz w:val="28"/>
          <w:szCs w:val="28"/>
        </w:rPr>
        <w:t xml:space="preserve">, которые дают представление о </w:t>
      </w:r>
      <w:r>
        <w:rPr>
          <w:rFonts w:ascii="Times New Roman" w:hAnsi="Times New Roman" w:cs="Times New Roman"/>
          <w:sz w:val="28"/>
          <w:szCs w:val="28"/>
        </w:rPr>
        <w:lastRenderedPageBreak/>
        <w:t>возможности применения</w:t>
      </w:r>
      <w:r w:rsidRPr="000E0A53">
        <w:rPr>
          <w:rFonts w:ascii="Times New Roman" w:hAnsi="Times New Roman" w:cs="Times New Roman"/>
          <w:sz w:val="28"/>
          <w:szCs w:val="28"/>
        </w:rPr>
        <w:t xml:space="preserve"> </w:t>
      </w:r>
      <w:r>
        <w:rPr>
          <w:rFonts w:ascii="Times New Roman" w:hAnsi="Times New Roman" w:cs="Times New Roman"/>
          <w:sz w:val="28"/>
          <w:szCs w:val="28"/>
        </w:rPr>
        <w:t xml:space="preserve">в системе автоматической  подачи отходов в </w:t>
      </w:r>
      <w:proofErr w:type="spellStart"/>
      <w:r>
        <w:rPr>
          <w:rFonts w:ascii="Times New Roman" w:hAnsi="Times New Roman" w:cs="Times New Roman"/>
          <w:sz w:val="28"/>
          <w:szCs w:val="28"/>
        </w:rPr>
        <w:t>инсинераторы</w:t>
      </w:r>
      <w:proofErr w:type="spellEnd"/>
      <w:r>
        <w:rPr>
          <w:rFonts w:ascii="Times New Roman" w:hAnsi="Times New Roman" w:cs="Times New Roman"/>
          <w:sz w:val="28"/>
          <w:szCs w:val="28"/>
        </w:rPr>
        <w:t xml:space="preserve"> из бункеров накопления   отходов  в главные печи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w:t>
      </w:r>
    </w:p>
    <w:p w:rsidR="00E411E0" w:rsidRDefault="00E411E0" w:rsidP="00E411E0">
      <w:pPr>
        <w:jc w:val="center"/>
      </w:pPr>
      <w:r>
        <w:rPr>
          <w:noProof/>
        </w:rPr>
        <w:drawing>
          <wp:inline distT="0" distB="0" distL="0" distR="0">
            <wp:extent cx="4107877" cy="1532770"/>
            <wp:effectExtent l="57150" t="114300" r="45023" b="105530"/>
            <wp:docPr id="14" name="Рисунок 25" descr="C:\Users\User\Desktop\Новое старое\ц 7.3\д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User\Desktop\Новое старое\ц 7.3\дим.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97418">
                      <a:off x="0" y="0"/>
                      <a:ext cx="4114218" cy="1535136"/>
                    </a:xfrm>
                    <a:prstGeom prst="rect">
                      <a:avLst/>
                    </a:prstGeom>
                    <a:noFill/>
                    <a:ln>
                      <a:noFill/>
                    </a:ln>
                  </pic:spPr>
                </pic:pic>
              </a:graphicData>
            </a:graphic>
          </wp:inline>
        </w:drawing>
      </w:r>
    </w:p>
    <w:p w:rsidR="00E411E0" w:rsidRDefault="00E411E0" w:rsidP="00E411E0">
      <w:pPr>
        <w:jc w:val="center"/>
      </w:pPr>
      <w:r>
        <w:rPr>
          <w:noProof/>
        </w:rPr>
        <w:drawing>
          <wp:inline distT="0" distB="0" distL="0" distR="0">
            <wp:extent cx="4024665" cy="1485900"/>
            <wp:effectExtent l="19050" t="0" r="0" b="0"/>
            <wp:docPr id="15" name="Рисунок 26" descr="C:\Users\User\Desktop\Новое старое\ц 7.4\д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ser\Desktop\Новое старое\ц 7.4\дим.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6304" cy="1490197"/>
                    </a:xfrm>
                    <a:prstGeom prst="rect">
                      <a:avLst/>
                    </a:prstGeom>
                    <a:noFill/>
                    <a:ln>
                      <a:noFill/>
                    </a:ln>
                  </pic:spPr>
                </pic:pic>
              </a:graphicData>
            </a:graphic>
          </wp:inline>
        </w:drawing>
      </w:r>
    </w:p>
    <w:p w:rsidR="00E411E0" w:rsidRDefault="00E411E0" w:rsidP="00E411E0">
      <w:pPr>
        <w:jc w:val="center"/>
      </w:pPr>
      <w:r>
        <w:rPr>
          <w:noProof/>
        </w:rPr>
        <w:drawing>
          <wp:inline distT="0" distB="0" distL="0" distR="0">
            <wp:extent cx="3824535" cy="1447800"/>
            <wp:effectExtent l="19050" t="0" r="4515" b="0"/>
            <wp:docPr id="16" name="Рисунок 27" descr="C:\Users\User\Desktop\Новое старое\ц 7.5 с и без выпусков\7.5 с выпусками втоорая версия диме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User\Desktop\Новое старое\ц 7.5 с и без выпусков\7.5 с выпусками втоорая версия диметр.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5670" cy="1455801"/>
                    </a:xfrm>
                    <a:prstGeom prst="rect">
                      <a:avLst/>
                    </a:prstGeom>
                    <a:noFill/>
                    <a:ln>
                      <a:noFill/>
                    </a:ln>
                  </pic:spPr>
                </pic:pic>
              </a:graphicData>
            </a:graphic>
          </wp:inline>
        </w:drawing>
      </w:r>
    </w:p>
    <w:p w:rsidR="00E411E0" w:rsidRDefault="00E411E0" w:rsidP="00E411E0">
      <w:pPr>
        <w:spacing w:after="0" w:line="360" w:lineRule="auto"/>
        <w:ind w:firstLine="720"/>
        <w:jc w:val="center"/>
        <w:rPr>
          <w:rFonts w:ascii="Times New Roman" w:hAnsi="Times New Roman" w:cs="Times New Roman"/>
          <w:sz w:val="26"/>
          <w:szCs w:val="26"/>
        </w:rPr>
      </w:pPr>
      <w:r w:rsidRPr="00D13A5F">
        <w:rPr>
          <w:rFonts w:ascii="Times New Roman" w:hAnsi="Times New Roman" w:cs="Times New Roman"/>
          <w:sz w:val="26"/>
          <w:szCs w:val="26"/>
        </w:rPr>
        <w:t>Рисунок 2</w:t>
      </w:r>
      <w:r>
        <w:rPr>
          <w:rFonts w:ascii="Times New Roman" w:hAnsi="Times New Roman" w:cs="Times New Roman"/>
          <w:sz w:val="26"/>
          <w:szCs w:val="26"/>
        </w:rPr>
        <w:t xml:space="preserve"> ‒ </w:t>
      </w:r>
      <w:r w:rsidRPr="00D13A5F">
        <w:rPr>
          <w:rFonts w:ascii="Times New Roman" w:hAnsi="Times New Roman" w:cs="Times New Roman"/>
          <w:sz w:val="26"/>
          <w:szCs w:val="26"/>
        </w:rPr>
        <w:t>Некоторые</w:t>
      </w:r>
      <w:r>
        <w:rPr>
          <w:rFonts w:ascii="Times New Roman" w:hAnsi="Times New Roman" w:cs="Times New Roman"/>
          <w:sz w:val="26"/>
          <w:szCs w:val="26"/>
        </w:rPr>
        <w:t xml:space="preserve"> </w:t>
      </w:r>
      <w:r w:rsidRPr="00D13A5F">
        <w:rPr>
          <w:rFonts w:ascii="Times New Roman" w:hAnsi="Times New Roman" w:cs="Times New Roman"/>
          <w:sz w:val="26"/>
          <w:szCs w:val="26"/>
        </w:rPr>
        <w:t>модели винтовых конвейеров</w:t>
      </w:r>
    </w:p>
    <w:p w:rsidR="00E411E0" w:rsidRPr="00D13A5F" w:rsidRDefault="00E411E0" w:rsidP="00E411E0">
      <w:pPr>
        <w:spacing w:after="0" w:line="360" w:lineRule="auto"/>
        <w:ind w:firstLine="720"/>
        <w:jc w:val="center"/>
        <w:rPr>
          <w:rFonts w:ascii="Times New Roman" w:hAnsi="Times New Roman" w:cs="Times New Roman"/>
          <w:sz w:val="26"/>
          <w:szCs w:val="26"/>
        </w:rPr>
      </w:pPr>
    </w:p>
    <w:p w:rsidR="00E411E0" w:rsidRDefault="00E411E0" w:rsidP="00E411E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Отходам, загружаемым  непрерывным потоком в такие  винтовые конвейеры, точнее частицам отходов, при вращении винтовых конвейеров  сообщается не только продольное перемещение по винтовым линиям, винтовым канавкам и винтовым поверхностям, но и сложно –пространственное движение с большой амплитудой  и большой энергоемкостью соударений друг с другом и со стенками винтового конвейера, что обеспечивает дробление частиц отходов, а значит </w:t>
      </w:r>
      <w:r>
        <w:rPr>
          <w:rFonts w:ascii="Times New Roman" w:hAnsi="Times New Roman" w:cs="Times New Roman"/>
          <w:sz w:val="28"/>
          <w:szCs w:val="28"/>
        </w:rPr>
        <w:lastRenderedPageBreak/>
        <w:t xml:space="preserve">уменьшение размеров фракций отходов, следовательно обеспечивается повышение  скорости их сжигания в  камерах, </w:t>
      </w:r>
      <w:proofErr w:type="spellStart"/>
      <w:r>
        <w:rPr>
          <w:rFonts w:ascii="Times New Roman" w:hAnsi="Times New Roman" w:cs="Times New Roman"/>
          <w:sz w:val="28"/>
          <w:szCs w:val="28"/>
        </w:rPr>
        <w:t>т.е</w:t>
      </w:r>
      <w:proofErr w:type="spellEnd"/>
      <w:r>
        <w:rPr>
          <w:rFonts w:ascii="Times New Roman" w:hAnsi="Times New Roman" w:cs="Times New Roman"/>
          <w:sz w:val="28"/>
          <w:szCs w:val="28"/>
        </w:rPr>
        <w:t xml:space="preserve"> повышается производительность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w:t>
      </w:r>
    </w:p>
    <w:p w:rsidR="00E411E0" w:rsidRDefault="00E411E0" w:rsidP="00E411E0">
      <w:pPr>
        <w:spacing w:after="0" w:line="360" w:lineRule="auto"/>
        <w:jc w:val="both"/>
        <w:rPr>
          <w:rFonts w:ascii="Times New Roman" w:hAnsi="Times New Roman" w:cs="Times New Roman"/>
          <w:sz w:val="28"/>
          <w:szCs w:val="28"/>
        </w:rPr>
      </w:pPr>
    </w:p>
    <w:p w:rsidR="00E411E0" w:rsidRPr="00E76136" w:rsidRDefault="00E411E0" w:rsidP="00E411E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2 Разработка  теплообменного оборудования для </w:t>
      </w:r>
      <w:proofErr w:type="spellStart"/>
      <w:r>
        <w:rPr>
          <w:rFonts w:ascii="Times New Roman" w:hAnsi="Times New Roman" w:cs="Times New Roman"/>
          <w:b/>
          <w:sz w:val="28"/>
          <w:szCs w:val="28"/>
        </w:rPr>
        <w:t>инсинераторов</w:t>
      </w:r>
      <w:proofErr w:type="spellEnd"/>
    </w:p>
    <w:p w:rsidR="00E411E0" w:rsidRDefault="00E411E0" w:rsidP="00E411E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Предлагаются конструкции теплообменного оборудования (теплообменников) на базе винтовых  роторов для оснащения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 xml:space="preserve">  ИНСИ  В ‒  150, ИНСИ В ‒ 200, ИНСИ В ‒  300, ИНСИ В ‒ 400, ИНСИВ ‒ 500, ИНСИ В ‒ 700 , ИНСИ В ‒ 1000, ИНСИ В ‒ 1500, ИНСИ В ‒ 1750, ИНСИ В ‒ 2000, ИНСИ В ‒ 300, новизна которых подтверждена патентами и авторскими свидетельствами на изобретения </w:t>
      </w:r>
      <w:r w:rsidRPr="00153C81">
        <w:rPr>
          <w:rFonts w:ascii="Times New Roman" w:hAnsi="Times New Roman" w:cs="Times New Roman"/>
          <w:sz w:val="28"/>
          <w:szCs w:val="28"/>
        </w:rPr>
        <w:t>[</w:t>
      </w:r>
      <w:r>
        <w:rPr>
          <w:rFonts w:ascii="Times New Roman" w:hAnsi="Times New Roman" w:cs="Times New Roman"/>
          <w:sz w:val="28"/>
          <w:szCs w:val="28"/>
        </w:rPr>
        <w:t>15, 16</w:t>
      </w:r>
      <w:r w:rsidRPr="008779A0">
        <w:rPr>
          <w:rFonts w:ascii="Times New Roman" w:hAnsi="Times New Roman" w:cs="Times New Roman"/>
          <w:sz w:val="28"/>
          <w:szCs w:val="28"/>
        </w:rPr>
        <w:t>]</w:t>
      </w:r>
      <w:r>
        <w:rPr>
          <w:rFonts w:ascii="Times New Roman" w:hAnsi="Times New Roman" w:cs="Times New Roman"/>
          <w:sz w:val="28"/>
          <w:szCs w:val="28"/>
        </w:rPr>
        <w:t xml:space="preserve">. </w:t>
      </w:r>
    </w:p>
    <w:p w:rsidR="00E411E0" w:rsidRPr="005212EC" w:rsidRDefault="00E411E0" w:rsidP="00E411E0">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2.1</w:t>
      </w:r>
      <w:r w:rsidRPr="0026045D">
        <w:rPr>
          <w:rFonts w:ascii="Times New Roman" w:hAnsi="Times New Roman" w:cs="Times New Roman"/>
          <w:b/>
          <w:sz w:val="28"/>
          <w:szCs w:val="28"/>
        </w:rPr>
        <w:t xml:space="preserve"> </w:t>
      </w:r>
      <w:r w:rsidRPr="000C4A45">
        <w:rPr>
          <w:rFonts w:ascii="Times New Roman" w:hAnsi="Times New Roman" w:cs="Times New Roman"/>
          <w:b/>
          <w:sz w:val="28"/>
          <w:szCs w:val="28"/>
        </w:rPr>
        <w:t>Те</w:t>
      </w:r>
      <w:r>
        <w:rPr>
          <w:rFonts w:ascii="Times New Roman" w:hAnsi="Times New Roman" w:cs="Times New Roman"/>
          <w:b/>
          <w:sz w:val="28"/>
          <w:szCs w:val="28"/>
        </w:rPr>
        <w:t xml:space="preserve">плообменник № 1 </w:t>
      </w:r>
      <w:r w:rsidRPr="000C4A45">
        <w:rPr>
          <w:rFonts w:ascii="Times New Roman" w:hAnsi="Times New Roman" w:cs="Times New Roman"/>
          <w:b/>
          <w:sz w:val="28"/>
          <w:szCs w:val="28"/>
        </w:rPr>
        <w:t>хорошо описан и представлен в работе [16]</w:t>
      </w:r>
    </w:p>
    <w:p w:rsidR="00E411E0" w:rsidRDefault="00E411E0" w:rsidP="00E411E0">
      <w:pPr>
        <w:spacing w:after="0" w:line="360" w:lineRule="auto"/>
        <w:jc w:val="center"/>
        <w:rPr>
          <w:rFonts w:ascii="Times New Roman" w:hAnsi="Times New Roman" w:cs="Times New Roman"/>
          <w:sz w:val="26"/>
          <w:szCs w:val="26"/>
        </w:rPr>
      </w:pPr>
      <w:r w:rsidRPr="004A1E7E">
        <w:rPr>
          <w:rFonts w:ascii="Times New Roman" w:hAnsi="Times New Roman" w:cs="Times New Roman"/>
          <w:noProof/>
          <w:sz w:val="28"/>
          <w:szCs w:val="28"/>
        </w:rPr>
        <w:drawing>
          <wp:inline distT="0" distB="0" distL="0" distR="0">
            <wp:extent cx="4899660" cy="3132910"/>
            <wp:effectExtent l="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истратор\Мои документы\Downloads\00000002 (74).t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34" t="4606" r="3897" b="6360"/>
                    <a:stretch/>
                  </pic:blipFill>
                  <pic:spPr bwMode="auto">
                    <a:xfrm>
                      <a:off x="0" y="0"/>
                      <a:ext cx="4906741" cy="3137438"/>
                    </a:xfrm>
                    <a:prstGeom prst="rect">
                      <a:avLst/>
                    </a:prstGeom>
                    <a:noFill/>
                    <a:ln>
                      <a:noFill/>
                    </a:ln>
                    <a:extLst>
                      <a:ext uri="{53640926-AAD7-44D8-BBD7-CCE9431645EC}">
                        <a14:shadowObscured xmlns:a14="http://schemas.microsoft.com/office/drawing/2010/main"/>
                      </a:ext>
                    </a:extLst>
                  </pic:spPr>
                </pic:pic>
              </a:graphicData>
            </a:graphic>
          </wp:inline>
        </w:drawing>
      </w:r>
    </w:p>
    <w:p w:rsidR="00E411E0" w:rsidRPr="000C4A45" w:rsidRDefault="00E411E0" w:rsidP="00E411E0">
      <w:pPr>
        <w:spacing w:after="0" w:line="360" w:lineRule="auto"/>
        <w:jc w:val="center"/>
        <w:rPr>
          <w:rFonts w:ascii="Times New Roman" w:hAnsi="Times New Roman" w:cs="Times New Roman"/>
          <w:sz w:val="28"/>
          <w:szCs w:val="28"/>
        </w:rPr>
      </w:pPr>
      <w:r w:rsidRPr="000C4A45">
        <w:rPr>
          <w:rFonts w:ascii="Times New Roman" w:hAnsi="Times New Roman" w:cs="Times New Roman"/>
          <w:sz w:val="26"/>
          <w:szCs w:val="26"/>
        </w:rPr>
        <w:t>Р</w:t>
      </w:r>
      <w:r>
        <w:rPr>
          <w:rFonts w:ascii="Times New Roman" w:hAnsi="Times New Roman" w:cs="Times New Roman"/>
          <w:sz w:val="26"/>
          <w:szCs w:val="26"/>
        </w:rPr>
        <w:t xml:space="preserve">исунок 3 ‒ </w:t>
      </w:r>
      <w:r w:rsidRPr="000C4A45">
        <w:rPr>
          <w:rFonts w:ascii="Times New Roman" w:hAnsi="Times New Roman" w:cs="Times New Roman"/>
          <w:sz w:val="26"/>
          <w:szCs w:val="26"/>
        </w:rPr>
        <w:t xml:space="preserve"> Теплообменник № 1</w:t>
      </w:r>
    </w:p>
    <w:p w:rsidR="00E411E0" w:rsidRDefault="00E411E0" w:rsidP="00E411E0">
      <w:pPr>
        <w:spacing w:after="0" w:line="240" w:lineRule="auto"/>
        <w:jc w:val="center"/>
        <w:rPr>
          <w:rFonts w:ascii="Times New Roman" w:hAnsi="Times New Roman" w:cs="Times New Roman"/>
          <w:sz w:val="26"/>
          <w:szCs w:val="26"/>
        </w:rPr>
      </w:pPr>
      <w:r w:rsidRPr="000C4A45">
        <w:rPr>
          <w:rFonts w:ascii="Times New Roman" w:hAnsi="Times New Roman" w:cs="Times New Roman"/>
          <w:sz w:val="26"/>
          <w:szCs w:val="26"/>
        </w:rPr>
        <w:t>( 1</w:t>
      </w:r>
      <w:r>
        <w:rPr>
          <w:rFonts w:ascii="Times New Roman" w:hAnsi="Times New Roman" w:cs="Times New Roman"/>
          <w:sz w:val="26"/>
          <w:szCs w:val="26"/>
        </w:rPr>
        <w:t xml:space="preserve"> ‒ </w:t>
      </w:r>
      <w:r w:rsidRPr="000C4A45">
        <w:rPr>
          <w:rFonts w:ascii="Times New Roman" w:hAnsi="Times New Roman" w:cs="Times New Roman"/>
          <w:sz w:val="26"/>
          <w:szCs w:val="26"/>
        </w:rPr>
        <w:t xml:space="preserve"> кожух, 2</w:t>
      </w:r>
      <w:r>
        <w:rPr>
          <w:rFonts w:ascii="Times New Roman" w:hAnsi="Times New Roman" w:cs="Times New Roman"/>
          <w:sz w:val="26"/>
          <w:szCs w:val="26"/>
        </w:rPr>
        <w:t xml:space="preserve"> ‒ </w:t>
      </w:r>
      <w:r w:rsidRPr="000C4A45">
        <w:rPr>
          <w:rFonts w:ascii="Times New Roman" w:hAnsi="Times New Roman" w:cs="Times New Roman"/>
          <w:sz w:val="26"/>
          <w:szCs w:val="26"/>
        </w:rPr>
        <w:t xml:space="preserve"> подводящий патрубок холодной среды, 3</w:t>
      </w:r>
      <w:r>
        <w:rPr>
          <w:rFonts w:ascii="Times New Roman" w:hAnsi="Times New Roman" w:cs="Times New Roman"/>
          <w:sz w:val="26"/>
          <w:szCs w:val="26"/>
        </w:rPr>
        <w:t xml:space="preserve"> ‒ </w:t>
      </w:r>
      <w:r w:rsidRPr="000C4A45">
        <w:rPr>
          <w:rFonts w:ascii="Times New Roman" w:hAnsi="Times New Roman" w:cs="Times New Roman"/>
          <w:sz w:val="26"/>
          <w:szCs w:val="26"/>
        </w:rPr>
        <w:t xml:space="preserve"> отводящий патрубок холодной среды, 4</w:t>
      </w:r>
      <w:r>
        <w:rPr>
          <w:rFonts w:ascii="Times New Roman" w:hAnsi="Times New Roman" w:cs="Times New Roman"/>
          <w:sz w:val="26"/>
          <w:szCs w:val="26"/>
        </w:rPr>
        <w:t xml:space="preserve"> ‒ винтовой ротор с напусками внутренний</w:t>
      </w:r>
      <w:r w:rsidRPr="000C4A45">
        <w:rPr>
          <w:rFonts w:ascii="Times New Roman" w:hAnsi="Times New Roman" w:cs="Times New Roman"/>
          <w:sz w:val="26"/>
          <w:szCs w:val="26"/>
        </w:rPr>
        <w:t xml:space="preserve"> </w:t>
      </w:r>
      <w:r>
        <w:rPr>
          <w:rFonts w:ascii="Times New Roman" w:hAnsi="Times New Roman" w:cs="Times New Roman"/>
          <w:sz w:val="26"/>
          <w:szCs w:val="26"/>
        </w:rPr>
        <w:t>6 ‒   винтовой ротор с напусками, наружный</w:t>
      </w:r>
      <w:r w:rsidRPr="000C4A45">
        <w:rPr>
          <w:rFonts w:ascii="Times New Roman" w:hAnsi="Times New Roman" w:cs="Times New Roman"/>
          <w:sz w:val="26"/>
          <w:szCs w:val="26"/>
        </w:rPr>
        <w:t>, 6,</w:t>
      </w:r>
      <w:r>
        <w:rPr>
          <w:rFonts w:ascii="Times New Roman" w:hAnsi="Times New Roman" w:cs="Times New Roman"/>
          <w:sz w:val="26"/>
          <w:szCs w:val="26"/>
        </w:rPr>
        <w:t xml:space="preserve"> 7 ‒ коллекторы  горячей среды, 8 ‒ отверстия в коллекторах;  </w:t>
      </w:r>
      <w:r w:rsidRPr="000C4A45">
        <w:rPr>
          <w:rFonts w:ascii="Times New Roman" w:hAnsi="Times New Roman" w:cs="Times New Roman"/>
          <w:sz w:val="26"/>
          <w:szCs w:val="26"/>
        </w:rPr>
        <w:t>9,</w:t>
      </w:r>
      <w:r>
        <w:rPr>
          <w:rFonts w:ascii="Times New Roman" w:hAnsi="Times New Roman" w:cs="Times New Roman"/>
          <w:sz w:val="26"/>
          <w:szCs w:val="26"/>
        </w:rPr>
        <w:t xml:space="preserve"> </w:t>
      </w:r>
      <w:r w:rsidRPr="000C4A45">
        <w:rPr>
          <w:rFonts w:ascii="Times New Roman" w:hAnsi="Times New Roman" w:cs="Times New Roman"/>
          <w:sz w:val="26"/>
          <w:szCs w:val="26"/>
        </w:rPr>
        <w:t>10</w:t>
      </w:r>
      <w:r>
        <w:rPr>
          <w:rFonts w:ascii="Times New Roman" w:hAnsi="Times New Roman" w:cs="Times New Roman"/>
          <w:sz w:val="26"/>
          <w:szCs w:val="26"/>
        </w:rPr>
        <w:t xml:space="preserve"> ‒ </w:t>
      </w:r>
      <w:r w:rsidRPr="000C4A45">
        <w:rPr>
          <w:rFonts w:ascii="Times New Roman" w:hAnsi="Times New Roman" w:cs="Times New Roman"/>
          <w:sz w:val="26"/>
          <w:szCs w:val="26"/>
        </w:rPr>
        <w:t xml:space="preserve"> лабиринтное  уплотнение, 11</w:t>
      </w:r>
      <w:r>
        <w:rPr>
          <w:rFonts w:ascii="Times New Roman" w:hAnsi="Times New Roman" w:cs="Times New Roman"/>
          <w:sz w:val="26"/>
          <w:szCs w:val="26"/>
        </w:rPr>
        <w:t xml:space="preserve"> ‒ </w:t>
      </w:r>
      <w:r w:rsidRPr="000C4A45">
        <w:rPr>
          <w:rFonts w:ascii="Times New Roman" w:hAnsi="Times New Roman" w:cs="Times New Roman"/>
          <w:sz w:val="26"/>
          <w:szCs w:val="26"/>
        </w:rPr>
        <w:t>цилиндрическая пружина с плоским сечением витков)</w:t>
      </w:r>
    </w:p>
    <w:p w:rsidR="00E411E0" w:rsidRDefault="00E411E0" w:rsidP="00E411E0">
      <w:pPr>
        <w:spacing w:after="0" w:line="360" w:lineRule="auto"/>
        <w:ind w:firstLine="708"/>
        <w:jc w:val="both"/>
        <w:rPr>
          <w:rFonts w:ascii="Times New Roman" w:hAnsi="Times New Roman" w:cs="Times New Roman"/>
          <w:sz w:val="28"/>
          <w:szCs w:val="28"/>
        </w:rPr>
      </w:pPr>
      <w:r w:rsidRPr="000C4A45">
        <w:rPr>
          <w:rFonts w:ascii="Times New Roman" w:hAnsi="Times New Roman" w:cs="Times New Roman"/>
          <w:sz w:val="28"/>
          <w:szCs w:val="28"/>
        </w:rPr>
        <w:lastRenderedPageBreak/>
        <w:t>На рисунке  4</w:t>
      </w:r>
      <w:r>
        <w:rPr>
          <w:rFonts w:ascii="Times New Roman" w:hAnsi="Times New Roman" w:cs="Times New Roman"/>
          <w:sz w:val="28"/>
          <w:szCs w:val="28"/>
        </w:rPr>
        <w:t xml:space="preserve">  представлен внутренний винтовой ротор, который снабжен напусками с проемами для создания турбулентных потоков в теплообменнике и интенсификации теплообмена рабочих сред.</w:t>
      </w:r>
    </w:p>
    <w:p w:rsidR="00E411E0" w:rsidRDefault="00E411E0" w:rsidP="00E411E0">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088380" cy="1843112"/>
            <wp:effectExtent l="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jpg"/>
                    <pic:cNvPicPr/>
                  </pic:nvPicPr>
                  <pic:blipFill rotWithShape="1">
                    <a:blip r:embed="rId12" cstate="print">
                      <a:extLst>
                        <a:ext uri="{28A0092B-C50C-407E-A947-70E740481C1C}">
                          <a14:useLocalDpi xmlns:a14="http://schemas.microsoft.com/office/drawing/2010/main" val="0"/>
                        </a:ext>
                      </a:extLst>
                    </a:blip>
                    <a:srcRect l="8999" t="17809" r="13248" b="14023"/>
                    <a:stretch/>
                  </pic:blipFill>
                  <pic:spPr bwMode="auto">
                    <a:xfrm>
                      <a:off x="0" y="0"/>
                      <a:ext cx="6096000" cy="1845419"/>
                    </a:xfrm>
                    <a:prstGeom prst="rect">
                      <a:avLst/>
                    </a:prstGeom>
                    <a:ln>
                      <a:noFill/>
                    </a:ln>
                    <a:extLst>
                      <a:ext uri="{53640926-AAD7-44D8-BBD7-CCE9431645EC}">
                        <a14:shadowObscured xmlns:a14="http://schemas.microsoft.com/office/drawing/2010/main"/>
                      </a:ext>
                    </a:extLst>
                  </pic:spPr>
                </pic:pic>
              </a:graphicData>
            </a:graphic>
          </wp:inline>
        </w:drawing>
      </w:r>
    </w:p>
    <w:p w:rsidR="00E411E0" w:rsidRPr="005643E2" w:rsidRDefault="00E411E0" w:rsidP="00E411E0">
      <w:pPr>
        <w:spacing w:after="0" w:line="240" w:lineRule="auto"/>
        <w:jc w:val="center"/>
        <w:rPr>
          <w:rFonts w:ascii="Times New Roman" w:hAnsi="Times New Roman" w:cs="Times New Roman"/>
          <w:sz w:val="26"/>
          <w:szCs w:val="26"/>
        </w:rPr>
      </w:pPr>
      <w:r w:rsidRPr="005643E2">
        <w:rPr>
          <w:rFonts w:ascii="Times New Roman" w:hAnsi="Times New Roman" w:cs="Times New Roman"/>
          <w:sz w:val="26"/>
          <w:szCs w:val="26"/>
        </w:rPr>
        <w:t>Рисунок 4</w:t>
      </w:r>
      <w:r>
        <w:rPr>
          <w:rFonts w:ascii="Times New Roman" w:hAnsi="Times New Roman" w:cs="Times New Roman"/>
          <w:sz w:val="26"/>
          <w:szCs w:val="26"/>
        </w:rPr>
        <w:t xml:space="preserve"> ‒  В</w:t>
      </w:r>
      <w:r w:rsidRPr="005643E2">
        <w:rPr>
          <w:rFonts w:ascii="Times New Roman" w:hAnsi="Times New Roman" w:cs="Times New Roman"/>
          <w:sz w:val="26"/>
          <w:szCs w:val="26"/>
        </w:rPr>
        <w:t>интовой ротор</w:t>
      </w:r>
      <w:r>
        <w:rPr>
          <w:rFonts w:ascii="Times New Roman" w:hAnsi="Times New Roman" w:cs="Times New Roman"/>
          <w:sz w:val="26"/>
          <w:szCs w:val="26"/>
        </w:rPr>
        <w:t xml:space="preserve"> с напусками</w:t>
      </w:r>
    </w:p>
    <w:p w:rsidR="00E411E0" w:rsidRPr="005643E2" w:rsidRDefault="00E411E0" w:rsidP="00E411E0">
      <w:pPr>
        <w:spacing w:after="0" w:line="240" w:lineRule="auto"/>
        <w:jc w:val="center"/>
        <w:rPr>
          <w:rFonts w:ascii="Times New Roman" w:hAnsi="Times New Roman" w:cs="Times New Roman"/>
          <w:sz w:val="26"/>
          <w:szCs w:val="26"/>
        </w:rPr>
      </w:pPr>
      <w:r w:rsidRPr="005643E2">
        <w:rPr>
          <w:rFonts w:ascii="Times New Roman" w:hAnsi="Times New Roman" w:cs="Times New Roman"/>
          <w:sz w:val="26"/>
          <w:szCs w:val="26"/>
        </w:rPr>
        <w:t>(12,</w:t>
      </w:r>
      <w:r>
        <w:rPr>
          <w:rFonts w:ascii="Times New Roman" w:hAnsi="Times New Roman" w:cs="Times New Roman"/>
          <w:sz w:val="26"/>
          <w:szCs w:val="26"/>
        </w:rPr>
        <w:t xml:space="preserve"> </w:t>
      </w:r>
      <w:r w:rsidRPr="005643E2">
        <w:rPr>
          <w:rFonts w:ascii="Times New Roman" w:hAnsi="Times New Roman" w:cs="Times New Roman"/>
          <w:sz w:val="26"/>
          <w:szCs w:val="26"/>
        </w:rPr>
        <w:t>13,</w:t>
      </w:r>
      <w:r>
        <w:rPr>
          <w:rFonts w:ascii="Times New Roman" w:hAnsi="Times New Roman" w:cs="Times New Roman"/>
          <w:sz w:val="26"/>
          <w:szCs w:val="26"/>
        </w:rPr>
        <w:t xml:space="preserve"> </w:t>
      </w:r>
      <w:r w:rsidRPr="005643E2">
        <w:rPr>
          <w:rFonts w:ascii="Times New Roman" w:hAnsi="Times New Roman" w:cs="Times New Roman"/>
          <w:sz w:val="26"/>
          <w:szCs w:val="26"/>
        </w:rPr>
        <w:t>14</w:t>
      </w:r>
      <w:r>
        <w:rPr>
          <w:rFonts w:ascii="Times New Roman" w:hAnsi="Times New Roman" w:cs="Times New Roman"/>
          <w:sz w:val="26"/>
          <w:szCs w:val="26"/>
        </w:rPr>
        <w:t xml:space="preserve"> ‒  </w:t>
      </w:r>
      <w:r w:rsidRPr="005643E2">
        <w:rPr>
          <w:rFonts w:ascii="Times New Roman" w:hAnsi="Times New Roman" w:cs="Times New Roman"/>
          <w:sz w:val="26"/>
          <w:szCs w:val="26"/>
        </w:rPr>
        <w:t>полос</w:t>
      </w:r>
      <w:r>
        <w:rPr>
          <w:rFonts w:ascii="Times New Roman" w:hAnsi="Times New Roman" w:cs="Times New Roman"/>
          <w:sz w:val="26"/>
          <w:szCs w:val="26"/>
        </w:rPr>
        <w:t>ы</w:t>
      </w:r>
      <w:r w:rsidRPr="005643E2">
        <w:rPr>
          <w:rFonts w:ascii="Times New Roman" w:hAnsi="Times New Roman" w:cs="Times New Roman"/>
          <w:sz w:val="26"/>
          <w:szCs w:val="26"/>
        </w:rPr>
        <w:t xml:space="preserve"> прямоугольной формы;</w:t>
      </w:r>
      <w:r>
        <w:rPr>
          <w:rFonts w:ascii="Times New Roman" w:hAnsi="Times New Roman" w:cs="Times New Roman"/>
          <w:sz w:val="26"/>
          <w:szCs w:val="26"/>
        </w:rPr>
        <w:t xml:space="preserve"> </w:t>
      </w:r>
      <w:r w:rsidRPr="005643E2">
        <w:rPr>
          <w:rFonts w:ascii="Times New Roman" w:hAnsi="Times New Roman" w:cs="Times New Roman"/>
          <w:sz w:val="26"/>
          <w:szCs w:val="26"/>
        </w:rPr>
        <w:t>15,</w:t>
      </w:r>
      <w:r>
        <w:rPr>
          <w:rFonts w:ascii="Times New Roman" w:hAnsi="Times New Roman" w:cs="Times New Roman"/>
          <w:sz w:val="26"/>
          <w:szCs w:val="26"/>
        </w:rPr>
        <w:t xml:space="preserve"> </w:t>
      </w:r>
      <w:r w:rsidRPr="005643E2">
        <w:rPr>
          <w:rFonts w:ascii="Times New Roman" w:hAnsi="Times New Roman" w:cs="Times New Roman"/>
          <w:sz w:val="26"/>
          <w:szCs w:val="26"/>
        </w:rPr>
        <w:t>16,</w:t>
      </w:r>
      <w:r>
        <w:rPr>
          <w:rFonts w:ascii="Times New Roman" w:hAnsi="Times New Roman" w:cs="Times New Roman"/>
          <w:sz w:val="26"/>
          <w:szCs w:val="26"/>
        </w:rPr>
        <w:t xml:space="preserve"> </w:t>
      </w:r>
      <w:r w:rsidRPr="005643E2">
        <w:rPr>
          <w:rFonts w:ascii="Times New Roman" w:hAnsi="Times New Roman" w:cs="Times New Roman"/>
          <w:sz w:val="26"/>
          <w:szCs w:val="26"/>
        </w:rPr>
        <w:t>17,</w:t>
      </w:r>
      <w:r>
        <w:rPr>
          <w:rFonts w:ascii="Times New Roman" w:hAnsi="Times New Roman" w:cs="Times New Roman"/>
          <w:sz w:val="26"/>
          <w:szCs w:val="26"/>
        </w:rPr>
        <w:t xml:space="preserve"> </w:t>
      </w:r>
      <w:r w:rsidRPr="005643E2">
        <w:rPr>
          <w:rFonts w:ascii="Times New Roman" w:hAnsi="Times New Roman" w:cs="Times New Roman"/>
          <w:sz w:val="26"/>
          <w:szCs w:val="26"/>
        </w:rPr>
        <w:t>18,</w:t>
      </w:r>
      <w:r>
        <w:rPr>
          <w:rFonts w:ascii="Times New Roman" w:hAnsi="Times New Roman" w:cs="Times New Roman"/>
          <w:sz w:val="26"/>
          <w:szCs w:val="26"/>
        </w:rPr>
        <w:t xml:space="preserve"> </w:t>
      </w:r>
      <w:r w:rsidRPr="005643E2">
        <w:rPr>
          <w:rFonts w:ascii="Times New Roman" w:hAnsi="Times New Roman" w:cs="Times New Roman"/>
          <w:sz w:val="26"/>
          <w:szCs w:val="26"/>
        </w:rPr>
        <w:t>19, 20,</w:t>
      </w:r>
      <w:r>
        <w:rPr>
          <w:rFonts w:ascii="Times New Roman" w:hAnsi="Times New Roman" w:cs="Times New Roman"/>
          <w:sz w:val="26"/>
          <w:szCs w:val="26"/>
        </w:rPr>
        <w:t xml:space="preserve"> </w:t>
      </w:r>
      <w:r w:rsidRPr="005643E2">
        <w:rPr>
          <w:rFonts w:ascii="Times New Roman" w:hAnsi="Times New Roman" w:cs="Times New Roman"/>
          <w:sz w:val="26"/>
          <w:szCs w:val="26"/>
        </w:rPr>
        <w:t>21,</w:t>
      </w:r>
      <w:r>
        <w:rPr>
          <w:rFonts w:ascii="Times New Roman" w:hAnsi="Times New Roman" w:cs="Times New Roman"/>
          <w:sz w:val="26"/>
          <w:szCs w:val="26"/>
        </w:rPr>
        <w:t xml:space="preserve"> </w:t>
      </w:r>
      <w:r w:rsidRPr="005643E2">
        <w:rPr>
          <w:rFonts w:ascii="Times New Roman" w:hAnsi="Times New Roman" w:cs="Times New Roman"/>
          <w:sz w:val="26"/>
          <w:szCs w:val="26"/>
        </w:rPr>
        <w:t>22,</w:t>
      </w:r>
      <w:r>
        <w:rPr>
          <w:rFonts w:ascii="Times New Roman" w:hAnsi="Times New Roman" w:cs="Times New Roman"/>
          <w:sz w:val="26"/>
          <w:szCs w:val="26"/>
        </w:rPr>
        <w:t xml:space="preserve"> </w:t>
      </w:r>
      <w:r w:rsidRPr="005643E2">
        <w:rPr>
          <w:rFonts w:ascii="Times New Roman" w:hAnsi="Times New Roman" w:cs="Times New Roman"/>
          <w:sz w:val="26"/>
          <w:szCs w:val="26"/>
        </w:rPr>
        <w:t>23,</w:t>
      </w:r>
      <w:r>
        <w:rPr>
          <w:rFonts w:ascii="Times New Roman" w:hAnsi="Times New Roman" w:cs="Times New Roman"/>
          <w:sz w:val="26"/>
          <w:szCs w:val="26"/>
        </w:rPr>
        <w:t xml:space="preserve"> </w:t>
      </w:r>
      <w:r w:rsidRPr="005643E2">
        <w:rPr>
          <w:rFonts w:ascii="Times New Roman" w:hAnsi="Times New Roman" w:cs="Times New Roman"/>
          <w:sz w:val="26"/>
          <w:szCs w:val="26"/>
        </w:rPr>
        <w:t>24</w:t>
      </w:r>
      <w:r>
        <w:rPr>
          <w:rFonts w:ascii="Times New Roman" w:hAnsi="Times New Roman" w:cs="Times New Roman"/>
          <w:sz w:val="26"/>
          <w:szCs w:val="26"/>
        </w:rPr>
        <w:t xml:space="preserve">, </w:t>
      </w:r>
      <w:r w:rsidRPr="005643E2">
        <w:rPr>
          <w:rFonts w:ascii="Times New Roman" w:hAnsi="Times New Roman" w:cs="Times New Roman"/>
          <w:sz w:val="26"/>
          <w:szCs w:val="26"/>
        </w:rPr>
        <w:t>25,</w:t>
      </w:r>
      <w:r>
        <w:rPr>
          <w:rFonts w:ascii="Times New Roman" w:hAnsi="Times New Roman" w:cs="Times New Roman"/>
          <w:sz w:val="26"/>
          <w:szCs w:val="26"/>
        </w:rPr>
        <w:t xml:space="preserve"> </w:t>
      </w:r>
      <w:r w:rsidRPr="005643E2">
        <w:rPr>
          <w:rFonts w:ascii="Times New Roman" w:hAnsi="Times New Roman" w:cs="Times New Roman"/>
          <w:sz w:val="26"/>
          <w:szCs w:val="26"/>
        </w:rPr>
        <w:t>26,</w:t>
      </w:r>
      <w:r>
        <w:rPr>
          <w:rFonts w:ascii="Times New Roman" w:hAnsi="Times New Roman" w:cs="Times New Roman"/>
          <w:sz w:val="26"/>
          <w:szCs w:val="26"/>
        </w:rPr>
        <w:t xml:space="preserve"> </w:t>
      </w:r>
      <w:r w:rsidRPr="005643E2">
        <w:rPr>
          <w:rFonts w:ascii="Times New Roman" w:hAnsi="Times New Roman" w:cs="Times New Roman"/>
          <w:sz w:val="26"/>
          <w:szCs w:val="26"/>
        </w:rPr>
        <w:t>27,</w:t>
      </w:r>
      <w:r>
        <w:rPr>
          <w:rFonts w:ascii="Times New Roman" w:hAnsi="Times New Roman" w:cs="Times New Roman"/>
          <w:sz w:val="26"/>
          <w:szCs w:val="26"/>
        </w:rPr>
        <w:t xml:space="preserve"> </w:t>
      </w:r>
      <w:r w:rsidRPr="005643E2">
        <w:rPr>
          <w:rFonts w:ascii="Times New Roman" w:hAnsi="Times New Roman" w:cs="Times New Roman"/>
          <w:sz w:val="26"/>
          <w:szCs w:val="26"/>
        </w:rPr>
        <w:t>28,</w:t>
      </w:r>
      <w:r>
        <w:rPr>
          <w:rFonts w:ascii="Times New Roman" w:hAnsi="Times New Roman" w:cs="Times New Roman"/>
          <w:sz w:val="26"/>
          <w:szCs w:val="26"/>
        </w:rPr>
        <w:t xml:space="preserve"> </w:t>
      </w:r>
      <w:r w:rsidRPr="005643E2">
        <w:rPr>
          <w:rFonts w:ascii="Times New Roman" w:hAnsi="Times New Roman" w:cs="Times New Roman"/>
          <w:sz w:val="26"/>
          <w:szCs w:val="26"/>
        </w:rPr>
        <w:t>29</w:t>
      </w:r>
      <w:r>
        <w:rPr>
          <w:rFonts w:ascii="Times New Roman" w:hAnsi="Times New Roman" w:cs="Times New Roman"/>
          <w:sz w:val="26"/>
          <w:szCs w:val="26"/>
        </w:rPr>
        <w:t xml:space="preserve"> ‒ </w:t>
      </w:r>
      <w:r w:rsidRPr="005643E2">
        <w:rPr>
          <w:rFonts w:ascii="Times New Roman" w:hAnsi="Times New Roman" w:cs="Times New Roman"/>
          <w:sz w:val="26"/>
          <w:szCs w:val="26"/>
        </w:rPr>
        <w:t xml:space="preserve"> напуски прямоугольной формы</w:t>
      </w:r>
      <w:r>
        <w:rPr>
          <w:rFonts w:ascii="Times New Roman" w:hAnsi="Times New Roman" w:cs="Times New Roman"/>
          <w:sz w:val="26"/>
          <w:szCs w:val="26"/>
        </w:rPr>
        <w:t>)</w:t>
      </w:r>
    </w:p>
    <w:p w:rsidR="00E411E0" w:rsidRDefault="00E411E0" w:rsidP="00E411E0">
      <w:pPr>
        <w:spacing w:after="0" w:line="360" w:lineRule="auto"/>
        <w:jc w:val="both"/>
        <w:rPr>
          <w:rFonts w:ascii="Times New Roman" w:hAnsi="Times New Roman" w:cs="Times New Roman"/>
          <w:sz w:val="28"/>
          <w:szCs w:val="28"/>
        </w:rPr>
      </w:pPr>
    </w:p>
    <w:p w:rsidR="00E411E0" w:rsidRDefault="00E411E0" w:rsidP="00E411E0">
      <w:pPr>
        <w:spacing w:after="0" w:line="360" w:lineRule="auto"/>
        <w:ind w:firstLine="708"/>
        <w:jc w:val="both"/>
        <w:rPr>
          <w:rFonts w:ascii="Times New Roman" w:hAnsi="Times New Roman" w:cs="Times New Roman"/>
          <w:sz w:val="28"/>
          <w:szCs w:val="28"/>
        </w:rPr>
      </w:pPr>
      <w:r w:rsidRPr="000C4A45">
        <w:rPr>
          <w:rFonts w:ascii="Times New Roman" w:hAnsi="Times New Roman" w:cs="Times New Roman"/>
          <w:sz w:val="28"/>
          <w:szCs w:val="28"/>
        </w:rPr>
        <w:t xml:space="preserve">На рисунке  </w:t>
      </w:r>
      <w:r>
        <w:rPr>
          <w:rFonts w:ascii="Times New Roman" w:hAnsi="Times New Roman" w:cs="Times New Roman"/>
          <w:sz w:val="28"/>
          <w:szCs w:val="28"/>
        </w:rPr>
        <w:t>5 ‒ представлен наружный винтовой ротор, который снабжен  сплошными напусками для создания турбулентных потоков в теплообменнике   и интенсификации теплообмена.</w:t>
      </w:r>
    </w:p>
    <w:p w:rsidR="00E411E0" w:rsidRDefault="00E411E0" w:rsidP="00E411E0">
      <w:pPr>
        <w:spacing w:after="0" w:line="360" w:lineRule="auto"/>
        <w:ind w:firstLine="708"/>
        <w:jc w:val="both"/>
        <w:rPr>
          <w:rFonts w:ascii="Times New Roman" w:hAnsi="Times New Roman" w:cs="Times New Roman"/>
          <w:sz w:val="28"/>
          <w:szCs w:val="28"/>
        </w:rPr>
      </w:pPr>
    </w:p>
    <w:p w:rsidR="00E411E0" w:rsidRDefault="00E411E0" w:rsidP="00E411E0">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12275" cy="2583180"/>
            <wp:effectExtent l="0" t="0" r="0" b="7620"/>
            <wp:docPr id="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jpg"/>
                    <pic:cNvPicPr/>
                  </pic:nvPicPr>
                  <pic:blipFill rotWithShape="1">
                    <a:blip r:embed="rId13" cstate="print">
                      <a:extLst>
                        <a:ext uri="{28A0092B-C50C-407E-A947-70E740481C1C}">
                          <a14:useLocalDpi xmlns:a14="http://schemas.microsoft.com/office/drawing/2010/main" val="0"/>
                        </a:ext>
                      </a:extLst>
                    </a:blip>
                    <a:srcRect l="7267" t="9102" r="6793"/>
                    <a:stretch/>
                  </pic:blipFill>
                  <pic:spPr bwMode="auto">
                    <a:xfrm>
                      <a:off x="0" y="0"/>
                      <a:ext cx="5419438" cy="2586599"/>
                    </a:xfrm>
                    <a:prstGeom prst="rect">
                      <a:avLst/>
                    </a:prstGeom>
                    <a:ln>
                      <a:noFill/>
                    </a:ln>
                    <a:extLst>
                      <a:ext uri="{53640926-AAD7-44D8-BBD7-CCE9431645EC}">
                        <a14:shadowObscured xmlns:a14="http://schemas.microsoft.com/office/drawing/2010/main"/>
                      </a:ext>
                    </a:extLst>
                  </pic:spPr>
                </pic:pic>
              </a:graphicData>
            </a:graphic>
          </wp:inline>
        </w:drawing>
      </w:r>
    </w:p>
    <w:p w:rsidR="00E411E0" w:rsidRDefault="00E411E0" w:rsidP="00E411E0">
      <w:pPr>
        <w:spacing w:after="0" w:line="240" w:lineRule="auto"/>
        <w:jc w:val="center"/>
        <w:rPr>
          <w:rFonts w:ascii="Times New Roman" w:hAnsi="Times New Roman" w:cs="Times New Roman"/>
          <w:sz w:val="26"/>
          <w:szCs w:val="26"/>
        </w:rPr>
      </w:pPr>
    </w:p>
    <w:p w:rsidR="00E411E0" w:rsidRPr="00C65565" w:rsidRDefault="00E411E0" w:rsidP="00E411E0">
      <w:pPr>
        <w:spacing w:after="0" w:line="240" w:lineRule="auto"/>
        <w:jc w:val="center"/>
        <w:rPr>
          <w:rFonts w:ascii="Times New Roman" w:hAnsi="Times New Roman" w:cs="Times New Roman"/>
          <w:sz w:val="26"/>
          <w:szCs w:val="26"/>
        </w:rPr>
      </w:pPr>
      <w:r w:rsidRPr="00C65565">
        <w:rPr>
          <w:rFonts w:ascii="Times New Roman" w:hAnsi="Times New Roman" w:cs="Times New Roman"/>
          <w:sz w:val="26"/>
          <w:szCs w:val="26"/>
        </w:rPr>
        <w:t>Рисунок 5</w:t>
      </w:r>
      <w:r>
        <w:rPr>
          <w:rFonts w:ascii="Times New Roman" w:hAnsi="Times New Roman" w:cs="Times New Roman"/>
          <w:sz w:val="26"/>
          <w:szCs w:val="26"/>
        </w:rPr>
        <w:t xml:space="preserve"> ‒ </w:t>
      </w:r>
      <w:r w:rsidRPr="00C65565">
        <w:rPr>
          <w:rFonts w:ascii="Times New Roman" w:hAnsi="Times New Roman" w:cs="Times New Roman"/>
          <w:sz w:val="26"/>
          <w:szCs w:val="26"/>
        </w:rPr>
        <w:t>Наружный винтовой ротор</w:t>
      </w:r>
    </w:p>
    <w:p w:rsidR="00E411E0" w:rsidRDefault="00E411E0" w:rsidP="00E411E0">
      <w:pPr>
        <w:spacing w:after="0" w:line="240" w:lineRule="auto"/>
        <w:jc w:val="center"/>
        <w:rPr>
          <w:rFonts w:ascii="Times New Roman" w:hAnsi="Times New Roman" w:cs="Times New Roman"/>
          <w:sz w:val="26"/>
          <w:szCs w:val="26"/>
        </w:rPr>
      </w:pPr>
      <w:r w:rsidRPr="00C65565">
        <w:rPr>
          <w:rFonts w:ascii="Times New Roman" w:hAnsi="Times New Roman" w:cs="Times New Roman"/>
          <w:sz w:val="26"/>
          <w:szCs w:val="26"/>
        </w:rPr>
        <w:t>( 71,</w:t>
      </w:r>
      <w:r>
        <w:rPr>
          <w:rFonts w:ascii="Times New Roman" w:hAnsi="Times New Roman" w:cs="Times New Roman"/>
          <w:sz w:val="26"/>
          <w:szCs w:val="26"/>
        </w:rPr>
        <w:t xml:space="preserve"> </w:t>
      </w:r>
      <w:r w:rsidRPr="00C65565">
        <w:rPr>
          <w:rFonts w:ascii="Times New Roman" w:hAnsi="Times New Roman" w:cs="Times New Roman"/>
          <w:sz w:val="26"/>
          <w:szCs w:val="26"/>
        </w:rPr>
        <w:t>72,</w:t>
      </w:r>
      <w:r>
        <w:rPr>
          <w:rFonts w:ascii="Times New Roman" w:hAnsi="Times New Roman" w:cs="Times New Roman"/>
          <w:sz w:val="26"/>
          <w:szCs w:val="26"/>
        </w:rPr>
        <w:t xml:space="preserve"> </w:t>
      </w:r>
      <w:r w:rsidRPr="00C65565">
        <w:rPr>
          <w:rFonts w:ascii="Times New Roman" w:hAnsi="Times New Roman" w:cs="Times New Roman"/>
          <w:sz w:val="26"/>
          <w:szCs w:val="26"/>
        </w:rPr>
        <w:t>73</w:t>
      </w:r>
      <w:r>
        <w:rPr>
          <w:rFonts w:ascii="Times New Roman" w:hAnsi="Times New Roman" w:cs="Times New Roman"/>
          <w:sz w:val="26"/>
          <w:szCs w:val="26"/>
        </w:rPr>
        <w:t xml:space="preserve"> ‒ </w:t>
      </w:r>
      <w:r w:rsidRPr="00C65565">
        <w:rPr>
          <w:rFonts w:ascii="Times New Roman" w:hAnsi="Times New Roman" w:cs="Times New Roman"/>
          <w:sz w:val="26"/>
          <w:szCs w:val="26"/>
        </w:rPr>
        <w:t xml:space="preserve"> одинаковые по длине и по ширине полосы прямоугольной формы, свернутые в винт; 78</w:t>
      </w:r>
      <w:r>
        <w:rPr>
          <w:rFonts w:ascii="Times New Roman" w:hAnsi="Times New Roman" w:cs="Times New Roman"/>
          <w:sz w:val="26"/>
          <w:szCs w:val="26"/>
        </w:rPr>
        <w:t xml:space="preserve"> ‒ </w:t>
      </w:r>
      <w:r w:rsidRPr="00C65565">
        <w:rPr>
          <w:rFonts w:ascii="Times New Roman" w:hAnsi="Times New Roman" w:cs="Times New Roman"/>
          <w:sz w:val="26"/>
          <w:szCs w:val="26"/>
        </w:rPr>
        <w:t>79, 80</w:t>
      </w:r>
      <w:r>
        <w:rPr>
          <w:rFonts w:ascii="Times New Roman" w:hAnsi="Times New Roman" w:cs="Times New Roman"/>
          <w:sz w:val="26"/>
          <w:szCs w:val="26"/>
        </w:rPr>
        <w:t xml:space="preserve"> ‒ </w:t>
      </w:r>
      <w:r w:rsidRPr="00C65565">
        <w:rPr>
          <w:rFonts w:ascii="Times New Roman" w:hAnsi="Times New Roman" w:cs="Times New Roman"/>
          <w:sz w:val="26"/>
          <w:szCs w:val="26"/>
        </w:rPr>
        <w:t>81; 82</w:t>
      </w:r>
      <w:r>
        <w:rPr>
          <w:rFonts w:ascii="Times New Roman" w:hAnsi="Times New Roman" w:cs="Times New Roman"/>
          <w:sz w:val="26"/>
          <w:szCs w:val="26"/>
        </w:rPr>
        <w:t xml:space="preserve"> ‒ </w:t>
      </w:r>
      <w:r w:rsidRPr="00C65565">
        <w:rPr>
          <w:rFonts w:ascii="Times New Roman" w:hAnsi="Times New Roman" w:cs="Times New Roman"/>
          <w:sz w:val="26"/>
          <w:szCs w:val="26"/>
        </w:rPr>
        <w:t>83 – винтовые линии; А,</w:t>
      </w:r>
      <w:r>
        <w:rPr>
          <w:rFonts w:ascii="Times New Roman" w:hAnsi="Times New Roman" w:cs="Times New Roman"/>
          <w:sz w:val="26"/>
          <w:szCs w:val="26"/>
        </w:rPr>
        <w:t xml:space="preserve"> </w:t>
      </w:r>
      <w:r w:rsidRPr="00C65565">
        <w:rPr>
          <w:rFonts w:ascii="Times New Roman" w:hAnsi="Times New Roman" w:cs="Times New Roman"/>
          <w:sz w:val="26"/>
          <w:szCs w:val="26"/>
        </w:rPr>
        <w:t>Б,</w:t>
      </w:r>
      <w:r>
        <w:rPr>
          <w:rFonts w:ascii="Times New Roman" w:hAnsi="Times New Roman" w:cs="Times New Roman"/>
          <w:sz w:val="26"/>
          <w:szCs w:val="26"/>
        </w:rPr>
        <w:t xml:space="preserve"> </w:t>
      </w:r>
      <w:r w:rsidRPr="00C65565">
        <w:rPr>
          <w:rFonts w:ascii="Times New Roman" w:hAnsi="Times New Roman" w:cs="Times New Roman"/>
          <w:sz w:val="26"/>
          <w:szCs w:val="26"/>
        </w:rPr>
        <w:t>В</w:t>
      </w:r>
      <w:r>
        <w:rPr>
          <w:rFonts w:ascii="Times New Roman" w:hAnsi="Times New Roman" w:cs="Times New Roman"/>
          <w:sz w:val="26"/>
          <w:szCs w:val="26"/>
        </w:rPr>
        <w:t xml:space="preserve"> ‒  напуски</w:t>
      </w:r>
    </w:p>
    <w:p w:rsidR="00E411E0" w:rsidRDefault="00E411E0" w:rsidP="00E411E0">
      <w:pPr>
        <w:spacing w:after="0" w:line="240" w:lineRule="auto"/>
        <w:jc w:val="center"/>
        <w:rPr>
          <w:rFonts w:ascii="Times New Roman" w:hAnsi="Times New Roman" w:cs="Times New Roman"/>
          <w:sz w:val="26"/>
          <w:szCs w:val="26"/>
        </w:rPr>
      </w:pPr>
    </w:p>
    <w:p w:rsidR="00E411E0" w:rsidRDefault="00E411E0" w:rsidP="00E411E0">
      <w:pPr>
        <w:spacing w:after="0" w:line="240" w:lineRule="auto"/>
        <w:jc w:val="center"/>
        <w:rPr>
          <w:rFonts w:ascii="Times New Roman" w:hAnsi="Times New Roman" w:cs="Times New Roman"/>
          <w:sz w:val="26"/>
          <w:szCs w:val="26"/>
        </w:rPr>
      </w:pPr>
    </w:p>
    <w:p w:rsidR="00E411E0" w:rsidRDefault="00E411E0" w:rsidP="00E411E0">
      <w:pPr>
        <w:spacing w:after="0" w:line="240" w:lineRule="auto"/>
        <w:jc w:val="center"/>
        <w:rPr>
          <w:rFonts w:ascii="Times New Roman" w:hAnsi="Times New Roman" w:cs="Times New Roman"/>
          <w:sz w:val="26"/>
          <w:szCs w:val="26"/>
        </w:rPr>
      </w:pPr>
    </w:p>
    <w:p w:rsidR="00E411E0" w:rsidRDefault="00E411E0" w:rsidP="00E411E0">
      <w:pPr>
        <w:spacing w:after="0" w:line="240" w:lineRule="auto"/>
        <w:jc w:val="center"/>
        <w:rPr>
          <w:rFonts w:ascii="Times New Roman" w:hAnsi="Times New Roman" w:cs="Times New Roman"/>
          <w:sz w:val="26"/>
          <w:szCs w:val="26"/>
        </w:rPr>
      </w:pPr>
    </w:p>
    <w:p w:rsidR="00E411E0" w:rsidRPr="002B2D25" w:rsidRDefault="00E411E0" w:rsidP="00E411E0">
      <w:pPr>
        <w:spacing w:after="0" w:line="240" w:lineRule="auto"/>
        <w:jc w:val="center"/>
        <w:rPr>
          <w:rFonts w:ascii="Times New Roman" w:hAnsi="Times New Roman" w:cs="Times New Roman"/>
          <w:sz w:val="26"/>
          <w:szCs w:val="26"/>
        </w:rPr>
      </w:pPr>
    </w:p>
    <w:p w:rsidR="00E411E0" w:rsidRPr="005212EC" w:rsidRDefault="00E411E0" w:rsidP="00E411E0">
      <w:pPr>
        <w:spacing w:after="0" w:line="360" w:lineRule="auto"/>
        <w:jc w:val="both"/>
        <w:rPr>
          <w:rFonts w:ascii="Times New Roman" w:hAnsi="Times New Roman" w:cs="Times New Roman"/>
          <w:sz w:val="28"/>
          <w:szCs w:val="28"/>
        </w:rPr>
      </w:pPr>
      <w:r w:rsidRPr="002B2D25">
        <w:rPr>
          <w:rFonts w:ascii="Times New Roman" w:hAnsi="Times New Roman" w:cs="Times New Roman"/>
          <w:b/>
          <w:sz w:val="28"/>
          <w:szCs w:val="28"/>
        </w:rPr>
        <w:t>2.</w:t>
      </w:r>
      <w:r>
        <w:rPr>
          <w:rFonts w:ascii="Times New Roman" w:hAnsi="Times New Roman" w:cs="Times New Roman"/>
          <w:b/>
          <w:sz w:val="28"/>
          <w:szCs w:val="28"/>
        </w:rPr>
        <w:t>2</w:t>
      </w:r>
      <w:r>
        <w:rPr>
          <w:rFonts w:ascii="Times New Roman" w:hAnsi="Times New Roman" w:cs="Times New Roman"/>
          <w:b/>
          <w:color w:val="FF0000"/>
          <w:sz w:val="28"/>
          <w:szCs w:val="28"/>
        </w:rPr>
        <w:t xml:space="preserve"> </w:t>
      </w:r>
      <w:r>
        <w:rPr>
          <w:rFonts w:ascii="Times New Roman" w:hAnsi="Times New Roman" w:cs="Times New Roman"/>
          <w:b/>
          <w:sz w:val="28"/>
          <w:szCs w:val="28"/>
        </w:rPr>
        <w:t>Теплообменник № 2</w:t>
      </w:r>
      <w:r w:rsidRPr="000C4A45">
        <w:rPr>
          <w:rFonts w:ascii="Times New Roman" w:hAnsi="Times New Roman" w:cs="Times New Roman"/>
          <w:b/>
          <w:sz w:val="28"/>
          <w:szCs w:val="28"/>
        </w:rPr>
        <w:t xml:space="preserve">  хорошо о</w:t>
      </w:r>
      <w:r>
        <w:rPr>
          <w:rFonts w:ascii="Times New Roman" w:hAnsi="Times New Roman" w:cs="Times New Roman"/>
          <w:b/>
          <w:sz w:val="28"/>
          <w:szCs w:val="28"/>
        </w:rPr>
        <w:t>писан и представлен в работе [15</w:t>
      </w:r>
      <w:r w:rsidRPr="007B3AED">
        <w:rPr>
          <w:rFonts w:ascii="Times New Roman" w:hAnsi="Times New Roman" w:cs="Times New Roman"/>
          <w:b/>
          <w:sz w:val="28"/>
          <w:szCs w:val="28"/>
        </w:rPr>
        <w:t>]</w:t>
      </w:r>
      <w:r>
        <w:rPr>
          <w:rFonts w:ascii="Times New Roman" w:hAnsi="Times New Roman" w:cs="Times New Roman"/>
          <w:b/>
          <w:sz w:val="28"/>
          <w:szCs w:val="28"/>
        </w:rPr>
        <w:t xml:space="preserve">  </w:t>
      </w:r>
    </w:p>
    <w:p w:rsidR="00E411E0" w:rsidRDefault="00E411E0" w:rsidP="00E411E0">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688613" cy="2819400"/>
            <wp:effectExtent l="19050" t="0" r="7337" b="0"/>
            <wp:docPr id="2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jpg"/>
                    <pic:cNvPicPr/>
                  </pic:nvPicPr>
                  <pic:blipFill>
                    <a:blip r:embed="rId14" cstate="print">
                      <a:extLst>
                        <a:ext uri="{28A0092B-C50C-407E-A947-70E740481C1C}">
                          <a14:useLocalDpi xmlns:a14="http://schemas.microsoft.com/office/drawing/2010/main" val="0"/>
                        </a:ext>
                      </a:extLst>
                    </a:blip>
                    <a:srcRect l="4992" t="12332" r="5928" b="11796"/>
                    <a:stretch>
                      <a:fillRect/>
                    </a:stretch>
                  </pic:blipFill>
                  <pic:spPr>
                    <a:xfrm>
                      <a:off x="0" y="0"/>
                      <a:ext cx="5688613" cy="2819400"/>
                    </a:xfrm>
                    <a:prstGeom prst="rect">
                      <a:avLst/>
                    </a:prstGeom>
                  </pic:spPr>
                </pic:pic>
              </a:graphicData>
            </a:graphic>
          </wp:inline>
        </w:drawing>
      </w:r>
    </w:p>
    <w:p w:rsidR="00E411E0" w:rsidRPr="00203B29" w:rsidRDefault="00E411E0" w:rsidP="00E411E0">
      <w:pPr>
        <w:spacing w:after="0" w:line="240" w:lineRule="auto"/>
        <w:jc w:val="center"/>
        <w:rPr>
          <w:rFonts w:ascii="Times New Roman" w:hAnsi="Times New Roman" w:cs="Times New Roman"/>
          <w:sz w:val="26"/>
          <w:szCs w:val="26"/>
        </w:rPr>
      </w:pPr>
      <w:r w:rsidRPr="00203B29">
        <w:rPr>
          <w:rFonts w:ascii="Times New Roman" w:hAnsi="Times New Roman" w:cs="Times New Roman"/>
          <w:sz w:val="26"/>
          <w:szCs w:val="26"/>
        </w:rPr>
        <w:t>Рисунок 6 ‒ теплообменник № 2</w:t>
      </w:r>
    </w:p>
    <w:p w:rsidR="00E411E0" w:rsidRPr="00203B29" w:rsidRDefault="00E411E0" w:rsidP="00E411E0">
      <w:pPr>
        <w:pStyle w:val="ListParagraph"/>
        <w:numPr>
          <w:ilvl w:val="0"/>
          <w:numId w:val="3"/>
        </w:numPr>
        <w:spacing w:after="0" w:line="240" w:lineRule="auto"/>
        <w:jc w:val="center"/>
        <w:rPr>
          <w:rFonts w:ascii="Times New Roman" w:hAnsi="Times New Roman" w:cs="Times New Roman"/>
          <w:sz w:val="26"/>
          <w:szCs w:val="26"/>
        </w:rPr>
      </w:pPr>
      <w:r w:rsidRPr="00203B29">
        <w:rPr>
          <w:rFonts w:ascii="Times New Roman" w:hAnsi="Times New Roman" w:cs="Times New Roman"/>
          <w:sz w:val="26"/>
          <w:szCs w:val="26"/>
        </w:rPr>
        <w:t>кожух; 2</w:t>
      </w:r>
      <w:r>
        <w:rPr>
          <w:rFonts w:ascii="Times New Roman" w:hAnsi="Times New Roman" w:cs="Times New Roman"/>
          <w:sz w:val="26"/>
          <w:szCs w:val="26"/>
        </w:rPr>
        <w:t xml:space="preserve"> ‒ </w:t>
      </w:r>
      <w:r w:rsidRPr="00203B29">
        <w:rPr>
          <w:rFonts w:ascii="Times New Roman" w:hAnsi="Times New Roman" w:cs="Times New Roman"/>
          <w:sz w:val="26"/>
          <w:szCs w:val="26"/>
        </w:rPr>
        <w:t>патрубо</w:t>
      </w:r>
      <w:r>
        <w:rPr>
          <w:rFonts w:ascii="Times New Roman" w:hAnsi="Times New Roman" w:cs="Times New Roman"/>
          <w:sz w:val="26"/>
          <w:szCs w:val="26"/>
        </w:rPr>
        <w:t xml:space="preserve">к </w:t>
      </w:r>
      <w:r w:rsidRPr="00203B29">
        <w:rPr>
          <w:rFonts w:ascii="Times New Roman" w:hAnsi="Times New Roman" w:cs="Times New Roman"/>
          <w:sz w:val="26"/>
          <w:szCs w:val="26"/>
        </w:rPr>
        <w:t xml:space="preserve"> подводящий  холодную среду; 3</w:t>
      </w:r>
      <w:r>
        <w:rPr>
          <w:rFonts w:ascii="Times New Roman" w:hAnsi="Times New Roman" w:cs="Times New Roman"/>
          <w:sz w:val="26"/>
          <w:szCs w:val="26"/>
        </w:rPr>
        <w:t xml:space="preserve"> ‒ </w:t>
      </w:r>
      <w:r w:rsidRPr="00203B29">
        <w:rPr>
          <w:rFonts w:ascii="Times New Roman" w:hAnsi="Times New Roman" w:cs="Times New Roman"/>
          <w:sz w:val="26"/>
          <w:szCs w:val="26"/>
        </w:rPr>
        <w:t>патрубок отводящую  холодную среду; 4</w:t>
      </w:r>
      <w:r>
        <w:rPr>
          <w:rFonts w:ascii="Times New Roman" w:hAnsi="Times New Roman" w:cs="Times New Roman"/>
          <w:sz w:val="26"/>
          <w:szCs w:val="26"/>
        </w:rPr>
        <w:t xml:space="preserve"> ‒ </w:t>
      </w:r>
      <w:r w:rsidRPr="00203B29">
        <w:rPr>
          <w:rFonts w:ascii="Times New Roman" w:hAnsi="Times New Roman" w:cs="Times New Roman"/>
          <w:sz w:val="26"/>
          <w:szCs w:val="26"/>
        </w:rPr>
        <w:t>внутренний винтовой ротор;</w:t>
      </w:r>
    </w:p>
    <w:p w:rsidR="00E411E0" w:rsidRPr="00203B29" w:rsidRDefault="00E411E0" w:rsidP="00E411E0">
      <w:pPr>
        <w:pStyle w:val="ListParagraph"/>
        <w:spacing w:after="0" w:line="240" w:lineRule="auto"/>
        <w:jc w:val="center"/>
        <w:rPr>
          <w:rFonts w:ascii="Times New Roman" w:hAnsi="Times New Roman" w:cs="Times New Roman"/>
          <w:sz w:val="26"/>
          <w:szCs w:val="26"/>
        </w:rPr>
      </w:pPr>
      <w:r>
        <w:rPr>
          <w:rFonts w:ascii="Times New Roman" w:hAnsi="Times New Roman" w:cs="Times New Roman"/>
          <w:sz w:val="26"/>
          <w:szCs w:val="26"/>
        </w:rPr>
        <w:t>5 ‒ наружный винтовой ротор</w:t>
      </w:r>
      <w:r w:rsidRPr="00203B29">
        <w:rPr>
          <w:rFonts w:ascii="Times New Roman" w:hAnsi="Times New Roman" w:cs="Times New Roman"/>
          <w:sz w:val="26"/>
          <w:szCs w:val="26"/>
        </w:rPr>
        <w:t>; 6,7</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коллекторы; 8</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отверстия в  коллекторах; 9,10</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лабиринтное уплотнение; 11</w:t>
      </w:r>
      <w:r>
        <w:rPr>
          <w:rFonts w:ascii="Times New Roman" w:hAnsi="Times New Roman" w:cs="Times New Roman"/>
          <w:sz w:val="26"/>
          <w:szCs w:val="26"/>
        </w:rPr>
        <w:t xml:space="preserve"> ‒ </w:t>
      </w:r>
      <w:r w:rsidRPr="00203B29">
        <w:rPr>
          <w:rFonts w:ascii="Times New Roman" w:hAnsi="Times New Roman" w:cs="Times New Roman"/>
          <w:sz w:val="26"/>
          <w:szCs w:val="26"/>
        </w:rPr>
        <w:t>профилированные лопатки)</w:t>
      </w:r>
    </w:p>
    <w:p w:rsidR="00E411E0" w:rsidRDefault="00E411E0" w:rsidP="00E411E0">
      <w:pPr>
        <w:spacing w:after="0" w:line="360" w:lineRule="auto"/>
        <w:rPr>
          <w:rFonts w:ascii="Times New Roman" w:hAnsi="Times New Roman" w:cs="Times New Roman"/>
          <w:sz w:val="28"/>
          <w:szCs w:val="28"/>
        </w:rPr>
      </w:pPr>
    </w:p>
    <w:p w:rsidR="00E411E0" w:rsidRDefault="00E411E0" w:rsidP="00E411E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рисунке 7 показана  конструкция внутреннего винтового ротора, комбинирование величины и направления винтовых его поверхностей в </w:t>
      </w:r>
    </w:p>
    <w:p w:rsidR="00E411E0" w:rsidRDefault="00E411E0" w:rsidP="00E411E0">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6004560" cy="1691640"/>
            <wp:effectExtent l="0" t="0" r="0" b="3810"/>
            <wp:docPr id="2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нтиплагиат (3).jpg"/>
                    <pic:cNvPicPr/>
                  </pic:nvPicPr>
                  <pic:blipFill rotWithShape="1">
                    <a:blip r:embed="rId15" cstate="print">
                      <a:extLst>
                        <a:ext uri="{28A0092B-C50C-407E-A947-70E740481C1C}">
                          <a14:useLocalDpi xmlns:a14="http://schemas.microsoft.com/office/drawing/2010/main" val="0"/>
                        </a:ext>
                      </a:extLst>
                    </a:blip>
                    <a:srcRect l="9588" t="23772" r="2479" b="10409"/>
                    <a:stretch/>
                  </pic:blipFill>
                  <pic:spPr bwMode="auto">
                    <a:xfrm>
                      <a:off x="0" y="0"/>
                      <a:ext cx="6014736" cy="1694507"/>
                    </a:xfrm>
                    <a:prstGeom prst="rect">
                      <a:avLst/>
                    </a:prstGeom>
                    <a:ln>
                      <a:noFill/>
                    </a:ln>
                    <a:extLst>
                      <a:ext uri="{53640926-AAD7-44D8-BBD7-CCE9431645EC}">
                        <a14:shadowObscured xmlns:a14="http://schemas.microsoft.com/office/drawing/2010/main"/>
                      </a:ext>
                    </a:extLst>
                  </pic:spPr>
                </pic:pic>
              </a:graphicData>
            </a:graphic>
          </wp:inline>
        </w:drawing>
      </w:r>
    </w:p>
    <w:p w:rsidR="00E411E0" w:rsidRPr="00203B29" w:rsidRDefault="00E411E0" w:rsidP="00E411E0">
      <w:pPr>
        <w:spacing w:after="0" w:line="240" w:lineRule="auto"/>
        <w:jc w:val="center"/>
        <w:rPr>
          <w:rFonts w:ascii="Times New Roman" w:hAnsi="Times New Roman" w:cs="Times New Roman"/>
          <w:sz w:val="26"/>
          <w:szCs w:val="26"/>
        </w:rPr>
      </w:pPr>
      <w:r w:rsidRPr="00203B29">
        <w:rPr>
          <w:rFonts w:ascii="Times New Roman" w:hAnsi="Times New Roman" w:cs="Times New Roman"/>
          <w:sz w:val="26"/>
          <w:szCs w:val="26"/>
        </w:rPr>
        <w:t>Рисунок 7</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Внутренний винтовой ротор теплообменника № 2</w:t>
      </w:r>
    </w:p>
    <w:p w:rsidR="00E411E0" w:rsidRDefault="00E411E0" w:rsidP="00E411E0">
      <w:pPr>
        <w:spacing w:after="0" w:line="240" w:lineRule="auto"/>
        <w:jc w:val="center"/>
        <w:rPr>
          <w:rFonts w:ascii="Times New Roman" w:hAnsi="Times New Roman" w:cs="Times New Roman"/>
          <w:sz w:val="26"/>
          <w:szCs w:val="26"/>
        </w:rPr>
      </w:pPr>
      <w:r w:rsidRPr="00203B29">
        <w:rPr>
          <w:rFonts w:ascii="Times New Roman" w:hAnsi="Times New Roman" w:cs="Times New Roman"/>
          <w:sz w:val="26"/>
          <w:szCs w:val="26"/>
        </w:rPr>
        <w:t>(15,</w:t>
      </w:r>
      <w:r>
        <w:rPr>
          <w:rFonts w:ascii="Times New Roman" w:hAnsi="Times New Roman" w:cs="Times New Roman"/>
          <w:sz w:val="26"/>
          <w:szCs w:val="26"/>
        </w:rPr>
        <w:t xml:space="preserve"> </w:t>
      </w:r>
      <w:r w:rsidRPr="00203B29">
        <w:rPr>
          <w:rFonts w:ascii="Times New Roman" w:hAnsi="Times New Roman" w:cs="Times New Roman"/>
          <w:sz w:val="26"/>
          <w:szCs w:val="26"/>
        </w:rPr>
        <w:t>16,</w:t>
      </w:r>
      <w:r>
        <w:rPr>
          <w:rFonts w:ascii="Times New Roman" w:hAnsi="Times New Roman" w:cs="Times New Roman"/>
          <w:sz w:val="26"/>
          <w:szCs w:val="26"/>
        </w:rPr>
        <w:t xml:space="preserve"> </w:t>
      </w:r>
      <w:r w:rsidRPr="00203B29">
        <w:rPr>
          <w:rFonts w:ascii="Times New Roman" w:hAnsi="Times New Roman" w:cs="Times New Roman"/>
          <w:sz w:val="26"/>
          <w:szCs w:val="26"/>
        </w:rPr>
        <w:t>17,</w:t>
      </w:r>
      <w:r>
        <w:rPr>
          <w:rFonts w:ascii="Times New Roman" w:hAnsi="Times New Roman" w:cs="Times New Roman"/>
          <w:sz w:val="26"/>
          <w:szCs w:val="26"/>
        </w:rPr>
        <w:t xml:space="preserve"> </w:t>
      </w:r>
      <w:r w:rsidRPr="00203B29">
        <w:rPr>
          <w:rFonts w:ascii="Times New Roman" w:hAnsi="Times New Roman" w:cs="Times New Roman"/>
          <w:sz w:val="26"/>
          <w:szCs w:val="26"/>
        </w:rPr>
        <w:t>18</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полосы, образующие чередующие  грани; 19, 20,</w:t>
      </w:r>
      <w:r>
        <w:rPr>
          <w:rFonts w:ascii="Times New Roman" w:hAnsi="Times New Roman" w:cs="Times New Roman"/>
          <w:sz w:val="26"/>
          <w:szCs w:val="26"/>
        </w:rPr>
        <w:t xml:space="preserve"> </w:t>
      </w:r>
      <w:r w:rsidRPr="00203B29">
        <w:rPr>
          <w:rFonts w:ascii="Times New Roman" w:hAnsi="Times New Roman" w:cs="Times New Roman"/>
          <w:sz w:val="26"/>
          <w:szCs w:val="26"/>
        </w:rPr>
        <w:t>21</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грани по периметру  винтового ротора; 23</w:t>
      </w:r>
      <w:r>
        <w:rPr>
          <w:rFonts w:ascii="Times New Roman" w:hAnsi="Times New Roman" w:cs="Times New Roman"/>
          <w:sz w:val="26"/>
          <w:szCs w:val="26"/>
        </w:rPr>
        <w:t xml:space="preserve"> ‒ </w:t>
      </w:r>
      <w:r w:rsidRPr="00203B29">
        <w:rPr>
          <w:rFonts w:ascii="Times New Roman" w:hAnsi="Times New Roman" w:cs="Times New Roman"/>
          <w:sz w:val="26"/>
          <w:szCs w:val="26"/>
        </w:rPr>
        <w:t>24</w:t>
      </w:r>
      <w:r>
        <w:rPr>
          <w:rFonts w:ascii="Times New Roman" w:hAnsi="Times New Roman" w:cs="Times New Roman"/>
          <w:sz w:val="26"/>
          <w:szCs w:val="26"/>
        </w:rPr>
        <w:t xml:space="preserve"> ‒ </w:t>
      </w:r>
      <w:r w:rsidRPr="00203B29">
        <w:rPr>
          <w:rFonts w:ascii="Times New Roman" w:hAnsi="Times New Roman" w:cs="Times New Roman"/>
          <w:sz w:val="26"/>
          <w:szCs w:val="26"/>
        </w:rPr>
        <w:t>25</w:t>
      </w:r>
      <w:r>
        <w:rPr>
          <w:rFonts w:ascii="Times New Roman" w:hAnsi="Times New Roman" w:cs="Times New Roman"/>
          <w:sz w:val="26"/>
          <w:szCs w:val="26"/>
        </w:rPr>
        <w:t xml:space="preserve"> ‒ </w:t>
      </w:r>
      <w:r w:rsidRPr="00203B29">
        <w:rPr>
          <w:rFonts w:ascii="Times New Roman" w:hAnsi="Times New Roman" w:cs="Times New Roman"/>
          <w:sz w:val="26"/>
          <w:szCs w:val="26"/>
        </w:rPr>
        <w:t>26</w:t>
      </w:r>
      <w:r>
        <w:rPr>
          <w:rFonts w:ascii="Times New Roman" w:hAnsi="Times New Roman" w:cs="Times New Roman"/>
          <w:sz w:val="26"/>
          <w:szCs w:val="26"/>
        </w:rPr>
        <w:t xml:space="preserve"> ‒ </w:t>
      </w:r>
      <w:r w:rsidRPr="00203B29">
        <w:rPr>
          <w:rFonts w:ascii="Times New Roman" w:hAnsi="Times New Roman" w:cs="Times New Roman"/>
          <w:sz w:val="26"/>
          <w:szCs w:val="26"/>
        </w:rPr>
        <w:t>27</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одна из четырех правых ломанных винтовых линий; 28</w:t>
      </w:r>
      <w:r>
        <w:rPr>
          <w:rFonts w:ascii="Times New Roman" w:hAnsi="Times New Roman" w:cs="Times New Roman"/>
          <w:sz w:val="26"/>
          <w:szCs w:val="26"/>
        </w:rPr>
        <w:t xml:space="preserve"> ‒ </w:t>
      </w:r>
      <w:r w:rsidRPr="00203B29">
        <w:rPr>
          <w:rFonts w:ascii="Times New Roman" w:hAnsi="Times New Roman" w:cs="Times New Roman"/>
          <w:sz w:val="26"/>
          <w:szCs w:val="26"/>
        </w:rPr>
        <w:t>29</w:t>
      </w:r>
      <w:r>
        <w:rPr>
          <w:rFonts w:ascii="Times New Roman" w:hAnsi="Times New Roman" w:cs="Times New Roman"/>
          <w:sz w:val="26"/>
          <w:szCs w:val="26"/>
        </w:rPr>
        <w:t xml:space="preserve"> ‒ </w:t>
      </w:r>
      <w:r w:rsidRPr="00203B29">
        <w:rPr>
          <w:rFonts w:ascii="Times New Roman" w:hAnsi="Times New Roman" w:cs="Times New Roman"/>
          <w:sz w:val="26"/>
          <w:szCs w:val="26"/>
        </w:rPr>
        <w:t>25</w:t>
      </w:r>
      <w:r>
        <w:rPr>
          <w:rFonts w:ascii="Times New Roman" w:hAnsi="Times New Roman" w:cs="Times New Roman"/>
          <w:sz w:val="26"/>
          <w:szCs w:val="26"/>
        </w:rPr>
        <w:t xml:space="preserve"> ‒ </w:t>
      </w:r>
      <w:r w:rsidRPr="00203B29">
        <w:rPr>
          <w:rFonts w:ascii="Times New Roman" w:hAnsi="Times New Roman" w:cs="Times New Roman"/>
          <w:sz w:val="26"/>
          <w:szCs w:val="26"/>
        </w:rPr>
        <w:t>30</w:t>
      </w:r>
      <w:r>
        <w:rPr>
          <w:rFonts w:ascii="Times New Roman" w:hAnsi="Times New Roman" w:cs="Times New Roman"/>
          <w:sz w:val="26"/>
          <w:szCs w:val="26"/>
        </w:rPr>
        <w:t xml:space="preserve"> ‒ </w:t>
      </w:r>
      <w:r w:rsidRPr="00203B29">
        <w:rPr>
          <w:rFonts w:ascii="Times New Roman" w:hAnsi="Times New Roman" w:cs="Times New Roman"/>
          <w:sz w:val="26"/>
          <w:szCs w:val="26"/>
        </w:rPr>
        <w:t>31</w:t>
      </w:r>
      <w:r>
        <w:rPr>
          <w:rFonts w:ascii="Times New Roman" w:hAnsi="Times New Roman" w:cs="Times New Roman"/>
          <w:sz w:val="26"/>
          <w:szCs w:val="26"/>
        </w:rPr>
        <w:t xml:space="preserve"> ‒ </w:t>
      </w:r>
      <w:r w:rsidRPr="00203B29">
        <w:rPr>
          <w:rFonts w:ascii="Times New Roman" w:hAnsi="Times New Roman" w:cs="Times New Roman"/>
          <w:sz w:val="26"/>
          <w:szCs w:val="26"/>
        </w:rPr>
        <w:t xml:space="preserve"> одна из четырех левых ломанных</w:t>
      </w:r>
      <w:r>
        <w:rPr>
          <w:rFonts w:ascii="Times New Roman" w:hAnsi="Times New Roman" w:cs="Times New Roman"/>
          <w:sz w:val="26"/>
          <w:szCs w:val="26"/>
        </w:rPr>
        <w:t xml:space="preserve"> </w:t>
      </w:r>
      <w:r w:rsidRPr="00203B29">
        <w:rPr>
          <w:rFonts w:ascii="Times New Roman" w:hAnsi="Times New Roman" w:cs="Times New Roman"/>
          <w:sz w:val="26"/>
          <w:szCs w:val="26"/>
        </w:rPr>
        <w:t>винтовых линий</w:t>
      </w:r>
      <w:r>
        <w:rPr>
          <w:rFonts w:ascii="Times New Roman" w:hAnsi="Times New Roman" w:cs="Times New Roman"/>
          <w:sz w:val="26"/>
          <w:szCs w:val="26"/>
        </w:rPr>
        <w:t>)</w:t>
      </w:r>
    </w:p>
    <w:p w:rsidR="00E411E0" w:rsidRDefault="00E411E0" w:rsidP="00E411E0">
      <w:pPr>
        <w:spacing w:after="0" w:line="240" w:lineRule="auto"/>
        <w:jc w:val="center"/>
        <w:rPr>
          <w:rFonts w:ascii="Times New Roman" w:hAnsi="Times New Roman" w:cs="Times New Roman"/>
          <w:sz w:val="26"/>
          <w:szCs w:val="26"/>
        </w:rPr>
      </w:pPr>
    </w:p>
    <w:p w:rsidR="00E411E0" w:rsidRDefault="00E411E0" w:rsidP="00E411E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сочетании с геометрическими характеристиками, управляет сложно ‒ пространственным перемещением теплообменивающими средами и повышает  интенсивность теплообмена.</w:t>
      </w:r>
    </w:p>
    <w:p w:rsidR="00E411E0" w:rsidRDefault="00E411E0" w:rsidP="00E411E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рисунке 8 показана  конструкция   наружного  винтового ротора, двоякая  кривизна винтовых полос по его периметру К</w:t>
      </w:r>
      <w:r>
        <w:rPr>
          <w:rFonts w:ascii="Times New Roman" w:hAnsi="Times New Roman" w:cs="Times New Roman"/>
          <w:sz w:val="28"/>
          <w:szCs w:val="28"/>
          <w:vertAlign w:val="subscript"/>
        </w:rPr>
        <w:t>1</w:t>
      </w:r>
      <w:r>
        <w:rPr>
          <w:rFonts w:ascii="Times New Roman" w:hAnsi="Times New Roman" w:cs="Times New Roman"/>
          <w:sz w:val="28"/>
          <w:szCs w:val="28"/>
        </w:rPr>
        <w:t>, К</w:t>
      </w:r>
      <w:r>
        <w:rPr>
          <w:rFonts w:ascii="Times New Roman" w:hAnsi="Times New Roman" w:cs="Times New Roman"/>
          <w:sz w:val="28"/>
          <w:szCs w:val="28"/>
          <w:vertAlign w:val="subscript"/>
        </w:rPr>
        <w:t>2</w:t>
      </w:r>
      <w:r>
        <w:rPr>
          <w:rFonts w:ascii="Times New Roman" w:hAnsi="Times New Roman" w:cs="Times New Roman"/>
          <w:sz w:val="28"/>
          <w:szCs w:val="28"/>
        </w:rPr>
        <w:t>, К</w:t>
      </w:r>
      <w:r>
        <w:rPr>
          <w:rFonts w:ascii="Times New Roman" w:hAnsi="Times New Roman" w:cs="Times New Roman"/>
          <w:sz w:val="28"/>
          <w:szCs w:val="28"/>
          <w:vertAlign w:val="subscript"/>
        </w:rPr>
        <w:t xml:space="preserve">3  </w:t>
      </w:r>
      <w:r>
        <w:rPr>
          <w:rFonts w:ascii="Times New Roman" w:hAnsi="Times New Roman" w:cs="Times New Roman"/>
          <w:sz w:val="28"/>
          <w:szCs w:val="28"/>
        </w:rPr>
        <w:t xml:space="preserve"> в сочетании  с геометрическими характеристиками обеспечивает сложно ‒ пространственным движение теплообменивающих сред и повышает  интенсивность теплообмена.</w:t>
      </w:r>
    </w:p>
    <w:p w:rsidR="00E411E0" w:rsidRDefault="00E411E0" w:rsidP="00E411E0">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14060" cy="2122667"/>
            <wp:effectExtent l="0" t="0" r="0" b="0"/>
            <wp:docPr id="2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jpg"/>
                    <pic:cNvPicPr/>
                  </pic:nvPicPr>
                  <pic:blipFill rotWithShape="1">
                    <a:blip r:embed="rId16" cstate="print">
                      <a:extLst>
                        <a:ext uri="{28A0092B-C50C-407E-A947-70E740481C1C}">
                          <a14:useLocalDpi xmlns:a14="http://schemas.microsoft.com/office/drawing/2010/main" val="0"/>
                        </a:ext>
                      </a:extLst>
                    </a:blip>
                    <a:srcRect l="3104" t="16795" r="3778" b="18995"/>
                    <a:stretch/>
                  </pic:blipFill>
                  <pic:spPr bwMode="auto">
                    <a:xfrm>
                      <a:off x="0" y="0"/>
                      <a:ext cx="5828849" cy="2128066"/>
                    </a:xfrm>
                    <a:prstGeom prst="rect">
                      <a:avLst/>
                    </a:prstGeom>
                    <a:ln>
                      <a:noFill/>
                    </a:ln>
                    <a:extLst>
                      <a:ext uri="{53640926-AAD7-44D8-BBD7-CCE9431645EC}">
                        <a14:shadowObscured xmlns:a14="http://schemas.microsoft.com/office/drawing/2010/main"/>
                      </a:ext>
                    </a:extLst>
                  </pic:spPr>
                </pic:pic>
              </a:graphicData>
            </a:graphic>
          </wp:inline>
        </w:drawing>
      </w:r>
    </w:p>
    <w:p w:rsidR="00E411E0" w:rsidRPr="00203B29" w:rsidRDefault="00E411E0" w:rsidP="00E411E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Рисунок 8 – Наружный </w:t>
      </w:r>
      <w:r w:rsidRPr="00203B29">
        <w:rPr>
          <w:rFonts w:ascii="Times New Roman" w:hAnsi="Times New Roman" w:cs="Times New Roman"/>
          <w:sz w:val="26"/>
          <w:szCs w:val="26"/>
        </w:rPr>
        <w:t>винтовой ротор теплообменника № 2</w:t>
      </w:r>
    </w:p>
    <w:p w:rsidR="00E411E0" w:rsidRDefault="00E411E0" w:rsidP="00E411E0">
      <w:pPr>
        <w:spacing w:after="0" w:line="240" w:lineRule="auto"/>
        <w:jc w:val="center"/>
        <w:rPr>
          <w:rFonts w:ascii="Times New Roman" w:hAnsi="Times New Roman" w:cs="Times New Roman"/>
          <w:sz w:val="26"/>
          <w:szCs w:val="26"/>
        </w:rPr>
      </w:pPr>
      <w:r w:rsidRPr="00203B29">
        <w:rPr>
          <w:rFonts w:ascii="Times New Roman" w:hAnsi="Times New Roman" w:cs="Times New Roman"/>
          <w:sz w:val="26"/>
          <w:szCs w:val="26"/>
        </w:rPr>
        <w:t>(1</w:t>
      </w:r>
      <w:r>
        <w:rPr>
          <w:rFonts w:ascii="Times New Roman" w:hAnsi="Times New Roman" w:cs="Times New Roman"/>
          <w:sz w:val="26"/>
          <w:szCs w:val="26"/>
        </w:rPr>
        <w:t xml:space="preserve">2, 13, 14 ‒ </w:t>
      </w:r>
      <w:r w:rsidRPr="00203B29">
        <w:rPr>
          <w:rFonts w:ascii="Times New Roman" w:hAnsi="Times New Roman" w:cs="Times New Roman"/>
          <w:sz w:val="26"/>
          <w:szCs w:val="26"/>
        </w:rPr>
        <w:t xml:space="preserve"> полосы</w:t>
      </w:r>
      <w:r>
        <w:rPr>
          <w:rFonts w:ascii="Times New Roman" w:hAnsi="Times New Roman" w:cs="Times New Roman"/>
          <w:sz w:val="26"/>
          <w:szCs w:val="26"/>
        </w:rPr>
        <w:t xml:space="preserve"> свернутые в винт по периметру ротора</w:t>
      </w:r>
      <w:r w:rsidRPr="00203B29">
        <w:rPr>
          <w:rFonts w:ascii="Times New Roman" w:hAnsi="Times New Roman" w:cs="Times New Roman"/>
          <w:sz w:val="26"/>
          <w:szCs w:val="26"/>
        </w:rPr>
        <w:t xml:space="preserve">; </w:t>
      </w:r>
      <w:r>
        <w:rPr>
          <w:rFonts w:ascii="Times New Roman" w:hAnsi="Times New Roman" w:cs="Times New Roman"/>
          <w:sz w:val="26"/>
          <w:szCs w:val="26"/>
        </w:rPr>
        <w:t>К</w:t>
      </w:r>
      <w:r>
        <w:rPr>
          <w:rFonts w:ascii="Times New Roman" w:hAnsi="Times New Roman" w:cs="Times New Roman"/>
          <w:sz w:val="26"/>
          <w:szCs w:val="26"/>
          <w:vertAlign w:val="subscript"/>
        </w:rPr>
        <w:t>1,</w:t>
      </w:r>
      <w:r>
        <w:rPr>
          <w:rFonts w:ascii="Times New Roman" w:hAnsi="Times New Roman" w:cs="Times New Roman"/>
          <w:sz w:val="26"/>
          <w:szCs w:val="26"/>
        </w:rPr>
        <w:t xml:space="preserve"> К</w:t>
      </w:r>
      <w:r>
        <w:rPr>
          <w:rFonts w:ascii="Times New Roman" w:hAnsi="Times New Roman" w:cs="Times New Roman"/>
          <w:sz w:val="26"/>
          <w:szCs w:val="26"/>
          <w:vertAlign w:val="subscript"/>
        </w:rPr>
        <w:t>2,</w:t>
      </w:r>
      <w:r>
        <w:rPr>
          <w:rFonts w:ascii="Times New Roman" w:hAnsi="Times New Roman" w:cs="Times New Roman"/>
          <w:sz w:val="26"/>
          <w:szCs w:val="26"/>
        </w:rPr>
        <w:t xml:space="preserve"> К</w:t>
      </w:r>
      <w:r>
        <w:rPr>
          <w:rFonts w:ascii="Times New Roman" w:hAnsi="Times New Roman" w:cs="Times New Roman"/>
          <w:sz w:val="26"/>
          <w:szCs w:val="26"/>
          <w:vertAlign w:val="subscript"/>
        </w:rPr>
        <w:t>3</w:t>
      </w:r>
      <w:r>
        <w:rPr>
          <w:rFonts w:ascii="Times New Roman" w:hAnsi="Times New Roman" w:cs="Times New Roman"/>
          <w:sz w:val="26"/>
          <w:szCs w:val="26"/>
        </w:rPr>
        <w:t xml:space="preserve"> ‒  кривизна полос)</w:t>
      </w:r>
    </w:p>
    <w:p w:rsidR="00E411E0" w:rsidRDefault="00E411E0" w:rsidP="00E411E0">
      <w:pPr>
        <w:spacing w:after="0" w:line="240" w:lineRule="auto"/>
        <w:jc w:val="center"/>
        <w:rPr>
          <w:rFonts w:ascii="Times New Roman" w:hAnsi="Times New Roman" w:cs="Times New Roman"/>
          <w:sz w:val="26"/>
          <w:szCs w:val="26"/>
        </w:rPr>
      </w:pPr>
    </w:p>
    <w:p w:rsidR="00E411E0" w:rsidRDefault="00E411E0" w:rsidP="00E411E0">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Двоякая кривизна К</w:t>
      </w:r>
      <w:r>
        <w:rPr>
          <w:rFonts w:ascii="Times New Roman" w:hAnsi="Times New Roman" w:cs="Times New Roman"/>
          <w:sz w:val="26"/>
          <w:szCs w:val="26"/>
          <w:vertAlign w:val="subscript"/>
        </w:rPr>
        <w:t>1,</w:t>
      </w:r>
      <w:r>
        <w:rPr>
          <w:rFonts w:ascii="Times New Roman" w:hAnsi="Times New Roman" w:cs="Times New Roman"/>
          <w:sz w:val="26"/>
          <w:szCs w:val="26"/>
        </w:rPr>
        <w:t xml:space="preserve"> К</w:t>
      </w:r>
      <w:r>
        <w:rPr>
          <w:rFonts w:ascii="Times New Roman" w:hAnsi="Times New Roman" w:cs="Times New Roman"/>
          <w:sz w:val="26"/>
          <w:szCs w:val="26"/>
          <w:vertAlign w:val="subscript"/>
        </w:rPr>
        <w:t>2,</w:t>
      </w:r>
      <w:r>
        <w:rPr>
          <w:rFonts w:ascii="Times New Roman" w:hAnsi="Times New Roman" w:cs="Times New Roman"/>
          <w:sz w:val="26"/>
          <w:szCs w:val="26"/>
        </w:rPr>
        <w:t xml:space="preserve"> К</w:t>
      </w:r>
      <w:r>
        <w:rPr>
          <w:rFonts w:ascii="Times New Roman" w:hAnsi="Times New Roman" w:cs="Times New Roman"/>
          <w:sz w:val="26"/>
          <w:szCs w:val="26"/>
          <w:vertAlign w:val="subscript"/>
        </w:rPr>
        <w:t>3</w:t>
      </w:r>
      <w:r>
        <w:rPr>
          <w:rFonts w:ascii="Times New Roman" w:hAnsi="Times New Roman" w:cs="Times New Roman"/>
          <w:sz w:val="26"/>
          <w:szCs w:val="26"/>
        </w:rPr>
        <w:t xml:space="preserve">  обеспечивает увеличение или уменьшение транспортного эффекта, интенсифицирует смешивание и увеличивает  мощность взаимодействия потоков  рабочих сред.</w:t>
      </w:r>
    </w:p>
    <w:p w:rsidR="00E411E0" w:rsidRPr="00BB7720" w:rsidRDefault="00E411E0" w:rsidP="00E411E0">
      <w:pPr>
        <w:spacing w:after="0" w:line="360" w:lineRule="auto"/>
        <w:ind w:firstLine="708"/>
        <w:jc w:val="both"/>
        <w:rPr>
          <w:rFonts w:ascii="Times New Roman" w:hAnsi="Times New Roman" w:cs="Times New Roman"/>
          <w:sz w:val="26"/>
          <w:szCs w:val="26"/>
        </w:rPr>
      </w:pPr>
    </w:p>
    <w:p w:rsidR="00E411E0" w:rsidRDefault="00E411E0" w:rsidP="00E411E0">
      <w:pPr>
        <w:spacing w:after="0" w:line="360" w:lineRule="auto"/>
        <w:jc w:val="center"/>
        <w:rPr>
          <w:rFonts w:ascii="Times New Roman" w:hAnsi="Times New Roman" w:cs="Times New Roman"/>
          <w:b/>
          <w:sz w:val="28"/>
          <w:szCs w:val="28"/>
        </w:rPr>
      </w:pPr>
      <w:r w:rsidRPr="00BB7720">
        <w:rPr>
          <w:rFonts w:ascii="Times New Roman" w:hAnsi="Times New Roman" w:cs="Times New Roman"/>
          <w:b/>
          <w:sz w:val="28"/>
          <w:szCs w:val="28"/>
        </w:rPr>
        <w:t>Заключение</w:t>
      </w:r>
      <w:r>
        <w:rPr>
          <w:rFonts w:ascii="Times New Roman" w:hAnsi="Times New Roman" w:cs="Times New Roman"/>
          <w:b/>
          <w:sz w:val="28"/>
          <w:szCs w:val="28"/>
        </w:rPr>
        <w:t xml:space="preserve"> </w:t>
      </w:r>
    </w:p>
    <w:p w:rsidR="00E411E0" w:rsidRPr="00EC76F5" w:rsidRDefault="00E411E0" w:rsidP="00E411E0">
      <w:pPr>
        <w:keepNext/>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Представлен </w:t>
      </w:r>
      <w:r w:rsidRPr="008A19F7">
        <w:rPr>
          <w:rFonts w:ascii="Times New Roman" w:hAnsi="Times New Roman" w:cs="Times New Roman"/>
          <w:sz w:val="28"/>
          <w:szCs w:val="28"/>
        </w:rPr>
        <w:t xml:space="preserve"> комплекс исследований, направленных на разработку оригинальных</w:t>
      </w:r>
      <w:r>
        <w:rPr>
          <w:rFonts w:ascii="Times New Roman" w:hAnsi="Times New Roman" w:cs="Times New Roman"/>
          <w:sz w:val="28"/>
          <w:szCs w:val="28"/>
        </w:rPr>
        <w:t xml:space="preserve"> </w:t>
      </w:r>
      <w:r w:rsidRPr="008A19F7">
        <w:rPr>
          <w:rFonts w:ascii="Times New Roman" w:hAnsi="Times New Roman" w:cs="Times New Roman"/>
          <w:sz w:val="28"/>
          <w:szCs w:val="28"/>
        </w:rPr>
        <w:t>устройств</w:t>
      </w:r>
      <w:r>
        <w:rPr>
          <w:rFonts w:ascii="Times New Roman" w:hAnsi="Times New Roman" w:cs="Times New Roman"/>
          <w:sz w:val="28"/>
          <w:szCs w:val="28"/>
        </w:rPr>
        <w:t xml:space="preserve"> </w:t>
      </w:r>
      <w:r w:rsidRPr="008A19F7">
        <w:rPr>
          <w:rFonts w:ascii="Times New Roman" w:hAnsi="Times New Roman" w:cs="Times New Roman"/>
          <w:sz w:val="28"/>
          <w:szCs w:val="28"/>
        </w:rPr>
        <w:t>для</w:t>
      </w:r>
      <w:r>
        <w:rPr>
          <w:rFonts w:ascii="Times New Roman" w:hAnsi="Times New Roman" w:cs="Times New Roman"/>
          <w:sz w:val="28"/>
          <w:szCs w:val="28"/>
        </w:rPr>
        <w:t xml:space="preserve"> </w:t>
      </w:r>
      <w:r w:rsidRPr="008A19F7">
        <w:rPr>
          <w:rFonts w:ascii="Times New Roman" w:hAnsi="Times New Roman" w:cs="Times New Roman"/>
          <w:sz w:val="28"/>
          <w:szCs w:val="28"/>
        </w:rPr>
        <w:t>модернизации</w:t>
      </w:r>
      <w:r>
        <w:rPr>
          <w:rFonts w:ascii="Times New Roman" w:hAnsi="Times New Roman" w:cs="Times New Roman"/>
          <w:sz w:val="28"/>
          <w:szCs w:val="28"/>
        </w:rPr>
        <w:t xml:space="preserve"> </w:t>
      </w:r>
      <w:r w:rsidRPr="008A19F7">
        <w:rPr>
          <w:rFonts w:ascii="Times New Roman" w:hAnsi="Times New Roman" w:cs="Times New Roman"/>
          <w:sz w:val="28"/>
          <w:szCs w:val="28"/>
        </w:rPr>
        <w:t>оборудования высокотемпературного термического уничтожени</w:t>
      </w:r>
      <w:r>
        <w:rPr>
          <w:rFonts w:ascii="Times New Roman" w:hAnsi="Times New Roman" w:cs="Times New Roman"/>
          <w:sz w:val="28"/>
          <w:szCs w:val="28"/>
        </w:rPr>
        <w:t>я и обезвреживания отходов сельскохозяйственного производства</w:t>
      </w:r>
      <w:r w:rsidRPr="008A19F7">
        <w:rPr>
          <w:rFonts w:ascii="Times New Roman" w:hAnsi="Times New Roman" w:cs="Times New Roman"/>
          <w:sz w:val="28"/>
          <w:szCs w:val="28"/>
        </w:rPr>
        <w:t>,</w:t>
      </w:r>
      <w:r>
        <w:rPr>
          <w:rFonts w:ascii="Times New Roman" w:hAnsi="Times New Roman" w:cs="Times New Roman"/>
          <w:sz w:val="28"/>
          <w:szCs w:val="28"/>
        </w:rPr>
        <w:t xml:space="preserve"> новизна которых подтверждена пятнадцатью </w:t>
      </w:r>
      <w:r w:rsidRPr="008A19F7">
        <w:rPr>
          <w:rFonts w:ascii="Times New Roman" w:hAnsi="Times New Roman" w:cs="Times New Roman"/>
          <w:sz w:val="28"/>
          <w:szCs w:val="28"/>
        </w:rPr>
        <w:t xml:space="preserve"> </w:t>
      </w:r>
      <w:r>
        <w:rPr>
          <w:rFonts w:ascii="Times New Roman" w:hAnsi="Times New Roman" w:cs="Times New Roman"/>
          <w:sz w:val="28"/>
          <w:szCs w:val="28"/>
        </w:rPr>
        <w:t xml:space="preserve">авторскими свидетельствами и </w:t>
      </w:r>
      <w:r w:rsidRPr="008A19F7">
        <w:rPr>
          <w:rFonts w:ascii="Times New Roman" w:hAnsi="Times New Roman" w:cs="Times New Roman"/>
          <w:sz w:val="28"/>
          <w:szCs w:val="28"/>
        </w:rPr>
        <w:t>патентами на изобретения РФ.</w:t>
      </w:r>
      <w:r>
        <w:rPr>
          <w:rFonts w:ascii="Times New Roman" w:hAnsi="Times New Roman" w:cs="Times New Roman"/>
          <w:sz w:val="28"/>
          <w:szCs w:val="28"/>
        </w:rPr>
        <w:t xml:space="preserve"> Представлены общие сведения о исследовании п</w:t>
      </w:r>
      <w:r w:rsidRPr="00EC76F5">
        <w:rPr>
          <w:rFonts w:ascii="Times New Roman" w:hAnsi="Times New Roman" w:cs="Times New Roman"/>
          <w:sz w:val="28"/>
          <w:szCs w:val="28"/>
        </w:rPr>
        <w:t xml:space="preserve">утей </w:t>
      </w:r>
      <w:r>
        <w:rPr>
          <w:rFonts w:ascii="Times New Roman" w:hAnsi="Times New Roman" w:cs="Times New Roman"/>
          <w:sz w:val="28"/>
          <w:szCs w:val="28"/>
        </w:rPr>
        <w:lastRenderedPageBreak/>
        <w:t xml:space="preserve">совершенствования оборудования </w:t>
      </w:r>
      <w:r w:rsidRPr="00EC76F5">
        <w:rPr>
          <w:rFonts w:ascii="Times New Roman" w:hAnsi="Times New Roman" w:cs="Times New Roman"/>
          <w:sz w:val="28"/>
          <w:szCs w:val="28"/>
        </w:rPr>
        <w:t xml:space="preserve">для обезвреживания отходов </w:t>
      </w:r>
      <w:r>
        <w:rPr>
          <w:rFonts w:ascii="Times New Roman" w:hAnsi="Times New Roman" w:cs="Times New Roman"/>
          <w:sz w:val="28"/>
          <w:szCs w:val="28"/>
        </w:rPr>
        <w:t xml:space="preserve">сельскохозяйственного производства  с помощью устройств </w:t>
      </w:r>
      <w:r w:rsidRPr="00EC76F5">
        <w:rPr>
          <w:rFonts w:ascii="Times New Roman" w:hAnsi="Times New Roman" w:cs="Times New Roman"/>
          <w:sz w:val="28"/>
          <w:szCs w:val="28"/>
        </w:rPr>
        <w:t xml:space="preserve"> на базе винтовых роторов</w:t>
      </w:r>
      <w:r>
        <w:rPr>
          <w:rFonts w:ascii="Times New Roman" w:hAnsi="Times New Roman" w:cs="Times New Roman"/>
          <w:sz w:val="28"/>
          <w:szCs w:val="28"/>
        </w:rPr>
        <w:t xml:space="preserve"> и винтовых контейнеров. Показано, что для повышения производительности </w:t>
      </w:r>
      <w:proofErr w:type="spellStart"/>
      <w:r>
        <w:rPr>
          <w:rFonts w:ascii="Times New Roman" w:hAnsi="Times New Roman" w:cs="Times New Roman"/>
          <w:sz w:val="28"/>
          <w:szCs w:val="28"/>
        </w:rPr>
        <w:t>ининераторов</w:t>
      </w:r>
      <w:proofErr w:type="spellEnd"/>
      <w:r>
        <w:rPr>
          <w:rFonts w:ascii="Times New Roman" w:hAnsi="Times New Roman" w:cs="Times New Roman"/>
          <w:sz w:val="28"/>
          <w:szCs w:val="28"/>
        </w:rPr>
        <w:t xml:space="preserve"> актуальным является монтаж и установка теплообменников на базе винтовых роторов, а также для улучшения условий обслуживания, экологической обстановки  в зоне  работы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 xml:space="preserve">, необходимо оснастить  их винтовыми конвейерами  для автоматической  подачи отходов. Представлена  схема работы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 xml:space="preserve"> серии «ИНСИ» после модернизации. Результаты исследований   позволят не только повысить производительность на 5</w:t>
      </w:r>
      <w:r>
        <w:rPr>
          <w:rFonts w:ascii="Cambria Math" w:hAnsi="Cambria Math" w:cs="Cambria Math"/>
          <w:sz w:val="28"/>
          <w:szCs w:val="28"/>
        </w:rPr>
        <w:t>‒</w:t>
      </w:r>
      <w:r>
        <w:rPr>
          <w:rFonts w:ascii="Times New Roman" w:hAnsi="Times New Roman" w:cs="Times New Roman"/>
          <w:sz w:val="28"/>
          <w:szCs w:val="28"/>
        </w:rPr>
        <w:t xml:space="preserve">10%, но и улучшить экологическую обстановку в зоне работы </w:t>
      </w:r>
      <w:proofErr w:type="spellStart"/>
      <w:r>
        <w:rPr>
          <w:rFonts w:ascii="Times New Roman" w:hAnsi="Times New Roman" w:cs="Times New Roman"/>
          <w:sz w:val="28"/>
          <w:szCs w:val="28"/>
        </w:rPr>
        <w:t>инсинераторов</w:t>
      </w:r>
      <w:proofErr w:type="spellEnd"/>
      <w:r>
        <w:rPr>
          <w:rFonts w:ascii="Times New Roman" w:hAnsi="Times New Roman" w:cs="Times New Roman"/>
          <w:sz w:val="28"/>
          <w:szCs w:val="28"/>
        </w:rPr>
        <w:t>.</w:t>
      </w:r>
    </w:p>
    <w:p w:rsidR="00E411E0" w:rsidRPr="00826A50" w:rsidRDefault="00E411E0" w:rsidP="00E411E0">
      <w:pPr>
        <w:tabs>
          <w:tab w:val="left" w:pos="5700"/>
        </w:tabs>
        <w:spacing w:after="0" w:line="360" w:lineRule="auto"/>
        <w:rPr>
          <w:rFonts w:ascii="Times New Roman" w:hAnsi="Times New Roman" w:cs="Times New Roman"/>
          <w:sz w:val="28"/>
          <w:szCs w:val="28"/>
        </w:rPr>
      </w:pPr>
      <w:r>
        <w:rPr>
          <w:rFonts w:ascii="Times New Roman" w:hAnsi="Times New Roman" w:cs="Times New Roman"/>
          <w:sz w:val="28"/>
          <w:szCs w:val="28"/>
        </w:rPr>
        <w:tab/>
      </w:r>
    </w:p>
    <w:p w:rsidR="00E411E0" w:rsidRPr="007C79F3" w:rsidRDefault="00E411E0" w:rsidP="007C79F3">
      <w:pPr>
        <w:tabs>
          <w:tab w:val="left" w:pos="993"/>
        </w:tabs>
        <w:spacing w:after="0" w:line="240" w:lineRule="auto"/>
        <w:ind w:firstLine="567"/>
        <w:jc w:val="center"/>
        <w:rPr>
          <w:rFonts w:ascii="Times New Roman" w:hAnsi="Times New Roman" w:cs="Times New Roman"/>
          <w:b/>
          <w:sz w:val="24"/>
          <w:szCs w:val="24"/>
        </w:rPr>
      </w:pPr>
      <w:r w:rsidRPr="007C79F3">
        <w:rPr>
          <w:rFonts w:ascii="Times New Roman" w:hAnsi="Times New Roman" w:cs="Times New Roman"/>
          <w:b/>
          <w:sz w:val="24"/>
          <w:szCs w:val="24"/>
        </w:rPr>
        <w:t>Литература</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Материалы по оценке воздействия на окружающую среду </w:t>
      </w:r>
      <w:proofErr w:type="spellStart"/>
      <w:r w:rsidRPr="00E0109D">
        <w:rPr>
          <w:rFonts w:ascii="Times New Roman" w:hAnsi="Times New Roman" w:cs="Times New Roman"/>
          <w:sz w:val="24"/>
          <w:szCs w:val="24"/>
        </w:rPr>
        <w:t>инсинераторов</w:t>
      </w:r>
      <w:proofErr w:type="spellEnd"/>
      <w:r w:rsidRPr="00E0109D">
        <w:rPr>
          <w:rFonts w:ascii="Times New Roman" w:hAnsi="Times New Roman" w:cs="Times New Roman"/>
          <w:sz w:val="24"/>
          <w:szCs w:val="24"/>
        </w:rPr>
        <w:t xml:space="preserve"> серии «ИНСИ», Эксперт в области экологической безопасности « РПН ‒ Сфера» 2015, Москва.</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E0109D">
        <w:rPr>
          <w:rFonts w:ascii="Times New Roman" w:hAnsi="Times New Roman" w:cs="Times New Roman"/>
          <w:sz w:val="24"/>
          <w:szCs w:val="24"/>
        </w:rPr>
        <w:t>А.с</w:t>
      </w:r>
      <w:proofErr w:type="spellEnd"/>
      <w:r w:rsidRPr="00E0109D">
        <w:rPr>
          <w:rFonts w:ascii="Times New Roman" w:hAnsi="Times New Roman" w:cs="Times New Roman"/>
          <w:sz w:val="24"/>
          <w:szCs w:val="24"/>
        </w:rPr>
        <w:t xml:space="preserve">. № 1703584 СССР,  МПК В65П 33/00 Винт винтового конвейера и способ его изготовления/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w:t>
      </w:r>
      <w:r>
        <w:rPr>
          <w:rFonts w:ascii="Times New Roman" w:hAnsi="Times New Roman" w:cs="Times New Roman"/>
          <w:sz w:val="24"/>
          <w:szCs w:val="24"/>
        </w:rPr>
        <w:t>Г. В.</w:t>
      </w:r>
      <w:r w:rsidRPr="00E0109D">
        <w:rPr>
          <w:rFonts w:ascii="Times New Roman" w:hAnsi="Times New Roman" w:cs="Times New Roman"/>
          <w:sz w:val="24"/>
          <w:szCs w:val="24"/>
        </w:rPr>
        <w:t xml:space="preserve">, № 4634030/03; заявл.24.01.1989. </w:t>
      </w:r>
      <w:proofErr w:type="spellStart"/>
      <w:r w:rsidRPr="00E0109D">
        <w:rPr>
          <w:rFonts w:ascii="Times New Roman" w:hAnsi="Times New Roman" w:cs="Times New Roman"/>
          <w:sz w:val="24"/>
          <w:szCs w:val="24"/>
        </w:rPr>
        <w:t>опбул</w:t>
      </w:r>
      <w:proofErr w:type="spellEnd"/>
      <w:r w:rsidRPr="00E0109D">
        <w:rPr>
          <w:rFonts w:ascii="Times New Roman" w:hAnsi="Times New Roman" w:cs="Times New Roman"/>
          <w:sz w:val="24"/>
          <w:szCs w:val="24"/>
        </w:rPr>
        <w:t xml:space="preserve">. 007.01.92.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xml:space="preserve"> №1.</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2081043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33/00,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33/26. Винтовой конвейер для транспортирования зерна/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В, Сидоренко Л.</w:t>
      </w:r>
      <w:r>
        <w:rPr>
          <w:rFonts w:ascii="Times New Roman" w:hAnsi="Times New Roman" w:cs="Times New Roman"/>
          <w:sz w:val="24"/>
          <w:szCs w:val="24"/>
        </w:rPr>
        <w:t xml:space="preserve"> </w:t>
      </w:r>
      <w:r w:rsidRPr="00E0109D">
        <w:rPr>
          <w:rFonts w:ascii="Times New Roman" w:hAnsi="Times New Roman" w:cs="Times New Roman"/>
          <w:sz w:val="24"/>
          <w:szCs w:val="24"/>
        </w:rPr>
        <w:t>И.; Луговая Л.</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Н.; патентообладатель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Г.В ‒ № 95 95109119;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31.05.1995.</w:t>
      </w:r>
    </w:p>
    <w:p w:rsidR="00E411E0" w:rsidRPr="00E0109D" w:rsidRDefault="00E411E0" w:rsidP="007C79F3">
      <w:pPr>
        <w:pStyle w:val="ListParagraph"/>
        <w:numPr>
          <w:ilvl w:val="0"/>
          <w:numId w:val="1"/>
        </w:numPr>
        <w:tabs>
          <w:tab w:val="left" w:pos="142"/>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Патент №</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2220896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33/26. Устройство для транспортирования материалов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Г.В; </w:t>
      </w:r>
      <w:proofErr w:type="spellStart"/>
      <w:r w:rsidRPr="00E0109D">
        <w:rPr>
          <w:rFonts w:ascii="Times New Roman" w:hAnsi="Times New Roman" w:cs="Times New Roman"/>
          <w:sz w:val="24"/>
          <w:szCs w:val="24"/>
        </w:rPr>
        <w:t>Довжикова</w:t>
      </w:r>
      <w:proofErr w:type="spellEnd"/>
      <w:r w:rsidRPr="00E0109D">
        <w:rPr>
          <w:rFonts w:ascii="Times New Roman" w:hAnsi="Times New Roman" w:cs="Times New Roman"/>
          <w:sz w:val="24"/>
          <w:szCs w:val="24"/>
        </w:rPr>
        <w:t xml:space="preserve"> Н.Н.; </w:t>
      </w:r>
      <w:proofErr w:type="spellStart"/>
      <w:r w:rsidRPr="00E0109D">
        <w:rPr>
          <w:rFonts w:ascii="Times New Roman" w:hAnsi="Times New Roman" w:cs="Times New Roman"/>
          <w:sz w:val="24"/>
          <w:szCs w:val="24"/>
        </w:rPr>
        <w:t>Кремянский</w:t>
      </w:r>
      <w:proofErr w:type="spellEnd"/>
      <w:r w:rsidRPr="00E0109D">
        <w:rPr>
          <w:rFonts w:ascii="Times New Roman" w:hAnsi="Times New Roman" w:cs="Times New Roman"/>
          <w:sz w:val="24"/>
          <w:szCs w:val="24"/>
        </w:rPr>
        <w:t xml:space="preserve"> Ф.Ф.; </w:t>
      </w:r>
      <w:proofErr w:type="spellStart"/>
      <w:r w:rsidRPr="00E0109D">
        <w:rPr>
          <w:rFonts w:ascii="Times New Roman" w:hAnsi="Times New Roman" w:cs="Times New Roman"/>
          <w:sz w:val="24"/>
          <w:szCs w:val="24"/>
        </w:rPr>
        <w:t>Диков</w:t>
      </w:r>
      <w:proofErr w:type="spellEnd"/>
      <w:r w:rsidRPr="00E0109D">
        <w:rPr>
          <w:rFonts w:ascii="Times New Roman" w:hAnsi="Times New Roman" w:cs="Times New Roman"/>
          <w:sz w:val="24"/>
          <w:szCs w:val="24"/>
        </w:rPr>
        <w:t xml:space="preserve"> Р.А.; Кубанский государственный аграрный университет ‒ № 2002112173;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06.05.2002;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10.01.2004,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1.</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2255033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33/26. Винтовая труба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w:t>
      </w:r>
      <w:proofErr w:type="spellStart"/>
      <w:r w:rsidRPr="00E0109D">
        <w:rPr>
          <w:rFonts w:ascii="Times New Roman" w:hAnsi="Times New Roman" w:cs="Times New Roman"/>
          <w:sz w:val="24"/>
          <w:szCs w:val="24"/>
        </w:rPr>
        <w:t>Довжикова</w:t>
      </w:r>
      <w:proofErr w:type="spellEnd"/>
      <w:r w:rsidRPr="00E0109D">
        <w:rPr>
          <w:rFonts w:ascii="Times New Roman" w:hAnsi="Times New Roman" w:cs="Times New Roman"/>
          <w:sz w:val="24"/>
          <w:szCs w:val="24"/>
        </w:rPr>
        <w:t xml:space="preserve"> Н.</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Н.;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Г.; Кубанский государственный аграрный университет ‒ № 2003103815;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10.02.2003;</w:t>
      </w:r>
      <w:r>
        <w:rPr>
          <w:rFonts w:ascii="Times New Roman" w:hAnsi="Times New Roman" w:cs="Times New Roman"/>
          <w:sz w:val="24"/>
          <w:szCs w:val="24"/>
        </w:rPr>
        <w:t xml:space="preserve">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27.06.2005,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18.</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2356815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33/26. Труба винтовая/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В. Г.; Кубанский государственный аграрный университет ‒ № 2007130135;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06.08.2007;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27.05.2009,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15.</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2501728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33/24. Устройство для транспортирования материалов / </w:t>
      </w:r>
      <w:proofErr w:type="spellStart"/>
      <w:r w:rsidRPr="00E0109D">
        <w:rPr>
          <w:rFonts w:ascii="Times New Roman" w:hAnsi="Times New Roman" w:cs="Times New Roman"/>
          <w:sz w:val="24"/>
          <w:szCs w:val="24"/>
        </w:rPr>
        <w:t>Таратута</w:t>
      </w:r>
      <w:proofErr w:type="spellEnd"/>
      <w:r w:rsidRPr="00E0109D">
        <w:rPr>
          <w:rFonts w:ascii="Times New Roman" w:hAnsi="Times New Roman" w:cs="Times New Roman"/>
          <w:sz w:val="24"/>
          <w:szCs w:val="24"/>
        </w:rPr>
        <w:t xml:space="preserve"> В. Д.;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 В.; Кубанский государственный аграрный университет ‒ № 2012126280;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22.06.2012;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20.12.2013,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35.</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2501729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33/24,  Транспортирующее устройство сыпучих материалов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Резниченко С.М.; </w:t>
      </w:r>
      <w:r w:rsidRPr="00E0109D">
        <w:rPr>
          <w:rFonts w:ascii="Times New Roman" w:hAnsi="Times New Roman" w:cs="Times New Roman"/>
          <w:sz w:val="24"/>
          <w:szCs w:val="24"/>
        </w:rPr>
        <w:lastRenderedPageBreak/>
        <w:t xml:space="preserve">Кубанский государственный аграрный университет ‒ № 2012148667;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15.11.2012;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20.12.2013,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35.</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2546361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60</w:t>
      </w:r>
      <w:r w:rsidRPr="00E0109D">
        <w:rPr>
          <w:rFonts w:ascii="Times New Roman" w:hAnsi="Times New Roman" w:cs="Times New Roman"/>
          <w:sz w:val="24"/>
          <w:szCs w:val="24"/>
          <w:lang w:val="en-US"/>
        </w:rPr>
        <w:t>F</w:t>
      </w:r>
      <w:r w:rsidRPr="00E0109D">
        <w:rPr>
          <w:rFonts w:ascii="Times New Roman" w:hAnsi="Times New Roman" w:cs="Times New Roman"/>
          <w:sz w:val="24"/>
          <w:szCs w:val="24"/>
        </w:rPr>
        <w:t xml:space="preserve"> 3/00,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63</w:t>
      </w:r>
      <w:r w:rsidRPr="00E0109D">
        <w:rPr>
          <w:rFonts w:ascii="Times New Roman" w:hAnsi="Times New Roman" w:cs="Times New Roman"/>
          <w:sz w:val="24"/>
          <w:szCs w:val="24"/>
          <w:lang w:val="en-US"/>
        </w:rPr>
        <w:t>H</w:t>
      </w:r>
      <w:r w:rsidRPr="00E0109D">
        <w:rPr>
          <w:rFonts w:ascii="Times New Roman" w:hAnsi="Times New Roman" w:cs="Times New Roman"/>
          <w:sz w:val="24"/>
          <w:szCs w:val="24"/>
        </w:rPr>
        <w:t xml:space="preserve"> 1/12,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62</w:t>
      </w:r>
      <w:r w:rsidRPr="00E0109D">
        <w:rPr>
          <w:rFonts w:ascii="Times New Roman" w:hAnsi="Times New Roman" w:cs="Times New Roman"/>
          <w:sz w:val="24"/>
          <w:szCs w:val="24"/>
          <w:lang w:val="en-US"/>
        </w:rPr>
        <w:t>D</w:t>
      </w:r>
      <w:r w:rsidRPr="00E0109D">
        <w:rPr>
          <w:rFonts w:ascii="Times New Roman" w:hAnsi="Times New Roman" w:cs="Times New Roman"/>
          <w:sz w:val="24"/>
          <w:szCs w:val="24"/>
        </w:rPr>
        <w:t xml:space="preserve"> 57/036,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63</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8/00. Транспортное средство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В.Г.; Кубанский государственный аграрный университет ‒ №  2014107119;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25.02.2014;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10.04.2015,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10.</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 Патент № 2550103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60</w:t>
      </w:r>
      <w:r w:rsidRPr="00E0109D">
        <w:rPr>
          <w:rFonts w:ascii="Times New Roman" w:hAnsi="Times New Roman" w:cs="Times New Roman"/>
          <w:sz w:val="24"/>
          <w:szCs w:val="24"/>
          <w:lang w:val="en-US"/>
        </w:rPr>
        <w:t>F</w:t>
      </w:r>
      <w:r w:rsidRPr="00E0109D">
        <w:rPr>
          <w:rFonts w:ascii="Times New Roman" w:hAnsi="Times New Roman" w:cs="Times New Roman"/>
          <w:sz w:val="24"/>
          <w:szCs w:val="24"/>
        </w:rPr>
        <w:t xml:space="preserve"> 3/00,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63</w:t>
      </w:r>
      <w:r w:rsidRPr="00E0109D">
        <w:rPr>
          <w:rFonts w:ascii="Times New Roman" w:hAnsi="Times New Roman" w:cs="Times New Roman"/>
          <w:sz w:val="24"/>
          <w:szCs w:val="24"/>
          <w:lang w:val="en-US"/>
        </w:rPr>
        <w:t>H</w:t>
      </w:r>
      <w:r w:rsidRPr="00E0109D">
        <w:rPr>
          <w:rFonts w:ascii="Times New Roman" w:hAnsi="Times New Roman" w:cs="Times New Roman"/>
          <w:sz w:val="24"/>
          <w:szCs w:val="24"/>
        </w:rPr>
        <w:t xml:space="preserve"> 1/12,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62</w:t>
      </w:r>
      <w:r w:rsidRPr="00E0109D">
        <w:rPr>
          <w:rFonts w:ascii="Times New Roman" w:hAnsi="Times New Roman" w:cs="Times New Roman"/>
          <w:sz w:val="24"/>
          <w:szCs w:val="24"/>
          <w:lang w:val="en-US"/>
        </w:rPr>
        <w:t>D</w:t>
      </w:r>
      <w:r w:rsidRPr="00E0109D">
        <w:rPr>
          <w:rFonts w:ascii="Times New Roman" w:hAnsi="Times New Roman" w:cs="Times New Roman"/>
          <w:sz w:val="24"/>
          <w:szCs w:val="24"/>
        </w:rPr>
        <w:t xml:space="preserve"> 57/036,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63</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8/00. Средство транспортное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Г.; Кубанский государственный аграрный университет ‒ № 2014107118;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25.02.2014;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10.05.2015,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13.</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2424971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33/24. Устройство для транспортирования материалов / </w:t>
      </w:r>
      <w:proofErr w:type="spellStart"/>
      <w:r w:rsidRPr="00E0109D">
        <w:rPr>
          <w:rFonts w:ascii="Times New Roman" w:hAnsi="Times New Roman" w:cs="Times New Roman"/>
          <w:sz w:val="24"/>
          <w:szCs w:val="24"/>
        </w:rPr>
        <w:t>Таратута</w:t>
      </w:r>
      <w:proofErr w:type="spellEnd"/>
      <w:r w:rsidRPr="00E0109D">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Д.;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w:t>
      </w:r>
      <w:r>
        <w:rPr>
          <w:rFonts w:ascii="Times New Roman" w:hAnsi="Times New Roman" w:cs="Times New Roman"/>
          <w:sz w:val="24"/>
          <w:szCs w:val="24"/>
        </w:rPr>
        <w:t>Г. В.</w:t>
      </w:r>
      <w:r w:rsidRPr="00E0109D">
        <w:rPr>
          <w:rFonts w:ascii="Times New Roman" w:hAnsi="Times New Roman" w:cs="Times New Roman"/>
          <w:sz w:val="24"/>
          <w:szCs w:val="24"/>
        </w:rPr>
        <w:t xml:space="preserve">; Кубанский государственный аграрный университет ‒ № 2010101338;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18.01.2010;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27.07.2011,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21</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пол. модель № 136793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33/12,</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33/24. Труба винтовая для транспортировки материалов / </w:t>
      </w:r>
      <w:proofErr w:type="spellStart"/>
      <w:r w:rsidRPr="00E0109D">
        <w:rPr>
          <w:rFonts w:ascii="Times New Roman" w:hAnsi="Times New Roman" w:cs="Times New Roman"/>
          <w:sz w:val="24"/>
          <w:szCs w:val="24"/>
        </w:rPr>
        <w:t>Таратута</w:t>
      </w:r>
      <w:proofErr w:type="spellEnd"/>
      <w:r w:rsidRPr="00E0109D">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Д.;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Кубанский государственный аграрный университет ‒ № 2012126281;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22.06.2012;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20.01.2014,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2.</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пол. модель № 137276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33/24. Винтовая труба для транспортировки материалов / </w:t>
      </w:r>
      <w:proofErr w:type="spellStart"/>
      <w:r w:rsidRPr="00E0109D">
        <w:rPr>
          <w:rFonts w:ascii="Times New Roman" w:hAnsi="Times New Roman" w:cs="Times New Roman"/>
          <w:sz w:val="24"/>
          <w:szCs w:val="24"/>
        </w:rPr>
        <w:t>Таратута</w:t>
      </w:r>
      <w:proofErr w:type="spellEnd"/>
      <w:r w:rsidRPr="00E0109D">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Д.;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w:t>
      </w:r>
      <w:r>
        <w:rPr>
          <w:rFonts w:ascii="Times New Roman" w:hAnsi="Times New Roman" w:cs="Times New Roman"/>
          <w:sz w:val="24"/>
          <w:szCs w:val="24"/>
        </w:rPr>
        <w:t>Г. В.</w:t>
      </w:r>
      <w:r w:rsidRPr="00E0109D">
        <w:rPr>
          <w:rFonts w:ascii="Times New Roman" w:hAnsi="Times New Roman" w:cs="Times New Roman"/>
          <w:sz w:val="24"/>
          <w:szCs w:val="24"/>
        </w:rPr>
        <w:t>; Кубанский государств</w:t>
      </w:r>
      <w:r>
        <w:rPr>
          <w:rFonts w:ascii="Times New Roman" w:hAnsi="Times New Roman" w:cs="Times New Roman"/>
          <w:sz w:val="24"/>
          <w:szCs w:val="24"/>
        </w:rPr>
        <w:t xml:space="preserve">енный аграрный университет ‒ № </w:t>
      </w:r>
      <w:r w:rsidRPr="00E0109D">
        <w:rPr>
          <w:rFonts w:ascii="Times New Roman" w:hAnsi="Times New Roman" w:cs="Times New Roman"/>
          <w:sz w:val="24"/>
          <w:szCs w:val="24"/>
        </w:rPr>
        <w:t xml:space="preserve">2012128480;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06.07.2012;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10.02.2014,</w:t>
      </w:r>
      <w:r>
        <w:rPr>
          <w:rFonts w:ascii="Times New Roman" w:hAnsi="Times New Roman" w:cs="Times New Roman"/>
          <w:sz w:val="24"/>
          <w:szCs w:val="24"/>
        </w:rPr>
        <w:t xml:space="preserve">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4.</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пол. модель № 139987 Российская Федерация, МПК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33/12, </w:t>
      </w:r>
      <w:r w:rsidRPr="00E0109D">
        <w:rPr>
          <w:rFonts w:ascii="Times New Roman" w:hAnsi="Times New Roman" w:cs="Times New Roman"/>
          <w:sz w:val="24"/>
          <w:szCs w:val="24"/>
          <w:lang w:val="en-US"/>
        </w:rPr>
        <w:t>B</w:t>
      </w:r>
      <w:r w:rsidRPr="00E0109D">
        <w:rPr>
          <w:rFonts w:ascii="Times New Roman" w:hAnsi="Times New Roman" w:cs="Times New Roman"/>
          <w:sz w:val="24"/>
          <w:szCs w:val="24"/>
        </w:rPr>
        <w:t>65</w:t>
      </w:r>
      <w:r w:rsidRPr="00E0109D">
        <w:rPr>
          <w:rFonts w:ascii="Times New Roman" w:hAnsi="Times New Roman" w:cs="Times New Roman"/>
          <w:sz w:val="24"/>
          <w:szCs w:val="24"/>
          <w:lang w:val="en-US"/>
        </w:rPr>
        <w:t>G</w:t>
      </w:r>
      <w:r w:rsidRPr="00E0109D">
        <w:rPr>
          <w:rFonts w:ascii="Times New Roman" w:hAnsi="Times New Roman" w:cs="Times New Roman"/>
          <w:sz w:val="24"/>
          <w:szCs w:val="24"/>
        </w:rPr>
        <w:t xml:space="preserve"> 33/24. Устройство для транспортирования материалов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w:t>
      </w:r>
      <w:r>
        <w:rPr>
          <w:rFonts w:ascii="Times New Roman" w:hAnsi="Times New Roman" w:cs="Times New Roman"/>
          <w:sz w:val="24"/>
          <w:szCs w:val="24"/>
        </w:rPr>
        <w:t xml:space="preserve">Г. В.; Дудаков А. В.; </w:t>
      </w:r>
      <w:proofErr w:type="spellStart"/>
      <w:r>
        <w:rPr>
          <w:rFonts w:ascii="Times New Roman" w:hAnsi="Times New Roman" w:cs="Times New Roman"/>
          <w:sz w:val="24"/>
          <w:szCs w:val="24"/>
        </w:rPr>
        <w:t>Таратута</w:t>
      </w:r>
      <w:proofErr w:type="spellEnd"/>
      <w:r>
        <w:rPr>
          <w:rFonts w:ascii="Times New Roman" w:hAnsi="Times New Roman" w:cs="Times New Roman"/>
          <w:sz w:val="24"/>
          <w:szCs w:val="24"/>
        </w:rPr>
        <w:t xml:space="preserve"> В. Д.; </w:t>
      </w:r>
      <w:proofErr w:type="spellStart"/>
      <w:r w:rsidRPr="00E0109D">
        <w:rPr>
          <w:rFonts w:ascii="Times New Roman" w:hAnsi="Times New Roman" w:cs="Times New Roman"/>
          <w:sz w:val="24"/>
          <w:szCs w:val="24"/>
        </w:rPr>
        <w:t>Кветенадзе</w:t>
      </w:r>
      <w:proofErr w:type="spellEnd"/>
      <w:r w:rsidRPr="00E0109D">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E0109D">
        <w:rPr>
          <w:rFonts w:ascii="Times New Roman" w:hAnsi="Times New Roman" w:cs="Times New Roman"/>
          <w:sz w:val="24"/>
          <w:szCs w:val="24"/>
        </w:rPr>
        <w:t>В.; Полетаева А.</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С.; Кубанский государственный аграрный университет ‒ № 2012148638;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15.11.2012;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27.04.2014,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12</w:t>
      </w:r>
    </w:p>
    <w:p w:rsidR="00E411E0"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А.С. СССР № 1674613, МПК </w:t>
      </w:r>
      <w:r w:rsidRPr="00E0109D">
        <w:rPr>
          <w:rFonts w:ascii="Times New Roman" w:hAnsi="Times New Roman" w:cs="Times New Roman"/>
          <w:sz w:val="24"/>
          <w:szCs w:val="24"/>
          <w:lang w:val="en-US"/>
        </w:rPr>
        <w:t>F</w:t>
      </w:r>
      <w:r w:rsidRPr="00E0109D">
        <w:rPr>
          <w:rFonts w:ascii="Times New Roman" w:hAnsi="Times New Roman" w:cs="Times New Roman"/>
          <w:sz w:val="24"/>
          <w:szCs w:val="24"/>
        </w:rPr>
        <w:t>28</w:t>
      </w:r>
      <w:r w:rsidRPr="00E0109D">
        <w:rPr>
          <w:rFonts w:ascii="Times New Roman" w:hAnsi="Times New Roman" w:cs="Times New Roman"/>
          <w:sz w:val="24"/>
          <w:szCs w:val="24"/>
          <w:lang w:val="en-US"/>
        </w:rPr>
        <w:t>D</w:t>
      </w:r>
      <w:r w:rsidRPr="00E0109D">
        <w:rPr>
          <w:rFonts w:ascii="Times New Roman" w:hAnsi="Times New Roman" w:cs="Times New Roman"/>
          <w:sz w:val="24"/>
          <w:szCs w:val="24"/>
        </w:rPr>
        <w:t xml:space="preserve"> 11/08. Теплообменный аппарат /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Г.В ‒ № 4643437;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27.01.1989; для служебного пользования.</w:t>
      </w:r>
    </w:p>
    <w:p w:rsidR="00E411E0" w:rsidRPr="00E0109D" w:rsidRDefault="00E411E0" w:rsidP="007C79F3">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E0109D">
        <w:rPr>
          <w:rFonts w:ascii="Times New Roman" w:hAnsi="Times New Roman" w:cs="Times New Roman"/>
          <w:sz w:val="24"/>
          <w:szCs w:val="24"/>
        </w:rPr>
        <w:t xml:space="preserve">Патент № 2614304 Российская Федерация, МПК </w:t>
      </w:r>
      <w:r w:rsidRPr="00E0109D">
        <w:rPr>
          <w:rFonts w:ascii="Times New Roman" w:hAnsi="Times New Roman" w:cs="Times New Roman"/>
          <w:sz w:val="24"/>
          <w:szCs w:val="24"/>
          <w:lang w:val="en-US"/>
        </w:rPr>
        <w:t>F</w:t>
      </w:r>
      <w:r w:rsidRPr="00E0109D">
        <w:rPr>
          <w:rFonts w:ascii="Times New Roman" w:hAnsi="Times New Roman" w:cs="Times New Roman"/>
          <w:sz w:val="24"/>
          <w:szCs w:val="24"/>
        </w:rPr>
        <w:t>28</w:t>
      </w:r>
      <w:r w:rsidRPr="00E0109D">
        <w:rPr>
          <w:rFonts w:ascii="Times New Roman" w:hAnsi="Times New Roman" w:cs="Times New Roman"/>
          <w:sz w:val="24"/>
          <w:szCs w:val="24"/>
          <w:lang w:val="en-US"/>
        </w:rPr>
        <w:t>D</w:t>
      </w:r>
      <w:r w:rsidRPr="00E0109D">
        <w:rPr>
          <w:rFonts w:ascii="Times New Roman" w:hAnsi="Times New Roman" w:cs="Times New Roman"/>
          <w:sz w:val="24"/>
          <w:szCs w:val="24"/>
        </w:rPr>
        <w:t xml:space="preserve"> 11/08. / Белокур К.</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А.; </w:t>
      </w:r>
      <w:proofErr w:type="spellStart"/>
      <w:r w:rsidRPr="00E0109D">
        <w:rPr>
          <w:rFonts w:ascii="Times New Roman" w:hAnsi="Times New Roman" w:cs="Times New Roman"/>
          <w:sz w:val="24"/>
          <w:szCs w:val="24"/>
        </w:rPr>
        <w:t>Серга</w:t>
      </w:r>
      <w:proofErr w:type="spellEnd"/>
      <w:r w:rsidRPr="00E0109D">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E0109D">
        <w:rPr>
          <w:rFonts w:ascii="Times New Roman" w:hAnsi="Times New Roman" w:cs="Times New Roman"/>
          <w:sz w:val="24"/>
          <w:szCs w:val="24"/>
        </w:rPr>
        <w:t xml:space="preserve">В; Кубанский государственный аграрный университет ‒ № 2014107118; </w:t>
      </w:r>
      <w:proofErr w:type="spellStart"/>
      <w:r w:rsidRPr="00E0109D">
        <w:rPr>
          <w:rFonts w:ascii="Times New Roman" w:hAnsi="Times New Roman" w:cs="Times New Roman"/>
          <w:sz w:val="24"/>
          <w:szCs w:val="24"/>
        </w:rPr>
        <w:t>заяв</w:t>
      </w:r>
      <w:proofErr w:type="spellEnd"/>
      <w:r w:rsidRPr="00E0109D">
        <w:rPr>
          <w:rFonts w:ascii="Times New Roman" w:hAnsi="Times New Roman" w:cs="Times New Roman"/>
          <w:sz w:val="24"/>
          <w:szCs w:val="24"/>
        </w:rPr>
        <w:t xml:space="preserve">. 12.01.2016; </w:t>
      </w:r>
      <w:proofErr w:type="spellStart"/>
      <w:r w:rsidRPr="00E0109D">
        <w:rPr>
          <w:rFonts w:ascii="Times New Roman" w:hAnsi="Times New Roman" w:cs="Times New Roman"/>
          <w:sz w:val="24"/>
          <w:szCs w:val="24"/>
        </w:rPr>
        <w:t>опубл</w:t>
      </w:r>
      <w:proofErr w:type="spellEnd"/>
      <w:r w:rsidRPr="00E0109D">
        <w:rPr>
          <w:rFonts w:ascii="Times New Roman" w:hAnsi="Times New Roman" w:cs="Times New Roman"/>
          <w:sz w:val="24"/>
          <w:szCs w:val="24"/>
        </w:rPr>
        <w:t xml:space="preserve">. 24.03.2017, </w:t>
      </w:r>
      <w:proofErr w:type="spellStart"/>
      <w:r w:rsidRPr="00E0109D">
        <w:rPr>
          <w:rFonts w:ascii="Times New Roman" w:hAnsi="Times New Roman" w:cs="Times New Roman"/>
          <w:sz w:val="24"/>
          <w:szCs w:val="24"/>
        </w:rPr>
        <w:t>Бюл</w:t>
      </w:r>
      <w:proofErr w:type="spellEnd"/>
      <w:r w:rsidRPr="00E0109D">
        <w:rPr>
          <w:rFonts w:ascii="Times New Roman" w:hAnsi="Times New Roman" w:cs="Times New Roman"/>
          <w:sz w:val="24"/>
          <w:szCs w:val="24"/>
        </w:rPr>
        <w:t>. № 9.</w:t>
      </w:r>
    </w:p>
    <w:p w:rsidR="00E411E0" w:rsidRPr="00E0109D" w:rsidRDefault="00E411E0" w:rsidP="007C79F3">
      <w:pPr>
        <w:pStyle w:val="NormalWeb"/>
        <w:tabs>
          <w:tab w:val="left" w:pos="993"/>
        </w:tabs>
        <w:spacing w:before="0" w:beforeAutospacing="0" w:after="0" w:afterAutospacing="0" w:line="276" w:lineRule="auto"/>
        <w:ind w:firstLine="567"/>
        <w:jc w:val="both"/>
        <w:rPr>
          <w:color w:val="000000"/>
          <w:spacing w:val="6"/>
        </w:rPr>
      </w:pPr>
    </w:p>
    <w:p w:rsidR="00E411E0" w:rsidRPr="007C79F3" w:rsidRDefault="003B57A2" w:rsidP="007C79F3">
      <w:pPr>
        <w:tabs>
          <w:tab w:val="left" w:pos="993"/>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lang w:val="en-US"/>
        </w:rPr>
        <w:t>References</w:t>
      </w:r>
    </w:p>
    <w:p w:rsidR="00E411E0" w:rsidRPr="00FC455D"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proofErr w:type="spellStart"/>
      <w:r w:rsidRPr="00FC455D">
        <w:rPr>
          <w:rFonts w:ascii="Times New Roman" w:hAnsi="Times New Roman" w:cs="Times New Roman"/>
          <w:sz w:val="24"/>
          <w:szCs w:val="24"/>
          <w:lang w:val="en-US"/>
        </w:rPr>
        <w:t>Materialy</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po</w:t>
      </w:r>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ocenke</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vozdejstviya</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na</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okruzhayushchuyu</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sredu</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insineratorov</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serii</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INSI</w:t>
      </w:r>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Ekspert</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v</w:t>
      </w:r>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oblasti</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ekologicheskoj</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bezopasnosti</w:t>
      </w:r>
      <w:proofErr w:type="spellEnd"/>
      <w:r w:rsidRPr="00FC455D">
        <w:rPr>
          <w:rFonts w:ascii="Times New Roman" w:hAnsi="Times New Roman" w:cs="Times New Roman"/>
          <w:sz w:val="24"/>
          <w:szCs w:val="24"/>
        </w:rPr>
        <w:t xml:space="preserve"> « </w:t>
      </w:r>
      <w:r w:rsidRPr="00FC455D">
        <w:rPr>
          <w:rFonts w:ascii="Times New Roman" w:hAnsi="Times New Roman" w:cs="Times New Roman"/>
          <w:sz w:val="24"/>
          <w:szCs w:val="24"/>
          <w:lang w:val="en-US"/>
        </w:rPr>
        <w:t>RPN</w:t>
      </w:r>
      <w:r w:rsidRPr="00FC455D">
        <w:rPr>
          <w:rFonts w:ascii="Times New Roman" w:hAnsi="Times New Roman" w:cs="Times New Roman"/>
          <w:sz w:val="24"/>
          <w:szCs w:val="24"/>
        </w:rPr>
        <w:t xml:space="preserve"> ‒ </w:t>
      </w:r>
      <w:proofErr w:type="spellStart"/>
      <w:r w:rsidRPr="00FC455D">
        <w:rPr>
          <w:rFonts w:ascii="Times New Roman" w:hAnsi="Times New Roman" w:cs="Times New Roman"/>
          <w:sz w:val="24"/>
          <w:szCs w:val="24"/>
          <w:lang w:val="en-US"/>
        </w:rPr>
        <w:t>Sfera</w:t>
      </w:r>
      <w:proofErr w:type="spellEnd"/>
      <w:r w:rsidRPr="00FC455D">
        <w:rPr>
          <w:rFonts w:ascii="Times New Roman" w:hAnsi="Times New Roman" w:cs="Times New Roman"/>
          <w:sz w:val="24"/>
          <w:szCs w:val="24"/>
        </w:rPr>
        <w:t xml:space="preserve">» 2015, </w:t>
      </w:r>
      <w:r w:rsidRPr="00FC455D">
        <w:rPr>
          <w:rFonts w:ascii="Times New Roman" w:hAnsi="Times New Roman" w:cs="Times New Roman"/>
          <w:sz w:val="24"/>
          <w:szCs w:val="24"/>
          <w:lang w:val="en-US"/>
        </w:rPr>
        <w:t>Moskva</w:t>
      </w:r>
      <w:r w:rsidRPr="00FC455D">
        <w:rPr>
          <w:rFonts w:ascii="Times New Roman" w:hAnsi="Times New Roman" w:cs="Times New Roman"/>
          <w:sz w:val="24"/>
          <w:szCs w:val="24"/>
        </w:rPr>
        <w:t>.</w:t>
      </w:r>
    </w:p>
    <w:p w:rsidR="00E411E0" w:rsidRPr="00FC455D"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A</w:t>
      </w:r>
      <w:r w:rsidRPr="00FC455D">
        <w:rPr>
          <w:rFonts w:ascii="Times New Roman" w:hAnsi="Times New Roman" w:cs="Times New Roman"/>
          <w:sz w:val="24"/>
          <w:szCs w:val="24"/>
        </w:rPr>
        <w:t>.</w:t>
      </w:r>
      <w:r w:rsidRPr="00FC455D">
        <w:rPr>
          <w:rFonts w:ascii="Times New Roman" w:hAnsi="Times New Roman" w:cs="Times New Roman"/>
          <w:sz w:val="24"/>
          <w:szCs w:val="24"/>
          <w:lang w:val="en-US"/>
        </w:rPr>
        <w:t>s</w:t>
      </w:r>
      <w:r w:rsidRPr="00FC455D">
        <w:rPr>
          <w:rFonts w:ascii="Times New Roman" w:hAnsi="Times New Roman" w:cs="Times New Roman"/>
          <w:sz w:val="24"/>
          <w:szCs w:val="24"/>
        </w:rPr>
        <w:t xml:space="preserve">. № 1703584 </w:t>
      </w:r>
      <w:r w:rsidRPr="00FC455D">
        <w:rPr>
          <w:rFonts w:ascii="Times New Roman" w:hAnsi="Times New Roman" w:cs="Times New Roman"/>
          <w:sz w:val="24"/>
          <w:szCs w:val="24"/>
          <w:lang w:val="en-US"/>
        </w:rPr>
        <w:t>SSSR</w:t>
      </w:r>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MPK</w:t>
      </w:r>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V</w:t>
      </w:r>
      <w:r w:rsidRPr="00FC455D">
        <w:rPr>
          <w:rFonts w:ascii="Times New Roman" w:hAnsi="Times New Roman" w:cs="Times New Roman"/>
          <w:sz w:val="24"/>
          <w:szCs w:val="24"/>
        </w:rPr>
        <w:t>65</w:t>
      </w:r>
      <w:r w:rsidRPr="00FC455D">
        <w:rPr>
          <w:rFonts w:ascii="Times New Roman" w:hAnsi="Times New Roman" w:cs="Times New Roman"/>
          <w:sz w:val="24"/>
          <w:szCs w:val="24"/>
          <w:lang w:val="en-US"/>
        </w:rPr>
        <w:t>P</w:t>
      </w:r>
      <w:r w:rsidRPr="00FC455D">
        <w:rPr>
          <w:rFonts w:ascii="Times New Roman" w:hAnsi="Times New Roman" w:cs="Times New Roman"/>
          <w:sz w:val="24"/>
          <w:szCs w:val="24"/>
        </w:rPr>
        <w:t xml:space="preserve"> 33/00 </w:t>
      </w:r>
      <w:proofErr w:type="spellStart"/>
      <w:r w:rsidRPr="00FC455D">
        <w:rPr>
          <w:rFonts w:ascii="Times New Roman" w:hAnsi="Times New Roman" w:cs="Times New Roman"/>
          <w:sz w:val="24"/>
          <w:szCs w:val="24"/>
          <w:lang w:val="en-US"/>
        </w:rPr>
        <w:t>Vint</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vintovogo</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konvejera</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i</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sposob</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ego</w:t>
      </w:r>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izgotovleniya</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G</w:t>
      </w:r>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V</w:t>
      </w:r>
      <w:r w:rsidRPr="00FC455D">
        <w:rPr>
          <w:rFonts w:ascii="Times New Roman" w:hAnsi="Times New Roman" w:cs="Times New Roman"/>
          <w:sz w:val="24"/>
          <w:szCs w:val="24"/>
        </w:rPr>
        <w:t>., №4634030/03;</w:t>
      </w:r>
      <w:proofErr w:type="spellStart"/>
      <w:r w:rsidRPr="00FC455D">
        <w:rPr>
          <w:rFonts w:ascii="Times New Roman" w:hAnsi="Times New Roman" w:cs="Times New Roman"/>
          <w:sz w:val="24"/>
          <w:szCs w:val="24"/>
          <w:lang w:val="en-US"/>
        </w:rPr>
        <w:t>zayavl</w:t>
      </w:r>
      <w:proofErr w:type="spellEnd"/>
      <w:r w:rsidRPr="00FC455D">
        <w:rPr>
          <w:rFonts w:ascii="Times New Roman" w:hAnsi="Times New Roman" w:cs="Times New Roman"/>
          <w:sz w:val="24"/>
          <w:szCs w:val="24"/>
        </w:rPr>
        <w:t xml:space="preserve">.24.01.1989. </w:t>
      </w:r>
      <w:proofErr w:type="spellStart"/>
      <w:r w:rsidRPr="00FC455D">
        <w:rPr>
          <w:rFonts w:ascii="Times New Roman" w:hAnsi="Times New Roman" w:cs="Times New Roman"/>
          <w:sz w:val="24"/>
          <w:szCs w:val="24"/>
          <w:lang w:val="en-US"/>
        </w:rPr>
        <w:t>opbul</w:t>
      </w:r>
      <w:proofErr w:type="spellEnd"/>
      <w:r w:rsidRPr="00FC455D">
        <w:rPr>
          <w:rFonts w:ascii="Times New Roman" w:hAnsi="Times New Roman" w:cs="Times New Roman"/>
          <w:sz w:val="24"/>
          <w:szCs w:val="24"/>
        </w:rPr>
        <w:t xml:space="preserve">. 007.01.92.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rPr>
        <w:t xml:space="preserve"> №1.</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Patent</w:t>
      </w:r>
      <w:r w:rsidRPr="00421C48">
        <w:rPr>
          <w:rFonts w:ascii="Times New Roman" w:hAnsi="Times New Roman" w:cs="Times New Roman"/>
          <w:sz w:val="24"/>
          <w:szCs w:val="24"/>
          <w:lang w:val="en-US"/>
        </w:rPr>
        <w:t xml:space="preserve"> № 2081043 </w:t>
      </w:r>
      <w:proofErr w:type="spellStart"/>
      <w:r w:rsidRPr="00FC455D">
        <w:rPr>
          <w:rFonts w:ascii="Times New Roman" w:hAnsi="Times New Roman" w:cs="Times New Roman"/>
          <w:sz w:val="24"/>
          <w:szCs w:val="24"/>
          <w:lang w:val="en-US"/>
        </w:rPr>
        <w:t>Rossijskaya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MPK</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B</w:t>
      </w:r>
      <w:r w:rsidRPr="00421C48">
        <w:rPr>
          <w:rFonts w:ascii="Times New Roman" w:hAnsi="Times New Roman" w:cs="Times New Roman"/>
          <w:sz w:val="24"/>
          <w:szCs w:val="24"/>
          <w:lang w:val="en-US"/>
        </w:rPr>
        <w:t>65</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 xml:space="preserve"> 33/00, </w:t>
      </w:r>
      <w:r w:rsidRPr="00FC455D">
        <w:rPr>
          <w:rFonts w:ascii="Times New Roman" w:hAnsi="Times New Roman" w:cs="Times New Roman"/>
          <w:sz w:val="24"/>
          <w:szCs w:val="24"/>
          <w:lang w:val="en-US"/>
        </w:rPr>
        <w:t>B</w:t>
      </w:r>
      <w:r w:rsidRPr="00421C48">
        <w:rPr>
          <w:rFonts w:ascii="Times New Roman" w:hAnsi="Times New Roman" w:cs="Times New Roman"/>
          <w:sz w:val="24"/>
          <w:szCs w:val="24"/>
          <w:lang w:val="en-US"/>
        </w:rPr>
        <w:t>65</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 xml:space="preserve"> 33/26. </w:t>
      </w:r>
      <w:proofErr w:type="spellStart"/>
      <w:r w:rsidRPr="00FC455D">
        <w:rPr>
          <w:rFonts w:ascii="Times New Roman" w:hAnsi="Times New Roman" w:cs="Times New Roman"/>
          <w:sz w:val="24"/>
          <w:szCs w:val="24"/>
          <w:lang w:val="en-US"/>
        </w:rPr>
        <w:t>Vintovoj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konvejer</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transportirovaniya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zerna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Sidorenko</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L</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I</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Lugovaya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L</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N</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patentoobladatel</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w:t>
      </w:r>
      <w:r w:rsidRPr="00FC455D">
        <w:rPr>
          <w:rFonts w:ascii="Times New Roman" w:hAnsi="Times New Roman" w:cs="Times New Roman"/>
          <w:sz w:val="24"/>
          <w:szCs w:val="24"/>
          <w:lang w:val="en-US"/>
        </w:rPr>
        <w:t>V</w:t>
      </w:r>
      <w:r w:rsidRPr="00421C48">
        <w:rPr>
          <w:rFonts w:ascii="Times New Roman" w:hAnsi="Times New Roman" w:cs="Times New Roman"/>
          <w:sz w:val="24"/>
          <w:szCs w:val="24"/>
          <w:lang w:val="en-US"/>
        </w:rPr>
        <w:t xml:space="preserve"> ‒ № 95 95109119; </w:t>
      </w:r>
      <w:proofErr w:type="spellStart"/>
      <w:r w:rsidRPr="00FC455D">
        <w:rPr>
          <w:rFonts w:ascii="Times New Roman" w:hAnsi="Times New Roman" w:cs="Times New Roman"/>
          <w:sz w:val="24"/>
          <w:szCs w:val="24"/>
          <w:lang w:val="en-US"/>
        </w:rPr>
        <w:t>zayav</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rPr>
        <w:t>31.05.1995.</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 2220896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33/26. </w:t>
      </w:r>
      <w:proofErr w:type="spellStart"/>
      <w:r w:rsidRPr="00FC455D">
        <w:rPr>
          <w:rFonts w:ascii="Times New Roman" w:hAnsi="Times New Roman" w:cs="Times New Roman"/>
          <w:sz w:val="24"/>
          <w:szCs w:val="24"/>
          <w:lang w:val="en-US"/>
        </w:rPr>
        <w:t>Ustrojstvo</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transportirovaniya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materialov</w:t>
      </w:r>
      <w:proofErr w:type="spellEnd"/>
      <w:r w:rsidRPr="00421C48">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Serga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w:t>
      </w:r>
      <w:r w:rsidRPr="00FC455D">
        <w:rPr>
          <w:rFonts w:ascii="Times New Roman" w:hAnsi="Times New Roman" w:cs="Times New Roman"/>
          <w:sz w:val="24"/>
          <w:szCs w:val="24"/>
          <w:lang w:val="en-US"/>
        </w:rPr>
        <w:t>V</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Dovzhikova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N</w:t>
      </w:r>
      <w:r w:rsidRPr="00421C48">
        <w:rPr>
          <w:rFonts w:ascii="Times New Roman" w:hAnsi="Times New Roman" w:cs="Times New Roman"/>
          <w:sz w:val="24"/>
          <w:szCs w:val="24"/>
          <w:lang w:val="en-US"/>
        </w:rPr>
        <w:t>.</w:t>
      </w:r>
      <w:r w:rsidRPr="00FC455D">
        <w:rPr>
          <w:rFonts w:ascii="Times New Roman" w:hAnsi="Times New Roman" w:cs="Times New Roman"/>
          <w:sz w:val="24"/>
          <w:szCs w:val="24"/>
          <w:lang w:val="en-US"/>
        </w:rPr>
        <w:t>N</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Kremyanskij</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F</w:t>
      </w:r>
      <w:r w:rsidRPr="00421C48">
        <w:rPr>
          <w:rFonts w:ascii="Times New Roman" w:hAnsi="Times New Roman" w:cs="Times New Roman"/>
          <w:sz w:val="24"/>
          <w:szCs w:val="24"/>
          <w:lang w:val="en-US"/>
        </w:rPr>
        <w:t>.</w:t>
      </w:r>
      <w:r w:rsidRPr="00FC455D">
        <w:rPr>
          <w:rFonts w:ascii="Times New Roman" w:hAnsi="Times New Roman" w:cs="Times New Roman"/>
          <w:sz w:val="24"/>
          <w:szCs w:val="24"/>
          <w:lang w:val="en-US"/>
        </w:rPr>
        <w:t>F</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Dikov</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R</w:t>
      </w:r>
      <w:r w:rsidRPr="00421C48">
        <w:rPr>
          <w:rFonts w:ascii="Times New Roman" w:hAnsi="Times New Roman" w:cs="Times New Roman"/>
          <w:sz w:val="24"/>
          <w:szCs w:val="24"/>
          <w:lang w:val="en-US"/>
        </w:rPr>
        <w:t>.</w:t>
      </w:r>
      <w:r w:rsidRPr="00FC455D">
        <w:rPr>
          <w:rFonts w:ascii="Times New Roman" w:hAnsi="Times New Roman" w:cs="Times New Roman"/>
          <w:sz w:val="24"/>
          <w:szCs w:val="24"/>
          <w:lang w:val="en-US"/>
        </w:rPr>
        <w:t>A</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Kubanskij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421C48">
        <w:rPr>
          <w:rFonts w:ascii="Times New Roman" w:hAnsi="Times New Roman" w:cs="Times New Roman"/>
          <w:sz w:val="24"/>
          <w:szCs w:val="24"/>
          <w:lang w:val="en-US"/>
        </w:rPr>
        <w:t xml:space="preserve"> ‒ № 2002112173;   </w:t>
      </w:r>
      <w:proofErr w:type="spellStart"/>
      <w:r w:rsidRPr="00FC455D">
        <w:rPr>
          <w:rFonts w:ascii="Times New Roman" w:hAnsi="Times New Roman" w:cs="Times New Roman"/>
          <w:sz w:val="24"/>
          <w:szCs w:val="24"/>
          <w:lang w:val="en-US"/>
        </w:rPr>
        <w:t>zayav</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rPr>
        <w:t xml:space="preserve">06.05.2002;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rPr>
        <w:t xml:space="preserve">. 10.01.2004,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rPr>
        <w:t>. №  1.</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 2255033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33/26. </w:t>
      </w:r>
      <w:proofErr w:type="spellStart"/>
      <w:r w:rsidRPr="00FC455D">
        <w:rPr>
          <w:rFonts w:ascii="Times New Roman" w:hAnsi="Times New Roman" w:cs="Times New Roman"/>
          <w:sz w:val="24"/>
          <w:szCs w:val="24"/>
          <w:lang w:val="en-US"/>
        </w:rPr>
        <w:t>Vintovaya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truba</w:t>
      </w:r>
      <w:proofErr w:type="spellEnd"/>
      <w:r w:rsidRPr="00421C48">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Serga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Dovzhikova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N</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N</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Kubanskij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421C48">
        <w:rPr>
          <w:rFonts w:ascii="Times New Roman" w:hAnsi="Times New Roman" w:cs="Times New Roman"/>
          <w:sz w:val="24"/>
          <w:szCs w:val="24"/>
          <w:lang w:val="en-US"/>
        </w:rPr>
        <w:t xml:space="preserve"> ‒ № 2003103815; </w:t>
      </w:r>
      <w:proofErr w:type="spellStart"/>
      <w:r w:rsidRPr="00FC455D">
        <w:rPr>
          <w:rFonts w:ascii="Times New Roman" w:hAnsi="Times New Roman" w:cs="Times New Roman"/>
          <w:sz w:val="24"/>
          <w:szCs w:val="24"/>
          <w:lang w:val="en-US"/>
        </w:rPr>
        <w:t>zayav</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rPr>
        <w:t xml:space="preserve">10.02.2003;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rPr>
        <w:t xml:space="preserve">. 27.06.2005,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rPr>
        <w:t>. № 18.</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 2356815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33/26. </w:t>
      </w:r>
      <w:proofErr w:type="spellStart"/>
      <w:r w:rsidRPr="00FC455D">
        <w:rPr>
          <w:rFonts w:ascii="Times New Roman" w:hAnsi="Times New Roman" w:cs="Times New Roman"/>
          <w:sz w:val="24"/>
          <w:szCs w:val="24"/>
          <w:lang w:val="en-US"/>
        </w:rPr>
        <w:t>Truba</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vintovaya</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Kubanskij</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A664D4">
        <w:rPr>
          <w:rFonts w:ascii="Times New Roman" w:hAnsi="Times New Roman" w:cs="Times New Roman"/>
          <w:sz w:val="24"/>
          <w:szCs w:val="24"/>
          <w:lang w:val="en-US"/>
        </w:rPr>
        <w:t xml:space="preserve"> ‒ № 2007130135;   </w:t>
      </w:r>
      <w:proofErr w:type="spellStart"/>
      <w:r w:rsidRPr="00FC455D">
        <w:rPr>
          <w:rFonts w:ascii="Times New Roman" w:hAnsi="Times New Roman" w:cs="Times New Roman"/>
          <w:sz w:val="24"/>
          <w:szCs w:val="24"/>
          <w:lang w:val="en-US"/>
        </w:rPr>
        <w:t>zayav</w:t>
      </w:r>
      <w:proofErr w:type="spellEnd"/>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rPr>
        <w:t xml:space="preserve">06.08.2007;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rPr>
        <w:t xml:space="preserve">. 27.05.2009,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rPr>
        <w:t>. № 15.</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lastRenderedPageBreak/>
        <w:t xml:space="preserve">Patent № 2501728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33/12, B65G 33/24. </w:t>
      </w:r>
      <w:proofErr w:type="spellStart"/>
      <w:r w:rsidRPr="00FC455D">
        <w:rPr>
          <w:rFonts w:ascii="Times New Roman" w:hAnsi="Times New Roman" w:cs="Times New Roman"/>
          <w:sz w:val="24"/>
          <w:szCs w:val="24"/>
          <w:lang w:val="en-US"/>
        </w:rPr>
        <w:t>Ustrojstvo</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transportirovaniya</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materialov</w:t>
      </w:r>
      <w:proofErr w:type="spellEnd"/>
      <w:r w:rsidRPr="00A664D4">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Taratuta</w:t>
      </w:r>
      <w:proofErr w:type="spellEnd"/>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D</w:t>
      </w:r>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Kubanskij</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A664D4">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A664D4">
        <w:rPr>
          <w:rFonts w:ascii="Times New Roman" w:hAnsi="Times New Roman" w:cs="Times New Roman"/>
          <w:sz w:val="24"/>
          <w:szCs w:val="24"/>
          <w:lang w:val="en-US"/>
        </w:rPr>
        <w:t xml:space="preserve"> ‒ № 2012126280; </w:t>
      </w:r>
      <w:proofErr w:type="spellStart"/>
      <w:r w:rsidRPr="00FC455D">
        <w:rPr>
          <w:rFonts w:ascii="Times New Roman" w:hAnsi="Times New Roman" w:cs="Times New Roman"/>
          <w:sz w:val="24"/>
          <w:szCs w:val="24"/>
          <w:lang w:val="en-US"/>
        </w:rPr>
        <w:t>zayav</w:t>
      </w:r>
      <w:proofErr w:type="spellEnd"/>
      <w:r w:rsidRPr="00A664D4">
        <w:rPr>
          <w:rFonts w:ascii="Times New Roman" w:hAnsi="Times New Roman" w:cs="Times New Roman"/>
          <w:sz w:val="24"/>
          <w:szCs w:val="24"/>
          <w:lang w:val="en-US"/>
        </w:rPr>
        <w:t xml:space="preserve">. </w:t>
      </w:r>
      <w:r w:rsidRPr="00FC455D">
        <w:rPr>
          <w:rFonts w:ascii="Times New Roman" w:hAnsi="Times New Roman" w:cs="Times New Roman"/>
          <w:sz w:val="24"/>
          <w:szCs w:val="24"/>
        </w:rPr>
        <w:t xml:space="preserve">22.06.2012;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rPr>
        <w:t xml:space="preserve">. 20.12.2013,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rPr>
        <w:t>. № 35.</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Patent</w:t>
      </w:r>
      <w:r w:rsidRPr="00FC455D">
        <w:rPr>
          <w:rFonts w:ascii="Times New Roman" w:hAnsi="Times New Roman" w:cs="Times New Roman"/>
          <w:sz w:val="24"/>
          <w:szCs w:val="24"/>
        </w:rPr>
        <w:t xml:space="preserve"> № 2501729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MPK</w:t>
      </w:r>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B</w:t>
      </w:r>
      <w:r w:rsidRPr="00FC455D">
        <w:rPr>
          <w:rFonts w:ascii="Times New Roman" w:hAnsi="Times New Roman" w:cs="Times New Roman"/>
          <w:sz w:val="24"/>
          <w:szCs w:val="24"/>
        </w:rPr>
        <w:t>65</w:t>
      </w:r>
      <w:r w:rsidRPr="00FC455D">
        <w:rPr>
          <w:rFonts w:ascii="Times New Roman" w:hAnsi="Times New Roman" w:cs="Times New Roman"/>
          <w:sz w:val="24"/>
          <w:szCs w:val="24"/>
          <w:lang w:val="en-US"/>
        </w:rPr>
        <w:t>G</w:t>
      </w:r>
      <w:r w:rsidRPr="00FC455D">
        <w:rPr>
          <w:rFonts w:ascii="Times New Roman" w:hAnsi="Times New Roman" w:cs="Times New Roman"/>
          <w:sz w:val="24"/>
          <w:szCs w:val="24"/>
        </w:rPr>
        <w:t xml:space="preserve"> 33/12, </w:t>
      </w:r>
      <w:r w:rsidRPr="00FC455D">
        <w:rPr>
          <w:rFonts w:ascii="Times New Roman" w:hAnsi="Times New Roman" w:cs="Times New Roman"/>
          <w:sz w:val="24"/>
          <w:szCs w:val="24"/>
          <w:lang w:val="en-US"/>
        </w:rPr>
        <w:t>B</w:t>
      </w:r>
      <w:r w:rsidRPr="00FC455D">
        <w:rPr>
          <w:rFonts w:ascii="Times New Roman" w:hAnsi="Times New Roman" w:cs="Times New Roman"/>
          <w:sz w:val="24"/>
          <w:szCs w:val="24"/>
        </w:rPr>
        <w:t>65</w:t>
      </w:r>
      <w:r w:rsidRPr="00FC455D">
        <w:rPr>
          <w:rFonts w:ascii="Times New Roman" w:hAnsi="Times New Roman" w:cs="Times New Roman"/>
          <w:sz w:val="24"/>
          <w:szCs w:val="24"/>
          <w:lang w:val="en-US"/>
        </w:rPr>
        <w:t>G</w:t>
      </w:r>
      <w:r w:rsidRPr="00FC455D">
        <w:rPr>
          <w:rFonts w:ascii="Times New Roman" w:hAnsi="Times New Roman" w:cs="Times New Roman"/>
          <w:sz w:val="24"/>
          <w:szCs w:val="24"/>
        </w:rPr>
        <w:t xml:space="preserve"> 33/24,  </w:t>
      </w:r>
      <w:proofErr w:type="spellStart"/>
      <w:r w:rsidRPr="00FC455D">
        <w:rPr>
          <w:rFonts w:ascii="Times New Roman" w:hAnsi="Times New Roman" w:cs="Times New Roman"/>
          <w:sz w:val="24"/>
          <w:szCs w:val="24"/>
          <w:lang w:val="en-US"/>
        </w:rPr>
        <w:t>Transportiruyushchee</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ustrojstvo</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sypuchih</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materialov</w:t>
      </w:r>
      <w:proofErr w:type="spellEnd"/>
      <w:r w:rsidRPr="00FC455D">
        <w:rPr>
          <w:rFonts w:ascii="Times New Roman" w:hAnsi="Times New Roman" w:cs="Times New Roman"/>
          <w:sz w:val="24"/>
          <w:szCs w:val="24"/>
        </w:rPr>
        <w:t xml:space="preserve"> /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G</w:t>
      </w:r>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V</w:t>
      </w:r>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Reznichenko</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S</w:t>
      </w:r>
      <w:r w:rsidRPr="00FC455D">
        <w:rPr>
          <w:rFonts w:ascii="Times New Roman" w:hAnsi="Times New Roman" w:cs="Times New Roman"/>
          <w:sz w:val="24"/>
          <w:szCs w:val="24"/>
        </w:rPr>
        <w:t>.</w:t>
      </w:r>
      <w:r w:rsidRPr="00FC455D">
        <w:rPr>
          <w:rFonts w:ascii="Times New Roman" w:hAnsi="Times New Roman" w:cs="Times New Roman"/>
          <w:sz w:val="24"/>
          <w:szCs w:val="24"/>
          <w:lang w:val="en-US"/>
        </w:rPr>
        <w:t>M</w:t>
      </w:r>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rPr>
        <w:t xml:space="preserve"> ‒ № 2012148667;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rPr>
        <w:t xml:space="preserve">. </w:t>
      </w:r>
      <w:r w:rsidRPr="00FC455D">
        <w:rPr>
          <w:rFonts w:ascii="Times New Roman" w:hAnsi="Times New Roman" w:cs="Times New Roman"/>
          <w:sz w:val="24"/>
          <w:szCs w:val="24"/>
          <w:lang w:val="en-US"/>
        </w:rPr>
        <w:t xml:space="preserve">15.11.2012;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xml:space="preserve">. 20.12.2013,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lang w:val="en-US"/>
        </w:rPr>
        <w:t>. № 35.</w:t>
      </w:r>
    </w:p>
    <w:p w:rsidR="00E411E0" w:rsidRPr="00B722D3"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lang w:val="en-US"/>
        </w:rPr>
      </w:pPr>
      <w:r w:rsidRPr="00FC455D">
        <w:rPr>
          <w:rFonts w:ascii="Times New Roman" w:hAnsi="Times New Roman" w:cs="Times New Roman"/>
          <w:sz w:val="24"/>
          <w:szCs w:val="24"/>
          <w:lang w:val="en-US"/>
        </w:rPr>
        <w:t xml:space="preserve">Patent № 2546361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B60F 3/00, B63H 1/12, B62D 57/036, B63G 8/00. </w:t>
      </w:r>
      <w:proofErr w:type="spellStart"/>
      <w:r w:rsidRPr="00FC455D">
        <w:rPr>
          <w:rFonts w:ascii="Times New Roman" w:hAnsi="Times New Roman" w:cs="Times New Roman"/>
          <w:sz w:val="24"/>
          <w:szCs w:val="24"/>
          <w:lang w:val="en-US"/>
        </w:rPr>
        <w:t>Transportnoe</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sredstvo</w:t>
      </w:r>
      <w:proofErr w:type="spellEnd"/>
      <w:r w:rsidRPr="00FC455D">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 V;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V.G.;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lang w:val="en-US"/>
        </w:rPr>
        <w:t xml:space="preserve"> ‒ № 2014107119;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25.02.2014;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10.04</w:t>
      </w:r>
      <w:r>
        <w:rPr>
          <w:rFonts w:ascii="Times New Roman" w:hAnsi="Times New Roman" w:cs="Times New Roman"/>
          <w:sz w:val="24"/>
          <w:szCs w:val="24"/>
          <w:lang w:val="en-US"/>
        </w:rPr>
        <w:t xml:space="preserve">.2015, </w:t>
      </w:r>
      <w:proofErr w:type="spellStart"/>
      <w:r>
        <w:rPr>
          <w:rFonts w:ascii="Times New Roman" w:hAnsi="Times New Roman" w:cs="Times New Roman"/>
          <w:sz w:val="24"/>
          <w:szCs w:val="24"/>
          <w:lang w:val="en-US"/>
        </w:rPr>
        <w:t>Byul</w:t>
      </w:r>
      <w:proofErr w:type="spellEnd"/>
      <w:r>
        <w:rPr>
          <w:rFonts w:ascii="Times New Roman" w:hAnsi="Times New Roman" w:cs="Times New Roman"/>
          <w:sz w:val="24"/>
          <w:szCs w:val="24"/>
          <w:lang w:val="en-US"/>
        </w:rPr>
        <w:t>. № 10.</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 2550103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B60F 3/00, B63H 1/12, B62D 57/036, B63G 8/00. </w:t>
      </w:r>
      <w:proofErr w:type="spellStart"/>
      <w:r w:rsidRPr="00FC455D">
        <w:rPr>
          <w:rFonts w:ascii="Times New Roman" w:hAnsi="Times New Roman" w:cs="Times New Roman"/>
          <w:sz w:val="24"/>
          <w:szCs w:val="24"/>
          <w:lang w:val="en-US"/>
        </w:rPr>
        <w:t>Sredstvo</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transportnoe</w:t>
      </w:r>
      <w:proofErr w:type="spellEnd"/>
      <w:r w:rsidRPr="00FC455D">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 V;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V. G.;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lang w:val="en-US"/>
        </w:rPr>
        <w:t xml:space="preserve"> ‒ № 2014107118;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25.02.2014;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xml:space="preserve">. 10.05.2015,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lang w:val="en-US"/>
        </w:rPr>
        <w:t>. № 13.</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 2424971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33/12, B65G 33/24. </w:t>
      </w:r>
      <w:proofErr w:type="spellStart"/>
      <w:r w:rsidRPr="00FC455D">
        <w:rPr>
          <w:rFonts w:ascii="Times New Roman" w:hAnsi="Times New Roman" w:cs="Times New Roman"/>
          <w:sz w:val="24"/>
          <w:szCs w:val="24"/>
          <w:lang w:val="en-US"/>
        </w:rPr>
        <w:t>Ustrojstvo</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transportirovaniya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materialov</w:t>
      </w:r>
      <w:proofErr w:type="spellEnd"/>
      <w:r w:rsidRPr="00FC455D">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Taratuta</w:t>
      </w:r>
      <w:proofErr w:type="spellEnd"/>
      <w:r w:rsidRPr="00FC455D">
        <w:rPr>
          <w:rFonts w:ascii="Times New Roman" w:hAnsi="Times New Roman" w:cs="Times New Roman"/>
          <w:sz w:val="24"/>
          <w:szCs w:val="24"/>
          <w:lang w:val="en-US"/>
        </w:rPr>
        <w:t xml:space="preserve"> V. D.;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 V.;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lang w:val="en-US"/>
        </w:rPr>
        <w:t xml:space="preserve"> ‒ № 2010101338;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18.01.2010;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xml:space="preserve">. 27.07.2011,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lang w:val="en-US"/>
        </w:rPr>
        <w:t>. № 21</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pol. model' № 136793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33/12,B65G 33/24. </w:t>
      </w:r>
      <w:proofErr w:type="spellStart"/>
      <w:r w:rsidRPr="00FC455D">
        <w:rPr>
          <w:rFonts w:ascii="Times New Roman" w:hAnsi="Times New Roman" w:cs="Times New Roman"/>
          <w:sz w:val="24"/>
          <w:szCs w:val="24"/>
          <w:lang w:val="en-US"/>
        </w:rPr>
        <w:t>Truba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vintovaya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transportirovki</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materialov</w:t>
      </w:r>
      <w:proofErr w:type="spellEnd"/>
      <w:r w:rsidRPr="00FC455D">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Taratuta</w:t>
      </w:r>
      <w:proofErr w:type="spellEnd"/>
      <w:r w:rsidRPr="00FC455D">
        <w:rPr>
          <w:rFonts w:ascii="Times New Roman" w:hAnsi="Times New Roman" w:cs="Times New Roman"/>
          <w:sz w:val="24"/>
          <w:szCs w:val="24"/>
          <w:lang w:val="en-US"/>
        </w:rPr>
        <w:t xml:space="preserve"> V. D.;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 V.;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lang w:val="en-US"/>
        </w:rPr>
        <w:t xml:space="preserve"> ‒ № 2012126281;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22.06.2012;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xml:space="preserve">. 20.01.2014,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lang w:val="en-US"/>
        </w:rPr>
        <w:t>. № 2.</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pol. model' № 137276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33/12, B65G 33/24. </w:t>
      </w:r>
      <w:proofErr w:type="spellStart"/>
      <w:r w:rsidRPr="00FC455D">
        <w:rPr>
          <w:rFonts w:ascii="Times New Roman" w:hAnsi="Times New Roman" w:cs="Times New Roman"/>
          <w:sz w:val="24"/>
          <w:szCs w:val="24"/>
          <w:lang w:val="en-US"/>
        </w:rPr>
        <w:t>Vintovaya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truba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transportirovki</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materialov</w:t>
      </w:r>
      <w:proofErr w:type="spellEnd"/>
      <w:r w:rsidRPr="00FC455D">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Taratuta</w:t>
      </w:r>
      <w:proofErr w:type="spellEnd"/>
      <w:r w:rsidRPr="00FC455D">
        <w:rPr>
          <w:rFonts w:ascii="Times New Roman" w:hAnsi="Times New Roman" w:cs="Times New Roman"/>
          <w:sz w:val="24"/>
          <w:szCs w:val="24"/>
          <w:lang w:val="en-US"/>
        </w:rPr>
        <w:t xml:space="preserve"> V. D.;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 V.;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lang w:val="en-US"/>
        </w:rPr>
        <w:t xml:space="preserve"> ‒ №  2012128480;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06.07.2012;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xml:space="preserve">. 10.02.2014,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lang w:val="en-US"/>
        </w:rPr>
        <w:t>. № 4.</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Patent pol. model' № 139987 </w:t>
      </w:r>
      <w:proofErr w:type="spellStart"/>
      <w:r w:rsidRPr="00FC455D">
        <w:rPr>
          <w:rFonts w:ascii="Times New Roman" w:hAnsi="Times New Roman" w:cs="Times New Roman"/>
          <w:sz w:val="24"/>
          <w:szCs w:val="24"/>
          <w:lang w:val="en-US"/>
        </w:rPr>
        <w:t>Rossijskaya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FC455D">
        <w:rPr>
          <w:rFonts w:ascii="Times New Roman" w:hAnsi="Times New Roman" w:cs="Times New Roman"/>
          <w:sz w:val="24"/>
          <w:szCs w:val="24"/>
          <w:lang w:val="en-US"/>
        </w:rPr>
        <w:t xml:space="preserve">, MPK B65G 33/12, B65G 33/24. </w:t>
      </w:r>
      <w:proofErr w:type="spellStart"/>
      <w:r w:rsidRPr="00FC455D">
        <w:rPr>
          <w:rFonts w:ascii="Times New Roman" w:hAnsi="Times New Roman" w:cs="Times New Roman"/>
          <w:sz w:val="24"/>
          <w:szCs w:val="24"/>
          <w:lang w:val="en-US"/>
        </w:rPr>
        <w:t>Ustrojstvo</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dlya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transportirovaniya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materialov</w:t>
      </w:r>
      <w:proofErr w:type="spellEnd"/>
      <w:r w:rsidRPr="00FC455D">
        <w:rPr>
          <w:rFonts w:ascii="Times New Roman" w:hAnsi="Times New Roman" w:cs="Times New Roman"/>
          <w:sz w:val="24"/>
          <w:szCs w:val="24"/>
          <w:lang w:val="en-US"/>
        </w:rPr>
        <w:t xml:space="preserve"> /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 V.; </w:t>
      </w:r>
      <w:proofErr w:type="spellStart"/>
      <w:r w:rsidRPr="00FC455D">
        <w:rPr>
          <w:rFonts w:ascii="Times New Roman" w:hAnsi="Times New Roman" w:cs="Times New Roman"/>
          <w:sz w:val="24"/>
          <w:szCs w:val="24"/>
          <w:lang w:val="en-US"/>
        </w:rPr>
        <w:t>Dudakov</w:t>
      </w:r>
      <w:proofErr w:type="spellEnd"/>
      <w:r w:rsidRPr="00FC455D">
        <w:rPr>
          <w:rFonts w:ascii="Times New Roman" w:hAnsi="Times New Roman" w:cs="Times New Roman"/>
          <w:sz w:val="24"/>
          <w:szCs w:val="24"/>
          <w:lang w:val="en-US"/>
        </w:rPr>
        <w:t xml:space="preserve"> A. V.; </w:t>
      </w:r>
      <w:proofErr w:type="spellStart"/>
      <w:r w:rsidRPr="00FC455D">
        <w:rPr>
          <w:rFonts w:ascii="Times New Roman" w:hAnsi="Times New Roman" w:cs="Times New Roman"/>
          <w:sz w:val="24"/>
          <w:szCs w:val="24"/>
          <w:lang w:val="en-US"/>
        </w:rPr>
        <w:t>Taratuta</w:t>
      </w:r>
      <w:proofErr w:type="spellEnd"/>
      <w:r w:rsidRPr="00FC455D">
        <w:rPr>
          <w:rFonts w:ascii="Times New Roman" w:hAnsi="Times New Roman" w:cs="Times New Roman"/>
          <w:sz w:val="24"/>
          <w:szCs w:val="24"/>
          <w:lang w:val="en-US"/>
        </w:rPr>
        <w:t xml:space="preserve"> V. D.; </w:t>
      </w:r>
      <w:proofErr w:type="spellStart"/>
      <w:r w:rsidRPr="00FC455D">
        <w:rPr>
          <w:rFonts w:ascii="Times New Roman" w:hAnsi="Times New Roman" w:cs="Times New Roman"/>
          <w:sz w:val="24"/>
          <w:szCs w:val="24"/>
          <w:lang w:val="en-US"/>
        </w:rPr>
        <w:t>Kvetenadze</w:t>
      </w:r>
      <w:proofErr w:type="spellEnd"/>
      <w:r w:rsidRPr="00FC455D">
        <w:rPr>
          <w:rFonts w:ascii="Times New Roman" w:hAnsi="Times New Roman" w:cs="Times New Roman"/>
          <w:sz w:val="24"/>
          <w:szCs w:val="24"/>
          <w:lang w:val="en-US"/>
        </w:rPr>
        <w:t xml:space="preserve"> K. V.; </w:t>
      </w:r>
      <w:proofErr w:type="spellStart"/>
      <w:r w:rsidRPr="00FC455D">
        <w:rPr>
          <w:rFonts w:ascii="Times New Roman" w:hAnsi="Times New Roman" w:cs="Times New Roman"/>
          <w:sz w:val="24"/>
          <w:szCs w:val="24"/>
          <w:lang w:val="en-US"/>
        </w:rPr>
        <w:t>Poletaeva</w:t>
      </w:r>
      <w:proofErr w:type="spellEnd"/>
      <w:r w:rsidRPr="00FC455D">
        <w:rPr>
          <w:rFonts w:ascii="Times New Roman" w:hAnsi="Times New Roman" w:cs="Times New Roman"/>
          <w:sz w:val="24"/>
          <w:szCs w:val="24"/>
          <w:lang w:val="en-US"/>
        </w:rPr>
        <w:t xml:space="preserve"> A. S.; </w:t>
      </w:r>
      <w:proofErr w:type="spellStart"/>
      <w:r w:rsidRPr="00FC455D">
        <w:rPr>
          <w:rFonts w:ascii="Times New Roman" w:hAnsi="Times New Roman" w:cs="Times New Roman"/>
          <w:sz w:val="24"/>
          <w:szCs w:val="24"/>
          <w:lang w:val="en-US"/>
        </w:rPr>
        <w:t>Kubanskij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FC455D">
        <w:rPr>
          <w:rFonts w:ascii="Times New Roman" w:hAnsi="Times New Roman" w:cs="Times New Roman"/>
          <w:sz w:val="24"/>
          <w:szCs w:val="24"/>
          <w:lang w:val="en-US"/>
        </w:rPr>
        <w:t xml:space="preserve"> ‒ № 2012148638;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15.11.2012;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lang w:val="en-US"/>
        </w:rPr>
        <w:t xml:space="preserve">. 27.04.2014,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lang w:val="en-US"/>
        </w:rPr>
        <w:t>. № 12</w:t>
      </w:r>
    </w:p>
    <w:p w:rsidR="00E411E0"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 xml:space="preserve">A.S. SSSR № 1674613, MPK F28D 11/08. </w:t>
      </w:r>
      <w:proofErr w:type="spellStart"/>
      <w:r w:rsidRPr="00FC455D">
        <w:rPr>
          <w:rFonts w:ascii="Times New Roman" w:hAnsi="Times New Roman" w:cs="Times New Roman"/>
          <w:sz w:val="24"/>
          <w:szCs w:val="24"/>
          <w:lang w:val="en-US"/>
        </w:rPr>
        <w:t>Teploobmennyj</w:t>
      </w:r>
      <w:proofErr w:type="spellEnd"/>
      <w:r w:rsidRPr="00FC455D">
        <w:rPr>
          <w:rFonts w:ascii="Times New Roman" w:hAnsi="Times New Roman" w:cs="Times New Roman"/>
          <w:sz w:val="24"/>
          <w:szCs w:val="24"/>
          <w:lang w:val="en-US"/>
        </w:rPr>
        <w:t xml:space="preserve"> apparat / </w:t>
      </w:r>
      <w:proofErr w:type="spellStart"/>
      <w:r w:rsidRPr="00FC455D">
        <w:rPr>
          <w:rFonts w:ascii="Times New Roman" w:hAnsi="Times New Roman" w:cs="Times New Roman"/>
          <w:sz w:val="24"/>
          <w:szCs w:val="24"/>
          <w:lang w:val="en-US"/>
        </w:rPr>
        <w:t>Serga</w:t>
      </w:r>
      <w:proofErr w:type="spellEnd"/>
      <w:r w:rsidRPr="00FC455D">
        <w:rPr>
          <w:rFonts w:ascii="Times New Roman" w:hAnsi="Times New Roman" w:cs="Times New Roman"/>
          <w:sz w:val="24"/>
          <w:szCs w:val="24"/>
          <w:lang w:val="en-US"/>
        </w:rPr>
        <w:t xml:space="preserve"> G.V ‒ № 4643437; </w:t>
      </w:r>
      <w:proofErr w:type="spellStart"/>
      <w:r w:rsidRPr="00FC455D">
        <w:rPr>
          <w:rFonts w:ascii="Times New Roman" w:hAnsi="Times New Roman" w:cs="Times New Roman"/>
          <w:sz w:val="24"/>
          <w:szCs w:val="24"/>
          <w:lang w:val="en-US"/>
        </w:rPr>
        <w:t>zayav</w:t>
      </w:r>
      <w:proofErr w:type="spellEnd"/>
      <w:r w:rsidRPr="00FC455D">
        <w:rPr>
          <w:rFonts w:ascii="Times New Roman" w:hAnsi="Times New Roman" w:cs="Times New Roman"/>
          <w:sz w:val="24"/>
          <w:szCs w:val="24"/>
          <w:lang w:val="en-US"/>
        </w:rPr>
        <w:t xml:space="preserve">. 27.01.1989; </w:t>
      </w:r>
      <w:proofErr w:type="spellStart"/>
      <w:r w:rsidRPr="00FC455D">
        <w:rPr>
          <w:rFonts w:ascii="Times New Roman" w:hAnsi="Times New Roman" w:cs="Times New Roman"/>
          <w:sz w:val="24"/>
          <w:szCs w:val="24"/>
          <w:lang w:val="en-US"/>
        </w:rPr>
        <w:t>dlya</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sluzhebnogo</w:t>
      </w:r>
      <w:proofErr w:type="spellEnd"/>
      <w:r w:rsidRPr="00FC455D">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pol'zovaniya</w:t>
      </w:r>
      <w:proofErr w:type="spellEnd"/>
      <w:r w:rsidRPr="00FC455D">
        <w:rPr>
          <w:rFonts w:ascii="Times New Roman" w:hAnsi="Times New Roman" w:cs="Times New Roman"/>
          <w:sz w:val="24"/>
          <w:szCs w:val="24"/>
          <w:lang w:val="en-US"/>
        </w:rPr>
        <w:t>.</w:t>
      </w:r>
    </w:p>
    <w:p w:rsidR="00E411E0" w:rsidRPr="00FC455D" w:rsidRDefault="00E411E0" w:rsidP="007C79F3">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rPr>
      </w:pPr>
      <w:r w:rsidRPr="00FC455D">
        <w:rPr>
          <w:rFonts w:ascii="Times New Roman" w:hAnsi="Times New Roman" w:cs="Times New Roman"/>
          <w:sz w:val="24"/>
          <w:szCs w:val="24"/>
          <w:lang w:val="en-US"/>
        </w:rPr>
        <w:t>Patent</w:t>
      </w:r>
      <w:r w:rsidRPr="00421C48">
        <w:rPr>
          <w:rFonts w:ascii="Times New Roman" w:hAnsi="Times New Roman" w:cs="Times New Roman"/>
          <w:sz w:val="24"/>
          <w:szCs w:val="24"/>
          <w:lang w:val="en-US"/>
        </w:rPr>
        <w:t xml:space="preserve"> № 2614304 </w:t>
      </w:r>
      <w:proofErr w:type="spellStart"/>
      <w:r w:rsidRPr="00FC455D">
        <w:rPr>
          <w:rFonts w:ascii="Times New Roman" w:hAnsi="Times New Roman" w:cs="Times New Roman"/>
          <w:sz w:val="24"/>
          <w:szCs w:val="24"/>
          <w:lang w:val="en-US"/>
        </w:rPr>
        <w:t>Rossijskaya</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Federaciya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MPK</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F</w:t>
      </w:r>
      <w:r w:rsidRPr="00421C48">
        <w:rPr>
          <w:rFonts w:ascii="Times New Roman" w:hAnsi="Times New Roman" w:cs="Times New Roman"/>
          <w:sz w:val="24"/>
          <w:szCs w:val="24"/>
          <w:lang w:val="en-US"/>
        </w:rPr>
        <w:t>28</w:t>
      </w:r>
      <w:r w:rsidRPr="00FC455D">
        <w:rPr>
          <w:rFonts w:ascii="Times New Roman" w:hAnsi="Times New Roman" w:cs="Times New Roman"/>
          <w:sz w:val="24"/>
          <w:szCs w:val="24"/>
          <w:lang w:val="en-US"/>
        </w:rPr>
        <w:t>D</w:t>
      </w:r>
      <w:r w:rsidRPr="00421C48">
        <w:rPr>
          <w:rFonts w:ascii="Times New Roman" w:hAnsi="Times New Roman" w:cs="Times New Roman"/>
          <w:sz w:val="24"/>
          <w:szCs w:val="24"/>
          <w:lang w:val="en-US"/>
        </w:rPr>
        <w:t xml:space="preserve"> 11/08. / </w:t>
      </w:r>
      <w:proofErr w:type="spellStart"/>
      <w:r w:rsidRPr="00FC455D">
        <w:rPr>
          <w:rFonts w:ascii="Times New Roman" w:hAnsi="Times New Roman" w:cs="Times New Roman"/>
          <w:sz w:val="24"/>
          <w:szCs w:val="24"/>
          <w:lang w:val="en-US"/>
        </w:rPr>
        <w:t>Belokur</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K</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A</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Serga</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G</w:t>
      </w:r>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lang w:val="en-US"/>
        </w:rPr>
        <w:t>V</w:t>
      </w:r>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Kubanskij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gosudarstvennyj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agrarnyj</w:t>
      </w:r>
      <w:proofErr w:type="spellEnd"/>
      <w:r w:rsidRPr="00421C48">
        <w:rPr>
          <w:rFonts w:ascii="Times New Roman" w:hAnsi="Times New Roman" w:cs="Times New Roman"/>
          <w:sz w:val="24"/>
          <w:szCs w:val="24"/>
          <w:lang w:val="en-US"/>
        </w:rPr>
        <w:t xml:space="preserve"> </w:t>
      </w:r>
      <w:proofErr w:type="spellStart"/>
      <w:r w:rsidRPr="00FC455D">
        <w:rPr>
          <w:rFonts w:ascii="Times New Roman" w:hAnsi="Times New Roman" w:cs="Times New Roman"/>
          <w:sz w:val="24"/>
          <w:szCs w:val="24"/>
          <w:lang w:val="en-US"/>
        </w:rPr>
        <w:t>universitet</w:t>
      </w:r>
      <w:proofErr w:type="spellEnd"/>
      <w:r w:rsidRPr="00421C48">
        <w:rPr>
          <w:rFonts w:ascii="Times New Roman" w:hAnsi="Times New Roman" w:cs="Times New Roman"/>
          <w:sz w:val="24"/>
          <w:szCs w:val="24"/>
          <w:lang w:val="en-US"/>
        </w:rPr>
        <w:t xml:space="preserve"> ‒ № 2014107118; </w:t>
      </w:r>
      <w:proofErr w:type="spellStart"/>
      <w:r w:rsidRPr="00FC455D">
        <w:rPr>
          <w:rFonts w:ascii="Times New Roman" w:hAnsi="Times New Roman" w:cs="Times New Roman"/>
          <w:sz w:val="24"/>
          <w:szCs w:val="24"/>
          <w:lang w:val="en-US"/>
        </w:rPr>
        <w:t>zayav</w:t>
      </w:r>
      <w:proofErr w:type="spellEnd"/>
      <w:r w:rsidRPr="00421C48">
        <w:rPr>
          <w:rFonts w:ascii="Times New Roman" w:hAnsi="Times New Roman" w:cs="Times New Roman"/>
          <w:sz w:val="24"/>
          <w:szCs w:val="24"/>
          <w:lang w:val="en-US"/>
        </w:rPr>
        <w:t xml:space="preserve">. </w:t>
      </w:r>
      <w:r w:rsidRPr="00FC455D">
        <w:rPr>
          <w:rFonts w:ascii="Times New Roman" w:hAnsi="Times New Roman" w:cs="Times New Roman"/>
          <w:sz w:val="24"/>
          <w:szCs w:val="24"/>
        </w:rPr>
        <w:t xml:space="preserve">12.01.2016; </w:t>
      </w:r>
      <w:proofErr w:type="spellStart"/>
      <w:r w:rsidRPr="00FC455D">
        <w:rPr>
          <w:rFonts w:ascii="Times New Roman" w:hAnsi="Times New Roman" w:cs="Times New Roman"/>
          <w:sz w:val="24"/>
          <w:szCs w:val="24"/>
          <w:lang w:val="en-US"/>
        </w:rPr>
        <w:t>opubl</w:t>
      </w:r>
      <w:proofErr w:type="spellEnd"/>
      <w:r w:rsidRPr="00FC455D">
        <w:rPr>
          <w:rFonts w:ascii="Times New Roman" w:hAnsi="Times New Roman" w:cs="Times New Roman"/>
          <w:sz w:val="24"/>
          <w:szCs w:val="24"/>
        </w:rPr>
        <w:t xml:space="preserve">. 24.03.2017, </w:t>
      </w:r>
      <w:proofErr w:type="spellStart"/>
      <w:r w:rsidRPr="00FC455D">
        <w:rPr>
          <w:rFonts w:ascii="Times New Roman" w:hAnsi="Times New Roman" w:cs="Times New Roman"/>
          <w:sz w:val="24"/>
          <w:szCs w:val="24"/>
          <w:lang w:val="en-US"/>
        </w:rPr>
        <w:t>Byul</w:t>
      </w:r>
      <w:proofErr w:type="spellEnd"/>
      <w:r w:rsidRPr="00FC455D">
        <w:rPr>
          <w:rFonts w:ascii="Times New Roman" w:hAnsi="Times New Roman" w:cs="Times New Roman"/>
          <w:sz w:val="24"/>
          <w:szCs w:val="24"/>
        </w:rPr>
        <w:t>. № 9.</w:t>
      </w:r>
    </w:p>
    <w:p w:rsidR="00E411E0" w:rsidRDefault="00E411E0" w:rsidP="00E411E0"/>
    <w:p w:rsidR="00E411E0" w:rsidRDefault="00E411E0" w:rsidP="00E411E0"/>
    <w:p w:rsidR="00341441" w:rsidRDefault="00EC6FD0"/>
    <w:sectPr w:rsidR="00341441" w:rsidSect="007A070B">
      <w:headerReference w:type="even" r:id="rId17"/>
      <w:headerReference w:type="default" r:id="rId18"/>
      <w:footerReference w:type="default" r:id="rId19"/>
      <w:headerReference w:type="firs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C6FD0" w:rsidRDefault="00EC6FD0">
      <w:pPr>
        <w:spacing w:after="0" w:line="240" w:lineRule="auto"/>
      </w:pPr>
      <w:r>
        <w:separator/>
      </w:r>
    </w:p>
  </w:endnote>
  <w:endnote w:type="continuationSeparator" w:id="0">
    <w:p w:rsidR="00EC6FD0" w:rsidRDefault="00EC6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45FFD" w:rsidRPr="00545FFD" w:rsidRDefault="00EC6FD0">
    <w:pPr>
      <w:pStyle w:val="Footer"/>
      <w:rPr>
        <w:lang w:val="en-US"/>
      </w:rPr>
    </w:pPr>
    <w:hyperlink r:id="rId1" w:history="1">
      <w:r w:rsidR="00545FFD" w:rsidRPr="00A85379">
        <w:rPr>
          <w:rStyle w:val="Hyperlink"/>
          <w:rFonts w:ascii="Times New Roman" w:hAnsi="Times New Roman" w:cs="Times New Roman"/>
          <w:sz w:val="24"/>
          <w:szCs w:val="24"/>
        </w:rPr>
        <w:t>http://ej.kubagro.ru/2020/10/pdf/1</w:t>
      </w:r>
      <w:r w:rsidR="00545FFD" w:rsidRPr="00A85379">
        <w:rPr>
          <w:rStyle w:val="Hyperlink"/>
          <w:rFonts w:ascii="Times New Roman" w:hAnsi="Times New Roman" w:cs="Times New Roman"/>
          <w:sz w:val="24"/>
          <w:szCs w:val="24"/>
          <w:lang w:val="en-US"/>
        </w:rPr>
        <w:t>7</w:t>
      </w:r>
      <w:r w:rsidR="00545FFD" w:rsidRPr="00A85379">
        <w:rPr>
          <w:rStyle w:val="Hyperlink"/>
          <w:rFonts w:ascii="Times New Roman" w:hAnsi="Times New Roman" w:cs="Times New Roman"/>
          <w:sz w:val="24"/>
          <w:szCs w:val="24"/>
        </w:rPr>
        <w:t>.pdf</w:t>
      </w:r>
    </w:hyperlink>
    <w:r w:rsidR="00545FFD">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C6FD0" w:rsidRDefault="00EC6FD0">
      <w:pPr>
        <w:spacing w:after="0" w:line="240" w:lineRule="auto"/>
      </w:pPr>
      <w:r>
        <w:separator/>
      </w:r>
    </w:p>
  </w:footnote>
  <w:footnote w:type="continuationSeparator" w:id="0">
    <w:p w:rsidR="00EC6FD0" w:rsidRDefault="00EC6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71682470"/>
      <w:docPartObj>
        <w:docPartGallery w:val="Page Numbers (Top of Page)"/>
        <w:docPartUnique/>
      </w:docPartObj>
    </w:sdtPr>
    <w:sdtEndPr>
      <w:rPr>
        <w:rStyle w:val="PageNumber"/>
      </w:rPr>
    </w:sdtEndPr>
    <w:sdtContent>
      <w:p w:rsidR="007A070B" w:rsidRDefault="007A070B" w:rsidP="00A8537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A070B" w:rsidRDefault="007A070B" w:rsidP="007A070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082557101"/>
      <w:docPartObj>
        <w:docPartGallery w:val="Page Numbers (Top of Page)"/>
        <w:docPartUnique/>
      </w:docPartObj>
    </w:sdtPr>
    <w:sdtEndPr>
      <w:rPr>
        <w:rStyle w:val="PageNumber"/>
      </w:rPr>
    </w:sdtEndPr>
    <w:sdtContent>
      <w:p w:rsidR="007A070B" w:rsidRPr="007A070B" w:rsidRDefault="007A070B" w:rsidP="00A85379">
        <w:pPr>
          <w:pStyle w:val="Header"/>
          <w:framePr w:wrap="none" w:vAnchor="text" w:hAnchor="margin" w:xAlign="right" w:y="1"/>
          <w:rPr>
            <w:rStyle w:val="PageNumber"/>
            <w:rFonts w:ascii="Times New Roman" w:hAnsi="Times New Roman" w:cs="Times New Roman"/>
            <w:sz w:val="28"/>
            <w:szCs w:val="28"/>
          </w:rPr>
        </w:pPr>
        <w:r w:rsidRPr="007A070B">
          <w:rPr>
            <w:rStyle w:val="PageNumber"/>
            <w:rFonts w:ascii="Times New Roman" w:hAnsi="Times New Roman" w:cs="Times New Roman"/>
            <w:sz w:val="28"/>
            <w:szCs w:val="28"/>
          </w:rPr>
          <w:fldChar w:fldCharType="begin"/>
        </w:r>
        <w:r w:rsidRPr="007A070B">
          <w:rPr>
            <w:rStyle w:val="PageNumber"/>
            <w:rFonts w:ascii="Times New Roman" w:hAnsi="Times New Roman" w:cs="Times New Roman"/>
            <w:sz w:val="28"/>
            <w:szCs w:val="28"/>
          </w:rPr>
          <w:instrText xml:space="preserve"> PAGE </w:instrText>
        </w:r>
        <w:r w:rsidRPr="007A070B">
          <w:rPr>
            <w:rStyle w:val="PageNumber"/>
            <w:rFonts w:ascii="Times New Roman" w:hAnsi="Times New Roman" w:cs="Times New Roman"/>
            <w:sz w:val="28"/>
            <w:szCs w:val="28"/>
          </w:rPr>
          <w:fldChar w:fldCharType="separate"/>
        </w:r>
        <w:r w:rsidRPr="007A070B">
          <w:rPr>
            <w:rStyle w:val="PageNumber"/>
            <w:rFonts w:ascii="Times New Roman" w:hAnsi="Times New Roman" w:cs="Times New Roman"/>
            <w:noProof/>
            <w:sz w:val="28"/>
            <w:szCs w:val="28"/>
          </w:rPr>
          <w:t>1</w:t>
        </w:r>
        <w:r w:rsidRPr="007A070B">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809863434"/>
      <w:docPartObj>
        <w:docPartGallery w:val="Page Numbers (Top of Page)"/>
        <w:docPartUnique/>
      </w:docPartObj>
    </w:sdtPr>
    <w:sdtEndPr/>
    <w:sdtContent>
      <w:sdt>
        <w:sdtPr>
          <w:rPr>
            <w:rFonts w:ascii="Times New Roman" w:hAnsi="Times New Roman" w:cs="Times New Roman"/>
            <w:sz w:val="24"/>
            <w:szCs w:val="24"/>
          </w:rPr>
          <w:id w:val="471878389"/>
          <w:docPartObj>
            <w:docPartGallery w:val="Page Numbers (Top of Page)"/>
            <w:docPartUnique/>
          </w:docPartObj>
        </w:sdtPr>
        <w:sdtEndPr/>
        <w:sdtContent>
          <w:p w:rsidR="007A070B" w:rsidRPr="007A070B" w:rsidRDefault="007A070B" w:rsidP="007A070B">
            <w:pPr>
              <w:pStyle w:val="Header"/>
              <w:ind w:right="360"/>
              <w:rPr>
                <w:rFonts w:ascii="Times New Roman" w:hAnsi="Times New Roman" w:cs="Times New Roman"/>
                <w:sz w:val="24"/>
                <w:szCs w:val="24"/>
              </w:rPr>
            </w:pPr>
            <w:r w:rsidRPr="007A070B">
              <w:rPr>
                <w:rFonts w:ascii="Times New Roman" w:hAnsi="Times New Roman" w:cs="Times New Roman"/>
                <w:sz w:val="24"/>
                <w:szCs w:val="24"/>
              </w:rPr>
              <w:t xml:space="preserve">Научный журнал </w:t>
            </w:r>
            <w:proofErr w:type="spellStart"/>
            <w:r w:rsidRPr="007A070B">
              <w:rPr>
                <w:rFonts w:ascii="Times New Roman" w:hAnsi="Times New Roman" w:cs="Times New Roman"/>
                <w:sz w:val="24"/>
                <w:szCs w:val="24"/>
              </w:rPr>
              <w:t>КубГАУ</w:t>
            </w:r>
            <w:proofErr w:type="spellEnd"/>
            <w:r w:rsidRPr="007A070B">
              <w:rPr>
                <w:rFonts w:ascii="Times New Roman" w:hAnsi="Times New Roman" w:cs="Times New Roman"/>
                <w:sz w:val="24"/>
                <w:szCs w:val="24"/>
              </w:rPr>
              <w:t>, №16</w:t>
            </w:r>
            <w:r w:rsidRPr="007A070B">
              <w:rPr>
                <w:rFonts w:ascii="Times New Roman" w:hAnsi="Times New Roman" w:cs="Times New Roman"/>
                <w:sz w:val="24"/>
                <w:szCs w:val="24"/>
                <w:lang w:val="en-US"/>
              </w:rPr>
              <w:t>4</w:t>
            </w:r>
            <w:r w:rsidRPr="007A070B">
              <w:rPr>
                <w:rFonts w:ascii="Times New Roman" w:hAnsi="Times New Roman" w:cs="Times New Roman"/>
                <w:sz w:val="24"/>
                <w:szCs w:val="24"/>
              </w:rPr>
              <w:t>(</w:t>
            </w:r>
            <w:r w:rsidRPr="007A070B">
              <w:rPr>
                <w:rFonts w:ascii="Times New Roman" w:hAnsi="Times New Roman" w:cs="Times New Roman"/>
                <w:sz w:val="24"/>
                <w:szCs w:val="24"/>
                <w:lang w:val="en-US"/>
              </w:rPr>
              <w:t>1</w:t>
            </w:r>
            <w:r w:rsidRPr="007A070B">
              <w:rPr>
                <w:rFonts w:ascii="Times New Roman" w:hAnsi="Times New Roman" w:cs="Times New Roman"/>
                <w:sz w:val="24"/>
                <w:szCs w:val="24"/>
              </w:rPr>
              <w:t>0), 2020 год</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41405594"/>
      <w:docPartObj>
        <w:docPartGallery w:val="Page Numbers (Top of Page)"/>
        <w:docPartUnique/>
      </w:docPartObj>
    </w:sdtPr>
    <w:sdtEndPr>
      <w:rPr>
        <w:rStyle w:val="PageNumber"/>
      </w:rPr>
    </w:sdtEndPr>
    <w:sdtContent>
      <w:p w:rsidR="007A070B" w:rsidRDefault="007A070B" w:rsidP="00A8537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sz w:val="24"/>
        <w:szCs w:val="24"/>
      </w:rPr>
      <w:id w:val="705063823"/>
      <w:docPartObj>
        <w:docPartGallery w:val="Page Numbers (Top of Page)"/>
        <w:docPartUnique/>
      </w:docPartObj>
    </w:sdtPr>
    <w:sdtEndPr/>
    <w:sdtContent>
      <w:sdt>
        <w:sdtPr>
          <w:rPr>
            <w:rFonts w:ascii="Times New Roman" w:hAnsi="Times New Roman" w:cs="Times New Roman"/>
            <w:sz w:val="24"/>
            <w:szCs w:val="24"/>
          </w:rPr>
          <w:id w:val="452060238"/>
          <w:docPartObj>
            <w:docPartGallery w:val="Page Numbers (Top of Page)"/>
            <w:docPartUnique/>
          </w:docPartObj>
        </w:sdtPr>
        <w:sdtEndPr/>
        <w:sdtContent>
          <w:sdt>
            <w:sdtPr>
              <w:rPr>
                <w:rFonts w:ascii="Times New Roman" w:hAnsi="Times New Roman" w:cs="Times New Roman"/>
                <w:sz w:val="24"/>
                <w:szCs w:val="24"/>
              </w:rPr>
              <w:id w:val="134769930"/>
              <w:docPartObj>
                <w:docPartGallery w:val="Page Numbers (Top of Page)"/>
                <w:docPartUnique/>
              </w:docPartObj>
            </w:sdtPr>
            <w:sdtEndPr/>
            <w:sdtContent>
              <w:p w:rsidR="00FA78CF" w:rsidRPr="007A070B" w:rsidRDefault="007A070B" w:rsidP="007A070B">
                <w:pPr>
                  <w:pStyle w:val="Header"/>
                  <w:ind w:right="360"/>
                  <w:rPr>
                    <w:rFonts w:ascii="Times New Roman" w:hAnsi="Times New Roman" w:cs="Times New Roman"/>
                    <w:sz w:val="24"/>
                    <w:szCs w:val="24"/>
                  </w:rPr>
                </w:pPr>
                <w:r w:rsidRPr="007A070B">
                  <w:rPr>
                    <w:rFonts w:ascii="Times New Roman" w:hAnsi="Times New Roman" w:cs="Times New Roman"/>
                    <w:sz w:val="24"/>
                    <w:szCs w:val="24"/>
                  </w:rPr>
                  <w:t xml:space="preserve">Научный журнал </w:t>
                </w:r>
                <w:proofErr w:type="spellStart"/>
                <w:r w:rsidRPr="007A070B">
                  <w:rPr>
                    <w:rFonts w:ascii="Times New Roman" w:hAnsi="Times New Roman" w:cs="Times New Roman"/>
                    <w:sz w:val="24"/>
                    <w:szCs w:val="24"/>
                  </w:rPr>
                  <w:t>КубГАУ</w:t>
                </w:r>
                <w:proofErr w:type="spellEnd"/>
                <w:r w:rsidRPr="007A070B">
                  <w:rPr>
                    <w:rFonts w:ascii="Times New Roman" w:hAnsi="Times New Roman" w:cs="Times New Roman"/>
                    <w:sz w:val="24"/>
                    <w:szCs w:val="24"/>
                  </w:rPr>
                  <w:t>, №16</w:t>
                </w:r>
                <w:r w:rsidRPr="007A070B">
                  <w:rPr>
                    <w:rFonts w:ascii="Times New Roman" w:hAnsi="Times New Roman" w:cs="Times New Roman"/>
                    <w:sz w:val="24"/>
                    <w:szCs w:val="24"/>
                    <w:lang w:val="en-US"/>
                  </w:rPr>
                  <w:t>4</w:t>
                </w:r>
                <w:r w:rsidRPr="007A070B">
                  <w:rPr>
                    <w:rFonts w:ascii="Times New Roman" w:hAnsi="Times New Roman" w:cs="Times New Roman"/>
                    <w:sz w:val="24"/>
                    <w:szCs w:val="24"/>
                  </w:rPr>
                  <w:t>(</w:t>
                </w:r>
                <w:r w:rsidRPr="007A070B">
                  <w:rPr>
                    <w:rFonts w:ascii="Times New Roman" w:hAnsi="Times New Roman" w:cs="Times New Roman"/>
                    <w:sz w:val="24"/>
                    <w:szCs w:val="24"/>
                    <w:lang w:val="en-US"/>
                  </w:rPr>
                  <w:t>1</w:t>
                </w:r>
                <w:r w:rsidRPr="007A070B">
                  <w:rPr>
                    <w:rFonts w:ascii="Times New Roman" w:hAnsi="Times New Roman" w:cs="Times New Roman"/>
                    <w:sz w:val="24"/>
                    <w:szCs w:val="24"/>
                  </w:rPr>
                  <w:t>0), 2020 год</w:t>
                </w:r>
              </w:p>
            </w:sdtContent>
          </w:sdt>
        </w:sdtContent>
      </w:sdt>
    </w:sdtContent>
  </w:sdt>
  <w:p w:rsidR="00FA78CF" w:rsidRDefault="00F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859C3"/>
    <w:multiLevelType w:val="hybridMultilevel"/>
    <w:tmpl w:val="CC1276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F54CDC"/>
    <w:multiLevelType w:val="hybridMultilevel"/>
    <w:tmpl w:val="1DA6BD14"/>
    <w:lvl w:ilvl="0" w:tplc="D9A07E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F517B9"/>
    <w:multiLevelType w:val="hybridMultilevel"/>
    <w:tmpl w:val="75B04A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11E0"/>
    <w:rsid w:val="001B26D1"/>
    <w:rsid w:val="00213949"/>
    <w:rsid w:val="003B57A2"/>
    <w:rsid w:val="004C75A9"/>
    <w:rsid w:val="00545FFD"/>
    <w:rsid w:val="0059322D"/>
    <w:rsid w:val="00780EC5"/>
    <w:rsid w:val="007A070B"/>
    <w:rsid w:val="007C79F3"/>
    <w:rsid w:val="008A16BD"/>
    <w:rsid w:val="0090464F"/>
    <w:rsid w:val="009B26DA"/>
    <w:rsid w:val="00B549CE"/>
    <w:rsid w:val="00DD37F1"/>
    <w:rsid w:val="00E32F98"/>
    <w:rsid w:val="00E411E0"/>
    <w:rsid w:val="00EC6FD0"/>
    <w:rsid w:val="00FA05DB"/>
    <w:rsid w:val="00FA78CF"/>
    <w:rsid w:val="00FC6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Прямая со стрелкой 33"/>
        <o:r id="V:Rule2" type="connector" idref="#Прямая со стрелкой 27"/>
        <o:r id="V:Rule3" type="connector" idref="#Прямая со стрелкой 31"/>
        <o:r id="V:Rule4" type="connector" idref="#Прямая со стрелкой 28"/>
        <o:r id="V:Rule5" type="connector" idref="#Прямая со стрелкой 29"/>
        <o:r id="V:Rule6" type="connector" idref="#Прямая со стрелкой 30"/>
        <o:r id="V:Rule7" type="connector" idref="#Прямая со стрелкой 32"/>
      </o:rules>
    </o:shapelayout>
  </w:shapeDefaults>
  <w:decimalSymbol w:val=","/>
  <w:listSeparator w:val=","/>
  <w15:docId w15:val="{20F18B14-1089-6448-A8AE-6109F1BA7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1E0"/>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411E0"/>
    <w:pPr>
      <w:ind w:left="720"/>
      <w:contextualSpacing/>
    </w:pPr>
  </w:style>
  <w:style w:type="paragraph" w:styleId="NormalWeb">
    <w:name w:val="Normal (Web)"/>
    <w:basedOn w:val="Normal"/>
    <w:uiPriority w:val="99"/>
    <w:unhideWhenUsed/>
    <w:rsid w:val="00E411E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411E0"/>
    <w:pPr>
      <w:tabs>
        <w:tab w:val="center" w:pos="4677"/>
        <w:tab w:val="right" w:pos="9355"/>
      </w:tabs>
      <w:spacing w:after="0" w:line="240" w:lineRule="auto"/>
    </w:pPr>
  </w:style>
  <w:style w:type="character" w:customStyle="1" w:styleId="HeaderChar">
    <w:name w:val="Header Char"/>
    <w:basedOn w:val="DefaultParagraphFont"/>
    <w:link w:val="Header"/>
    <w:uiPriority w:val="99"/>
    <w:rsid w:val="00E411E0"/>
    <w:rPr>
      <w:rFonts w:eastAsiaTheme="minorEastAsia"/>
      <w:lang w:eastAsia="ru-RU"/>
    </w:rPr>
  </w:style>
  <w:style w:type="table" w:styleId="TableGrid">
    <w:name w:val="Table Grid"/>
    <w:basedOn w:val="TableNormal"/>
    <w:uiPriority w:val="59"/>
    <w:rsid w:val="00E411E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1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1E0"/>
    <w:rPr>
      <w:rFonts w:ascii="Tahoma" w:eastAsiaTheme="minorEastAsia" w:hAnsi="Tahoma" w:cs="Tahoma"/>
      <w:sz w:val="16"/>
      <w:szCs w:val="16"/>
      <w:lang w:eastAsia="ru-RU"/>
    </w:rPr>
  </w:style>
  <w:style w:type="paragraph" w:styleId="Footer">
    <w:name w:val="footer"/>
    <w:basedOn w:val="Normal"/>
    <w:link w:val="FooterChar"/>
    <w:uiPriority w:val="99"/>
    <w:unhideWhenUsed/>
    <w:rsid w:val="00FA78CF"/>
    <w:pPr>
      <w:tabs>
        <w:tab w:val="center" w:pos="4677"/>
        <w:tab w:val="right" w:pos="9355"/>
      </w:tabs>
      <w:spacing w:after="0" w:line="240" w:lineRule="auto"/>
    </w:pPr>
  </w:style>
  <w:style w:type="character" w:customStyle="1" w:styleId="FooterChar">
    <w:name w:val="Footer Char"/>
    <w:basedOn w:val="DefaultParagraphFont"/>
    <w:link w:val="Footer"/>
    <w:uiPriority w:val="99"/>
    <w:rsid w:val="00FA78CF"/>
    <w:rPr>
      <w:rFonts w:eastAsiaTheme="minorEastAsia"/>
      <w:lang w:eastAsia="ru-RU"/>
    </w:rPr>
  </w:style>
  <w:style w:type="character" w:styleId="PageNumber">
    <w:name w:val="page number"/>
    <w:basedOn w:val="DefaultParagraphFont"/>
    <w:uiPriority w:val="99"/>
    <w:semiHidden/>
    <w:unhideWhenUsed/>
    <w:rsid w:val="007A070B"/>
  </w:style>
  <w:style w:type="character" w:styleId="Hyperlink">
    <w:name w:val="Hyperlink"/>
    <w:basedOn w:val="DefaultParagraphFont"/>
    <w:uiPriority w:val="99"/>
    <w:unhideWhenUsed/>
    <w:rsid w:val="00545FFD"/>
    <w:rPr>
      <w:color w:val="0000FF" w:themeColor="hyperlink"/>
      <w:u w:val="single"/>
    </w:rPr>
  </w:style>
  <w:style w:type="character" w:styleId="UnresolvedMention">
    <w:name w:val="Unresolved Mention"/>
    <w:basedOn w:val="DefaultParagraphFont"/>
    <w:uiPriority w:val="99"/>
    <w:semiHidden/>
    <w:unhideWhenUsed/>
    <w:rsid w:val="00545F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x.doi.org/10.21515/1990-4665-164-017"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tiff"/><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2660</Words>
  <Characters>15168</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Microsoft Office User</cp:lastModifiedBy>
  <cp:revision>10</cp:revision>
  <dcterms:created xsi:type="dcterms:W3CDTF">2020-11-06T12:08:00Z</dcterms:created>
  <dcterms:modified xsi:type="dcterms:W3CDTF">2020-12-30T14:51:00Z</dcterms:modified>
</cp:coreProperties>
</file>