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0A0" w:firstRow="1" w:lastRow="0" w:firstColumn="1" w:lastColumn="0" w:noHBand="0" w:noVBand="0"/>
      </w:tblPr>
      <w:tblGrid>
        <w:gridCol w:w="4664"/>
        <w:gridCol w:w="4622"/>
      </w:tblGrid>
      <w:tr w:rsidR="00320B80" w:rsidRPr="00E43E0A" w:rsidTr="00802180">
        <w:tc>
          <w:tcPr>
            <w:tcW w:w="4785" w:type="dxa"/>
          </w:tcPr>
          <w:p w:rsidR="00320B80" w:rsidRPr="00802180" w:rsidRDefault="00320B80" w:rsidP="008B7AC2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0218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УДК 619:614.48</w:t>
            </w:r>
          </w:p>
          <w:p w:rsidR="00320B80" w:rsidRPr="00802180" w:rsidRDefault="00320B80" w:rsidP="008B7AC2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320B80" w:rsidRPr="00802180" w:rsidRDefault="00320B80" w:rsidP="008B7AC2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0218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06.02.02 Ветеринарная микробиология, вирусология, эпизоотология, микология с </w:t>
            </w:r>
            <w:proofErr w:type="spellStart"/>
            <w:r w:rsidRPr="0080218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микотоксикологией</w:t>
            </w:r>
            <w:proofErr w:type="spellEnd"/>
            <w:r w:rsidRPr="0080218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и иммунология (ветеринарные науки)</w:t>
            </w:r>
          </w:p>
          <w:p w:rsidR="00320B80" w:rsidRPr="00802180" w:rsidRDefault="00320B80" w:rsidP="008B7AC2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320B80" w:rsidRPr="00802180" w:rsidRDefault="00320B80" w:rsidP="008B7AC2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802180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ИЗУЧЕНИЕ БАКТЕРИЦИДНОГО И ДЕЗИНФИЦИРУЮЩЕГО ДЕЙСТВИЯ СРЕДСТВА «ГИПОНАТ БПО» ПО ОТНОШЕНИЮ К ВЕГЕТАТИВНОЙ МИКРОФЛОРЕ</w:t>
            </w:r>
          </w:p>
          <w:p w:rsidR="00320B80" w:rsidRPr="00802180" w:rsidRDefault="00320B80" w:rsidP="008B7AC2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  <w:p w:rsidR="00320B80" w:rsidRPr="00E43E0A" w:rsidRDefault="00320B80" w:rsidP="008B7AC2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Попов Петр Александрович</w:t>
            </w:r>
          </w:p>
          <w:p w:rsidR="00320B80" w:rsidRPr="00802180" w:rsidRDefault="00320B80" w:rsidP="008B7AC2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0218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Кандидат биологических наук</w:t>
            </w:r>
          </w:p>
          <w:p w:rsidR="00320B80" w:rsidRPr="00802180" w:rsidRDefault="00320B80" w:rsidP="008B7AC2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80218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E-mail: popov.petr18@gmail.com</w:t>
            </w:r>
          </w:p>
          <w:p w:rsidR="00320B80" w:rsidRPr="008B7AC2" w:rsidRDefault="00320B80" w:rsidP="008B7AC2">
            <w:pPr>
              <w:suppressAutoHyphens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</w:pPr>
            <w:r w:rsidRPr="008B7AC2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>ВНИИВСГЭ - филиал ФГБНУ ФНЦ ВИЭВ имени К.И. Скрябина и Я.Р. Коваленко РАН, Звенигородское ш. 5, Москва,123022, Россия</w:t>
            </w:r>
          </w:p>
          <w:p w:rsidR="00320B80" w:rsidRPr="00E43E0A" w:rsidRDefault="00320B80" w:rsidP="008B7AC2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320B80" w:rsidRPr="00E43E0A" w:rsidRDefault="00320B80" w:rsidP="008B7AC2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320B80" w:rsidRPr="008B7AC2" w:rsidRDefault="00320B80" w:rsidP="008B7AC2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218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Защита сельскохозяйственных животных от болезней остается одной и приоритетных задач для ветеринарной  практики. Здоровое животное </w:t>
            </w:r>
            <w:r w:rsidR="00E43E0A" w:rsidRPr="00E43E0A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- </w:t>
            </w:r>
            <w:bookmarkStart w:id="0" w:name="_GoBack"/>
            <w:bookmarkEnd w:id="0"/>
            <w:r w:rsidRPr="0080218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залог  получения высокого санитарного качества животноводческой продукции. В числе ветеринарно-санитарных и организационно-хозяйственных мероприятий, проводимых для профилактики и борьбы с инфекционными заболеваниями, особое значение имеет дезинфекция. В лаборатории ветеринарно-санитарной экспертизы ВНИИВСГЭ-филиала ФГБНУ ФНЦ ВИЭВ РАН разработан и проходит испытания новый композиционный препарат «</w:t>
            </w:r>
            <w:proofErr w:type="spellStart"/>
            <w:r w:rsidRPr="0080218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Гипонат</w:t>
            </w:r>
            <w:proofErr w:type="spellEnd"/>
            <w:r w:rsidRPr="0080218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БПО». </w:t>
            </w:r>
            <w:r w:rsidRPr="00802180">
              <w:rPr>
                <w:rFonts w:ascii="Times New Roman" w:hAnsi="Times New Roman"/>
                <w:sz w:val="20"/>
                <w:szCs w:val="20"/>
              </w:rPr>
              <w:t xml:space="preserve">Проведенными </w:t>
            </w:r>
            <w:r>
              <w:rPr>
                <w:rFonts w:ascii="Times New Roman" w:hAnsi="Times New Roman"/>
                <w:sz w:val="20"/>
                <w:szCs w:val="20"/>
              </w:rPr>
              <w:t>исследованиями установлено, что</w:t>
            </w:r>
            <w:r w:rsidRPr="00802180">
              <w:rPr>
                <w:rFonts w:ascii="Times New Roman" w:hAnsi="Times New Roman"/>
                <w:sz w:val="20"/>
                <w:szCs w:val="20"/>
              </w:rPr>
              <w:t xml:space="preserve"> средство «</w:t>
            </w:r>
            <w:proofErr w:type="spellStart"/>
            <w:r w:rsidRPr="00802180">
              <w:rPr>
                <w:rFonts w:ascii="Times New Roman" w:hAnsi="Times New Roman"/>
                <w:sz w:val="20"/>
                <w:szCs w:val="20"/>
              </w:rPr>
              <w:t>Гипонат</w:t>
            </w:r>
            <w:proofErr w:type="spellEnd"/>
            <w:r w:rsidRPr="00802180">
              <w:rPr>
                <w:rFonts w:ascii="Times New Roman" w:hAnsi="Times New Roman"/>
                <w:sz w:val="20"/>
                <w:szCs w:val="20"/>
              </w:rPr>
              <w:t xml:space="preserve"> БПО» обладает высокой дезинфицирующей эффективностью в отношении грамположительной и грамотрицательной вегетативной микрофлоры, находящейся на поверхностях из различных материалов (дерево, бетон, кафельная плитка, нержавеющая сталь, пластик), как в присутствии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белковой защиты, так и без нее</w:t>
            </w:r>
          </w:p>
          <w:p w:rsidR="00320B80" w:rsidRPr="00802180" w:rsidRDefault="00320B80" w:rsidP="008B7AC2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20B80" w:rsidRPr="00802180" w:rsidRDefault="00320B80" w:rsidP="008B7AC2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0218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Ключевые слова: ДЕЗИНФЕКЦИЯ, «ГИПОНАТ-БПО», ДЕЗИНФИЦИРУЮЩЕЕ ДЕЙСТВИЕ, БАКТЕРИЦИДНОЕ ДЕЙСТВИЕ ВЕГЕТАТИВНАЯ МИКРОФЛОРА</w:t>
            </w:r>
          </w:p>
          <w:p w:rsidR="00320B80" w:rsidRPr="008B7AC2" w:rsidRDefault="00320B80" w:rsidP="008B7A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320B80" w:rsidRPr="008B7744" w:rsidRDefault="00320B80" w:rsidP="008B7A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672C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DOI: </w:t>
            </w:r>
            <w:r w:rsidR="00200952">
              <w:fldChar w:fldCharType="begin"/>
            </w:r>
            <w:r w:rsidR="00200952" w:rsidRPr="00E43E0A">
              <w:rPr>
                <w:lang w:val="en-US"/>
              </w:rPr>
              <w:instrText xml:space="preserve"> HYPERLINK "http://dx.doi.org/10.21515/1990-4665-160-008" </w:instrText>
            </w:r>
            <w:r w:rsidR="00200952">
              <w:fldChar w:fldCharType="separate"/>
            </w:r>
            <w:r w:rsidRPr="00C97503">
              <w:rPr>
                <w:rStyle w:val="Hyperlink"/>
                <w:sz w:val="20"/>
                <w:szCs w:val="20"/>
                <w:lang w:val="en-US"/>
              </w:rPr>
              <w:t>http://dx.doi.org/10.21515/1990-4665-160-0</w:t>
            </w:r>
            <w:r w:rsidRPr="008B7744">
              <w:rPr>
                <w:rStyle w:val="Hyperlink"/>
                <w:sz w:val="20"/>
                <w:szCs w:val="20"/>
                <w:lang w:val="en-US"/>
              </w:rPr>
              <w:t>08</w:t>
            </w:r>
            <w:r w:rsidR="00200952">
              <w:rPr>
                <w:rStyle w:val="Hyperlink"/>
                <w:sz w:val="20"/>
                <w:szCs w:val="20"/>
                <w:lang w:val="en-US"/>
              </w:rPr>
              <w:fldChar w:fldCharType="end"/>
            </w:r>
            <w:r w:rsidRPr="008B7744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786" w:type="dxa"/>
          </w:tcPr>
          <w:p w:rsidR="00320B80" w:rsidRPr="00802180" w:rsidRDefault="00320B80" w:rsidP="008B7AC2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218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UDC 619:614.48 </w:t>
            </w:r>
          </w:p>
          <w:p w:rsidR="00320B80" w:rsidRPr="00802180" w:rsidRDefault="00320B80" w:rsidP="008B7AC2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20B80" w:rsidRPr="008B7AC2" w:rsidRDefault="00320B80" w:rsidP="008B7AC2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218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06.02.02 – Veterinary Microbiology, Virology, </w:t>
            </w:r>
            <w:proofErr w:type="spellStart"/>
            <w:r w:rsidRPr="00802180">
              <w:rPr>
                <w:rFonts w:ascii="Times New Roman" w:hAnsi="Times New Roman"/>
                <w:sz w:val="20"/>
                <w:szCs w:val="20"/>
                <w:lang w:val="en-US"/>
              </w:rPr>
              <w:t>epizootology</w:t>
            </w:r>
            <w:proofErr w:type="spellEnd"/>
            <w:r w:rsidRPr="0080218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Mycology with </w:t>
            </w:r>
            <w:proofErr w:type="spellStart"/>
            <w:r w:rsidRPr="00802180">
              <w:rPr>
                <w:rFonts w:ascii="Times New Roman" w:hAnsi="Times New Roman"/>
                <w:sz w:val="20"/>
                <w:szCs w:val="20"/>
                <w:lang w:val="en-US"/>
              </w:rPr>
              <w:t>mycotoxicology</w:t>
            </w:r>
            <w:proofErr w:type="spellEnd"/>
            <w:r w:rsidRPr="0080218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and immunology (veterinary sciences)</w:t>
            </w:r>
          </w:p>
          <w:p w:rsidR="00320B80" w:rsidRPr="008B7AC2" w:rsidRDefault="00320B80" w:rsidP="008B7AC2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20B80" w:rsidRPr="008B7AC2" w:rsidRDefault="00320B80" w:rsidP="008B7AC2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</w:p>
          <w:p w:rsidR="00320B80" w:rsidRPr="00802180" w:rsidRDefault="00320B80" w:rsidP="008B7AC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8021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THE STUDY OF THE BACTERICIDAL AND DISINFECTING EFFECT OF THE “HYPONATE BPO”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PREPARATION</w:t>
            </w:r>
            <w:r w:rsidRPr="008021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IN RELATION TO THE VEGETATIVE MICROFLORA</w:t>
            </w:r>
          </w:p>
          <w:p w:rsidR="00320B80" w:rsidRDefault="00320B80" w:rsidP="008B7AC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320B80" w:rsidRPr="00802180" w:rsidRDefault="00320B80" w:rsidP="008B7AC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320B80" w:rsidRDefault="00320B80" w:rsidP="008B7A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218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Popov Petr </w:t>
            </w:r>
            <w:proofErr w:type="spellStart"/>
            <w:r w:rsidRPr="00802180">
              <w:rPr>
                <w:rFonts w:ascii="Times New Roman" w:hAnsi="Times New Roman"/>
                <w:sz w:val="20"/>
                <w:szCs w:val="20"/>
                <w:lang w:val="en-US"/>
              </w:rPr>
              <w:t>Alexandrovich</w:t>
            </w:r>
            <w:proofErr w:type="spellEnd"/>
            <w:r w:rsidRPr="0080218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320B80" w:rsidRDefault="00320B80" w:rsidP="008B7A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802180">
              <w:rPr>
                <w:rFonts w:ascii="Times New Roman" w:hAnsi="Times New Roman"/>
                <w:sz w:val="20"/>
                <w:szCs w:val="20"/>
                <w:lang w:val="en-US"/>
              </w:rPr>
              <w:t>Cand.Biol.Sci</w:t>
            </w:r>
            <w:proofErr w:type="spellEnd"/>
            <w:r w:rsidRPr="0080218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</w:p>
          <w:p w:rsidR="00320B80" w:rsidRDefault="00320B80" w:rsidP="008B7A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218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Email: </w:t>
            </w:r>
            <w:r w:rsidR="00200952">
              <w:fldChar w:fldCharType="begin"/>
            </w:r>
            <w:r w:rsidR="00200952" w:rsidRPr="00E43E0A">
              <w:rPr>
                <w:lang w:val="en-US"/>
              </w:rPr>
              <w:instrText xml:space="preserve"> HYPERLINK "mailto:popov.petr18@gmail.com" </w:instrText>
            </w:r>
            <w:r w:rsidR="00200952">
              <w:fldChar w:fldCharType="separate"/>
            </w:r>
            <w:r w:rsidRPr="00C97503">
              <w:rPr>
                <w:rStyle w:val="Hyperlink"/>
                <w:rFonts w:ascii="Times New Roman" w:hAnsi="Times New Roman"/>
                <w:sz w:val="20"/>
                <w:szCs w:val="20"/>
                <w:lang w:val="en-US"/>
              </w:rPr>
              <w:t>popov.petr18@gmail.com</w:t>
            </w:r>
            <w:r w:rsidR="00200952">
              <w:rPr>
                <w:rStyle w:val="Hyperlink"/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  <w:r w:rsidRPr="0080218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320B80" w:rsidRPr="008B7AC2" w:rsidRDefault="00320B80" w:rsidP="008B7AC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8B7AC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Branch of the Federal State Budget Scientific Institution of Federal Scientific Research Center named after K.I. Scriabin and </w:t>
            </w:r>
            <w:proofErr w:type="spellStart"/>
            <w:r w:rsidRPr="008B7AC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Ya.R</w:t>
            </w:r>
            <w:proofErr w:type="spellEnd"/>
            <w:r w:rsidRPr="008B7AC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. Kovalenko of RAS, </w:t>
            </w:r>
            <w:proofErr w:type="spellStart"/>
            <w:r w:rsidRPr="008B7AC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Zvenigorodskoe</w:t>
            </w:r>
            <w:proofErr w:type="spellEnd"/>
            <w:r w:rsidRPr="008B7AC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sh. 5, Moscow, 123022, Russia</w:t>
            </w:r>
          </w:p>
          <w:p w:rsidR="00320B80" w:rsidRPr="00802180" w:rsidRDefault="00320B80" w:rsidP="008B7A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20B80" w:rsidRPr="00802180" w:rsidRDefault="00320B80" w:rsidP="008B7A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2180">
              <w:rPr>
                <w:rFonts w:ascii="Times New Roman" w:hAnsi="Times New Roman"/>
                <w:sz w:val="20"/>
                <w:szCs w:val="20"/>
                <w:lang w:val="en-US"/>
              </w:rPr>
              <w:t>Protection of farm animals from diseases remains one of the priority tasks for veterinary practice. A healthy animal is the key to obtaining high sanitary quality of livestock products. Among the veterinary-sanitary and organizational-economic measures carried out for the prevention and control of infectious diseases, disinfection is of particular importance. In the laboratory of veterinary and sanitary expertise of VNIIVSGE-branch of the Federal State Budget Scientific Institution Federal Research Center of the Russian Academy of Medical Sciences, a new composite preparation “</w:t>
            </w:r>
            <w:proofErr w:type="spellStart"/>
            <w:r w:rsidRPr="00802180">
              <w:rPr>
                <w:rFonts w:ascii="Times New Roman" w:hAnsi="Times New Roman"/>
                <w:sz w:val="20"/>
                <w:szCs w:val="20"/>
                <w:lang w:val="en-US"/>
              </w:rPr>
              <w:t>Hyponatum</w:t>
            </w:r>
            <w:proofErr w:type="spellEnd"/>
            <w:r w:rsidRPr="0080218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BPO” has been developed and is being tested. The studies found that the "</w:t>
            </w:r>
            <w:proofErr w:type="spellStart"/>
            <w:r w:rsidRPr="00802180">
              <w:rPr>
                <w:rFonts w:ascii="Times New Roman" w:hAnsi="Times New Roman"/>
                <w:sz w:val="20"/>
                <w:szCs w:val="20"/>
                <w:lang w:val="en-US"/>
              </w:rPr>
              <w:t>Hyponat</w:t>
            </w:r>
            <w:proofErr w:type="spellEnd"/>
            <w:r w:rsidRPr="0080218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BPO" has a high disinfecting effect against gram-positive and gram-negative vegetative microflora, located on surfaces of various materials (wood, concrete, tile, stainless steel, plastic), both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with </w:t>
            </w:r>
            <w:r w:rsidRPr="00802180">
              <w:rPr>
                <w:rFonts w:ascii="Times New Roman" w:hAnsi="Times New Roman"/>
                <w:sz w:val="20"/>
                <w:szCs w:val="20"/>
                <w:lang w:val="en-US"/>
              </w:rPr>
              <w:t>the presence of prot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ein protection, and without it</w:t>
            </w:r>
          </w:p>
          <w:p w:rsidR="00320B80" w:rsidRPr="00802180" w:rsidRDefault="00320B80" w:rsidP="008B7A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20B80" w:rsidRPr="00802180" w:rsidRDefault="00320B80" w:rsidP="008B7A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20B80" w:rsidRPr="00802180" w:rsidRDefault="00320B80" w:rsidP="008B7A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20B80" w:rsidRPr="00802180" w:rsidRDefault="00320B80" w:rsidP="008B7A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20B80" w:rsidRPr="00802180" w:rsidRDefault="00320B80" w:rsidP="008B7A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20B80" w:rsidRPr="00802180" w:rsidRDefault="00320B80" w:rsidP="008B7A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2180">
              <w:rPr>
                <w:rFonts w:ascii="Times New Roman" w:hAnsi="Times New Roman"/>
                <w:sz w:val="20"/>
                <w:szCs w:val="20"/>
                <w:lang w:val="en-US"/>
              </w:rPr>
              <w:t>Keywords: DISINFECTION, “HYPONAT-BPO”, DISINFECTING EFFECT, BACTERICIDAL EFFECT OF VEGETATIVE MICROFLORA</w:t>
            </w:r>
          </w:p>
          <w:p w:rsidR="00320B80" w:rsidRPr="00802180" w:rsidRDefault="00320B80" w:rsidP="008B7A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</w:p>
        </w:tc>
      </w:tr>
    </w:tbl>
    <w:p w:rsidR="00320B80" w:rsidRPr="002F19FF" w:rsidRDefault="00320B80" w:rsidP="001D279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 w:eastAsia="ar-SA"/>
        </w:rPr>
      </w:pPr>
    </w:p>
    <w:p w:rsidR="00320B80" w:rsidRPr="00AB53BC" w:rsidRDefault="00320B80" w:rsidP="00E672F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B53BC">
        <w:rPr>
          <w:rFonts w:ascii="Times New Roman" w:hAnsi="Times New Roman"/>
          <w:b/>
          <w:sz w:val="28"/>
          <w:szCs w:val="28"/>
        </w:rPr>
        <w:t>ВВЕДЕНИЕ</w:t>
      </w:r>
    </w:p>
    <w:p w:rsidR="00320B80" w:rsidRPr="00E93FA4" w:rsidRDefault="00320B80" w:rsidP="001D2791">
      <w:pPr>
        <w:suppressAutoHyphens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93FA4">
        <w:rPr>
          <w:rFonts w:ascii="Times New Roman" w:hAnsi="Times New Roman"/>
          <w:sz w:val="28"/>
          <w:szCs w:val="28"/>
        </w:rPr>
        <w:t xml:space="preserve">Роль дезинфекции, проводимой в комплексе с другими мероприятиями, является одним из условий, обеспечивающих выпуск готовой продукции высокого санитарного уровня. При выпуске сырья с </w:t>
      </w:r>
      <w:r w:rsidRPr="00E93FA4">
        <w:rPr>
          <w:rFonts w:ascii="Times New Roman" w:hAnsi="Times New Roman"/>
          <w:sz w:val="28"/>
          <w:szCs w:val="28"/>
        </w:rPr>
        <w:lastRenderedPageBreak/>
        <w:t>исходно высокой контаминацией можно уверенно прогнозировать развитие микробной обсемененности в процессе хранения и реализации готовой переработанной продукции. Одной из основных точек контаминации является точка убоя крупного рогатого скота, где может происходить обсеменение с поверхности убойной туши. Поэтому поддержание низкого бактериального фона в помещениях убоя представляется актуальной задачей. Обеспечить низкий бактериальный фон поможет качественная и своевременно проводимая дезинфекция помещений</w:t>
      </w:r>
      <w:r>
        <w:rPr>
          <w:rFonts w:ascii="Times New Roman" w:hAnsi="Times New Roman"/>
          <w:sz w:val="28"/>
          <w:szCs w:val="28"/>
        </w:rPr>
        <w:t>. [1,3,5,7]</w:t>
      </w:r>
    </w:p>
    <w:p w:rsidR="00320B80" w:rsidRPr="00AB53BC" w:rsidRDefault="00320B80" w:rsidP="001D2791">
      <w:pPr>
        <w:suppressAutoHyphens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B53BC">
        <w:rPr>
          <w:rFonts w:ascii="Times New Roman" w:hAnsi="Times New Roman"/>
          <w:color w:val="000000"/>
          <w:sz w:val="28"/>
          <w:szCs w:val="28"/>
          <w:lang w:eastAsia="ru-RU"/>
        </w:rPr>
        <w:t>При выборе современных дезинфицирующих препаратов необходимо учитывать ряд их свойств и особенностей, а именно: антимикробная активность в отношении микрофлоры четырех групп устойчивости, токсическое воздействие на человека и животное, экологическое воздействие на окружающую среду, воздействие на обрабатываемые поверхности, стабильность концентрации в процессе хранения, удобство применения, а также возможность использования различных приборов и устройств.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[2,4,6]</w:t>
      </w:r>
    </w:p>
    <w:p w:rsidR="00320B80" w:rsidRPr="00AB53BC" w:rsidRDefault="00320B80" w:rsidP="001D2791">
      <w:pPr>
        <w:suppressAutoHyphens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B53BC">
        <w:rPr>
          <w:rFonts w:ascii="Times New Roman" w:hAnsi="Times New Roman"/>
          <w:color w:val="000000"/>
          <w:sz w:val="28"/>
          <w:szCs w:val="28"/>
          <w:lang w:eastAsia="ru-RU"/>
        </w:rPr>
        <w:t>В настоящее время наиболее распространенной является система классификации дезинфицирующих препаратов по группам с учетом действующего вещества (ДВ).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[8,11]</w:t>
      </w:r>
    </w:p>
    <w:p w:rsidR="00320B80" w:rsidRPr="00B963A6" w:rsidRDefault="00320B80" w:rsidP="00B963A6">
      <w:pPr>
        <w:suppressAutoHyphens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B53B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Для достижения высоко качества дезинфекции в отношении всех видов микроорганизмов, минимизации воздействия на конструктивные элементы обрабатываемых объектов, стабильности в процессе хранения  в настоящее время ведется разработка многокомпонентных дезинфицирующих средств, состоящих из двух и более действующих веществ.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[9,10]</w:t>
      </w:r>
    </w:p>
    <w:p w:rsidR="00320B80" w:rsidRDefault="00320B80" w:rsidP="001D2791">
      <w:pPr>
        <w:jc w:val="center"/>
        <w:rPr>
          <w:rFonts w:ascii="Times New Roman" w:hAnsi="Times New Roman"/>
          <w:b/>
          <w:sz w:val="28"/>
          <w:szCs w:val="28"/>
        </w:rPr>
      </w:pPr>
    </w:p>
    <w:p w:rsidR="00320B80" w:rsidRDefault="00320B80" w:rsidP="001D2791">
      <w:pPr>
        <w:jc w:val="center"/>
        <w:rPr>
          <w:rFonts w:ascii="Times New Roman" w:hAnsi="Times New Roman"/>
          <w:b/>
          <w:sz w:val="28"/>
          <w:szCs w:val="28"/>
        </w:rPr>
      </w:pPr>
    </w:p>
    <w:p w:rsidR="00320B80" w:rsidRDefault="00320B80" w:rsidP="001D2791">
      <w:pPr>
        <w:jc w:val="center"/>
        <w:rPr>
          <w:rFonts w:ascii="Times New Roman" w:hAnsi="Times New Roman"/>
          <w:b/>
          <w:sz w:val="28"/>
          <w:szCs w:val="28"/>
        </w:rPr>
      </w:pPr>
    </w:p>
    <w:p w:rsidR="00320B80" w:rsidRPr="00AB53BC" w:rsidRDefault="00320B80" w:rsidP="001D2791">
      <w:pPr>
        <w:jc w:val="center"/>
        <w:rPr>
          <w:rFonts w:ascii="Times New Roman" w:hAnsi="Times New Roman"/>
          <w:b/>
          <w:sz w:val="28"/>
          <w:szCs w:val="28"/>
        </w:rPr>
      </w:pPr>
      <w:r w:rsidRPr="00AB53BC">
        <w:rPr>
          <w:rFonts w:ascii="Times New Roman" w:hAnsi="Times New Roman"/>
          <w:b/>
          <w:sz w:val="28"/>
          <w:szCs w:val="28"/>
        </w:rPr>
        <w:t>МАТЕРИАЛЫ И МЕТОДЫ</w:t>
      </w:r>
    </w:p>
    <w:p w:rsidR="00320B80" w:rsidRPr="00AB53BC" w:rsidRDefault="00320B80" w:rsidP="001D279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53BC">
        <w:rPr>
          <w:rFonts w:ascii="Times New Roman" w:hAnsi="Times New Roman"/>
          <w:sz w:val="28"/>
          <w:szCs w:val="28"/>
        </w:rPr>
        <w:t xml:space="preserve">Исследования выполнены в лаборатории ветеринарно-санитарной экспертизы </w:t>
      </w:r>
      <w:r w:rsidRPr="00AB53B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ВНИИВСГЭ -</w:t>
      </w:r>
      <w:r w:rsidRPr="00AB53BC">
        <w:rPr>
          <w:rFonts w:ascii="Times New Roman" w:hAnsi="Times New Roman"/>
          <w:sz w:val="28"/>
          <w:szCs w:val="28"/>
        </w:rPr>
        <w:t xml:space="preserve"> филиал ФНЦ ВИЭВ имени К.И. Скрябина и Я.Р. Коваленко РАН. </w:t>
      </w:r>
    </w:p>
    <w:p w:rsidR="00320B80" w:rsidRPr="00AB53BC" w:rsidRDefault="00320B80" w:rsidP="001D2791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B53BC">
        <w:rPr>
          <w:rFonts w:ascii="Times New Roman" w:hAnsi="Times New Roman"/>
          <w:sz w:val="28"/>
          <w:szCs w:val="28"/>
        </w:rPr>
        <w:t>Для разработки дезинфицирующего средства использовали:</w:t>
      </w:r>
      <w:r w:rsidRPr="00AB53B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Гипохлорит натрия марки «А», гипохлорит кальция</w:t>
      </w:r>
      <w:r w:rsidRPr="00AB53BC">
        <w:rPr>
          <w:rFonts w:ascii="Times New Roman" w:hAnsi="Times New Roman"/>
          <w:color w:val="2D2D2D"/>
          <w:spacing w:val="2"/>
          <w:sz w:val="28"/>
          <w:szCs w:val="28"/>
        </w:rPr>
        <w:t>, г</w:t>
      </w:r>
      <w:r w:rsidRPr="00AB53B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ипохлорит лития, </w:t>
      </w:r>
      <w:proofErr w:type="spellStart"/>
      <w:r w:rsidRPr="00AB53B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алкилдиметилбензиламмоний</w:t>
      </w:r>
      <w:proofErr w:type="spellEnd"/>
      <w:r w:rsidRPr="00AB53B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хлорид, его товарную форму </w:t>
      </w:r>
      <w:proofErr w:type="spellStart"/>
      <w:r w:rsidRPr="00AB53B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катамин</w:t>
      </w:r>
      <w:proofErr w:type="spellEnd"/>
      <w:r w:rsidRPr="00AB53B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АБ, содержащий 50% основного вещества, технический едкий натр.</w:t>
      </w:r>
    </w:p>
    <w:p w:rsidR="00320B80" w:rsidRPr="00AB53BC" w:rsidRDefault="00320B80" w:rsidP="001D279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B53BC">
        <w:rPr>
          <w:rFonts w:ascii="Times New Roman" w:hAnsi="Times New Roman"/>
          <w:sz w:val="28"/>
          <w:szCs w:val="28"/>
        </w:rPr>
        <w:t xml:space="preserve">В работе руководствовались </w:t>
      </w:r>
      <w:r w:rsidRPr="00AB53B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«Методическими указаниями о порядке испытания новых дезинфицирующих средств для ветеринарной практики» (1987); «Руководством Р 4.2.2643-10. Методы лабораторных исследований и испытаний дезинфицирующих средств для оценки их эффективности и безопасности» (Издание официальное, М., 2011). </w:t>
      </w:r>
    </w:p>
    <w:p w:rsidR="00320B80" w:rsidRPr="00AB53BC" w:rsidRDefault="00320B80" w:rsidP="00497099">
      <w:pPr>
        <w:jc w:val="center"/>
        <w:rPr>
          <w:rFonts w:ascii="Times New Roman" w:hAnsi="Times New Roman"/>
          <w:b/>
          <w:sz w:val="28"/>
          <w:szCs w:val="28"/>
        </w:rPr>
      </w:pPr>
      <w:r w:rsidRPr="00AB53BC">
        <w:rPr>
          <w:rFonts w:ascii="Times New Roman" w:hAnsi="Times New Roman"/>
          <w:b/>
          <w:sz w:val="28"/>
          <w:szCs w:val="28"/>
        </w:rPr>
        <w:t>РЕЗУЛЬТАТЫ И ОБСУЖДЕНИЕ</w:t>
      </w:r>
    </w:p>
    <w:p w:rsidR="00320B80" w:rsidRPr="00AB53BC" w:rsidRDefault="00320B80" w:rsidP="00A805F5">
      <w:pPr>
        <w:spacing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AB53BC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Исследования по определению бактерицидной активности средства «</w:t>
      </w:r>
      <w:proofErr w:type="spellStart"/>
      <w:r w:rsidRPr="00AB53BC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Гипонат</w:t>
      </w:r>
      <w:proofErr w:type="spellEnd"/>
      <w:r w:rsidRPr="00AB53BC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-БПО» в отношении вегетативной микрофлоры.</w:t>
      </w:r>
    </w:p>
    <w:p w:rsidR="00320B80" w:rsidRDefault="00320B80" w:rsidP="00A805F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53BC">
        <w:rPr>
          <w:rFonts w:ascii="Times New Roman" w:hAnsi="Times New Roman"/>
          <w:spacing w:val="2"/>
          <w:sz w:val="28"/>
          <w:szCs w:val="28"/>
        </w:rPr>
        <w:t xml:space="preserve">При определении бактерицидной активности препарата </w:t>
      </w:r>
      <w:r w:rsidRPr="00AB53B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</w:t>
      </w:r>
      <w:proofErr w:type="spellStart"/>
      <w:r w:rsidRPr="00AB53B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Гипонат</w:t>
      </w:r>
      <w:proofErr w:type="spellEnd"/>
      <w:r w:rsidRPr="00AB53B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-БПО» в качестве тест-культуры использовали суточную культуру </w:t>
      </w:r>
      <w:r w:rsidRPr="00AB53BC">
        <w:rPr>
          <w:rFonts w:ascii="Times New Roman" w:hAnsi="Times New Roman"/>
          <w:sz w:val="28"/>
          <w:szCs w:val="28"/>
        </w:rPr>
        <w:t xml:space="preserve"> </w:t>
      </w:r>
      <w:r w:rsidRPr="00AB53BC">
        <w:rPr>
          <w:rFonts w:ascii="Times New Roman" w:hAnsi="Times New Roman"/>
          <w:sz w:val="28"/>
          <w:szCs w:val="28"/>
          <w:lang w:val="en-US"/>
        </w:rPr>
        <w:t>E</w:t>
      </w:r>
      <w:r w:rsidRPr="00AB53BC">
        <w:rPr>
          <w:rFonts w:ascii="Times New Roman" w:hAnsi="Times New Roman"/>
          <w:sz w:val="28"/>
          <w:szCs w:val="28"/>
        </w:rPr>
        <w:t xml:space="preserve">. </w:t>
      </w:r>
      <w:r w:rsidRPr="00AB53BC">
        <w:rPr>
          <w:rFonts w:ascii="Times New Roman" w:hAnsi="Times New Roman"/>
          <w:sz w:val="28"/>
          <w:szCs w:val="28"/>
          <w:lang w:val="en-US"/>
        </w:rPr>
        <w:t>coli</w:t>
      </w:r>
      <w:r w:rsidRPr="00AB53BC">
        <w:rPr>
          <w:rFonts w:ascii="Times New Roman" w:hAnsi="Times New Roman"/>
          <w:sz w:val="28"/>
          <w:szCs w:val="28"/>
        </w:rPr>
        <w:t xml:space="preserve"> (шт. 1257) с концентрацией 2*10</w:t>
      </w:r>
      <w:r w:rsidRPr="00AB53BC">
        <w:rPr>
          <w:rFonts w:ascii="Times New Roman" w:hAnsi="Times New Roman"/>
          <w:sz w:val="28"/>
          <w:szCs w:val="28"/>
          <w:vertAlign w:val="superscript"/>
        </w:rPr>
        <w:t>9</w:t>
      </w:r>
      <w:r w:rsidRPr="00AB53BC">
        <w:rPr>
          <w:rFonts w:ascii="Times New Roman" w:hAnsi="Times New Roman"/>
          <w:sz w:val="28"/>
          <w:szCs w:val="28"/>
        </w:rPr>
        <w:t xml:space="preserve"> микробных клеток в 1 мл.  Учет результатов проводили через 7 суток после воздействия </w:t>
      </w:r>
      <w:proofErr w:type="spellStart"/>
      <w:r w:rsidRPr="00AB53BC">
        <w:rPr>
          <w:rFonts w:ascii="Times New Roman" w:hAnsi="Times New Roman"/>
          <w:sz w:val="28"/>
          <w:szCs w:val="28"/>
        </w:rPr>
        <w:t>биоцида</w:t>
      </w:r>
      <w:proofErr w:type="spellEnd"/>
      <w:r w:rsidRPr="00AB53BC">
        <w:rPr>
          <w:rFonts w:ascii="Times New Roman" w:hAnsi="Times New Roman"/>
          <w:sz w:val="28"/>
          <w:szCs w:val="28"/>
        </w:rPr>
        <w:t>.  Результаты опытов представлены в таблице 1.</w:t>
      </w:r>
    </w:p>
    <w:p w:rsidR="00320B80" w:rsidRDefault="00320B80" w:rsidP="00A805F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20B80" w:rsidRDefault="00320B80" w:rsidP="00A805F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20B80" w:rsidRDefault="00320B80" w:rsidP="00A805F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20B80" w:rsidRPr="00AB53BC" w:rsidRDefault="00320B80" w:rsidP="00A805F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20B80" w:rsidRPr="00AB53BC" w:rsidRDefault="00320B80" w:rsidP="00A805F5">
      <w:pPr>
        <w:spacing w:line="240" w:lineRule="auto"/>
        <w:rPr>
          <w:rFonts w:ascii="Times New Roman" w:hAnsi="Times New Roman"/>
          <w:sz w:val="28"/>
          <w:szCs w:val="28"/>
        </w:rPr>
      </w:pPr>
      <w:r w:rsidRPr="00AB53BC">
        <w:rPr>
          <w:rFonts w:ascii="Times New Roman" w:hAnsi="Times New Roman"/>
          <w:sz w:val="28"/>
          <w:szCs w:val="28"/>
        </w:rPr>
        <w:lastRenderedPageBreak/>
        <w:t xml:space="preserve">Таблица 1 – Бактерицидная  активность неразведенного </w:t>
      </w:r>
      <w:proofErr w:type="spellStart"/>
      <w:r w:rsidRPr="00AB53BC">
        <w:rPr>
          <w:rFonts w:ascii="Times New Roman" w:hAnsi="Times New Roman"/>
          <w:sz w:val="28"/>
          <w:szCs w:val="28"/>
        </w:rPr>
        <w:t>дезсредства</w:t>
      </w:r>
      <w:proofErr w:type="spellEnd"/>
      <w:r w:rsidRPr="00AB53B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AB53BC">
        <w:rPr>
          <w:rFonts w:ascii="Times New Roman" w:hAnsi="Times New Roman"/>
          <w:sz w:val="28"/>
          <w:szCs w:val="28"/>
        </w:rPr>
        <w:t>Гипонат</w:t>
      </w:r>
      <w:proofErr w:type="spellEnd"/>
      <w:r w:rsidRPr="00AB53BC">
        <w:rPr>
          <w:rFonts w:ascii="Times New Roman" w:hAnsi="Times New Roman"/>
          <w:sz w:val="28"/>
          <w:szCs w:val="28"/>
        </w:rPr>
        <w:t xml:space="preserve"> БПО» в отношении  тест-культуры </w:t>
      </w:r>
      <w:r w:rsidRPr="00AB53BC">
        <w:rPr>
          <w:rFonts w:ascii="Times New Roman" w:hAnsi="Times New Roman"/>
          <w:sz w:val="28"/>
          <w:szCs w:val="28"/>
          <w:lang w:val="en-US"/>
        </w:rPr>
        <w:t>E</w:t>
      </w:r>
      <w:r w:rsidRPr="00AB53BC">
        <w:rPr>
          <w:rFonts w:ascii="Times New Roman" w:hAnsi="Times New Roman"/>
          <w:sz w:val="28"/>
          <w:szCs w:val="28"/>
        </w:rPr>
        <w:t xml:space="preserve">. </w:t>
      </w:r>
      <w:r w:rsidRPr="00AB53BC">
        <w:rPr>
          <w:rFonts w:ascii="Times New Roman" w:hAnsi="Times New Roman"/>
          <w:sz w:val="28"/>
          <w:szCs w:val="28"/>
          <w:lang w:val="en-US"/>
        </w:rPr>
        <w:t>coli</w:t>
      </w:r>
      <w:r w:rsidRPr="00AB53BC">
        <w:rPr>
          <w:rFonts w:ascii="Times New Roman" w:hAnsi="Times New Roman"/>
          <w:sz w:val="28"/>
          <w:szCs w:val="28"/>
        </w:rPr>
        <w:t xml:space="preserve"> (шт. 1257).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36"/>
        <w:gridCol w:w="1276"/>
        <w:gridCol w:w="1942"/>
        <w:gridCol w:w="3402"/>
      </w:tblGrid>
      <w:tr w:rsidR="00320B80" w:rsidRPr="00AB53BC" w:rsidTr="004A1D0E">
        <w:trPr>
          <w:trHeight w:val="671"/>
        </w:trPr>
        <w:tc>
          <w:tcPr>
            <w:tcW w:w="27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Сроки отбора проб для посева на МПА, мин</w:t>
            </w:r>
          </w:p>
        </w:tc>
        <w:tc>
          <w:tcPr>
            <w:tcW w:w="662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0B80" w:rsidRPr="00AB53BC" w:rsidRDefault="00320B80" w:rsidP="002134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 xml:space="preserve">Учет через 7 суток роста </w:t>
            </w:r>
          </w:p>
        </w:tc>
      </w:tr>
      <w:tr w:rsidR="00320B80" w:rsidRPr="00AB53BC" w:rsidTr="004A1D0E">
        <w:trPr>
          <w:trHeight w:val="426"/>
        </w:trPr>
        <w:tc>
          <w:tcPr>
            <w:tcW w:w="27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B53BC">
              <w:rPr>
                <w:rFonts w:ascii="Times New Roman" w:hAnsi="Times New Roman"/>
                <w:sz w:val="28"/>
                <w:szCs w:val="28"/>
              </w:rPr>
              <w:t>высеваемость</w:t>
            </w:r>
            <w:proofErr w:type="spellEnd"/>
            <w:r w:rsidRPr="00AB53BC">
              <w:rPr>
                <w:rFonts w:ascii="Times New Roman" w:hAnsi="Times New Roman"/>
                <w:sz w:val="28"/>
                <w:szCs w:val="28"/>
              </w:rPr>
              <w:t xml:space="preserve"> культуры</w:t>
            </w:r>
          </w:p>
        </w:tc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снижение колониеобразующей активности, %</w:t>
            </w:r>
          </w:p>
        </w:tc>
      </w:tr>
      <w:tr w:rsidR="00320B80" w:rsidRPr="00AB53BC" w:rsidTr="004A1D0E">
        <w:trPr>
          <w:trHeight w:val="267"/>
        </w:trPr>
        <w:tc>
          <w:tcPr>
            <w:tcW w:w="27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КОЕ/мл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340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20B80" w:rsidRPr="00AB53BC" w:rsidRDefault="00320B80" w:rsidP="004A1D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0B80" w:rsidRPr="00AB53BC" w:rsidTr="004A1D0E"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45A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9</w:t>
            </w:r>
            <w:r w:rsidRPr="00AB53BC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 w:rsidRPr="00AB53BC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 w:rsidRPr="00AB53BC">
              <w:rPr>
                <w:rFonts w:ascii="Times New Roman" w:hAnsi="Times New Roman"/>
                <w:sz w:val="28"/>
                <w:szCs w:val="28"/>
              </w:rPr>
              <w:t>5.3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14.7</w:t>
            </w:r>
          </w:p>
        </w:tc>
      </w:tr>
      <w:tr w:rsidR="00320B80" w:rsidRPr="00AB53BC" w:rsidTr="004A1D0E"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45A5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1</w:t>
            </w:r>
            <w:r w:rsidRPr="00AB53BC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6700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66.8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33.2</w:t>
            </w:r>
          </w:p>
        </w:tc>
      </w:tr>
      <w:tr w:rsidR="00320B80" w:rsidRPr="00AB53BC" w:rsidTr="004A1D0E"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45A5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B53BC">
              <w:rPr>
                <w:rFonts w:ascii="Times New Roman" w:hAnsi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AB53BC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61.3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38.7</w:t>
            </w:r>
          </w:p>
        </w:tc>
      </w:tr>
      <w:tr w:rsidR="00320B80" w:rsidRPr="00AB53BC" w:rsidTr="004A1D0E"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45A5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B53BC"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4</w:t>
            </w:r>
            <w:r w:rsidRPr="00AB53BC">
              <w:rPr>
                <w:rFonts w:ascii="Times New Roman" w:hAnsi="Times New Roman"/>
                <w:sz w:val="28"/>
                <w:szCs w:val="28"/>
                <w:lang w:val="en-US"/>
              </w:rPr>
              <w:t>31</w:t>
            </w:r>
            <w:r w:rsidRPr="00AB53B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37.7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62.3</w:t>
            </w:r>
          </w:p>
        </w:tc>
      </w:tr>
      <w:tr w:rsidR="00320B80" w:rsidRPr="00AB53BC" w:rsidTr="004A1D0E"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45A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B53BC">
              <w:rPr>
                <w:rFonts w:ascii="Times New Roman" w:hAnsi="Times New Roman"/>
                <w:sz w:val="28"/>
                <w:szCs w:val="28"/>
                <w:lang w:val="en-US"/>
              </w:rPr>
              <w:t>437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CC5D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93.7</w:t>
            </w:r>
          </w:p>
        </w:tc>
      </w:tr>
      <w:tr w:rsidR="00320B80" w:rsidRPr="00AB53BC" w:rsidTr="004A1D0E"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45A5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320B80" w:rsidRPr="00AB53BC" w:rsidTr="004A1D0E"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45A5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3</w:t>
            </w:r>
            <w:r w:rsidRPr="00AB53BC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320B80" w:rsidRPr="00AB53BC" w:rsidTr="004A1D0E">
        <w:trPr>
          <w:trHeight w:val="370"/>
        </w:trPr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 xml:space="preserve">Контроль (МПА без добавления </w:t>
            </w:r>
            <w:proofErr w:type="spellStart"/>
            <w:r w:rsidRPr="00AB53BC">
              <w:rPr>
                <w:rFonts w:ascii="Times New Roman" w:hAnsi="Times New Roman"/>
                <w:sz w:val="28"/>
                <w:szCs w:val="28"/>
              </w:rPr>
              <w:t>дезсредства</w:t>
            </w:r>
            <w:proofErr w:type="spellEnd"/>
            <w:r w:rsidRPr="00AB53BC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66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сплошной рост культуры</w:t>
            </w:r>
          </w:p>
        </w:tc>
      </w:tr>
    </w:tbl>
    <w:p w:rsidR="00320B80" w:rsidRPr="00AB53BC" w:rsidRDefault="00320B80" w:rsidP="00A805F5">
      <w:pPr>
        <w:spacing w:line="240" w:lineRule="auto"/>
        <w:ind w:firstLine="708"/>
        <w:rPr>
          <w:rFonts w:ascii="Times New Roman" w:hAnsi="Times New Roman"/>
          <w:sz w:val="28"/>
          <w:szCs w:val="28"/>
        </w:rPr>
      </w:pPr>
      <w:r w:rsidRPr="00AB53BC">
        <w:rPr>
          <w:rFonts w:ascii="Times New Roman" w:hAnsi="Times New Roman"/>
          <w:i/>
          <w:sz w:val="28"/>
          <w:szCs w:val="28"/>
        </w:rPr>
        <w:t>Примечание -</w:t>
      </w:r>
      <w:r w:rsidRPr="00AB53BC">
        <w:rPr>
          <w:rFonts w:ascii="Times New Roman" w:hAnsi="Times New Roman"/>
          <w:sz w:val="28"/>
          <w:szCs w:val="28"/>
        </w:rPr>
        <w:t xml:space="preserve"> «-» - нет роста культуры Е. </w:t>
      </w:r>
      <w:r w:rsidRPr="00AB53BC">
        <w:rPr>
          <w:rFonts w:ascii="Times New Roman" w:hAnsi="Times New Roman"/>
          <w:sz w:val="28"/>
          <w:szCs w:val="28"/>
          <w:lang w:val="en-US"/>
        </w:rPr>
        <w:t>coli</w:t>
      </w:r>
      <w:r w:rsidRPr="00AB53BC">
        <w:rPr>
          <w:rFonts w:ascii="Times New Roman" w:hAnsi="Times New Roman"/>
          <w:sz w:val="28"/>
          <w:szCs w:val="28"/>
        </w:rPr>
        <w:t xml:space="preserve"> (шт.1257).</w:t>
      </w:r>
    </w:p>
    <w:p w:rsidR="00320B80" w:rsidRPr="00AB53BC" w:rsidRDefault="00320B80" w:rsidP="00A805F5">
      <w:pPr>
        <w:spacing w:after="0" w:line="360" w:lineRule="auto"/>
        <w:ind w:firstLine="708"/>
        <w:jc w:val="both"/>
        <w:rPr>
          <w:rFonts w:ascii="Times New Roman" w:hAnsi="Times New Roman"/>
          <w:spacing w:val="2"/>
          <w:sz w:val="28"/>
          <w:szCs w:val="28"/>
        </w:rPr>
      </w:pPr>
      <w:r w:rsidRPr="00AB53BC">
        <w:rPr>
          <w:rFonts w:ascii="Times New Roman" w:hAnsi="Times New Roman"/>
          <w:spacing w:val="2"/>
          <w:sz w:val="28"/>
          <w:szCs w:val="28"/>
        </w:rPr>
        <w:t>Из данных, представленных в таблице 1, видно, что бактерицидная активность проявляется при экспозиции 30 мин: 100% отсутствие роста и колониеобразующей активности культуры при данной экспозиции.</w:t>
      </w:r>
    </w:p>
    <w:p w:rsidR="00320B80" w:rsidRDefault="00320B80" w:rsidP="00A805F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53B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Далее</w:t>
      </w:r>
      <w:r w:rsidRPr="00AB53BC">
        <w:rPr>
          <w:rFonts w:ascii="Times New Roman" w:hAnsi="Times New Roman"/>
          <w:spacing w:val="2"/>
          <w:sz w:val="28"/>
          <w:szCs w:val="28"/>
        </w:rPr>
        <w:t xml:space="preserve"> было проведено определение бактерицидной активности препарата  </w:t>
      </w:r>
      <w:r w:rsidRPr="00AB53B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</w:t>
      </w:r>
      <w:proofErr w:type="spellStart"/>
      <w:r w:rsidRPr="00AB53B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Гипонат</w:t>
      </w:r>
      <w:proofErr w:type="spellEnd"/>
      <w:r w:rsidRPr="00AB53B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-БПО», с использованием в качестве тест-культуры суточной культуры </w:t>
      </w:r>
      <w:r w:rsidRPr="00AB53BC">
        <w:rPr>
          <w:rFonts w:ascii="Times New Roman" w:hAnsi="Times New Roman"/>
          <w:sz w:val="28"/>
          <w:szCs w:val="28"/>
        </w:rPr>
        <w:t xml:space="preserve">S. </w:t>
      </w:r>
      <w:proofErr w:type="spellStart"/>
      <w:r w:rsidRPr="00AB53BC">
        <w:rPr>
          <w:rFonts w:ascii="Times New Roman" w:hAnsi="Times New Roman"/>
          <w:sz w:val="28"/>
          <w:szCs w:val="28"/>
        </w:rPr>
        <w:t>aureus</w:t>
      </w:r>
      <w:proofErr w:type="spellEnd"/>
      <w:r w:rsidRPr="00AB53BC">
        <w:rPr>
          <w:rFonts w:ascii="Times New Roman" w:hAnsi="Times New Roman"/>
          <w:sz w:val="28"/>
          <w:szCs w:val="28"/>
        </w:rPr>
        <w:t xml:space="preserve"> (шт. 209-Р)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53BC">
        <w:rPr>
          <w:rFonts w:ascii="Times New Roman" w:hAnsi="Times New Roman"/>
          <w:sz w:val="28"/>
          <w:szCs w:val="28"/>
        </w:rPr>
        <w:t>концентрац</w:t>
      </w:r>
      <w:r>
        <w:rPr>
          <w:rFonts w:ascii="Times New Roman" w:hAnsi="Times New Roman"/>
          <w:sz w:val="28"/>
          <w:szCs w:val="28"/>
        </w:rPr>
        <w:t>и</w:t>
      </w:r>
      <w:r w:rsidRPr="00AB53BC">
        <w:rPr>
          <w:rFonts w:ascii="Times New Roman" w:hAnsi="Times New Roman"/>
          <w:sz w:val="28"/>
          <w:szCs w:val="28"/>
        </w:rPr>
        <w:t>ей 2*10</w:t>
      </w:r>
      <w:r w:rsidRPr="00AB53BC">
        <w:rPr>
          <w:rFonts w:ascii="Times New Roman" w:hAnsi="Times New Roman"/>
          <w:sz w:val="28"/>
          <w:szCs w:val="28"/>
          <w:vertAlign w:val="superscript"/>
        </w:rPr>
        <w:t>9</w:t>
      </w:r>
      <w:r w:rsidRPr="00AB53BC">
        <w:rPr>
          <w:rFonts w:ascii="Times New Roman" w:hAnsi="Times New Roman"/>
          <w:sz w:val="28"/>
          <w:szCs w:val="28"/>
        </w:rPr>
        <w:t xml:space="preserve"> микробных клеток в 1 мл. Результаты опытов представлены в таблице 2.</w:t>
      </w:r>
    </w:p>
    <w:p w:rsidR="00320B80" w:rsidRDefault="00320B80" w:rsidP="00A805F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20B80" w:rsidRDefault="00320B80" w:rsidP="00A805F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20B80" w:rsidRPr="00AB53BC" w:rsidRDefault="00320B80" w:rsidP="00A805F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20B80" w:rsidRPr="00AB53BC" w:rsidRDefault="00320B80" w:rsidP="00A805F5">
      <w:pPr>
        <w:spacing w:line="240" w:lineRule="auto"/>
        <w:rPr>
          <w:rFonts w:ascii="Times New Roman" w:hAnsi="Times New Roman"/>
          <w:sz w:val="28"/>
          <w:szCs w:val="28"/>
        </w:rPr>
      </w:pPr>
      <w:r w:rsidRPr="00AB53BC">
        <w:rPr>
          <w:rFonts w:ascii="Times New Roman" w:hAnsi="Times New Roman"/>
          <w:sz w:val="28"/>
          <w:szCs w:val="28"/>
        </w:rPr>
        <w:lastRenderedPageBreak/>
        <w:t xml:space="preserve">Таблица 2 - Бактерицидная активность неразведенного </w:t>
      </w:r>
      <w:proofErr w:type="spellStart"/>
      <w:r w:rsidRPr="00AB53BC">
        <w:rPr>
          <w:rFonts w:ascii="Times New Roman" w:hAnsi="Times New Roman"/>
          <w:sz w:val="28"/>
          <w:szCs w:val="28"/>
        </w:rPr>
        <w:t>дезсредства</w:t>
      </w:r>
      <w:proofErr w:type="spellEnd"/>
      <w:r w:rsidRPr="00AB53B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AB53BC">
        <w:rPr>
          <w:rFonts w:ascii="Times New Roman" w:hAnsi="Times New Roman"/>
          <w:sz w:val="28"/>
          <w:szCs w:val="28"/>
        </w:rPr>
        <w:t>Гипонат</w:t>
      </w:r>
      <w:proofErr w:type="spellEnd"/>
      <w:r w:rsidRPr="00AB53BC">
        <w:rPr>
          <w:rFonts w:ascii="Times New Roman" w:hAnsi="Times New Roman"/>
          <w:sz w:val="28"/>
          <w:szCs w:val="28"/>
        </w:rPr>
        <w:t xml:space="preserve">-БПО» в отношении тест-культуры </w:t>
      </w:r>
      <w:proofErr w:type="spellStart"/>
      <w:r w:rsidRPr="00AB53BC">
        <w:rPr>
          <w:rFonts w:ascii="Times New Roman" w:hAnsi="Times New Roman"/>
          <w:sz w:val="28"/>
          <w:szCs w:val="28"/>
        </w:rPr>
        <w:t>S.aureus</w:t>
      </w:r>
      <w:proofErr w:type="spellEnd"/>
      <w:r w:rsidRPr="00AB53BC">
        <w:rPr>
          <w:rFonts w:ascii="Times New Roman" w:hAnsi="Times New Roman"/>
          <w:sz w:val="28"/>
          <w:szCs w:val="28"/>
        </w:rPr>
        <w:t xml:space="preserve"> (шт. 209-Р) 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36"/>
        <w:gridCol w:w="1276"/>
        <w:gridCol w:w="1942"/>
        <w:gridCol w:w="3402"/>
      </w:tblGrid>
      <w:tr w:rsidR="00320B80" w:rsidRPr="00AB53BC" w:rsidTr="004A1D0E">
        <w:trPr>
          <w:trHeight w:val="671"/>
        </w:trPr>
        <w:tc>
          <w:tcPr>
            <w:tcW w:w="27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3BC">
              <w:rPr>
                <w:rFonts w:ascii="Times New Roman" w:hAnsi="Times New Roman"/>
                <w:sz w:val="24"/>
                <w:szCs w:val="24"/>
              </w:rPr>
              <w:t>Сроки отбора проб для посева на МПА, мин</w:t>
            </w:r>
          </w:p>
        </w:tc>
        <w:tc>
          <w:tcPr>
            <w:tcW w:w="662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0B80" w:rsidRPr="00AB53BC" w:rsidRDefault="00320B80" w:rsidP="002134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3BC">
              <w:rPr>
                <w:rFonts w:ascii="Times New Roman" w:hAnsi="Times New Roman"/>
                <w:sz w:val="24"/>
                <w:szCs w:val="24"/>
              </w:rPr>
              <w:t xml:space="preserve">Учет через 7 суток роста культуры </w:t>
            </w:r>
          </w:p>
        </w:tc>
      </w:tr>
      <w:tr w:rsidR="00320B80" w:rsidRPr="00AB53BC" w:rsidTr="004A1D0E">
        <w:trPr>
          <w:trHeight w:val="426"/>
        </w:trPr>
        <w:tc>
          <w:tcPr>
            <w:tcW w:w="27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53BC">
              <w:rPr>
                <w:rFonts w:ascii="Times New Roman" w:hAnsi="Times New Roman"/>
                <w:sz w:val="24"/>
                <w:szCs w:val="24"/>
              </w:rPr>
              <w:t>высеваемость</w:t>
            </w:r>
            <w:proofErr w:type="spellEnd"/>
            <w:r w:rsidRPr="00AB53BC">
              <w:rPr>
                <w:rFonts w:ascii="Times New Roman" w:hAnsi="Times New Roman"/>
                <w:sz w:val="24"/>
                <w:szCs w:val="24"/>
              </w:rPr>
              <w:t xml:space="preserve"> культуры</w:t>
            </w:r>
          </w:p>
        </w:tc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3BC">
              <w:rPr>
                <w:rFonts w:ascii="Times New Roman" w:hAnsi="Times New Roman"/>
                <w:sz w:val="24"/>
                <w:szCs w:val="24"/>
              </w:rPr>
              <w:t>снижение колониеобразующей активности, %</w:t>
            </w:r>
          </w:p>
        </w:tc>
      </w:tr>
      <w:tr w:rsidR="00320B80" w:rsidRPr="00AB53BC" w:rsidTr="004A1D0E">
        <w:trPr>
          <w:trHeight w:val="267"/>
        </w:trPr>
        <w:tc>
          <w:tcPr>
            <w:tcW w:w="27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КОЕ/мл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340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20B80" w:rsidRPr="00AB53BC" w:rsidRDefault="00320B80" w:rsidP="004A1D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0B80" w:rsidRPr="00AB53BC" w:rsidTr="004A1D0E"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45A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9380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99.53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0.47</w:t>
            </w:r>
          </w:p>
        </w:tc>
      </w:tr>
      <w:tr w:rsidR="00320B80" w:rsidRPr="00AB53BC" w:rsidTr="004A1D0E"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45A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7650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88.75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11.25</w:t>
            </w:r>
          </w:p>
        </w:tc>
      </w:tr>
      <w:tr w:rsidR="00320B80" w:rsidRPr="00AB53BC" w:rsidTr="004A1D0E"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45A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6390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68.05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31.95</w:t>
            </w:r>
          </w:p>
        </w:tc>
      </w:tr>
      <w:tr w:rsidR="00320B80" w:rsidRPr="00AB53BC" w:rsidTr="004A1D0E"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45A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5220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51.59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48.41</w:t>
            </w:r>
          </w:p>
        </w:tc>
      </w:tr>
      <w:tr w:rsidR="00320B80" w:rsidRPr="00AB53BC" w:rsidTr="004A1D0E"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45A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3870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37.25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62.75</w:t>
            </w:r>
          </w:p>
        </w:tc>
      </w:tr>
      <w:tr w:rsidR="00320B80" w:rsidRPr="00AB53BC" w:rsidTr="004A1D0E"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45A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1100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21.01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78.99</w:t>
            </w:r>
          </w:p>
        </w:tc>
      </w:tr>
      <w:tr w:rsidR="00320B80" w:rsidRPr="00AB53BC" w:rsidTr="004A1D0E"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45A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320B80" w:rsidRPr="00AB53BC" w:rsidTr="004A1D0E"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45A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320B80" w:rsidRPr="00AB53BC" w:rsidTr="004A1D0E">
        <w:trPr>
          <w:trHeight w:val="370"/>
        </w:trPr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4A1D0E">
            <w:pPr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 xml:space="preserve">контроль(МПА без добавления </w:t>
            </w:r>
            <w:proofErr w:type="spellStart"/>
            <w:r w:rsidRPr="00AB53BC">
              <w:rPr>
                <w:rFonts w:ascii="Times New Roman" w:hAnsi="Times New Roman"/>
                <w:sz w:val="28"/>
                <w:szCs w:val="28"/>
              </w:rPr>
              <w:t>дезсредства</w:t>
            </w:r>
            <w:proofErr w:type="spellEnd"/>
            <w:r w:rsidRPr="00AB53BC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66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B80" w:rsidRPr="00AB53BC" w:rsidRDefault="00320B80" w:rsidP="002134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сплошной рост культуры</w:t>
            </w:r>
          </w:p>
        </w:tc>
      </w:tr>
    </w:tbl>
    <w:p w:rsidR="00320B80" w:rsidRPr="00AB53BC" w:rsidRDefault="00320B80" w:rsidP="00A805F5">
      <w:pPr>
        <w:ind w:firstLine="708"/>
        <w:rPr>
          <w:rFonts w:ascii="Times New Roman" w:hAnsi="Times New Roman"/>
          <w:sz w:val="28"/>
          <w:szCs w:val="28"/>
        </w:rPr>
      </w:pPr>
      <w:r w:rsidRPr="00AB53BC">
        <w:rPr>
          <w:rFonts w:ascii="Times New Roman" w:hAnsi="Times New Roman"/>
          <w:i/>
          <w:sz w:val="28"/>
          <w:szCs w:val="28"/>
        </w:rPr>
        <w:t>Примечание - ко</w:t>
      </w:r>
      <w:r w:rsidRPr="00AB53BC">
        <w:rPr>
          <w:rFonts w:ascii="Times New Roman" w:hAnsi="Times New Roman"/>
          <w:sz w:val="28"/>
          <w:szCs w:val="28"/>
        </w:rPr>
        <w:t xml:space="preserve">нтроль «-» - нет роста культуры S. </w:t>
      </w:r>
      <w:proofErr w:type="spellStart"/>
      <w:r w:rsidRPr="00AB53BC">
        <w:rPr>
          <w:rFonts w:ascii="Times New Roman" w:hAnsi="Times New Roman"/>
          <w:sz w:val="28"/>
          <w:szCs w:val="28"/>
        </w:rPr>
        <w:t>aureus</w:t>
      </w:r>
      <w:proofErr w:type="spellEnd"/>
      <w:r w:rsidRPr="00AB53BC">
        <w:rPr>
          <w:rFonts w:ascii="Times New Roman" w:hAnsi="Times New Roman"/>
          <w:sz w:val="28"/>
          <w:szCs w:val="28"/>
        </w:rPr>
        <w:t xml:space="preserve"> (шт. 209-Р).</w:t>
      </w:r>
    </w:p>
    <w:p w:rsidR="00320B80" w:rsidRPr="00AB53BC" w:rsidRDefault="00320B80" w:rsidP="00A805F5">
      <w:pPr>
        <w:spacing w:after="0" w:line="360" w:lineRule="auto"/>
        <w:ind w:firstLine="708"/>
        <w:jc w:val="both"/>
        <w:rPr>
          <w:rFonts w:ascii="Times New Roman" w:hAnsi="Times New Roman"/>
          <w:spacing w:val="2"/>
          <w:sz w:val="28"/>
          <w:szCs w:val="28"/>
        </w:rPr>
      </w:pPr>
      <w:r w:rsidRPr="00AB53BC">
        <w:rPr>
          <w:rFonts w:ascii="Times New Roman" w:hAnsi="Times New Roman"/>
          <w:spacing w:val="2"/>
          <w:sz w:val="28"/>
          <w:szCs w:val="28"/>
        </w:rPr>
        <w:t>Из данных, представленных в таблице 2, видно, что бактерицидная активность по отношению к</w:t>
      </w:r>
      <w:r w:rsidRPr="00AB53BC">
        <w:rPr>
          <w:rFonts w:ascii="Times New Roman" w:hAnsi="Times New Roman"/>
          <w:sz w:val="28"/>
          <w:szCs w:val="28"/>
        </w:rPr>
        <w:t xml:space="preserve"> S. </w:t>
      </w:r>
      <w:proofErr w:type="spellStart"/>
      <w:r w:rsidRPr="00AB53BC">
        <w:rPr>
          <w:rFonts w:ascii="Times New Roman" w:hAnsi="Times New Roman"/>
          <w:sz w:val="28"/>
          <w:szCs w:val="28"/>
        </w:rPr>
        <w:t>aureus</w:t>
      </w:r>
      <w:proofErr w:type="spellEnd"/>
      <w:r w:rsidRPr="00AB53BC">
        <w:rPr>
          <w:rFonts w:ascii="Times New Roman" w:hAnsi="Times New Roman"/>
          <w:sz w:val="28"/>
          <w:szCs w:val="28"/>
        </w:rPr>
        <w:t xml:space="preserve"> (шт. 209-Р)</w:t>
      </w:r>
      <w:r w:rsidRPr="00AB53BC">
        <w:rPr>
          <w:rFonts w:ascii="Times New Roman" w:hAnsi="Times New Roman"/>
          <w:spacing w:val="2"/>
          <w:sz w:val="28"/>
          <w:szCs w:val="28"/>
        </w:rPr>
        <w:t xml:space="preserve"> проявляется при экспозиции 50 минут, т.е. в более поздние сроки, чем в отношении Е. </w:t>
      </w:r>
      <w:proofErr w:type="spellStart"/>
      <w:r w:rsidRPr="00AB53BC">
        <w:rPr>
          <w:rFonts w:ascii="Times New Roman" w:hAnsi="Times New Roman"/>
          <w:spacing w:val="2"/>
          <w:sz w:val="28"/>
          <w:szCs w:val="28"/>
        </w:rPr>
        <w:t>coli</w:t>
      </w:r>
      <w:proofErr w:type="spellEnd"/>
      <w:r w:rsidRPr="00AB53BC">
        <w:rPr>
          <w:rFonts w:ascii="Times New Roman" w:hAnsi="Times New Roman"/>
          <w:spacing w:val="2"/>
          <w:sz w:val="28"/>
          <w:szCs w:val="28"/>
        </w:rPr>
        <w:t xml:space="preserve"> (шт.1257).</w:t>
      </w:r>
    </w:p>
    <w:p w:rsidR="00320B80" w:rsidRPr="00AB53BC" w:rsidRDefault="00320B80" w:rsidP="00A805F5">
      <w:pPr>
        <w:spacing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AB53BC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Лабораторные исследования по определению дезинфицирующего действия средства «</w:t>
      </w:r>
      <w:proofErr w:type="spellStart"/>
      <w:r w:rsidRPr="00AB53BC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Гипонат</w:t>
      </w:r>
      <w:proofErr w:type="spellEnd"/>
      <w:r w:rsidRPr="00AB53BC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БПО» в отношении вегетативной микрофлоры на различных тест-поверхностях. </w:t>
      </w:r>
    </w:p>
    <w:p w:rsidR="00320B80" w:rsidRPr="00AB53BC" w:rsidRDefault="00320B80" w:rsidP="00A805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53BC">
        <w:rPr>
          <w:rFonts w:ascii="Times New Roman" w:hAnsi="Times New Roman"/>
          <w:sz w:val="28"/>
          <w:szCs w:val="28"/>
        </w:rPr>
        <w:t>Лабораторные опыты по определению эффективности растворов средства «</w:t>
      </w:r>
      <w:proofErr w:type="spellStart"/>
      <w:r w:rsidRPr="00AB53BC">
        <w:rPr>
          <w:rFonts w:ascii="Times New Roman" w:hAnsi="Times New Roman"/>
          <w:sz w:val="28"/>
          <w:szCs w:val="28"/>
        </w:rPr>
        <w:t>Гипонат</w:t>
      </w:r>
      <w:proofErr w:type="spellEnd"/>
      <w:r w:rsidRPr="00AB53BC">
        <w:rPr>
          <w:rFonts w:ascii="Times New Roman" w:hAnsi="Times New Roman"/>
          <w:sz w:val="28"/>
          <w:szCs w:val="28"/>
        </w:rPr>
        <w:t xml:space="preserve">-БПО» при обеззараживании тест-поверхностей </w:t>
      </w:r>
      <w:r w:rsidRPr="00AB53BC">
        <w:rPr>
          <w:rFonts w:ascii="Times New Roman" w:hAnsi="Times New Roman"/>
          <w:sz w:val="28"/>
          <w:szCs w:val="28"/>
        </w:rPr>
        <w:lastRenderedPageBreak/>
        <w:t>материалов, наиболее часто встречающихся при проектировании и строительстве объектов ветеринарного надзора, показали, что дезинфицирующее действие средства в значительной степени зависело от вида материала обрабатываемых поверхностей и  тест-микроорганизмов. Опыты проводили как в присутствии</w:t>
      </w:r>
      <w:r w:rsidRPr="008B7744">
        <w:rPr>
          <w:rFonts w:ascii="Times New Roman" w:hAnsi="Times New Roman"/>
          <w:sz w:val="28"/>
          <w:szCs w:val="28"/>
        </w:rPr>
        <w:t>,</w:t>
      </w:r>
      <w:r w:rsidRPr="00AB53BC">
        <w:rPr>
          <w:rFonts w:ascii="Times New Roman" w:hAnsi="Times New Roman"/>
          <w:sz w:val="28"/>
          <w:szCs w:val="28"/>
        </w:rPr>
        <w:t xml:space="preserve"> так и в отсутствие высокомолекулярного белка (</w:t>
      </w:r>
      <w:proofErr w:type="spellStart"/>
      <w:r w:rsidRPr="00AB53BC">
        <w:rPr>
          <w:rFonts w:ascii="Times New Roman" w:hAnsi="Times New Roman"/>
          <w:sz w:val="28"/>
          <w:szCs w:val="28"/>
        </w:rPr>
        <w:t>агглютинированная</w:t>
      </w:r>
      <w:proofErr w:type="spellEnd"/>
      <w:r w:rsidRPr="00AB53BC">
        <w:rPr>
          <w:rFonts w:ascii="Times New Roman" w:hAnsi="Times New Roman"/>
          <w:sz w:val="28"/>
          <w:szCs w:val="28"/>
        </w:rPr>
        <w:t xml:space="preserve">  сыворотка крови лошади)</w:t>
      </w:r>
    </w:p>
    <w:p w:rsidR="00320B80" w:rsidRPr="00E43E0A" w:rsidRDefault="00320B80" w:rsidP="00A805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53BC">
        <w:rPr>
          <w:rFonts w:ascii="Times New Roman" w:hAnsi="Times New Roman"/>
          <w:sz w:val="28"/>
          <w:szCs w:val="28"/>
        </w:rPr>
        <w:t xml:space="preserve">В таблице 3 приведены результаты опытов по обеззараживанию тест-поверхностей, контаминированных </w:t>
      </w:r>
      <w:r w:rsidRPr="00AB53BC">
        <w:rPr>
          <w:rFonts w:ascii="Times New Roman" w:hAnsi="Times New Roman"/>
          <w:sz w:val="28"/>
          <w:szCs w:val="28"/>
          <w:lang w:val="en-US"/>
        </w:rPr>
        <w:t>E</w:t>
      </w:r>
      <w:r w:rsidRPr="00AB53BC">
        <w:rPr>
          <w:rFonts w:ascii="Times New Roman" w:hAnsi="Times New Roman"/>
          <w:sz w:val="28"/>
          <w:szCs w:val="28"/>
        </w:rPr>
        <w:t>. с</w:t>
      </w:r>
      <w:proofErr w:type="spellStart"/>
      <w:r w:rsidRPr="00AB53BC">
        <w:rPr>
          <w:rFonts w:ascii="Times New Roman" w:hAnsi="Times New Roman"/>
          <w:sz w:val="28"/>
          <w:szCs w:val="28"/>
          <w:lang w:val="en-US"/>
        </w:rPr>
        <w:t>oli</w:t>
      </w:r>
      <w:proofErr w:type="spellEnd"/>
      <w:r w:rsidRPr="00AB53BC">
        <w:rPr>
          <w:rFonts w:ascii="Times New Roman" w:hAnsi="Times New Roman"/>
          <w:sz w:val="28"/>
          <w:szCs w:val="28"/>
        </w:rPr>
        <w:t xml:space="preserve"> (шт. 1257), 1.0-3.0% растворами средства «</w:t>
      </w:r>
      <w:proofErr w:type="spellStart"/>
      <w:r w:rsidRPr="00AB53BC">
        <w:rPr>
          <w:rFonts w:ascii="Times New Roman" w:hAnsi="Times New Roman"/>
          <w:sz w:val="28"/>
          <w:szCs w:val="28"/>
        </w:rPr>
        <w:t>Гипонат</w:t>
      </w:r>
      <w:proofErr w:type="spellEnd"/>
      <w:r w:rsidRPr="00AB53BC">
        <w:rPr>
          <w:rFonts w:ascii="Times New Roman" w:hAnsi="Times New Roman"/>
          <w:sz w:val="28"/>
          <w:szCs w:val="28"/>
        </w:rPr>
        <w:t>-БПО», при  экспозиции от 30 до 60 минут. Средство наносили однократно: в опытах без белковой защиты на дерево и бетон из расчета 0.5 л/м</w:t>
      </w:r>
      <w:r w:rsidRPr="00AB53BC">
        <w:rPr>
          <w:rFonts w:ascii="Times New Roman" w:hAnsi="Times New Roman"/>
          <w:sz w:val="28"/>
          <w:szCs w:val="28"/>
          <w:vertAlign w:val="superscript"/>
        </w:rPr>
        <w:t>2</w:t>
      </w:r>
      <w:r w:rsidRPr="00AB53BC">
        <w:rPr>
          <w:rFonts w:ascii="Times New Roman" w:hAnsi="Times New Roman"/>
          <w:sz w:val="28"/>
          <w:szCs w:val="28"/>
        </w:rPr>
        <w:t>, а на остальные поверхности – 0.25 л/м</w:t>
      </w:r>
      <w:r w:rsidRPr="00AB53BC">
        <w:rPr>
          <w:rFonts w:ascii="Times New Roman" w:hAnsi="Times New Roman"/>
          <w:sz w:val="28"/>
          <w:szCs w:val="28"/>
          <w:vertAlign w:val="superscript"/>
        </w:rPr>
        <w:t>2</w:t>
      </w:r>
      <w:r w:rsidRPr="00AB53BC">
        <w:rPr>
          <w:rFonts w:ascii="Times New Roman" w:hAnsi="Times New Roman"/>
          <w:sz w:val="28"/>
          <w:szCs w:val="28"/>
        </w:rPr>
        <w:t>; при белковой защите средство наносили из расчета 0.5 л/м</w:t>
      </w:r>
      <w:r w:rsidRPr="00AB53BC">
        <w:rPr>
          <w:rFonts w:ascii="Times New Roman" w:hAnsi="Times New Roman"/>
          <w:sz w:val="28"/>
          <w:szCs w:val="28"/>
          <w:vertAlign w:val="superscript"/>
        </w:rPr>
        <w:t>2</w:t>
      </w:r>
      <w:r w:rsidRPr="00AB53BC">
        <w:rPr>
          <w:rFonts w:ascii="Times New Roman" w:hAnsi="Times New Roman"/>
          <w:sz w:val="28"/>
          <w:szCs w:val="28"/>
        </w:rPr>
        <w:t xml:space="preserve"> на все поверхности.</w:t>
      </w:r>
    </w:p>
    <w:p w:rsidR="00320B80" w:rsidRPr="00E43E0A" w:rsidRDefault="00320B80" w:rsidP="00A805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20B80" w:rsidRPr="00E43E0A" w:rsidRDefault="00320B80" w:rsidP="00A805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20B80" w:rsidRPr="00E43E0A" w:rsidRDefault="00320B80" w:rsidP="00A805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20B80" w:rsidRPr="00E43E0A" w:rsidRDefault="00320B80" w:rsidP="00A805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20B80" w:rsidRPr="00E43E0A" w:rsidRDefault="00320B80" w:rsidP="00A805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20B80" w:rsidRPr="00E43E0A" w:rsidRDefault="00320B80" w:rsidP="00A805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20B80" w:rsidRPr="00E43E0A" w:rsidRDefault="00320B80" w:rsidP="00A805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20B80" w:rsidRPr="00E43E0A" w:rsidRDefault="00320B80" w:rsidP="00A805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20B80" w:rsidRPr="00E43E0A" w:rsidRDefault="00320B80" w:rsidP="00A805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20B80" w:rsidRPr="00E43E0A" w:rsidRDefault="00320B80" w:rsidP="00A805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20B80" w:rsidRPr="00E43E0A" w:rsidRDefault="00320B80" w:rsidP="00A805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20B80" w:rsidRPr="00E43E0A" w:rsidRDefault="00320B80" w:rsidP="00A805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20B80" w:rsidRPr="00E43E0A" w:rsidRDefault="00320B80" w:rsidP="00A805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20B80" w:rsidRPr="00E43E0A" w:rsidRDefault="00320B80" w:rsidP="00A805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20B80" w:rsidRPr="00E43E0A" w:rsidRDefault="00320B80" w:rsidP="00A805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20B80" w:rsidRPr="00AB53BC" w:rsidRDefault="00320B80" w:rsidP="00981C46">
      <w:pPr>
        <w:spacing w:line="240" w:lineRule="auto"/>
        <w:rPr>
          <w:rFonts w:ascii="Times New Roman" w:hAnsi="Times New Roman"/>
          <w:sz w:val="28"/>
          <w:szCs w:val="28"/>
        </w:rPr>
      </w:pPr>
      <w:r w:rsidRPr="00AB53BC">
        <w:rPr>
          <w:rFonts w:ascii="Times New Roman" w:hAnsi="Times New Roman"/>
          <w:sz w:val="28"/>
          <w:szCs w:val="28"/>
        </w:rPr>
        <w:lastRenderedPageBreak/>
        <w:t xml:space="preserve">Таблица 3 - Обеззараживание тест-поверхностей, контаминированных культурой </w:t>
      </w:r>
      <w:r w:rsidRPr="00AB53BC">
        <w:rPr>
          <w:rFonts w:ascii="Times New Roman" w:hAnsi="Times New Roman"/>
          <w:sz w:val="28"/>
          <w:szCs w:val="28"/>
          <w:lang w:val="en-US"/>
        </w:rPr>
        <w:t>E</w:t>
      </w:r>
      <w:r w:rsidRPr="00AB53BC">
        <w:rPr>
          <w:rFonts w:ascii="Times New Roman" w:hAnsi="Times New Roman"/>
          <w:sz w:val="28"/>
          <w:szCs w:val="28"/>
        </w:rPr>
        <w:t xml:space="preserve">. </w:t>
      </w:r>
      <w:r w:rsidRPr="00AB53BC">
        <w:rPr>
          <w:rFonts w:ascii="Times New Roman" w:hAnsi="Times New Roman"/>
          <w:sz w:val="28"/>
          <w:szCs w:val="28"/>
          <w:lang w:val="en-US"/>
        </w:rPr>
        <w:t>coli</w:t>
      </w:r>
      <w:r w:rsidRPr="00AB53BC">
        <w:rPr>
          <w:rFonts w:ascii="Times New Roman" w:hAnsi="Times New Roman"/>
          <w:sz w:val="28"/>
          <w:szCs w:val="28"/>
        </w:rPr>
        <w:t xml:space="preserve"> (штамм 1257), растворами средства «</w:t>
      </w:r>
      <w:proofErr w:type="spellStart"/>
      <w:r w:rsidRPr="00AB53BC">
        <w:rPr>
          <w:rFonts w:ascii="Times New Roman" w:hAnsi="Times New Roman"/>
          <w:sz w:val="28"/>
          <w:szCs w:val="28"/>
        </w:rPr>
        <w:t>Гипонат</w:t>
      </w:r>
      <w:proofErr w:type="spellEnd"/>
      <w:r w:rsidRPr="00AB53BC">
        <w:rPr>
          <w:rFonts w:ascii="Times New Roman" w:hAnsi="Times New Roman"/>
          <w:sz w:val="28"/>
          <w:szCs w:val="28"/>
        </w:rPr>
        <w:t>-БПО»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701"/>
        <w:gridCol w:w="992"/>
        <w:gridCol w:w="851"/>
        <w:gridCol w:w="1417"/>
        <w:gridCol w:w="1134"/>
        <w:gridCol w:w="1276"/>
      </w:tblGrid>
      <w:tr w:rsidR="00320B80" w:rsidRPr="00AB53BC" w:rsidTr="004355A7">
        <w:tc>
          <w:tcPr>
            <w:tcW w:w="2093" w:type="dxa"/>
            <w:vMerge w:val="restart"/>
          </w:tcPr>
          <w:p w:rsidR="00320B80" w:rsidRPr="00AB53BC" w:rsidRDefault="00320B80" w:rsidP="00435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3BC">
              <w:rPr>
                <w:rFonts w:ascii="Times New Roman" w:hAnsi="Times New Roman"/>
                <w:sz w:val="24"/>
                <w:szCs w:val="24"/>
              </w:rPr>
              <w:t>Концентрация</w:t>
            </w:r>
          </w:p>
          <w:p w:rsidR="00320B80" w:rsidRPr="00AB53BC" w:rsidRDefault="00320B80" w:rsidP="00435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3BC">
              <w:rPr>
                <w:rFonts w:ascii="Times New Roman" w:hAnsi="Times New Roman"/>
                <w:sz w:val="24"/>
                <w:szCs w:val="24"/>
              </w:rPr>
              <w:t>раствора, % по препарату</w:t>
            </w:r>
          </w:p>
        </w:tc>
        <w:tc>
          <w:tcPr>
            <w:tcW w:w="1701" w:type="dxa"/>
            <w:vMerge w:val="restart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3BC">
              <w:rPr>
                <w:rFonts w:ascii="Times New Roman" w:hAnsi="Times New Roman"/>
                <w:sz w:val="24"/>
                <w:szCs w:val="24"/>
              </w:rPr>
              <w:t>Экспозиция, мин</w:t>
            </w:r>
          </w:p>
        </w:tc>
        <w:tc>
          <w:tcPr>
            <w:tcW w:w="5670" w:type="dxa"/>
            <w:gridSpan w:val="5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3BC">
              <w:rPr>
                <w:rFonts w:ascii="Times New Roman" w:hAnsi="Times New Roman"/>
                <w:sz w:val="24"/>
                <w:szCs w:val="24"/>
              </w:rPr>
              <w:t>Тест-поверхности (</w:t>
            </w:r>
            <w:r w:rsidRPr="00AB53BC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AB53BC">
              <w:rPr>
                <w:rFonts w:ascii="Times New Roman" w:hAnsi="Times New Roman"/>
                <w:sz w:val="24"/>
                <w:szCs w:val="24"/>
              </w:rPr>
              <w:t>=3)</w:t>
            </w:r>
          </w:p>
        </w:tc>
      </w:tr>
      <w:tr w:rsidR="00320B80" w:rsidRPr="00AB53BC" w:rsidTr="004355A7">
        <w:tc>
          <w:tcPr>
            <w:tcW w:w="2093" w:type="dxa"/>
            <w:vMerge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3BC">
              <w:rPr>
                <w:rFonts w:ascii="Times New Roman" w:hAnsi="Times New Roman"/>
                <w:sz w:val="24"/>
                <w:szCs w:val="24"/>
              </w:rPr>
              <w:t>дерево</w:t>
            </w:r>
          </w:p>
        </w:tc>
        <w:tc>
          <w:tcPr>
            <w:tcW w:w="851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3BC">
              <w:rPr>
                <w:rFonts w:ascii="Times New Roman" w:hAnsi="Times New Roman"/>
                <w:sz w:val="24"/>
                <w:szCs w:val="24"/>
              </w:rPr>
              <w:t>бетон</w:t>
            </w:r>
          </w:p>
        </w:tc>
        <w:tc>
          <w:tcPr>
            <w:tcW w:w="1417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3BC">
              <w:rPr>
                <w:rFonts w:ascii="Times New Roman" w:hAnsi="Times New Roman"/>
                <w:sz w:val="24"/>
                <w:szCs w:val="24"/>
              </w:rPr>
              <w:t>кафельная плитка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3BC">
              <w:rPr>
                <w:rFonts w:ascii="Times New Roman" w:hAnsi="Times New Roman"/>
                <w:sz w:val="24"/>
                <w:szCs w:val="24"/>
              </w:rPr>
              <w:t>нерж.</w:t>
            </w:r>
          </w:p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3BC">
              <w:rPr>
                <w:rFonts w:ascii="Times New Roman" w:hAnsi="Times New Roman"/>
                <w:sz w:val="24"/>
                <w:szCs w:val="24"/>
              </w:rPr>
              <w:t>сталь</w:t>
            </w:r>
          </w:p>
        </w:tc>
        <w:tc>
          <w:tcPr>
            <w:tcW w:w="1276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3BC">
              <w:rPr>
                <w:rFonts w:ascii="Times New Roman" w:hAnsi="Times New Roman"/>
                <w:sz w:val="24"/>
                <w:szCs w:val="24"/>
              </w:rPr>
              <w:t>пластик</w:t>
            </w:r>
          </w:p>
        </w:tc>
      </w:tr>
      <w:tr w:rsidR="00320B80" w:rsidRPr="00AB53BC" w:rsidTr="00272333">
        <w:tc>
          <w:tcPr>
            <w:tcW w:w="9464" w:type="dxa"/>
            <w:gridSpan w:val="7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AB53BC">
              <w:rPr>
                <w:rFonts w:ascii="Times New Roman" w:hAnsi="Times New Roman"/>
                <w:sz w:val="28"/>
                <w:szCs w:val="28"/>
              </w:rPr>
              <w:t>. Поверхности без белковой защиты</w:t>
            </w:r>
          </w:p>
        </w:tc>
      </w:tr>
      <w:tr w:rsidR="00320B80" w:rsidRPr="00AB53BC" w:rsidTr="004355A7">
        <w:tc>
          <w:tcPr>
            <w:tcW w:w="2093" w:type="dxa"/>
            <w:vMerge w:val="restart"/>
          </w:tcPr>
          <w:p w:rsidR="00320B80" w:rsidRPr="00AB53BC" w:rsidRDefault="00320B80" w:rsidP="00981C4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20B80" w:rsidRPr="00AB53BC" w:rsidRDefault="00320B80" w:rsidP="00981C4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992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851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1417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1276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320B80" w:rsidRPr="00AB53BC" w:rsidTr="004355A7">
        <w:tc>
          <w:tcPr>
            <w:tcW w:w="2093" w:type="dxa"/>
            <w:vMerge/>
          </w:tcPr>
          <w:p w:rsidR="00320B80" w:rsidRPr="00AB53BC" w:rsidRDefault="00320B80" w:rsidP="00981C4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992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851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1417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20B80" w:rsidRPr="00AB53BC" w:rsidTr="004355A7">
        <w:tc>
          <w:tcPr>
            <w:tcW w:w="2093" w:type="dxa"/>
            <w:vMerge w:val="restart"/>
          </w:tcPr>
          <w:p w:rsidR="00320B80" w:rsidRPr="00AB53BC" w:rsidRDefault="00320B80" w:rsidP="00981C4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20B80" w:rsidRPr="00AB53BC" w:rsidRDefault="00320B80" w:rsidP="00981C4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992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20B80" w:rsidRPr="00AB53BC" w:rsidTr="004355A7">
        <w:tc>
          <w:tcPr>
            <w:tcW w:w="2093" w:type="dxa"/>
            <w:vMerge/>
          </w:tcPr>
          <w:p w:rsidR="00320B80" w:rsidRPr="00AB53BC" w:rsidRDefault="00320B80" w:rsidP="00981C4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992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20B80" w:rsidRPr="00AB53BC" w:rsidTr="004355A7">
        <w:tc>
          <w:tcPr>
            <w:tcW w:w="2093" w:type="dxa"/>
            <w:vMerge w:val="restart"/>
          </w:tcPr>
          <w:p w:rsidR="00320B80" w:rsidRPr="00AB53BC" w:rsidRDefault="00320B80" w:rsidP="00981C4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320B80" w:rsidRPr="00AB53BC" w:rsidRDefault="00320B80" w:rsidP="00981C4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992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20B80" w:rsidRPr="00AB53BC" w:rsidTr="004355A7">
        <w:tc>
          <w:tcPr>
            <w:tcW w:w="2093" w:type="dxa"/>
            <w:vMerge/>
          </w:tcPr>
          <w:p w:rsidR="00320B80" w:rsidRPr="00AB53BC" w:rsidRDefault="00320B80" w:rsidP="00981C4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992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20B80" w:rsidRPr="00AB53BC" w:rsidTr="00272333">
        <w:tc>
          <w:tcPr>
            <w:tcW w:w="9464" w:type="dxa"/>
            <w:gridSpan w:val="7"/>
          </w:tcPr>
          <w:p w:rsidR="00320B80" w:rsidRPr="00AB53BC" w:rsidRDefault="00320B80" w:rsidP="00981C4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AB53BC">
              <w:rPr>
                <w:rFonts w:ascii="Times New Roman" w:hAnsi="Times New Roman"/>
                <w:sz w:val="28"/>
                <w:szCs w:val="28"/>
              </w:rPr>
              <w:t>. Поверхности с белковой защитой</w:t>
            </w:r>
          </w:p>
        </w:tc>
      </w:tr>
      <w:tr w:rsidR="00320B80" w:rsidRPr="00AB53BC" w:rsidTr="004355A7">
        <w:trPr>
          <w:trHeight w:val="407"/>
        </w:trPr>
        <w:tc>
          <w:tcPr>
            <w:tcW w:w="2093" w:type="dxa"/>
            <w:vMerge w:val="restart"/>
          </w:tcPr>
          <w:p w:rsidR="00320B80" w:rsidRPr="00AB53BC" w:rsidRDefault="00320B80" w:rsidP="00981C4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20B80" w:rsidRPr="00AB53BC" w:rsidRDefault="00320B80" w:rsidP="00981C4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992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851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1417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1276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320B80" w:rsidRPr="00AB53BC" w:rsidTr="004355A7">
        <w:trPr>
          <w:trHeight w:val="371"/>
        </w:trPr>
        <w:tc>
          <w:tcPr>
            <w:tcW w:w="2093" w:type="dxa"/>
            <w:vMerge/>
          </w:tcPr>
          <w:p w:rsidR="00320B80" w:rsidRPr="00AB53BC" w:rsidRDefault="00320B80" w:rsidP="00981C4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992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851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1417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1276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320B80" w:rsidRPr="00AB53BC" w:rsidTr="004355A7">
        <w:trPr>
          <w:trHeight w:val="278"/>
        </w:trPr>
        <w:tc>
          <w:tcPr>
            <w:tcW w:w="2093" w:type="dxa"/>
            <w:vMerge w:val="restart"/>
          </w:tcPr>
          <w:p w:rsidR="00320B80" w:rsidRPr="00AB53BC" w:rsidRDefault="00320B80" w:rsidP="00981C4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992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20B80" w:rsidRPr="00AB53BC" w:rsidTr="004355A7">
        <w:trPr>
          <w:trHeight w:val="367"/>
        </w:trPr>
        <w:tc>
          <w:tcPr>
            <w:tcW w:w="2093" w:type="dxa"/>
            <w:vMerge/>
          </w:tcPr>
          <w:p w:rsidR="00320B80" w:rsidRPr="00AB53BC" w:rsidRDefault="00320B80" w:rsidP="00981C4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992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20B80" w:rsidRPr="00AB53BC" w:rsidTr="004355A7">
        <w:trPr>
          <w:trHeight w:val="409"/>
        </w:trPr>
        <w:tc>
          <w:tcPr>
            <w:tcW w:w="2093" w:type="dxa"/>
            <w:vMerge w:val="restart"/>
          </w:tcPr>
          <w:p w:rsidR="00320B80" w:rsidRPr="00AB53BC" w:rsidRDefault="00320B80" w:rsidP="00981C4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20B80" w:rsidRPr="00AB53BC" w:rsidRDefault="00320B80" w:rsidP="00981C4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992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20B80" w:rsidRPr="00AB53BC" w:rsidTr="004355A7">
        <w:trPr>
          <w:trHeight w:val="288"/>
        </w:trPr>
        <w:tc>
          <w:tcPr>
            <w:tcW w:w="2093" w:type="dxa"/>
            <w:vMerge/>
          </w:tcPr>
          <w:p w:rsidR="00320B80" w:rsidRPr="00AB53BC" w:rsidRDefault="00320B80" w:rsidP="0027233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992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320B80" w:rsidRPr="00AB53BC" w:rsidRDefault="00320B80" w:rsidP="00981C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53BC">
        <w:rPr>
          <w:rFonts w:ascii="Times New Roman" w:hAnsi="Times New Roman"/>
          <w:i/>
          <w:sz w:val="28"/>
          <w:szCs w:val="28"/>
        </w:rPr>
        <w:t xml:space="preserve">Примечание - </w:t>
      </w:r>
      <w:r w:rsidRPr="00AB53BC">
        <w:rPr>
          <w:rFonts w:ascii="Times New Roman" w:hAnsi="Times New Roman"/>
          <w:sz w:val="28"/>
          <w:szCs w:val="28"/>
        </w:rPr>
        <w:t>(+) – наличие роста тест-культуры; (-) – отсутствие роста тест-культуры.</w:t>
      </w:r>
    </w:p>
    <w:p w:rsidR="00320B80" w:rsidRPr="00AB53BC" w:rsidRDefault="00320B80" w:rsidP="00A805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20B80" w:rsidRPr="00AB53BC" w:rsidRDefault="00320B80" w:rsidP="00C465F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53BC">
        <w:rPr>
          <w:rFonts w:ascii="Times New Roman" w:hAnsi="Times New Roman"/>
          <w:sz w:val="28"/>
          <w:szCs w:val="28"/>
        </w:rPr>
        <w:t>Из данных таблицы следует, что при 1% концентрации препарата были обеззаражены только тест-поверхности из кафеля, нержавеющей стали и пластика при экспозиции 60 мин. 100% обеззараживание всех поверхностей достигнуто при 2% концентрации препарата  и экспозиции 30 минут (как без, так и с белковой защитой). Эффективность обеззараживания поверхностей с белковой защитой объясняется как повышенной дозой, нанесенной на все поверхности (0.5 л/м</w:t>
      </w:r>
      <w:r w:rsidRPr="00AB53BC">
        <w:rPr>
          <w:rFonts w:ascii="Times New Roman" w:hAnsi="Times New Roman"/>
          <w:sz w:val="28"/>
          <w:szCs w:val="28"/>
          <w:vertAlign w:val="superscript"/>
        </w:rPr>
        <w:t>2</w:t>
      </w:r>
      <w:r w:rsidRPr="00AB53BC">
        <w:rPr>
          <w:rFonts w:ascii="Times New Roman" w:hAnsi="Times New Roman"/>
          <w:sz w:val="28"/>
          <w:szCs w:val="28"/>
        </w:rPr>
        <w:t xml:space="preserve">), так и, в </w:t>
      </w:r>
      <w:r w:rsidRPr="00AB53BC">
        <w:rPr>
          <w:rFonts w:ascii="Times New Roman" w:hAnsi="Times New Roman"/>
          <w:sz w:val="28"/>
          <w:szCs w:val="28"/>
        </w:rPr>
        <w:lastRenderedPageBreak/>
        <w:t xml:space="preserve">большой степени, высокими окислительными свойствами гипохлорита натрия (образование активных радикалов, в частности, </w:t>
      </w:r>
      <w:proofErr w:type="spellStart"/>
      <w:r w:rsidRPr="00AB53BC">
        <w:rPr>
          <w:rFonts w:ascii="Times New Roman" w:hAnsi="Times New Roman"/>
          <w:sz w:val="28"/>
          <w:szCs w:val="28"/>
        </w:rPr>
        <w:t>синглетного</w:t>
      </w:r>
      <w:proofErr w:type="spellEnd"/>
      <w:r w:rsidRPr="00AB53BC">
        <w:rPr>
          <w:rFonts w:ascii="Times New Roman" w:hAnsi="Times New Roman"/>
          <w:sz w:val="28"/>
          <w:szCs w:val="28"/>
        </w:rPr>
        <w:t xml:space="preserve"> кислорода). Вместе с тем, опыты с белковой защитой свидетельствуют, о необходимости увеличения расхода </w:t>
      </w:r>
      <w:proofErr w:type="spellStart"/>
      <w:r w:rsidRPr="00AB53BC">
        <w:rPr>
          <w:rFonts w:ascii="Times New Roman" w:hAnsi="Times New Roman"/>
          <w:sz w:val="28"/>
          <w:szCs w:val="28"/>
        </w:rPr>
        <w:t>дезсредства</w:t>
      </w:r>
      <w:proofErr w:type="spellEnd"/>
      <w:r w:rsidRPr="00AB53BC">
        <w:rPr>
          <w:rFonts w:ascii="Times New Roman" w:hAnsi="Times New Roman"/>
          <w:sz w:val="28"/>
          <w:szCs w:val="28"/>
        </w:rPr>
        <w:t xml:space="preserve">, что экономически </w:t>
      </w:r>
      <w:proofErr w:type="spellStart"/>
      <w:r w:rsidRPr="00AB53BC">
        <w:rPr>
          <w:rFonts w:ascii="Times New Roman" w:hAnsi="Times New Roman"/>
          <w:sz w:val="28"/>
          <w:szCs w:val="28"/>
        </w:rPr>
        <w:t>затратно</w:t>
      </w:r>
      <w:proofErr w:type="spellEnd"/>
      <w:r w:rsidRPr="00AB53BC">
        <w:rPr>
          <w:rFonts w:ascii="Times New Roman" w:hAnsi="Times New Roman"/>
          <w:sz w:val="28"/>
          <w:szCs w:val="28"/>
        </w:rPr>
        <w:t>. Поэтому следует тщательно проводить предварительную механическую очистку и мойку поверхностей для устранения органических загрязнителей.</w:t>
      </w:r>
    </w:p>
    <w:p w:rsidR="00320B80" w:rsidRPr="00E43E0A" w:rsidRDefault="00320B80" w:rsidP="00A805F5">
      <w:pPr>
        <w:spacing w:before="240"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53BC">
        <w:rPr>
          <w:rFonts w:ascii="Times New Roman" w:hAnsi="Times New Roman"/>
          <w:sz w:val="28"/>
          <w:szCs w:val="28"/>
        </w:rPr>
        <w:t xml:space="preserve">В таблице 4 приведены результаты опытов по обеззараживанию тест-поверхностей, контаминированных </w:t>
      </w:r>
      <w:r w:rsidRPr="00AB53BC">
        <w:rPr>
          <w:rFonts w:ascii="Times New Roman" w:hAnsi="Times New Roman"/>
          <w:sz w:val="28"/>
          <w:szCs w:val="28"/>
          <w:lang w:val="en-US"/>
        </w:rPr>
        <w:t>S</w:t>
      </w:r>
      <w:r w:rsidRPr="00AB53BC">
        <w:rPr>
          <w:rFonts w:ascii="Times New Roman" w:hAnsi="Times New Roman"/>
          <w:sz w:val="28"/>
          <w:szCs w:val="28"/>
        </w:rPr>
        <w:t xml:space="preserve">. </w:t>
      </w:r>
      <w:r w:rsidRPr="00AB53BC">
        <w:rPr>
          <w:rFonts w:ascii="Times New Roman" w:hAnsi="Times New Roman"/>
          <w:sz w:val="28"/>
          <w:szCs w:val="28"/>
          <w:lang w:val="en-US"/>
        </w:rPr>
        <w:t>aureus</w:t>
      </w:r>
      <w:r w:rsidRPr="00AB53BC">
        <w:rPr>
          <w:rFonts w:ascii="Times New Roman" w:hAnsi="Times New Roman"/>
          <w:sz w:val="28"/>
          <w:szCs w:val="28"/>
        </w:rPr>
        <w:t xml:space="preserve"> (штамм 209-Р), с применением дезинфицирующего средства в концентрациях 1 и 5% и нанесением на поверхности растворов средства из расчета 0.25-0.5 л/м</w:t>
      </w:r>
      <w:r w:rsidRPr="00AB53BC">
        <w:rPr>
          <w:rFonts w:ascii="Times New Roman" w:hAnsi="Times New Roman"/>
          <w:sz w:val="28"/>
          <w:szCs w:val="28"/>
          <w:vertAlign w:val="superscript"/>
        </w:rPr>
        <w:t>2</w:t>
      </w:r>
      <w:r w:rsidRPr="00AB53BC">
        <w:rPr>
          <w:rFonts w:ascii="Times New Roman" w:hAnsi="Times New Roman"/>
          <w:sz w:val="28"/>
          <w:szCs w:val="28"/>
        </w:rPr>
        <w:t xml:space="preserve"> по той же схеме, что и  в опытах с применением тест-культуры </w:t>
      </w:r>
      <w:r w:rsidRPr="00AB53BC">
        <w:rPr>
          <w:rFonts w:ascii="Times New Roman" w:hAnsi="Times New Roman"/>
          <w:sz w:val="28"/>
          <w:szCs w:val="28"/>
          <w:lang w:val="en-US"/>
        </w:rPr>
        <w:t>E</w:t>
      </w:r>
      <w:r w:rsidRPr="00AB53BC">
        <w:rPr>
          <w:rFonts w:ascii="Times New Roman" w:hAnsi="Times New Roman"/>
          <w:sz w:val="28"/>
          <w:szCs w:val="28"/>
        </w:rPr>
        <w:t xml:space="preserve">. </w:t>
      </w:r>
      <w:r w:rsidRPr="00AB53BC">
        <w:rPr>
          <w:rFonts w:ascii="Times New Roman" w:hAnsi="Times New Roman"/>
          <w:sz w:val="28"/>
          <w:szCs w:val="28"/>
          <w:lang w:val="en-US"/>
        </w:rPr>
        <w:t>coli</w:t>
      </w:r>
      <w:r w:rsidRPr="00AB53BC">
        <w:rPr>
          <w:rFonts w:ascii="Times New Roman" w:hAnsi="Times New Roman"/>
          <w:sz w:val="28"/>
          <w:szCs w:val="28"/>
        </w:rPr>
        <w:t xml:space="preserve">. </w:t>
      </w:r>
    </w:p>
    <w:p w:rsidR="00320B80" w:rsidRPr="00E43E0A" w:rsidRDefault="00320B80" w:rsidP="00A805F5">
      <w:pPr>
        <w:spacing w:before="240"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20B80" w:rsidRPr="00E43E0A" w:rsidRDefault="00320B80" w:rsidP="00A805F5">
      <w:pPr>
        <w:spacing w:before="240"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20B80" w:rsidRPr="00E43E0A" w:rsidRDefault="00320B80" w:rsidP="00A805F5">
      <w:pPr>
        <w:spacing w:before="240"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20B80" w:rsidRPr="00E43E0A" w:rsidRDefault="00320B80" w:rsidP="00A805F5">
      <w:pPr>
        <w:spacing w:before="240"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20B80" w:rsidRPr="00E43E0A" w:rsidRDefault="00320B80" w:rsidP="00A805F5">
      <w:pPr>
        <w:spacing w:before="240"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20B80" w:rsidRPr="00E43E0A" w:rsidRDefault="00320B80" w:rsidP="00A805F5">
      <w:pPr>
        <w:spacing w:before="240"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20B80" w:rsidRPr="00E43E0A" w:rsidRDefault="00320B80" w:rsidP="00A805F5">
      <w:pPr>
        <w:spacing w:before="240"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20B80" w:rsidRPr="00E43E0A" w:rsidRDefault="00320B80" w:rsidP="00A805F5">
      <w:pPr>
        <w:spacing w:before="240"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20B80" w:rsidRPr="00E43E0A" w:rsidRDefault="00320B80" w:rsidP="00A805F5">
      <w:pPr>
        <w:spacing w:before="240"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20B80" w:rsidRPr="00E43E0A" w:rsidRDefault="00320B80" w:rsidP="00A805F5">
      <w:pPr>
        <w:spacing w:before="240"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20B80" w:rsidRPr="00E43E0A" w:rsidRDefault="00320B80" w:rsidP="00A805F5">
      <w:pPr>
        <w:spacing w:before="240"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20B80" w:rsidRPr="00AB53BC" w:rsidRDefault="00320B80" w:rsidP="006437DC">
      <w:pPr>
        <w:spacing w:line="240" w:lineRule="auto"/>
        <w:rPr>
          <w:rFonts w:ascii="Times New Roman" w:hAnsi="Times New Roman"/>
          <w:sz w:val="28"/>
          <w:szCs w:val="28"/>
        </w:rPr>
      </w:pPr>
      <w:r w:rsidRPr="00AB53BC">
        <w:rPr>
          <w:rFonts w:ascii="Times New Roman" w:hAnsi="Times New Roman"/>
          <w:sz w:val="28"/>
          <w:szCs w:val="28"/>
        </w:rPr>
        <w:lastRenderedPageBreak/>
        <w:t xml:space="preserve">Таблица 4 - Обеззараживание тест-поверхностей, контаминированных культурой </w:t>
      </w:r>
      <w:r w:rsidRPr="00AB53BC">
        <w:rPr>
          <w:rFonts w:ascii="Times New Roman" w:hAnsi="Times New Roman"/>
          <w:sz w:val="28"/>
          <w:szCs w:val="28"/>
          <w:lang w:val="en-US"/>
        </w:rPr>
        <w:t>S</w:t>
      </w:r>
      <w:r w:rsidRPr="00AB53BC">
        <w:rPr>
          <w:rFonts w:ascii="Times New Roman" w:hAnsi="Times New Roman"/>
          <w:sz w:val="28"/>
          <w:szCs w:val="28"/>
        </w:rPr>
        <w:t xml:space="preserve">. </w:t>
      </w:r>
      <w:r w:rsidRPr="00AB53BC">
        <w:rPr>
          <w:rFonts w:ascii="Times New Roman" w:hAnsi="Times New Roman"/>
          <w:sz w:val="28"/>
          <w:szCs w:val="28"/>
          <w:lang w:val="en-US"/>
        </w:rPr>
        <w:t>aureus</w:t>
      </w:r>
      <w:r w:rsidRPr="00AB53BC">
        <w:rPr>
          <w:rFonts w:ascii="Times New Roman" w:hAnsi="Times New Roman"/>
          <w:sz w:val="28"/>
          <w:szCs w:val="28"/>
        </w:rPr>
        <w:t xml:space="preserve"> (штамм 209-Р), растворами средства «</w:t>
      </w:r>
      <w:proofErr w:type="spellStart"/>
      <w:r w:rsidRPr="00AB53BC">
        <w:rPr>
          <w:rFonts w:ascii="Times New Roman" w:hAnsi="Times New Roman"/>
          <w:sz w:val="28"/>
          <w:szCs w:val="28"/>
        </w:rPr>
        <w:t>Гипонат</w:t>
      </w:r>
      <w:proofErr w:type="spellEnd"/>
      <w:r w:rsidRPr="00AB53BC">
        <w:rPr>
          <w:rFonts w:ascii="Times New Roman" w:hAnsi="Times New Roman"/>
          <w:sz w:val="28"/>
          <w:szCs w:val="28"/>
        </w:rPr>
        <w:t xml:space="preserve"> БПО»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1560"/>
        <w:gridCol w:w="1134"/>
        <w:gridCol w:w="1417"/>
        <w:gridCol w:w="1276"/>
        <w:gridCol w:w="1134"/>
        <w:gridCol w:w="1134"/>
      </w:tblGrid>
      <w:tr w:rsidR="00320B80" w:rsidRPr="00AB53BC" w:rsidTr="00B80EBF">
        <w:trPr>
          <w:tblHeader/>
        </w:trPr>
        <w:tc>
          <w:tcPr>
            <w:tcW w:w="1809" w:type="dxa"/>
            <w:vMerge w:val="restart"/>
          </w:tcPr>
          <w:p w:rsidR="00320B80" w:rsidRPr="00AB53BC" w:rsidRDefault="00320B80" w:rsidP="00B80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3BC">
              <w:rPr>
                <w:rFonts w:ascii="Times New Roman" w:hAnsi="Times New Roman"/>
                <w:sz w:val="24"/>
                <w:szCs w:val="24"/>
              </w:rPr>
              <w:t>Концентрация</w:t>
            </w:r>
          </w:p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3BC">
              <w:rPr>
                <w:rFonts w:ascii="Times New Roman" w:hAnsi="Times New Roman"/>
                <w:sz w:val="24"/>
                <w:szCs w:val="24"/>
              </w:rPr>
              <w:t>раствора, % по препарату</w:t>
            </w:r>
          </w:p>
        </w:tc>
        <w:tc>
          <w:tcPr>
            <w:tcW w:w="1560" w:type="dxa"/>
            <w:vMerge w:val="restart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3BC">
              <w:rPr>
                <w:rFonts w:ascii="Times New Roman" w:hAnsi="Times New Roman"/>
                <w:sz w:val="24"/>
                <w:szCs w:val="24"/>
              </w:rPr>
              <w:t>Экспозиция, мин</w:t>
            </w:r>
          </w:p>
        </w:tc>
        <w:tc>
          <w:tcPr>
            <w:tcW w:w="6095" w:type="dxa"/>
            <w:gridSpan w:val="5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3BC">
              <w:rPr>
                <w:rFonts w:ascii="Times New Roman" w:hAnsi="Times New Roman"/>
                <w:sz w:val="24"/>
                <w:szCs w:val="24"/>
              </w:rPr>
              <w:t>Тест-поверхности (</w:t>
            </w:r>
            <w:r w:rsidRPr="00AB53BC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AB53BC">
              <w:rPr>
                <w:rFonts w:ascii="Times New Roman" w:hAnsi="Times New Roman"/>
                <w:sz w:val="24"/>
                <w:szCs w:val="24"/>
              </w:rPr>
              <w:t>=3)</w:t>
            </w:r>
          </w:p>
        </w:tc>
      </w:tr>
      <w:tr w:rsidR="00320B80" w:rsidRPr="00AB53BC" w:rsidTr="00B80EBF">
        <w:trPr>
          <w:tblHeader/>
        </w:trPr>
        <w:tc>
          <w:tcPr>
            <w:tcW w:w="1809" w:type="dxa"/>
            <w:vMerge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3BC">
              <w:rPr>
                <w:rFonts w:ascii="Times New Roman" w:hAnsi="Times New Roman"/>
                <w:sz w:val="24"/>
                <w:szCs w:val="24"/>
              </w:rPr>
              <w:t>дерево</w:t>
            </w:r>
          </w:p>
        </w:tc>
        <w:tc>
          <w:tcPr>
            <w:tcW w:w="1417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3BC">
              <w:rPr>
                <w:rFonts w:ascii="Times New Roman" w:hAnsi="Times New Roman"/>
                <w:sz w:val="24"/>
                <w:szCs w:val="24"/>
              </w:rPr>
              <w:t>бетон</w:t>
            </w:r>
          </w:p>
        </w:tc>
        <w:tc>
          <w:tcPr>
            <w:tcW w:w="1276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3BC">
              <w:rPr>
                <w:rFonts w:ascii="Times New Roman" w:hAnsi="Times New Roman"/>
                <w:sz w:val="24"/>
                <w:szCs w:val="24"/>
              </w:rPr>
              <w:t>кафельная плитка</w:t>
            </w:r>
          </w:p>
        </w:tc>
        <w:tc>
          <w:tcPr>
            <w:tcW w:w="1134" w:type="dxa"/>
          </w:tcPr>
          <w:p w:rsidR="00320B80" w:rsidRPr="00AB53BC" w:rsidRDefault="00320B80" w:rsidP="00B80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3BC">
              <w:rPr>
                <w:rFonts w:ascii="Times New Roman" w:hAnsi="Times New Roman"/>
                <w:sz w:val="24"/>
                <w:szCs w:val="24"/>
              </w:rPr>
              <w:t>нерж.</w:t>
            </w:r>
          </w:p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3BC">
              <w:rPr>
                <w:rFonts w:ascii="Times New Roman" w:hAnsi="Times New Roman"/>
                <w:sz w:val="24"/>
                <w:szCs w:val="24"/>
              </w:rPr>
              <w:t>сталь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3BC">
              <w:rPr>
                <w:rFonts w:ascii="Times New Roman" w:hAnsi="Times New Roman"/>
                <w:sz w:val="24"/>
                <w:szCs w:val="24"/>
              </w:rPr>
              <w:t>пластик</w:t>
            </w:r>
          </w:p>
        </w:tc>
      </w:tr>
      <w:tr w:rsidR="00320B80" w:rsidRPr="00AB53BC" w:rsidTr="00272333">
        <w:tc>
          <w:tcPr>
            <w:tcW w:w="9464" w:type="dxa"/>
            <w:gridSpan w:val="7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AB53BC">
              <w:rPr>
                <w:rFonts w:ascii="Times New Roman" w:hAnsi="Times New Roman"/>
                <w:sz w:val="28"/>
                <w:szCs w:val="28"/>
              </w:rPr>
              <w:t>. Поверхности без белковой защиты</w:t>
            </w:r>
          </w:p>
        </w:tc>
      </w:tr>
      <w:tr w:rsidR="00320B80" w:rsidRPr="00AB53BC" w:rsidTr="00B80EBF">
        <w:tc>
          <w:tcPr>
            <w:tcW w:w="1809" w:type="dxa"/>
            <w:vMerge w:val="restart"/>
          </w:tcPr>
          <w:p w:rsidR="00320B80" w:rsidRPr="00AB53BC" w:rsidRDefault="00320B80" w:rsidP="00B80EB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20B80" w:rsidRPr="00AB53BC" w:rsidRDefault="00320B80" w:rsidP="00B80EB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1417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1276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320B80" w:rsidRPr="00AB53BC" w:rsidTr="00B80EBF">
        <w:tc>
          <w:tcPr>
            <w:tcW w:w="1809" w:type="dxa"/>
            <w:vMerge/>
          </w:tcPr>
          <w:p w:rsidR="00320B80" w:rsidRPr="00AB53BC" w:rsidRDefault="00320B80" w:rsidP="00B80EB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1417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1276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20B80" w:rsidRPr="00AB53BC" w:rsidTr="00B80EBF">
        <w:tc>
          <w:tcPr>
            <w:tcW w:w="1809" w:type="dxa"/>
            <w:vMerge w:val="restart"/>
          </w:tcPr>
          <w:p w:rsidR="00320B80" w:rsidRPr="00AB53BC" w:rsidRDefault="00320B80" w:rsidP="00B80EB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20B80" w:rsidRPr="00AB53BC" w:rsidRDefault="00320B80" w:rsidP="00B80EB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1417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1276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20B80" w:rsidRPr="00AB53BC" w:rsidTr="00B80EBF">
        <w:tc>
          <w:tcPr>
            <w:tcW w:w="1809" w:type="dxa"/>
            <w:vMerge/>
          </w:tcPr>
          <w:p w:rsidR="00320B80" w:rsidRPr="00AB53BC" w:rsidRDefault="00320B80" w:rsidP="00B80EB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20B80" w:rsidRPr="00AB53BC" w:rsidTr="00B80EBF">
        <w:tc>
          <w:tcPr>
            <w:tcW w:w="1809" w:type="dxa"/>
            <w:vMerge w:val="restart"/>
          </w:tcPr>
          <w:p w:rsidR="00320B80" w:rsidRPr="00AB53BC" w:rsidRDefault="00320B80" w:rsidP="00B80EB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320B80" w:rsidRPr="00AB53BC" w:rsidRDefault="00320B80" w:rsidP="00B80EB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60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20B80" w:rsidRPr="00AB53BC" w:rsidTr="00B80EBF">
        <w:tc>
          <w:tcPr>
            <w:tcW w:w="1809" w:type="dxa"/>
            <w:vMerge/>
          </w:tcPr>
          <w:p w:rsidR="00320B80" w:rsidRPr="00AB53BC" w:rsidRDefault="00320B80" w:rsidP="00B80EB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20B80" w:rsidRPr="00AB53BC" w:rsidTr="00272333">
        <w:tc>
          <w:tcPr>
            <w:tcW w:w="9464" w:type="dxa"/>
            <w:gridSpan w:val="7"/>
          </w:tcPr>
          <w:p w:rsidR="00320B80" w:rsidRPr="00AB53BC" w:rsidRDefault="00320B80" w:rsidP="00B80EB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AB53BC">
              <w:rPr>
                <w:rFonts w:ascii="Times New Roman" w:hAnsi="Times New Roman"/>
                <w:sz w:val="28"/>
                <w:szCs w:val="28"/>
              </w:rPr>
              <w:t>. Поверхности с белковой защитой</w:t>
            </w:r>
          </w:p>
        </w:tc>
      </w:tr>
      <w:tr w:rsidR="00320B80" w:rsidRPr="00AB53BC" w:rsidTr="00B80EBF">
        <w:trPr>
          <w:trHeight w:val="407"/>
        </w:trPr>
        <w:tc>
          <w:tcPr>
            <w:tcW w:w="1809" w:type="dxa"/>
            <w:vMerge w:val="restart"/>
          </w:tcPr>
          <w:p w:rsidR="00320B80" w:rsidRPr="00AB53BC" w:rsidRDefault="00320B80" w:rsidP="00B80EB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20B80" w:rsidRPr="00AB53BC" w:rsidRDefault="00320B80" w:rsidP="00B80EB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1417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1276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320B80" w:rsidRPr="00AB53BC" w:rsidTr="00B80EBF">
        <w:trPr>
          <w:trHeight w:val="371"/>
        </w:trPr>
        <w:tc>
          <w:tcPr>
            <w:tcW w:w="1809" w:type="dxa"/>
            <w:vMerge/>
          </w:tcPr>
          <w:p w:rsidR="00320B80" w:rsidRPr="00AB53BC" w:rsidRDefault="00320B80" w:rsidP="00B80EB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1417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1276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320B80" w:rsidRPr="00AB53BC" w:rsidTr="00B80EBF">
        <w:trPr>
          <w:trHeight w:val="278"/>
        </w:trPr>
        <w:tc>
          <w:tcPr>
            <w:tcW w:w="1809" w:type="dxa"/>
            <w:vMerge w:val="restart"/>
          </w:tcPr>
          <w:p w:rsidR="00320B80" w:rsidRPr="00AB53BC" w:rsidRDefault="00320B80" w:rsidP="00B80EB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20B80" w:rsidRPr="00AB53BC" w:rsidRDefault="00320B80" w:rsidP="00B80EB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1417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1276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20B80" w:rsidRPr="00AB53BC" w:rsidTr="00B80EBF">
        <w:trPr>
          <w:trHeight w:val="367"/>
        </w:trPr>
        <w:tc>
          <w:tcPr>
            <w:tcW w:w="1809" w:type="dxa"/>
            <w:vMerge/>
          </w:tcPr>
          <w:p w:rsidR="00320B80" w:rsidRPr="00AB53BC" w:rsidRDefault="00320B80" w:rsidP="00B80EB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20B80" w:rsidRPr="00AB53BC" w:rsidTr="00B80EBF">
        <w:trPr>
          <w:trHeight w:val="409"/>
        </w:trPr>
        <w:tc>
          <w:tcPr>
            <w:tcW w:w="1809" w:type="dxa"/>
            <w:vMerge w:val="restart"/>
          </w:tcPr>
          <w:p w:rsidR="00320B80" w:rsidRPr="00AB53BC" w:rsidRDefault="00320B80" w:rsidP="00B80EB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20B80" w:rsidRPr="00AB53BC" w:rsidRDefault="00320B80" w:rsidP="00B80EB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60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20B80" w:rsidRPr="00AB53BC" w:rsidTr="00B80EBF">
        <w:trPr>
          <w:trHeight w:val="288"/>
        </w:trPr>
        <w:tc>
          <w:tcPr>
            <w:tcW w:w="1809" w:type="dxa"/>
            <w:vMerge/>
          </w:tcPr>
          <w:p w:rsidR="00320B80" w:rsidRPr="00AB53BC" w:rsidRDefault="00320B80" w:rsidP="0027233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20B80" w:rsidRPr="00AB53BC" w:rsidRDefault="00320B80" w:rsidP="002723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3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320B80" w:rsidRPr="00AB53BC" w:rsidRDefault="00320B80" w:rsidP="004355A7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53BC">
        <w:rPr>
          <w:rFonts w:ascii="Times New Roman" w:hAnsi="Times New Roman"/>
          <w:i/>
          <w:sz w:val="28"/>
          <w:szCs w:val="28"/>
        </w:rPr>
        <w:t>Примечание -</w:t>
      </w:r>
      <w:r w:rsidRPr="00AB53BC">
        <w:rPr>
          <w:rFonts w:ascii="Times New Roman" w:hAnsi="Times New Roman"/>
          <w:sz w:val="28"/>
          <w:szCs w:val="28"/>
        </w:rPr>
        <w:t xml:space="preserve"> (+) наличие роста тест-культуры; (-) – отсутствие роста тест-культуры.</w:t>
      </w:r>
    </w:p>
    <w:p w:rsidR="00320B80" w:rsidRPr="00AB53BC" w:rsidRDefault="00320B80" w:rsidP="0033551B">
      <w:pPr>
        <w:spacing w:before="240"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53BC">
        <w:rPr>
          <w:rFonts w:ascii="Times New Roman" w:hAnsi="Times New Roman"/>
          <w:sz w:val="28"/>
          <w:szCs w:val="28"/>
        </w:rPr>
        <w:t>Из таблицы следует, что все поверхности без белковой защиты, кроме дерева и бетона, обеззараживаются 1% раствором при 30 минутной экспозиции; при применении 3% раствора и экспозиции 50 минут обеззараживаются все поверхности (дерево, бетон, кафель, нержавеющая сталь, пластик). Поверхности с белковой защитой (кроме дерева) обеззараживаются при применении 3% раствора и экспозиции 50 минут из расчета 0.25-0.5 л/м</w:t>
      </w:r>
      <w:r w:rsidRPr="00AB53BC">
        <w:rPr>
          <w:rFonts w:ascii="Times New Roman" w:hAnsi="Times New Roman"/>
          <w:sz w:val="28"/>
          <w:szCs w:val="28"/>
          <w:vertAlign w:val="superscript"/>
        </w:rPr>
        <w:t>2</w:t>
      </w:r>
      <w:r w:rsidRPr="00AB53BC">
        <w:rPr>
          <w:rFonts w:ascii="Times New Roman" w:hAnsi="Times New Roman"/>
          <w:sz w:val="28"/>
          <w:szCs w:val="28"/>
        </w:rPr>
        <w:t xml:space="preserve">; 100% обеззараживание всех поверхностей с белковой </w:t>
      </w:r>
      <w:r w:rsidRPr="00AB53BC">
        <w:rPr>
          <w:rFonts w:ascii="Times New Roman" w:hAnsi="Times New Roman"/>
          <w:sz w:val="28"/>
          <w:szCs w:val="28"/>
        </w:rPr>
        <w:lastRenderedPageBreak/>
        <w:t>защитой достигнуто при применении 3% раствора средства, увеличении срока экспозиции до 1 часа и расходе средства 0.5 л/м</w:t>
      </w:r>
      <w:r w:rsidRPr="00AB53BC">
        <w:rPr>
          <w:rFonts w:ascii="Times New Roman" w:hAnsi="Times New Roman"/>
          <w:sz w:val="28"/>
          <w:szCs w:val="28"/>
          <w:vertAlign w:val="superscript"/>
        </w:rPr>
        <w:t>2</w:t>
      </w:r>
      <w:r w:rsidRPr="00AB53BC">
        <w:rPr>
          <w:rFonts w:ascii="Times New Roman" w:hAnsi="Times New Roman"/>
          <w:sz w:val="28"/>
          <w:szCs w:val="28"/>
        </w:rPr>
        <w:t>.</w:t>
      </w:r>
    </w:p>
    <w:p w:rsidR="00320B80" w:rsidRPr="00AB53BC" w:rsidRDefault="00320B80" w:rsidP="00497099">
      <w:pPr>
        <w:jc w:val="center"/>
        <w:rPr>
          <w:rFonts w:ascii="Times New Roman" w:hAnsi="Times New Roman"/>
          <w:b/>
          <w:sz w:val="28"/>
          <w:szCs w:val="28"/>
        </w:rPr>
      </w:pPr>
      <w:r w:rsidRPr="00AB53BC">
        <w:rPr>
          <w:rFonts w:ascii="Times New Roman" w:hAnsi="Times New Roman"/>
          <w:b/>
          <w:sz w:val="28"/>
          <w:szCs w:val="28"/>
        </w:rPr>
        <w:t>ЗАКЛЮЧЕНИЕ</w:t>
      </w:r>
    </w:p>
    <w:p w:rsidR="00320B80" w:rsidRPr="00AB53BC" w:rsidRDefault="00320B80" w:rsidP="00BB254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53BC">
        <w:rPr>
          <w:rFonts w:ascii="Times New Roman" w:hAnsi="Times New Roman"/>
          <w:sz w:val="28"/>
          <w:szCs w:val="28"/>
        </w:rPr>
        <w:t xml:space="preserve">          В </w:t>
      </w:r>
      <w:r w:rsidRPr="00AB53B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ВНИИВСГЭ –</w:t>
      </w:r>
      <w:r w:rsidRPr="00AB53BC">
        <w:rPr>
          <w:rFonts w:ascii="Times New Roman" w:hAnsi="Times New Roman"/>
          <w:sz w:val="28"/>
          <w:szCs w:val="28"/>
        </w:rPr>
        <w:t xml:space="preserve"> филиал ФГБНУ ФНЦ ВИЭВ имени К.И. Скрябина и Я.Р. Коваленко РАН разработан дезинфицирующий препарат «</w:t>
      </w:r>
      <w:proofErr w:type="spellStart"/>
      <w:r w:rsidRPr="00AB53BC">
        <w:rPr>
          <w:rFonts w:ascii="Times New Roman" w:hAnsi="Times New Roman"/>
          <w:sz w:val="28"/>
          <w:szCs w:val="28"/>
        </w:rPr>
        <w:t>Гипонат</w:t>
      </w:r>
      <w:proofErr w:type="spellEnd"/>
      <w:r w:rsidRPr="00AB53BC">
        <w:rPr>
          <w:rFonts w:ascii="Times New Roman" w:hAnsi="Times New Roman"/>
          <w:sz w:val="28"/>
          <w:szCs w:val="28"/>
        </w:rPr>
        <w:t xml:space="preserve"> БПО» на основе гипохлорита натрия, состоящий из пяти действующих веществ, обладающий высокой антимикробной активностью.</w:t>
      </w:r>
    </w:p>
    <w:p w:rsidR="00320B80" w:rsidRDefault="00320B80" w:rsidP="00BB25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53BC">
        <w:rPr>
          <w:rFonts w:ascii="Times New Roman" w:hAnsi="Times New Roman"/>
          <w:sz w:val="28"/>
          <w:szCs w:val="28"/>
        </w:rPr>
        <w:t>Проведенными исследованиями установлено, что дезинфицирующее средство «</w:t>
      </w:r>
      <w:proofErr w:type="spellStart"/>
      <w:r w:rsidRPr="00AB53BC">
        <w:rPr>
          <w:rFonts w:ascii="Times New Roman" w:hAnsi="Times New Roman"/>
          <w:sz w:val="28"/>
          <w:szCs w:val="28"/>
        </w:rPr>
        <w:t>Гипонат</w:t>
      </w:r>
      <w:proofErr w:type="spellEnd"/>
      <w:r w:rsidRPr="00AB53BC">
        <w:rPr>
          <w:rFonts w:ascii="Times New Roman" w:hAnsi="Times New Roman"/>
          <w:sz w:val="28"/>
          <w:szCs w:val="28"/>
        </w:rPr>
        <w:t xml:space="preserve"> БПО» обладает антимикробным действием в отношении грамположительной и грамотрицательной вегетативной микрофлоры, находящейся на поверхностях из различных материалов (дерево, бетон, кафельная плитка, нержавеющая сталь, пластик), как в присутствии белковой защиты, так и без нее.</w:t>
      </w:r>
    </w:p>
    <w:p w:rsidR="00320B80" w:rsidRPr="00AB53BC" w:rsidRDefault="00320B80" w:rsidP="00BB25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20B80" w:rsidRPr="002F19FF" w:rsidRDefault="00320B80" w:rsidP="002F19FF">
      <w:pPr>
        <w:tabs>
          <w:tab w:val="left" w:pos="993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19FF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320B80" w:rsidRPr="002F19FF" w:rsidRDefault="00320B80" w:rsidP="002F19FF">
      <w:pPr>
        <w:pStyle w:val="ListParagraph"/>
        <w:numPr>
          <w:ilvl w:val="0"/>
          <w:numId w:val="4"/>
        </w:numPr>
        <w:tabs>
          <w:tab w:val="left" w:pos="993"/>
        </w:tabs>
        <w:ind w:left="0" w:firstLine="567"/>
        <w:jc w:val="both"/>
      </w:pPr>
      <w:r w:rsidRPr="002F19FF">
        <w:t xml:space="preserve">Бутко М.П., Попов П.А., </w:t>
      </w:r>
      <w:proofErr w:type="spellStart"/>
      <w:r w:rsidRPr="002F19FF">
        <w:t>Лемясева</w:t>
      </w:r>
      <w:proofErr w:type="spellEnd"/>
      <w:r w:rsidRPr="002F19FF">
        <w:t xml:space="preserve"> С.В., Онищенко Д.А., </w:t>
      </w:r>
      <w:proofErr w:type="spellStart"/>
      <w:r w:rsidRPr="002F19FF">
        <w:t>Бахир</w:t>
      </w:r>
      <w:proofErr w:type="spellEnd"/>
      <w:r w:rsidRPr="002F19FF">
        <w:t xml:space="preserve"> В.М., Ипатова Л.Г. Современная технология электрохимического синтеза для получения дезинфицирующих средств, их эффективность и перспектива практического применения. // Ветеринария.‒2016. № 2.‒С.45‒50.</w:t>
      </w:r>
    </w:p>
    <w:p w:rsidR="00320B80" w:rsidRPr="002F19FF" w:rsidRDefault="00320B80" w:rsidP="002F19FF">
      <w:pPr>
        <w:pStyle w:val="ListParagraph"/>
        <w:numPr>
          <w:ilvl w:val="0"/>
          <w:numId w:val="4"/>
        </w:numPr>
        <w:tabs>
          <w:tab w:val="left" w:pos="993"/>
        </w:tabs>
        <w:ind w:left="0" w:firstLine="567"/>
        <w:jc w:val="both"/>
      </w:pPr>
      <w:r w:rsidRPr="002F19FF">
        <w:rPr>
          <w:iCs/>
        </w:rPr>
        <w:t>Попов П.А.</w:t>
      </w:r>
      <w:r w:rsidRPr="002F19FF">
        <w:rPr>
          <w:i/>
          <w:iCs/>
        </w:rPr>
        <w:t xml:space="preserve"> </w:t>
      </w:r>
      <w:hyperlink r:id="rId7" w:history="1">
        <w:r w:rsidRPr="002F19FF">
          <w:rPr>
            <w:rStyle w:val="Hyperlink"/>
            <w:bCs/>
            <w:color w:val="auto"/>
            <w:u w:val="none"/>
          </w:rPr>
          <w:t>Технология обеззараживания объектов ветеринарного надзора в птицеводстве с применением озона</w:t>
        </w:r>
      </w:hyperlink>
      <w:r w:rsidRPr="002F19FF">
        <w:t xml:space="preserve">. / автореферат </w:t>
      </w:r>
      <w:proofErr w:type="spellStart"/>
      <w:r w:rsidRPr="002F19FF">
        <w:t>дис</w:t>
      </w:r>
      <w:proofErr w:type="spellEnd"/>
      <w:r w:rsidRPr="002F19FF">
        <w:t xml:space="preserve">. ... кандидата биологических наук / </w:t>
      </w:r>
      <w:proofErr w:type="spellStart"/>
      <w:r w:rsidRPr="002F19FF">
        <w:t>Всерос</w:t>
      </w:r>
      <w:proofErr w:type="spellEnd"/>
      <w:r w:rsidRPr="002F19FF">
        <w:t>. науч.-</w:t>
      </w:r>
      <w:proofErr w:type="spellStart"/>
      <w:r w:rsidRPr="002F19FF">
        <w:t>исслед</w:t>
      </w:r>
      <w:proofErr w:type="spellEnd"/>
      <w:r w:rsidRPr="002F19FF">
        <w:t>. ин-т ветеринар. санитарии, гигиены и экологии (</w:t>
      </w:r>
      <w:proofErr w:type="spellStart"/>
      <w:r w:rsidRPr="002F19FF">
        <w:t>Всерос</w:t>
      </w:r>
      <w:proofErr w:type="spellEnd"/>
      <w:r w:rsidRPr="002F19FF">
        <w:t>. науч.-</w:t>
      </w:r>
      <w:proofErr w:type="spellStart"/>
      <w:r w:rsidRPr="002F19FF">
        <w:t>исслед</w:t>
      </w:r>
      <w:proofErr w:type="spellEnd"/>
      <w:r w:rsidRPr="002F19FF">
        <w:t>. ин-т ВСГЭ) РАСХН. Москва, 2013</w:t>
      </w:r>
    </w:p>
    <w:p w:rsidR="00320B80" w:rsidRPr="002F19FF" w:rsidRDefault="00320B80" w:rsidP="002F19FF">
      <w:pPr>
        <w:pStyle w:val="ListParagraph"/>
        <w:numPr>
          <w:ilvl w:val="0"/>
          <w:numId w:val="4"/>
        </w:numPr>
        <w:tabs>
          <w:tab w:val="left" w:pos="993"/>
        </w:tabs>
        <w:ind w:left="0" w:firstLine="567"/>
        <w:jc w:val="both"/>
      </w:pPr>
      <w:proofErr w:type="spellStart"/>
      <w:r w:rsidRPr="002F19FF">
        <w:t>Мкртумян</w:t>
      </w:r>
      <w:proofErr w:type="spellEnd"/>
      <w:r w:rsidRPr="002F19FF">
        <w:t xml:space="preserve"> А.В., Бутко М.П., Попов П.А., Фролов В.С., Кудрявцев Е.А. </w:t>
      </w:r>
      <w:hyperlink r:id="rId8" w:history="1">
        <w:r w:rsidRPr="002F19FF">
          <w:rPr>
            <w:rStyle w:val="Hyperlink"/>
            <w:color w:val="auto"/>
            <w:u w:val="none"/>
          </w:rPr>
          <w:t>Математическая модель изменения концентрации озона в замкнутом объеме при дезинфекции объектов ветеринарного надзора</w:t>
        </w:r>
      </w:hyperlink>
      <w:r w:rsidRPr="002F19FF">
        <w:t xml:space="preserve">. // </w:t>
      </w:r>
      <w:hyperlink r:id="rId9" w:history="1">
        <w:r w:rsidRPr="002F19FF">
          <w:rPr>
            <w:rStyle w:val="Hyperlink"/>
            <w:color w:val="auto"/>
            <w:u w:val="none"/>
          </w:rPr>
          <w:t>Российский журнал Проблемы ветеринарной санитарии, гигиены и экологии</w:t>
        </w:r>
      </w:hyperlink>
      <w:r w:rsidRPr="002F19FF">
        <w:t>. 2014.‒</w:t>
      </w:r>
      <w:hyperlink r:id="rId10" w:history="1">
        <w:r w:rsidRPr="002F19FF">
          <w:rPr>
            <w:rStyle w:val="Hyperlink"/>
            <w:color w:val="auto"/>
            <w:u w:val="none"/>
          </w:rPr>
          <w:t>№1(11)</w:t>
        </w:r>
      </w:hyperlink>
      <w:r w:rsidRPr="002F19FF">
        <w:t>.‒С. 61‒64.</w:t>
      </w:r>
    </w:p>
    <w:p w:rsidR="00320B80" w:rsidRPr="002F19FF" w:rsidRDefault="00320B80" w:rsidP="002F19FF">
      <w:pPr>
        <w:pStyle w:val="ListParagraph"/>
        <w:numPr>
          <w:ilvl w:val="0"/>
          <w:numId w:val="4"/>
        </w:numPr>
        <w:tabs>
          <w:tab w:val="left" w:pos="993"/>
        </w:tabs>
        <w:ind w:left="0" w:firstLine="567"/>
        <w:jc w:val="both"/>
      </w:pPr>
      <w:r w:rsidRPr="002F19FF">
        <w:t xml:space="preserve">Бутко М.П., Фролов В.С., Попов П.А., </w:t>
      </w:r>
      <w:proofErr w:type="spellStart"/>
      <w:r w:rsidRPr="002F19FF">
        <w:t>Лемясева</w:t>
      </w:r>
      <w:proofErr w:type="spellEnd"/>
      <w:r w:rsidRPr="002F19FF">
        <w:t xml:space="preserve"> С.В. новое направление в получении </w:t>
      </w:r>
      <w:proofErr w:type="spellStart"/>
      <w:r w:rsidRPr="002F19FF">
        <w:t>биоцидов</w:t>
      </w:r>
      <w:proofErr w:type="spellEnd"/>
      <w:r w:rsidRPr="002F19FF">
        <w:t xml:space="preserve"> и их прикладное значение. // Российский журнал Проблемы ветеринарной санитарии, гигиены и экологии. 2014.‒№ 2(12).‒С. 6‒10.</w:t>
      </w:r>
    </w:p>
    <w:p w:rsidR="00320B80" w:rsidRPr="002F19FF" w:rsidRDefault="00320B80" w:rsidP="002F19FF">
      <w:pPr>
        <w:pStyle w:val="ListParagraph"/>
        <w:numPr>
          <w:ilvl w:val="0"/>
          <w:numId w:val="4"/>
        </w:numPr>
        <w:tabs>
          <w:tab w:val="left" w:pos="993"/>
        </w:tabs>
        <w:ind w:left="0" w:firstLine="567"/>
        <w:jc w:val="both"/>
      </w:pPr>
      <w:r w:rsidRPr="002F19FF">
        <w:t xml:space="preserve">Бутко М.П., Попов П.А., </w:t>
      </w:r>
      <w:proofErr w:type="spellStart"/>
      <w:r w:rsidRPr="002F19FF">
        <w:t>Гуненкова</w:t>
      </w:r>
      <w:proofErr w:type="spellEnd"/>
      <w:r w:rsidRPr="002F19FF">
        <w:t xml:space="preserve"> Н.К., Тимофеева И.В. применение средства </w:t>
      </w:r>
      <w:proofErr w:type="spellStart"/>
      <w:r w:rsidRPr="002F19FF">
        <w:t>Гипонат</w:t>
      </w:r>
      <w:proofErr w:type="spellEnd"/>
      <w:r w:rsidRPr="002F19FF">
        <w:t xml:space="preserve"> БПО для обеззараживания поверхности почв разных видов в отношении вегетативной микрофлоры.// Российский журнал Проблемы ветеринарной санитарии, гигиены и экологии.‒2019.‒№ 4(32).‒С.394‒399.</w:t>
      </w:r>
    </w:p>
    <w:p w:rsidR="00320B80" w:rsidRPr="002F19FF" w:rsidRDefault="00320B80" w:rsidP="002F19FF">
      <w:pPr>
        <w:pStyle w:val="ListParagraph"/>
        <w:numPr>
          <w:ilvl w:val="0"/>
          <w:numId w:val="4"/>
        </w:numPr>
        <w:tabs>
          <w:tab w:val="left" w:pos="993"/>
        </w:tabs>
        <w:ind w:left="0" w:firstLine="567"/>
        <w:jc w:val="both"/>
      </w:pPr>
      <w:r w:rsidRPr="002F19FF">
        <w:t xml:space="preserve">Бутко М.П., Попов П.А., Онищенко Д.А. определение фенольного коэффициента и белкового индекса нового композиционного </w:t>
      </w:r>
      <w:proofErr w:type="spellStart"/>
      <w:r w:rsidRPr="002F19FF">
        <w:t>дезсредства</w:t>
      </w:r>
      <w:proofErr w:type="spellEnd"/>
      <w:r w:rsidRPr="002F19FF">
        <w:t xml:space="preserve"> </w:t>
      </w:r>
      <w:proofErr w:type="spellStart"/>
      <w:r w:rsidRPr="002F19FF">
        <w:t>Гипонат</w:t>
      </w:r>
      <w:proofErr w:type="spellEnd"/>
      <w:r w:rsidRPr="002F19FF">
        <w:t>-БПО. // Российский журнал Проблемы ветеринарной санитарии, гигиены и экологии. 2019.‒№2(30).‒С. 169‒173.</w:t>
      </w:r>
    </w:p>
    <w:p w:rsidR="00320B80" w:rsidRPr="002F19FF" w:rsidRDefault="00320B80" w:rsidP="002F19FF">
      <w:pPr>
        <w:pStyle w:val="ListParagraph"/>
        <w:numPr>
          <w:ilvl w:val="0"/>
          <w:numId w:val="4"/>
        </w:numPr>
        <w:tabs>
          <w:tab w:val="left" w:pos="993"/>
        </w:tabs>
        <w:ind w:left="0" w:firstLine="567"/>
        <w:jc w:val="both"/>
      </w:pPr>
      <w:r w:rsidRPr="002F19FF">
        <w:lastRenderedPageBreak/>
        <w:t xml:space="preserve">Попов П.А. Применение дезинфицирующего средства </w:t>
      </w:r>
      <w:proofErr w:type="spellStart"/>
      <w:r w:rsidRPr="002F19FF">
        <w:t>Гипонат</w:t>
      </w:r>
      <w:proofErr w:type="spellEnd"/>
      <w:r w:rsidRPr="002F19FF">
        <w:t>-БПО для дезинфекции цехов убоя и первичной переработки скота. // Российский журнал Проблемы ветеринарной санитарии, гигиены и экологии. 2020.‒№1(33).‒С. 30‒35.</w:t>
      </w:r>
    </w:p>
    <w:p w:rsidR="00320B80" w:rsidRPr="002F19FF" w:rsidRDefault="00320B80" w:rsidP="002F19FF">
      <w:pPr>
        <w:pStyle w:val="ListParagraph"/>
        <w:numPr>
          <w:ilvl w:val="0"/>
          <w:numId w:val="4"/>
        </w:numPr>
        <w:tabs>
          <w:tab w:val="left" w:pos="993"/>
        </w:tabs>
        <w:ind w:left="0" w:firstLine="567"/>
        <w:jc w:val="both"/>
      </w:pPr>
      <w:r w:rsidRPr="002F19FF">
        <w:t>Бутко М.П., Попов П.А. технология обеззараживания объектов ветеринарного надзора в птицеводстве с применением озона. // Дезинфекция. Антисептика. 2014. Т. 5. № 4 (20). С. 30-38</w:t>
      </w:r>
    </w:p>
    <w:p w:rsidR="00320B80" w:rsidRPr="002F19FF" w:rsidRDefault="00320B80" w:rsidP="002F19FF">
      <w:pPr>
        <w:pStyle w:val="ListParagraph"/>
        <w:numPr>
          <w:ilvl w:val="0"/>
          <w:numId w:val="4"/>
        </w:numPr>
        <w:tabs>
          <w:tab w:val="left" w:pos="993"/>
        </w:tabs>
        <w:ind w:left="0" w:firstLine="567"/>
        <w:jc w:val="both"/>
      </w:pPr>
      <w:r w:rsidRPr="002F19FF">
        <w:t xml:space="preserve">Бутко М.П., Попов П.А., Онищенко Д.А. Результаты определения коррозионной активности дезинфицирующего средства " </w:t>
      </w:r>
      <w:proofErr w:type="spellStart"/>
      <w:r w:rsidRPr="002F19FF">
        <w:t>Анолит</w:t>
      </w:r>
      <w:proofErr w:type="spellEnd"/>
      <w:r w:rsidRPr="002F19FF">
        <w:t xml:space="preserve"> АНК-СУПЕР". // Вестник Башкирского государственного аграрного университета. 2019. № 2 (50). С. 57-60.</w:t>
      </w:r>
    </w:p>
    <w:p w:rsidR="00320B80" w:rsidRPr="002F19FF" w:rsidRDefault="00320B80" w:rsidP="002F19FF">
      <w:pPr>
        <w:pStyle w:val="ListParagraph"/>
        <w:numPr>
          <w:ilvl w:val="0"/>
          <w:numId w:val="4"/>
        </w:numPr>
        <w:tabs>
          <w:tab w:val="left" w:pos="993"/>
        </w:tabs>
        <w:ind w:left="0" w:firstLine="567"/>
        <w:jc w:val="both"/>
      </w:pPr>
      <w:r w:rsidRPr="002F19FF">
        <w:t>Бутко М.П., Попов П.А. Технология применения озона для обеззараживания транспортных средств, используемых для перевозки продукции животного происхождения. // Российский журнал Проблемы ветеринарной санитарии, гигиены и экологии. 2016. № 2 (18). С. 38-45.</w:t>
      </w:r>
    </w:p>
    <w:p w:rsidR="00320B80" w:rsidRPr="002F19FF" w:rsidRDefault="00320B80" w:rsidP="002F19FF">
      <w:pPr>
        <w:pStyle w:val="ListParagraph"/>
        <w:numPr>
          <w:ilvl w:val="0"/>
          <w:numId w:val="4"/>
        </w:numPr>
        <w:tabs>
          <w:tab w:val="left" w:pos="993"/>
        </w:tabs>
        <w:ind w:left="0" w:firstLine="567"/>
        <w:jc w:val="both"/>
      </w:pPr>
      <w:r w:rsidRPr="002F19FF">
        <w:t xml:space="preserve"> Попов П.А. Опыт использования </w:t>
      </w:r>
      <w:proofErr w:type="spellStart"/>
      <w:r w:rsidRPr="002F19FF">
        <w:t>дезсредства</w:t>
      </w:r>
      <w:proofErr w:type="spellEnd"/>
      <w:r w:rsidRPr="002F19FF">
        <w:t xml:space="preserve"> «</w:t>
      </w:r>
      <w:proofErr w:type="spellStart"/>
      <w:r w:rsidRPr="002F19FF">
        <w:t>Гипонат</w:t>
      </w:r>
      <w:proofErr w:type="spellEnd"/>
      <w:r w:rsidRPr="002F19FF">
        <w:t xml:space="preserve"> БПО» обеззараживания рефрижераторных камер. // Научный журнал </w:t>
      </w:r>
      <w:proofErr w:type="spellStart"/>
      <w:r w:rsidRPr="002F19FF">
        <w:t>КубГАУ</w:t>
      </w:r>
      <w:proofErr w:type="spellEnd"/>
      <w:r w:rsidRPr="002F19FF">
        <w:t>, 2020 ‒ №158(04)</w:t>
      </w:r>
    </w:p>
    <w:p w:rsidR="00320B80" w:rsidRPr="001F105F" w:rsidRDefault="00320B80" w:rsidP="001F105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20B80" w:rsidRPr="00E43E0A" w:rsidRDefault="00320B80" w:rsidP="001F105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320B80" w:rsidRPr="001F105F" w:rsidRDefault="00320B80" w:rsidP="001F105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F105F">
        <w:rPr>
          <w:rFonts w:ascii="Times New Roman" w:hAnsi="Times New Roman"/>
          <w:sz w:val="24"/>
          <w:szCs w:val="24"/>
        </w:rPr>
        <w:t>1.</w:t>
      </w:r>
      <w:r w:rsidRPr="001F105F">
        <w:rPr>
          <w:rFonts w:ascii="Times New Roman" w:hAnsi="Times New Roman"/>
          <w:sz w:val="24"/>
          <w:szCs w:val="24"/>
        </w:rPr>
        <w:tab/>
      </w:r>
      <w:proofErr w:type="spellStart"/>
      <w:r w:rsidRPr="001F105F">
        <w:rPr>
          <w:rFonts w:ascii="Times New Roman" w:hAnsi="Times New Roman"/>
          <w:sz w:val="24"/>
          <w:szCs w:val="24"/>
        </w:rPr>
        <w:t>Butko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M.P., </w:t>
      </w:r>
      <w:proofErr w:type="spellStart"/>
      <w:r w:rsidRPr="001F105F">
        <w:rPr>
          <w:rFonts w:ascii="Times New Roman" w:hAnsi="Times New Roman"/>
          <w:sz w:val="24"/>
          <w:szCs w:val="24"/>
        </w:rPr>
        <w:t>Popov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P.A., </w:t>
      </w:r>
      <w:proofErr w:type="spellStart"/>
      <w:r w:rsidRPr="001F105F">
        <w:rPr>
          <w:rFonts w:ascii="Times New Roman" w:hAnsi="Times New Roman"/>
          <w:sz w:val="24"/>
          <w:szCs w:val="24"/>
        </w:rPr>
        <w:t>Lemyaseva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S.V., </w:t>
      </w:r>
      <w:proofErr w:type="spellStart"/>
      <w:r w:rsidRPr="001F105F">
        <w:rPr>
          <w:rFonts w:ascii="Times New Roman" w:hAnsi="Times New Roman"/>
          <w:sz w:val="24"/>
          <w:szCs w:val="24"/>
        </w:rPr>
        <w:t>Onishhenko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D.A., </w:t>
      </w:r>
      <w:proofErr w:type="spellStart"/>
      <w:r w:rsidRPr="001F105F">
        <w:rPr>
          <w:rFonts w:ascii="Times New Roman" w:hAnsi="Times New Roman"/>
          <w:sz w:val="24"/>
          <w:szCs w:val="24"/>
        </w:rPr>
        <w:t>Baxir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V.M., </w:t>
      </w:r>
      <w:proofErr w:type="spellStart"/>
      <w:r w:rsidRPr="001F105F">
        <w:rPr>
          <w:rFonts w:ascii="Times New Roman" w:hAnsi="Times New Roman"/>
          <w:sz w:val="24"/>
          <w:szCs w:val="24"/>
        </w:rPr>
        <w:t>Ipatova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L.G. </w:t>
      </w:r>
      <w:proofErr w:type="spellStart"/>
      <w:r w:rsidRPr="001F105F">
        <w:rPr>
          <w:rFonts w:ascii="Times New Roman" w:hAnsi="Times New Roman"/>
          <w:sz w:val="24"/>
          <w:szCs w:val="24"/>
        </w:rPr>
        <w:t>Sovremennaya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texnologiya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e`lektroximicheskogo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sinteza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dlya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polucheniya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dezinficiruyushhix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sredstv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105F">
        <w:rPr>
          <w:rFonts w:ascii="Times New Roman" w:hAnsi="Times New Roman"/>
          <w:sz w:val="24"/>
          <w:szCs w:val="24"/>
        </w:rPr>
        <w:t>ix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e`ffektivnost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` i </w:t>
      </w:r>
      <w:proofErr w:type="spellStart"/>
      <w:r w:rsidRPr="001F105F">
        <w:rPr>
          <w:rFonts w:ascii="Times New Roman" w:hAnsi="Times New Roman"/>
          <w:sz w:val="24"/>
          <w:szCs w:val="24"/>
        </w:rPr>
        <w:t>perspektiva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prakticheskogo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primeneniya</w:t>
      </w:r>
      <w:proofErr w:type="spellEnd"/>
      <w:r w:rsidRPr="001F105F">
        <w:rPr>
          <w:rFonts w:ascii="Times New Roman" w:hAnsi="Times New Roman"/>
          <w:sz w:val="24"/>
          <w:szCs w:val="24"/>
        </w:rPr>
        <w:t>. // Veterinariya.‒2016. № 2.‒S.45‒50.</w:t>
      </w:r>
    </w:p>
    <w:p w:rsidR="00320B80" w:rsidRPr="001F105F" w:rsidRDefault="00320B80" w:rsidP="001F105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F105F">
        <w:rPr>
          <w:rFonts w:ascii="Times New Roman" w:hAnsi="Times New Roman"/>
          <w:sz w:val="24"/>
          <w:szCs w:val="24"/>
        </w:rPr>
        <w:t>2.</w:t>
      </w:r>
      <w:r w:rsidRPr="001F105F">
        <w:rPr>
          <w:rFonts w:ascii="Times New Roman" w:hAnsi="Times New Roman"/>
          <w:sz w:val="24"/>
          <w:szCs w:val="24"/>
        </w:rPr>
        <w:tab/>
      </w:r>
      <w:proofErr w:type="spellStart"/>
      <w:r w:rsidRPr="001F105F">
        <w:rPr>
          <w:rFonts w:ascii="Times New Roman" w:hAnsi="Times New Roman"/>
          <w:sz w:val="24"/>
          <w:szCs w:val="24"/>
        </w:rPr>
        <w:t>Popov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P.A. </w:t>
      </w:r>
      <w:proofErr w:type="spellStart"/>
      <w:r w:rsidRPr="001F105F">
        <w:rPr>
          <w:rFonts w:ascii="Times New Roman" w:hAnsi="Times New Roman"/>
          <w:sz w:val="24"/>
          <w:szCs w:val="24"/>
        </w:rPr>
        <w:t>Texnologiya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obezzarazhivaniya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ob</w:t>
      </w:r>
      <w:proofErr w:type="spellEnd"/>
      <w:r w:rsidRPr="001F105F">
        <w:rPr>
          <w:rFonts w:ascii="Times New Roman" w:hAnsi="Times New Roman"/>
          <w:sz w:val="24"/>
          <w:szCs w:val="24"/>
        </w:rPr>
        <w:t>``</w:t>
      </w:r>
      <w:proofErr w:type="spellStart"/>
      <w:r w:rsidRPr="001F105F">
        <w:rPr>
          <w:rFonts w:ascii="Times New Roman" w:hAnsi="Times New Roman"/>
          <w:sz w:val="24"/>
          <w:szCs w:val="24"/>
        </w:rPr>
        <w:t>ektov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veterinarnogo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nadzora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v </w:t>
      </w:r>
      <w:proofErr w:type="spellStart"/>
      <w:r w:rsidRPr="001F105F">
        <w:rPr>
          <w:rFonts w:ascii="Times New Roman" w:hAnsi="Times New Roman"/>
          <w:sz w:val="24"/>
          <w:szCs w:val="24"/>
        </w:rPr>
        <w:t>pticevodstve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s </w:t>
      </w:r>
      <w:proofErr w:type="spellStart"/>
      <w:r w:rsidRPr="001F105F">
        <w:rPr>
          <w:rFonts w:ascii="Times New Roman" w:hAnsi="Times New Roman"/>
          <w:sz w:val="24"/>
          <w:szCs w:val="24"/>
        </w:rPr>
        <w:t>primeneniem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ozona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. / </w:t>
      </w:r>
      <w:proofErr w:type="spellStart"/>
      <w:r w:rsidRPr="001F105F">
        <w:rPr>
          <w:rFonts w:ascii="Times New Roman" w:hAnsi="Times New Roman"/>
          <w:sz w:val="24"/>
          <w:szCs w:val="24"/>
        </w:rPr>
        <w:t>avtoreferat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dis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. ... </w:t>
      </w:r>
      <w:proofErr w:type="spellStart"/>
      <w:r w:rsidRPr="001F105F">
        <w:rPr>
          <w:rFonts w:ascii="Times New Roman" w:hAnsi="Times New Roman"/>
          <w:sz w:val="24"/>
          <w:szCs w:val="24"/>
        </w:rPr>
        <w:t>kandidata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biologicheskix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nauk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1F105F">
        <w:rPr>
          <w:rFonts w:ascii="Times New Roman" w:hAnsi="Times New Roman"/>
          <w:sz w:val="24"/>
          <w:szCs w:val="24"/>
        </w:rPr>
        <w:t>Vseros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1F105F">
        <w:rPr>
          <w:rFonts w:ascii="Times New Roman" w:hAnsi="Times New Roman"/>
          <w:sz w:val="24"/>
          <w:szCs w:val="24"/>
        </w:rPr>
        <w:t>nauch</w:t>
      </w:r>
      <w:proofErr w:type="spellEnd"/>
      <w:r w:rsidRPr="001F105F">
        <w:rPr>
          <w:rFonts w:ascii="Times New Roman" w:hAnsi="Times New Roman"/>
          <w:sz w:val="24"/>
          <w:szCs w:val="24"/>
        </w:rPr>
        <w:t>.-</w:t>
      </w:r>
      <w:proofErr w:type="spellStart"/>
      <w:r w:rsidRPr="001F105F">
        <w:rPr>
          <w:rFonts w:ascii="Times New Roman" w:hAnsi="Times New Roman"/>
          <w:sz w:val="24"/>
          <w:szCs w:val="24"/>
        </w:rPr>
        <w:t>issled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1F105F">
        <w:rPr>
          <w:rFonts w:ascii="Times New Roman" w:hAnsi="Times New Roman"/>
          <w:sz w:val="24"/>
          <w:szCs w:val="24"/>
        </w:rPr>
        <w:t>in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-t </w:t>
      </w:r>
      <w:proofErr w:type="spellStart"/>
      <w:r w:rsidRPr="001F105F">
        <w:rPr>
          <w:rFonts w:ascii="Times New Roman" w:hAnsi="Times New Roman"/>
          <w:sz w:val="24"/>
          <w:szCs w:val="24"/>
        </w:rPr>
        <w:t>veterinar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1F105F">
        <w:rPr>
          <w:rFonts w:ascii="Times New Roman" w:hAnsi="Times New Roman"/>
          <w:sz w:val="24"/>
          <w:szCs w:val="24"/>
        </w:rPr>
        <w:t>sanitarii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105F">
        <w:rPr>
          <w:rFonts w:ascii="Times New Roman" w:hAnsi="Times New Roman"/>
          <w:sz w:val="24"/>
          <w:szCs w:val="24"/>
        </w:rPr>
        <w:t>gigieny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` i </w:t>
      </w:r>
      <w:proofErr w:type="spellStart"/>
      <w:r w:rsidRPr="001F105F">
        <w:rPr>
          <w:rFonts w:ascii="Times New Roman" w:hAnsi="Times New Roman"/>
          <w:sz w:val="24"/>
          <w:szCs w:val="24"/>
        </w:rPr>
        <w:t>e`kologii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1F105F">
        <w:rPr>
          <w:rFonts w:ascii="Times New Roman" w:hAnsi="Times New Roman"/>
          <w:sz w:val="24"/>
          <w:szCs w:val="24"/>
        </w:rPr>
        <w:t>Vseros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1F105F">
        <w:rPr>
          <w:rFonts w:ascii="Times New Roman" w:hAnsi="Times New Roman"/>
          <w:sz w:val="24"/>
          <w:szCs w:val="24"/>
        </w:rPr>
        <w:t>nauch</w:t>
      </w:r>
      <w:proofErr w:type="spellEnd"/>
      <w:r w:rsidRPr="001F105F">
        <w:rPr>
          <w:rFonts w:ascii="Times New Roman" w:hAnsi="Times New Roman"/>
          <w:sz w:val="24"/>
          <w:szCs w:val="24"/>
        </w:rPr>
        <w:t>.-</w:t>
      </w:r>
      <w:proofErr w:type="spellStart"/>
      <w:r w:rsidRPr="001F105F">
        <w:rPr>
          <w:rFonts w:ascii="Times New Roman" w:hAnsi="Times New Roman"/>
          <w:sz w:val="24"/>
          <w:szCs w:val="24"/>
        </w:rPr>
        <w:t>issled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1F105F">
        <w:rPr>
          <w:rFonts w:ascii="Times New Roman" w:hAnsi="Times New Roman"/>
          <w:sz w:val="24"/>
          <w:szCs w:val="24"/>
        </w:rPr>
        <w:t>in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-t VSGE`) RASXN. </w:t>
      </w:r>
      <w:proofErr w:type="spellStart"/>
      <w:r w:rsidRPr="001F105F">
        <w:rPr>
          <w:rFonts w:ascii="Times New Roman" w:hAnsi="Times New Roman"/>
          <w:sz w:val="24"/>
          <w:szCs w:val="24"/>
        </w:rPr>
        <w:t>Moskva</w:t>
      </w:r>
      <w:proofErr w:type="spellEnd"/>
      <w:r w:rsidRPr="001F105F">
        <w:rPr>
          <w:rFonts w:ascii="Times New Roman" w:hAnsi="Times New Roman"/>
          <w:sz w:val="24"/>
          <w:szCs w:val="24"/>
        </w:rPr>
        <w:t>, 2013</w:t>
      </w:r>
    </w:p>
    <w:p w:rsidR="00320B80" w:rsidRPr="001F105F" w:rsidRDefault="00320B80" w:rsidP="001F105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F105F">
        <w:rPr>
          <w:rFonts w:ascii="Times New Roman" w:hAnsi="Times New Roman"/>
          <w:sz w:val="24"/>
          <w:szCs w:val="24"/>
        </w:rPr>
        <w:t>3.</w:t>
      </w:r>
      <w:r w:rsidRPr="001F105F">
        <w:rPr>
          <w:rFonts w:ascii="Times New Roman" w:hAnsi="Times New Roman"/>
          <w:sz w:val="24"/>
          <w:szCs w:val="24"/>
        </w:rPr>
        <w:tab/>
      </w:r>
      <w:proofErr w:type="spellStart"/>
      <w:r w:rsidRPr="001F105F">
        <w:rPr>
          <w:rFonts w:ascii="Times New Roman" w:hAnsi="Times New Roman"/>
          <w:sz w:val="24"/>
          <w:szCs w:val="24"/>
        </w:rPr>
        <w:t>Mkrtumyan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A.V., </w:t>
      </w:r>
      <w:proofErr w:type="spellStart"/>
      <w:r w:rsidRPr="001F105F">
        <w:rPr>
          <w:rFonts w:ascii="Times New Roman" w:hAnsi="Times New Roman"/>
          <w:sz w:val="24"/>
          <w:szCs w:val="24"/>
        </w:rPr>
        <w:t>Butko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M.P., </w:t>
      </w:r>
      <w:proofErr w:type="spellStart"/>
      <w:r w:rsidRPr="001F105F">
        <w:rPr>
          <w:rFonts w:ascii="Times New Roman" w:hAnsi="Times New Roman"/>
          <w:sz w:val="24"/>
          <w:szCs w:val="24"/>
        </w:rPr>
        <w:t>Popov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P.A., </w:t>
      </w:r>
      <w:proofErr w:type="spellStart"/>
      <w:r w:rsidRPr="001F105F">
        <w:rPr>
          <w:rFonts w:ascii="Times New Roman" w:hAnsi="Times New Roman"/>
          <w:sz w:val="24"/>
          <w:szCs w:val="24"/>
        </w:rPr>
        <w:t>Frolov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V.S., </w:t>
      </w:r>
      <w:proofErr w:type="spellStart"/>
      <w:r w:rsidRPr="001F105F">
        <w:rPr>
          <w:rFonts w:ascii="Times New Roman" w:hAnsi="Times New Roman"/>
          <w:sz w:val="24"/>
          <w:szCs w:val="24"/>
        </w:rPr>
        <w:t>Kudryavcev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E.A. </w:t>
      </w:r>
      <w:proofErr w:type="spellStart"/>
      <w:r w:rsidRPr="001F105F">
        <w:rPr>
          <w:rFonts w:ascii="Times New Roman" w:hAnsi="Times New Roman"/>
          <w:sz w:val="24"/>
          <w:szCs w:val="24"/>
        </w:rPr>
        <w:t>Matematicheskaya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model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` </w:t>
      </w:r>
      <w:proofErr w:type="spellStart"/>
      <w:r w:rsidRPr="001F105F">
        <w:rPr>
          <w:rFonts w:ascii="Times New Roman" w:hAnsi="Times New Roman"/>
          <w:sz w:val="24"/>
          <w:szCs w:val="24"/>
        </w:rPr>
        <w:t>izmeneniya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koncentracii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ozona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v </w:t>
      </w:r>
      <w:proofErr w:type="spellStart"/>
      <w:r w:rsidRPr="001F105F">
        <w:rPr>
          <w:rFonts w:ascii="Times New Roman" w:hAnsi="Times New Roman"/>
          <w:sz w:val="24"/>
          <w:szCs w:val="24"/>
        </w:rPr>
        <w:t>zamknutom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ob</w:t>
      </w:r>
      <w:proofErr w:type="spellEnd"/>
      <w:r w:rsidRPr="001F105F">
        <w:rPr>
          <w:rFonts w:ascii="Times New Roman" w:hAnsi="Times New Roman"/>
          <w:sz w:val="24"/>
          <w:szCs w:val="24"/>
        </w:rPr>
        <w:t>``</w:t>
      </w:r>
      <w:proofErr w:type="spellStart"/>
      <w:r w:rsidRPr="001F105F">
        <w:rPr>
          <w:rFonts w:ascii="Times New Roman" w:hAnsi="Times New Roman"/>
          <w:sz w:val="24"/>
          <w:szCs w:val="24"/>
        </w:rPr>
        <w:t>eme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pri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dezinfekcii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ob</w:t>
      </w:r>
      <w:proofErr w:type="spellEnd"/>
      <w:r w:rsidRPr="001F105F">
        <w:rPr>
          <w:rFonts w:ascii="Times New Roman" w:hAnsi="Times New Roman"/>
          <w:sz w:val="24"/>
          <w:szCs w:val="24"/>
        </w:rPr>
        <w:t>``</w:t>
      </w:r>
      <w:proofErr w:type="spellStart"/>
      <w:r w:rsidRPr="001F105F">
        <w:rPr>
          <w:rFonts w:ascii="Times New Roman" w:hAnsi="Times New Roman"/>
          <w:sz w:val="24"/>
          <w:szCs w:val="24"/>
        </w:rPr>
        <w:t>ektov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veterinarnogo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nadzora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. // </w:t>
      </w:r>
      <w:proofErr w:type="spellStart"/>
      <w:r w:rsidRPr="001F105F">
        <w:rPr>
          <w:rFonts w:ascii="Times New Roman" w:hAnsi="Times New Roman"/>
          <w:sz w:val="24"/>
          <w:szCs w:val="24"/>
        </w:rPr>
        <w:t>Rossijskij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zhurnal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Problemy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` </w:t>
      </w:r>
      <w:proofErr w:type="spellStart"/>
      <w:r w:rsidRPr="001F105F">
        <w:rPr>
          <w:rFonts w:ascii="Times New Roman" w:hAnsi="Times New Roman"/>
          <w:sz w:val="24"/>
          <w:szCs w:val="24"/>
        </w:rPr>
        <w:t>veterinarnoj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sanitarii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105F">
        <w:rPr>
          <w:rFonts w:ascii="Times New Roman" w:hAnsi="Times New Roman"/>
          <w:sz w:val="24"/>
          <w:szCs w:val="24"/>
        </w:rPr>
        <w:t>gigieny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` i </w:t>
      </w:r>
      <w:proofErr w:type="spellStart"/>
      <w:r w:rsidRPr="001F105F">
        <w:rPr>
          <w:rFonts w:ascii="Times New Roman" w:hAnsi="Times New Roman"/>
          <w:sz w:val="24"/>
          <w:szCs w:val="24"/>
        </w:rPr>
        <w:t>e`kologii</w:t>
      </w:r>
      <w:proofErr w:type="spellEnd"/>
      <w:r w:rsidRPr="001F105F">
        <w:rPr>
          <w:rFonts w:ascii="Times New Roman" w:hAnsi="Times New Roman"/>
          <w:sz w:val="24"/>
          <w:szCs w:val="24"/>
        </w:rPr>
        <w:t>. 2014.‒№1(11).‒S. 61‒64.</w:t>
      </w:r>
    </w:p>
    <w:p w:rsidR="00320B80" w:rsidRPr="001F105F" w:rsidRDefault="00320B80" w:rsidP="001F105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F105F">
        <w:rPr>
          <w:rFonts w:ascii="Times New Roman" w:hAnsi="Times New Roman"/>
          <w:sz w:val="24"/>
          <w:szCs w:val="24"/>
        </w:rPr>
        <w:t>4.</w:t>
      </w:r>
      <w:r w:rsidRPr="001F105F">
        <w:rPr>
          <w:rFonts w:ascii="Times New Roman" w:hAnsi="Times New Roman"/>
          <w:sz w:val="24"/>
          <w:szCs w:val="24"/>
        </w:rPr>
        <w:tab/>
      </w:r>
      <w:proofErr w:type="spellStart"/>
      <w:r w:rsidRPr="001F105F">
        <w:rPr>
          <w:rFonts w:ascii="Times New Roman" w:hAnsi="Times New Roman"/>
          <w:sz w:val="24"/>
          <w:szCs w:val="24"/>
        </w:rPr>
        <w:t>Butko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M.P., </w:t>
      </w:r>
      <w:proofErr w:type="spellStart"/>
      <w:r w:rsidRPr="001F105F">
        <w:rPr>
          <w:rFonts w:ascii="Times New Roman" w:hAnsi="Times New Roman"/>
          <w:sz w:val="24"/>
          <w:szCs w:val="24"/>
        </w:rPr>
        <w:t>Frolov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V.S., </w:t>
      </w:r>
      <w:proofErr w:type="spellStart"/>
      <w:r w:rsidRPr="001F105F">
        <w:rPr>
          <w:rFonts w:ascii="Times New Roman" w:hAnsi="Times New Roman"/>
          <w:sz w:val="24"/>
          <w:szCs w:val="24"/>
        </w:rPr>
        <w:t>Popov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P.A., </w:t>
      </w:r>
      <w:proofErr w:type="spellStart"/>
      <w:r w:rsidRPr="001F105F">
        <w:rPr>
          <w:rFonts w:ascii="Times New Roman" w:hAnsi="Times New Roman"/>
          <w:sz w:val="24"/>
          <w:szCs w:val="24"/>
        </w:rPr>
        <w:t>Lemyaseva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S.V. </w:t>
      </w:r>
      <w:proofErr w:type="spellStart"/>
      <w:r w:rsidRPr="001F105F">
        <w:rPr>
          <w:rFonts w:ascii="Times New Roman" w:hAnsi="Times New Roman"/>
          <w:sz w:val="24"/>
          <w:szCs w:val="24"/>
        </w:rPr>
        <w:t>novoe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napravlenie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v </w:t>
      </w:r>
      <w:proofErr w:type="spellStart"/>
      <w:r w:rsidRPr="001F105F">
        <w:rPr>
          <w:rFonts w:ascii="Times New Roman" w:hAnsi="Times New Roman"/>
          <w:sz w:val="24"/>
          <w:szCs w:val="24"/>
        </w:rPr>
        <w:t>poluchenii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biocidov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1F105F">
        <w:rPr>
          <w:rFonts w:ascii="Times New Roman" w:hAnsi="Times New Roman"/>
          <w:sz w:val="24"/>
          <w:szCs w:val="24"/>
        </w:rPr>
        <w:t>ix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prikladnoe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znachenie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. // </w:t>
      </w:r>
      <w:proofErr w:type="spellStart"/>
      <w:r w:rsidRPr="001F105F">
        <w:rPr>
          <w:rFonts w:ascii="Times New Roman" w:hAnsi="Times New Roman"/>
          <w:sz w:val="24"/>
          <w:szCs w:val="24"/>
        </w:rPr>
        <w:t>Rossijskij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zhurnal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Problemy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` </w:t>
      </w:r>
      <w:proofErr w:type="spellStart"/>
      <w:r w:rsidRPr="001F105F">
        <w:rPr>
          <w:rFonts w:ascii="Times New Roman" w:hAnsi="Times New Roman"/>
          <w:sz w:val="24"/>
          <w:szCs w:val="24"/>
        </w:rPr>
        <w:t>veterinarnoj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sanitarii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105F">
        <w:rPr>
          <w:rFonts w:ascii="Times New Roman" w:hAnsi="Times New Roman"/>
          <w:sz w:val="24"/>
          <w:szCs w:val="24"/>
        </w:rPr>
        <w:t>gigieny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` i </w:t>
      </w:r>
      <w:proofErr w:type="spellStart"/>
      <w:r w:rsidRPr="001F105F">
        <w:rPr>
          <w:rFonts w:ascii="Times New Roman" w:hAnsi="Times New Roman"/>
          <w:sz w:val="24"/>
          <w:szCs w:val="24"/>
        </w:rPr>
        <w:t>e`kologii</w:t>
      </w:r>
      <w:proofErr w:type="spellEnd"/>
      <w:r w:rsidRPr="001F105F">
        <w:rPr>
          <w:rFonts w:ascii="Times New Roman" w:hAnsi="Times New Roman"/>
          <w:sz w:val="24"/>
          <w:szCs w:val="24"/>
        </w:rPr>
        <w:t>. 2014.‒№ 2(12).‒S. 6‒10.</w:t>
      </w:r>
    </w:p>
    <w:p w:rsidR="00320B80" w:rsidRPr="001F105F" w:rsidRDefault="00320B80" w:rsidP="001F105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1F105F">
        <w:rPr>
          <w:rFonts w:ascii="Times New Roman" w:hAnsi="Times New Roman"/>
          <w:sz w:val="24"/>
          <w:szCs w:val="24"/>
        </w:rPr>
        <w:t>5.</w:t>
      </w:r>
      <w:r w:rsidRPr="001F105F">
        <w:rPr>
          <w:rFonts w:ascii="Times New Roman" w:hAnsi="Times New Roman"/>
          <w:sz w:val="24"/>
          <w:szCs w:val="24"/>
        </w:rPr>
        <w:tab/>
      </w:r>
      <w:proofErr w:type="spellStart"/>
      <w:r w:rsidRPr="001F105F">
        <w:rPr>
          <w:rFonts w:ascii="Times New Roman" w:hAnsi="Times New Roman"/>
          <w:sz w:val="24"/>
          <w:szCs w:val="24"/>
        </w:rPr>
        <w:t>Butko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M.P., </w:t>
      </w:r>
      <w:proofErr w:type="spellStart"/>
      <w:r w:rsidRPr="001F105F">
        <w:rPr>
          <w:rFonts w:ascii="Times New Roman" w:hAnsi="Times New Roman"/>
          <w:sz w:val="24"/>
          <w:szCs w:val="24"/>
        </w:rPr>
        <w:t>Popov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P.A., </w:t>
      </w:r>
      <w:proofErr w:type="spellStart"/>
      <w:r w:rsidRPr="001F105F">
        <w:rPr>
          <w:rFonts w:ascii="Times New Roman" w:hAnsi="Times New Roman"/>
          <w:sz w:val="24"/>
          <w:szCs w:val="24"/>
        </w:rPr>
        <w:t>Gunenkova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N.K., </w:t>
      </w:r>
      <w:proofErr w:type="spellStart"/>
      <w:r w:rsidRPr="001F105F">
        <w:rPr>
          <w:rFonts w:ascii="Times New Roman" w:hAnsi="Times New Roman"/>
          <w:sz w:val="24"/>
          <w:szCs w:val="24"/>
        </w:rPr>
        <w:t>Timofeeva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I.V. </w:t>
      </w:r>
      <w:proofErr w:type="spellStart"/>
      <w:r w:rsidRPr="001F105F">
        <w:rPr>
          <w:rFonts w:ascii="Times New Roman" w:hAnsi="Times New Roman"/>
          <w:sz w:val="24"/>
          <w:szCs w:val="24"/>
        </w:rPr>
        <w:t>primenenie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sredstva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Giponat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BPO </w:t>
      </w:r>
      <w:proofErr w:type="spellStart"/>
      <w:r w:rsidRPr="001F105F">
        <w:rPr>
          <w:rFonts w:ascii="Times New Roman" w:hAnsi="Times New Roman"/>
          <w:sz w:val="24"/>
          <w:szCs w:val="24"/>
        </w:rPr>
        <w:t>dlya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obezzarazhivaniya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poverxnosti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pochv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razny`x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vidov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v </w:t>
      </w:r>
      <w:proofErr w:type="spellStart"/>
      <w:r w:rsidRPr="001F105F">
        <w:rPr>
          <w:rFonts w:ascii="Times New Roman" w:hAnsi="Times New Roman"/>
          <w:sz w:val="24"/>
          <w:szCs w:val="24"/>
        </w:rPr>
        <w:t>otnoshenii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vegetativnoj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</w:rPr>
        <w:t>mikroflory</w:t>
      </w:r>
      <w:proofErr w:type="spellEnd"/>
      <w:r w:rsidRPr="001F105F">
        <w:rPr>
          <w:rFonts w:ascii="Times New Roman" w:hAnsi="Times New Roman"/>
          <w:sz w:val="24"/>
          <w:szCs w:val="24"/>
        </w:rPr>
        <w:t xml:space="preserve">`.//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Rossijskij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zhurnal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Problemy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`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veterinarnoj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sanitarii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gigieny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`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e`kologii.‒2019.‒№ 4(32).‒S.394‒399.</w:t>
      </w:r>
    </w:p>
    <w:p w:rsidR="00320B80" w:rsidRPr="001F105F" w:rsidRDefault="00320B80" w:rsidP="001F105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1F105F">
        <w:rPr>
          <w:rFonts w:ascii="Times New Roman" w:hAnsi="Times New Roman"/>
          <w:sz w:val="24"/>
          <w:szCs w:val="24"/>
          <w:lang w:val="en-US"/>
        </w:rPr>
        <w:t>6.</w:t>
      </w:r>
      <w:r w:rsidRPr="001F105F">
        <w:rPr>
          <w:rFonts w:ascii="Times New Roman" w:hAnsi="Times New Roman"/>
          <w:sz w:val="24"/>
          <w:szCs w:val="24"/>
          <w:lang w:val="en-US"/>
        </w:rPr>
        <w:tab/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Butko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M.P., Popov P.A.,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Onishhenko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D.A.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opredelenie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fenol`nogo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koe`fficienta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belkovogo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indeksa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novogo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kompozicionnogo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dezsredstva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Giponat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-BPO. //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Rossijskij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zhurnal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Problemy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`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veterinarnoj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sanitarii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gigieny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`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e`kologii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>. 2019.‒№2(30).‒S. 169‒173.</w:t>
      </w:r>
    </w:p>
    <w:p w:rsidR="00320B80" w:rsidRPr="001F105F" w:rsidRDefault="00320B80" w:rsidP="001F105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1F105F">
        <w:rPr>
          <w:rFonts w:ascii="Times New Roman" w:hAnsi="Times New Roman"/>
          <w:sz w:val="24"/>
          <w:szCs w:val="24"/>
          <w:lang w:val="en-US"/>
        </w:rPr>
        <w:t>7.</w:t>
      </w:r>
      <w:r w:rsidRPr="001F105F">
        <w:rPr>
          <w:rFonts w:ascii="Times New Roman" w:hAnsi="Times New Roman"/>
          <w:sz w:val="24"/>
          <w:szCs w:val="24"/>
          <w:lang w:val="en-US"/>
        </w:rPr>
        <w:tab/>
        <w:t xml:space="preserve">Popov P.A.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Primenenie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dezinficiruyushhego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sredstva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Giponat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-BPO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dlya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dezinfekcii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cexov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uboya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pervichnoj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pererabotki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skota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. //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Rossijskij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zhurnal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Problemy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`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veterinarnoj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sanitarii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gigieny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`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e`kologii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>. 2020.‒№1(33).‒S. 30‒35.</w:t>
      </w:r>
    </w:p>
    <w:p w:rsidR="00320B80" w:rsidRPr="001F105F" w:rsidRDefault="00320B80" w:rsidP="001F105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1F105F">
        <w:rPr>
          <w:rFonts w:ascii="Times New Roman" w:hAnsi="Times New Roman"/>
          <w:sz w:val="24"/>
          <w:szCs w:val="24"/>
          <w:lang w:val="en-US"/>
        </w:rPr>
        <w:t>8.</w:t>
      </w:r>
      <w:r w:rsidRPr="001F105F">
        <w:rPr>
          <w:rFonts w:ascii="Times New Roman" w:hAnsi="Times New Roman"/>
          <w:sz w:val="24"/>
          <w:szCs w:val="24"/>
          <w:lang w:val="en-US"/>
        </w:rPr>
        <w:tab/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Butko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M.P., Popov P.A.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texnologiya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obezzarazhivaniya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ob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>``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ektov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veterinarnogo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nadzora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v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pticevodstve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s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primeneniem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ozona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. //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Dezinfekciya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Antiseptika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>. 2014. T. 5. № 4 (20). S. 30-38</w:t>
      </w:r>
    </w:p>
    <w:p w:rsidR="00320B80" w:rsidRPr="001F105F" w:rsidRDefault="00320B80" w:rsidP="001F105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1F105F">
        <w:rPr>
          <w:rFonts w:ascii="Times New Roman" w:hAnsi="Times New Roman"/>
          <w:sz w:val="24"/>
          <w:szCs w:val="24"/>
          <w:lang w:val="en-US"/>
        </w:rPr>
        <w:t>9.</w:t>
      </w:r>
      <w:r w:rsidRPr="001F105F">
        <w:rPr>
          <w:rFonts w:ascii="Times New Roman" w:hAnsi="Times New Roman"/>
          <w:sz w:val="24"/>
          <w:szCs w:val="24"/>
          <w:lang w:val="en-US"/>
        </w:rPr>
        <w:tab/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Butko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M.P., Popov P.A.,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Onishhenko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D.A.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Rezul`taty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`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opredeleniya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korrozionnoj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aktivnosti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dezinficiruyushhego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sredstva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"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Anolit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ANK-SUPER". //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Vestnik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Bashkirskogo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gosudarstvennogo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agrarnogo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universiteta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>. 2019. № 2 (50). S. 57-60.</w:t>
      </w:r>
    </w:p>
    <w:p w:rsidR="00320B80" w:rsidRPr="001F105F" w:rsidRDefault="00320B80" w:rsidP="001F105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1F105F">
        <w:rPr>
          <w:rFonts w:ascii="Times New Roman" w:hAnsi="Times New Roman"/>
          <w:sz w:val="24"/>
          <w:szCs w:val="24"/>
          <w:lang w:val="en-US"/>
        </w:rPr>
        <w:lastRenderedPageBreak/>
        <w:t>10.</w:t>
      </w:r>
      <w:r w:rsidRPr="001F105F">
        <w:rPr>
          <w:rFonts w:ascii="Times New Roman" w:hAnsi="Times New Roman"/>
          <w:sz w:val="24"/>
          <w:szCs w:val="24"/>
          <w:lang w:val="en-US"/>
        </w:rPr>
        <w:tab/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Butko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M.P., Popov P.A.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Texnologiya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primeneniya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ozona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dlya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obezzarazhivaniya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transportny`x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sredstv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ispol`zuemy`x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dlya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perevozki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produkcii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zhivotnogo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proisxozhdeniya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. //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Rossijskij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zhurnal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Problemy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`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veterinarnoj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sanitarii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gigieny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`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e`kologii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>. 2016. № 2 (18). S. 38-45.</w:t>
      </w:r>
    </w:p>
    <w:p w:rsidR="00320B80" w:rsidRPr="001F105F" w:rsidRDefault="00320B80" w:rsidP="001F105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1F105F">
        <w:rPr>
          <w:rFonts w:ascii="Times New Roman" w:hAnsi="Times New Roman"/>
          <w:sz w:val="24"/>
          <w:szCs w:val="24"/>
          <w:lang w:val="en-US"/>
        </w:rPr>
        <w:t>11.</w:t>
      </w:r>
      <w:r w:rsidRPr="001F105F">
        <w:rPr>
          <w:rFonts w:ascii="Times New Roman" w:hAnsi="Times New Roman"/>
          <w:sz w:val="24"/>
          <w:szCs w:val="24"/>
          <w:lang w:val="en-US"/>
        </w:rPr>
        <w:tab/>
        <w:t xml:space="preserve"> Popov P.A.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Opy`t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ispol`zovaniya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dezsredstva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«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Giponat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BPO»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obezzarazhivaniya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refrizheratorny`x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kamer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. //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Nauchny`j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zhurnal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5F">
        <w:rPr>
          <w:rFonts w:ascii="Times New Roman" w:hAnsi="Times New Roman"/>
          <w:sz w:val="24"/>
          <w:szCs w:val="24"/>
          <w:lang w:val="en-US"/>
        </w:rPr>
        <w:t>KubGAU</w:t>
      </w:r>
      <w:proofErr w:type="spellEnd"/>
      <w:r w:rsidRPr="001F105F">
        <w:rPr>
          <w:rFonts w:ascii="Times New Roman" w:hAnsi="Times New Roman"/>
          <w:sz w:val="24"/>
          <w:szCs w:val="24"/>
          <w:lang w:val="en-US"/>
        </w:rPr>
        <w:t>, 2020 ‒ №158(04)</w:t>
      </w:r>
    </w:p>
    <w:p w:rsidR="00320B80" w:rsidRPr="001F105F" w:rsidRDefault="00320B80" w:rsidP="009A0611">
      <w:pPr>
        <w:spacing w:line="360" w:lineRule="auto"/>
        <w:jc w:val="both"/>
        <w:rPr>
          <w:lang w:val="en-US"/>
        </w:rPr>
      </w:pPr>
    </w:p>
    <w:sectPr w:rsidR="00320B80" w:rsidRPr="001F105F" w:rsidSect="002F19FF">
      <w:headerReference w:type="even" r:id="rId11"/>
      <w:headerReference w:type="default" r:id="rId12"/>
      <w:footerReference w:type="default" r:id="rId13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00952" w:rsidRDefault="00200952" w:rsidP="00497099">
      <w:pPr>
        <w:spacing w:after="0" w:line="240" w:lineRule="auto"/>
      </w:pPr>
      <w:r>
        <w:separator/>
      </w:r>
    </w:p>
  </w:endnote>
  <w:endnote w:type="continuationSeparator" w:id="0">
    <w:p w:rsidR="00200952" w:rsidRDefault="00200952" w:rsidP="0049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20B80" w:rsidRPr="001F6B18" w:rsidRDefault="00200952">
    <w:pPr>
      <w:pStyle w:val="Footer"/>
      <w:rPr>
        <w:lang w:val="en-US"/>
      </w:rPr>
    </w:pPr>
    <w:hyperlink r:id="rId1" w:history="1">
      <w:r w:rsidR="00320B80" w:rsidRPr="00C97503">
        <w:rPr>
          <w:rStyle w:val="Hyperlink"/>
          <w:rFonts w:ascii="Times New Roman" w:hAnsi="Times New Roman"/>
          <w:sz w:val="24"/>
          <w:szCs w:val="24"/>
        </w:rPr>
        <w:t>http://ej.kubagro.ru/2020/0</w:t>
      </w:r>
      <w:r w:rsidR="00320B80" w:rsidRPr="00C97503">
        <w:rPr>
          <w:rStyle w:val="Hyperlink"/>
          <w:rFonts w:ascii="Times New Roman" w:hAnsi="Times New Roman"/>
          <w:sz w:val="24"/>
          <w:szCs w:val="24"/>
          <w:lang w:val="en-US"/>
        </w:rPr>
        <w:t>6</w:t>
      </w:r>
      <w:r w:rsidR="00320B80" w:rsidRPr="00C97503">
        <w:rPr>
          <w:rStyle w:val="Hyperlink"/>
          <w:rFonts w:ascii="Times New Roman" w:hAnsi="Times New Roman"/>
          <w:sz w:val="24"/>
          <w:szCs w:val="24"/>
        </w:rPr>
        <w:t>/</w:t>
      </w:r>
      <w:proofErr w:type="spellStart"/>
      <w:r w:rsidR="00320B80" w:rsidRPr="00C97503">
        <w:rPr>
          <w:rStyle w:val="Hyperlink"/>
          <w:rFonts w:ascii="Times New Roman" w:hAnsi="Times New Roman"/>
          <w:sz w:val="24"/>
          <w:szCs w:val="24"/>
        </w:rPr>
        <w:t>pdf</w:t>
      </w:r>
      <w:proofErr w:type="spellEnd"/>
      <w:r w:rsidR="00320B80" w:rsidRPr="00C97503">
        <w:rPr>
          <w:rStyle w:val="Hyperlink"/>
          <w:rFonts w:ascii="Times New Roman" w:hAnsi="Times New Roman"/>
          <w:sz w:val="24"/>
          <w:szCs w:val="24"/>
        </w:rPr>
        <w:t>/</w:t>
      </w:r>
      <w:r w:rsidR="00320B80" w:rsidRPr="00C97503">
        <w:rPr>
          <w:rStyle w:val="Hyperlink"/>
          <w:rFonts w:ascii="Times New Roman" w:hAnsi="Times New Roman"/>
          <w:sz w:val="24"/>
          <w:szCs w:val="24"/>
          <w:lang w:val="en-US"/>
        </w:rPr>
        <w:t>08</w:t>
      </w:r>
      <w:r w:rsidR="00320B80" w:rsidRPr="00C97503">
        <w:rPr>
          <w:rStyle w:val="Hyperlink"/>
          <w:rFonts w:ascii="Times New Roman" w:hAnsi="Times New Roman"/>
          <w:sz w:val="24"/>
          <w:szCs w:val="24"/>
        </w:rPr>
        <w:t>.</w:t>
      </w:r>
      <w:proofErr w:type="spellStart"/>
      <w:r w:rsidR="00320B80" w:rsidRPr="00C97503">
        <w:rPr>
          <w:rStyle w:val="Hyperlink"/>
          <w:rFonts w:ascii="Times New Roman" w:hAnsi="Times New Roman"/>
          <w:sz w:val="24"/>
          <w:szCs w:val="24"/>
        </w:rPr>
        <w:t>pdf</w:t>
      </w:r>
      <w:proofErr w:type="spellEnd"/>
    </w:hyperlink>
    <w:r w:rsidR="00320B80"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00952" w:rsidRDefault="00200952" w:rsidP="00497099">
      <w:pPr>
        <w:spacing w:after="0" w:line="240" w:lineRule="auto"/>
      </w:pPr>
      <w:r>
        <w:separator/>
      </w:r>
    </w:p>
  </w:footnote>
  <w:footnote w:type="continuationSeparator" w:id="0">
    <w:p w:rsidR="00200952" w:rsidRDefault="00200952" w:rsidP="00497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20B80" w:rsidRDefault="00320B80" w:rsidP="00C9750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20B80" w:rsidRDefault="00320B80" w:rsidP="001F6B18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20B80" w:rsidRPr="001F6B18" w:rsidRDefault="00320B80" w:rsidP="00C97503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1F6B18">
      <w:rPr>
        <w:rStyle w:val="PageNumber"/>
        <w:rFonts w:ascii="Times New Roman" w:hAnsi="Times New Roman"/>
        <w:sz w:val="28"/>
        <w:szCs w:val="28"/>
      </w:rPr>
      <w:fldChar w:fldCharType="begin"/>
    </w:r>
    <w:r w:rsidRPr="001F6B18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1F6B18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11</w:t>
    </w:r>
    <w:r w:rsidRPr="001F6B18">
      <w:rPr>
        <w:rStyle w:val="PageNumber"/>
        <w:rFonts w:ascii="Times New Roman" w:hAnsi="Times New Roman"/>
        <w:sz w:val="28"/>
        <w:szCs w:val="28"/>
      </w:rPr>
      <w:fldChar w:fldCharType="end"/>
    </w:r>
  </w:p>
  <w:p w:rsidR="00320B80" w:rsidRPr="001F6B18" w:rsidRDefault="00320B80" w:rsidP="001F6B18">
    <w:pPr>
      <w:pStyle w:val="Header"/>
      <w:ind w:right="360"/>
      <w:rPr>
        <w:lang w:val="en-US"/>
      </w:rPr>
    </w:pPr>
    <w:r w:rsidRPr="00C06974">
      <w:rPr>
        <w:rFonts w:ascii="Times New Roman" w:hAnsi="Times New Roman"/>
        <w:sz w:val="24"/>
        <w:szCs w:val="24"/>
      </w:rPr>
      <w:t xml:space="preserve">Научный журнал </w:t>
    </w:r>
    <w:proofErr w:type="spellStart"/>
    <w:r w:rsidRPr="00C06974">
      <w:rPr>
        <w:rFonts w:ascii="Times New Roman" w:hAnsi="Times New Roman"/>
        <w:sz w:val="24"/>
        <w:szCs w:val="24"/>
      </w:rPr>
      <w:t>КубГАУ</w:t>
    </w:r>
    <w:proofErr w:type="spellEnd"/>
    <w:r w:rsidRPr="00C06974">
      <w:rPr>
        <w:rFonts w:ascii="Times New Roman" w:hAnsi="Times New Roman"/>
        <w:sz w:val="24"/>
        <w:szCs w:val="24"/>
      </w:rPr>
      <w:t>, №</w:t>
    </w:r>
    <w:r w:rsidRPr="00C06974">
      <w:rPr>
        <w:rFonts w:ascii="Times New Roman" w:hAnsi="Times New Roman"/>
        <w:sz w:val="24"/>
        <w:szCs w:val="24"/>
        <w:lang w:val="en-US"/>
      </w:rPr>
      <w:t>1</w:t>
    </w:r>
    <w:r>
      <w:rPr>
        <w:rFonts w:ascii="Times New Roman" w:hAnsi="Times New Roman"/>
        <w:sz w:val="24"/>
        <w:szCs w:val="24"/>
        <w:lang w:val="en-US"/>
      </w:rPr>
      <w:t>60</w:t>
    </w:r>
    <w:r w:rsidRPr="00C06974">
      <w:rPr>
        <w:rFonts w:ascii="Times New Roman" w:hAnsi="Times New Roman"/>
        <w:sz w:val="24"/>
        <w:szCs w:val="24"/>
      </w:rPr>
      <w:t>(0</w:t>
    </w:r>
    <w:r>
      <w:rPr>
        <w:rFonts w:ascii="Times New Roman" w:hAnsi="Times New Roman"/>
        <w:sz w:val="24"/>
        <w:szCs w:val="24"/>
        <w:lang w:val="en-US"/>
      </w:rPr>
      <w:t>6</w:t>
    </w:r>
    <w:r w:rsidRPr="00C06974">
      <w:rPr>
        <w:rFonts w:ascii="Times New Roman" w:hAnsi="Times New Roman"/>
        <w:sz w:val="24"/>
        <w:szCs w:val="24"/>
      </w:rPr>
      <w:t>), 2020 год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E5740"/>
    <w:multiLevelType w:val="hybridMultilevel"/>
    <w:tmpl w:val="04184A5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312932E8"/>
    <w:multiLevelType w:val="hybridMultilevel"/>
    <w:tmpl w:val="26784102"/>
    <w:lvl w:ilvl="0" w:tplc="5020710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3E895B14"/>
    <w:multiLevelType w:val="hybridMultilevel"/>
    <w:tmpl w:val="B95EF61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FC460E"/>
    <w:multiLevelType w:val="hybridMultilevel"/>
    <w:tmpl w:val="BCA808C6"/>
    <w:lvl w:ilvl="0" w:tplc="B486F35C">
      <w:numFmt w:val="bullet"/>
      <w:lvlText w:val=""/>
      <w:lvlJc w:val="left"/>
      <w:pPr>
        <w:ind w:left="106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2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805F5"/>
    <w:rsid w:val="0000024F"/>
    <w:rsid w:val="000005E9"/>
    <w:rsid w:val="00000A41"/>
    <w:rsid w:val="000024B3"/>
    <w:rsid w:val="00004A9E"/>
    <w:rsid w:val="00005CB9"/>
    <w:rsid w:val="00006849"/>
    <w:rsid w:val="00007E21"/>
    <w:rsid w:val="00010790"/>
    <w:rsid w:val="00010D33"/>
    <w:rsid w:val="00012993"/>
    <w:rsid w:val="00012B97"/>
    <w:rsid w:val="00013547"/>
    <w:rsid w:val="00014E74"/>
    <w:rsid w:val="0002097F"/>
    <w:rsid w:val="00020D53"/>
    <w:rsid w:val="000214CF"/>
    <w:rsid w:val="000230A7"/>
    <w:rsid w:val="000230D2"/>
    <w:rsid w:val="00023AB5"/>
    <w:rsid w:val="00023B41"/>
    <w:rsid w:val="000247A5"/>
    <w:rsid w:val="000249EE"/>
    <w:rsid w:val="00025C1B"/>
    <w:rsid w:val="00025DF4"/>
    <w:rsid w:val="000267EB"/>
    <w:rsid w:val="00026EC6"/>
    <w:rsid w:val="000305F6"/>
    <w:rsid w:val="000310FE"/>
    <w:rsid w:val="00032652"/>
    <w:rsid w:val="00032E5E"/>
    <w:rsid w:val="000368CC"/>
    <w:rsid w:val="00041296"/>
    <w:rsid w:val="00045E3F"/>
    <w:rsid w:val="00045EB8"/>
    <w:rsid w:val="000473D7"/>
    <w:rsid w:val="000509AC"/>
    <w:rsid w:val="0005482E"/>
    <w:rsid w:val="0006083D"/>
    <w:rsid w:val="000622E5"/>
    <w:rsid w:val="0006430E"/>
    <w:rsid w:val="00066894"/>
    <w:rsid w:val="000669B2"/>
    <w:rsid w:val="00067566"/>
    <w:rsid w:val="000678A6"/>
    <w:rsid w:val="0007193C"/>
    <w:rsid w:val="000720FD"/>
    <w:rsid w:val="00072C28"/>
    <w:rsid w:val="00073E1F"/>
    <w:rsid w:val="0007442B"/>
    <w:rsid w:val="00080A46"/>
    <w:rsid w:val="00082703"/>
    <w:rsid w:val="000850C2"/>
    <w:rsid w:val="00085784"/>
    <w:rsid w:val="00085BA6"/>
    <w:rsid w:val="00086CD4"/>
    <w:rsid w:val="00087314"/>
    <w:rsid w:val="00087B0A"/>
    <w:rsid w:val="00091475"/>
    <w:rsid w:val="00091F00"/>
    <w:rsid w:val="000924C2"/>
    <w:rsid w:val="00093F31"/>
    <w:rsid w:val="000951F8"/>
    <w:rsid w:val="00096481"/>
    <w:rsid w:val="00096573"/>
    <w:rsid w:val="00096C79"/>
    <w:rsid w:val="000974F4"/>
    <w:rsid w:val="00097530"/>
    <w:rsid w:val="000A070F"/>
    <w:rsid w:val="000A0E42"/>
    <w:rsid w:val="000A1824"/>
    <w:rsid w:val="000A225B"/>
    <w:rsid w:val="000A22E2"/>
    <w:rsid w:val="000A3B16"/>
    <w:rsid w:val="000A3EEF"/>
    <w:rsid w:val="000A4206"/>
    <w:rsid w:val="000A51B8"/>
    <w:rsid w:val="000A5B11"/>
    <w:rsid w:val="000A767F"/>
    <w:rsid w:val="000B00F1"/>
    <w:rsid w:val="000B0232"/>
    <w:rsid w:val="000B0BAC"/>
    <w:rsid w:val="000B4136"/>
    <w:rsid w:val="000B558C"/>
    <w:rsid w:val="000B5AAE"/>
    <w:rsid w:val="000B617E"/>
    <w:rsid w:val="000B619D"/>
    <w:rsid w:val="000B73D7"/>
    <w:rsid w:val="000C04A0"/>
    <w:rsid w:val="000C0CAF"/>
    <w:rsid w:val="000C16FA"/>
    <w:rsid w:val="000C2C13"/>
    <w:rsid w:val="000C2E64"/>
    <w:rsid w:val="000C391C"/>
    <w:rsid w:val="000C503D"/>
    <w:rsid w:val="000C6A5D"/>
    <w:rsid w:val="000C73E1"/>
    <w:rsid w:val="000C7B3E"/>
    <w:rsid w:val="000D0571"/>
    <w:rsid w:val="000D08DD"/>
    <w:rsid w:val="000D1C6C"/>
    <w:rsid w:val="000D2E9D"/>
    <w:rsid w:val="000D4E5A"/>
    <w:rsid w:val="000D54E1"/>
    <w:rsid w:val="000D5631"/>
    <w:rsid w:val="000D5A74"/>
    <w:rsid w:val="000D5E39"/>
    <w:rsid w:val="000E005C"/>
    <w:rsid w:val="000E09D1"/>
    <w:rsid w:val="000E331D"/>
    <w:rsid w:val="000E379A"/>
    <w:rsid w:val="000E3CC3"/>
    <w:rsid w:val="000E410B"/>
    <w:rsid w:val="000E5523"/>
    <w:rsid w:val="000E5605"/>
    <w:rsid w:val="000E6AD4"/>
    <w:rsid w:val="000F0995"/>
    <w:rsid w:val="000F0A62"/>
    <w:rsid w:val="000F2CD6"/>
    <w:rsid w:val="000F2EE1"/>
    <w:rsid w:val="000F31EC"/>
    <w:rsid w:val="000F6976"/>
    <w:rsid w:val="00100413"/>
    <w:rsid w:val="0010061B"/>
    <w:rsid w:val="00100AFC"/>
    <w:rsid w:val="001012F6"/>
    <w:rsid w:val="0010144C"/>
    <w:rsid w:val="001018C3"/>
    <w:rsid w:val="00101E60"/>
    <w:rsid w:val="001029B6"/>
    <w:rsid w:val="00102E73"/>
    <w:rsid w:val="00102EC9"/>
    <w:rsid w:val="00103604"/>
    <w:rsid w:val="001049C4"/>
    <w:rsid w:val="00107F62"/>
    <w:rsid w:val="0011166A"/>
    <w:rsid w:val="00113822"/>
    <w:rsid w:val="00114223"/>
    <w:rsid w:val="00114381"/>
    <w:rsid w:val="00114B23"/>
    <w:rsid w:val="00114C89"/>
    <w:rsid w:val="00115099"/>
    <w:rsid w:val="0011614A"/>
    <w:rsid w:val="0012037F"/>
    <w:rsid w:val="0012219D"/>
    <w:rsid w:val="00127884"/>
    <w:rsid w:val="0012799A"/>
    <w:rsid w:val="0013141E"/>
    <w:rsid w:val="00132D7A"/>
    <w:rsid w:val="001349A5"/>
    <w:rsid w:val="00136B04"/>
    <w:rsid w:val="0014006A"/>
    <w:rsid w:val="001403FD"/>
    <w:rsid w:val="001409CD"/>
    <w:rsid w:val="00142475"/>
    <w:rsid w:val="001428C8"/>
    <w:rsid w:val="00142F40"/>
    <w:rsid w:val="00143253"/>
    <w:rsid w:val="0014406D"/>
    <w:rsid w:val="00144D3B"/>
    <w:rsid w:val="00145937"/>
    <w:rsid w:val="001462E8"/>
    <w:rsid w:val="00147B13"/>
    <w:rsid w:val="00151B18"/>
    <w:rsid w:val="00151E77"/>
    <w:rsid w:val="001527B6"/>
    <w:rsid w:val="0015437F"/>
    <w:rsid w:val="00155A7B"/>
    <w:rsid w:val="00161570"/>
    <w:rsid w:val="001630B4"/>
    <w:rsid w:val="001634C8"/>
    <w:rsid w:val="001634CA"/>
    <w:rsid w:val="00163A42"/>
    <w:rsid w:val="00164EF8"/>
    <w:rsid w:val="0016612A"/>
    <w:rsid w:val="001670B9"/>
    <w:rsid w:val="00167F7C"/>
    <w:rsid w:val="00170875"/>
    <w:rsid w:val="00170BE0"/>
    <w:rsid w:val="001754FB"/>
    <w:rsid w:val="001764DD"/>
    <w:rsid w:val="00176A09"/>
    <w:rsid w:val="00176E9A"/>
    <w:rsid w:val="00181288"/>
    <w:rsid w:val="00181ED1"/>
    <w:rsid w:val="0018240B"/>
    <w:rsid w:val="00182C0D"/>
    <w:rsid w:val="00183A85"/>
    <w:rsid w:val="0018479D"/>
    <w:rsid w:val="00185BE7"/>
    <w:rsid w:val="001866CF"/>
    <w:rsid w:val="00186F6B"/>
    <w:rsid w:val="001912EA"/>
    <w:rsid w:val="00191D30"/>
    <w:rsid w:val="00191FD3"/>
    <w:rsid w:val="00192E3B"/>
    <w:rsid w:val="00193848"/>
    <w:rsid w:val="00194DA0"/>
    <w:rsid w:val="00194FCF"/>
    <w:rsid w:val="0019506A"/>
    <w:rsid w:val="001951A0"/>
    <w:rsid w:val="001952D5"/>
    <w:rsid w:val="00195DA1"/>
    <w:rsid w:val="00195EEC"/>
    <w:rsid w:val="00196221"/>
    <w:rsid w:val="001A17B5"/>
    <w:rsid w:val="001A22D1"/>
    <w:rsid w:val="001A4C56"/>
    <w:rsid w:val="001A5C00"/>
    <w:rsid w:val="001A5FB2"/>
    <w:rsid w:val="001A6379"/>
    <w:rsid w:val="001A650B"/>
    <w:rsid w:val="001A6824"/>
    <w:rsid w:val="001A6825"/>
    <w:rsid w:val="001B08D4"/>
    <w:rsid w:val="001B1209"/>
    <w:rsid w:val="001B22D8"/>
    <w:rsid w:val="001B59F7"/>
    <w:rsid w:val="001B6713"/>
    <w:rsid w:val="001B7554"/>
    <w:rsid w:val="001B7E7D"/>
    <w:rsid w:val="001C335D"/>
    <w:rsid w:val="001C3F91"/>
    <w:rsid w:val="001C4A02"/>
    <w:rsid w:val="001D0C80"/>
    <w:rsid w:val="001D1BA6"/>
    <w:rsid w:val="001D1F2B"/>
    <w:rsid w:val="001D2672"/>
    <w:rsid w:val="001D2791"/>
    <w:rsid w:val="001D3781"/>
    <w:rsid w:val="001D4E2B"/>
    <w:rsid w:val="001D6934"/>
    <w:rsid w:val="001E0398"/>
    <w:rsid w:val="001E1E31"/>
    <w:rsid w:val="001E285B"/>
    <w:rsid w:val="001E2F34"/>
    <w:rsid w:val="001E3774"/>
    <w:rsid w:val="001E6D44"/>
    <w:rsid w:val="001E6E71"/>
    <w:rsid w:val="001E769B"/>
    <w:rsid w:val="001F105F"/>
    <w:rsid w:val="001F12F7"/>
    <w:rsid w:val="001F1A6D"/>
    <w:rsid w:val="001F2B93"/>
    <w:rsid w:val="001F4B19"/>
    <w:rsid w:val="001F5EB7"/>
    <w:rsid w:val="001F64D6"/>
    <w:rsid w:val="001F65C1"/>
    <w:rsid w:val="001F6B18"/>
    <w:rsid w:val="002008A7"/>
    <w:rsid w:val="00200952"/>
    <w:rsid w:val="00200F4D"/>
    <w:rsid w:val="002012C4"/>
    <w:rsid w:val="00201C30"/>
    <w:rsid w:val="002021BE"/>
    <w:rsid w:val="00202622"/>
    <w:rsid w:val="002030C7"/>
    <w:rsid w:val="00206124"/>
    <w:rsid w:val="00206C9A"/>
    <w:rsid w:val="00207880"/>
    <w:rsid w:val="00207B5F"/>
    <w:rsid w:val="002109CD"/>
    <w:rsid w:val="002117D2"/>
    <w:rsid w:val="00211AD1"/>
    <w:rsid w:val="00212BC0"/>
    <w:rsid w:val="00212D2E"/>
    <w:rsid w:val="00213433"/>
    <w:rsid w:val="00214F63"/>
    <w:rsid w:val="0021527F"/>
    <w:rsid w:val="00216249"/>
    <w:rsid w:val="00216933"/>
    <w:rsid w:val="00217274"/>
    <w:rsid w:val="00217306"/>
    <w:rsid w:val="002178B3"/>
    <w:rsid w:val="00217F55"/>
    <w:rsid w:val="0022123E"/>
    <w:rsid w:val="0022212D"/>
    <w:rsid w:val="00222C8E"/>
    <w:rsid w:val="00224B72"/>
    <w:rsid w:val="00225867"/>
    <w:rsid w:val="00225CF0"/>
    <w:rsid w:val="00225D13"/>
    <w:rsid w:val="002264D1"/>
    <w:rsid w:val="00226D3E"/>
    <w:rsid w:val="002270AB"/>
    <w:rsid w:val="00227556"/>
    <w:rsid w:val="002308A5"/>
    <w:rsid w:val="00230C4E"/>
    <w:rsid w:val="0023265B"/>
    <w:rsid w:val="00232B26"/>
    <w:rsid w:val="00232E0A"/>
    <w:rsid w:val="0023331F"/>
    <w:rsid w:val="002344D0"/>
    <w:rsid w:val="0023535B"/>
    <w:rsid w:val="002353AA"/>
    <w:rsid w:val="00236554"/>
    <w:rsid w:val="00236CDC"/>
    <w:rsid w:val="00240097"/>
    <w:rsid w:val="002408BC"/>
    <w:rsid w:val="00240961"/>
    <w:rsid w:val="00242946"/>
    <w:rsid w:val="00242AF7"/>
    <w:rsid w:val="00242DC2"/>
    <w:rsid w:val="00243469"/>
    <w:rsid w:val="00243BD2"/>
    <w:rsid w:val="0024439F"/>
    <w:rsid w:val="002450CF"/>
    <w:rsid w:val="00245910"/>
    <w:rsid w:val="002463D2"/>
    <w:rsid w:val="00246D6F"/>
    <w:rsid w:val="002505EA"/>
    <w:rsid w:val="002512C6"/>
    <w:rsid w:val="002521BA"/>
    <w:rsid w:val="002557C6"/>
    <w:rsid w:val="00260829"/>
    <w:rsid w:val="002632A8"/>
    <w:rsid w:val="00264486"/>
    <w:rsid w:val="002651F9"/>
    <w:rsid w:val="00267113"/>
    <w:rsid w:val="00267CB8"/>
    <w:rsid w:val="00270740"/>
    <w:rsid w:val="00270B52"/>
    <w:rsid w:val="00270D3B"/>
    <w:rsid w:val="0027105D"/>
    <w:rsid w:val="00271CF8"/>
    <w:rsid w:val="00272333"/>
    <w:rsid w:val="00272471"/>
    <w:rsid w:val="002728B8"/>
    <w:rsid w:val="00273C58"/>
    <w:rsid w:val="002745B9"/>
    <w:rsid w:val="00274894"/>
    <w:rsid w:val="00275090"/>
    <w:rsid w:val="002763DB"/>
    <w:rsid w:val="002777D0"/>
    <w:rsid w:val="002806E9"/>
    <w:rsid w:val="00281676"/>
    <w:rsid w:val="00282014"/>
    <w:rsid w:val="00283315"/>
    <w:rsid w:val="00284042"/>
    <w:rsid w:val="002865C4"/>
    <w:rsid w:val="00286F1F"/>
    <w:rsid w:val="0028705B"/>
    <w:rsid w:val="00287ECE"/>
    <w:rsid w:val="00290FAE"/>
    <w:rsid w:val="00291F9E"/>
    <w:rsid w:val="00292BE6"/>
    <w:rsid w:val="00293BA8"/>
    <w:rsid w:val="002961BC"/>
    <w:rsid w:val="00296EA7"/>
    <w:rsid w:val="002A09AA"/>
    <w:rsid w:val="002A0B2B"/>
    <w:rsid w:val="002A1164"/>
    <w:rsid w:val="002A20FB"/>
    <w:rsid w:val="002A2858"/>
    <w:rsid w:val="002A316E"/>
    <w:rsid w:val="002A3362"/>
    <w:rsid w:val="002A5096"/>
    <w:rsid w:val="002A5727"/>
    <w:rsid w:val="002A5AD3"/>
    <w:rsid w:val="002A5EB6"/>
    <w:rsid w:val="002A609C"/>
    <w:rsid w:val="002A6D31"/>
    <w:rsid w:val="002A749A"/>
    <w:rsid w:val="002A7EBA"/>
    <w:rsid w:val="002B01D2"/>
    <w:rsid w:val="002B2D28"/>
    <w:rsid w:val="002B3835"/>
    <w:rsid w:val="002B4399"/>
    <w:rsid w:val="002B4401"/>
    <w:rsid w:val="002B5A87"/>
    <w:rsid w:val="002C10D7"/>
    <w:rsid w:val="002C42C4"/>
    <w:rsid w:val="002C433D"/>
    <w:rsid w:val="002C4DB1"/>
    <w:rsid w:val="002C4E9C"/>
    <w:rsid w:val="002C6CF6"/>
    <w:rsid w:val="002C742C"/>
    <w:rsid w:val="002D08BA"/>
    <w:rsid w:val="002D0BE1"/>
    <w:rsid w:val="002D1526"/>
    <w:rsid w:val="002D5E4D"/>
    <w:rsid w:val="002D64FA"/>
    <w:rsid w:val="002D684F"/>
    <w:rsid w:val="002D6AE4"/>
    <w:rsid w:val="002D794B"/>
    <w:rsid w:val="002E0B0C"/>
    <w:rsid w:val="002E338A"/>
    <w:rsid w:val="002E364A"/>
    <w:rsid w:val="002E3FBF"/>
    <w:rsid w:val="002E40DC"/>
    <w:rsid w:val="002E4BB1"/>
    <w:rsid w:val="002E5604"/>
    <w:rsid w:val="002E62D1"/>
    <w:rsid w:val="002E68D7"/>
    <w:rsid w:val="002E6CF1"/>
    <w:rsid w:val="002E7891"/>
    <w:rsid w:val="002F0608"/>
    <w:rsid w:val="002F19FF"/>
    <w:rsid w:val="002F31AC"/>
    <w:rsid w:val="002F4AF8"/>
    <w:rsid w:val="002F4FC2"/>
    <w:rsid w:val="002F6802"/>
    <w:rsid w:val="002F7F43"/>
    <w:rsid w:val="0030092A"/>
    <w:rsid w:val="00300FF1"/>
    <w:rsid w:val="00302B8C"/>
    <w:rsid w:val="00304087"/>
    <w:rsid w:val="00304B78"/>
    <w:rsid w:val="00304DED"/>
    <w:rsid w:val="00305D04"/>
    <w:rsid w:val="00310902"/>
    <w:rsid w:val="00311CC7"/>
    <w:rsid w:val="0031428B"/>
    <w:rsid w:val="003202C7"/>
    <w:rsid w:val="00320B80"/>
    <w:rsid w:val="003215ED"/>
    <w:rsid w:val="00322763"/>
    <w:rsid w:val="003229C0"/>
    <w:rsid w:val="00324DA5"/>
    <w:rsid w:val="003251C3"/>
    <w:rsid w:val="00330D27"/>
    <w:rsid w:val="003312C9"/>
    <w:rsid w:val="00332111"/>
    <w:rsid w:val="003327F5"/>
    <w:rsid w:val="00332F1B"/>
    <w:rsid w:val="00333632"/>
    <w:rsid w:val="00334A18"/>
    <w:rsid w:val="0033551B"/>
    <w:rsid w:val="003355D6"/>
    <w:rsid w:val="00340A97"/>
    <w:rsid w:val="00341746"/>
    <w:rsid w:val="00343CB6"/>
    <w:rsid w:val="00344F19"/>
    <w:rsid w:val="00346C74"/>
    <w:rsid w:val="00346E44"/>
    <w:rsid w:val="00351B5B"/>
    <w:rsid w:val="00351E3D"/>
    <w:rsid w:val="003525DE"/>
    <w:rsid w:val="00352FE1"/>
    <w:rsid w:val="00353202"/>
    <w:rsid w:val="003532ED"/>
    <w:rsid w:val="0035673F"/>
    <w:rsid w:val="00356B49"/>
    <w:rsid w:val="003600FB"/>
    <w:rsid w:val="0036163C"/>
    <w:rsid w:val="00362D69"/>
    <w:rsid w:val="003631F9"/>
    <w:rsid w:val="00364725"/>
    <w:rsid w:val="0036599B"/>
    <w:rsid w:val="00366570"/>
    <w:rsid w:val="00366DDB"/>
    <w:rsid w:val="00367475"/>
    <w:rsid w:val="003725F1"/>
    <w:rsid w:val="003755C3"/>
    <w:rsid w:val="00375989"/>
    <w:rsid w:val="00376503"/>
    <w:rsid w:val="00376A66"/>
    <w:rsid w:val="00376F2C"/>
    <w:rsid w:val="0037742B"/>
    <w:rsid w:val="0038068A"/>
    <w:rsid w:val="0038148D"/>
    <w:rsid w:val="00382DA7"/>
    <w:rsid w:val="00382FBB"/>
    <w:rsid w:val="003830DD"/>
    <w:rsid w:val="0038312F"/>
    <w:rsid w:val="003835C9"/>
    <w:rsid w:val="0038365A"/>
    <w:rsid w:val="00384966"/>
    <w:rsid w:val="00385750"/>
    <w:rsid w:val="00386589"/>
    <w:rsid w:val="00386652"/>
    <w:rsid w:val="0038724A"/>
    <w:rsid w:val="00393D48"/>
    <w:rsid w:val="00393EFE"/>
    <w:rsid w:val="003970BC"/>
    <w:rsid w:val="003A1230"/>
    <w:rsid w:val="003A2084"/>
    <w:rsid w:val="003A42DE"/>
    <w:rsid w:val="003A492A"/>
    <w:rsid w:val="003A5444"/>
    <w:rsid w:val="003A6480"/>
    <w:rsid w:val="003B1D93"/>
    <w:rsid w:val="003B2763"/>
    <w:rsid w:val="003B3B8E"/>
    <w:rsid w:val="003B4A5F"/>
    <w:rsid w:val="003C4505"/>
    <w:rsid w:val="003C4994"/>
    <w:rsid w:val="003C5321"/>
    <w:rsid w:val="003C60DC"/>
    <w:rsid w:val="003C6664"/>
    <w:rsid w:val="003D2D67"/>
    <w:rsid w:val="003D3588"/>
    <w:rsid w:val="003D3D75"/>
    <w:rsid w:val="003D44B9"/>
    <w:rsid w:val="003D5D30"/>
    <w:rsid w:val="003D7644"/>
    <w:rsid w:val="003E06C4"/>
    <w:rsid w:val="003E0F39"/>
    <w:rsid w:val="003E3049"/>
    <w:rsid w:val="003E30DB"/>
    <w:rsid w:val="003E4A10"/>
    <w:rsid w:val="003E5C18"/>
    <w:rsid w:val="003E6B6E"/>
    <w:rsid w:val="003E7D14"/>
    <w:rsid w:val="003F1BE4"/>
    <w:rsid w:val="003F2D91"/>
    <w:rsid w:val="003F451C"/>
    <w:rsid w:val="003F58A4"/>
    <w:rsid w:val="00402674"/>
    <w:rsid w:val="0040392B"/>
    <w:rsid w:val="00404331"/>
    <w:rsid w:val="00407044"/>
    <w:rsid w:val="00407752"/>
    <w:rsid w:val="00411777"/>
    <w:rsid w:val="00411B44"/>
    <w:rsid w:val="00414471"/>
    <w:rsid w:val="0041476E"/>
    <w:rsid w:val="0041586E"/>
    <w:rsid w:val="00420260"/>
    <w:rsid w:val="00420C93"/>
    <w:rsid w:val="00422E28"/>
    <w:rsid w:val="00423107"/>
    <w:rsid w:val="00423738"/>
    <w:rsid w:val="004242D0"/>
    <w:rsid w:val="004251CB"/>
    <w:rsid w:val="00425F10"/>
    <w:rsid w:val="00430C31"/>
    <w:rsid w:val="0043191F"/>
    <w:rsid w:val="00432B86"/>
    <w:rsid w:val="00434201"/>
    <w:rsid w:val="004355A7"/>
    <w:rsid w:val="004357CB"/>
    <w:rsid w:val="00436CDC"/>
    <w:rsid w:val="004375E9"/>
    <w:rsid w:val="00437B29"/>
    <w:rsid w:val="00437B60"/>
    <w:rsid w:val="004422D6"/>
    <w:rsid w:val="00444459"/>
    <w:rsid w:val="00445A53"/>
    <w:rsid w:val="004477CC"/>
    <w:rsid w:val="00450237"/>
    <w:rsid w:val="00450B3C"/>
    <w:rsid w:val="0045112A"/>
    <w:rsid w:val="00451D0C"/>
    <w:rsid w:val="00453029"/>
    <w:rsid w:val="00453F72"/>
    <w:rsid w:val="004558CA"/>
    <w:rsid w:val="00455BFF"/>
    <w:rsid w:val="004568AB"/>
    <w:rsid w:val="00457571"/>
    <w:rsid w:val="0045764D"/>
    <w:rsid w:val="004576FF"/>
    <w:rsid w:val="0046093C"/>
    <w:rsid w:val="00461D63"/>
    <w:rsid w:val="004626E7"/>
    <w:rsid w:val="004628E2"/>
    <w:rsid w:val="00464CF0"/>
    <w:rsid w:val="00465950"/>
    <w:rsid w:val="00466AE0"/>
    <w:rsid w:val="0046727D"/>
    <w:rsid w:val="00470E61"/>
    <w:rsid w:val="00471419"/>
    <w:rsid w:val="0047188A"/>
    <w:rsid w:val="00473A2E"/>
    <w:rsid w:val="00474A6B"/>
    <w:rsid w:val="00475B98"/>
    <w:rsid w:val="00477D38"/>
    <w:rsid w:val="0048028F"/>
    <w:rsid w:val="00481519"/>
    <w:rsid w:val="0048207A"/>
    <w:rsid w:val="00482143"/>
    <w:rsid w:val="004829D8"/>
    <w:rsid w:val="00482D48"/>
    <w:rsid w:val="00484453"/>
    <w:rsid w:val="0048464B"/>
    <w:rsid w:val="0048493B"/>
    <w:rsid w:val="004858A4"/>
    <w:rsid w:val="00487FC7"/>
    <w:rsid w:val="00492BE5"/>
    <w:rsid w:val="00492ECD"/>
    <w:rsid w:val="0049360B"/>
    <w:rsid w:val="00495E90"/>
    <w:rsid w:val="0049667C"/>
    <w:rsid w:val="00496F06"/>
    <w:rsid w:val="00497099"/>
    <w:rsid w:val="00497140"/>
    <w:rsid w:val="00497FB2"/>
    <w:rsid w:val="004A0398"/>
    <w:rsid w:val="004A0CED"/>
    <w:rsid w:val="004A1034"/>
    <w:rsid w:val="004A1D0E"/>
    <w:rsid w:val="004A2D8D"/>
    <w:rsid w:val="004A35DB"/>
    <w:rsid w:val="004A54E0"/>
    <w:rsid w:val="004A556F"/>
    <w:rsid w:val="004A7B1B"/>
    <w:rsid w:val="004B0689"/>
    <w:rsid w:val="004B1095"/>
    <w:rsid w:val="004B152E"/>
    <w:rsid w:val="004B3DBE"/>
    <w:rsid w:val="004B4088"/>
    <w:rsid w:val="004B49D6"/>
    <w:rsid w:val="004B4C3B"/>
    <w:rsid w:val="004B4DAC"/>
    <w:rsid w:val="004B61C1"/>
    <w:rsid w:val="004B7AAF"/>
    <w:rsid w:val="004B7BC5"/>
    <w:rsid w:val="004C2591"/>
    <w:rsid w:val="004C2E1F"/>
    <w:rsid w:val="004C57C3"/>
    <w:rsid w:val="004C6998"/>
    <w:rsid w:val="004D0D55"/>
    <w:rsid w:val="004D38CF"/>
    <w:rsid w:val="004D3FC0"/>
    <w:rsid w:val="004D44A6"/>
    <w:rsid w:val="004D461C"/>
    <w:rsid w:val="004D765A"/>
    <w:rsid w:val="004E086E"/>
    <w:rsid w:val="004E1D5D"/>
    <w:rsid w:val="004E547D"/>
    <w:rsid w:val="004E5F72"/>
    <w:rsid w:val="004E7688"/>
    <w:rsid w:val="004F4F32"/>
    <w:rsid w:val="004F6207"/>
    <w:rsid w:val="00501AD4"/>
    <w:rsid w:val="00503FF1"/>
    <w:rsid w:val="0050567D"/>
    <w:rsid w:val="00505914"/>
    <w:rsid w:val="00505BB7"/>
    <w:rsid w:val="00505BF2"/>
    <w:rsid w:val="00506E9C"/>
    <w:rsid w:val="0050713F"/>
    <w:rsid w:val="00507D0F"/>
    <w:rsid w:val="00507E12"/>
    <w:rsid w:val="00510E32"/>
    <w:rsid w:val="00511CD3"/>
    <w:rsid w:val="00513215"/>
    <w:rsid w:val="00513581"/>
    <w:rsid w:val="005145B6"/>
    <w:rsid w:val="0051599A"/>
    <w:rsid w:val="0051663D"/>
    <w:rsid w:val="00517914"/>
    <w:rsid w:val="00520F8B"/>
    <w:rsid w:val="0052275A"/>
    <w:rsid w:val="00523762"/>
    <w:rsid w:val="005245B3"/>
    <w:rsid w:val="00524CAC"/>
    <w:rsid w:val="00525075"/>
    <w:rsid w:val="00525377"/>
    <w:rsid w:val="00526957"/>
    <w:rsid w:val="00531AF0"/>
    <w:rsid w:val="0053305F"/>
    <w:rsid w:val="00535EDA"/>
    <w:rsid w:val="00535F88"/>
    <w:rsid w:val="00536545"/>
    <w:rsid w:val="00537345"/>
    <w:rsid w:val="0054097A"/>
    <w:rsid w:val="00540C72"/>
    <w:rsid w:val="00541741"/>
    <w:rsid w:val="00541E02"/>
    <w:rsid w:val="00541E92"/>
    <w:rsid w:val="00542222"/>
    <w:rsid w:val="00542CE0"/>
    <w:rsid w:val="00543EA0"/>
    <w:rsid w:val="00544C5E"/>
    <w:rsid w:val="0054621C"/>
    <w:rsid w:val="00546AA0"/>
    <w:rsid w:val="00546E1A"/>
    <w:rsid w:val="005471A9"/>
    <w:rsid w:val="005471CB"/>
    <w:rsid w:val="00547386"/>
    <w:rsid w:val="00551F10"/>
    <w:rsid w:val="00555312"/>
    <w:rsid w:val="00555C6B"/>
    <w:rsid w:val="00556568"/>
    <w:rsid w:val="00556BB1"/>
    <w:rsid w:val="00557B15"/>
    <w:rsid w:val="0056051F"/>
    <w:rsid w:val="00560618"/>
    <w:rsid w:val="0056234F"/>
    <w:rsid w:val="00564069"/>
    <w:rsid w:val="005663C1"/>
    <w:rsid w:val="005701F8"/>
    <w:rsid w:val="005717EA"/>
    <w:rsid w:val="00572BCA"/>
    <w:rsid w:val="005734B3"/>
    <w:rsid w:val="0057539F"/>
    <w:rsid w:val="005761EB"/>
    <w:rsid w:val="005773F0"/>
    <w:rsid w:val="005778D5"/>
    <w:rsid w:val="00580E41"/>
    <w:rsid w:val="00581C07"/>
    <w:rsid w:val="005820D2"/>
    <w:rsid w:val="00582101"/>
    <w:rsid w:val="005841C2"/>
    <w:rsid w:val="00584D99"/>
    <w:rsid w:val="0059205C"/>
    <w:rsid w:val="00592C14"/>
    <w:rsid w:val="00593451"/>
    <w:rsid w:val="0059348D"/>
    <w:rsid w:val="0059526A"/>
    <w:rsid w:val="00595847"/>
    <w:rsid w:val="005963CD"/>
    <w:rsid w:val="00596530"/>
    <w:rsid w:val="0059655A"/>
    <w:rsid w:val="00597F9D"/>
    <w:rsid w:val="005A0832"/>
    <w:rsid w:val="005A13C1"/>
    <w:rsid w:val="005A2A87"/>
    <w:rsid w:val="005A2DC3"/>
    <w:rsid w:val="005A5529"/>
    <w:rsid w:val="005B1407"/>
    <w:rsid w:val="005B2C9D"/>
    <w:rsid w:val="005B2F35"/>
    <w:rsid w:val="005B3296"/>
    <w:rsid w:val="005B6A7F"/>
    <w:rsid w:val="005B7586"/>
    <w:rsid w:val="005C10D4"/>
    <w:rsid w:val="005C2385"/>
    <w:rsid w:val="005C23E3"/>
    <w:rsid w:val="005C53AC"/>
    <w:rsid w:val="005C53CF"/>
    <w:rsid w:val="005C6608"/>
    <w:rsid w:val="005C6B08"/>
    <w:rsid w:val="005C6FE5"/>
    <w:rsid w:val="005D07D7"/>
    <w:rsid w:val="005D2705"/>
    <w:rsid w:val="005D4836"/>
    <w:rsid w:val="005D5B13"/>
    <w:rsid w:val="005D7AF2"/>
    <w:rsid w:val="005D7B6E"/>
    <w:rsid w:val="005E0134"/>
    <w:rsid w:val="005E04B4"/>
    <w:rsid w:val="005E04C4"/>
    <w:rsid w:val="005E0887"/>
    <w:rsid w:val="005E2BCB"/>
    <w:rsid w:val="005E4091"/>
    <w:rsid w:val="005E41AC"/>
    <w:rsid w:val="005E5180"/>
    <w:rsid w:val="005E5C1E"/>
    <w:rsid w:val="005E7135"/>
    <w:rsid w:val="005F080B"/>
    <w:rsid w:val="005F111A"/>
    <w:rsid w:val="005F1645"/>
    <w:rsid w:val="005F1D14"/>
    <w:rsid w:val="005F1DAA"/>
    <w:rsid w:val="005F232D"/>
    <w:rsid w:val="005F23EC"/>
    <w:rsid w:val="005F3D1C"/>
    <w:rsid w:val="005F4AF4"/>
    <w:rsid w:val="005F4D08"/>
    <w:rsid w:val="005F4E4B"/>
    <w:rsid w:val="005F51AA"/>
    <w:rsid w:val="005F5C10"/>
    <w:rsid w:val="005F788D"/>
    <w:rsid w:val="005F7D13"/>
    <w:rsid w:val="00601AB5"/>
    <w:rsid w:val="00602156"/>
    <w:rsid w:val="00602AC9"/>
    <w:rsid w:val="006037D8"/>
    <w:rsid w:val="0060385B"/>
    <w:rsid w:val="00605491"/>
    <w:rsid w:val="0060576A"/>
    <w:rsid w:val="00606162"/>
    <w:rsid w:val="006063FF"/>
    <w:rsid w:val="00606BFD"/>
    <w:rsid w:val="00607550"/>
    <w:rsid w:val="00610E6E"/>
    <w:rsid w:val="00611744"/>
    <w:rsid w:val="00611D6C"/>
    <w:rsid w:val="00611F1E"/>
    <w:rsid w:val="00613FE0"/>
    <w:rsid w:val="00614A52"/>
    <w:rsid w:val="00615EA1"/>
    <w:rsid w:val="00617599"/>
    <w:rsid w:val="006207E4"/>
    <w:rsid w:val="00620C24"/>
    <w:rsid w:val="00625976"/>
    <w:rsid w:val="00626DC1"/>
    <w:rsid w:val="00627D92"/>
    <w:rsid w:val="006306DF"/>
    <w:rsid w:val="006320E5"/>
    <w:rsid w:val="006321E1"/>
    <w:rsid w:val="006321F1"/>
    <w:rsid w:val="00632C8F"/>
    <w:rsid w:val="00633170"/>
    <w:rsid w:val="006345D9"/>
    <w:rsid w:val="0063630B"/>
    <w:rsid w:val="00636A95"/>
    <w:rsid w:val="00636E75"/>
    <w:rsid w:val="00641D62"/>
    <w:rsid w:val="00642064"/>
    <w:rsid w:val="006422ED"/>
    <w:rsid w:val="006437DC"/>
    <w:rsid w:val="00643B21"/>
    <w:rsid w:val="00643FBB"/>
    <w:rsid w:val="00644022"/>
    <w:rsid w:val="0064452D"/>
    <w:rsid w:val="00644F3C"/>
    <w:rsid w:val="0064544D"/>
    <w:rsid w:val="00645C4D"/>
    <w:rsid w:val="00645E70"/>
    <w:rsid w:val="00646AF2"/>
    <w:rsid w:val="00650002"/>
    <w:rsid w:val="00650196"/>
    <w:rsid w:val="006507E6"/>
    <w:rsid w:val="00650FBE"/>
    <w:rsid w:val="006519EF"/>
    <w:rsid w:val="00651D3A"/>
    <w:rsid w:val="00653950"/>
    <w:rsid w:val="00653EA4"/>
    <w:rsid w:val="00654C8E"/>
    <w:rsid w:val="00655498"/>
    <w:rsid w:val="00656D11"/>
    <w:rsid w:val="00656D54"/>
    <w:rsid w:val="00657871"/>
    <w:rsid w:val="00660CFF"/>
    <w:rsid w:val="00661480"/>
    <w:rsid w:val="0066282D"/>
    <w:rsid w:val="0066435D"/>
    <w:rsid w:val="006661E6"/>
    <w:rsid w:val="00667283"/>
    <w:rsid w:val="00670414"/>
    <w:rsid w:val="00671AB7"/>
    <w:rsid w:val="00672C58"/>
    <w:rsid w:val="00673473"/>
    <w:rsid w:val="00673501"/>
    <w:rsid w:val="00673F03"/>
    <w:rsid w:val="00677B62"/>
    <w:rsid w:val="00683885"/>
    <w:rsid w:val="00683B3F"/>
    <w:rsid w:val="00683D43"/>
    <w:rsid w:val="0068426B"/>
    <w:rsid w:val="00684B18"/>
    <w:rsid w:val="00685CC0"/>
    <w:rsid w:val="006866B7"/>
    <w:rsid w:val="00691727"/>
    <w:rsid w:val="00693961"/>
    <w:rsid w:val="00693B6C"/>
    <w:rsid w:val="00694053"/>
    <w:rsid w:val="006950AF"/>
    <w:rsid w:val="0069525B"/>
    <w:rsid w:val="00696615"/>
    <w:rsid w:val="00697AF8"/>
    <w:rsid w:val="006A1919"/>
    <w:rsid w:val="006A1C7B"/>
    <w:rsid w:val="006A1DD4"/>
    <w:rsid w:val="006A38BC"/>
    <w:rsid w:val="006A442D"/>
    <w:rsid w:val="006A46AA"/>
    <w:rsid w:val="006A4BA3"/>
    <w:rsid w:val="006A7B65"/>
    <w:rsid w:val="006B02FC"/>
    <w:rsid w:val="006B1BAD"/>
    <w:rsid w:val="006B22CE"/>
    <w:rsid w:val="006B2A4E"/>
    <w:rsid w:val="006B50C3"/>
    <w:rsid w:val="006B5955"/>
    <w:rsid w:val="006B5C97"/>
    <w:rsid w:val="006B5FA6"/>
    <w:rsid w:val="006B75BB"/>
    <w:rsid w:val="006B77CE"/>
    <w:rsid w:val="006B7B01"/>
    <w:rsid w:val="006C52F9"/>
    <w:rsid w:val="006C60E9"/>
    <w:rsid w:val="006C6BC0"/>
    <w:rsid w:val="006C7F83"/>
    <w:rsid w:val="006D060E"/>
    <w:rsid w:val="006D11AF"/>
    <w:rsid w:val="006D1479"/>
    <w:rsid w:val="006D2792"/>
    <w:rsid w:val="006D2F7E"/>
    <w:rsid w:val="006D4244"/>
    <w:rsid w:val="006D4464"/>
    <w:rsid w:val="006D5D53"/>
    <w:rsid w:val="006D750C"/>
    <w:rsid w:val="006D774A"/>
    <w:rsid w:val="006D799D"/>
    <w:rsid w:val="006E313B"/>
    <w:rsid w:val="006E4788"/>
    <w:rsid w:val="006E67F9"/>
    <w:rsid w:val="006E7615"/>
    <w:rsid w:val="006F1E76"/>
    <w:rsid w:val="006F2211"/>
    <w:rsid w:val="006F2BFB"/>
    <w:rsid w:val="006F3094"/>
    <w:rsid w:val="006F39E6"/>
    <w:rsid w:val="006F3C80"/>
    <w:rsid w:val="006F4E1C"/>
    <w:rsid w:val="006F566A"/>
    <w:rsid w:val="006F64AB"/>
    <w:rsid w:val="006F7117"/>
    <w:rsid w:val="006F7C98"/>
    <w:rsid w:val="00702445"/>
    <w:rsid w:val="0070265F"/>
    <w:rsid w:val="007046BF"/>
    <w:rsid w:val="007047D5"/>
    <w:rsid w:val="0070553E"/>
    <w:rsid w:val="00705D04"/>
    <w:rsid w:val="0070647F"/>
    <w:rsid w:val="0070707C"/>
    <w:rsid w:val="00707305"/>
    <w:rsid w:val="00707F1E"/>
    <w:rsid w:val="00707FF8"/>
    <w:rsid w:val="007111FE"/>
    <w:rsid w:val="007122C2"/>
    <w:rsid w:val="007133AB"/>
    <w:rsid w:val="00713A95"/>
    <w:rsid w:val="00713AAA"/>
    <w:rsid w:val="00714287"/>
    <w:rsid w:val="0071518D"/>
    <w:rsid w:val="00715809"/>
    <w:rsid w:val="00716BD2"/>
    <w:rsid w:val="00717A7E"/>
    <w:rsid w:val="00720AE7"/>
    <w:rsid w:val="0072177F"/>
    <w:rsid w:val="0072308B"/>
    <w:rsid w:val="00723513"/>
    <w:rsid w:val="00724CB0"/>
    <w:rsid w:val="007262E2"/>
    <w:rsid w:val="007267D9"/>
    <w:rsid w:val="00730736"/>
    <w:rsid w:val="007310C1"/>
    <w:rsid w:val="007330B0"/>
    <w:rsid w:val="00733674"/>
    <w:rsid w:val="00735133"/>
    <w:rsid w:val="00740EBD"/>
    <w:rsid w:val="007420A5"/>
    <w:rsid w:val="00743642"/>
    <w:rsid w:val="007447BC"/>
    <w:rsid w:val="007453F3"/>
    <w:rsid w:val="0074573A"/>
    <w:rsid w:val="00745E74"/>
    <w:rsid w:val="00752241"/>
    <w:rsid w:val="007540B5"/>
    <w:rsid w:val="007553E3"/>
    <w:rsid w:val="00756E04"/>
    <w:rsid w:val="0075755A"/>
    <w:rsid w:val="007623CF"/>
    <w:rsid w:val="00764463"/>
    <w:rsid w:val="007644A5"/>
    <w:rsid w:val="0076453B"/>
    <w:rsid w:val="00765357"/>
    <w:rsid w:val="007667FA"/>
    <w:rsid w:val="00767941"/>
    <w:rsid w:val="0077090F"/>
    <w:rsid w:val="00770EE0"/>
    <w:rsid w:val="00771B6A"/>
    <w:rsid w:val="00771EF9"/>
    <w:rsid w:val="007731C3"/>
    <w:rsid w:val="0077507B"/>
    <w:rsid w:val="007754A2"/>
    <w:rsid w:val="00775792"/>
    <w:rsid w:val="00780844"/>
    <w:rsid w:val="00781546"/>
    <w:rsid w:val="00782DE0"/>
    <w:rsid w:val="0078346F"/>
    <w:rsid w:val="00786DD1"/>
    <w:rsid w:val="00787B30"/>
    <w:rsid w:val="007917C1"/>
    <w:rsid w:val="00791A2B"/>
    <w:rsid w:val="00792627"/>
    <w:rsid w:val="00793031"/>
    <w:rsid w:val="007956AF"/>
    <w:rsid w:val="00797226"/>
    <w:rsid w:val="007A0D56"/>
    <w:rsid w:val="007A22BC"/>
    <w:rsid w:val="007A5523"/>
    <w:rsid w:val="007A6AA9"/>
    <w:rsid w:val="007A793E"/>
    <w:rsid w:val="007A7955"/>
    <w:rsid w:val="007B057C"/>
    <w:rsid w:val="007B1284"/>
    <w:rsid w:val="007B1BEB"/>
    <w:rsid w:val="007B2510"/>
    <w:rsid w:val="007B44C7"/>
    <w:rsid w:val="007B6374"/>
    <w:rsid w:val="007B6F47"/>
    <w:rsid w:val="007B6FB7"/>
    <w:rsid w:val="007B7368"/>
    <w:rsid w:val="007C4442"/>
    <w:rsid w:val="007C50C1"/>
    <w:rsid w:val="007C5543"/>
    <w:rsid w:val="007C559F"/>
    <w:rsid w:val="007C5841"/>
    <w:rsid w:val="007C5A1F"/>
    <w:rsid w:val="007C71A8"/>
    <w:rsid w:val="007C7477"/>
    <w:rsid w:val="007D3EA1"/>
    <w:rsid w:val="007D4007"/>
    <w:rsid w:val="007D4DFD"/>
    <w:rsid w:val="007D714A"/>
    <w:rsid w:val="007E03C7"/>
    <w:rsid w:val="007E07F1"/>
    <w:rsid w:val="007E1C55"/>
    <w:rsid w:val="007E291D"/>
    <w:rsid w:val="007E3A6C"/>
    <w:rsid w:val="007E4D6D"/>
    <w:rsid w:val="007E7BD6"/>
    <w:rsid w:val="007F27F2"/>
    <w:rsid w:val="007F2B89"/>
    <w:rsid w:val="007F3092"/>
    <w:rsid w:val="007F3F0F"/>
    <w:rsid w:val="007F5179"/>
    <w:rsid w:val="007F52A4"/>
    <w:rsid w:val="007F7107"/>
    <w:rsid w:val="007F74D6"/>
    <w:rsid w:val="008017E8"/>
    <w:rsid w:val="00802180"/>
    <w:rsid w:val="00805400"/>
    <w:rsid w:val="00810785"/>
    <w:rsid w:val="00810C31"/>
    <w:rsid w:val="00814929"/>
    <w:rsid w:val="008154F8"/>
    <w:rsid w:val="00816EA0"/>
    <w:rsid w:val="008172D7"/>
    <w:rsid w:val="00820029"/>
    <w:rsid w:val="00820B02"/>
    <w:rsid w:val="008216FD"/>
    <w:rsid w:val="0082194D"/>
    <w:rsid w:val="008239D6"/>
    <w:rsid w:val="0082437A"/>
    <w:rsid w:val="0082465D"/>
    <w:rsid w:val="008253DA"/>
    <w:rsid w:val="0082545D"/>
    <w:rsid w:val="00826108"/>
    <w:rsid w:val="0083047D"/>
    <w:rsid w:val="00831B8A"/>
    <w:rsid w:val="00832A3E"/>
    <w:rsid w:val="00832AB9"/>
    <w:rsid w:val="0083340B"/>
    <w:rsid w:val="00833684"/>
    <w:rsid w:val="00835674"/>
    <w:rsid w:val="00837681"/>
    <w:rsid w:val="0084054F"/>
    <w:rsid w:val="008426D0"/>
    <w:rsid w:val="00844423"/>
    <w:rsid w:val="00845679"/>
    <w:rsid w:val="00845AC6"/>
    <w:rsid w:val="0084631D"/>
    <w:rsid w:val="00847A34"/>
    <w:rsid w:val="008500F2"/>
    <w:rsid w:val="008511C5"/>
    <w:rsid w:val="008513A1"/>
    <w:rsid w:val="00851995"/>
    <w:rsid w:val="00851F1E"/>
    <w:rsid w:val="00852A2C"/>
    <w:rsid w:val="00852CD6"/>
    <w:rsid w:val="00855761"/>
    <w:rsid w:val="00855CFE"/>
    <w:rsid w:val="0085704C"/>
    <w:rsid w:val="00857B80"/>
    <w:rsid w:val="008625B6"/>
    <w:rsid w:val="0086288E"/>
    <w:rsid w:val="00862F5F"/>
    <w:rsid w:val="00863C40"/>
    <w:rsid w:val="0086554B"/>
    <w:rsid w:val="00867666"/>
    <w:rsid w:val="00867730"/>
    <w:rsid w:val="008679EA"/>
    <w:rsid w:val="00871630"/>
    <w:rsid w:val="0087189F"/>
    <w:rsid w:val="00872836"/>
    <w:rsid w:val="00873422"/>
    <w:rsid w:val="00873E67"/>
    <w:rsid w:val="0087501A"/>
    <w:rsid w:val="0087582E"/>
    <w:rsid w:val="00875E1C"/>
    <w:rsid w:val="00876F84"/>
    <w:rsid w:val="008779C6"/>
    <w:rsid w:val="00881BB4"/>
    <w:rsid w:val="00881CCB"/>
    <w:rsid w:val="00883908"/>
    <w:rsid w:val="008845F7"/>
    <w:rsid w:val="0088728F"/>
    <w:rsid w:val="008879E7"/>
    <w:rsid w:val="00890C17"/>
    <w:rsid w:val="00891046"/>
    <w:rsid w:val="00891433"/>
    <w:rsid w:val="008919A7"/>
    <w:rsid w:val="00892A60"/>
    <w:rsid w:val="00894896"/>
    <w:rsid w:val="00894BCB"/>
    <w:rsid w:val="008967F2"/>
    <w:rsid w:val="00896839"/>
    <w:rsid w:val="008A1943"/>
    <w:rsid w:val="008A25DD"/>
    <w:rsid w:val="008A78A8"/>
    <w:rsid w:val="008B0554"/>
    <w:rsid w:val="008B2E93"/>
    <w:rsid w:val="008B448C"/>
    <w:rsid w:val="008B4F50"/>
    <w:rsid w:val="008B605D"/>
    <w:rsid w:val="008B67F5"/>
    <w:rsid w:val="008B67F6"/>
    <w:rsid w:val="008B7739"/>
    <w:rsid w:val="008B7744"/>
    <w:rsid w:val="008B7AC2"/>
    <w:rsid w:val="008C01A9"/>
    <w:rsid w:val="008C08E0"/>
    <w:rsid w:val="008C0BBC"/>
    <w:rsid w:val="008C11C0"/>
    <w:rsid w:val="008C381F"/>
    <w:rsid w:val="008C3F89"/>
    <w:rsid w:val="008C4688"/>
    <w:rsid w:val="008C47E3"/>
    <w:rsid w:val="008C5C7A"/>
    <w:rsid w:val="008C5F56"/>
    <w:rsid w:val="008C7422"/>
    <w:rsid w:val="008C773F"/>
    <w:rsid w:val="008C788C"/>
    <w:rsid w:val="008D0152"/>
    <w:rsid w:val="008D0A8B"/>
    <w:rsid w:val="008D3344"/>
    <w:rsid w:val="008D3F64"/>
    <w:rsid w:val="008D4E7B"/>
    <w:rsid w:val="008D4FE4"/>
    <w:rsid w:val="008D554A"/>
    <w:rsid w:val="008D6951"/>
    <w:rsid w:val="008E2995"/>
    <w:rsid w:val="008E775F"/>
    <w:rsid w:val="008F0E18"/>
    <w:rsid w:val="008F3BCC"/>
    <w:rsid w:val="008F40F6"/>
    <w:rsid w:val="008F422C"/>
    <w:rsid w:val="008F459E"/>
    <w:rsid w:val="008F57E4"/>
    <w:rsid w:val="008F5B81"/>
    <w:rsid w:val="008F6129"/>
    <w:rsid w:val="008F6CC8"/>
    <w:rsid w:val="008F7B8B"/>
    <w:rsid w:val="00901DB4"/>
    <w:rsid w:val="00902ED4"/>
    <w:rsid w:val="00902EF2"/>
    <w:rsid w:val="00910991"/>
    <w:rsid w:val="009120CC"/>
    <w:rsid w:val="0091521B"/>
    <w:rsid w:val="00916DE8"/>
    <w:rsid w:val="00917EC9"/>
    <w:rsid w:val="00917F14"/>
    <w:rsid w:val="00921A73"/>
    <w:rsid w:val="009236DE"/>
    <w:rsid w:val="00923724"/>
    <w:rsid w:val="009237BE"/>
    <w:rsid w:val="00923CEC"/>
    <w:rsid w:val="0092488D"/>
    <w:rsid w:val="00924B98"/>
    <w:rsid w:val="00926355"/>
    <w:rsid w:val="00927C61"/>
    <w:rsid w:val="00927E9E"/>
    <w:rsid w:val="00932C82"/>
    <w:rsid w:val="00933530"/>
    <w:rsid w:val="00935BF2"/>
    <w:rsid w:val="00937BE2"/>
    <w:rsid w:val="00940031"/>
    <w:rsid w:val="00942267"/>
    <w:rsid w:val="0094229C"/>
    <w:rsid w:val="00942558"/>
    <w:rsid w:val="00942C21"/>
    <w:rsid w:val="0094312B"/>
    <w:rsid w:val="009432E9"/>
    <w:rsid w:val="009437DB"/>
    <w:rsid w:val="0094484C"/>
    <w:rsid w:val="00944E8B"/>
    <w:rsid w:val="009457E0"/>
    <w:rsid w:val="00950A89"/>
    <w:rsid w:val="00952107"/>
    <w:rsid w:val="00953D38"/>
    <w:rsid w:val="00954A12"/>
    <w:rsid w:val="009550B6"/>
    <w:rsid w:val="00956032"/>
    <w:rsid w:val="009566DC"/>
    <w:rsid w:val="0095755B"/>
    <w:rsid w:val="009603CF"/>
    <w:rsid w:val="00961A8E"/>
    <w:rsid w:val="00962AF8"/>
    <w:rsid w:val="00962EFC"/>
    <w:rsid w:val="009634A8"/>
    <w:rsid w:val="00963A1B"/>
    <w:rsid w:val="00964F82"/>
    <w:rsid w:val="00964FC2"/>
    <w:rsid w:val="009652B0"/>
    <w:rsid w:val="009666A4"/>
    <w:rsid w:val="00966702"/>
    <w:rsid w:val="009667C2"/>
    <w:rsid w:val="00966A95"/>
    <w:rsid w:val="009674F4"/>
    <w:rsid w:val="009712D6"/>
    <w:rsid w:val="00971436"/>
    <w:rsid w:val="009716EF"/>
    <w:rsid w:val="0097349D"/>
    <w:rsid w:val="00973B72"/>
    <w:rsid w:val="00974513"/>
    <w:rsid w:val="00976BDF"/>
    <w:rsid w:val="00977431"/>
    <w:rsid w:val="0098032C"/>
    <w:rsid w:val="00981C46"/>
    <w:rsid w:val="009842EC"/>
    <w:rsid w:val="009847E6"/>
    <w:rsid w:val="00984B80"/>
    <w:rsid w:val="00985FAD"/>
    <w:rsid w:val="009902FC"/>
    <w:rsid w:val="00991E01"/>
    <w:rsid w:val="0099425A"/>
    <w:rsid w:val="0099588D"/>
    <w:rsid w:val="00995E02"/>
    <w:rsid w:val="009965B1"/>
    <w:rsid w:val="009975FD"/>
    <w:rsid w:val="00997C9E"/>
    <w:rsid w:val="009A0237"/>
    <w:rsid w:val="009A0611"/>
    <w:rsid w:val="009A065D"/>
    <w:rsid w:val="009A0812"/>
    <w:rsid w:val="009A1787"/>
    <w:rsid w:val="009A2553"/>
    <w:rsid w:val="009A2936"/>
    <w:rsid w:val="009A2A17"/>
    <w:rsid w:val="009A317D"/>
    <w:rsid w:val="009A38E3"/>
    <w:rsid w:val="009A6E53"/>
    <w:rsid w:val="009A6EF0"/>
    <w:rsid w:val="009A7BA6"/>
    <w:rsid w:val="009A7CB8"/>
    <w:rsid w:val="009B011D"/>
    <w:rsid w:val="009B014E"/>
    <w:rsid w:val="009B0252"/>
    <w:rsid w:val="009B09FF"/>
    <w:rsid w:val="009B10BD"/>
    <w:rsid w:val="009B21D2"/>
    <w:rsid w:val="009B365D"/>
    <w:rsid w:val="009B4517"/>
    <w:rsid w:val="009B4586"/>
    <w:rsid w:val="009B4DA8"/>
    <w:rsid w:val="009B62B2"/>
    <w:rsid w:val="009B782B"/>
    <w:rsid w:val="009C1508"/>
    <w:rsid w:val="009C2540"/>
    <w:rsid w:val="009C76AA"/>
    <w:rsid w:val="009C7F59"/>
    <w:rsid w:val="009D0093"/>
    <w:rsid w:val="009D0438"/>
    <w:rsid w:val="009D1316"/>
    <w:rsid w:val="009D147E"/>
    <w:rsid w:val="009D2C33"/>
    <w:rsid w:val="009D2FE3"/>
    <w:rsid w:val="009D31B2"/>
    <w:rsid w:val="009D4C94"/>
    <w:rsid w:val="009D59D9"/>
    <w:rsid w:val="009D6FA9"/>
    <w:rsid w:val="009D73D0"/>
    <w:rsid w:val="009E1ADF"/>
    <w:rsid w:val="009E2EA9"/>
    <w:rsid w:val="009E5B65"/>
    <w:rsid w:val="009E5C00"/>
    <w:rsid w:val="009E68D5"/>
    <w:rsid w:val="009E6CD5"/>
    <w:rsid w:val="009E7332"/>
    <w:rsid w:val="009E7370"/>
    <w:rsid w:val="009F0999"/>
    <w:rsid w:val="009F1E38"/>
    <w:rsid w:val="009F25D2"/>
    <w:rsid w:val="009F3ABF"/>
    <w:rsid w:val="009F4318"/>
    <w:rsid w:val="009F4997"/>
    <w:rsid w:val="00A00F1D"/>
    <w:rsid w:val="00A01381"/>
    <w:rsid w:val="00A0214E"/>
    <w:rsid w:val="00A023F5"/>
    <w:rsid w:val="00A02F39"/>
    <w:rsid w:val="00A03543"/>
    <w:rsid w:val="00A03821"/>
    <w:rsid w:val="00A04780"/>
    <w:rsid w:val="00A05A43"/>
    <w:rsid w:val="00A05BFB"/>
    <w:rsid w:val="00A06041"/>
    <w:rsid w:val="00A069F8"/>
    <w:rsid w:val="00A07866"/>
    <w:rsid w:val="00A07CBE"/>
    <w:rsid w:val="00A07D33"/>
    <w:rsid w:val="00A10662"/>
    <w:rsid w:val="00A106F7"/>
    <w:rsid w:val="00A1125B"/>
    <w:rsid w:val="00A112DD"/>
    <w:rsid w:val="00A114EE"/>
    <w:rsid w:val="00A12FDC"/>
    <w:rsid w:val="00A14541"/>
    <w:rsid w:val="00A1741D"/>
    <w:rsid w:val="00A20060"/>
    <w:rsid w:val="00A2021F"/>
    <w:rsid w:val="00A2083A"/>
    <w:rsid w:val="00A20F71"/>
    <w:rsid w:val="00A2321B"/>
    <w:rsid w:val="00A2434F"/>
    <w:rsid w:val="00A24731"/>
    <w:rsid w:val="00A24BE8"/>
    <w:rsid w:val="00A25E07"/>
    <w:rsid w:val="00A27921"/>
    <w:rsid w:val="00A31DD2"/>
    <w:rsid w:val="00A32911"/>
    <w:rsid w:val="00A332CF"/>
    <w:rsid w:val="00A341FA"/>
    <w:rsid w:val="00A35DC6"/>
    <w:rsid w:val="00A362AB"/>
    <w:rsid w:val="00A36662"/>
    <w:rsid w:val="00A37BF8"/>
    <w:rsid w:val="00A4034F"/>
    <w:rsid w:val="00A407A8"/>
    <w:rsid w:val="00A40E2B"/>
    <w:rsid w:val="00A430B5"/>
    <w:rsid w:val="00A432FD"/>
    <w:rsid w:val="00A43336"/>
    <w:rsid w:val="00A434CF"/>
    <w:rsid w:val="00A4359C"/>
    <w:rsid w:val="00A43EB8"/>
    <w:rsid w:val="00A44017"/>
    <w:rsid w:val="00A44727"/>
    <w:rsid w:val="00A44F14"/>
    <w:rsid w:val="00A47091"/>
    <w:rsid w:val="00A472FE"/>
    <w:rsid w:val="00A50BDF"/>
    <w:rsid w:val="00A543DB"/>
    <w:rsid w:val="00A55265"/>
    <w:rsid w:val="00A552EB"/>
    <w:rsid w:val="00A555D2"/>
    <w:rsid w:val="00A563B0"/>
    <w:rsid w:val="00A56BAF"/>
    <w:rsid w:val="00A57068"/>
    <w:rsid w:val="00A57DEE"/>
    <w:rsid w:val="00A60C05"/>
    <w:rsid w:val="00A60C2E"/>
    <w:rsid w:val="00A61536"/>
    <w:rsid w:val="00A62090"/>
    <w:rsid w:val="00A629F0"/>
    <w:rsid w:val="00A6375A"/>
    <w:rsid w:val="00A65292"/>
    <w:rsid w:val="00A66402"/>
    <w:rsid w:val="00A70CD3"/>
    <w:rsid w:val="00A72792"/>
    <w:rsid w:val="00A72AF3"/>
    <w:rsid w:val="00A72CAA"/>
    <w:rsid w:val="00A7445E"/>
    <w:rsid w:val="00A751D2"/>
    <w:rsid w:val="00A75795"/>
    <w:rsid w:val="00A75973"/>
    <w:rsid w:val="00A7776E"/>
    <w:rsid w:val="00A805F5"/>
    <w:rsid w:val="00A80DF9"/>
    <w:rsid w:val="00A81936"/>
    <w:rsid w:val="00A82309"/>
    <w:rsid w:val="00A85318"/>
    <w:rsid w:val="00A86959"/>
    <w:rsid w:val="00A86AE3"/>
    <w:rsid w:val="00A86EC0"/>
    <w:rsid w:val="00A87E82"/>
    <w:rsid w:val="00A9099E"/>
    <w:rsid w:val="00A91A05"/>
    <w:rsid w:val="00A92424"/>
    <w:rsid w:val="00A929E5"/>
    <w:rsid w:val="00A9366D"/>
    <w:rsid w:val="00A94349"/>
    <w:rsid w:val="00A94FA4"/>
    <w:rsid w:val="00A95030"/>
    <w:rsid w:val="00A97BC0"/>
    <w:rsid w:val="00AA125B"/>
    <w:rsid w:val="00AA26AA"/>
    <w:rsid w:val="00AA3AFF"/>
    <w:rsid w:val="00AA42FC"/>
    <w:rsid w:val="00AA6C03"/>
    <w:rsid w:val="00AB1900"/>
    <w:rsid w:val="00AB53BC"/>
    <w:rsid w:val="00AB5BCA"/>
    <w:rsid w:val="00AB7263"/>
    <w:rsid w:val="00AB7783"/>
    <w:rsid w:val="00AC127C"/>
    <w:rsid w:val="00AC1A83"/>
    <w:rsid w:val="00AC2352"/>
    <w:rsid w:val="00AC38FE"/>
    <w:rsid w:val="00AC5E8A"/>
    <w:rsid w:val="00AC772D"/>
    <w:rsid w:val="00AD356C"/>
    <w:rsid w:val="00AD43AE"/>
    <w:rsid w:val="00AE0350"/>
    <w:rsid w:val="00AE1778"/>
    <w:rsid w:val="00AE1F17"/>
    <w:rsid w:val="00AE23C1"/>
    <w:rsid w:val="00AE2EE7"/>
    <w:rsid w:val="00AE3509"/>
    <w:rsid w:val="00AE355C"/>
    <w:rsid w:val="00AE4B47"/>
    <w:rsid w:val="00AE5DCF"/>
    <w:rsid w:val="00AE66F2"/>
    <w:rsid w:val="00AE793C"/>
    <w:rsid w:val="00AF1A78"/>
    <w:rsid w:val="00AF1ACC"/>
    <w:rsid w:val="00AF2996"/>
    <w:rsid w:val="00AF3716"/>
    <w:rsid w:val="00AF379D"/>
    <w:rsid w:val="00AF41A4"/>
    <w:rsid w:val="00AF44A8"/>
    <w:rsid w:val="00AF528D"/>
    <w:rsid w:val="00AF60FC"/>
    <w:rsid w:val="00AF6C6D"/>
    <w:rsid w:val="00AF7134"/>
    <w:rsid w:val="00AF793B"/>
    <w:rsid w:val="00B008B2"/>
    <w:rsid w:val="00B01B50"/>
    <w:rsid w:val="00B02885"/>
    <w:rsid w:val="00B03298"/>
    <w:rsid w:val="00B058CF"/>
    <w:rsid w:val="00B05C70"/>
    <w:rsid w:val="00B07D20"/>
    <w:rsid w:val="00B11391"/>
    <w:rsid w:val="00B12EF8"/>
    <w:rsid w:val="00B13BA8"/>
    <w:rsid w:val="00B141DC"/>
    <w:rsid w:val="00B142C4"/>
    <w:rsid w:val="00B149BF"/>
    <w:rsid w:val="00B16DA5"/>
    <w:rsid w:val="00B203E4"/>
    <w:rsid w:val="00B205FE"/>
    <w:rsid w:val="00B20DA1"/>
    <w:rsid w:val="00B21040"/>
    <w:rsid w:val="00B21DB3"/>
    <w:rsid w:val="00B21F92"/>
    <w:rsid w:val="00B2245E"/>
    <w:rsid w:val="00B22E80"/>
    <w:rsid w:val="00B238FE"/>
    <w:rsid w:val="00B24BC9"/>
    <w:rsid w:val="00B2564B"/>
    <w:rsid w:val="00B30963"/>
    <w:rsid w:val="00B32ABE"/>
    <w:rsid w:val="00B32E8C"/>
    <w:rsid w:val="00B33286"/>
    <w:rsid w:val="00B34EA9"/>
    <w:rsid w:val="00B3735B"/>
    <w:rsid w:val="00B40687"/>
    <w:rsid w:val="00B41A1E"/>
    <w:rsid w:val="00B43150"/>
    <w:rsid w:val="00B439BE"/>
    <w:rsid w:val="00B43B08"/>
    <w:rsid w:val="00B43DB3"/>
    <w:rsid w:val="00B46C74"/>
    <w:rsid w:val="00B52136"/>
    <w:rsid w:val="00B540A6"/>
    <w:rsid w:val="00B54250"/>
    <w:rsid w:val="00B54351"/>
    <w:rsid w:val="00B5450A"/>
    <w:rsid w:val="00B555A5"/>
    <w:rsid w:val="00B568F9"/>
    <w:rsid w:val="00B56E99"/>
    <w:rsid w:val="00B57D24"/>
    <w:rsid w:val="00B60D1A"/>
    <w:rsid w:val="00B62CE7"/>
    <w:rsid w:val="00B62CFE"/>
    <w:rsid w:val="00B62EA5"/>
    <w:rsid w:val="00B63B2D"/>
    <w:rsid w:val="00B641DD"/>
    <w:rsid w:val="00B6631F"/>
    <w:rsid w:val="00B663BF"/>
    <w:rsid w:val="00B727D2"/>
    <w:rsid w:val="00B73772"/>
    <w:rsid w:val="00B73A29"/>
    <w:rsid w:val="00B743EC"/>
    <w:rsid w:val="00B76630"/>
    <w:rsid w:val="00B774CE"/>
    <w:rsid w:val="00B77A5D"/>
    <w:rsid w:val="00B80EBF"/>
    <w:rsid w:val="00B81718"/>
    <w:rsid w:val="00B85B12"/>
    <w:rsid w:val="00B860DB"/>
    <w:rsid w:val="00B91051"/>
    <w:rsid w:val="00B91A41"/>
    <w:rsid w:val="00B91E95"/>
    <w:rsid w:val="00B91EBB"/>
    <w:rsid w:val="00B930C3"/>
    <w:rsid w:val="00B931BF"/>
    <w:rsid w:val="00B93404"/>
    <w:rsid w:val="00B93F70"/>
    <w:rsid w:val="00B95304"/>
    <w:rsid w:val="00B95920"/>
    <w:rsid w:val="00B95B7D"/>
    <w:rsid w:val="00B963A6"/>
    <w:rsid w:val="00BA1921"/>
    <w:rsid w:val="00BA292D"/>
    <w:rsid w:val="00BA5A3D"/>
    <w:rsid w:val="00BA65A1"/>
    <w:rsid w:val="00BA66A5"/>
    <w:rsid w:val="00BA6858"/>
    <w:rsid w:val="00BA6A18"/>
    <w:rsid w:val="00BA77F9"/>
    <w:rsid w:val="00BB061E"/>
    <w:rsid w:val="00BB1D1C"/>
    <w:rsid w:val="00BB1FE6"/>
    <w:rsid w:val="00BB254C"/>
    <w:rsid w:val="00BB2F0B"/>
    <w:rsid w:val="00BB3252"/>
    <w:rsid w:val="00BB4D49"/>
    <w:rsid w:val="00BB4F96"/>
    <w:rsid w:val="00BB5300"/>
    <w:rsid w:val="00BB556B"/>
    <w:rsid w:val="00BB58DC"/>
    <w:rsid w:val="00BB5FEA"/>
    <w:rsid w:val="00BB67E6"/>
    <w:rsid w:val="00BB754D"/>
    <w:rsid w:val="00BB7FF8"/>
    <w:rsid w:val="00BC1A8E"/>
    <w:rsid w:val="00BC2D13"/>
    <w:rsid w:val="00BC3126"/>
    <w:rsid w:val="00BC46C3"/>
    <w:rsid w:val="00BC53C2"/>
    <w:rsid w:val="00BD056F"/>
    <w:rsid w:val="00BD11D5"/>
    <w:rsid w:val="00BD301E"/>
    <w:rsid w:val="00BD325F"/>
    <w:rsid w:val="00BD399F"/>
    <w:rsid w:val="00BD4C4F"/>
    <w:rsid w:val="00BD4CE5"/>
    <w:rsid w:val="00BD5C53"/>
    <w:rsid w:val="00BD7030"/>
    <w:rsid w:val="00BE0A52"/>
    <w:rsid w:val="00BE1E88"/>
    <w:rsid w:val="00BE352A"/>
    <w:rsid w:val="00BE3877"/>
    <w:rsid w:val="00BE3F21"/>
    <w:rsid w:val="00BE477A"/>
    <w:rsid w:val="00BE4816"/>
    <w:rsid w:val="00BE5398"/>
    <w:rsid w:val="00BE70CF"/>
    <w:rsid w:val="00BF2118"/>
    <w:rsid w:val="00BF2456"/>
    <w:rsid w:val="00BF3742"/>
    <w:rsid w:val="00BF439B"/>
    <w:rsid w:val="00BF6D21"/>
    <w:rsid w:val="00BF742B"/>
    <w:rsid w:val="00C0281A"/>
    <w:rsid w:val="00C03690"/>
    <w:rsid w:val="00C03D07"/>
    <w:rsid w:val="00C058EE"/>
    <w:rsid w:val="00C05C17"/>
    <w:rsid w:val="00C06974"/>
    <w:rsid w:val="00C1147B"/>
    <w:rsid w:val="00C14046"/>
    <w:rsid w:val="00C14146"/>
    <w:rsid w:val="00C14AAB"/>
    <w:rsid w:val="00C15B66"/>
    <w:rsid w:val="00C208E3"/>
    <w:rsid w:val="00C22320"/>
    <w:rsid w:val="00C2398B"/>
    <w:rsid w:val="00C244FE"/>
    <w:rsid w:val="00C24ACA"/>
    <w:rsid w:val="00C262D9"/>
    <w:rsid w:val="00C268EC"/>
    <w:rsid w:val="00C26B7B"/>
    <w:rsid w:val="00C27003"/>
    <w:rsid w:val="00C30AC3"/>
    <w:rsid w:val="00C30B5D"/>
    <w:rsid w:val="00C31B4F"/>
    <w:rsid w:val="00C320FC"/>
    <w:rsid w:val="00C332B0"/>
    <w:rsid w:val="00C334A1"/>
    <w:rsid w:val="00C334F1"/>
    <w:rsid w:val="00C342C8"/>
    <w:rsid w:val="00C35DDD"/>
    <w:rsid w:val="00C36C1C"/>
    <w:rsid w:val="00C36C9C"/>
    <w:rsid w:val="00C37CF4"/>
    <w:rsid w:val="00C40601"/>
    <w:rsid w:val="00C411A2"/>
    <w:rsid w:val="00C43161"/>
    <w:rsid w:val="00C44133"/>
    <w:rsid w:val="00C45115"/>
    <w:rsid w:val="00C460C8"/>
    <w:rsid w:val="00C465FB"/>
    <w:rsid w:val="00C4727C"/>
    <w:rsid w:val="00C47C92"/>
    <w:rsid w:val="00C50A4B"/>
    <w:rsid w:val="00C52321"/>
    <w:rsid w:val="00C527FE"/>
    <w:rsid w:val="00C53049"/>
    <w:rsid w:val="00C5383E"/>
    <w:rsid w:val="00C545C1"/>
    <w:rsid w:val="00C57756"/>
    <w:rsid w:val="00C61DF9"/>
    <w:rsid w:val="00C62163"/>
    <w:rsid w:val="00C64FD3"/>
    <w:rsid w:val="00C67CCE"/>
    <w:rsid w:val="00C71998"/>
    <w:rsid w:val="00C72239"/>
    <w:rsid w:val="00C729F3"/>
    <w:rsid w:val="00C72B5F"/>
    <w:rsid w:val="00C72DDB"/>
    <w:rsid w:val="00C74F4F"/>
    <w:rsid w:val="00C74F6A"/>
    <w:rsid w:val="00C7629A"/>
    <w:rsid w:val="00C766EF"/>
    <w:rsid w:val="00C77784"/>
    <w:rsid w:val="00C779E3"/>
    <w:rsid w:val="00C77BCA"/>
    <w:rsid w:val="00C77E6B"/>
    <w:rsid w:val="00C80448"/>
    <w:rsid w:val="00C809AE"/>
    <w:rsid w:val="00C80D07"/>
    <w:rsid w:val="00C81579"/>
    <w:rsid w:val="00C81DA4"/>
    <w:rsid w:val="00C81EB0"/>
    <w:rsid w:val="00C823A8"/>
    <w:rsid w:val="00C840AE"/>
    <w:rsid w:val="00C853F8"/>
    <w:rsid w:val="00C9053B"/>
    <w:rsid w:val="00C91858"/>
    <w:rsid w:val="00C92D4C"/>
    <w:rsid w:val="00C936D9"/>
    <w:rsid w:val="00C96897"/>
    <w:rsid w:val="00C97503"/>
    <w:rsid w:val="00C97853"/>
    <w:rsid w:val="00CA07A2"/>
    <w:rsid w:val="00CA0913"/>
    <w:rsid w:val="00CA123A"/>
    <w:rsid w:val="00CA2418"/>
    <w:rsid w:val="00CA2CE3"/>
    <w:rsid w:val="00CA2D0F"/>
    <w:rsid w:val="00CA3440"/>
    <w:rsid w:val="00CA3F47"/>
    <w:rsid w:val="00CA6C04"/>
    <w:rsid w:val="00CA6DAC"/>
    <w:rsid w:val="00CB0273"/>
    <w:rsid w:val="00CB04A1"/>
    <w:rsid w:val="00CB0A96"/>
    <w:rsid w:val="00CB0F48"/>
    <w:rsid w:val="00CB0F58"/>
    <w:rsid w:val="00CB1A67"/>
    <w:rsid w:val="00CB1B6E"/>
    <w:rsid w:val="00CB2C57"/>
    <w:rsid w:val="00CB31B8"/>
    <w:rsid w:val="00CB3713"/>
    <w:rsid w:val="00CB55FF"/>
    <w:rsid w:val="00CB5F55"/>
    <w:rsid w:val="00CC0223"/>
    <w:rsid w:val="00CC063F"/>
    <w:rsid w:val="00CC06F4"/>
    <w:rsid w:val="00CC3944"/>
    <w:rsid w:val="00CC54F2"/>
    <w:rsid w:val="00CC5D4D"/>
    <w:rsid w:val="00CC5DB7"/>
    <w:rsid w:val="00CD06C2"/>
    <w:rsid w:val="00CD16D2"/>
    <w:rsid w:val="00CD32A4"/>
    <w:rsid w:val="00CD48FE"/>
    <w:rsid w:val="00CD696A"/>
    <w:rsid w:val="00CD724D"/>
    <w:rsid w:val="00CE1EAF"/>
    <w:rsid w:val="00CE2C71"/>
    <w:rsid w:val="00CE389C"/>
    <w:rsid w:val="00CE60E0"/>
    <w:rsid w:val="00CE6C3B"/>
    <w:rsid w:val="00CE7804"/>
    <w:rsid w:val="00CE7BF7"/>
    <w:rsid w:val="00CF1F35"/>
    <w:rsid w:val="00CF1FA2"/>
    <w:rsid w:val="00CF2829"/>
    <w:rsid w:val="00CF4856"/>
    <w:rsid w:val="00CF53F3"/>
    <w:rsid w:val="00CF554D"/>
    <w:rsid w:val="00CF6B0D"/>
    <w:rsid w:val="00CF7ED7"/>
    <w:rsid w:val="00D00B7C"/>
    <w:rsid w:val="00D02476"/>
    <w:rsid w:val="00D03058"/>
    <w:rsid w:val="00D05B7D"/>
    <w:rsid w:val="00D0690D"/>
    <w:rsid w:val="00D06919"/>
    <w:rsid w:val="00D06F55"/>
    <w:rsid w:val="00D11A0C"/>
    <w:rsid w:val="00D16AAE"/>
    <w:rsid w:val="00D16E26"/>
    <w:rsid w:val="00D16F58"/>
    <w:rsid w:val="00D2114A"/>
    <w:rsid w:val="00D24916"/>
    <w:rsid w:val="00D25F97"/>
    <w:rsid w:val="00D262B3"/>
    <w:rsid w:val="00D268E5"/>
    <w:rsid w:val="00D27CB2"/>
    <w:rsid w:val="00D27FCC"/>
    <w:rsid w:val="00D3082D"/>
    <w:rsid w:val="00D318F0"/>
    <w:rsid w:val="00D32D68"/>
    <w:rsid w:val="00D333C8"/>
    <w:rsid w:val="00D34486"/>
    <w:rsid w:val="00D35638"/>
    <w:rsid w:val="00D36672"/>
    <w:rsid w:val="00D41A74"/>
    <w:rsid w:val="00D41B00"/>
    <w:rsid w:val="00D42566"/>
    <w:rsid w:val="00D4359B"/>
    <w:rsid w:val="00D43CB6"/>
    <w:rsid w:val="00D44856"/>
    <w:rsid w:val="00D44EE6"/>
    <w:rsid w:val="00D475CE"/>
    <w:rsid w:val="00D47BAD"/>
    <w:rsid w:val="00D47C12"/>
    <w:rsid w:val="00D50B77"/>
    <w:rsid w:val="00D50CE2"/>
    <w:rsid w:val="00D511F6"/>
    <w:rsid w:val="00D51389"/>
    <w:rsid w:val="00D5151F"/>
    <w:rsid w:val="00D51703"/>
    <w:rsid w:val="00D518A2"/>
    <w:rsid w:val="00D5260D"/>
    <w:rsid w:val="00D53CB5"/>
    <w:rsid w:val="00D54D26"/>
    <w:rsid w:val="00D57E88"/>
    <w:rsid w:val="00D57ED0"/>
    <w:rsid w:val="00D60D6C"/>
    <w:rsid w:val="00D623A5"/>
    <w:rsid w:val="00D632EC"/>
    <w:rsid w:val="00D64F21"/>
    <w:rsid w:val="00D679D1"/>
    <w:rsid w:val="00D67F83"/>
    <w:rsid w:val="00D71840"/>
    <w:rsid w:val="00D71C6B"/>
    <w:rsid w:val="00D75399"/>
    <w:rsid w:val="00D757BC"/>
    <w:rsid w:val="00D766D5"/>
    <w:rsid w:val="00D76AF8"/>
    <w:rsid w:val="00D807C0"/>
    <w:rsid w:val="00D81A45"/>
    <w:rsid w:val="00D81ADE"/>
    <w:rsid w:val="00D8275F"/>
    <w:rsid w:val="00D83E4B"/>
    <w:rsid w:val="00D84A0A"/>
    <w:rsid w:val="00D868D5"/>
    <w:rsid w:val="00D879CF"/>
    <w:rsid w:val="00D91840"/>
    <w:rsid w:val="00D91CEA"/>
    <w:rsid w:val="00D94BCC"/>
    <w:rsid w:val="00D95665"/>
    <w:rsid w:val="00D95C3D"/>
    <w:rsid w:val="00D9601E"/>
    <w:rsid w:val="00D96035"/>
    <w:rsid w:val="00D96152"/>
    <w:rsid w:val="00D96D3F"/>
    <w:rsid w:val="00D97596"/>
    <w:rsid w:val="00D97BE0"/>
    <w:rsid w:val="00DA0BB4"/>
    <w:rsid w:val="00DA194F"/>
    <w:rsid w:val="00DA20F9"/>
    <w:rsid w:val="00DA35C6"/>
    <w:rsid w:val="00DA379D"/>
    <w:rsid w:val="00DA4096"/>
    <w:rsid w:val="00DA45A4"/>
    <w:rsid w:val="00DA5294"/>
    <w:rsid w:val="00DA56C4"/>
    <w:rsid w:val="00DA5EB7"/>
    <w:rsid w:val="00DA7844"/>
    <w:rsid w:val="00DB1962"/>
    <w:rsid w:val="00DB27CB"/>
    <w:rsid w:val="00DB361F"/>
    <w:rsid w:val="00DB45C7"/>
    <w:rsid w:val="00DB74EB"/>
    <w:rsid w:val="00DB7CC5"/>
    <w:rsid w:val="00DC055E"/>
    <w:rsid w:val="00DC0CE6"/>
    <w:rsid w:val="00DC2D98"/>
    <w:rsid w:val="00DC38FB"/>
    <w:rsid w:val="00DC50D1"/>
    <w:rsid w:val="00DD015B"/>
    <w:rsid w:val="00DD0785"/>
    <w:rsid w:val="00DD097F"/>
    <w:rsid w:val="00DD0D3A"/>
    <w:rsid w:val="00DD1077"/>
    <w:rsid w:val="00DD1A5D"/>
    <w:rsid w:val="00DD3750"/>
    <w:rsid w:val="00DD4C77"/>
    <w:rsid w:val="00DD5667"/>
    <w:rsid w:val="00DD63D1"/>
    <w:rsid w:val="00DD6471"/>
    <w:rsid w:val="00DD6CAB"/>
    <w:rsid w:val="00DD6D5D"/>
    <w:rsid w:val="00DE0F98"/>
    <w:rsid w:val="00DE202C"/>
    <w:rsid w:val="00DE2911"/>
    <w:rsid w:val="00DE53FD"/>
    <w:rsid w:val="00DE62FC"/>
    <w:rsid w:val="00DE6B1E"/>
    <w:rsid w:val="00DE71FF"/>
    <w:rsid w:val="00DE7EC5"/>
    <w:rsid w:val="00DF1B4E"/>
    <w:rsid w:val="00DF1FB5"/>
    <w:rsid w:val="00DF5018"/>
    <w:rsid w:val="00DF7117"/>
    <w:rsid w:val="00DF7A54"/>
    <w:rsid w:val="00E015D1"/>
    <w:rsid w:val="00E02438"/>
    <w:rsid w:val="00E03F36"/>
    <w:rsid w:val="00E04CD4"/>
    <w:rsid w:val="00E04EFA"/>
    <w:rsid w:val="00E068C5"/>
    <w:rsid w:val="00E129BE"/>
    <w:rsid w:val="00E13397"/>
    <w:rsid w:val="00E13827"/>
    <w:rsid w:val="00E14FAB"/>
    <w:rsid w:val="00E15053"/>
    <w:rsid w:val="00E165F9"/>
    <w:rsid w:val="00E16698"/>
    <w:rsid w:val="00E16D99"/>
    <w:rsid w:val="00E20D9D"/>
    <w:rsid w:val="00E211E9"/>
    <w:rsid w:val="00E21670"/>
    <w:rsid w:val="00E21FBB"/>
    <w:rsid w:val="00E223B5"/>
    <w:rsid w:val="00E22A59"/>
    <w:rsid w:val="00E246AA"/>
    <w:rsid w:val="00E26956"/>
    <w:rsid w:val="00E278A5"/>
    <w:rsid w:val="00E3108F"/>
    <w:rsid w:val="00E311E1"/>
    <w:rsid w:val="00E32079"/>
    <w:rsid w:val="00E3251B"/>
    <w:rsid w:val="00E33CD3"/>
    <w:rsid w:val="00E36EC9"/>
    <w:rsid w:val="00E37D00"/>
    <w:rsid w:val="00E37F94"/>
    <w:rsid w:val="00E41BA6"/>
    <w:rsid w:val="00E423AA"/>
    <w:rsid w:val="00E42D6F"/>
    <w:rsid w:val="00E4332E"/>
    <w:rsid w:val="00E4366F"/>
    <w:rsid w:val="00E43775"/>
    <w:rsid w:val="00E43E0A"/>
    <w:rsid w:val="00E44633"/>
    <w:rsid w:val="00E44A56"/>
    <w:rsid w:val="00E4561F"/>
    <w:rsid w:val="00E45992"/>
    <w:rsid w:val="00E50086"/>
    <w:rsid w:val="00E535F3"/>
    <w:rsid w:val="00E558AB"/>
    <w:rsid w:val="00E563FA"/>
    <w:rsid w:val="00E56BDF"/>
    <w:rsid w:val="00E624F6"/>
    <w:rsid w:val="00E63C75"/>
    <w:rsid w:val="00E64D19"/>
    <w:rsid w:val="00E6572E"/>
    <w:rsid w:val="00E66DE6"/>
    <w:rsid w:val="00E672FE"/>
    <w:rsid w:val="00E67B48"/>
    <w:rsid w:val="00E67DD2"/>
    <w:rsid w:val="00E71026"/>
    <w:rsid w:val="00E72763"/>
    <w:rsid w:val="00E72850"/>
    <w:rsid w:val="00E753BC"/>
    <w:rsid w:val="00E75C5C"/>
    <w:rsid w:val="00E76C22"/>
    <w:rsid w:val="00E77559"/>
    <w:rsid w:val="00E80063"/>
    <w:rsid w:val="00E81D0A"/>
    <w:rsid w:val="00E82BE3"/>
    <w:rsid w:val="00E84231"/>
    <w:rsid w:val="00E85025"/>
    <w:rsid w:val="00E850B5"/>
    <w:rsid w:val="00E86EDE"/>
    <w:rsid w:val="00E87C39"/>
    <w:rsid w:val="00E91BD8"/>
    <w:rsid w:val="00E91FBF"/>
    <w:rsid w:val="00E92D19"/>
    <w:rsid w:val="00E93FA4"/>
    <w:rsid w:val="00E94793"/>
    <w:rsid w:val="00E96507"/>
    <w:rsid w:val="00E97C9C"/>
    <w:rsid w:val="00EA00EB"/>
    <w:rsid w:val="00EA0DE1"/>
    <w:rsid w:val="00EA147D"/>
    <w:rsid w:val="00EA38F7"/>
    <w:rsid w:val="00EA4C0C"/>
    <w:rsid w:val="00EA4F96"/>
    <w:rsid w:val="00EA5008"/>
    <w:rsid w:val="00EA6B78"/>
    <w:rsid w:val="00EA7653"/>
    <w:rsid w:val="00EB02A8"/>
    <w:rsid w:val="00EB3FCB"/>
    <w:rsid w:val="00EB4B61"/>
    <w:rsid w:val="00EB4E1B"/>
    <w:rsid w:val="00EC0296"/>
    <w:rsid w:val="00EC11D8"/>
    <w:rsid w:val="00EC1CF4"/>
    <w:rsid w:val="00EC3E05"/>
    <w:rsid w:val="00EC56EB"/>
    <w:rsid w:val="00EC5D5E"/>
    <w:rsid w:val="00EC7A39"/>
    <w:rsid w:val="00ED02B4"/>
    <w:rsid w:val="00ED0C4E"/>
    <w:rsid w:val="00ED145E"/>
    <w:rsid w:val="00ED298D"/>
    <w:rsid w:val="00ED367A"/>
    <w:rsid w:val="00ED4262"/>
    <w:rsid w:val="00ED548A"/>
    <w:rsid w:val="00ED5E4B"/>
    <w:rsid w:val="00ED69A6"/>
    <w:rsid w:val="00EE3231"/>
    <w:rsid w:val="00EE3AA3"/>
    <w:rsid w:val="00EE56CE"/>
    <w:rsid w:val="00EE5713"/>
    <w:rsid w:val="00EE66B1"/>
    <w:rsid w:val="00EE702B"/>
    <w:rsid w:val="00EF0CED"/>
    <w:rsid w:val="00EF1AFD"/>
    <w:rsid w:val="00EF68E2"/>
    <w:rsid w:val="00EF7F69"/>
    <w:rsid w:val="00F00CF4"/>
    <w:rsid w:val="00F01AB2"/>
    <w:rsid w:val="00F031D8"/>
    <w:rsid w:val="00F03C9F"/>
    <w:rsid w:val="00F04014"/>
    <w:rsid w:val="00F06B0E"/>
    <w:rsid w:val="00F06CA8"/>
    <w:rsid w:val="00F11919"/>
    <w:rsid w:val="00F11BC9"/>
    <w:rsid w:val="00F12E91"/>
    <w:rsid w:val="00F14C5E"/>
    <w:rsid w:val="00F1599E"/>
    <w:rsid w:val="00F16CDD"/>
    <w:rsid w:val="00F179E7"/>
    <w:rsid w:val="00F20C55"/>
    <w:rsid w:val="00F2232D"/>
    <w:rsid w:val="00F23746"/>
    <w:rsid w:val="00F2463E"/>
    <w:rsid w:val="00F24EA1"/>
    <w:rsid w:val="00F24F59"/>
    <w:rsid w:val="00F2674A"/>
    <w:rsid w:val="00F30652"/>
    <w:rsid w:val="00F30AD2"/>
    <w:rsid w:val="00F32469"/>
    <w:rsid w:val="00F32F42"/>
    <w:rsid w:val="00F33184"/>
    <w:rsid w:val="00F359BE"/>
    <w:rsid w:val="00F3645B"/>
    <w:rsid w:val="00F4084F"/>
    <w:rsid w:val="00F41278"/>
    <w:rsid w:val="00F41BED"/>
    <w:rsid w:val="00F42A50"/>
    <w:rsid w:val="00F43397"/>
    <w:rsid w:val="00F44032"/>
    <w:rsid w:val="00F444FB"/>
    <w:rsid w:val="00F44A4B"/>
    <w:rsid w:val="00F44BAD"/>
    <w:rsid w:val="00F45B97"/>
    <w:rsid w:val="00F466E4"/>
    <w:rsid w:val="00F47021"/>
    <w:rsid w:val="00F47B58"/>
    <w:rsid w:val="00F503E7"/>
    <w:rsid w:val="00F50EE6"/>
    <w:rsid w:val="00F50F60"/>
    <w:rsid w:val="00F5143D"/>
    <w:rsid w:val="00F52D33"/>
    <w:rsid w:val="00F52EBE"/>
    <w:rsid w:val="00F55199"/>
    <w:rsid w:val="00F556FE"/>
    <w:rsid w:val="00F563F3"/>
    <w:rsid w:val="00F5705B"/>
    <w:rsid w:val="00F577C7"/>
    <w:rsid w:val="00F60FA1"/>
    <w:rsid w:val="00F627A1"/>
    <w:rsid w:val="00F62FD5"/>
    <w:rsid w:val="00F63249"/>
    <w:rsid w:val="00F63E53"/>
    <w:rsid w:val="00F63EA0"/>
    <w:rsid w:val="00F64746"/>
    <w:rsid w:val="00F64EB6"/>
    <w:rsid w:val="00F66022"/>
    <w:rsid w:val="00F661FB"/>
    <w:rsid w:val="00F66CA7"/>
    <w:rsid w:val="00F67CF2"/>
    <w:rsid w:val="00F70657"/>
    <w:rsid w:val="00F70ED7"/>
    <w:rsid w:val="00F71AA3"/>
    <w:rsid w:val="00F755F8"/>
    <w:rsid w:val="00F77654"/>
    <w:rsid w:val="00F77961"/>
    <w:rsid w:val="00F81D85"/>
    <w:rsid w:val="00F820F4"/>
    <w:rsid w:val="00F83671"/>
    <w:rsid w:val="00F84BCE"/>
    <w:rsid w:val="00F84F79"/>
    <w:rsid w:val="00F858E8"/>
    <w:rsid w:val="00F85E7E"/>
    <w:rsid w:val="00F860F2"/>
    <w:rsid w:val="00F86ACC"/>
    <w:rsid w:val="00F86D6F"/>
    <w:rsid w:val="00F87B0B"/>
    <w:rsid w:val="00F92357"/>
    <w:rsid w:val="00F925AB"/>
    <w:rsid w:val="00F92AE5"/>
    <w:rsid w:val="00F939CA"/>
    <w:rsid w:val="00F97256"/>
    <w:rsid w:val="00FA1627"/>
    <w:rsid w:val="00FA1642"/>
    <w:rsid w:val="00FA1776"/>
    <w:rsid w:val="00FA2AD8"/>
    <w:rsid w:val="00FA2E7C"/>
    <w:rsid w:val="00FA346C"/>
    <w:rsid w:val="00FA38CA"/>
    <w:rsid w:val="00FA4FDE"/>
    <w:rsid w:val="00FB02B6"/>
    <w:rsid w:val="00FB0755"/>
    <w:rsid w:val="00FB1FF6"/>
    <w:rsid w:val="00FB20A6"/>
    <w:rsid w:val="00FB2715"/>
    <w:rsid w:val="00FB30E0"/>
    <w:rsid w:val="00FB3E52"/>
    <w:rsid w:val="00FB471D"/>
    <w:rsid w:val="00FB4D35"/>
    <w:rsid w:val="00FB5286"/>
    <w:rsid w:val="00FB623D"/>
    <w:rsid w:val="00FB68AF"/>
    <w:rsid w:val="00FB768F"/>
    <w:rsid w:val="00FB79B8"/>
    <w:rsid w:val="00FC06D8"/>
    <w:rsid w:val="00FC10E4"/>
    <w:rsid w:val="00FC14E7"/>
    <w:rsid w:val="00FC1C4E"/>
    <w:rsid w:val="00FC24E1"/>
    <w:rsid w:val="00FC3213"/>
    <w:rsid w:val="00FC3E44"/>
    <w:rsid w:val="00FC4318"/>
    <w:rsid w:val="00FC47BE"/>
    <w:rsid w:val="00FC72D8"/>
    <w:rsid w:val="00FD0868"/>
    <w:rsid w:val="00FD1AF4"/>
    <w:rsid w:val="00FD2DAE"/>
    <w:rsid w:val="00FD32B7"/>
    <w:rsid w:val="00FD3465"/>
    <w:rsid w:val="00FD38C8"/>
    <w:rsid w:val="00FD48B1"/>
    <w:rsid w:val="00FD5B45"/>
    <w:rsid w:val="00FE22AC"/>
    <w:rsid w:val="00FE2A53"/>
    <w:rsid w:val="00FE2FE3"/>
    <w:rsid w:val="00FE3A8C"/>
    <w:rsid w:val="00FE3C56"/>
    <w:rsid w:val="00FE56B5"/>
    <w:rsid w:val="00FE6421"/>
    <w:rsid w:val="00FE6643"/>
    <w:rsid w:val="00FE6BBA"/>
    <w:rsid w:val="00FE734C"/>
    <w:rsid w:val="00FE7B2B"/>
    <w:rsid w:val="00FE7E72"/>
    <w:rsid w:val="00FF01F6"/>
    <w:rsid w:val="00FF0975"/>
    <w:rsid w:val="00FF1098"/>
    <w:rsid w:val="00FF2751"/>
    <w:rsid w:val="00FF2D55"/>
    <w:rsid w:val="00FF4B0A"/>
    <w:rsid w:val="00FF501F"/>
    <w:rsid w:val="00FF662B"/>
    <w:rsid w:val="00FF67CA"/>
    <w:rsid w:val="00FF75FF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,"/>
  <w14:docId w14:val="556FA530"/>
  <w15:docId w15:val="{3B8FE7F0-D7F2-B343-A585-A67693C1C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05F5"/>
    <w:pPr>
      <w:suppressAutoHyphens/>
      <w:spacing w:after="200" w:line="276" w:lineRule="auto"/>
    </w:pPr>
    <w:rPr>
      <w:rFonts w:eastAsia="Times New Roman"/>
      <w:sz w:val="22"/>
      <w:szCs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805F5"/>
    <w:pPr>
      <w:suppressAutoHyphens w:val="0"/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4970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97099"/>
    <w:rPr>
      <w:rFonts w:ascii="Calibri" w:hAnsi="Calibri" w:cs="Times New Roman"/>
      <w:lang w:eastAsia="zh-CN"/>
    </w:rPr>
  </w:style>
  <w:style w:type="paragraph" w:styleId="Footer">
    <w:name w:val="footer"/>
    <w:basedOn w:val="Normal"/>
    <w:link w:val="FooterChar"/>
    <w:uiPriority w:val="99"/>
    <w:rsid w:val="004970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97099"/>
    <w:rPr>
      <w:rFonts w:ascii="Calibri" w:hAnsi="Calibri" w:cs="Times New Roman"/>
      <w:lang w:eastAsia="zh-CN"/>
    </w:rPr>
  </w:style>
  <w:style w:type="paragraph" w:styleId="NormalWeb">
    <w:name w:val="Normal (Web)"/>
    <w:basedOn w:val="Normal"/>
    <w:uiPriority w:val="99"/>
    <w:semiHidden/>
    <w:rsid w:val="00497099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Hyperlink">
    <w:name w:val="Hyperlink"/>
    <w:uiPriority w:val="99"/>
    <w:rsid w:val="00644022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2F19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1F6B18"/>
    <w:rPr>
      <w:rFonts w:cs="Times New Roman"/>
    </w:rPr>
  </w:style>
  <w:style w:type="paragraph" w:customStyle="1" w:styleId="a">
    <w:name w:val="Знак Знак Знак Знак Знак Знак Знак"/>
    <w:basedOn w:val="Normal"/>
    <w:uiPriority w:val="99"/>
    <w:rsid w:val="008B7744"/>
    <w:pPr>
      <w:suppressAutoHyphens w:val="0"/>
      <w:spacing w:after="160" w:line="240" w:lineRule="exact"/>
    </w:pPr>
    <w:rPr>
      <w:rFonts w:ascii="Verdana" w:eastAsia="Calibri" w:hAnsi="Verdana" w:cs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8882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library.ru/item.asp?id=21836024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elibrary.ru/item.asp?id=30388051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elibrary.ru/contents.asp?id=33977158&amp;selid=218360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library.ru/contents.asp?id=33977158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0/06/pdf/08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12</Pages>
  <Words>2699</Words>
  <Characters>15387</Characters>
  <Application>Microsoft Office Word</Application>
  <DocSecurity>0</DocSecurity>
  <Lines>128</Lines>
  <Paragraphs>36</Paragraphs>
  <ScaleCrop>false</ScaleCrop>
  <Company>Microsoft</Company>
  <LinksUpToDate>false</LinksUpToDate>
  <CharactersWithSpaces>18050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 User</cp:lastModifiedBy>
  <cp:revision>9</cp:revision>
  <cp:lastPrinted>2020-05-20T06:50:00Z</cp:lastPrinted>
  <dcterms:created xsi:type="dcterms:W3CDTF">2020-05-20T06:56:00Z</dcterms:created>
  <dcterms:modified xsi:type="dcterms:W3CDTF">2020-06-22T11:49:00Z</dcterms:modified>
</cp:coreProperties>
</file>