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28"/>
      </w:tblGrid>
      <w:tr w:rsidR="00F37208" w:rsidRPr="00276122" w:rsidTr="00F37208">
        <w:tc>
          <w:tcPr>
            <w:tcW w:w="4785" w:type="dxa"/>
          </w:tcPr>
          <w:p w:rsidR="00F37208"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УДК 633.111</w:t>
            </w:r>
          </w:p>
          <w:p w:rsidR="007E56A0" w:rsidRPr="00F37208" w:rsidRDefault="007E56A0" w:rsidP="00276122">
            <w:pPr>
              <w:rPr>
                <w:rFonts w:ascii="Times New Roman" w:hAnsi="Times New Roman" w:cs="Times New Roman"/>
                <w:sz w:val="20"/>
                <w:szCs w:val="20"/>
              </w:rPr>
            </w:pPr>
          </w:p>
          <w:p w:rsidR="00F37208" w:rsidRPr="00F37208"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06.01.05 – Селекция и семеноводство</w:t>
            </w:r>
          </w:p>
          <w:p w:rsidR="00F37208" w:rsidRPr="00AF69DD"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(сельскохозяйственные науки)</w:t>
            </w:r>
          </w:p>
          <w:p w:rsidR="00F37208" w:rsidRPr="00AF69DD" w:rsidRDefault="00F37208" w:rsidP="00276122">
            <w:pPr>
              <w:rPr>
                <w:rFonts w:ascii="Times New Roman" w:hAnsi="Times New Roman" w:cs="Times New Roman"/>
                <w:sz w:val="20"/>
                <w:szCs w:val="20"/>
              </w:rPr>
            </w:pPr>
          </w:p>
          <w:p w:rsidR="00F37208" w:rsidRPr="00AF69DD" w:rsidRDefault="00F37208" w:rsidP="00276122">
            <w:pPr>
              <w:rPr>
                <w:rFonts w:ascii="Times New Roman" w:hAnsi="Times New Roman" w:cs="Times New Roman"/>
                <w:b/>
                <w:sz w:val="20"/>
                <w:szCs w:val="20"/>
              </w:rPr>
            </w:pPr>
            <w:r w:rsidRPr="00F37208">
              <w:rPr>
                <w:rFonts w:ascii="Times New Roman" w:hAnsi="Times New Roman" w:cs="Times New Roman"/>
                <w:b/>
                <w:sz w:val="20"/>
                <w:szCs w:val="20"/>
              </w:rPr>
              <w:t>ПОСЕВНЫЕ И УРОЖАЙНЫЕ СВОЙСТВА СЕМЯН ПШЕНИЦЫ МЯГКОЙ ОЗИМОЙ В ЗАВИСИМОСТИ ОТ ЗОНЫ РЕПРОДУЦИРОВАНИЯ</w:t>
            </w:r>
          </w:p>
          <w:p w:rsidR="00F37208" w:rsidRPr="00AF69DD" w:rsidRDefault="00F37208" w:rsidP="00276122">
            <w:pPr>
              <w:rPr>
                <w:rFonts w:ascii="Times New Roman" w:hAnsi="Times New Roman" w:cs="Times New Roman"/>
                <w:b/>
                <w:sz w:val="20"/>
                <w:szCs w:val="20"/>
              </w:rPr>
            </w:pPr>
          </w:p>
          <w:p w:rsidR="00F37208" w:rsidRPr="00F37208" w:rsidRDefault="00AF69DD" w:rsidP="00276122">
            <w:pPr>
              <w:rPr>
                <w:rFonts w:ascii="Times New Roman" w:hAnsi="Times New Roman" w:cs="Times New Roman"/>
                <w:sz w:val="20"/>
                <w:szCs w:val="20"/>
              </w:rPr>
            </w:pPr>
            <w:proofErr w:type="spellStart"/>
            <w:r>
              <w:rPr>
                <w:rFonts w:ascii="Times New Roman" w:hAnsi="Times New Roman" w:cs="Times New Roman"/>
                <w:sz w:val="20"/>
                <w:szCs w:val="20"/>
              </w:rPr>
              <w:t>Агаев</w:t>
            </w:r>
            <w:proofErr w:type="spellEnd"/>
            <w:r>
              <w:rPr>
                <w:rFonts w:ascii="Times New Roman" w:hAnsi="Times New Roman" w:cs="Times New Roman"/>
                <w:sz w:val="20"/>
                <w:szCs w:val="20"/>
              </w:rPr>
              <w:t xml:space="preserve"> Рахман </w:t>
            </w:r>
            <w:proofErr w:type="spellStart"/>
            <w:r>
              <w:rPr>
                <w:rFonts w:ascii="Times New Roman" w:hAnsi="Times New Roman" w:cs="Times New Roman"/>
                <w:sz w:val="20"/>
                <w:szCs w:val="20"/>
              </w:rPr>
              <w:t>Агарза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w:t>
            </w:r>
            <w:r w:rsidR="00F37208" w:rsidRPr="00F37208">
              <w:rPr>
                <w:rFonts w:ascii="Times New Roman" w:hAnsi="Times New Roman" w:cs="Times New Roman"/>
                <w:sz w:val="20"/>
                <w:szCs w:val="20"/>
              </w:rPr>
              <w:t>глы</w:t>
            </w:r>
            <w:proofErr w:type="spellEnd"/>
          </w:p>
          <w:p w:rsidR="00F37208" w:rsidRPr="00F37208" w:rsidRDefault="007E56A0" w:rsidP="00276122">
            <w:pPr>
              <w:rPr>
                <w:rFonts w:ascii="Times New Roman" w:hAnsi="Times New Roman" w:cs="Times New Roman"/>
                <w:sz w:val="20"/>
                <w:szCs w:val="20"/>
              </w:rPr>
            </w:pPr>
            <w:r>
              <w:rPr>
                <w:rFonts w:ascii="Times New Roman" w:hAnsi="Times New Roman" w:cs="Times New Roman"/>
                <w:sz w:val="20"/>
                <w:szCs w:val="20"/>
              </w:rPr>
              <w:t>с</w:t>
            </w:r>
            <w:r w:rsidR="00F37208" w:rsidRPr="00F37208">
              <w:rPr>
                <w:rFonts w:ascii="Times New Roman" w:hAnsi="Times New Roman" w:cs="Times New Roman"/>
                <w:sz w:val="20"/>
                <w:szCs w:val="20"/>
              </w:rPr>
              <w:t>тарший научный сотрудник отдела</w:t>
            </w:r>
          </w:p>
          <w:p w:rsidR="00F37208" w:rsidRPr="00F37208"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 xml:space="preserve">селекции и семеноводства пшеницы и </w:t>
            </w:r>
          </w:p>
          <w:p w:rsidR="00F37208" w:rsidRPr="00F37208"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тритикале</w:t>
            </w:r>
          </w:p>
          <w:p w:rsidR="00F37208" w:rsidRPr="00276122"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GB"/>
              </w:rPr>
              <w:t>SPIN</w:t>
            </w:r>
            <w:r w:rsidRPr="00276122">
              <w:rPr>
                <w:rFonts w:ascii="Times New Roman" w:hAnsi="Times New Roman" w:cs="Times New Roman"/>
                <w:sz w:val="20"/>
                <w:szCs w:val="20"/>
                <w:lang w:val="en-US"/>
              </w:rPr>
              <w:t>-</w:t>
            </w:r>
            <w:r w:rsidRPr="00F37208">
              <w:rPr>
                <w:rFonts w:ascii="Times New Roman" w:hAnsi="Times New Roman" w:cs="Times New Roman"/>
                <w:sz w:val="20"/>
                <w:szCs w:val="20"/>
              </w:rPr>
              <w:t>код</w:t>
            </w:r>
            <w:r w:rsidRPr="00276122">
              <w:rPr>
                <w:rFonts w:ascii="Times New Roman" w:hAnsi="Times New Roman" w:cs="Times New Roman"/>
                <w:sz w:val="20"/>
                <w:szCs w:val="20"/>
                <w:lang w:val="en-US"/>
              </w:rPr>
              <w:t>: 4758–0611</w:t>
            </w:r>
          </w:p>
          <w:p w:rsidR="00F37208" w:rsidRPr="00276122"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GB"/>
              </w:rPr>
              <w:t>E</w:t>
            </w:r>
            <w:r w:rsidRPr="00276122">
              <w:rPr>
                <w:rFonts w:ascii="Times New Roman" w:hAnsi="Times New Roman" w:cs="Times New Roman"/>
                <w:sz w:val="20"/>
                <w:szCs w:val="20"/>
                <w:lang w:val="en-US"/>
              </w:rPr>
              <w:t>-</w:t>
            </w:r>
            <w:r w:rsidRPr="00F37208">
              <w:rPr>
                <w:rFonts w:ascii="Times New Roman" w:hAnsi="Times New Roman" w:cs="Times New Roman"/>
                <w:sz w:val="20"/>
                <w:szCs w:val="20"/>
                <w:lang w:val="en-GB"/>
              </w:rPr>
              <w:t>mail</w:t>
            </w:r>
            <w:r w:rsidRPr="00276122">
              <w:rPr>
                <w:rFonts w:ascii="Times New Roman" w:hAnsi="Times New Roman" w:cs="Times New Roman"/>
                <w:sz w:val="20"/>
                <w:szCs w:val="20"/>
                <w:lang w:val="en-US"/>
              </w:rPr>
              <w:t xml:space="preserve">:88612226889@ </w:t>
            </w:r>
            <w:r w:rsidRPr="00F37208">
              <w:rPr>
                <w:rFonts w:ascii="Times New Roman" w:hAnsi="Times New Roman" w:cs="Times New Roman"/>
                <w:sz w:val="20"/>
                <w:szCs w:val="20"/>
                <w:lang w:val="en-GB"/>
              </w:rPr>
              <w:t>mail</w:t>
            </w:r>
            <w:r w:rsidRPr="00276122">
              <w:rPr>
                <w:rFonts w:ascii="Times New Roman" w:hAnsi="Times New Roman" w:cs="Times New Roman"/>
                <w:sz w:val="20"/>
                <w:szCs w:val="20"/>
                <w:lang w:val="en-US"/>
              </w:rPr>
              <w:t>.</w:t>
            </w:r>
            <w:proofErr w:type="spellStart"/>
            <w:r w:rsidRPr="00F37208">
              <w:rPr>
                <w:rFonts w:ascii="Times New Roman" w:hAnsi="Times New Roman" w:cs="Times New Roman"/>
                <w:sz w:val="20"/>
                <w:szCs w:val="20"/>
                <w:lang w:val="en-GB"/>
              </w:rPr>
              <w:t>ru</w:t>
            </w:r>
            <w:proofErr w:type="spellEnd"/>
          </w:p>
          <w:p w:rsidR="00F37208" w:rsidRPr="00276122" w:rsidRDefault="00F37208" w:rsidP="00276122">
            <w:pPr>
              <w:rPr>
                <w:rFonts w:ascii="Times New Roman" w:hAnsi="Times New Roman" w:cs="Times New Roman"/>
                <w:sz w:val="20"/>
                <w:szCs w:val="20"/>
                <w:lang w:val="en-US"/>
              </w:rPr>
            </w:pPr>
          </w:p>
          <w:p w:rsidR="00F37208" w:rsidRPr="00F37208"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Беспалова Людмила Андреевна</w:t>
            </w:r>
          </w:p>
          <w:p w:rsidR="00F37208" w:rsidRPr="00F37208" w:rsidRDefault="007E56A0" w:rsidP="00276122">
            <w:pPr>
              <w:rPr>
                <w:rFonts w:ascii="Times New Roman" w:hAnsi="Times New Roman" w:cs="Times New Roman"/>
                <w:sz w:val="20"/>
                <w:szCs w:val="20"/>
              </w:rPr>
            </w:pPr>
            <w:r>
              <w:rPr>
                <w:rFonts w:ascii="Times New Roman" w:hAnsi="Times New Roman" w:cs="Times New Roman"/>
                <w:sz w:val="20"/>
                <w:szCs w:val="20"/>
              </w:rPr>
              <w:t>з</w:t>
            </w:r>
            <w:r w:rsidR="00F37208" w:rsidRPr="00F37208">
              <w:rPr>
                <w:rFonts w:ascii="Times New Roman" w:hAnsi="Times New Roman" w:cs="Times New Roman"/>
                <w:sz w:val="20"/>
                <w:szCs w:val="20"/>
              </w:rPr>
              <w:t>аведующая отделом селекции и семеноводства пшеницы и тритикале</w:t>
            </w:r>
          </w:p>
          <w:p w:rsidR="00F37208" w:rsidRP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SPIN-</w:t>
            </w:r>
            <w:r w:rsidRPr="00F37208">
              <w:rPr>
                <w:rFonts w:ascii="Times New Roman" w:hAnsi="Times New Roman" w:cs="Times New Roman"/>
                <w:sz w:val="20"/>
                <w:szCs w:val="20"/>
              </w:rPr>
              <w:t>код</w:t>
            </w:r>
            <w:r w:rsidRPr="00F37208">
              <w:rPr>
                <w:rFonts w:ascii="Times New Roman" w:hAnsi="Times New Roman" w:cs="Times New Roman"/>
                <w:sz w:val="20"/>
                <w:szCs w:val="20"/>
                <w:lang w:val="en-GB"/>
              </w:rPr>
              <w:t>:</w:t>
            </w:r>
            <w:r w:rsidRPr="00F37208">
              <w:rPr>
                <w:rFonts w:ascii="Times New Roman" w:hAnsi="Times New Roman" w:cs="Times New Roman"/>
                <w:sz w:val="20"/>
                <w:szCs w:val="20"/>
                <w:lang w:val="en-US"/>
              </w:rPr>
              <w:t xml:space="preserve"> 6392–6900</w:t>
            </w:r>
          </w:p>
          <w:p w:rsidR="00F37208" w:rsidRPr="00F37208" w:rsidRDefault="00F37208" w:rsidP="00276122">
            <w:pPr>
              <w:rPr>
                <w:rFonts w:ascii="Times New Roman" w:hAnsi="Times New Roman" w:cs="Times New Roman"/>
                <w:sz w:val="20"/>
                <w:szCs w:val="20"/>
                <w:u w:val="single"/>
                <w:lang w:val="en-GB"/>
              </w:rPr>
            </w:pPr>
            <w:r w:rsidRPr="00F37208">
              <w:rPr>
                <w:rFonts w:ascii="Times New Roman" w:hAnsi="Times New Roman" w:cs="Times New Roman"/>
                <w:sz w:val="20"/>
                <w:szCs w:val="20"/>
                <w:lang w:val="en-GB"/>
              </w:rPr>
              <w:t xml:space="preserve">E-mail: </w:t>
            </w:r>
            <w:hyperlink r:id="rId8" w:history="1">
              <w:r w:rsidRPr="00444F7D">
                <w:rPr>
                  <w:rStyle w:val="Hyperlink"/>
                  <w:rFonts w:ascii="Times New Roman" w:hAnsi="Times New Roman" w:cs="Times New Roman"/>
                  <w:sz w:val="20"/>
                  <w:szCs w:val="20"/>
                  <w:lang w:val="en-GB"/>
                </w:rPr>
                <w:t>bespalova_l_a@rambler.ru</w:t>
              </w:r>
            </w:hyperlink>
            <w:r>
              <w:rPr>
                <w:rFonts w:ascii="Times New Roman" w:hAnsi="Times New Roman" w:cs="Times New Roman"/>
                <w:sz w:val="20"/>
                <w:szCs w:val="20"/>
                <w:lang w:val="en-GB"/>
              </w:rPr>
              <w:t xml:space="preserve"> </w:t>
            </w:r>
            <w:r w:rsidRPr="00F37208">
              <w:rPr>
                <w:rFonts w:ascii="Times New Roman" w:hAnsi="Times New Roman" w:cs="Times New Roman"/>
                <w:sz w:val="20"/>
                <w:szCs w:val="20"/>
                <w:u w:val="single"/>
                <w:lang w:val="en-GB"/>
              </w:rPr>
              <w:t xml:space="preserve"> </w:t>
            </w:r>
          </w:p>
          <w:p w:rsidR="00F37208" w:rsidRPr="00F37208" w:rsidRDefault="00F37208" w:rsidP="00276122">
            <w:pPr>
              <w:rPr>
                <w:rFonts w:ascii="Times New Roman" w:hAnsi="Times New Roman" w:cs="Times New Roman"/>
                <w:sz w:val="20"/>
                <w:szCs w:val="20"/>
                <w:lang w:val="en-GB"/>
              </w:rPr>
            </w:pPr>
          </w:p>
          <w:p w:rsidR="00F37208" w:rsidRPr="00F37208" w:rsidRDefault="00F37208" w:rsidP="00276122">
            <w:pPr>
              <w:rPr>
                <w:rFonts w:ascii="Times New Roman" w:hAnsi="Times New Roman" w:cs="Times New Roman"/>
                <w:sz w:val="20"/>
                <w:szCs w:val="20"/>
              </w:rPr>
            </w:pPr>
            <w:proofErr w:type="spellStart"/>
            <w:r w:rsidRPr="00F37208">
              <w:rPr>
                <w:rFonts w:ascii="Times New Roman" w:hAnsi="Times New Roman" w:cs="Times New Roman"/>
                <w:sz w:val="20"/>
                <w:szCs w:val="20"/>
              </w:rPr>
              <w:t>Агаева</w:t>
            </w:r>
            <w:proofErr w:type="spellEnd"/>
            <w:r w:rsidRPr="00F37208">
              <w:rPr>
                <w:rFonts w:ascii="Times New Roman" w:hAnsi="Times New Roman" w:cs="Times New Roman"/>
                <w:sz w:val="20"/>
                <w:szCs w:val="20"/>
              </w:rPr>
              <w:t xml:space="preserve"> Елена Валентиновна</w:t>
            </w:r>
          </w:p>
          <w:p w:rsidR="00F37208" w:rsidRPr="00F37208" w:rsidRDefault="007E56A0" w:rsidP="00276122">
            <w:pPr>
              <w:rPr>
                <w:rFonts w:ascii="Times New Roman" w:hAnsi="Times New Roman" w:cs="Times New Roman"/>
                <w:sz w:val="20"/>
                <w:szCs w:val="20"/>
              </w:rPr>
            </w:pPr>
            <w:r>
              <w:rPr>
                <w:rFonts w:ascii="Times New Roman" w:hAnsi="Times New Roman" w:cs="Times New Roman"/>
                <w:sz w:val="20"/>
                <w:szCs w:val="20"/>
              </w:rPr>
              <w:t>н</w:t>
            </w:r>
            <w:r w:rsidR="00F37208" w:rsidRPr="00F37208">
              <w:rPr>
                <w:rFonts w:ascii="Times New Roman" w:hAnsi="Times New Roman" w:cs="Times New Roman"/>
                <w:sz w:val="20"/>
                <w:szCs w:val="20"/>
              </w:rPr>
              <w:t xml:space="preserve">аучный сотрудник отдела </w:t>
            </w:r>
          </w:p>
          <w:p w:rsidR="00F37208" w:rsidRPr="00F37208"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селекции и семеноводства пшеницы и тритикале</w:t>
            </w:r>
          </w:p>
          <w:p w:rsidR="00F37208" w:rsidRP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SPIN-</w:t>
            </w:r>
            <w:r w:rsidRPr="00F37208">
              <w:rPr>
                <w:rFonts w:ascii="Times New Roman" w:hAnsi="Times New Roman" w:cs="Times New Roman"/>
                <w:sz w:val="20"/>
                <w:szCs w:val="20"/>
              </w:rPr>
              <w:t>код</w:t>
            </w:r>
            <w:r w:rsidRPr="00F37208">
              <w:rPr>
                <w:rFonts w:ascii="Times New Roman" w:hAnsi="Times New Roman" w:cs="Times New Roman"/>
                <w:sz w:val="20"/>
                <w:szCs w:val="20"/>
                <w:lang w:val="en-GB"/>
              </w:rPr>
              <w:t>:</w:t>
            </w:r>
            <w:r w:rsidRPr="00F37208">
              <w:rPr>
                <w:rFonts w:ascii="Times New Roman" w:hAnsi="Times New Roman" w:cs="Times New Roman"/>
                <w:sz w:val="20"/>
                <w:szCs w:val="20"/>
                <w:lang w:val="en-US"/>
              </w:rPr>
              <w:t xml:space="preserve"> 6014–3610</w:t>
            </w:r>
          </w:p>
          <w:p w:rsidR="00F37208" w:rsidRPr="00F37208"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GB"/>
              </w:rPr>
              <w:t xml:space="preserve">E-mail: </w:t>
            </w:r>
            <w:hyperlink r:id="rId9" w:history="1">
              <w:r w:rsidRPr="00F37208">
                <w:rPr>
                  <w:rStyle w:val="Hyperlink"/>
                  <w:rFonts w:ascii="Times New Roman" w:hAnsi="Times New Roman" w:cs="Times New Roman"/>
                  <w:sz w:val="20"/>
                  <w:szCs w:val="20"/>
                  <w:lang w:val="en-GB"/>
                </w:rPr>
                <w:t>lena.agaeva.69@bk.ru</w:t>
              </w:r>
            </w:hyperlink>
          </w:p>
          <w:p w:rsidR="00F37208" w:rsidRPr="007E56A0" w:rsidRDefault="00F37208" w:rsidP="00276122">
            <w:pPr>
              <w:rPr>
                <w:rFonts w:ascii="Times New Roman" w:hAnsi="Times New Roman" w:cs="Times New Roman"/>
                <w:i/>
                <w:iCs/>
                <w:sz w:val="20"/>
                <w:szCs w:val="20"/>
              </w:rPr>
            </w:pPr>
            <w:r w:rsidRPr="007E56A0">
              <w:rPr>
                <w:rFonts w:ascii="Times New Roman" w:hAnsi="Times New Roman" w:cs="Times New Roman"/>
                <w:i/>
                <w:iCs/>
                <w:sz w:val="20"/>
                <w:szCs w:val="20"/>
                <w:shd w:val="clear" w:color="auto" w:fill="FFFFFF"/>
              </w:rPr>
              <w:t xml:space="preserve">ФГБНУ "НЦЗ </w:t>
            </w:r>
            <w:proofErr w:type="spellStart"/>
            <w:r w:rsidRPr="007E56A0">
              <w:rPr>
                <w:rFonts w:ascii="Times New Roman" w:hAnsi="Times New Roman" w:cs="Times New Roman"/>
                <w:i/>
                <w:iCs/>
                <w:sz w:val="20"/>
                <w:szCs w:val="20"/>
                <w:shd w:val="clear" w:color="auto" w:fill="FFFFFF"/>
              </w:rPr>
              <w:t>им.П.П.Лукьяненко</w:t>
            </w:r>
            <w:proofErr w:type="spellEnd"/>
            <w:r w:rsidRPr="007E56A0">
              <w:rPr>
                <w:rFonts w:ascii="Times New Roman" w:hAnsi="Times New Roman" w:cs="Times New Roman"/>
                <w:i/>
                <w:iCs/>
                <w:sz w:val="20"/>
                <w:szCs w:val="20"/>
                <w:shd w:val="clear" w:color="auto" w:fill="FFFFFF"/>
              </w:rPr>
              <w:t>"</w:t>
            </w:r>
            <w:r w:rsidR="007E56A0" w:rsidRPr="007E56A0">
              <w:rPr>
                <w:rFonts w:ascii="Times New Roman" w:hAnsi="Times New Roman" w:cs="Times New Roman"/>
                <w:i/>
                <w:iCs/>
                <w:sz w:val="20"/>
                <w:szCs w:val="20"/>
                <w:shd w:val="clear" w:color="auto" w:fill="FFFFFF"/>
              </w:rPr>
              <w:t>, Краснодар, Россия</w:t>
            </w:r>
          </w:p>
          <w:p w:rsidR="00F37208" w:rsidRPr="007E56A0" w:rsidRDefault="00F37208" w:rsidP="00276122">
            <w:pPr>
              <w:rPr>
                <w:rFonts w:ascii="Times New Roman" w:hAnsi="Times New Roman" w:cs="Times New Roman"/>
                <w:sz w:val="20"/>
                <w:szCs w:val="20"/>
              </w:rPr>
            </w:pPr>
          </w:p>
          <w:p w:rsidR="00F37208" w:rsidRPr="00AF69DD" w:rsidRDefault="00F37208" w:rsidP="00276122">
            <w:pPr>
              <w:rPr>
                <w:rFonts w:ascii="Times New Roman" w:hAnsi="Times New Roman" w:cs="Times New Roman"/>
                <w:sz w:val="20"/>
                <w:szCs w:val="20"/>
              </w:rPr>
            </w:pPr>
            <w:r w:rsidRPr="00F37208">
              <w:rPr>
                <w:rFonts w:ascii="Times New Roman" w:hAnsi="Times New Roman" w:cs="Times New Roman"/>
                <w:sz w:val="20"/>
                <w:szCs w:val="20"/>
              </w:rPr>
              <w:t>В работе представлены результаты изучения влияния зоны репродуцирования на посевные и урожайные качества семян сортов пшеницы мягкой озимой селекции НЦЗ имени П.П.Лукьяненко. Из посевных качеств, регламентируемых ГОСТом РФ, в опыте изучались следующие показатели: жизнеспособность (%) и масса 1000 семян (г). Семена Р -1 полученные в НЦЗ, были высеяны в разных агроклиматических зонах края в оптимальный срок  с одинаковой нормой высева 250 семян/м</w:t>
            </w:r>
            <w:r w:rsidRPr="00F37208">
              <w:rPr>
                <w:rFonts w:ascii="Times New Roman" w:hAnsi="Times New Roman" w:cs="Times New Roman"/>
                <w:sz w:val="20"/>
                <w:szCs w:val="20"/>
                <w:vertAlign w:val="superscript"/>
              </w:rPr>
              <w:t>2</w:t>
            </w:r>
            <w:r w:rsidRPr="00F37208">
              <w:rPr>
                <w:rFonts w:ascii="Times New Roman" w:hAnsi="Times New Roman" w:cs="Times New Roman"/>
                <w:sz w:val="20"/>
                <w:szCs w:val="20"/>
              </w:rPr>
              <w:t>. Полученные семенной материал поступал для исследования посевных качеств и изучения урожайных свойств в питомнике грунт контроля. Урожайные качества семян достоверно отличались в зависимости от зоны их производства в предыдущем году. По результатам четырех лет исследований семена сортов, полученные в Северной зоне края, отличались более высокими посевными качествами, по сравнению с семенами из других агроклиматических зон.</w:t>
            </w:r>
            <w:r w:rsidR="007E56A0" w:rsidRPr="007E56A0">
              <w:rPr>
                <w:rFonts w:ascii="Times New Roman" w:hAnsi="Times New Roman" w:cs="Times New Roman"/>
                <w:sz w:val="20"/>
                <w:szCs w:val="20"/>
              </w:rPr>
              <w:t xml:space="preserve"> </w:t>
            </w:r>
            <w:r w:rsidRPr="00F37208">
              <w:rPr>
                <w:rFonts w:ascii="Times New Roman" w:hAnsi="Times New Roman" w:cs="Times New Roman"/>
                <w:sz w:val="20"/>
                <w:szCs w:val="20"/>
              </w:rPr>
              <w:t>Жизнеспособность семян в среднем за четыре года у сорта Таня составила 97,6%, у</w:t>
            </w:r>
            <w:r w:rsidR="007E56A0" w:rsidRPr="007E56A0">
              <w:rPr>
                <w:rFonts w:ascii="Times New Roman" w:hAnsi="Times New Roman" w:cs="Times New Roman"/>
                <w:sz w:val="20"/>
                <w:szCs w:val="20"/>
              </w:rPr>
              <w:t xml:space="preserve"> </w:t>
            </w:r>
            <w:r w:rsidRPr="00F37208">
              <w:rPr>
                <w:rFonts w:ascii="Times New Roman" w:hAnsi="Times New Roman" w:cs="Times New Roman"/>
                <w:sz w:val="20"/>
                <w:szCs w:val="20"/>
              </w:rPr>
              <w:t xml:space="preserve">сорта </w:t>
            </w:r>
            <w:proofErr w:type="spellStart"/>
            <w:r w:rsidRPr="00F37208">
              <w:rPr>
                <w:rFonts w:ascii="Times New Roman" w:hAnsi="Times New Roman" w:cs="Times New Roman"/>
                <w:sz w:val="20"/>
                <w:szCs w:val="20"/>
              </w:rPr>
              <w:t>Юка</w:t>
            </w:r>
            <w:proofErr w:type="spellEnd"/>
            <w:r w:rsidRPr="00F37208">
              <w:rPr>
                <w:rFonts w:ascii="Times New Roman" w:hAnsi="Times New Roman" w:cs="Times New Roman"/>
                <w:sz w:val="20"/>
                <w:szCs w:val="20"/>
              </w:rPr>
              <w:t xml:space="preserve"> – 97,7% и сорта Гром – 98,0%. Наибольшая масса 1000 семян наблюдалась так же у изучаемых сортов из Северной зон</w:t>
            </w:r>
            <w:r w:rsidR="007E56A0" w:rsidRPr="007E56A0">
              <w:rPr>
                <w:rFonts w:ascii="Times New Roman" w:hAnsi="Times New Roman" w:cs="Times New Roman"/>
                <w:sz w:val="20"/>
                <w:szCs w:val="20"/>
              </w:rPr>
              <w:t xml:space="preserve"> </w:t>
            </w:r>
            <w:r w:rsidRPr="00F37208">
              <w:rPr>
                <w:rFonts w:ascii="Times New Roman" w:hAnsi="Times New Roman" w:cs="Times New Roman"/>
                <w:sz w:val="20"/>
                <w:szCs w:val="20"/>
              </w:rPr>
              <w:t>края. Следовательно, более полная реализация потенциальных возможностей трех изученных сортов наблюдалась так же в Северной зоне края</w:t>
            </w:r>
          </w:p>
          <w:p w:rsidR="00F37208" w:rsidRPr="00AF69DD" w:rsidRDefault="00F37208" w:rsidP="00276122">
            <w:pPr>
              <w:rPr>
                <w:rFonts w:ascii="Times New Roman" w:hAnsi="Times New Roman" w:cs="Times New Roman"/>
                <w:b/>
                <w:sz w:val="20"/>
                <w:szCs w:val="20"/>
              </w:rPr>
            </w:pPr>
          </w:p>
          <w:p w:rsidR="00F37208" w:rsidRDefault="00F37208" w:rsidP="00276122">
            <w:pPr>
              <w:rPr>
                <w:rFonts w:ascii="Times New Roman" w:hAnsi="Times New Roman" w:cs="Times New Roman"/>
                <w:sz w:val="20"/>
                <w:szCs w:val="20"/>
              </w:rPr>
            </w:pPr>
            <w:r w:rsidRPr="004778B5">
              <w:rPr>
                <w:rFonts w:ascii="Times New Roman" w:hAnsi="Times New Roman" w:cs="Times New Roman"/>
                <w:bCs/>
                <w:sz w:val="20"/>
                <w:szCs w:val="20"/>
              </w:rPr>
              <w:lastRenderedPageBreak/>
              <w:t>Ключевые слова:</w:t>
            </w:r>
            <w:r w:rsidRPr="00F37208">
              <w:rPr>
                <w:rFonts w:ascii="Times New Roman" w:hAnsi="Times New Roman" w:cs="Times New Roman"/>
                <w:sz w:val="20"/>
                <w:szCs w:val="20"/>
              </w:rPr>
              <w:t xml:space="preserve"> ОЗИМАЯ ПШЕНИЦА,        АГРОКЛИМАТИЧЕСКАЯ ЗОНА, ПОСЕВНЫЕ И УРОЖАЙНЫЕ КАЧЕСТВА, ЖИЗНЕСПОСОБНОСТЬ СЕМЯН, МАССА 1000 СЕМЯН</w:t>
            </w:r>
          </w:p>
          <w:p w:rsidR="004778B5" w:rsidRDefault="004778B5" w:rsidP="00276122">
            <w:pPr>
              <w:rPr>
                <w:rFonts w:ascii="Times New Roman" w:hAnsi="Times New Roman" w:cs="Times New Roman"/>
                <w:b/>
                <w:sz w:val="20"/>
                <w:szCs w:val="20"/>
              </w:rPr>
            </w:pPr>
          </w:p>
          <w:p w:rsidR="004778B5" w:rsidRPr="004778B5" w:rsidRDefault="004778B5" w:rsidP="00276122">
            <w:pPr>
              <w:rPr>
                <w:rFonts w:ascii="Times New Roman" w:hAnsi="Times New Roman" w:cs="Times New Roman"/>
                <w:b/>
                <w:sz w:val="20"/>
                <w:szCs w:val="20"/>
                <w:lang w:val="en-US"/>
              </w:rPr>
            </w:pPr>
            <w:r w:rsidRPr="00A909CB">
              <w:rPr>
                <w:rFonts w:ascii="Times New Roman" w:eastAsia="Times New Roman" w:hAnsi="Times New Roman"/>
                <w:sz w:val="20"/>
                <w:szCs w:val="20"/>
                <w:lang w:val="en-US" w:eastAsia="ru-RU"/>
              </w:rPr>
              <w:t xml:space="preserve">DOI: </w:t>
            </w:r>
            <w:hyperlink r:id="rId10" w:history="1">
              <w:r w:rsidRPr="00613752">
                <w:rPr>
                  <w:rStyle w:val="Hyperlink"/>
                  <w:rFonts w:ascii="Times New Roman" w:eastAsia="Times New Roman" w:hAnsi="Times New Roman"/>
                  <w:sz w:val="20"/>
                  <w:szCs w:val="20"/>
                  <w:lang w:val="en-US" w:eastAsia="ru-RU"/>
                </w:rPr>
                <w:t>http://dx.doi.org/10.21515/1990-4665-15</w:t>
              </w:r>
              <w:r w:rsidRPr="00613752">
                <w:rPr>
                  <w:rStyle w:val="Hyperlink"/>
                  <w:rFonts w:ascii="Times New Roman" w:eastAsia="Times New Roman" w:hAnsi="Times New Roman" w:cs="Times New Roman"/>
                  <w:sz w:val="20"/>
                  <w:szCs w:val="20"/>
                  <w:lang w:val="en-US" w:eastAsia="ru-RU"/>
                </w:rPr>
                <w:t>7-02</w:t>
              </w:r>
              <w:r w:rsidRPr="00613752">
                <w:rPr>
                  <w:rStyle w:val="Hyperlink"/>
                  <w:rFonts w:ascii="Times New Roman" w:eastAsia="Times New Roman" w:hAnsi="Times New Roman" w:cs="Times New Roman"/>
                  <w:sz w:val="20"/>
                  <w:szCs w:val="20"/>
                  <w:lang w:val="en-US" w:eastAsia="ru-RU"/>
                </w:rPr>
                <w:t>3</w:t>
              </w:r>
            </w:hyperlink>
            <w:r>
              <w:rPr>
                <w:rFonts w:ascii="Times New Roman" w:eastAsia="Times New Roman" w:hAnsi="Times New Roman"/>
                <w:sz w:val="20"/>
                <w:szCs w:val="20"/>
                <w:lang w:val="en-US" w:eastAsia="ru-RU"/>
              </w:rPr>
              <w:t xml:space="preserve"> </w:t>
            </w:r>
            <w:r>
              <w:rPr>
                <w:rStyle w:val="Hyperlink"/>
                <w:rFonts w:ascii="Times New Roman" w:eastAsia="Times New Roman" w:hAnsi="Times New Roman" w:cs="Times New Roman"/>
                <w:sz w:val="20"/>
                <w:szCs w:val="20"/>
                <w:lang w:val="en-US" w:eastAsia="ru-RU"/>
              </w:rPr>
              <w:t xml:space="preserve"> </w:t>
            </w:r>
          </w:p>
        </w:tc>
        <w:tc>
          <w:tcPr>
            <w:tcW w:w="4786" w:type="dxa"/>
          </w:tcPr>
          <w:p w:rsidR="00F37208"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US"/>
              </w:rPr>
              <w:lastRenderedPageBreak/>
              <w:t>UDC 633.111</w:t>
            </w:r>
          </w:p>
          <w:p w:rsidR="007E56A0" w:rsidRPr="00F37208" w:rsidRDefault="007E56A0" w:rsidP="00276122">
            <w:pPr>
              <w:rPr>
                <w:rFonts w:ascii="Times New Roman" w:hAnsi="Times New Roman" w:cs="Times New Roman"/>
                <w:sz w:val="20"/>
                <w:szCs w:val="20"/>
                <w:lang w:val="en-US"/>
              </w:rPr>
            </w:pPr>
          </w:p>
          <w:p w:rsidR="00F37208" w:rsidRPr="00F37208"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US"/>
              </w:rPr>
              <w:t>06.01.05 – Breeding  and seed production</w:t>
            </w:r>
          </w:p>
          <w:p w:rsidR="00F37208"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US"/>
              </w:rPr>
              <w:t>(agricultural sciences)</w:t>
            </w:r>
          </w:p>
          <w:p w:rsidR="00F37208" w:rsidRPr="00F37208" w:rsidRDefault="00F37208" w:rsidP="00276122">
            <w:pPr>
              <w:rPr>
                <w:rFonts w:ascii="Times New Roman" w:hAnsi="Times New Roman" w:cs="Times New Roman"/>
                <w:sz w:val="20"/>
                <w:szCs w:val="20"/>
                <w:lang w:val="en-US"/>
              </w:rPr>
            </w:pPr>
          </w:p>
          <w:p w:rsidR="00F37208" w:rsidRDefault="00F37208" w:rsidP="00276122">
            <w:pPr>
              <w:rPr>
                <w:rFonts w:ascii="Times New Roman" w:hAnsi="Times New Roman" w:cs="Times New Roman"/>
                <w:b/>
                <w:sz w:val="20"/>
                <w:szCs w:val="20"/>
                <w:lang w:val="en-US"/>
              </w:rPr>
            </w:pPr>
            <w:r w:rsidRPr="00F37208">
              <w:rPr>
                <w:rFonts w:ascii="Times New Roman" w:hAnsi="Times New Roman" w:cs="Times New Roman"/>
                <w:b/>
                <w:sz w:val="20"/>
                <w:szCs w:val="20"/>
                <w:lang w:val="en-US"/>
              </w:rPr>
              <w:t xml:space="preserve">SOWING AND CROP PROPERTIES OF </w:t>
            </w:r>
            <w:r w:rsidR="007E56A0">
              <w:rPr>
                <w:rFonts w:ascii="Times New Roman" w:hAnsi="Times New Roman" w:cs="Times New Roman"/>
                <w:b/>
                <w:sz w:val="20"/>
                <w:szCs w:val="20"/>
                <w:lang w:val="en-US"/>
              </w:rPr>
              <w:t xml:space="preserve">SOFT WINTER </w:t>
            </w:r>
            <w:r w:rsidRPr="00F37208">
              <w:rPr>
                <w:rFonts w:ascii="Times New Roman" w:hAnsi="Times New Roman" w:cs="Times New Roman"/>
                <w:b/>
                <w:sz w:val="20"/>
                <w:szCs w:val="20"/>
                <w:lang w:val="en-US"/>
              </w:rPr>
              <w:t>WHEAT SEEDS DEPENDING ON THE REPRODUCTION ZONE</w:t>
            </w:r>
          </w:p>
          <w:p w:rsidR="00F37208" w:rsidRDefault="00F37208" w:rsidP="00276122">
            <w:pPr>
              <w:rPr>
                <w:rFonts w:ascii="Times New Roman" w:hAnsi="Times New Roman" w:cs="Times New Roman"/>
                <w:b/>
                <w:sz w:val="20"/>
                <w:szCs w:val="20"/>
                <w:lang w:val="en-US"/>
              </w:rPr>
            </w:pPr>
          </w:p>
          <w:p w:rsidR="00F37208" w:rsidRPr="00F37208" w:rsidRDefault="00F37208" w:rsidP="00276122">
            <w:pPr>
              <w:rPr>
                <w:rFonts w:ascii="Times New Roman" w:hAnsi="Times New Roman" w:cs="Times New Roman"/>
                <w:b/>
                <w:sz w:val="20"/>
                <w:szCs w:val="20"/>
                <w:lang w:val="en-GB"/>
              </w:rPr>
            </w:pPr>
          </w:p>
          <w:p w:rsidR="00F37208" w:rsidRPr="00F37208" w:rsidRDefault="00F37208" w:rsidP="00276122">
            <w:pPr>
              <w:rPr>
                <w:rFonts w:ascii="Times New Roman" w:hAnsi="Times New Roman" w:cs="Times New Roman"/>
                <w:sz w:val="20"/>
                <w:szCs w:val="20"/>
                <w:lang w:val="en-GB"/>
              </w:rPr>
            </w:pPr>
            <w:proofErr w:type="spellStart"/>
            <w:r w:rsidRPr="00F37208">
              <w:rPr>
                <w:rFonts w:ascii="Times New Roman" w:hAnsi="Times New Roman" w:cs="Times New Roman"/>
                <w:sz w:val="20"/>
                <w:szCs w:val="20"/>
                <w:lang w:val="en-US"/>
              </w:rPr>
              <w:t>Agayev</w:t>
            </w:r>
            <w:proofErr w:type="spellEnd"/>
            <w:r w:rsidRPr="00F37208">
              <w:rPr>
                <w:rFonts w:ascii="Times New Roman" w:hAnsi="Times New Roman" w:cs="Times New Roman"/>
                <w:sz w:val="20"/>
                <w:szCs w:val="20"/>
                <w:lang w:val="en-US"/>
              </w:rPr>
              <w:t xml:space="preserve"> Rahman </w:t>
            </w:r>
            <w:proofErr w:type="spellStart"/>
            <w:r w:rsidRPr="00F37208">
              <w:rPr>
                <w:rFonts w:ascii="Times New Roman" w:hAnsi="Times New Roman" w:cs="Times New Roman"/>
                <w:sz w:val="20"/>
                <w:szCs w:val="20"/>
                <w:lang w:val="en-US"/>
              </w:rPr>
              <w:t>Agarza</w:t>
            </w:r>
            <w:proofErr w:type="spellEnd"/>
            <w:r w:rsidRPr="00F37208">
              <w:rPr>
                <w:rFonts w:ascii="Times New Roman" w:hAnsi="Times New Roman" w:cs="Times New Roman"/>
                <w:sz w:val="20"/>
                <w:szCs w:val="20"/>
                <w:lang w:val="en-US"/>
              </w:rPr>
              <w:t xml:space="preserve"> </w:t>
            </w:r>
            <w:proofErr w:type="spellStart"/>
            <w:r w:rsidR="0012145B" w:rsidRPr="00F37208">
              <w:rPr>
                <w:rFonts w:ascii="Times New Roman" w:hAnsi="Times New Roman" w:cs="Times New Roman"/>
                <w:sz w:val="20"/>
                <w:szCs w:val="20"/>
                <w:lang w:val="en-US"/>
              </w:rPr>
              <w:t>O</w:t>
            </w:r>
            <w:r w:rsidRPr="00F37208">
              <w:rPr>
                <w:rFonts w:ascii="Times New Roman" w:hAnsi="Times New Roman" w:cs="Times New Roman"/>
                <w:sz w:val="20"/>
                <w:szCs w:val="20"/>
                <w:lang w:val="en-US"/>
              </w:rPr>
              <w:t>gli</w:t>
            </w:r>
            <w:proofErr w:type="spellEnd"/>
          </w:p>
          <w:p w:rsidR="00F37208" w:rsidRP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 xml:space="preserve">Senior researcher of the Department breeding and seed </w:t>
            </w:r>
          </w:p>
          <w:p w:rsidR="00F37208" w:rsidRP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 xml:space="preserve">production of wheat and triticale </w:t>
            </w:r>
          </w:p>
          <w:p w:rsidR="00F37208" w:rsidRPr="00F37208" w:rsidRDefault="007E56A0" w:rsidP="00276122">
            <w:pPr>
              <w:rPr>
                <w:rFonts w:ascii="Times New Roman" w:hAnsi="Times New Roman" w:cs="Times New Roman"/>
                <w:sz w:val="20"/>
                <w:szCs w:val="20"/>
                <w:lang w:val="en-GB"/>
              </w:rPr>
            </w:pPr>
            <w:r>
              <w:rPr>
                <w:rFonts w:ascii="Times New Roman" w:hAnsi="Times New Roman" w:cs="Times New Roman"/>
                <w:sz w:val="20"/>
                <w:szCs w:val="20"/>
                <w:lang w:val="en-GB"/>
              </w:rPr>
              <w:t xml:space="preserve">RSCI </w:t>
            </w:r>
            <w:r w:rsidR="00F37208" w:rsidRPr="00F37208">
              <w:rPr>
                <w:rFonts w:ascii="Times New Roman" w:hAnsi="Times New Roman" w:cs="Times New Roman"/>
                <w:sz w:val="20"/>
                <w:szCs w:val="20"/>
                <w:lang w:val="en-GB"/>
              </w:rPr>
              <w:t>SPIN-code</w:t>
            </w:r>
            <w:r w:rsidR="0012145B">
              <w:rPr>
                <w:rFonts w:ascii="Times New Roman" w:hAnsi="Times New Roman" w:cs="Times New Roman"/>
                <w:sz w:val="20"/>
                <w:szCs w:val="20"/>
                <w:lang w:val="en-GB"/>
              </w:rPr>
              <w:t xml:space="preserve"> </w:t>
            </w:r>
            <w:r w:rsidR="0012145B" w:rsidRPr="00276122">
              <w:rPr>
                <w:rFonts w:ascii="Times New Roman" w:hAnsi="Times New Roman" w:cs="Times New Roman"/>
                <w:sz w:val="20"/>
                <w:szCs w:val="20"/>
                <w:lang w:val="en-US"/>
              </w:rPr>
              <w:t>4758–0611</w:t>
            </w:r>
          </w:p>
          <w:p w:rsid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 xml:space="preserve">E-mail:88612226889@ mail.ru </w:t>
            </w:r>
          </w:p>
          <w:p w:rsidR="00F37208" w:rsidRDefault="00F37208" w:rsidP="00276122">
            <w:pPr>
              <w:rPr>
                <w:rFonts w:ascii="Times New Roman" w:hAnsi="Times New Roman" w:cs="Times New Roman"/>
                <w:sz w:val="20"/>
                <w:szCs w:val="20"/>
                <w:lang w:val="en-GB"/>
              </w:rPr>
            </w:pPr>
          </w:p>
          <w:p w:rsidR="00F37208" w:rsidRPr="00F37208" w:rsidRDefault="00F37208" w:rsidP="00276122">
            <w:pPr>
              <w:rPr>
                <w:rFonts w:ascii="Times New Roman" w:hAnsi="Times New Roman" w:cs="Times New Roman"/>
                <w:sz w:val="20"/>
                <w:szCs w:val="20"/>
                <w:lang w:val="en-GB"/>
              </w:rPr>
            </w:pPr>
          </w:p>
          <w:p w:rsidR="00F37208" w:rsidRPr="00F37208" w:rsidRDefault="00F37208" w:rsidP="00276122">
            <w:pPr>
              <w:rPr>
                <w:rFonts w:ascii="Times New Roman" w:hAnsi="Times New Roman" w:cs="Times New Roman"/>
                <w:color w:val="000000" w:themeColor="text1"/>
                <w:sz w:val="20"/>
                <w:szCs w:val="20"/>
                <w:lang w:val="en-GB"/>
              </w:rPr>
            </w:pPr>
            <w:proofErr w:type="spellStart"/>
            <w:r w:rsidRPr="00F37208">
              <w:rPr>
                <w:rFonts w:ascii="Times New Roman" w:hAnsi="Times New Roman" w:cs="Times New Roman"/>
                <w:color w:val="000000" w:themeColor="text1"/>
                <w:sz w:val="20"/>
                <w:szCs w:val="20"/>
                <w:lang w:val="en-GB"/>
              </w:rPr>
              <w:t>Bespalova</w:t>
            </w:r>
            <w:proofErr w:type="spellEnd"/>
            <w:r w:rsidRPr="00F37208">
              <w:rPr>
                <w:rFonts w:ascii="Times New Roman" w:hAnsi="Times New Roman" w:cs="Times New Roman"/>
                <w:color w:val="000000" w:themeColor="text1"/>
                <w:sz w:val="20"/>
                <w:szCs w:val="20"/>
                <w:lang w:val="en-GB"/>
              </w:rPr>
              <w:t xml:space="preserve"> Lyudmila </w:t>
            </w:r>
            <w:proofErr w:type="spellStart"/>
            <w:r w:rsidRPr="00F37208">
              <w:rPr>
                <w:rFonts w:ascii="Times New Roman" w:hAnsi="Times New Roman" w:cs="Times New Roman"/>
                <w:color w:val="000000" w:themeColor="text1"/>
                <w:sz w:val="20"/>
                <w:szCs w:val="20"/>
                <w:lang w:val="en-GB"/>
              </w:rPr>
              <w:t>Andreyevna</w:t>
            </w:r>
            <w:proofErr w:type="spellEnd"/>
          </w:p>
          <w:p w:rsidR="00F37208" w:rsidRP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 xml:space="preserve">Head of the Department of selection and seed production wheat and triticale </w:t>
            </w:r>
          </w:p>
          <w:p w:rsidR="00F37208" w:rsidRPr="00F37208" w:rsidRDefault="007E56A0" w:rsidP="00276122">
            <w:pPr>
              <w:rPr>
                <w:rFonts w:ascii="Times New Roman" w:hAnsi="Times New Roman" w:cs="Times New Roman"/>
                <w:sz w:val="20"/>
                <w:szCs w:val="20"/>
                <w:lang w:val="en-GB"/>
              </w:rPr>
            </w:pPr>
            <w:r>
              <w:rPr>
                <w:rFonts w:ascii="Times New Roman" w:hAnsi="Times New Roman" w:cs="Times New Roman"/>
                <w:sz w:val="20"/>
                <w:szCs w:val="20"/>
                <w:lang w:val="en-GB"/>
              </w:rPr>
              <w:t xml:space="preserve">RSCI </w:t>
            </w:r>
            <w:r w:rsidR="00F37208" w:rsidRPr="00F37208">
              <w:rPr>
                <w:rFonts w:ascii="Times New Roman" w:hAnsi="Times New Roman" w:cs="Times New Roman"/>
                <w:sz w:val="20"/>
                <w:szCs w:val="20"/>
                <w:lang w:val="en-GB"/>
              </w:rPr>
              <w:t>SPIN-code</w:t>
            </w:r>
            <w:r w:rsidR="0012145B">
              <w:rPr>
                <w:rFonts w:ascii="Times New Roman" w:hAnsi="Times New Roman" w:cs="Times New Roman"/>
                <w:sz w:val="20"/>
                <w:szCs w:val="20"/>
                <w:lang w:val="en-GB"/>
              </w:rPr>
              <w:t xml:space="preserve"> </w:t>
            </w:r>
            <w:r w:rsidR="0012145B" w:rsidRPr="00F37208">
              <w:rPr>
                <w:rFonts w:ascii="Times New Roman" w:hAnsi="Times New Roman" w:cs="Times New Roman"/>
                <w:sz w:val="20"/>
                <w:szCs w:val="20"/>
                <w:lang w:val="en-US"/>
              </w:rPr>
              <w:t>6392–6900</w:t>
            </w:r>
          </w:p>
          <w:p w:rsidR="00F37208" w:rsidRDefault="00F37208" w:rsidP="00276122">
            <w:pPr>
              <w:rPr>
                <w:rStyle w:val="Hyperlink"/>
                <w:rFonts w:ascii="Times New Roman" w:hAnsi="Times New Roman" w:cs="Times New Roman"/>
                <w:color w:val="auto"/>
                <w:sz w:val="20"/>
                <w:szCs w:val="20"/>
                <w:u w:val="none"/>
                <w:lang w:val="en-GB"/>
              </w:rPr>
            </w:pPr>
            <w:r w:rsidRPr="00F37208">
              <w:rPr>
                <w:rFonts w:ascii="Times New Roman" w:hAnsi="Times New Roman" w:cs="Times New Roman"/>
                <w:sz w:val="20"/>
                <w:szCs w:val="20"/>
                <w:lang w:val="en-GB"/>
              </w:rPr>
              <w:t xml:space="preserve">E-mail: </w:t>
            </w:r>
            <w:hyperlink r:id="rId11" w:history="1">
              <w:r w:rsidRPr="00F37208">
                <w:rPr>
                  <w:rStyle w:val="Hyperlink"/>
                  <w:rFonts w:ascii="Times New Roman" w:hAnsi="Times New Roman" w:cs="Times New Roman"/>
                  <w:color w:val="auto"/>
                  <w:sz w:val="20"/>
                  <w:szCs w:val="20"/>
                  <w:u w:val="none"/>
                  <w:lang w:val="en-GB"/>
                </w:rPr>
                <w:t>bespalova_l_a@rambler.ru</w:t>
              </w:r>
            </w:hyperlink>
            <w:r>
              <w:rPr>
                <w:rStyle w:val="Hyperlink"/>
                <w:rFonts w:ascii="Times New Roman" w:hAnsi="Times New Roman" w:cs="Times New Roman"/>
                <w:color w:val="auto"/>
                <w:sz w:val="20"/>
                <w:szCs w:val="20"/>
                <w:u w:val="none"/>
                <w:lang w:val="en-GB"/>
              </w:rPr>
              <w:t xml:space="preserve"> </w:t>
            </w:r>
          </w:p>
          <w:p w:rsidR="00F37208" w:rsidRPr="00F37208" w:rsidRDefault="00F37208" w:rsidP="00276122">
            <w:pPr>
              <w:rPr>
                <w:rFonts w:ascii="Times New Roman" w:hAnsi="Times New Roman" w:cs="Times New Roman"/>
                <w:sz w:val="20"/>
                <w:szCs w:val="20"/>
                <w:lang w:val="en-GB"/>
              </w:rPr>
            </w:pPr>
          </w:p>
          <w:p w:rsidR="00F37208" w:rsidRPr="00F37208" w:rsidRDefault="00F37208" w:rsidP="00276122">
            <w:pPr>
              <w:rPr>
                <w:rFonts w:ascii="Times New Roman" w:hAnsi="Times New Roman" w:cs="Times New Roman"/>
                <w:sz w:val="20"/>
                <w:szCs w:val="20"/>
                <w:lang w:val="en-GB"/>
              </w:rPr>
            </w:pPr>
            <w:proofErr w:type="spellStart"/>
            <w:r w:rsidRPr="00F37208">
              <w:rPr>
                <w:rFonts w:ascii="Times New Roman" w:hAnsi="Times New Roman" w:cs="Times New Roman"/>
                <w:sz w:val="20"/>
                <w:szCs w:val="20"/>
                <w:lang w:val="en-GB"/>
              </w:rPr>
              <w:t>Agaeva</w:t>
            </w:r>
            <w:proofErr w:type="spellEnd"/>
            <w:r w:rsidRPr="00F37208">
              <w:rPr>
                <w:rFonts w:ascii="Times New Roman" w:hAnsi="Times New Roman" w:cs="Times New Roman"/>
                <w:sz w:val="20"/>
                <w:szCs w:val="20"/>
                <w:lang w:val="en-GB"/>
              </w:rPr>
              <w:t xml:space="preserve"> Elena </w:t>
            </w:r>
            <w:proofErr w:type="spellStart"/>
            <w:r w:rsidRPr="00F37208">
              <w:rPr>
                <w:rFonts w:ascii="Times New Roman" w:hAnsi="Times New Roman" w:cs="Times New Roman"/>
                <w:sz w:val="20"/>
                <w:szCs w:val="20"/>
                <w:lang w:val="en-GB"/>
              </w:rPr>
              <w:t>Valentinovna</w:t>
            </w:r>
            <w:proofErr w:type="spellEnd"/>
          </w:p>
          <w:p w:rsidR="00F37208" w:rsidRPr="00F37208" w:rsidRDefault="00F37208" w:rsidP="00276122">
            <w:pPr>
              <w:rPr>
                <w:rFonts w:ascii="Times New Roman" w:hAnsi="Times New Roman" w:cs="Times New Roman"/>
                <w:sz w:val="20"/>
                <w:szCs w:val="20"/>
                <w:lang w:val="en-GB"/>
              </w:rPr>
            </w:pPr>
            <w:r w:rsidRPr="00F37208">
              <w:rPr>
                <w:rFonts w:ascii="Times New Roman" w:hAnsi="Times New Roman" w:cs="Times New Roman"/>
                <w:sz w:val="20"/>
                <w:szCs w:val="20"/>
                <w:lang w:val="en-GB"/>
              </w:rPr>
              <w:t>Research associate of the Department breeding and seed production of wheat and triticale</w:t>
            </w:r>
          </w:p>
          <w:p w:rsidR="00F37208" w:rsidRPr="00F37208" w:rsidRDefault="007E56A0" w:rsidP="00276122">
            <w:pPr>
              <w:rPr>
                <w:rFonts w:ascii="Times New Roman" w:hAnsi="Times New Roman" w:cs="Times New Roman"/>
                <w:sz w:val="20"/>
                <w:szCs w:val="20"/>
                <w:lang w:val="en-GB"/>
              </w:rPr>
            </w:pPr>
            <w:r>
              <w:rPr>
                <w:rFonts w:ascii="Times New Roman" w:hAnsi="Times New Roman" w:cs="Times New Roman"/>
                <w:sz w:val="20"/>
                <w:szCs w:val="20"/>
                <w:lang w:val="en-GB"/>
              </w:rPr>
              <w:t>RSCI</w:t>
            </w:r>
            <w:r w:rsidR="00F37208" w:rsidRPr="00F37208">
              <w:rPr>
                <w:rFonts w:ascii="Times New Roman" w:hAnsi="Times New Roman" w:cs="Times New Roman"/>
                <w:sz w:val="20"/>
                <w:szCs w:val="20"/>
                <w:lang w:val="en-GB"/>
              </w:rPr>
              <w:t xml:space="preserve"> SPIN-code</w:t>
            </w:r>
            <w:r w:rsidR="0012145B">
              <w:rPr>
                <w:rFonts w:ascii="Times New Roman" w:hAnsi="Times New Roman" w:cs="Times New Roman"/>
                <w:sz w:val="20"/>
                <w:szCs w:val="20"/>
                <w:lang w:val="en-GB"/>
              </w:rPr>
              <w:t xml:space="preserve"> </w:t>
            </w:r>
            <w:r w:rsidR="0012145B" w:rsidRPr="00F37208">
              <w:rPr>
                <w:rFonts w:ascii="Times New Roman" w:hAnsi="Times New Roman" w:cs="Times New Roman"/>
                <w:sz w:val="20"/>
                <w:szCs w:val="20"/>
                <w:lang w:val="en-US"/>
              </w:rPr>
              <w:t>6014–3610</w:t>
            </w:r>
          </w:p>
          <w:p w:rsidR="00F37208" w:rsidRPr="00F37208"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GB"/>
              </w:rPr>
              <w:t xml:space="preserve">E-mail: </w:t>
            </w:r>
            <w:hyperlink r:id="rId12" w:history="1">
              <w:r w:rsidRPr="00F37208">
                <w:rPr>
                  <w:rStyle w:val="Hyperlink"/>
                  <w:rFonts w:ascii="Times New Roman" w:hAnsi="Times New Roman" w:cs="Times New Roman"/>
                  <w:color w:val="auto"/>
                  <w:sz w:val="20"/>
                  <w:szCs w:val="20"/>
                  <w:u w:val="none"/>
                  <w:lang w:val="en-GB"/>
                </w:rPr>
                <w:t>lena.agaeva.69@bk.ru</w:t>
              </w:r>
            </w:hyperlink>
          </w:p>
          <w:p w:rsidR="00F37208" w:rsidRDefault="007E56A0" w:rsidP="00276122">
            <w:pPr>
              <w:rPr>
                <w:rFonts w:ascii="Times New Roman" w:hAnsi="Times New Roman" w:cs="Times New Roman"/>
                <w:i/>
                <w:iCs/>
                <w:sz w:val="20"/>
                <w:szCs w:val="20"/>
                <w:lang w:val="en-US"/>
              </w:rPr>
            </w:pPr>
            <w:proofErr w:type="spellStart"/>
            <w:r w:rsidRPr="007E56A0">
              <w:rPr>
                <w:rFonts w:ascii="Times New Roman" w:hAnsi="Times New Roman" w:cs="Times New Roman"/>
                <w:i/>
                <w:iCs/>
                <w:sz w:val="20"/>
                <w:szCs w:val="20"/>
                <w:lang w:val="en-GB"/>
              </w:rPr>
              <w:t>Lukyanenko</w:t>
            </w:r>
            <w:proofErr w:type="spellEnd"/>
            <w:r w:rsidRPr="007E56A0">
              <w:rPr>
                <w:rFonts w:ascii="Times New Roman" w:hAnsi="Times New Roman" w:cs="Times New Roman"/>
                <w:i/>
                <w:iCs/>
                <w:sz w:val="20"/>
                <w:szCs w:val="20"/>
                <w:lang w:val="en-GB"/>
              </w:rPr>
              <w:t xml:space="preserve"> Agricultural Research Institute, Krasnodar</w:t>
            </w:r>
            <w:r>
              <w:rPr>
                <w:rFonts w:ascii="Times New Roman" w:hAnsi="Times New Roman" w:cs="Times New Roman"/>
                <w:i/>
                <w:iCs/>
                <w:sz w:val="20"/>
                <w:szCs w:val="20"/>
                <w:lang w:val="en-US"/>
              </w:rPr>
              <w:t>, Russia</w:t>
            </w:r>
          </w:p>
          <w:p w:rsidR="007E56A0" w:rsidRPr="007E56A0" w:rsidRDefault="007E56A0" w:rsidP="00276122">
            <w:pPr>
              <w:rPr>
                <w:rFonts w:ascii="Times New Roman" w:hAnsi="Times New Roman" w:cs="Times New Roman"/>
                <w:i/>
                <w:iCs/>
                <w:sz w:val="20"/>
                <w:szCs w:val="20"/>
                <w:lang w:val="en-US"/>
              </w:rPr>
            </w:pPr>
          </w:p>
          <w:p w:rsidR="00F37208" w:rsidRDefault="00F37208" w:rsidP="00276122">
            <w:pPr>
              <w:rPr>
                <w:rFonts w:ascii="Times New Roman" w:hAnsi="Times New Roman" w:cs="Times New Roman"/>
                <w:sz w:val="20"/>
                <w:szCs w:val="20"/>
                <w:lang w:val="en-US"/>
              </w:rPr>
            </w:pPr>
            <w:r w:rsidRPr="00F37208">
              <w:rPr>
                <w:rFonts w:ascii="Times New Roman" w:hAnsi="Times New Roman" w:cs="Times New Roman"/>
                <w:sz w:val="20"/>
                <w:szCs w:val="20"/>
                <w:lang w:val="en-US"/>
              </w:rPr>
              <w:t xml:space="preserve">The </w:t>
            </w:r>
            <w:r w:rsidR="007E56A0">
              <w:rPr>
                <w:rFonts w:ascii="Times New Roman" w:hAnsi="Times New Roman" w:cs="Times New Roman"/>
                <w:sz w:val="20"/>
                <w:szCs w:val="20"/>
                <w:lang w:val="en-US"/>
              </w:rPr>
              <w:t>article</w:t>
            </w:r>
            <w:r w:rsidRPr="00F37208">
              <w:rPr>
                <w:rFonts w:ascii="Times New Roman" w:hAnsi="Times New Roman" w:cs="Times New Roman"/>
                <w:sz w:val="20"/>
                <w:szCs w:val="20"/>
                <w:lang w:val="en-US"/>
              </w:rPr>
              <w:t xml:space="preserve"> presents the results of studying the influence of the reproduction zone on the sowing and yield quality of seeds of wheat varieties of soft winter selection </w:t>
            </w:r>
            <w:r w:rsidR="007E56A0">
              <w:rPr>
                <w:rFonts w:ascii="Times New Roman" w:hAnsi="Times New Roman" w:cs="Times New Roman"/>
                <w:sz w:val="20"/>
                <w:szCs w:val="20"/>
                <w:lang w:val="en-US"/>
              </w:rPr>
              <w:t>of</w:t>
            </w:r>
            <w:r w:rsidRPr="00F37208">
              <w:rPr>
                <w:rFonts w:ascii="Times New Roman" w:hAnsi="Times New Roman" w:cs="Times New Roman"/>
                <w:sz w:val="20"/>
                <w:szCs w:val="20"/>
                <w:lang w:val="en-US"/>
              </w:rPr>
              <w:t xml:space="preserve"> the NPC named after P. </w:t>
            </w:r>
            <w:r w:rsidR="00B64C91">
              <w:rPr>
                <w:rFonts w:ascii="Times New Roman" w:hAnsi="Times New Roman" w:cs="Times New Roman"/>
                <w:sz w:val="20"/>
                <w:szCs w:val="20"/>
                <w:lang w:val="en-US"/>
              </w:rPr>
              <w:t>P</w:t>
            </w:r>
            <w:r w:rsidRPr="00F37208">
              <w:rPr>
                <w:rFonts w:ascii="Times New Roman" w:hAnsi="Times New Roman" w:cs="Times New Roman"/>
                <w:sz w:val="20"/>
                <w:szCs w:val="20"/>
                <w:lang w:val="en-US"/>
              </w:rPr>
              <w:t xml:space="preserve">. </w:t>
            </w:r>
            <w:proofErr w:type="spellStart"/>
            <w:r w:rsidRPr="00F37208">
              <w:rPr>
                <w:rFonts w:ascii="Times New Roman" w:hAnsi="Times New Roman" w:cs="Times New Roman"/>
                <w:sz w:val="20"/>
                <w:szCs w:val="20"/>
                <w:lang w:val="en-US"/>
              </w:rPr>
              <w:t>Lukyanenko</w:t>
            </w:r>
            <w:proofErr w:type="spellEnd"/>
            <w:r w:rsidRPr="00F37208">
              <w:rPr>
                <w:rFonts w:ascii="Times New Roman" w:hAnsi="Times New Roman" w:cs="Times New Roman"/>
                <w:sz w:val="20"/>
                <w:szCs w:val="20"/>
                <w:lang w:val="en-US"/>
              </w:rPr>
              <w:t xml:space="preserve">. From the sowing qualities regulated by the state standard </w:t>
            </w:r>
            <w:r w:rsidR="00B64C91">
              <w:rPr>
                <w:rFonts w:ascii="Times New Roman" w:hAnsi="Times New Roman" w:cs="Times New Roman"/>
                <w:sz w:val="20"/>
                <w:szCs w:val="20"/>
                <w:lang w:val="en-US"/>
              </w:rPr>
              <w:t>o</w:t>
            </w:r>
            <w:r w:rsidRPr="00F37208">
              <w:rPr>
                <w:rFonts w:ascii="Times New Roman" w:hAnsi="Times New Roman" w:cs="Times New Roman"/>
                <w:sz w:val="20"/>
                <w:szCs w:val="20"/>
                <w:lang w:val="en-US"/>
              </w:rPr>
              <w:t>f the Russian Federation, the following indicators were studied in the experiment: viability ( % ) and weight of 1000 seeds (g). The P-1 seeds obtained in the N</w:t>
            </w:r>
            <w:r w:rsidR="00B64C91">
              <w:rPr>
                <w:rFonts w:ascii="Times New Roman" w:hAnsi="Times New Roman" w:cs="Times New Roman"/>
                <w:sz w:val="20"/>
                <w:szCs w:val="20"/>
                <w:lang w:val="en-US"/>
              </w:rPr>
              <w:t>P</w:t>
            </w:r>
            <w:r w:rsidRPr="00F37208">
              <w:rPr>
                <w:rFonts w:ascii="Times New Roman" w:hAnsi="Times New Roman" w:cs="Times New Roman"/>
                <w:sz w:val="20"/>
                <w:szCs w:val="20"/>
                <w:lang w:val="en-US"/>
              </w:rPr>
              <w:t xml:space="preserve">C were sown in different agro-climatic zones of the region in the optimal time with the same seeding rate of 250 seeds/m2. The obtained seed material was supplied for the study of sowing qualities and yielding properties of learning in the nursery ground control. The yield quality of seeds significantly differed depending on the area of their production in the previous year. According to the results of four years of research, the seeds of varieties obtained in the Northern zone of the region had higher sowing qualities compared to seeds from other agro-climatic zones. The average seed viability for four years in the Tanya variety was 97.6%, in the Yuka variety-97.7% and in the </w:t>
            </w:r>
            <w:proofErr w:type="spellStart"/>
            <w:r w:rsidRPr="00F37208">
              <w:rPr>
                <w:rFonts w:ascii="Times New Roman" w:hAnsi="Times New Roman" w:cs="Times New Roman"/>
                <w:sz w:val="20"/>
                <w:szCs w:val="20"/>
                <w:lang w:val="en-US"/>
              </w:rPr>
              <w:t>Grom</w:t>
            </w:r>
            <w:proofErr w:type="spellEnd"/>
            <w:r w:rsidRPr="00F37208">
              <w:rPr>
                <w:rFonts w:ascii="Times New Roman" w:hAnsi="Times New Roman" w:cs="Times New Roman"/>
                <w:sz w:val="20"/>
                <w:szCs w:val="20"/>
                <w:lang w:val="en-US"/>
              </w:rPr>
              <w:t xml:space="preserve"> variety-98.0%. The largest mass of 1000 seeds was also observed in the studied varieties from the Northern zone of the region. Consequently, a more complete realization of the potential of the three studied varieties was also observed in the Northern zone of the region</w:t>
            </w:r>
          </w:p>
          <w:p w:rsidR="00F37208" w:rsidRDefault="00F37208" w:rsidP="00276122">
            <w:pPr>
              <w:rPr>
                <w:rFonts w:ascii="Times New Roman" w:hAnsi="Times New Roman" w:cs="Times New Roman"/>
                <w:sz w:val="20"/>
                <w:szCs w:val="20"/>
                <w:lang w:val="en-US"/>
              </w:rPr>
            </w:pPr>
          </w:p>
          <w:p w:rsidR="00F37208" w:rsidRDefault="00F37208" w:rsidP="00276122">
            <w:pPr>
              <w:rPr>
                <w:rFonts w:ascii="Times New Roman" w:hAnsi="Times New Roman" w:cs="Times New Roman"/>
                <w:sz w:val="20"/>
                <w:szCs w:val="20"/>
                <w:lang w:val="en-US"/>
              </w:rPr>
            </w:pPr>
          </w:p>
          <w:p w:rsidR="00F37208" w:rsidRPr="00F37208" w:rsidRDefault="00F37208" w:rsidP="00276122">
            <w:pPr>
              <w:rPr>
                <w:rFonts w:ascii="Times New Roman" w:hAnsi="Times New Roman" w:cs="Times New Roman"/>
                <w:b/>
                <w:sz w:val="20"/>
                <w:szCs w:val="20"/>
                <w:lang w:val="en-GB"/>
              </w:rPr>
            </w:pPr>
            <w:r w:rsidRPr="004778B5">
              <w:rPr>
                <w:rFonts w:ascii="Times New Roman" w:hAnsi="Times New Roman" w:cs="Times New Roman"/>
                <w:bCs/>
                <w:sz w:val="20"/>
                <w:szCs w:val="20"/>
                <w:lang w:val="en-US"/>
              </w:rPr>
              <w:lastRenderedPageBreak/>
              <w:t>Keywords:</w:t>
            </w:r>
            <w:r w:rsidRPr="00F37208">
              <w:rPr>
                <w:rFonts w:ascii="Times New Roman" w:hAnsi="Times New Roman" w:cs="Times New Roman"/>
                <w:sz w:val="20"/>
                <w:szCs w:val="20"/>
                <w:lang w:val="en-US"/>
              </w:rPr>
              <w:t xml:space="preserve"> </w:t>
            </w:r>
            <w:r w:rsidR="004778B5" w:rsidRPr="00F37208">
              <w:rPr>
                <w:rFonts w:ascii="Times New Roman" w:hAnsi="Times New Roman" w:cs="Times New Roman"/>
                <w:sz w:val="20"/>
                <w:szCs w:val="20"/>
                <w:lang w:val="en-US"/>
              </w:rPr>
              <w:t>WINTER WHEAT, AGRO-CLIMATIC ZONE, SOWING AND YIELD QUALITIES, SEED VIABILITY, WEIGHT OF 1000 SEEDS</w:t>
            </w:r>
          </w:p>
        </w:tc>
      </w:tr>
    </w:tbl>
    <w:p w:rsidR="00F37208" w:rsidRDefault="00F37208" w:rsidP="00E062FF">
      <w:pPr>
        <w:spacing w:after="0" w:line="360" w:lineRule="auto"/>
        <w:ind w:firstLine="708"/>
        <w:jc w:val="both"/>
        <w:rPr>
          <w:rFonts w:ascii="Times New Roman" w:hAnsi="Times New Roman" w:cs="Times New Roman"/>
          <w:b/>
          <w:sz w:val="28"/>
          <w:szCs w:val="28"/>
          <w:lang w:val="en-US"/>
        </w:rPr>
      </w:pPr>
    </w:p>
    <w:p w:rsidR="00360CAE" w:rsidRPr="00300A0E" w:rsidRDefault="00360CAE" w:rsidP="00E062FF">
      <w:pPr>
        <w:spacing w:after="0" w:line="360" w:lineRule="auto"/>
        <w:ind w:firstLine="708"/>
        <w:jc w:val="both"/>
        <w:rPr>
          <w:rFonts w:ascii="Times New Roman" w:hAnsi="Times New Roman" w:cs="Times New Roman"/>
          <w:b/>
          <w:sz w:val="28"/>
          <w:szCs w:val="28"/>
        </w:rPr>
      </w:pPr>
      <w:r w:rsidRPr="00300A0E">
        <w:rPr>
          <w:rFonts w:ascii="Times New Roman" w:hAnsi="Times New Roman" w:cs="Times New Roman"/>
          <w:b/>
          <w:sz w:val="28"/>
          <w:szCs w:val="28"/>
        </w:rPr>
        <w:t>Введение</w:t>
      </w:r>
    </w:p>
    <w:p w:rsidR="00360CAE" w:rsidRDefault="00360CAE" w:rsidP="00E062FF">
      <w:pPr>
        <w:spacing w:after="0" w:line="36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Сорт – важное и наиболее дешевое средство увеличения производства продукции растениеводства. При помощи правильно организованной семеноводческой работы урожайность можно увеличить на 15-20%. Использование некондиционных семян не позволяет и на половину реализовать достижения селекции и возможности значительного увеличения производства зерна, заложенные в современных технологиях. Вследствие этого зерновое хозяйство несет большие и н</w:t>
      </w:r>
      <w:r w:rsidR="00447022">
        <w:rPr>
          <w:rFonts w:ascii="Times New Roman" w:hAnsi="Times New Roman" w:cs="Times New Roman"/>
          <w:sz w:val="28"/>
          <w:szCs w:val="28"/>
        </w:rPr>
        <w:t>еоправданные потери (Гуляев,1995</w:t>
      </w:r>
      <w:r>
        <w:rPr>
          <w:rFonts w:ascii="Times New Roman" w:hAnsi="Times New Roman" w:cs="Times New Roman"/>
          <w:sz w:val="28"/>
          <w:szCs w:val="28"/>
        </w:rPr>
        <w:t xml:space="preserve">). </w:t>
      </w:r>
      <w:r w:rsidRPr="002639BD">
        <w:rPr>
          <w:rFonts w:ascii="Times New Roman" w:hAnsi="Times New Roman" w:cs="Times New Roman"/>
          <w:sz w:val="28"/>
          <w:szCs w:val="28"/>
        </w:rPr>
        <w:t xml:space="preserve">По данным многих исследователей (Константинов, 1925; 1939; Плотников, 1937; Никитенко, 1968; Макрушин, 1985; </w:t>
      </w:r>
      <w:proofErr w:type="spellStart"/>
      <w:r w:rsidRPr="002639BD">
        <w:rPr>
          <w:rFonts w:ascii="Times New Roman" w:hAnsi="Times New Roman" w:cs="Times New Roman"/>
          <w:sz w:val="28"/>
          <w:szCs w:val="28"/>
        </w:rPr>
        <w:t>Сечняк</w:t>
      </w:r>
      <w:proofErr w:type="spellEnd"/>
      <w:r w:rsidRPr="002639BD">
        <w:rPr>
          <w:rFonts w:ascii="Times New Roman" w:hAnsi="Times New Roman" w:cs="Times New Roman"/>
          <w:sz w:val="28"/>
          <w:szCs w:val="28"/>
        </w:rPr>
        <w:t xml:space="preserve">, </w:t>
      </w:r>
      <w:proofErr w:type="spellStart"/>
      <w:r w:rsidRPr="002639BD">
        <w:rPr>
          <w:rFonts w:ascii="Times New Roman" w:hAnsi="Times New Roman" w:cs="Times New Roman"/>
          <w:sz w:val="28"/>
          <w:szCs w:val="28"/>
        </w:rPr>
        <w:t>Киндрук</w:t>
      </w:r>
      <w:proofErr w:type="spellEnd"/>
      <w:r w:rsidRPr="002639BD">
        <w:rPr>
          <w:rFonts w:ascii="Times New Roman" w:hAnsi="Times New Roman" w:cs="Times New Roman"/>
          <w:sz w:val="28"/>
          <w:szCs w:val="28"/>
        </w:rPr>
        <w:t xml:space="preserve">, Слюсаренко, 1986; 1989; и др.), посевные качества и урожайные свойства семян зависят от места их выращивания. Разница в урожайности при посеве семян одного и того же сорта и той же репродукции, но полученные в неодинаковых условиях, может достигать 80 %. </w:t>
      </w:r>
      <w:r w:rsidRPr="00B319FE">
        <w:rPr>
          <w:rFonts w:ascii="Times New Roman" w:eastAsia="Times New Roman" w:hAnsi="Times New Roman" w:cs="Times New Roman"/>
          <w:sz w:val="28"/>
          <w:szCs w:val="28"/>
          <w:lang w:eastAsia="ru-RU"/>
        </w:rPr>
        <w:t>Семена любого районированного сорта могут дать высокий урожай только в том случае, если они обладают хорошими посевными качествами и соответствуют требованиям государственного стандарта (ГОСТа) на посевные качества семян.</w:t>
      </w:r>
      <w:r>
        <w:rPr>
          <w:rFonts w:ascii="Times New Roman" w:eastAsia="Times New Roman" w:hAnsi="Times New Roman" w:cs="Times New Roman"/>
          <w:sz w:val="28"/>
          <w:szCs w:val="28"/>
          <w:lang w:eastAsia="ru-RU"/>
        </w:rPr>
        <w:t xml:space="preserve"> </w:t>
      </w:r>
    </w:p>
    <w:p w:rsidR="00360CAE" w:rsidRDefault="00360CAE" w:rsidP="00E062FF">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Следовательно, изучение комплекса урожайных и посевных качеств семян</w:t>
      </w:r>
      <w:r w:rsidR="005F1605">
        <w:rPr>
          <w:rFonts w:ascii="Times New Roman" w:eastAsia="Times New Roman" w:hAnsi="Times New Roman" w:cs="Times New Roman"/>
          <w:sz w:val="28"/>
          <w:szCs w:val="28"/>
          <w:lang w:eastAsia="ru-RU"/>
        </w:rPr>
        <w:t xml:space="preserve"> из разных агроклиматических зон Краснодарского края является актуальным.</w:t>
      </w:r>
    </w:p>
    <w:p w:rsidR="005F1605" w:rsidRDefault="005F1605" w:rsidP="00E062FF">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Цель исследований – с помощью </w:t>
      </w:r>
      <w:r w:rsidR="00325299">
        <w:rPr>
          <w:rFonts w:ascii="Times New Roman" w:eastAsia="Times New Roman" w:hAnsi="Times New Roman" w:cs="Times New Roman"/>
          <w:sz w:val="28"/>
          <w:szCs w:val="28"/>
          <w:lang w:eastAsia="ru-RU"/>
        </w:rPr>
        <w:t xml:space="preserve">анализа </w:t>
      </w:r>
      <w:r>
        <w:rPr>
          <w:rFonts w:ascii="Times New Roman" w:eastAsia="Times New Roman" w:hAnsi="Times New Roman" w:cs="Times New Roman"/>
          <w:sz w:val="28"/>
          <w:szCs w:val="28"/>
          <w:lang w:eastAsia="ru-RU"/>
        </w:rPr>
        <w:t xml:space="preserve">показателей посевных и урожайных качеств определить лучшую зону Краснодарского края для производства семян пшеницы мягкой озимой. </w:t>
      </w:r>
    </w:p>
    <w:p w:rsidR="00325299" w:rsidRDefault="00325299" w:rsidP="00E062FF">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Для этого требуется решить следующие задачи:</w:t>
      </w:r>
    </w:p>
    <w:p w:rsidR="00325299" w:rsidRDefault="00325299" w:rsidP="00E062FF">
      <w:pPr>
        <w:pStyle w:val="ListParagraph"/>
        <w:numPr>
          <w:ilvl w:val="0"/>
          <w:numId w:val="1"/>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Провести оценку показателей </w:t>
      </w:r>
      <w:r w:rsidR="00300A0E">
        <w:rPr>
          <w:rFonts w:ascii="Times New Roman" w:eastAsia="Times New Roman" w:hAnsi="Times New Roman" w:cs="Times New Roman"/>
          <w:sz w:val="28"/>
          <w:szCs w:val="28"/>
          <w:lang w:eastAsia="ru-RU"/>
        </w:rPr>
        <w:t>посевных и урожайных свойств семян;</w:t>
      </w:r>
    </w:p>
    <w:p w:rsidR="00AF1085" w:rsidRPr="00B64C91" w:rsidRDefault="00300A0E" w:rsidP="00B64C91">
      <w:pPr>
        <w:pStyle w:val="ListParagraph"/>
        <w:numPr>
          <w:ilvl w:val="0"/>
          <w:numId w:val="1"/>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помощью трехфакторного опыта доказать достоверность полученных  данных по урожайным качествам семян;</w:t>
      </w:r>
    </w:p>
    <w:p w:rsidR="00360CAE" w:rsidRDefault="00300A0E" w:rsidP="00E062FF">
      <w:pPr>
        <w:pStyle w:val="ListParagraph"/>
        <w:spacing w:after="0" w:line="360" w:lineRule="auto"/>
        <w:ind w:left="0"/>
        <w:jc w:val="both"/>
        <w:rPr>
          <w:rFonts w:ascii="Times New Roman" w:eastAsia="Times New Roman" w:hAnsi="Times New Roman" w:cs="Times New Roman"/>
          <w:b/>
          <w:sz w:val="28"/>
          <w:szCs w:val="28"/>
          <w:lang w:eastAsia="ru-RU"/>
        </w:rPr>
      </w:pPr>
      <w:r w:rsidRPr="00300A0E">
        <w:rPr>
          <w:rFonts w:ascii="Times New Roman" w:eastAsia="Times New Roman" w:hAnsi="Times New Roman" w:cs="Times New Roman"/>
          <w:b/>
          <w:sz w:val="28"/>
          <w:szCs w:val="28"/>
          <w:lang w:eastAsia="ru-RU"/>
        </w:rPr>
        <w:t>2.Материалы и методика</w:t>
      </w:r>
    </w:p>
    <w:p w:rsidR="008F017A" w:rsidRDefault="00A74A39" w:rsidP="00E062FF">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Исследования проводились</w:t>
      </w:r>
      <w:r w:rsidRPr="00A74A39">
        <w:rPr>
          <w:rFonts w:ascii="Times New Roman" w:hAnsi="Times New Roman" w:cs="Times New Roman"/>
          <w:sz w:val="28"/>
          <w:szCs w:val="28"/>
        </w:rPr>
        <w:t xml:space="preserve"> </w:t>
      </w:r>
      <w:r>
        <w:rPr>
          <w:rFonts w:ascii="Times New Roman" w:hAnsi="Times New Roman" w:cs="Times New Roman"/>
          <w:sz w:val="28"/>
          <w:szCs w:val="28"/>
        </w:rPr>
        <w:t>в 2014-2017 гг</w:t>
      </w:r>
      <w:r w:rsidRPr="00850201">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 </w:t>
      </w:r>
      <w:r w:rsidR="00300A0E" w:rsidRPr="00300A0E">
        <w:rPr>
          <w:rFonts w:ascii="Times New Roman" w:eastAsia="Times New Roman" w:hAnsi="Times New Roman" w:cs="Times New Roman"/>
          <w:sz w:val="28"/>
          <w:szCs w:val="28"/>
          <w:lang w:eastAsia="ru-RU"/>
        </w:rPr>
        <w:t xml:space="preserve">Для изучения </w:t>
      </w:r>
      <w:r w:rsidR="00300A0E" w:rsidRPr="00300A0E">
        <w:rPr>
          <w:rFonts w:ascii="Times New Roman" w:hAnsi="Times New Roman" w:cs="Times New Roman"/>
          <w:sz w:val="28"/>
          <w:szCs w:val="28"/>
        </w:rPr>
        <w:t xml:space="preserve">из сортового состава были выбраны три самых востребованных в производстве, широко адаптивных и высокоурожайных сорта – Таня, Гром и </w:t>
      </w:r>
      <w:proofErr w:type="spellStart"/>
      <w:r w:rsidR="00300A0E" w:rsidRPr="00300A0E">
        <w:rPr>
          <w:rFonts w:ascii="Times New Roman" w:hAnsi="Times New Roman" w:cs="Times New Roman"/>
          <w:sz w:val="28"/>
          <w:szCs w:val="28"/>
        </w:rPr>
        <w:t>Юка</w:t>
      </w:r>
      <w:proofErr w:type="spellEnd"/>
      <w:r w:rsidR="00300A0E" w:rsidRPr="00300A0E">
        <w:rPr>
          <w:rFonts w:ascii="Times New Roman" w:hAnsi="Times New Roman" w:cs="Times New Roman"/>
          <w:sz w:val="28"/>
          <w:szCs w:val="28"/>
        </w:rPr>
        <w:t>.</w:t>
      </w:r>
      <w:r w:rsidR="008F017A" w:rsidRPr="008F017A">
        <w:rPr>
          <w:sz w:val="28"/>
          <w:szCs w:val="28"/>
        </w:rPr>
        <w:t xml:space="preserve"> </w:t>
      </w:r>
      <w:r w:rsidR="008F017A" w:rsidRPr="008F017A">
        <w:rPr>
          <w:rFonts w:ascii="Times New Roman" w:hAnsi="Times New Roman" w:cs="Times New Roman"/>
          <w:sz w:val="28"/>
          <w:szCs w:val="28"/>
        </w:rPr>
        <w:t>На тер</w:t>
      </w:r>
      <w:r w:rsidR="008F017A">
        <w:rPr>
          <w:rFonts w:ascii="Times New Roman" w:hAnsi="Times New Roman" w:cs="Times New Roman"/>
          <w:sz w:val="28"/>
          <w:szCs w:val="28"/>
        </w:rPr>
        <w:t>ритории Краснодарского края</w:t>
      </w:r>
      <w:r>
        <w:rPr>
          <w:rFonts w:ascii="Times New Roman" w:hAnsi="Times New Roman" w:cs="Times New Roman"/>
          <w:sz w:val="28"/>
          <w:szCs w:val="28"/>
        </w:rPr>
        <w:t xml:space="preserve">  выделили</w:t>
      </w:r>
      <w:r w:rsidR="008F017A" w:rsidRPr="008F017A">
        <w:rPr>
          <w:rFonts w:ascii="Times New Roman" w:hAnsi="Times New Roman" w:cs="Times New Roman"/>
          <w:sz w:val="28"/>
          <w:szCs w:val="28"/>
        </w:rPr>
        <w:t xml:space="preserve"> четыре основные зоны семеноводства – Северная, Центральная, Западно-дельтовая и Южно-предгорная, каждой из которых присуще конкретное сочетание почвенно-климатических условий, оказывающих влияние на рост и развитие растений, а в дальнейшем на урожайные и посевные качества семян.</w:t>
      </w:r>
    </w:p>
    <w:p w:rsidR="008F017A" w:rsidRPr="00F36686" w:rsidRDefault="008F017A" w:rsidP="00E062FF">
      <w:pPr>
        <w:spacing w:after="0" w:line="360" w:lineRule="auto"/>
        <w:ind w:firstLine="708"/>
        <w:jc w:val="both"/>
        <w:rPr>
          <w:rFonts w:ascii="Times New Roman" w:hAnsi="Times New Roman" w:cs="Times New Roman"/>
          <w:color w:val="FF0000"/>
          <w:sz w:val="28"/>
          <w:szCs w:val="28"/>
        </w:rPr>
      </w:pPr>
      <w:r>
        <w:rPr>
          <w:rFonts w:ascii="Times New Roman" w:hAnsi="Times New Roman" w:cs="Times New Roman"/>
          <w:sz w:val="28"/>
          <w:szCs w:val="28"/>
        </w:rPr>
        <w:t xml:space="preserve">Полевые опыты проводились на полях НЦЗ им. П.П.Лукьяненко, где </w:t>
      </w:r>
      <w:r w:rsidR="00A74A39">
        <w:rPr>
          <w:rFonts w:ascii="Times New Roman" w:hAnsi="Times New Roman" w:cs="Times New Roman"/>
          <w:sz w:val="28"/>
          <w:szCs w:val="28"/>
        </w:rPr>
        <w:t>е</w:t>
      </w:r>
      <w:r>
        <w:rPr>
          <w:rFonts w:ascii="Times New Roman" w:hAnsi="Times New Roman" w:cs="Times New Roman"/>
          <w:sz w:val="28"/>
          <w:szCs w:val="28"/>
        </w:rPr>
        <w:t>жегодно закладывается</w:t>
      </w:r>
      <w:r w:rsidRPr="00850201">
        <w:rPr>
          <w:rFonts w:ascii="Times New Roman" w:hAnsi="Times New Roman" w:cs="Times New Roman"/>
          <w:sz w:val="28"/>
          <w:szCs w:val="28"/>
        </w:rPr>
        <w:t xml:space="preserve"> конкурсное сортоиспытание</w:t>
      </w:r>
      <w:r>
        <w:rPr>
          <w:rFonts w:ascii="Times New Roman" w:hAnsi="Times New Roman" w:cs="Times New Roman"/>
          <w:sz w:val="28"/>
          <w:szCs w:val="28"/>
        </w:rPr>
        <w:t xml:space="preserve"> </w:t>
      </w:r>
      <w:r w:rsidRPr="00850201">
        <w:rPr>
          <w:rFonts w:ascii="Times New Roman" w:hAnsi="Times New Roman" w:cs="Times New Roman"/>
          <w:sz w:val="28"/>
          <w:szCs w:val="28"/>
        </w:rPr>
        <w:t>- грунт</w:t>
      </w:r>
      <w:r>
        <w:rPr>
          <w:rFonts w:ascii="Times New Roman" w:hAnsi="Times New Roman" w:cs="Times New Roman"/>
          <w:sz w:val="28"/>
          <w:szCs w:val="28"/>
        </w:rPr>
        <w:t xml:space="preserve"> </w:t>
      </w:r>
      <w:r w:rsidRPr="00850201">
        <w:rPr>
          <w:rFonts w:ascii="Times New Roman" w:hAnsi="Times New Roman" w:cs="Times New Roman"/>
          <w:sz w:val="28"/>
          <w:szCs w:val="28"/>
        </w:rPr>
        <w:t>контроль семян, выращенных в разных зонах края, на делянках 7м</w:t>
      </w:r>
      <w:r w:rsidRPr="00850201">
        <w:rPr>
          <w:rFonts w:ascii="Times New Roman" w:hAnsi="Times New Roman" w:cs="Times New Roman"/>
          <w:sz w:val="28"/>
          <w:szCs w:val="28"/>
          <w:vertAlign w:val="superscript"/>
        </w:rPr>
        <w:t xml:space="preserve">2 </w:t>
      </w:r>
      <w:r w:rsidRPr="00850201">
        <w:rPr>
          <w:rFonts w:ascii="Times New Roman" w:hAnsi="Times New Roman" w:cs="Times New Roman"/>
          <w:sz w:val="28"/>
          <w:szCs w:val="28"/>
        </w:rPr>
        <w:t>в 3-ех повторениях</w:t>
      </w:r>
      <w:r w:rsidR="00A74A39">
        <w:rPr>
          <w:rFonts w:ascii="Times New Roman" w:hAnsi="Times New Roman" w:cs="Times New Roman"/>
          <w:sz w:val="28"/>
          <w:szCs w:val="28"/>
        </w:rPr>
        <w:t xml:space="preserve">. Посев сеялкой </w:t>
      </w:r>
      <w:proofErr w:type="spellStart"/>
      <w:r w:rsidR="00AF1085">
        <w:rPr>
          <w:rFonts w:ascii="Times New Roman" w:hAnsi="Times New Roman" w:cs="Times New Roman"/>
          <w:sz w:val="28"/>
          <w:szCs w:val="28"/>
          <w:lang w:val="en-US"/>
        </w:rPr>
        <w:t>Wintershtiger</w:t>
      </w:r>
      <w:proofErr w:type="spellEnd"/>
      <w:r w:rsidR="00AF1085">
        <w:rPr>
          <w:rFonts w:ascii="Times New Roman" w:hAnsi="Times New Roman" w:cs="Times New Roman"/>
          <w:sz w:val="28"/>
          <w:szCs w:val="28"/>
        </w:rPr>
        <w:t xml:space="preserve"> </w:t>
      </w:r>
      <w:r w:rsidR="00A74A39">
        <w:rPr>
          <w:rFonts w:ascii="Times New Roman" w:hAnsi="Times New Roman" w:cs="Times New Roman"/>
          <w:sz w:val="28"/>
          <w:szCs w:val="28"/>
        </w:rPr>
        <w:t xml:space="preserve">с нормой высева 4,5 </w:t>
      </w:r>
      <w:r w:rsidR="00AF1085">
        <w:rPr>
          <w:rFonts w:ascii="Times New Roman" w:hAnsi="Times New Roman" w:cs="Times New Roman"/>
          <w:sz w:val="28"/>
          <w:szCs w:val="28"/>
        </w:rPr>
        <w:t>млн на 1 га. Глубина заделки 3-5</w:t>
      </w:r>
      <w:r w:rsidR="00A74A39">
        <w:rPr>
          <w:rFonts w:ascii="Times New Roman" w:hAnsi="Times New Roman" w:cs="Times New Roman"/>
          <w:sz w:val="28"/>
          <w:szCs w:val="28"/>
        </w:rPr>
        <w:t xml:space="preserve"> см. Срок сева 10-15 октября.</w:t>
      </w:r>
      <w:r w:rsidR="00A74A39" w:rsidRPr="00A74A39">
        <w:rPr>
          <w:rFonts w:ascii="Times New Roman" w:hAnsi="Times New Roman" w:cs="Times New Roman"/>
          <w:sz w:val="28"/>
          <w:szCs w:val="28"/>
        </w:rPr>
        <w:t xml:space="preserve"> </w:t>
      </w:r>
      <w:r w:rsidR="00F36686" w:rsidRPr="00B911B1">
        <w:rPr>
          <w:rFonts w:ascii="Times New Roman" w:hAnsi="Times New Roman" w:cs="Times New Roman"/>
          <w:sz w:val="28"/>
          <w:szCs w:val="28"/>
        </w:rPr>
        <w:t xml:space="preserve">После посева, до появления всходов вносили почвенный гербицид </w:t>
      </w:r>
      <w:proofErr w:type="spellStart"/>
      <w:r w:rsidR="00AF1085">
        <w:rPr>
          <w:rFonts w:ascii="Times New Roman" w:hAnsi="Times New Roman" w:cs="Times New Roman"/>
          <w:sz w:val="28"/>
          <w:szCs w:val="28"/>
        </w:rPr>
        <w:t>Стомп</w:t>
      </w:r>
      <w:proofErr w:type="spellEnd"/>
      <w:r w:rsidR="00AF1085">
        <w:rPr>
          <w:rFonts w:ascii="Times New Roman" w:hAnsi="Times New Roman" w:cs="Times New Roman"/>
          <w:sz w:val="28"/>
          <w:szCs w:val="28"/>
        </w:rPr>
        <w:t xml:space="preserve"> 3,5 </w:t>
      </w:r>
      <w:r w:rsidR="00A74A39" w:rsidRPr="00B911B1">
        <w:rPr>
          <w:rFonts w:ascii="Times New Roman" w:hAnsi="Times New Roman" w:cs="Times New Roman"/>
          <w:sz w:val="28"/>
          <w:szCs w:val="28"/>
        </w:rPr>
        <w:t>л на1га.</w:t>
      </w:r>
      <w:r w:rsidR="00A74A39" w:rsidRPr="00C3524A">
        <w:rPr>
          <w:rFonts w:ascii="Times New Roman" w:hAnsi="Times New Roman" w:cs="Times New Roman"/>
          <w:color w:val="FF0000"/>
          <w:sz w:val="28"/>
          <w:szCs w:val="28"/>
        </w:rPr>
        <w:t xml:space="preserve">   </w:t>
      </w:r>
      <w:r w:rsidR="00A74A39">
        <w:rPr>
          <w:rFonts w:ascii="Times New Roman" w:hAnsi="Times New Roman" w:cs="Times New Roman"/>
          <w:sz w:val="28"/>
          <w:szCs w:val="28"/>
        </w:rPr>
        <w:t>Весенние подкормки проводили в фазу кущения (аммиачная селитра 150кг (</w:t>
      </w:r>
      <w:r w:rsidR="00A74A39">
        <w:rPr>
          <w:rFonts w:ascii="Times New Roman" w:hAnsi="Times New Roman" w:cs="Times New Roman"/>
          <w:sz w:val="28"/>
          <w:szCs w:val="28"/>
          <w:lang w:val="en-US"/>
        </w:rPr>
        <w:t>N</w:t>
      </w:r>
      <w:r w:rsidR="00AF1085">
        <w:rPr>
          <w:rFonts w:ascii="Times New Roman" w:hAnsi="Times New Roman" w:cs="Times New Roman"/>
          <w:sz w:val="28"/>
          <w:szCs w:val="28"/>
          <w:vertAlign w:val="subscript"/>
        </w:rPr>
        <w:t>32</w:t>
      </w:r>
      <w:r w:rsidR="00A74A39">
        <w:rPr>
          <w:rFonts w:ascii="Times New Roman" w:hAnsi="Times New Roman" w:cs="Times New Roman"/>
          <w:sz w:val="28"/>
          <w:szCs w:val="28"/>
        </w:rPr>
        <w:t>) на1га) и</w:t>
      </w:r>
      <w:r w:rsidR="00F36686">
        <w:rPr>
          <w:rFonts w:ascii="Times New Roman" w:hAnsi="Times New Roman" w:cs="Times New Roman"/>
          <w:sz w:val="28"/>
          <w:szCs w:val="28"/>
        </w:rPr>
        <w:t xml:space="preserve"> в</w:t>
      </w:r>
      <w:r w:rsidR="00A74A39">
        <w:rPr>
          <w:rFonts w:ascii="Times New Roman" w:hAnsi="Times New Roman" w:cs="Times New Roman"/>
          <w:sz w:val="28"/>
          <w:szCs w:val="28"/>
        </w:rPr>
        <w:t xml:space="preserve"> фазу выхода в трубку (аммиачная селитра 100кг на 1га (</w:t>
      </w:r>
      <w:r w:rsidR="00A74A39">
        <w:rPr>
          <w:rFonts w:ascii="Times New Roman" w:hAnsi="Times New Roman" w:cs="Times New Roman"/>
          <w:sz w:val="28"/>
          <w:szCs w:val="28"/>
          <w:lang w:val="en-US"/>
        </w:rPr>
        <w:t>N</w:t>
      </w:r>
      <w:r w:rsidR="00A74A39" w:rsidRPr="000E1825">
        <w:rPr>
          <w:rFonts w:ascii="Times New Roman" w:hAnsi="Times New Roman" w:cs="Times New Roman"/>
          <w:sz w:val="28"/>
          <w:szCs w:val="28"/>
          <w:vertAlign w:val="subscript"/>
        </w:rPr>
        <w:t>35</w:t>
      </w:r>
      <w:r w:rsidR="00A74A39">
        <w:rPr>
          <w:rFonts w:ascii="Times New Roman" w:hAnsi="Times New Roman" w:cs="Times New Roman"/>
          <w:sz w:val="28"/>
          <w:szCs w:val="28"/>
        </w:rPr>
        <w:t xml:space="preserve">). </w:t>
      </w:r>
      <w:r w:rsidR="00F36686">
        <w:rPr>
          <w:rFonts w:ascii="Times New Roman" w:hAnsi="Times New Roman" w:cs="Times New Roman"/>
          <w:sz w:val="28"/>
          <w:szCs w:val="28"/>
        </w:rPr>
        <w:t>Уборку проводили механизировано комбайном «</w:t>
      </w:r>
      <w:proofErr w:type="spellStart"/>
      <w:r w:rsidR="00F36686">
        <w:rPr>
          <w:rFonts w:ascii="Times New Roman" w:hAnsi="Times New Roman" w:cs="Times New Roman"/>
          <w:sz w:val="28"/>
          <w:szCs w:val="28"/>
          <w:lang w:val="en-US"/>
        </w:rPr>
        <w:t>Wintershtiger</w:t>
      </w:r>
      <w:proofErr w:type="spellEnd"/>
      <w:r w:rsidR="00F36686">
        <w:rPr>
          <w:rFonts w:ascii="Times New Roman" w:hAnsi="Times New Roman" w:cs="Times New Roman"/>
          <w:sz w:val="28"/>
          <w:szCs w:val="28"/>
        </w:rPr>
        <w:t xml:space="preserve"> –</w:t>
      </w:r>
      <w:r w:rsidR="00F36686" w:rsidRPr="00F36686">
        <w:t xml:space="preserve"> </w:t>
      </w:r>
      <w:proofErr w:type="spellStart"/>
      <w:r w:rsidR="00F36686" w:rsidRPr="00F36686">
        <w:rPr>
          <w:rFonts w:ascii="Times New Roman" w:hAnsi="Times New Roman" w:cs="Times New Roman"/>
          <w:sz w:val="28"/>
          <w:szCs w:val="28"/>
        </w:rPr>
        <w:t>delta</w:t>
      </w:r>
      <w:proofErr w:type="spellEnd"/>
      <w:r w:rsidR="00F36686">
        <w:rPr>
          <w:rFonts w:ascii="Times New Roman" w:hAnsi="Times New Roman" w:cs="Times New Roman"/>
          <w:sz w:val="28"/>
          <w:szCs w:val="28"/>
        </w:rPr>
        <w:t xml:space="preserve">». </w:t>
      </w:r>
      <w:r w:rsidR="00A74A39">
        <w:rPr>
          <w:rFonts w:ascii="Times New Roman" w:hAnsi="Times New Roman" w:cs="Times New Roman"/>
          <w:sz w:val="28"/>
          <w:szCs w:val="28"/>
        </w:rPr>
        <w:t xml:space="preserve"> </w:t>
      </w:r>
    </w:p>
    <w:p w:rsidR="008F017A" w:rsidRDefault="005449EE" w:rsidP="00E062F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Послеуборочную доработку проводили на семяочистительных машинах фирмы </w:t>
      </w:r>
      <w:r w:rsidR="00F36686">
        <w:rPr>
          <w:rFonts w:ascii="Times New Roman" w:hAnsi="Times New Roman" w:cs="Times New Roman"/>
          <w:sz w:val="28"/>
          <w:szCs w:val="28"/>
        </w:rPr>
        <w:t>«</w:t>
      </w:r>
      <w:r>
        <w:rPr>
          <w:rFonts w:ascii="Times New Roman" w:hAnsi="Times New Roman" w:cs="Times New Roman"/>
          <w:sz w:val="28"/>
          <w:szCs w:val="28"/>
          <w:lang w:val="en-US"/>
        </w:rPr>
        <w:t>PETCUS</w:t>
      </w:r>
      <w:r w:rsidR="00F36686">
        <w:rPr>
          <w:rFonts w:ascii="Times New Roman" w:hAnsi="Times New Roman" w:cs="Times New Roman"/>
          <w:sz w:val="28"/>
          <w:szCs w:val="28"/>
        </w:rPr>
        <w:t>»</w:t>
      </w:r>
      <w:r>
        <w:rPr>
          <w:rFonts w:ascii="Times New Roman" w:hAnsi="Times New Roman" w:cs="Times New Roman"/>
          <w:sz w:val="28"/>
          <w:szCs w:val="28"/>
        </w:rPr>
        <w:t xml:space="preserve">. </w:t>
      </w:r>
      <w:r w:rsidR="00AF1085">
        <w:rPr>
          <w:rFonts w:ascii="Times New Roman" w:hAnsi="Times New Roman" w:cs="Times New Roman"/>
          <w:sz w:val="28"/>
          <w:szCs w:val="28"/>
        </w:rPr>
        <w:t>Массу</w:t>
      </w:r>
      <w:r w:rsidR="008F017A" w:rsidRPr="005449EE">
        <w:rPr>
          <w:rFonts w:ascii="Times New Roman" w:hAnsi="Times New Roman" w:cs="Times New Roman"/>
          <w:sz w:val="28"/>
          <w:szCs w:val="28"/>
        </w:rPr>
        <w:t xml:space="preserve"> 1000 семян</w:t>
      </w:r>
      <w:r w:rsidR="00AF1085">
        <w:rPr>
          <w:rFonts w:ascii="Times New Roman" w:hAnsi="Times New Roman" w:cs="Times New Roman"/>
          <w:sz w:val="28"/>
          <w:szCs w:val="28"/>
        </w:rPr>
        <w:t xml:space="preserve"> и жизнеспособность</w:t>
      </w:r>
      <w:r w:rsidR="008F017A" w:rsidRPr="005449EE">
        <w:rPr>
          <w:rFonts w:ascii="Times New Roman" w:hAnsi="Times New Roman" w:cs="Times New Roman"/>
          <w:sz w:val="28"/>
          <w:szCs w:val="28"/>
        </w:rPr>
        <w:t xml:space="preserve"> у отсортированных партий, поступивших из различных агроклиматических зон края, определяли в Краснодарской межобластной ветеринарной лаборатории (МВЛ).</w:t>
      </w:r>
    </w:p>
    <w:p w:rsidR="005449EE" w:rsidRPr="005449EE" w:rsidRDefault="005449EE" w:rsidP="00E062F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Статистическую обработку проводили с помощью компьютерной программы </w:t>
      </w:r>
      <w:r>
        <w:rPr>
          <w:rFonts w:ascii="Times New Roman" w:hAnsi="Times New Roman" w:cs="Times New Roman"/>
          <w:sz w:val="28"/>
          <w:szCs w:val="28"/>
          <w:lang w:val="en-US"/>
        </w:rPr>
        <w:t>Microsoft</w:t>
      </w:r>
      <w:r w:rsidRPr="005449EE">
        <w:rPr>
          <w:rFonts w:ascii="Times New Roman" w:hAnsi="Times New Roman" w:cs="Times New Roman"/>
          <w:sz w:val="28"/>
          <w:szCs w:val="28"/>
        </w:rPr>
        <w:t xml:space="preserve"> </w:t>
      </w:r>
      <w:r>
        <w:rPr>
          <w:rFonts w:ascii="Times New Roman" w:hAnsi="Times New Roman" w:cs="Times New Roman"/>
          <w:sz w:val="28"/>
          <w:szCs w:val="28"/>
          <w:lang w:val="en-US"/>
        </w:rPr>
        <w:t>Excel</w:t>
      </w:r>
      <w:r>
        <w:rPr>
          <w:rFonts w:ascii="Times New Roman" w:hAnsi="Times New Roman" w:cs="Times New Roman"/>
          <w:sz w:val="28"/>
          <w:szCs w:val="28"/>
        </w:rPr>
        <w:t xml:space="preserve"> 2010. Расчет трехфакторного дисперсионного анализа проводился по методике Б.А.</w:t>
      </w:r>
      <w:r w:rsidR="00A74A39">
        <w:rPr>
          <w:rFonts w:ascii="Times New Roman" w:hAnsi="Times New Roman" w:cs="Times New Roman"/>
          <w:sz w:val="28"/>
          <w:szCs w:val="28"/>
        </w:rPr>
        <w:t xml:space="preserve"> </w:t>
      </w:r>
      <w:proofErr w:type="spellStart"/>
      <w:r>
        <w:rPr>
          <w:rFonts w:ascii="Times New Roman" w:hAnsi="Times New Roman" w:cs="Times New Roman"/>
          <w:sz w:val="28"/>
          <w:szCs w:val="28"/>
        </w:rPr>
        <w:t>Доспехова</w:t>
      </w:r>
      <w:proofErr w:type="spellEnd"/>
      <w:r>
        <w:rPr>
          <w:rFonts w:ascii="Times New Roman" w:hAnsi="Times New Roman" w:cs="Times New Roman"/>
          <w:sz w:val="28"/>
          <w:szCs w:val="28"/>
        </w:rPr>
        <w:t>.</w:t>
      </w:r>
    </w:p>
    <w:p w:rsidR="008F017A" w:rsidRDefault="00F36686" w:rsidP="00E062FF">
      <w:pPr>
        <w:pStyle w:val="ListParagraph"/>
        <w:numPr>
          <w:ilvl w:val="0"/>
          <w:numId w:val="1"/>
        </w:numPr>
        <w:spacing w:after="0" w:line="360" w:lineRule="auto"/>
        <w:jc w:val="both"/>
        <w:rPr>
          <w:rFonts w:ascii="Times New Roman" w:hAnsi="Times New Roman" w:cs="Times New Roman"/>
          <w:b/>
          <w:sz w:val="28"/>
          <w:szCs w:val="28"/>
        </w:rPr>
      </w:pPr>
      <w:r w:rsidRPr="00F36686">
        <w:rPr>
          <w:rFonts w:ascii="Times New Roman" w:hAnsi="Times New Roman" w:cs="Times New Roman"/>
          <w:b/>
          <w:sz w:val="28"/>
          <w:szCs w:val="28"/>
        </w:rPr>
        <w:t>Результаты исследований</w:t>
      </w:r>
    </w:p>
    <w:p w:rsidR="00394D40" w:rsidRDefault="00AF18A9" w:rsidP="00E062FF">
      <w:pPr>
        <w:pStyle w:val="NormalWeb"/>
        <w:spacing w:before="0" w:beforeAutospacing="0" w:after="0" w:afterAutospacing="0" w:line="360" w:lineRule="auto"/>
        <w:jc w:val="both"/>
        <w:rPr>
          <w:sz w:val="28"/>
          <w:szCs w:val="28"/>
        </w:rPr>
      </w:pPr>
      <w:r>
        <w:rPr>
          <w:sz w:val="28"/>
          <w:szCs w:val="28"/>
        </w:rPr>
        <w:tab/>
      </w:r>
      <w:r w:rsidR="00394D40" w:rsidRPr="00394D40">
        <w:rPr>
          <w:sz w:val="28"/>
          <w:szCs w:val="28"/>
        </w:rPr>
        <w:t>Ежегодно сорта пшеницы и тритикале селекции НЦЗ им. П.П.Лукьяненко зан</w:t>
      </w:r>
      <w:r w:rsidR="00AF1085">
        <w:rPr>
          <w:sz w:val="28"/>
          <w:szCs w:val="28"/>
        </w:rPr>
        <w:t>имают в Краснодарском крае около</w:t>
      </w:r>
      <w:r w:rsidR="00394D40" w:rsidRPr="00394D40">
        <w:rPr>
          <w:sz w:val="28"/>
          <w:szCs w:val="28"/>
        </w:rPr>
        <w:t xml:space="preserve"> 1,5 млн. га</w:t>
      </w:r>
      <w:r w:rsidR="00AF1085">
        <w:rPr>
          <w:sz w:val="28"/>
          <w:szCs w:val="28"/>
        </w:rPr>
        <w:t>, а</w:t>
      </w:r>
      <w:r w:rsidR="00394D40" w:rsidRPr="00394D40">
        <w:rPr>
          <w:sz w:val="28"/>
          <w:szCs w:val="28"/>
        </w:rPr>
        <w:t xml:space="preserve"> за его пределами</w:t>
      </w:r>
      <w:r w:rsidR="00AF1085">
        <w:rPr>
          <w:sz w:val="28"/>
          <w:szCs w:val="28"/>
        </w:rPr>
        <w:t>,</w:t>
      </w:r>
      <w:r w:rsidR="00394D40" w:rsidRPr="00394D40">
        <w:rPr>
          <w:sz w:val="28"/>
          <w:szCs w:val="28"/>
        </w:rPr>
        <w:t xml:space="preserve"> только в Российской Федерации</w:t>
      </w:r>
      <w:r w:rsidR="00AF1085">
        <w:rPr>
          <w:sz w:val="28"/>
          <w:szCs w:val="28"/>
        </w:rPr>
        <w:t>,</w:t>
      </w:r>
      <w:r w:rsidR="00394D40" w:rsidRPr="00394D40">
        <w:rPr>
          <w:sz w:val="28"/>
          <w:szCs w:val="28"/>
        </w:rPr>
        <w:t xml:space="preserve"> еще около 6 млн.га. Что бы обеспечить производство качественными высокосортными семенами необходимо создать широкую сеть семеноводческих хозяйств с научно обоснованной системой ведения семеноводства. Национальный центр зерна не только создает новые высокоурожайные сорта пшеницы и тритикале, но и производит </w:t>
      </w:r>
      <w:r w:rsidR="00AF1085">
        <w:rPr>
          <w:sz w:val="28"/>
          <w:szCs w:val="28"/>
        </w:rPr>
        <w:t>оригинальные семена</w:t>
      </w:r>
      <w:r w:rsidR="00394D40" w:rsidRPr="00394D40">
        <w:rPr>
          <w:sz w:val="28"/>
          <w:szCs w:val="28"/>
        </w:rPr>
        <w:t xml:space="preserve">. НЦЗ ведет эту работу не только в своих опытных хозяйствах, но и сотрудничает по вопросам производства высокосортных семян со многими сельскохозяйственными предприятиями, которые находятся в разных районах края. </w:t>
      </w:r>
      <w:r w:rsidR="00394D40" w:rsidRPr="00272049">
        <w:rPr>
          <w:sz w:val="28"/>
          <w:szCs w:val="28"/>
        </w:rPr>
        <w:t xml:space="preserve">Как известно, высокопродуктивные сорта с ценными наследственными качествами создают селекционеры. В задачу агрономов-семеноводов входит выращивание высокоурожайных семян этих сортов не только на этапе элиты, но и на этапах первой, второй и последующих (в зависимости от принятого срока </w:t>
      </w:r>
      <w:proofErr w:type="spellStart"/>
      <w:r w:rsidR="00394D40" w:rsidRPr="00272049">
        <w:rPr>
          <w:sz w:val="28"/>
          <w:szCs w:val="28"/>
        </w:rPr>
        <w:t>сортообновления</w:t>
      </w:r>
      <w:proofErr w:type="spellEnd"/>
      <w:r w:rsidR="00394D40" w:rsidRPr="00272049">
        <w:rPr>
          <w:sz w:val="28"/>
          <w:szCs w:val="28"/>
        </w:rPr>
        <w:t>) репродукций. При этом положительные модификации используют для получения высоких урожаев в производственных посевах, где выращивают товарное зерно.</w:t>
      </w:r>
    </w:p>
    <w:p w:rsidR="00394D40" w:rsidRDefault="00394D40" w:rsidP="00E062F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Урожайные свойства семян – интегральный показатель качества семян, отражающий весь комплекс их биологических особенностей. Под урожайными свойствами семян понимают способность семян давать урожай, величина которого определяется насл</w:t>
      </w:r>
      <w:r w:rsidR="001B30CF">
        <w:rPr>
          <w:rFonts w:ascii="Times New Roman" w:hAnsi="Times New Roman" w:cs="Times New Roman"/>
          <w:sz w:val="28"/>
          <w:szCs w:val="28"/>
        </w:rPr>
        <w:t xml:space="preserve">едственностью и положительной </w:t>
      </w:r>
      <w:proofErr w:type="spellStart"/>
      <w:r w:rsidR="001B30CF">
        <w:rPr>
          <w:rFonts w:ascii="Times New Roman" w:hAnsi="Times New Roman" w:cs="Times New Roman"/>
          <w:sz w:val="28"/>
          <w:szCs w:val="28"/>
        </w:rPr>
        <w:t>мо</w:t>
      </w:r>
      <w:r>
        <w:rPr>
          <w:rFonts w:ascii="Times New Roman" w:hAnsi="Times New Roman" w:cs="Times New Roman"/>
          <w:sz w:val="28"/>
          <w:szCs w:val="28"/>
        </w:rPr>
        <w:t>дификационной</w:t>
      </w:r>
      <w:proofErr w:type="spellEnd"/>
      <w:r>
        <w:rPr>
          <w:rFonts w:ascii="Times New Roman" w:hAnsi="Times New Roman" w:cs="Times New Roman"/>
          <w:sz w:val="28"/>
          <w:szCs w:val="28"/>
        </w:rPr>
        <w:t xml:space="preserve"> изменчивостью, возникающей под влиянием условий выращивания.</w:t>
      </w:r>
      <w:r w:rsidR="001B30CF">
        <w:rPr>
          <w:rFonts w:ascii="Times New Roman" w:hAnsi="Times New Roman" w:cs="Times New Roman"/>
          <w:sz w:val="28"/>
          <w:szCs w:val="28"/>
        </w:rPr>
        <w:t xml:space="preserve"> </w:t>
      </w:r>
      <w:r>
        <w:rPr>
          <w:rFonts w:ascii="Times New Roman" w:hAnsi="Times New Roman" w:cs="Times New Roman"/>
          <w:sz w:val="28"/>
          <w:szCs w:val="28"/>
        </w:rPr>
        <w:t xml:space="preserve">Доли влияния различных факторов на урожайные свойства примерно рассчитаны. Так на долю влияния сортовых </w:t>
      </w:r>
      <w:r>
        <w:rPr>
          <w:rFonts w:ascii="Times New Roman" w:hAnsi="Times New Roman" w:cs="Times New Roman"/>
          <w:sz w:val="28"/>
          <w:szCs w:val="28"/>
        </w:rPr>
        <w:lastRenderedPageBreak/>
        <w:t xml:space="preserve">особенностей растений приходится 64%; доля влияния погодных условий в год выращивания составила 26%; доля </w:t>
      </w:r>
      <w:proofErr w:type="spellStart"/>
      <w:r>
        <w:rPr>
          <w:rFonts w:ascii="Times New Roman" w:hAnsi="Times New Roman" w:cs="Times New Roman"/>
          <w:sz w:val="28"/>
          <w:szCs w:val="28"/>
        </w:rPr>
        <w:t>модификационной</w:t>
      </w:r>
      <w:proofErr w:type="spellEnd"/>
      <w:r>
        <w:rPr>
          <w:rFonts w:ascii="Times New Roman" w:hAnsi="Times New Roman" w:cs="Times New Roman"/>
          <w:sz w:val="28"/>
          <w:szCs w:val="28"/>
        </w:rPr>
        <w:t xml:space="preserve"> изменчивости качества семян, обусловленная влиянием сроков и способов внесения минеральных удобрений на их урожайные свойства составила 6% непосредственно и 2% во взаимодействии с фоном выращивания. Различные семена одного генотипа (сорта) выращенные в разных условиях в последующем поколении в одинаковых условиях возделывания могут дать разный урожай. Урожайные свойства семян используют в семеноводстве. Семена с высокой сортовой </w:t>
      </w:r>
      <w:r w:rsidR="00AF1085">
        <w:rPr>
          <w:rFonts w:ascii="Times New Roman" w:hAnsi="Times New Roman" w:cs="Times New Roman"/>
          <w:sz w:val="28"/>
          <w:szCs w:val="28"/>
        </w:rPr>
        <w:t>чистотой</w:t>
      </w:r>
      <w:r>
        <w:rPr>
          <w:rFonts w:ascii="Times New Roman" w:hAnsi="Times New Roman" w:cs="Times New Roman"/>
          <w:sz w:val="28"/>
          <w:szCs w:val="28"/>
        </w:rPr>
        <w:t>, высокими посевными качествами и урожайными свойствами при соответствующей агротехнике обеспечивают получение высокого урожая</w:t>
      </w:r>
      <w:r w:rsidR="00AF18A9">
        <w:rPr>
          <w:rFonts w:ascii="Times New Roman" w:hAnsi="Times New Roman" w:cs="Times New Roman"/>
          <w:sz w:val="28"/>
          <w:szCs w:val="28"/>
        </w:rPr>
        <w:t xml:space="preserve"> (Фирсова, 2004)</w:t>
      </w:r>
      <w:r>
        <w:rPr>
          <w:rFonts w:ascii="Times New Roman" w:hAnsi="Times New Roman" w:cs="Times New Roman"/>
          <w:sz w:val="28"/>
          <w:szCs w:val="28"/>
        </w:rPr>
        <w:t>.</w:t>
      </w:r>
    </w:p>
    <w:p w:rsidR="001B30CF" w:rsidRDefault="001B30CF" w:rsidP="00E062FF">
      <w:pPr>
        <w:pStyle w:val="NormalWeb"/>
        <w:spacing w:before="0" w:beforeAutospacing="0" w:after="0" w:afterAutospacing="0" w:line="360" w:lineRule="auto"/>
        <w:ind w:firstLine="708"/>
        <w:jc w:val="both"/>
        <w:rPr>
          <w:sz w:val="28"/>
          <w:szCs w:val="28"/>
        </w:rPr>
      </w:pPr>
      <w:r>
        <w:rPr>
          <w:sz w:val="28"/>
          <w:szCs w:val="28"/>
        </w:rPr>
        <w:t>В наших исследованиях установлено, что урожайные качества семян отличались в зависимости от условий их производства в преды</w:t>
      </w:r>
      <w:r w:rsidR="00AF1085">
        <w:rPr>
          <w:sz w:val="28"/>
          <w:szCs w:val="28"/>
        </w:rPr>
        <w:t>дущем году. По данным таблицы 1</w:t>
      </w:r>
      <w:r>
        <w:rPr>
          <w:sz w:val="28"/>
          <w:szCs w:val="28"/>
        </w:rPr>
        <w:t xml:space="preserve"> посевные качества у семян, выращенных в Северной зоне края выше во все годы изучения. </w:t>
      </w:r>
    </w:p>
    <w:p w:rsidR="001B30CF" w:rsidRPr="00A817A9" w:rsidRDefault="001B30CF" w:rsidP="00E062FF">
      <w:pPr>
        <w:pStyle w:val="NormalWeb"/>
        <w:spacing w:before="0" w:beforeAutospacing="0" w:after="0" w:afterAutospacing="0" w:line="360" w:lineRule="auto"/>
        <w:jc w:val="center"/>
        <w:rPr>
          <w:sz w:val="28"/>
          <w:szCs w:val="28"/>
        </w:rPr>
      </w:pPr>
      <w:r w:rsidRPr="00A817A9">
        <w:rPr>
          <w:sz w:val="28"/>
          <w:szCs w:val="28"/>
        </w:rPr>
        <w:t xml:space="preserve">Таблица 1 – Урожайность сортов   пшеницы мягкой озимой в зависимости от зоны репродуцирования семян, ц зерна с 1 га, «НЦЗ им. П.П.Лукьяненко» </w:t>
      </w:r>
    </w:p>
    <w:tbl>
      <w:tblPr>
        <w:tblStyle w:val="TableGrid"/>
        <w:tblW w:w="0" w:type="auto"/>
        <w:tblLook w:val="04A0" w:firstRow="1" w:lastRow="0" w:firstColumn="1" w:lastColumn="0" w:noHBand="0" w:noVBand="1"/>
      </w:tblPr>
      <w:tblGrid>
        <w:gridCol w:w="2738"/>
        <w:gridCol w:w="1364"/>
        <w:gridCol w:w="1365"/>
        <w:gridCol w:w="1233"/>
        <w:gridCol w:w="1234"/>
        <w:gridCol w:w="1352"/>
      </w:tblGrid>
      <w:tr w:rsidR="001B30CF" w:rsidRPr="00B64C91" w:rsidTr="001A0EA3">
        <w:trPr>
          <w:trHeight w:val="573"/>
        </w:trPr>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Зона</w:t>
            </w:r>
          </w:p>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репродуцирования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2014г</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2015г</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2016г</w:t>
            </w:r>
          </w:p>
        </w:tc>
        <w:tc>
          <w:tcPr>
            <w:tcW w:w="1276"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2017г</w:t>
            </w:r>
          </w:p>
        </w:tc>
        <w:tc>
          <w:tcPr>
            <w:tcW w:w="1383"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Среднее</w:t>
            </w:r>
          </w:p>
        </w:tc>
      </w:tr>
      <w:tr w:rsidR="001B30CF" w:rsidRPr="00B64C91" w:rsidTr="001A0EA3">
        <w:trPr>
          <w:trHeight w:val="185"/>
        </w:trPr>
        <w:tc>
          <w:tcPr>
            <w:tcW w:w="9571" w:type="dxa"/>
            <w:gridSpan w:val="6"/>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Таня</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Северная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98,8</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107,5</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106,3</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106,3</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105,0</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Центральная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93,8</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95,0</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93,8</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106,3</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97,5</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Западно-дельтовая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91,3</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93,8</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92,5</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98,8</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93,8</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Южно-предгорная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90,0</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95,0</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85,0</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88,8</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87,5</w:t>
            </w:r>
          </w:p>
        </w:tc>
      </w:tr>
      <w:tr w:rsidR="001B30CF" w:rsidRPr="00B64C91" w:rsidTr="009D2A91">
        <w:tc>
          <w:tcPr>
            <w:tcW w:w="9571" w:type="dxa"/>
            <w:gridSpan w:val="6"/>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Гром</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Северная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106,3</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102,5</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11,3</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105,0</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106,3</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Центральная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98,8</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98,8</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97,5</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102,5</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98,8</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Западно-дельтовая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93,8</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96,3</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90,0</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86,3</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91,3</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Южно-предгорная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92,5</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97,5</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88,8</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90,0</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92,5</w:t>
            </w:r>
          </w:p>
        </w:tc>
      </w:tr>
      <w:tr w:rsidR="001B30CF" w:rsidRPr="00B64C91" w:rsidTr="009D2A91">
        <w:tc>
          <w:tcPr>
            <w:tcW w:w="9571" w:type="dxa"/>
            <w:gridSpan w:val="6"/>
            <w:vAlign w:val="center"/>
          </w:tcPr>
          <w:p w:rsidR="001B30CF" w:rsidRPr="00B64C91" w:rsidRDefault="001B30CF" w:rsidP="001A0EA3">
            <w:pPr>
              <w:jc w:val="center"/>
              <w:rPr>
                <w:rFonts w:ascii="Times New Roman" w:hAnsi="Times New Roman" w:cs="Times New Roman"/>
              </w:rPr>
            </w:pPr>
            <w:proofErr w:type="spellStart"/>
            <w:r w:rsidRPr="00B64C91">
              <w:rPr>
                <w:rFonts w:ascii="Times New Roman" w:hAnsi="Times New Roman" w:cs="Times New Roman"/>
              </w:rPr>
              <w:t>Юка</w:t>
            </w:r>
            <w:proofErr w:type="spellEnd"/>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Северная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96,3</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98,8</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103,8</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106,3</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101,3</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Центральная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91,3</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91,3</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92,5</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103,8</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95,0</w:t>
            </w:r>
          </w:p>
        </w:tc>
      </w:tr>
      <w:tr w:rsidR="001B30CF" w:rsidRPr="00B64C91" w:rsidTr="009D2A91">
        <w:tc>
          <w:tcPr>
            <w:tcW w:w="2802"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Западно-дельтовая</w:t>
            </w:r>
          </w:p>
        </w:tc>
        <w:tc>
          <w:tcPr>
            <w:tcW w:w="1417"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75,0</w:t>
            </w:r>
          </w:p>
        </w:tc>
        <w:tc>
          <w:tcPr>
            <w:tcW w:w="1418"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86,3</w:t>
            </w:r>
          </w:p>
        </w:tc>
        <w:tc>
          <w:tcPr>
            <w:tcW w:w="1275" w:type="dxa"/>
            <w:vAlign w:val="center"/>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91,3</w:t>
            </w:r>
          </w:p>
        </w:tc>
        <w:tc>
          <w:tcPr>
            <w:tcW w:w="1276"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90,0</w:t>
            </w:r>
          </w:p>
        </w:tc>
        <w:tc>
          <w:tcPr>
            <w:tcW w:w="1383" w:type="dxa"/>
          </w:tcPr>
          <w:p w:rsidR="001B30CF" w:rsidRPr="00B64C91" w:rsidRDefault="001B30CF" w:rsidP="001A0EA3">
            <w:pPr>
              <w:jc w:val="center"/>
              <w:rPr>
                <w:rFonts w:ascii="Times New Roman" w:hAnsi="Times New Roman" w:cs="Times New Roman"/>
              </w:rPr>
            </w:pPr>
            <w:r w:rsidRPr="00B64C91">
              <w:rPr>
                <w:rFonts w:ascii="Times New Roman" w:hAnsi="Times New Roman" w:cs="Times New Roman"/>
              </w:rPr>
              <w:t>86,3</w:t>
            </w:r>
          </w:p>
        </w:tc>
      </w:tr>
      <w:tr w:rsidR="001B30CF" w:rsidRPr="00B64C91" w:rsidTr="009D2A91">
        <w:tc>
          <w:tcPr>
            <w:tcW w:w="2802" w:type="dxa"/>
            <w:vAlign w:val="center"/>
          </w:tcPr>
          <w:p w:rsidR="001B30CF" w:rsidRPr="00B64C91" w:rsidRDefault="001B30CF" w:rsidP="00E062FF">
            <w:pPr>
              <w:spacing w:line="276" w:lineRule="auto"/>
              <w:jc w:val="center"/>
              <w:rPr>
                <w:rFonts w:ascii="Times New Roman" w:hAnsi="Times New Roman" w:cs="Times New Roman"/>
              </w:rPr>
            </w:pPr>
            <w:r w:rsidRPr="00B64C91">
              <w:rPr>
                <w:rFonts w:ascii="Times New Roman" w:hAnsi="Times New Roman" w:cs="Times New Roman"/>
              </w:rPr>
              <w:t>Южно-предгорная</w:t>
            </w:r>
          </w:p>
        </w:tc>
        <w:tc>
          <w:tcPr>
            <w:tcW w:w="1417" w:type="dxa"/>
            <w:vAlign w:val="center"/>
          </w:tcPr>
          <w:p w:rsidR="001B30CF" w:rsidRPr="00B64C91" w:rsidRDefault="001B30CF" w:rsidP="00E062FF">
            <w:pPr>
              <w:spacing w:line="276" w:lineRule="auto"/>
              <w:jc w:val="center"/>
              <w:rPr>
                <w:rFonts w:ascii="Times New Roman" w:hAnsi="Times New Roman" w:cs="Times New Roman"/>
              </w:rPr>
            </w:pPr>
            <w:r w:rsidRPr="00B64C91">
              <w:rPr>
                <w:rFonts w:ascii="Times New Roman" w:hAnsi="Times New Roman" w:cs="Times New Roman"/>
              </w:rPr>
              <w:t>88,8</w:t>
            </w:r>
          </w:p>
        </w:tc>
        <w:tc>
          <w:tcPr>
            <w:tcW w:w="1418" w:type="dxa"/>
            <w:vAlign w:val="center"/>
          </w:tcPr>
          <w:p w:rsidR="001B30CF" w:rsidRPr="00B64C91" w:rsidRDefault="001B30CF" w:rsidP="00E062FF">
            <w:pPr>
              <w:spacing w:line="276" w:lineRule="auto"/>
              <w:jc w:val="center"/>
              <w:rPr>
                <w:rFonts w:ascii="Times New Roman" w:hAnsi="Times New Roman" w:cs="Times New Roman"/>
              </w:rPr>
            </w:pPr>
            <w:r w:rsidRPr="00B64C91">
              <w:rPr>
                <w:rFonts w:ascii="Times New Roman" w:hAnsi="Times New Roman" w:cs="Times New Roman"/>
              </w:rPr>
              <w:t>81,3</w:t>
            </w:r>
          </w:p>
        </w:tc>
        <w:tc>
          <w:tcPr>
            <w:tcW w:w="1275" w:type="dxa"/>
            <w:vAlign w:val="center"/>
          </w:tcPr>
          <w:p w:rsidR="001B30CF" w:rsidRPr="00B64C91" w:rsidRDefault="001B30CF" w:rsidP="00E062FF">
            <w:pPr>
              <w:spacing w:line="276" w:lineRule="auto"/>
              <w:jc w:val="center"/>
              <w:rPr>
                <w:rFonts w:ascii="Times New Roman" w:hAnsi="Times New Roman" w:cs="Times New Roman"/>
              </w:rPr>
            </w:pPr>
            <w:r w:rsidRPr="00B64C91">
              <w:rPr>
                <w:rFonts w:ascii="Times New Roman" w:hAnsi="Times New Roman" w:cs="Times New Roman"/>
              </w:rPr>
              <w:t>83,8</w:t>
            </w:r>
          </w:p>
        </w:tc>
        <w:tc>
          <w:tcPr>
            <w:tcW w:w="1276" w:type="dxa"/>
          </w:tcPr>
          <w:p w:rsidR="001B30CF" w:rsidRPr="00B64C91" w:rsidRDefault="001B30CF" w:rsidP="00E062FF">
            <w:pPr>
              <w:spacing w:line="276" w:lineRule="auto"/>
              <w:jc w:val="center"/>
              <w:rPr>
                <w:rFonts w:ascii="Times New Roman" w:hAnsi="Times New Roman" w:cs="Times New Roman"/>
              </w:rPr>
            </w:pPr>
            <w:r w:rsidRPr="00B64C91">
              <w:rPr>
                <w:rFonts w:ascii="Times New Roman" w:hAnsi="Times New Roman" w:cs="Times New Roman"/>
              </w:rPr>
              <w:t>103,5</w:t>
            </w:r>
          </w:p>
        </w:tc>
        <w:tc>
          <w:tcPr>
            <w:tcW w:w="1383" w:type="dxa"/>
          </w:tcPr>
          <w:p w:rsidR="001B30CF" w:rsidRPr="00B64C91" w:rsidRDefault="001B30CF" w:rsidP="00E062FF">
            <w:pPr>
              <w:spacing w:line="276" w:lineRule="auto"/>
              <w:jc w:val="center"/>
              <w:rPr>
                <w:rFonts w:ascii="Times New Roman" w:hAnsi="Times New Roman" w:cs="Times New Roman"/>
              </w:rPr>
            </w:pPr>
            <w:r w:rsidRPr="00B64C91">
              <w:rPr>
                <w:rFonts w:ascii="Times New Roman" w:hAnsi="Times New Roman" w:cs="Times New Roman"/>
              </w:rPr>
              <w:t>90,0</w:t>
            </w:r>
          </w:p>
        </w:tc>
      </w:tr>
    </w:tbl>
    <w:p w:rsidR="001B30CF" w:rsidRPr="00A817A9" w:rsidRDefault="001B30CF" w:rsidP="00E062FF">
      <w:pPr>
        <w:pStyle w:val="NormalWeb"/>
        <w:spacing w:before="0" w:beforeAutospacing="0" w:after="0" w:afterAutospacing="0" w:line="360" w:lineRule="auto"/>
        <w:jc w:val="both"/>
        <w:rPr>
          <w:sz w:val="28"/>
          <w:szCs w:val="28"/>
        </w:rPr>
      </w:pPr>
    </w:p>
    <w:p w:rsidR="001A0EA3" w:rsidRDefault="001A0EA3" w:rsidP="001A0EA3">
      <w:pPr>
        <w:pStyle w:val="NormalWeb"/>
        <w:spacing w:before="0" w:beforeAutospacing="0" w:after="0" w:afterAutospacing="0" w:line="360" w:lineRule="auto"/>
        <w:ind w:firstLine="708"/>
        <w:jc w:val="both"/>
        <w:rPr>
          <w:sz w:val="28"/>
          <w:szCs w:val="28"/>
        </w:rPr>
      </w:pPr>
      <w:r>
        <w:rPr>
          <w:sz w:val="28"/>
          <w:szCs w:val="28"/>
        </w:rPr>
        <w:lastRenderedPageBreak/>
        <w:t>Благодаря этому, урожай следующей репродукции, как в среднем, так и по годам, гораздо выше, чем у семян из других зон продуцирования. Урожайные свойства семян так же выше.</w:t>
      </w:r>
    </w:p>
    <w:p w:rsidR="00C46EEA" w:rsidRPr="00C46EEA" w:rsidRDefault="001B30CF" w:rsidP="00E062FF">
      <w:pPr>
        <w:spacing w:after="0" w:line="360" w:lineRule="auto"/>
        <w:ind w:firstLine="709"/>
        <w:jc w:val="both"/>
        <w:rPr>
          <w:rFonts w:ascii="Times New Roman" w:hAnsi="Times New Roman" w:cs="Times New Roman"/>
          <w:sz w:val="28"/>
          <w:szCs w:val="28"/>
        </w:rPr>
      </w:pPr>
      <w:r w:rsidRPr="00C46EEA">
        <w:rPr>
          <w:rFonts w:ascii="Times New Roman" w:hAnsi="Times New Roman" w:cs="Times New Roman"/>
          <w:sz w:val="28"/>
          <w:szCs w:val="28"/>
        </w:rPr>
        <w:t>Наиболее полная реализация потенциальных возможностей трех изученных сортов наблюдалась в Северной зоне края и частично в Центральной. Так сорт Гром в среднем за четыре год в Северной зоне показал урожай 106,3</w:t>
      </w:r>
      <w:r w:rsidR="00C46EEA" w:rsidRPr="00C46EEA">
        <w:rPr>
          <w:rFonts w:ascii="Times New Roman" w:hAnsi="Times New Roman" w:cs="Times New Roman"/>
          <w:sz w:val="28"/>
          <w:szCs w:val="28"/>
        </w:rPr>
        <w:t xml:space="preserve"> </w:t>
      </w:r>
      <w:r w:rsidRPr="00C46EEA">
        <w:rPr>
          <w:rFonts w:ascii="Times New Roman" w:hAnsi="Times New Roman" w:cs="Times New Roman"/>
          <w:sz w:val="28"/>
          <w:szCs w:val="28"/>
        </w:rPr>
        <w:t xml:space="preserve">ц зерна с 1 га, сорт Таня 105,0ц зерна с 1 га, сорт </w:t>
      </w:r>
      <w:proofErr w:type="spellStart"/>
      <w:r w:rsidRPr="00C46EEA">
        <w:rPr>
          <w:rFonts w:ascii="Times New Roman" w:hAnsi="Times New Roman" w:cs="Times New Roman"/>
          <w:sz w:val="28"/>
          <w:szCs w:val="28"/>
        </w:rPr>
        <w:t>Юка</w:t>
      </w:r>
      <w:proofErr w:type="spellEnd"/>
      <w:r w:rsidRPr="00C46EEA">
        <w:rPr>
          <w:rFonts w:ascii="Times New Roman" w:hAnsi="Times New Roman" w:cs="Times New Roman"/>
          <w:sz w:val="28"/>
          <w:szCs w:val="28"/>
        </w:rPr>
        <w:t xml:space="preserve"> – 101,3ц зерна с 1 га. В Центральной зоне этот показатель соответственно составил 98,8ц зерна с 1 га у Грома, 97,5 у Тани и 95,0 у </w:t>
      </w:r>
      <w:proofErr w:type="spellStart"/>
      <w:r w:rsidRPr="00C46EEA">
        <w:rPr>
          <w:rFonts w:ascii="Times New Roman" w:hAnsi="Times New Roman" w:cs="Times New Roman"/>
          <w:sz w:val="28"/>
          <w:szCs w:val="28"/>
        </w:rPr>
        <w:t>Юки</w:t>
      </w:r>
      <w:proofErr w:type="spellEnd"/>
      <w:r w:rsidRPr="00C46EEA">
        <w:rPr>
          <w:rFonts w:ascii="Times New Roman" w:hAnsi="Times New Roman" w:cs="Times New Roman"/>
          <w:sz w:val="28"/>
          <w:szCs w:val="28"/>
        </w:rPr>
        <w:t>. Если рассматривать урожай сортов в среднем по всем четырем зонам, то  сорт  Гром, с урожаем 97,2</w:t>
      </w:r>
      <w:r w:rsidR="00C46EEA" w:rsidRPr="00C46EEA">
        <w:rPr>
          <w:rFonts w:ascii="Times New Roman" w:hAnsi="Times New Roman" w:cs="Times New Roman"/>
          <w:sz w:val="28"/>
          <w:szCs w:val="28"/>
        </w:rPr>
        <w:t xml:space="preserve"> </w:t>
      </w:r>
      <w:r w:rsidRPr="00C46EEA">
        <w:rPr>
          <w:rFonts w:ascii="Times New Roman" w:hAnsi="Times New Roman" w:cs="Times New Roman"/>
          <w:sz w:val="28"/>
          <w:szCs w:val="28"/>
        </w:rPr>
        <w:t xml:space="preserve">ц зерна с 1 га, опережает сорт Таня – 96,0ц зерна с 1 га и сорт </w:t>
      </w:r>
      <w:proofErr w:type="spellStart"/>
      <w:r w:rsidRPr="00C46EEA">
        <w:rPr>
          <w:rFonts w:ascii="Times New Roman" w:hAnsi="Times New Roman" w:cs="Times New Roman"/>
          <w:sz w:val="28"/>
          <w:szCs w:val="28"/>
        </w:rPr>
        <w:t>Юка</w:t>
      </w:r>
      <w:proofErr w:type="spellEnd"/>
      <w:r w:rsidRPr="00C46EEA">
        <w:rPr>
          <w:rFonts w:ascii="Times New Roman" w:hAnsi="Times New Roman" w:cs="Times New Roman"/>
          <w:sz w:val="28"/>
          <w:szCs w:val="28"/>
        </w:rPr>
        <w:t xml:space="preserve"> </w:t>
      </w:r>
      <w:r w:rsidR="00C46EEA" w:rsidRPr="00C46EEA">
        <w:rPr>
          <w:rFonts w:ascii="Times New Roman" w:hAnsi="Times New Roman" w:cs="Times New Roman"/>
          <w:sz w:val="28"/>
          <w:szCs w:val="28"/>
        </w:rPr>
        <w:t>– 93,1ц зерна с 1 га</w:t>
      </w:r>
      <w:r w:rsidRPr="00C46EEA">
        <w:rPr>
          <w:rFonts w:ascii="Times New Roman" w:hAnsi="Times New Roman" w:cs="Times New Roman"/>
          <w:sz w:val="28"/>
          <w:szCs w:val="28"/>
        </w:rPr>
        <w:t>.</w:t>
      </w:r>
      <w:r w:rsidR="00C46EEA" w:rsidRPr="00C46EEA">
        <w:rPr>
          <w:rFonts w:ascii="Times New Roman" w:hAnsi="Times New Roman" w:cs="Times New Roman"/>
          <w:sz w:val="28"/>
          <w:szCs w:val="28"/>
        </w:rPr>
        <w:t xml:space="preserve"> </w:t>
      </w:r>
      <w:r w:rsidR="00C46EEA">
        <w:rPr>
          <w:rFonts w:ascii="Times New Roman" w:hAnsi="Times New Roman" w:cs="Times New Roman"/>
          <w:sz w:val="28"/>
          <w:szCs w:val="28"/>
        </w:rPr>
        <w:t xml:space="preserve">Таким образом, </w:t>
      </w:r>
      <w:r w:rsidR="00B822AC">
        <w:rPr>
          <w:rFonts w:ascii="Times New Roman" w:hAnsi="Times New Roman" w:cs="Times New Roman"/>
          <w:sz w:val="28"/>
          <w:szCs w:val="28"/>
        </w:rPr>
        <w:t xml:space="preserve">анализ урожайных свойств семян </w:t>
      </w:r>
      <w:r w:rsidR="00C46EEA" w:rsidRPr="00C46EEA">
        <w:rPr>
          <w:rFonts w:ascii="Times New Roman" w:hAnsi="Times New Roman" w:cs="Times New Roman"/>
          <w:sz w:val="28"/>
          <w:szCs w:val="28"/>
        </w:rPr>
        <w:t xml:space="preserve"> показал, что </w:t>
      </w:r>
      <w:r w:rsidR="00B822AC">
        <w:rPr>
          <w:rFonts w:ascii="Times New Roman" w:hAnsi="Times New Roman" w:cs="Times New Roman"/>
          <w:sz w:val="28"/>
          <w:szCs w:val="28"/>
        </w:rPr>
        <w:t>суперэлита, произведенная в Северной зоне, была наиболее урожайной</w:t>
      </w:r>
      <w:r w:rsidR="00C46EEA" w:rsidRPr="00C46EEA">
        <w:rPr>
          <w:rFonts w:ascii="Times New Roman" w:hAnsi="Times New Roman" w:cs="Times New Roman"/>
          <w:sz w:val="28"/>
          <w:szCs w:val="28"/>
        </w:rPr>
        <w:t>.</w:t>
      </w:r>
    </w:p>
    <w:p w:rsidR="00F36686" w:rsidRDefault="00C46EEA" w:rsidP="00E062FF">
      <w:pPr>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Качество семян зависит от комплекса биологических свойств, которые определяются наследственными факторами и условиями окружающей среды в период их формирования. Некоторые из этих свойств, имеющих особо важное агрономическое значение, отражаются в государственных стандартах и нормируются специальными показателями. </w:t>
      </w:r>
      <w:r w:rsidR="00394D40" w:rsidRPr="00B319FE">
        <w:rPr>
          <w:rFonts w:ascii="Times New Roman" w:eastAsia="Times New Roman" w:hAnsi="Times New Roman" w:cs="Times New Roman"/>
          <w:sz w:val="28"/>
          <w:szCs w:val="28"/>
          <w:lang w:eastAsia="ru-RU"/>
        </w:rPr>
        <w:t xml:space="preserve">К основным посевным качествам семян относятся: чистота, </w:t>
      </w:r>
      <w:r w:rsidR="00394D40">
        <w:rPr>
          <w:rFonts w:ascii="Times New Roman" w:eastAsia="Times New Roman" w:hAnsi="Times New Roman" w:cs="Times New Roman"/>
          <w:sz w:val="28"/>
          <w:szCs w:val="28"/>
          <w:lang w:eastAsia="ru-RU"/>
        </w:rPr>
        <w:t>жизнеспособность,</w:t>
      </w:r>
      <w:r>
        <w:rPr>
          <w:rFonts w:ascii="Times New Roman" w:eastAsia="Times New Roman" w:hAnsi="Times New Roman" w:cs="Times New Roman"/>
          <w:sz w:val="28"/>
          <w:szCs w:val="28"/>
          <w:lang w:eastAsia="ru-RU"/>
        </w:rPr>
        <w:t xml:space="preserve"> </w:t>
      </w:r>
      <w:r w:rsidR="00394D40" w:rsidRPr="00B319FE">
        <w:rPr>
          <w:rFonts w:ascii="Times New Roman" w:eastAsia="Times New Roman" w:hAnsi="Times New Roman" w:cs="Times New Roman"/>
          <w:sz w:val="28"/>
          <w:szCs w:val="28"/>
          <w:lang w:eastAsia="ru-RU"/>
        </w:rPr>
        <w:t>всхожесть, энергия прорастания, влажность, масса 1000 семян</w:t>
      </w:r>
      <w:r w:rsidR="00394D40">
        <w:rPr>
          <w:rFonts w:ascii="Times New Roman" w:eastAsia="Times New Roman" w:hAnsi="Times New Roman" w:cs="Times New Roman"/>
          <w:sz w:val="28"/>
          <w:szCs w:val="28"/>
          <w:lang w:eastAsia="ru-RU"/>
        </w:rPr>
        <w:t xml:space="preserve"> и др. Каждый этот показатель </w:t>
      </w:r>
      <w:r w:rsidR="00F36686" w:rsidRPr="00394D40">
        <w:rPr>
          <w:rFonts w:ascii="Times New Roman" w:eastAsia="Times New Roman" w:hAnsi="Times New Roman" w:cs="Times New Roman"/>
          <w:sz w:val="28"/>
          <w:szCs w:val="28"/>
          <w:lang w:eastAsia="ru-RU"/>
        </w:rPr>
        <w:t xml:space="preserve"> нормируется ГОСТом. Семена, отвечающие требованиям ГОСТа на посевные качества, являются кондиционными.</w:t>
      </w:r>
    </w:p>
    <w:p w:rsidR="00C46EEA" w:rsidRDefault="00C46EEA" w:rsidP="00C46EEA">
      <w:pPr>
        <w:spacing w:after="0" w:line="360" w:lineRule="auto"/>
        <w:ind w:firstLine="709"/>
        <w:jc w:val="both"/>
        <w:rPr>
          <w:rFonts w:ascii="Times New Roman" w:hAnsi="Times New Roman" w:cs="Times New Roman"/>
          <w:sz w:val="28"/>
          <w:szCs w:val="28"/>
        </w:rPr>
      </w:pPr>
      <w:r w:rsidRPr="005867A9">
        <w:rPr>
          <w:rStyle w:val="Strong"/>
          <w:rFonts w:ascii="Times New Roman" w:hAnsi="Times New Roman" w:cs="Times New Roman"/>
          <w:sz w:val="28"/>
          <w:szCs w:val="28"/>
        </w:rPr>
        <w:t>Жизнеспособность семян</w:t>
      </w:r>
      <w:r w:rsidRPr="005867A9">
        <w:rPr>
          <w:rFonts w:ascii="Times New Roman" w:hAnsi="Times New Roman" w:cs="Times New Roman"/>
          <w:sz w:val="28"/>
          <w:szCs w:val="28"/>
        </w:rPr>
        <w:t xml:space="preserve"> ― содержание в посевном материале живых семян (в %). Позволяет установить качество семян и причины их низкой всхожести. Чаще всего используется при оценке качества свежеубранных семян озимых зерновых культур, высеваемых в год уборки урожая. У таких семян еще не закончился период послеуборочного </w:t>
      </w:r>
      <w:r w:rsidRPr="005867A9">
        <w:rPr>
          <w:rFonts w:ascii="Times New Roman" w:hAnsi="Times New Roman" w:cs="Times New Roman"/>
          <w:sz w:val="28"/>
          <w:szCs w:val="28"/>
        </w:rPr>
        <w:lastRenderedPageBreak/>
        <w:t xml:space="preserve">дозревания, всхожесть может быть низкой. А жизнеспособность покажет, какой она будет, когда закончится период покоя. Жизнеспособность определяют по различию окраски живой и мертвой тканей при выдерживании в растворах </w:t>
      </w:r>
      <w:proofErr w:type="spellStart"/>
      <w:r w:rsidRPr="005867A9">
        <w:rPr>
          <w:rFonts w:ascii="Times New Roman" w:hAnsi="Times New Roman" w:cs="Times New Roman"/>
          <w:sz w:val="28"/>
          <w:szCs w:val="28"/>
        </w:rPr>
        <w:t>тетразола</w:t>
      </w:r>
      <w:proofErr w:type="spellEnd"/>
      <w:r w:rsidRPr="005867A9">
        <w:rPr>
          <w:rFonts w:ascii="Times New Roman" w:hAnsi="Times New Roman" w:cs="Times New Roman"/>
          <w:sz w:val="28"/>
          <w:szCs w:val="28"/>
        </w:rPr>
        <w:t xml:space="preserve"> (живой зародыш окрашивается) или в растворе органических красителей: индигокармин, кислый фуксин (окрашиваются мертвые ткани)</w:t>
      </w:r>
      <w:r>
        <w:rPr>
          <w:rFonts w:ascii="Times New Roman" w:hAnsi="Times New Roman" w:cs="Times New Roman"/>
          <w:sz w:val="28"/>
          <w:szCs w:val="28"/>
        </w:rPr>
        <w:t xml:space="preserve"> (методика определения ГОСТ)</w:t>
      </w:r>
      <w:r w:rsidRPr="005867A9">
        <w:rPr>
          <w:rFonts w:ascii="Times New Roman" w:hAnsi="Times New Roman" w:cs="Times New Roman"/>
          <w:sz w:val="28"/>
          <w:szCs w:val="28"/>
        </w:rPr>
        <w:t>.</w:t>
      </w:r>
      <w:r w:rsidRPr="00C46EEA">
        <w:rPr>
          <w:rFonts w:ascii="Times New Roman" w:hAnsi="Times New Roman" w:cs="Times New Roman"/>
          <w:sz w:val="28"/>
          <w:szCs w:val="28"/>
        </w:rPr>
        <w:t xml:space="preserve"> </w:t>
      </w:r>
      <w:r w:rsidRPr="006A2955">
        <w:rPr>
          <w:rFonts w:ascii="Times New Roman" w:hAnsi="Times New Roman" w:cs="Times New Roman"/>
          <w:sz w:val="28"/>
          <w:szCs w:val="28"/>
        </w:rPr>
        <w:t xml:space="preserve">Семена сортов, полученные в Северной зоне, отличались более высокими посевными качествами по сравнению с семенами из </w:t>
      </w:r>
      <w:r>
        <w:rPr>
          <w:rFonts w:ascii="Times New Roman" w:hAnsi="Times New Roman" w:cs="Times New Roman"/>
          <w:sz w:val="28"/>
          <w:szCs w:val="28"/>
        </w:rPr>
        <w:t xml:space="preserve">других агроклиматических зон. В </w:t>
      </w:r>
      <w:r w:rsidRPr="006A2955">
        <w:rPr>
          <w:rFonts w:ascii="Times New Roman" w:hAnsi="Times New Roman" w:cs="Times New Roman"/>
          <w:sz w:val="28"/>
          <w:szCs w:val="28"/>
        </w:rPr>
        <w:t xml:space="preserve">Северной зоне жизнеспособность в среднем за четыре года </w:t>
      </w:r>
      <w:r w:rsidR="00B822AC" w:rsidRPr="006A2955">
        <w:rPr>
          <w:rFonts w:ascii="Times New Roman" w:hAnsi="Times New Roman" w:cs="Times New Roman"/>
          <w:sz w:val="28"/>
          <w:szCs w:val="28"/>
        </w:rPr>
        <w:t>у</w:t>
      </w:r>
      <w:r w:rsidR="00B822AC">
        <w:rPr>
          <w:rFonts w:ascii="Times New Roman" w:hAnsi="Times New Roman" w:cs="Times New Roman"/>
          <w:sz w:val="28"/>
          <w:szCs w:val="28"/>
        </w:rPr>
        <w:t xml:space="preserve"> </w:t>
      </w:r>
      <w:r w:rsidR="00B822AC" w:rsidRPr="006A2955">
        <w:rPr>
          <w:rFonts w:ascii="Times New Roman" w:hAnsi="Times New Roman" w:cs="Times New Roman"/>
          <w:sz w:val="28"/>
          <w:szCs w:val="28"/>
        </w:rPr>
        <w:t>сорта</w:t>
      </w:r>
      <w:r w:rsidR="00B822AC" w:rsidRPr="006A2955">
        <w:rPr>
          <w:sz w:val="28"/>
          <w:szCs w:val="28"/>
        </w:rPr>
        <w:t xml:space="preserve"> </w:t>
      </w:r>
      <w:r w:rsidR="00B822AC" w:rsidRPr="006A2955">
        <w:rPr>
          <w:rFonts w:ascii="Times New Roman" w:hAnsi="Times New Roman" w:cs="Times New Roman"/>
          <w:sz w:val="28"/>
          <w:szCs w:val="28"/>
        </w:rPr>
        <w:t xml:space="preserve">Гром – 98,0%, </w:t>
      </w:r>
      <w:r w:rsidRPr="006A2955">
        <w:rPr>
          <w:rFonts w:ascii="Times New Roman" w:hAnsi="Times New Roman" w:cs="Times New Roman"/>
          <w:sz w:val="28"/>
          <w:szCs w:val="28"/>
        </w:rPr>
        <w:t xml:space="preserve">что превысило </w:t>
      </w:r>
      <w:r w:rsidR="00B822AC">
        <w:rPr>
          <w:rFonts w:ascii="Times New Roman" w:hAnsi="Times New Roman" w:cs="Times New Roman"/>
          <w:sz w:val="28"/>
          <w:szCs w:val="28"/>
        </w:rPr>
        <w:t>показатели сортов</w:t>
      </w:r>
      <w:r w:rsidRPr="006A2955">
        <w:rPr>
          <w:rFonts w:ascii="Times New Roman" w:hAnsi="Times New Roman" w:cs="Times New Roman"/>
          <w:sz w:val="28"/>
          <w:szCs w:val="28"/>
        </w:rPr>
        <w:t xml:space="preserve"> </w:t>
      </w:r>
      <w:proofErr w:type="spellStart"/>
      <w:r w:rsidRPr="006A2955">
        <w:rPr>
          <w:rFonts w:ascii="Times New Roman" w:hAnsi="Times New Roman" w:cs="Times New Roman"/>
          <w:sz w:val="28"/>
          <w:szCs w:val="28"/>
        </w:rPr>
        <w:t>Юка</w:t>
      </w:r>
      <w:proofErr w:type="spellEnd"/>
      <w:r w:rsidRPr="006A2955">
        <w:rPr>
          <w:rFonts w:ascii="Times New Roman" w:hAnsi="Times New Roman" w:cs="Times New Roman"/>
          <w:sz w:val="28"/>
          <w:szCs w:val="28"/>
        </w:rPr>
        <w:t xml:space="preserve"> и Таня на 0,3 и 0,4% соответственно</w:t>
      </w:r>
      <w:r>
        <w:rPr>
          <w:rFonts w:ascii="Times New Roman" w:hAnsi="Times New Roman" w:cs="Times New Roman"/>
          <w:sz w:val="28"/>
          <w:szCs w:val="28"/>
        </w:rPr>
        <w:t xml:space="preserve"> (таблица 2)</w:t>
      </w:r>
      <w:r w:rsidRPr="006A2955">
        <w:rPr>
          <w:rFonts w:ascii="Times New Roman" w:hAnsi="Times New Roman" w:cs="Times New Roman"/>
          <w:sz w:val="28"/>
          <w:szCs w:val="28"/>
        </w:rPr>
        <w:t>.</w:t>
      </w:r>
    </w:p>
    <w:p w:rsidR="00C46EEA" w:rsidRPr="00F03968" w:rsidRDefault="00C46EEA" w:rsidP="00A817A9">
      <w:pPr>
        <w:spacing w:after="0" w:line="360" w:lineRule="auto"/>
        <w:rPr>
          <w:rFonts w:ascii="Times New Roman" w:hAnsi="Times New Roman" w:cs="Times New Roman"/>
          <w:sz w:val="28"/>
          <w:szCs w:val="28"/>
        </w:rPr>
      </w:pPr>
      <w:r>
        <w:rPr>
          <w:rFonts w:ascii="Times New Roman" w:hAnsi="Times New Roman" w:cs="Times New Roman"/>
          <w:sz w:val="28"/>
          <w:szCs w:val="28"/>
        </w:rPr>
        <w:t>Таблица 2</w:t>
      </w:r>
      <w:r w:rsidRPr="00F03968">
        <w:rPr>
          <w:rFonts w:ascii="Times New Roman" w:hAnsi="Times New Roman" w:cs="Times New Roman"/>
          <w:sz w:val="28"/>
          <w:szCs w:val="28"/>
        </w:rPr>
        <w:t xml:space="preserve"> – Посевные качества семян   пшеницы мягкой озимой в зависимости от зоны репродуциров</w:t>
      </w:r>
      <w:r>
        <w:rPr>
          <w:rFonts w:ascii="Times New Roman" w:hAnsi="Times New Roman" w:cs="Times New Roman"/>
          <w:sz w:val="28"/>
          <w:szCs w:val="28"/>
        </w:rPr>
        <w:t>ания семян, жизнеспособность, %</w:t>
      </w:r>
      <w:r w:rsidRPr="00F03968">
        <w:rPr>
          <w:rFonts w:ascii="Times New Roman" w:hAnsi="Times New Roman" w:cs="Times New Roman"/>
          <w:sz w:val="28"/>
          <w:szCs w:val="28"/>
        </w:rPr>
        <w:t xml:space="preserve">     </w:t>
      </w:r>
    </w:p>
    <w:tbl>
      <w:tblPr>
        <w:tblStyle w:val="TableGrid"/>
        <w:tblW w:w="0" w:type="auto"/>
        <w:tblLook w:val="04A0" w:firstRow="1" w:lastRow="0" w:firstColumn="1" w:lastColumn="0" w:noHBand="0" w:noVBand="1"/>
      </w:tblPr>
      <w:tblGrid>
        <w:gridCol w:w="2693"/>
        <w:gridCol w:w="1370"/>
        <w:gridCol w:w="1371"/>
        <w:gridCol w:w="1243"/>
        <w:gridCol w:w="1244"/>
        <w:gridCol w:w="1365"/>
      </w:tblGrid>
      <w:tr w:rsidR="00C46EEA" w:rsidTr="009D2A91">
        <w:trPr>
          <w:trHeight w:val="558"/>
        </w:trPr>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Зона</w:t>
            </w:r>
          </w:p>
        </w:tc>
        <w:tc>
          <w:tcPr>
            <w:tcW w:w="1417"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2014г.</w:t>
            </w:r>
          </w:p>
        </w:tc>
        <w:tc>
          <w:tcPr>
            <w:tcW w:w="1418"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2015г.</w:t>
            </w:r>
          </w:p>
        </w:tc>
        <w:tc>
          <w:tcPr>
            <w:tcW w:w="1275"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2016г.</w:t>
            </w:r>
          </w:p>
        </w:tc>
        <w:tc>
          <w:tcPr>
            <w:tcW w:w="1276"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2017г.</w:t>
            </w:r>
          </w:p>
        </w:tc>
        <w:tc>
          <w:tcPr>
            <w:tcW w:w="1383"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Среднее</w:t>
            </w:r>
          </w:p>
        </w:tc>
      </w:tr>
      <w:tr w:rsidR="00C46EEA" w:rsidTr="009D2A91">
        <w:trPr>
          <w:trHeight w:val="313"/>
        </w:trPr>
        <w:tc>
          <w:tcPr>
            <w:tcW w:w="9571" w:type="dxa"/>
            <w:gridSpan w:val="6"/>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Таня</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98,5</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96,0</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97,8</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97,6</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96,7</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97,5</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96,8</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96,7</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97,2</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96,3</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97,0</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96,8</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97,1</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96,6</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96,9</w:t>
            </w:r>
          </w:p>
        </w:tc>
      </w:tr>
      <w:tr w:rsidR="00C46EEA" w:rsidTr="009D2A91">
        <w:tc>
          <w:tcPr>
            <w:tcW w:w="9571" w:type="dxa"/>
            <w:gridSpan w:val="6"/>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Гром</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98,5</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97,8</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97,5</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97,6</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97,9</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97,5</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97,4</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97,5</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97,6</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96,8</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97,2</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97,6</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96,8</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97,1</w:t>
            </w:r>
          </w:p>
        </w:tc>
      </w:tr>
      <w:tr w:rsidR="00C46EEA" w:rsidTr="009D2A91">
        <w:tc>
          <w:tcPr>
            <w:tcW w:w="9571" w:type="dxa"/>
            <w:gridSpan w:val="6"/>
            <w:vAlign w:val="center"/>
          </w:tcPr>
          <w:p w:rsidR="00C46EEA" w:rsidRPr="00D35E7B" w:rsidRDefault="00C46EEA" w:rsidP="001A0EA3">
            <w:pPr>
              <w:jc w:val="center"/>
              <w:rPr>
                <w:rFonts w:ascii="Times New Roman" w:hAnsi="Times New Roman" w:cs="Times New Roman"/>
                <w:sz w:val="28"/>
                <w:szCs w:val="28"/>
              </w:rPr>
            </w:pPr>
            <w:proofErr w:type="spellStart"/>
            <w:r w:rsidRPr="00D35E7B">
              <w:rPr>
                <w:rFonts w:ascii="Times New Roman" w:hAnsi="Times New Roman" w:cs="Times New Roman"/>
                <w:sz w:val="28"/>
                <w:szCs w:val="28"/>
              </w:rPr>
              <w:t>Юка</w:t>
            </w:r>
            <w:proofErr w:type="spellEnd"/>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97,0</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97,5</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98,3</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97,7</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95,0</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98,0</w:t>
            </w:r>
          </w:p>
        </w:tc>
        <w:tc>
          <w:tcPr>
            <w:tcW w:w="1418"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96,3</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97,0</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97,0</w:t>
            </w:r>
          </w:p>
        </w:tc>
      </w:tr>
      <w:tr w:rsidR="00C46EEA" w:rsidTr="009D2A91">
        <w:tc>
          <w:tcPr>
            <w:tcW w:w="2802" w:type="dxa"/>
            <w:vAlign w:val="center"/>
          </w:tcPr>
          <w:p w:rsidR="00C46EEA" w:rsidRPr="00D35E7B" w:rsidRDefault="00C46EEA" w:rsidP="001A0EA3">
            <w:pPr>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c>
          <w:tcPr>
            <w:tcW w:w="1418" w:type="dxa"/>
            <w:vAlign w:val="center"/>
          </w:tcPr>
          <w:p w:rsidR="00C46EEA" w:rsidRPr="00D35E7B" w:rsidRDefault="00C46EEA" w:rsidP="001A0EA3">
            <w:pPr>
              <w:rPr>
                <w:rFonts w:ascii="Times New Roman" w:hAnsi="Times New Roman" w:cs="Times New Roman"/>
                <w:sz w:val="28"/>
                <w:szCs w:val="28"/>
              </w:rPr>
            </w:pPr>
            <w:r>
              <w:rPr>
                <w:rFonts w:ascii="Times New Roman" w:hAnsi="Times New Roman" w:cs="Times New Roman"/>
                <w:sz w:val="28"/>
                <w:szCs w:val="28"/>
              </w:rPr>
              <w:t xml:space="preserve">     97,2</w:t>
            </w:r>
          </w:p>
        </w:tc>
        <w:tc>
          <w:tcPr>
            <w:tcW w:w="1275" w:type="dxa"/>
            <w:vAlign w:val="center"/>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96,5</w:t>
            </w:r>
          </w:p>
        </w:tc>
        <w:tc>
          <w:tcPr>
            <w:tcW w:w="1276"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97,0</w:t>
            </w:r>
          </w:p>
        </w:tc>
        <w:tc>
          <w:tcPr>
            <w:tcW w:w="1383" w:type="dxa"/>
          </w:tcPr>
          <w:p w:rsidR="00C46EEA" w:rsidRPr="00D35E7B" w:rsidRDefault="00C46EEA" w:rsidP="001A0EA3">
            <w:pPr>
              <w:jc w:val="center"/>
              <w:rPr>
                <w:rFonts w:ascii="Times New Roman" w:hAnsi="Times New Roman" w:cs="Times New Roman"/>
                <w:sz w:val="28"/>
                <w:szCs w:val="28"/>
              </w:rPr>
            </w:pPr>
            <w:r>
              <w:rPr>
                <w:rFonts w:ascii="Times New Roman" w:hAnsi="Times New Roman" w:cs="Times New Roman"/>
                <w:sz w:val="28"/>
                <w:szCs w:val="28"/>
              </w:rPr>
              <w:t>96,8</w:t>
            </w:r>
          </w:p>
        </w:tc>
      </w:tr>
    </w:tbl>
    <w:p w:rsidR="00C46EEA" w:rsidRDefault="00C46EEA" w:rsidP="00E062FF">
      <w:pPr>
        <w:spacing w:after="0" w:line="360" w:lineRule="auto"/>
        <w:ind w:firstLine="708"/>
        <w:jc w:val="both"/>
        <w:rPr>
          <w:sz w:val="28"/>
          <w:szCs w:val="28"/>
        </w:rPr>
      </w:pPr>
    </w:p>
    <w:p w:rsidR="00A817A9" w:rsidRDefault="00C46EEA" w:rsidP="00A817A9">
      <w:pPr>
        <w:pStyle w:val="NormalWeb"/>
        <w:spacing w:before="0" w:beforeAutospacing="0" w:after="0" w:afterAutospacing="0" w:line="360" w:lineRule="auto"/>
        <w:ind w:firstLine="708"/>
        <w:jc w:val="both"/>
        <w:rPr>
          <w:sz w:val="28"/>
          <w:szCs w:val="28"/>
        </w:rPr>
      </w:pPr>
      <w:r>
        <w:rPr>
          <w:sz w:val="28"/>
          <w:szCs w:val="28"/>
        </w:rPr>
        <w:t>В 2014 году по уровню жизнеспособности у сортов Таня (</w:t>
      </w:r>
      <w:r w:rsidR="00B822AC">
        <w:rPr>
          <w:sz w:val="28"/>
          <w:szCs w:val="28"/>
        </w:rPr>
        <w:t>98,5%) и Гром (98,0%) лидировали семена Северной зоны</w:t>
      </w:r>
      <w:r>
        <w:rPr>
          <w:sz w:val="28"/>
          <w:szCs w:val="28"/>
        </w:rPr>
        <w:t>, а</w:t>
      </w:r>
      <w:r w:rsidR="00B822AC">
        <w:rPr>
          <w:sz w:val="28"/>
          <w:szCs w:val="28"/>
        </w:rPr>
        <w:t xml:space="preserve"> у сорта </w:t>
      </w:r>
      <w:proofErr w:type="spellStart"/>
      <w:r w:rsidR="00B822AC">
        <w:rPr>
          <w:sz w:val="28"/>
          <w:szCs w:val="28"/>
        </w:rPr>
        <w:t>Юка</w:t>
      </w:r>
      <w:proofErr w:type="spellEnd"/>
      <w:r w:rsidR="00B822AC">
        <w:rPr>
          <w:sz w:val="28"/>
          <w:szCs w:val="28"/>
        </w:rPr>
        <w:t xml:space="preserve"> – Западно-дельтовой</w:t>
      </w:r>
      <w:r>
        <w:rPr>
          <w:sz w:val="28"/>
          <w:szCs w:val="28"/>
        </w:rPr>
        <w:t xml:space="preserve"> (98,0%). В 2015 году </w:t>
      </w:r>
      <w:proofErr w:type="spellStart"/>
      <w:r>
        <w:rPr>
          <w:sz w:val="28"/>
          <w:szCs w:val="28"/>
        </w:rPr>
        <w:t>Юка</w:t>
      </w:r>
      <w:proofErr w:type="spellEnd"/>
      <w:r>
        <w:rPr>
          <w:sz w:val="28"/>
          <w:szCs w:val="28"/>
        </w:rPr>
        <w:t xml:space="preserve"> и Гром продуцировали высоко </w:t>
      </w:r>
      <w:r>
        <w:rPr>
          <w:sz w:val="28"/>
          <w:szCs w:val="28"/>
        </w:rPr>
        <w:lastRenderedPageBreak/>
        <w:t xml:space="preserve">жизнеспособные семена в Северной зоне (97,5 и 97,5%), а </w:t>
      </w:r>
      <w:proofErr w:type="spellStart"/>
      <w:r>
        <w:rPr>
          <w:sz w:val="28"/>
          <w:szCs w:val="28"/>
        </w:rPr>
        <w:t>полукарликовый</w:t>
      </w:r>
      <w:proofErr w:type="spellEnd"/>
      <w:r>
        <w:rPr>
          <w:sz w:val="28"/>
          <w:szCs w:val="28"/>
        </w:rPr>
        <w:t xml:space="preserve"> сорт Таня  - в Центральной – 97,5%. 2016 и 2017 годы</w:t>
      </w:r>
      <w:r w:rsidR="00B822AC">
        <w:rPr>
          <w:sz w:val="28"/>
          <w:szCs w:val="28"/>
        </w:rPr>
        <w:t xml:space="preserve"> семена сорта </w:t>
      </w:r>
      <w:proofErr w:type="spellStart"/>
      <w:r w:rsidR="00B822AC">
        <w:rPr>
          <w:sz w:val="28"/>
          <w:szCs w:val="28"/>
        </w:rPr>
        <w:t>Юка</w:t>
      </w:r>
      <w:proofErr w:type="spellEnd"/>
      <w:r w:rsidR="00B822AC">
        <w:rPr>
          <w:sz w:val="28"/>
          <w:szCs w:val="28"/>
        </w:rPr>
        <w:t xml:space="preserve"> лидировали</w:t>
      </w:r>
      <w:r>
        <w:rPr>
          <w:sz w:val="28"/>
          <w:szCs w:val="28"/>
        </w:rPr>
        <w:t xml:space="preserve"> в Северной  агроклиматической зоне (98,0 и 98,3%), а Таня и Гром с переменным успехом в Северной, Центральной и Западно-дельтовой зонах. Жизнеспособность у партий семян, поступивших из Южно-предгорной зоны, также была высокой, на уровне требований ГОСТа. </w:t>
      </w:r>
    </w:p>
    <w:p w:rsidR="00E062FF" w:rsidRDefault="00E062FF" w:rsidP="00A817A9">
      <w:pPr>
        <w:pStyle w:val="NormalWeb"/>
        <w:spacing w:before="0" w:beforeAutospacing="0" w:after="0" w:afterAutospacing="0" w:line="360" w:lineRule="auto"/>
        <w:ind w:firstLine="708"/>
        <w:jc w:val="both"/>
        <w:rPr>
          <w:sz w:val="28"/>
          <w:szCs w:val="28"/>
        </w:rPr>
      </w:pPr>
      <w:r>
        <w:rPr>
          <w:sz w:val="28"/>
          <w:szCs w:val="28"/>
        </w:rPr>
        <w:t xml:space="preserve">Таким образом, исследования показали, что все партии семян, выращенных в условиях различных агроклиматических зон края, имели высокие посевные качества, в частности, жизнеспособность. Наиболее высоким этот показатель был у партий, репродуцированных в Северной зоне Краснодарского края. </w:t>
      </w:r>
    </w:p>
    <w:p w:rsidR="00E062FF" w:rsidRDefault="00E062FF" w:rsidP="00E062FF">
      <w:pPr>
        <w:pStyle w:val="NormalWeb"/>
        <w:spacing w:before="0" w:beforeAutospacing="0" w:after="0" w:afterAutospacing="0" w:line="360" w:lineRule="auto"/>
        <w:ind w:firstLine="708"/>
        <w:jc w:val="both"/>
        <w:rPr>
          <w:sz w:val="28"/>
          <w:szCs w:val="28"/>
        </w:rPr>
      </w:pPr>
      <w:r>
        <w:rPr>
          <w:sz w:val="28"/>
          <w:szCs w:val="28"/>
        </w:rPr>
        <w:t>Масса 1000 семян</w:t>
      </w:r>
      <w:r w:rsidR="00B822AC">
        <w:rPr>
          <w:sz w:val="28"/>
          <w:szCs w:val="28"/>
        </w:rPr>
        <w:t>,</w:t>
      </w:r>
      <w:r>
        <w:rPr>
          <w:sz w:val="28"/>
          <w:szCs w:val="28"/>
        </w:rPr>
        <w:t xml:space="preserve"> по мнению </w:t>
      </w:r>
      <w:r w:rsidR="00AF18A9">
        <w:rPr>
          <w:sz w:val="28"/>
          <w:szCs w:val="28"/>
        </w:rPr>
        <w:t xml:space="preserve">Н.В. Большакова (1994), </w:t>
      </w:r>
      <w:r w:rsidRPr="00693ED6">
        <w:rPr>
          <w:sz w:val="28"/>
          <w:szCs w:val="28"/>
        </w:rPr>
        <w:t>определяется условиями органогенеза, он считает, что этот признак является генетически обусловленным элементом продуктивности и на его величину больш</w:t>
      </w:r>
      <w:r>
        <w:rPr>
          <w:sz w:val="28"/>
          <w:szCs w:val="28"/>
        </w:rPr>
        <w:t>ое влияние имеют</w:t>
      </w:r>
      <w:r w:rsidRPr="00693ED6">
        <w:rPr>
          <w:sz w:val="28"/>
          <w:szCs w:val="28"/>
        </w:rPr>
        <w:t xml:space="preserve"> сортовые особенно</w:t>
      </w:r>
      <w:r>
        <w:rPr>
          <w:sz w:val="28"/>
          <w:szCs w:val="28"/>
        </w:rPr>
        <w:t>сти, чем условия внешней среды</w:t>
      </w:r>
      <w:r w:rsidRPr="00693ED6">
        <w:rPr>
          <w:sz w:val="28"/>
          <w:szCs w:val="28"/>
        </w:rPr>
        <w:t xml:space="preserve">. </w:t>
      </w:r>
      <w:r>
        <w:rPr>
          <w:sz w:val="28"/>
          <w:szCs w:val="28"/>
        </w:rPr>
        <w:t>Полученные результаты показывают, что семена трех изучаемых сортов, полученные в Северной зоне, отличались бол</w:t>
      </w:r>
      <w:r w:rsidR="00B822AC">
        <w:rPr>
          <w:sz w:val="28"/>
          <w:szCs w:val="28"/>
        </w:rPr>
        <w:t>ее высокой массой 1000 семян</w:t>
      </w:r>
      <w:r>
        <w:rPr>
          <w:sz w:val="28"/>
          <w:szCs w:val="28"/>
        </w:rPr>
        <w:t>, по сравнению с Центральной, Западно-дельтовой и Южно-предгорной зон</w:t>
      </w:r>
      <w:r w:rsidR="001A0EA3">
        <w:rPr>
          <w:sz w:val="28"/>
          <w:szCs w:val="28"/>
        </w:rPr>
        <w:t xml:space="preserve">ами </w:t>
      </w:r>
      <w:r w:rsidR="00A817A9">
        <w:rPr>
          <w:sz w:val="28"/>
          <w:szCs w:val="28"/>
        </w:rPr>
        <w:t>(таблица 3</w:t>
      </w:r>
      <w:r>
        <w:rPr>
          <w:sz w:val="28"/>
          <w:szCs w:val="28"/>
        </w:rPr>
        <w:t>).</w:t>
      </w: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B64C91" w:rsidRDefault="00B64C91" w:rsidP="00E062FF">
      <w:pPr>
        <w:pStyle w:val="NormalWeb"/>
        <w:spacing w:before="0" w:beforeAutospacing="0" w:after="0" w:afterAutospacing="0" w:line="360" w:lineRule="auto"/>
        <w:ind w:firstLine="708"/>
        <w:jc w:val="both"/>
        <w:rPr>
          <w:sz w:val="28"/>
          <w:szCs w:val="28"/>
        </w:rPr>
      </w:pPr>
    </w:p>
    <w:p w:rsidR="00E062FF" w:rsidRDefault="00A817A9" w:rsidP="00E062FF">
      <w:pPr>
        <w:pStyle w:val="NormalWeb"/>
        <w:spacing w:before="0" w:beforeAutospacing="0" w:after="0" w:afterAutospacing="0" w:line="360" w:lineRule="auto"/>
        <w:jc w:val="center"/>
        <w:rPr>
          <w:sz w:val="28"/>
          <w:szCs w:val="28"/>
        </w:rPr>
      </w:pPr>
      <w:r>
        <w:rPr>
          <w:sz w:val="28"/>
          <w:szCs w:val="28"/>
        </w:rPr>
        <w:lastRenderedPageBreak/>
        <w:t>Таблица 3</w:t>
      </w:r>
      <w:r w:rsidR="00E062FF">
        <w:rPr>
          <w:sz w:val="28"/>
          <w:szCs w:val="28"/>
        </w:rPr>
        <w:t xml:space="preserve"> –</w:t>
      </w:r>
      <w:r w:rsidR="00E062FF" w:rsidRPr="00E54B65">
        <w:rPr>
          <w:sz w:val="28"/>
          <w:szCs w:val="28"/>
        </w:rPr>
        <w:t xml:space="preserve"> </w:t>
      </w:r>
      <w:r w:rsidR="00E062FF">
        <w:rPr>
          <w:sz w:val="28"/>
          <w:szCs w:val="28"/>
        </w:rPr>
        <w:t>Масса 1000 семян</w:t>
      </w:r>
      <w:r w:rsidR="00E062FF" w:rsidRPr="00F03968">
        <w:rPr>
          <w:sz w:val="28"/>
          <w:szCs w:val="28"/>
        </w:rPr>
        <w:t xml:space="preserve"> пшеницы мягкой озимой в зависимости от зо</w:t>
      </w:r>
      <w:r w:rsidR="00E062FF">
        <w:rPr>
          <w:sz w:val="28"/>
          <w:szCs w:val="28"/>
        </w:rPr>
        <w:t>ны репродуцирования семян,</w:t>
      </w:r>
      <w:r>
        <w:rPr>
          <w:sz w:val="28"/>
          <w:szCs w:val="28"/>
        </w:rPr>
        <w:t xml:space="preserve"> МВЛ, г.</w:t>
      </w:r>
    </w:p>
    <w:tbl>
      <w:tblPr>
        <w:tblStyle w:val="TableGrid"/>
        <w:tblW w:w="0" w:type="auto"/>
        <w:tblLook w:val="04A0" w:firstRow="1" w:lastRow="0" w:firstColumn="1" w:lastColumn="0" w:noHBand="0" w:noVBand="1"/>
      </w:tblPr>
      <w:tblGrid>
        <w:gridCol w:w="2693"/>
        <w:gridCol w:w="1370"/>
        <w:gridCol w:w="1371"/>
        <w:gridCol w:w="1243"/>
        <w:gridCol w:w="1244"/>
        <w:gridCol w:w="1365"/>
      </w:tblGrid>
      <w:tr w:rsidR="00E062FF" w:rsidTr="009D2A91">
        <w:trPr>
          <w:trHeight w:val="558"/>
        </w:trPr>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Зона</w:t>
            </w:r>
          </w:p>
        </w:tc>
        <w:tc>
          <w:tcPr>
            <w:tcW w:w="1417"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2014г.</w:t>
            </w:r>
          </w:p>
        </w:tc>
        <w:tc>
          <w:tcPr>
            <w:tcW w:w="1418"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2015г.</w:t>
            </w:r>
          </w:p>
        </w:tc>
        <w:tc>
          <w:tcPr>
            <w:tcW w:w="1275"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2016г.</w:t>
            </w:r>
          </w:p>
        </w:tc>
        <w:tc>
          <w:tcPr>
            <w:tcW w:w="1276"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2017г.</w:t>
            </w:r>
          </w:p>
        </w:tc>
        <w:tc>
          <w:tcPr>
            <w:tcW w:w="1383"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Среднее</w:t>
            </w:r>
          </w:p>
        </w:tc>
      </w:tr>
      <w:tr w:rsidR="00E062FF" w:rsidTr="00E062FF">
        <w:trPr>
          <w:trHeight w:val="142"/>
        </w:trPr>
        <w:tc>
          <w:tcPr>
            <w:tcW w:w="9571" w:type="dxa"/>
            <w:gridSpan w:val="6"/>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Таня</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44,4</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43,3</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43,2</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45,2</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44,0</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43,1</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42,8</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43,3</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44,4</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43,4</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41,5</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42,2</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41,2</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40,5</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41,4</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42,3</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43,1</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42,2</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42,1</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42,4</w:t>
            </w:r>
          </w:p>
        </w:tc>
      </w:tr>
      <w:tr w:rsidR="00E062FF" w:rsidTr="009D2A91">
        <w:tc>
          <w:tcPr>
            <w:tcW w:w="9571" w:type="dxa"/>
            <w:gridSpan w:val="6"/>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Гром</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43,8</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44,1</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42,6</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42,6</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43,3</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44,1</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41,9</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41,7</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42,1</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42,5</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43,5</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42,1</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44,7</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40,1</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42,6</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42,1</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42,2</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41,3</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41,2</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41,7</w:t>
            </w:r>
          </w:p>
        </w:tc>
      </w:tr>
      <w:tr w:rsidR="00E062FF" w:rsidTr="009D2A91">
        <w:tc>
          <w:tcPr>
            <w:tcW w:w="9571" w:type="dxa"/>
            <w:gridSpan w:val="6"/>
            <w:vAlign w:val="center"/>
          </w:tcPr>
          <w:p w:rsidR="00E062FF" w:rsidRPr="00D35E7B" w:rsidRDefault="00E062FF" w:rsidP="001A0EA3">
            <w:pPr>
              <w:jc w:val="center"/>
              <w:rPr>
                <w:rFonts w:ascii="Times New Roman" w:hAnsi="Times New Roman" w:cs="Times New Roman"/>
                <w:sz w:val="28"/>
                <w:szCs w:val="28"/>
              </w:rPr>
            </w:pPr>
            <w:proofErr w:type="spellStart"/>
            <w:r w:rsidRPr="00D35E7B">
              <w:rPr>
                <w:rFonts w:ascii="Times New Roman" w:hAnsi="Times New Roman" w:cs="Times New Roman"/>
                <w:sz w:val="28"/>
                <w:szCs w:val="28"/>
              </w:rPr>
              <w:t>Юка</w:t>
            </w:r>
            <w:proofErr w:type="spellEnd"/>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45,3</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44,6</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42,3</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46,0</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45,3</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41,7</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44,5</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43,6</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45,3</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43,8</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43,6</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42,1</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45,0</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43,1</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43,4</w:t>
            </w:r>
          </w:p>
        </w:tc>
      </w:tr>
      <w:tr w:rsidR="00E062FF" w:rsidTr="009D2A91">
        <w:tc>
          <w:tcPr>
            <w:tcW w:w="2802" w:type="dxa"/>
            <w:vAlign w:val="center"/>
          </w:tcPr>
          <w:p w:rsidR="00E062FF" w:rsidRPr="00D35E7B" w:rsidRDefault="00E062FF" w:rsidP="001A0EA3">
            <w:pPr>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43,2</w:t>
            </w:r>
          </w:p>
        </w:tc>
        <w:tc>
          <w:tcPr>
            <w:tcW w:w="1418"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41,3</w:t>
            </w:r>
          </w:p>
        </w:tc>
        <w:tc>
          <w:tcPr>
            <w:tcW w:w="1275" w:type="dxa"/>
            <w:vAlign w:val="center"/>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42,5</w:t>
            </w:r>
          </w:p>
        </w:tc>
        <w:tc>
          <w:tcPr>
            <w:tcW w:w="1276"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41,2</w:t>
            </w:r>
          </w:p>
        </w:tc>
        <w:tc>
          <w:tcPr>
            <w:tcW w:w="1383" w:type="dxa"/>
          </w:tcPr>
          <w:p w:rsidR="00E062FF" w:rsidRPr="00D35E7B" w:rsidRDefault="00E062FF" w:rsidP="001A0EA3">
            <w:pPr>
              <w:jc w:val="center"/>
              <w:rPr>
                <w:rFonts w:ascii="Times New Roman" w:hAnsi="Times New Roman" w:cs="Times New Roman"/>
                <w:sz w:val="28"/>
                <w:szCs w:val="28"/>
              </w:rPr>
            </w:pPr>
            <w:r>
              <w:rPr>
                <w:rFonts w:ascii="Times New Roman" w:hAnsi="Times New Roman" w:cs="Times New Roman"/>
                <w:sz w:val="28"/>
                <w:szCs w:val="28"/>
              </w:rPr>
              <w:t>42,1</w:t>
            </w:r>
          </w:p>
        </w:tc>
      </w:tr>
    </w:tbl>
    <w:p w:rsidR="00E062FF" w:rsidRDefault="00E062FF" w:rsidP="00E062FF"/>
    <w:p w:rsidR="00A817A9" w:rsidRDefault="001A0EA3" w:rsidP="00A817A9">
      <w:pPr>
        <w:spacing w:line="360" w:lineRule="auto"/>
        <w:ind w:firstLine="708"/>
        <w:jc w:val="both"/>
        <w:rPr>
          <w:rFonts w:ascii="Times New Roman" w:hAnsi="Times New Roman" w:cs="Times New Roman"/>
          <w:sz w:val="28"/>
          <w:szCs w:val="28"/>
        </w:rPr>
      </w:pPr>
      <w:r w:rsidRPr="001A0EA3">
        <w:rPr>
          <w:rFonts w:ascii="Times New Roman" w:hAnsi="Times New Roman" w:cs="Times New Roman"/>
          <w:sz w:val="28"/>
          <w:szCs w:val="28"/>
        </w:rPr>
        <w:t xml:space="preserve">Так, масса 1000 семян, в среднем за четыре года, в Северной зоне составила у сорта </w:t>
      </w:r>
      <w:proofErr w:type="spellStart"/>
      <w:r w:rsidRPr="001A0EA3">
        <w:rPr>
          <w:rFonts w:ascii="Times New Roman" w:hAnsi="Times New Roman" w:cs="Times New Roman"/>
          <w:sz w:val="28"/>
          <w:szCs w:val="28"/>
        </w:rPr>
        <w:t>Юка</w:t>
      </w:r>
      <w:proofErr w:type="spellEnd"/>
      <w:r w:rsidRPr="001A0EA3">
        <w:rPr>
          <w:rFonts w:ascii="Times New Roman" w:hAnsi="Times New Roman" w:cs="Times New Roman"/>
          <w:sz w:val="28"/>
          <w:szCs w:val="28"/>
        </w:rPr>
        <w:t xml:space="preserve"> - 45,3г., у сорта Таня – 44,0г. и у сорта Гром – 43,3г</w:t>
      </w:r>
      <w:r>
        <w:rPr>
          <w:sz w:val="28"/>
          <w:szCs w:val="28"/>
        </w:rPr>
        <w:t xml:space="preserve">. </w:t>
      </w:r>
      <w:r>
        <w:rPr>
          <w:sz w:val="28"/>
          <w:szCs w:val="28"/>
        </w:rPr>
        <w:tab/>
      </w:r>
      <w:r w:rsidR="00B822AC">
        <w:rPr>
          <w:rFonts w:ascii="Times New Roman" w:hAnsi="Times New Roman" w:cs="Times New Roman"/>
          <w:sz w:val="28"/>
          <w:szCs w:val="28"/>
        </w:rPr>
        <w:t>Репродукции, п</w:t>
      </w:r>
      <w:r w:rsidR="00A817A9">
        <w:rPr>
          <w:rFonts w:ascii="Times New Roman" w:hAnsi="Times New Roman" w:cs="Times New Roman"/>
          <w:sz w:val="28"/>
          <w:szCs w:val="28"/>
        </w:rPr>
        <w:t>олученные из описанных ранее семян</w:t>
      </w:r>
      <w:r w:rsidR="00B822AC">
        <w:rPr>
          <w:rFonts w:ascii="Times New Roman" w:hAnsi="Times New Roman" w:cs="Times New Roman"/>
          <w:sz w:val="28"/>
          <w:szCs w:val="28"/>
        </w:rPr>
        <w:t xml:space="preserve"> грунт</w:t>
      </w:r>
      <w:r w:rsidR="0019231D">
        <w:rPr>
          <w:rFonts w:ascii="Times New Roman" w:hAnsi="Times New Roman" w:cs="Times New Roman"/>
          <w:sz w:val="28"/>
          <w:szCs w:val="28"/>
        </w:rPr>
        <w:t xml:space="preserve"> </w:t>
      </w:r>
      <w:r w:rsidR="00B822AC">
        <w:rPr>
          <w:rFonts w:ascii="Times New Roman" w:hAnsi="Times New Roman" w:cs="Times New Roman"/>
          <w:sz w:val="28"/>
          <w:szCs w:val="28"/>
        </w:rPr>
        <w:t>контроля,</w:t>
      </w:r>
      <w:r w:rsidR="00A817A9">
        <w:rPr>
          <w:rFonts w:ascii="Times New Roman" w:hAnsi="Times New Roman" w:cs="Times New Roman"/>
          <w:sz w:val="28"/>
          <w:szCs w:val="28"/>
        </w:rPr>
        <w:t xml:space="preserve"> прошли</w:t>
      </w:r>
      <w:r w:rsidR="00A817A9" w:rsidRPr="00BA7976">
        <w:rPr>
          <w:rFonts w:ascii="Times New Roman" w:hAnsi="Times New Roman" w:cs="Times New Roman"/>
          <w:sz w:val="28"/>
          <w:szCs w:val="28"/>
        </w:rPr>
        <w:t xml:space="preserve"> </w:t>
      </w:r>
      <w:r w:rsidR="00A817A9">
        <w:rPr>
          <w:rFonts w:ascii="Times New Roman" w:hAnsi="Times New Roman" w:cs="Times New Roman"/>
          <w:sz w:val="28"/>
          <w:szCs w:val="28"/>
        </w:rPr>
        <w:t>минимальную послеуборочную доработку,</w:t>
      </w:r>
      <w:r w:rsidR="00A817A9" w:rsidRPr="00BA7976">
        <w:rPr>
          <w:rFonts w:ascii="Times New Roman" w:hAnsi="Times New Roman" w:cs="Times New Roman"/>
          <w:sz w:val="28"/>
          <w:szCs w:val="28"/>
        </w:rPr>
        <w:t xml:space="preserve"> </w:t>
      </w:r>
      <w:r w:rsidR="00A817A9">
        <w:rPr>
          <w:rFonts w:ascii="Times New Roman" w:hAnsi="Times New Roman" w:cs="Times New Roman"/>
          <w:sz w:val="28"/>
          <w:szCs w:val="28"/>
        </w:rPr>
        <w:t xml:space="preserve">после чего у них тоже определили массу 1000 семян (таблица 4). Результаты исследований показали, что в среднем за четыре года у сортов Гром и </w:t>
      </w:r>
      <w:proofErr w:type="spellStart"/>
      <w:r w:rsidR="00A817A9">
        <w:rPr>
          <w:rFonts w:ascii="Times New Roman" w:hAnsi="Times New Roman" w:cs="Times New Roman"/>
          <w:sz w:val="28"/>
          <w:szCs w:val="28"/>
        </w:rPr>
        <w:t>Юка</w:t>
      </w:r>
      <w:proofErr w:type="spellEnd"/>
      <w:r w:rsidR="00A817A9">
        <w:rPr>
          <w:rFonts w:ascii="Times New Roman" w:hAnsi="Times New Roman" w:cs="Times New Roman"/>
          <w:sz w:val="28"/>
          <w:szCs w:val="28"/>
        </w:rPr>
        <w:t xml:space="preserve"> наибольшую массу 1000 семян сформировали парт</w:t>
      </w:r>
      <w:r>
        <w:rPr>
          <w:rFonts w:ascii="Times New Roman" w:hAnsi="Times New Roman" w:cs="Times New Roman"/>
          <w:sz w:val="28"/>
          <w:szCs w:val="28"/>
        </w:rPr>
        <w:t>ии из Северной зоны края (41,6г и 40,6г</w:t>
      </w:r>
      <w:r w:rsidR="00A817A9">
        <w:rPr>
          <w:rFonts w:ascii="Times New Roman" w:hAnsi="Times New Roman" w:cs="Times New Roman"/>
          <w:sz w:val="28"/>
          <w:szCs w:val="28"/>
        </w:rPr>
        <w:t>), а сорт Таня - из Центральной зоны Краснодарского края.</w:t>
      </w:r>
    </w:p>
    <w:p w:rsidR="00B64C91" w:rsidRDefault="00B64C91" w:rsidP="00A817A9">
      <w:pPr>
        <w:spacing w:line="360" w:lineRule="auto"/>
        <w:ind w:firstLine="708"/>
        <w:jc w:val="both"/>
        <w:rPr>
          <w:rFonts w:ascii="Times New Roman" w:hAnsi="Times New Roman" w:cs="Times New Roman"/>
          <w:sz w:val="28"/>
          <w:szCs w:val="28"/>
        </w:rPr>
      </w:pPr>
    </w:p>
    <w:p w:rsidR="00B64C91" w:rsidRDefault="00B64C91" w:rsidP="00A817A9">
      <w:pPr>
        <w:spacing w:line="360" w:lineRule="auto"/>
        <w:ind w:firstLine="708"/>
        <w:jc w:val="both"/>
        <w:rPr>
          <w:rFonts w:ascii="Times New Roman" w:hAnsi="Times New Roman" w:cs="Times New Roman"/>
          <w:sz w:val="28"/>
          <w:szCs w:val="28"/>
        </w:rPr>
      </w:pPr>
    </w:p>
    <w:p w:rsidR="00B64C91" w:rsidRDefault="00B64C91" w:rsidP="00A817A9">
      <w:pPr>
        <w:spacing w:line="360" w:lineRule="auto"/>
        <w:ind w:firstLine="708"/>
        <w:jc w:val="both"/>
        <w:rPr>
          <w:rFonts w:ascii="Times New Roman" w:hAnsi="Times New Roman" w:cs="Times New Roman"/>
          <w:sz w:val="28"/>
          <w:szCs w:val="28"/>
        </w:rPr>
      </w:pPr>
    </w:p>
    <w:p w:rsidR="00B64C91" w:rsidRPr="00193EF0" w:rsidRDefault="00B64C91" w:rsidP="00A817A9">
      <w:pPr>
        <w:spacing w:line="360" w:lineRule="auto"/>
        <w:ind w:firstLine="708"/>
        <w:jc w:val="both"/>
        <w:rPr>
          <w:rFonts w:ascii="Times New Roman" w:hAnsi="Times New Roman" w:cs="Times New Roman"/>
          <w:sz w:val="28"/>
          <w:szCs w:val="28"/>
        </w:rPr>
      </w:pPr>
    </w:p>
    <w:p w:rsidR="00A817A9" w:rsidRDefault="00A817A9" w:rsidP="00A817A9">
      <w:pPr>
        <w:pStyle w:val="NormalWeb"/>
        <w:spacing w:before="0" w:beforeAutospacing="0" w:after="0" w:afterAutospacing="0" w:line="360" w:lineRule="auto"/>
        <w:jc w:val="center"/>
        <w:rPr>
          <w:sz w:val="28"/>
          <w:szCs w:val="28"/>
        </w:rPr>
      </w:pPr>
      <w:r>
        <w:rPr>
          <w:sz w:val="28"/>
          <w:szCs w:val="28"/>
        </w:rPr>
        <w:lastRenderedPageBreak/>
        <w:t xml:space="preserve">Таблица 4 – </w:t>
      </w:r>
      <w:r w:rsidRPr="00F03968">
        <w:rPr>
          <w:sz w:val="28"/>
          <w:szCs w:val="28"/>
        </w:rPr>
        <w:t>Посевные качества семян   пшеницы мягкой озимой в зависимости от зо</w:t>
      </w:r>
      <w:r>
        <w:rPr>
          <w:sz w:val="28"/>
          <w:szCs w:val="28"/>
        </w:rPr>
        <w:t>ны репродуцирования семян, масса 1000 семян, г.</w:t>
      </w:r>
    </w:p>
    <w:tbl>
      <w:tblPr>
        <w:tblStyle w:val="TableGrid"/>
        <w:tblW w:w="0" w:type="auto"/>
        <w:tblLook w:val="04A0" w:firstRow="1" w:lastRow="0" w:firstColumn="1" w:lastColumn="0" w:noHBand="0" w:noVBand="1"/>
      </w:tblPr>
      <w:tblGrid>
        <w:gridCol w:w="2693"/>
        <w:gridCol w:w="1370"/>
        <w:gridCol w:w="1371"/>
        <w:gridCol w:w="1243"/>
        <w:gridCol w:w="1244"/>
        <w:gridCol w:w="1365"/>
      </w:tblGrid>
      <w:tr w:rsidR="00A817A9" w:rsidTr="009D2A91">
        <w:trPr>
          <w:trHeight w:val="558"/>
        </w:trPr>
        <w:tc>
          <w:tcPr>
            <w:tcW w:w="2802" w:type="dxa"/>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Зона</w:t>
            </w:r>
          </w:p>
        </w:tc>
        <w:tc>
          <w:tcPr>
            <w:tcW w:w="1417" w:type="dxa"/>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2014г.</w:t>
            </w:r>
          </w:p>
        </w:tc>
        <w:tc>
          <w:tcPr>
            <w:tcW w:w="1418" w:type="dxa"/>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2015г.</w:t>
            </w:r>
          </w:p>
        </w:tc>
        <w:tc>
          <w:tcPr>
            <w:tcW w:w="1275" w:type="dxa"/>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2016г.</w:t>
            </w:r>
          </w:p>
        </w:tc>
        <w:tc>
          <w:tcPr>
            <w:tcW w:w="1276" w:type="dxa"/>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2017г.</w:t>
            </w:r>
          </w:p>
        </w:tc>
        <w:tc>
          <w:tcPr>
            <w:tcW w:w="1383" w:type="dxa"/>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Среднее</w:t>
            </w:r>
          </w:p>
        </w:tc>
      </w:tr>
      <w:tr w:rsidR="00A817A9" w:rsidTr="009D2A91">
        <w:tc>
          <w:tcPr>
            <w:tcW w:w="9571" w:type="dxa"/>
            <w:gridSpan w:val="6"/>
            <w:vAlign w:val="center"/>
          </w:tcPr>
          <w:p w:rsidR="00A817A9" w:rsidRPr="00D35E7B" w:rsidRDefault="00A817A9" w:rsidP="009D2A91">
            <w:pPr>
              <w:spacing w:line="360" w:lineRule="auto"/>
              <w:jc w:val="center"/>
              <w:rPr>
                <w:rFonts w:ascii="Times New Roman" w:hAnsi="Times New Roman" w:cs="Times New Roman"/>
                <w:sz w:val="28"/>
                <w:szCs w:val="28"/>
              </w:rPr>
            </w:pPr>
            <w:r w:rsidRPr="00D35E7B">
              <w:rPr>
                <w:rFonts w:ascii="Times New Roman" w:hAnsi="Times New Roman" w:cs="Times New Roman"/>
                <w:sz w:val="28"/>
                <w:szCs w:val="28"/>
              </w:rPr>
              <w:t>Таня</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37,6</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42,3</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39,0</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45,2</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41,0</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41,5</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41,2</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39,2</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44,4</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41,6</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39,2</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40,3</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41,1</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40,3</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40,2</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40,2</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39,5</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39,2</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38,6</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39,4</w:t>
            </w:r>
          </w:p>
        </w:tc>
      </w:tr>
      <w:tr w:rsidR="00A817A9" w:rsidTr="009D2A91">
        <w:tc>
          <w:tcPr>
            <w:tcW w:w="9571" w:type="dxa"/>
            <w:gridSpan w:val="6"/>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Гром</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41,9</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42,6</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41,9</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39,8</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41,6</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35,9</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40,2</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41,4</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39,4</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40,1</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39,5</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40,1</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39,7</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40,6</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40,0</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40,1</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39,5</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39,2</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40,2</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39,8</w:t>
            </w:r>
          </w:p>
        </w:tc>
      </w:tr>
      <w:tr w:rsidR="00A817A9" w:rsidTr="009D2A91">
        <w:tc>
          <w:tcPr>
            <w:tcW w:w="9571" w:type="dxa"/>
            <w:gridSpan w:val="6"/>
            <w:vAlign w:val="center"/>
          </w:tcPr>
          <w:p w:rsidR="00A817A9" w:rsidRPr="006E0B15" w:rsidRDefault="00A817A9" w:rsidP="009D2A91">
            <w:pPr>
              <w:spacing w:line="276" w:lineRule="auto"/>
              <w:jc w:val="center"/>
              <w:rPr>
                <w:rFonts w:ascii="Times New Roman" w:hAnsi="Times New Roman" w:cs="Times New Roman"/>
                <w:sz w:val="28"/>
                <w:szCs w:val="28"/>
              </w:rPr>
            </w:pPr>
            <w:proofErr w:type="spellStart"/>
            <w:r w:rsidRPr="006E0B15">
              <w:rPr>
                <w:rFonts w:ascii="Times New Roman" w:hAnsi="Times New Roman" w:cs="Times New Roman"/>
                <w:sz w:val="28"/>
                <w:szCs w:val="28"/>
              </w:rPr>
              <w:t>Юка</w:t>
            </w:r>
            <w:proofErr w:type="spellEnd"/>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Северная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39,0</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41,2</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42,3</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41,3</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40,6</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Центральная</w:t>
            </w:r>
          </w:p>
        </w:tc>
        <w:tc>
          <w:tcPr>
            <w:tcW w:w="1417"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40,1</w:t>
            </w:r>
          </w:p>
        </w:tc>
        <w:tc>
          <w:tcPr>
            <w:tcW w:w="1418"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40,6</w:t>
            </w:r>
          </w:p>
        </w:tc>
        <w:tc>
          <w:tcPr>
            <w:tcW w:w="1275" w:type="dxa"/>
            <w:vAlign w:val="center"/>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39,7</w:t>
            </w:r>
          </w:p>
        </w:tc>
        <w:tc>
          <w:tcPr>
            <w:tcW w:w="1276" w:type="dxa"/>
          </w:tcPr>
          <w:p w:rsidR="00A817A9" w:rsidRPr="006E0B15" w:rsidRDefault="00A817A9" w:rsidP="009D2A91">
            <w:pPr>
              <w:spacing w:line="276" w:lineRule="auto"/>
              <w:jc w:val="center"/>
              <w:rPr>
                <w:rFonts w:ascii="Times New Roman" w:hAnsi="Times New Roman" w:cs="Times New Roman"/>
                <w:sz w:val="28"/>
                <w:szCs w:val="28"/>
              </w:rPr>
            </w:pPr>
            <w:r w:rsidRPr="006E0B15">
              <w:rPr>
                <w:rFonts w:ascii="Times New Roman" w:hAnsi="Times New Roman" w:cs="Times New Roman"/>
                <w:sz w:val="28"/>
                <w:szCs w:val="28"/>
              </w:rPr>
              <w:t>41,0</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40,4</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Западно-дельтовая</w:t>
            </w:r>
          </w:p>
        </w:tc>
        <w:tc>
          <w:tcPr>
            <w:tcW w:w="1417" w:type="dxa"/>
            <w:vAlign w:val="center"/>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40,0</w:t>
            </w:r>
          </w:p>
        </w:tc>
        <w:tc>
          <w:tcPr>
            <w:tcW w:w="1418" w:type="dxa"/>
            <w:vAlign w:val="center"/>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39,7</w:t>
            </w:r>
          </w:p>
        </w:tc>
        <w:tc>
          <w:tcPr>
            <w:tcW w:w="1275" w:type="dxa"/>
            <w:vAlign w:val="center"/>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40,2</w:t>
            </w:r>
          </w:p>
        </w:tc>
        <w:tc>
          <w:tcPr>
            <w:tcW w:w="1276"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39,5</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39,9</w:t>
            </w:r>
          </w:p>
        </w:tc>
      </w:tr>
      <w:tr w:rsidR="00A817A9" w:rsidTr="009D2A91">
        <w:tc>
          <w:tcPr>
            <w:tcW w:w="2802" w:type="dxa"/>
            <w:vAlign w:val="center"/>
          </w:tcPr>
          <w:p w:rsidR="00A817A9" w:rsidRPr="00D35E7B" w:rsidRDefault="00A817A9" w:rsidP="009D2A91">
            <w:pPr>
              <w:spacing w:line="276" w:lineRule="auto"/>
              <w:jc w:val="center"/>
              <w:rPr>
                <w:rFonts w:ascii="Times New Roman" w:hAnsi="Times New Roman" w:cs="Times New Roman"/>
                <w:sz w:val="28"/>
                <w:szCs w:val="28"/>
              </w:rPr>
            </w:pPr>
            <w:r w:rsidRPr="00D35E7B">
              <w:rPr>
                <w:rFonts w:ascii="Times New Roman" w:hAnsi="Times New Roman" w:cs="Times New Roman"/>
                <w:sz w:val="28"/>
                <w:szCs w:val="28"/>
              </w:rPr>
              <w:t>Южно-предгорная</w:t>
            </w:r>
          </w:p>
        </w:tc>
        <w:tc>
          <w:tcPr>
            <w:tcW w:w="1417" w:type="dxa"/>
            <w:vAlign w:val="center"/>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39,6</w:t>
            </w:r>
          </w:p>
        </w:tc>
        <w:tc>
          <w:tcPr>
            <w:tcW w:w="1418" w:type="dxa"/>
            <w:vAlign w:val="center"/>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39,8</w:t>
            </w:r>
          </w:p>
        </w:tc>
        <w:tc>
          <w:tcPr>
            <w:tcW w:w="1275" w:type="dxa"/>
            <w:vAlign w:val="center"/>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40,2</w:t>
            </w:r>
          </w:p>
        </w:tc>
        <w:tc>
          <w:tcPr>
            <w:tcW w:w="1276"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41,8</w:t>
            </w:r>
          </w:p>
        </w:tc>
        <w:tc>
          <w:tcPr>
            <w:tcW w:w="1383" w:type="dxa"/>
          </w:tcPr>
          <w:p w:rsidR="00A817A9" w:rsidRPr="00D35E7B" w:rsidRDefault="00A817A9" w:rsidP="009D2A91">
            <w:pPr>
              <w:spacing w:line="276" w:lineRule="auto"/>
              <w:jc w:val="center"/>
              <w:rPr>
                <w:rFonts w:ascii="Times New Roman" w:hAnsi="Times New Roman" w:cs="Times New Roman"/>
                <w:sz w:val="28"/>
                <w:szCs w:val="28"/>
              </w:rPr>
            </w:pPr>
            <w:r>
              <w:rPr>
                <w:rFonts w:ascii="Times New Roman" w:hAnsi="Times New Roman" w:cs="Times New Roman"/>
                <w:sz w:val="28"/>
                <w:szCs w:val="28"/>
              </w:rPr>
              <w:t>40,3</w:t>
            </w:r>
          </w:p>
        </w:tc>
      </w:tr>
    </w:tbl>
    <w:p w:rsidR="00A817A9" w:rsidRDefault="00A817A9" w:rsidP="00A817A9">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годы исследований по погодно климатическим условиям были благоприятными для озимой пшеницы. </w:t>
      </w:r>
      <w:r w:rsidRPr="00235B48">
        <w:rPr>
          <w:rFonts w:ascii="Times New Roman" w:hAnsi="Times New Roman" w:cs="Times New Roman"/>
          <w:sz w:val="28"/>
          <w:szCs w:val="28"/>
        </w:rPr>
        <w:t>2017 год отличался самыми высокими значен</w:t>
      </w:r>
      <w:r>
        <w:rPr>
          <w:rFonts w:ascii="Times New Roman" w:hAnsi="Times New Roman" w:cs="Times New Roman"/>
          <w:sz w:val="28"/>
          <w:szCs w:val="28"/>
        </w:rPr>
        <w:t xml:space="preserve">иями массы </w:t>
      </w:r>
      <w:r w:rsidRPr="00235B48">
        <w:rPr>
          <w:rFonts w:ascii="Times New Roman" w:hAnsi="Times New Roman" w:cs="Times New Roman"/>
          <w:sz w:val="28"/>
          <w:szCs w:val="28"/>
        </w:rPr>
        <w:t>1000 семян. Так у сорта Таня этот показатель  у репродукций из Северной зоны  края  составил 45,2 г., а из Центральной – 44,4г.</w:t>
      </w:r>
      <w:r>
        <w:rPr>
          <w:rFonts w:ascii="Times New Roman" w:hAnsi="Times New Roman" w:cs="Times New Roman"/>
          <w:sz w:val="28"/>
          <w:szCs w:val="28"/>
        </w:rPr>
        <w:t xml:space="preserve"> </w:t>
      </w:r>
      <w:r w:rsidRPr="00235B48">
        <w:rPr>
          <w:rFonts w:ascii="Times New Roman" w:hAnsi="Times New Roman" w:cs="Times New Roman"/>
          <w:sz w:val="28"/>
          <w:szCs w:val="28"/>
        </w:rPr>
        <w:t xml:space="preserve">Репродукциям </w:t>
      </w:r>
      <w:r>
        <w:rPr>
          <w:rFonts w:ascii="Times New Roman" w:hAnsi="Times New Roman" w:cs="Times New Roman"/>
          <w:sz w:val="28"/>
          <w:szCs w:val="28"/>
        </w:rPr>
        <w:t xml:space="preserve">сорта </w:t>
      </w:r>
      <w:proofErr w:type="spellStart"/>
      <w:r>
        <w:rPr>
          <w:rFonts w:ascii="Times New Roman" w:hAnsi="Times New Roman" w:cs="Times New Roman"/>
          <w:sz w:val="28"/>
          <w:szCs w:val="28"/>
        </w:rPr>
        <w:t>Юка</w:t>
      </w:r>
      <w:proofErr w:type="spellEnd"/>
      <w:r>
        <w:rPr>
          <w:rFonts w:ascii="Times New Roman" w:hAnsi="Times New Roman" w:cs="Times New Roman"/>
          <w:sz w:val="28"/>
          <w:szCs w:val="28"/>
        </w:rPr>
        <w:t xml:space="preserve"> удалось сформировать массу </w:t>
      </w:r>
      <w:r w:rsidRPr="00235B48">
        <w:rPr>
          <w:rFonts w:ascii="Times New Roman" w:hAnsi="Times New Roman" w:cs="Times New Roman"/>
          <w:sz w:val="28"/>
          <w:szCs w:val="28"/>
        </w:rPr>
        <w:t>1000 семян 41,0 г.</w:t>
      </w:r>
      <w:r>
        <w:rPr>
          <w:rFonts w:ascii="Times New Roman" w:hAnsi="Times New Roman" w:cs="Times New Roman"/>
          <w:sz w:val="28"/>
          <w:szCs w:val="28"/>
        </w:rPr>
        <w:t xml:space="preserve"> и более</w:t>
      </w:r>
      <w:r w:rsidRPr="00235B48">
        <w:rPr>
          <w:rFonts w:ascii="Times New Roman" w:hAnsi="Times New Roman" w:cs="Times New Roman"/>
          <w:sz w:val="28"/>
          <w:szCs w:val="28"/>
        </w:rPr>
        <w:t xml:space="preserve"> в трех агроклиматических зонах кр</w:t>
      </w:r>
      <w:r>
        <w:rPr>
          <w:rFonts w:ascii="Times New Roman" w:hAnsi="Times New Roman" w:cs="Times New Roman"/>
          <w:sz w:val="28"/>
          <w:szCs w:val="28"/>
        </w:rPr>
        <w:t>ая – Северной (41,3г), Центральной (41,0г) и Южно-предгорной (41,8г).</w:t>
      </w:r>
    </w:p>
    <w:p w:rsidR="00A817A9" w:rsidRPr="00235B48" w:rsidRDefault="00A817A9" w:rsidP="00A817A9">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Чаще всех наибольшее значение массы 1000 семян было отмечено в Северной зоне края: в 2014 году у сорта Гром, в 2015 году у сортов Таня, Гром и </w:t>
      </w:r>
      <w:proofErr w:type="spellStart"/>
      <w:r>
        <w:rPr>
          <w:rFonts w:ascii="Times New Roman" w:hAnsi="Times New Roman" w:cs="Times New Roman"/>
          <w:sz w:val="28"/>
          <w:szCs w:val="28"/>
        </w:rPr>
        <w:t>Юка</w:t>
      </w:r>
      <w:proofErr w:type="spellEnd"/>
      <w:r>
        <w:rPr>
          <w:rFonts w:ascii="Times New Roman" w:hAnsi="Times New Roman" w:cs="Times New Roman"/>
          <w:sz w:val="28"/>
          <w:szCs w:val="28"/>
        </w:rPr>
        <w:t xml:space="preserve">, в 2016 у сортов Гром и </w:t>
      </w:r>
      <w:proofErr w:type="spellStart"/>
      <w:r>
        <w:rPr>
          <w:rFonts w:ascii="Times New Roman" w:hAnsi="Times New Roman" w:cs="Times New Roman"/>
          <w:sz w:val="28"/>
          <w:szCs w:val="28"/>
        </w:rPr>
        <w:t>Юка</w:t>
      </w:r>
      <w:proofErr w:type="spellEnd"/>
      <w:r>
        <w:rPr>
          <w:rFonts w:ascii="Times New Roman" w:hAnsi="Times New Roman" w:cs="Times New Roman"/>
          <w:sz w:val="28"/>
          <w:szCs w:val="28"/>
        </w:rPr>
        <w:t xml:space="preserve">, а в 2017 у сорта Таня. Второе место поделили между собой Центральная и Западно-дельтовая агроклиматические зоны. </w:t>
      </w:r>
    </w:p>
    <w:p w:rsidR="00A817A9" w:rsidRPr="00FC04D9" w:rsidRDefault="00A817A9" w:rsidP="00A817A9">
      <w:pPr>
        <w:spacing w:after="0" w:line="360" w:lineRule="auto"/>
        <w:ind w:firstLine="708"/>
        <w:rPr>
          <w:rFonts w:ascii="Times New Roman" w:hAnsi="Times New Roman" w:cs="Times New Roman"/>
        </w:rPr>
      </w:pPr>
      <w:r w:rsidRPr="00FC04D9">
        <w:rPr>
          <w:rFonts w:ascii="Times New Roman" w:hAnsi="Times New Roman" w:cs="Times New Roman"/>
          <w:sz w:val="28"/>
          <w:szCs w:val="28"/>
        </w:rPr>
        <w:lastRenderedPageBreak/>
        <w:t>Все годы изучения различались по агрометеорологическим условиям.</w:t>
      </w:r>
    </w:p>
    <w:p w:rsidR="00A817A9" w:rsidRPr="00193EF0" w:rsidRDefault="00A817A9" w:rsidP="00A817A9">
      <w:pPr>
        <w:spacing w:after="0" w:line="360" w:lineRule="auto"/>
        <w:jc w:val="both"/>
        <w:rPr>
          <w:rFonts w:ascii="Times New Roman" w:hAnsi="Times New Roman" w:cs="Times New Roman"/>
          <w:sz w:val="28"/>
          <w:szCs w:val="28"/>
        </w:rPr>
      </w:pPr>
      <w:r w:rsidRPr="00BA7976">
        <w:rPr>
          <w:rFonts w:ascii="Times New Roman" w:hAnsi="Times New Roman" w:cs="Times New Roman"/>
          <w:sz w:val="28"/>
          <w:szCs w:val="28"/>
        </w:rPr>
        <w:t>Исследования показали, что в условиях Северной зоны Краснодарского края семена сортов селекции НЦЗ им. П.П.Лукьяненко обладают более высокими</w:t>
      </w:r>
      <w:r w:rsidRPr="00193EF0">
        <w:rPr>
          <w:rFonts w:ascii="Times New Roman" w:hAnsi="Times New Roman" w:cs="Times New Roman"/>
          <w:color w:val="FF0000"/>
          <w:sz w:val="28"/>
          <w:szCs w:val="28"/>
        </w:rPr>
        <w:t xml:space="preserve"> </w:t>
      </w:r>
      <w:r w:rsidRPr="00BA7976">
        <w:rPr>
          <w:rFonts w:ascii="Times New Roman" w:hAnsi="Times New Roman" w:cs="Times New Roman"/>
          <w:sz w:val="28"/>
          <w:szCs w:val="28"/>
        </w:rPr>
        <w:t xml:space="preserve">урожайными качествами, что позволяет получать высокие урожаи в последующих репродукциях. </w:t>
      </w:r>
      <w:r w:rsidRPr="00193EF0">
        <w:rPr>
          <w:rFonts w:ascii="Times New Roman" w:hAnsi="Times New Roman" w:cs="Times New Roman"/>
          <w:sz w:val="28"/>
          <w:szCs w:val="28"/>
        </w:rPr>
        <w:t>Все партии семян, выращенных в условиях различных агроклиматических зон края, имели высокие посевные качества. В частности, жизнеспособность.</w:t>
      </w:r>
      <w:r>
        <w:rPr>
          <w:rFonts w:ascii="Times New Roman" w:hAnsi="Times New Roman" w:cs="Times New Roman"/>
          <w:sz w:val="28"/>
          <w:szCs w:val="28"/>
        </w:rPr>
        <w:t xml:space="preserve"> На примере широко адаптивных коммерческих сортов показано что, такой показатель посевных качеств как масса 1000 семян подвержен влиянию погодных условий, но определяющую роль в ее величине играют сортовые особенности, т.е. генотип сорта. </w:t>
      </w:r>
    </w:p>
    <w:p w:rsidR="00A817A9" w:rsidRDefault="00A817A9" w:rsidP="00A817A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 нашему мнению, оптимальными районами для производства </w:t>
      </w:r>
      <w:r w:rsidRPr="00BA7976">
        <w:rPr>
          <w:rFonts w:ascii="Times New Roman" w:hAnsi="Times New Roman" w:cs="Times New Roman"/>
          <w:sz w:val="28"/>
          <w:szCs w:val="28"/>
        </w:rPr>
        <w:t xml:space="preserve"> семян в </w:t>
      </w:r>
      <w:r>
        <w:rPr>
          <w:rFonts w:ascii="Times New Roman" w:hAnsi="Times New Roman" w:cs="Times New Roman"/>
          <w:sz w:val="28"/>
          <w:szCs w:val="28"/>
        </w:rPr>
        <w:t>Краснодарском крае являются</w:t>
      </w:r>
      <w:r w:rsidRPr="00BA7976">
        <w:rPr>
          <w:rFonts w:ascii="Times New Roman" w:hAnsi="Times New Roman" w:cs="Times New Roman"/>
          <w:sz w:val="28"/>
          <w:szCs w:val="28"/>
        </w:rPr>
        <w:t xml:space="preserve"> </w:t>
      </w:r>
      <w:r>
        <w:rPr>
          <w:rFonts w:ascii="Times New Roman" w:hAnsi="Times New Roman" w:cs="Times New Roman"/>
          <w:sz w:val="28"/>
          <w:szCs w:val="28"/>
        </w:rPr>
        <w:t>Северная и Центральная зоны. Так как, климат здесь позволяют вести семеноводство в</w:t>
      </w:r>
      <w:r w:rsidRPr="00BA7976">
        <w:rPr>
          <w:rFonts w:ascii="Times New Roman" w:hAnsi="Times New Roman" w:cs="Times New Roman"/>
          <w:sz w:val="28"/>
          <w:szCs w:val="28"/>
        </w:rPr>
        <w:t xml:space="preserve"> более благоприятных, а в некоторые годы оптимальных </w:t>
      </w:r>
      <w:r>
        <w:rPr>
          <w:rFonts w:ascii="Times New Roman" w:hAnsi="Times New Roman" w:cs="Times New Roman"/>
          <w:sz w:val="28"/>
          <w:szCs w:val="28"/>
        </w:rPr>
        <w:t>условиях</w:t>
      </w:r>
      <w:r w:rsidRPr="00BA7976">
        <w:rPr>
          <w:rFonts w:ascii="Times New Roman" w:hAnsi="Times New Roman" w:cs="Times New Roman"/>
          <w:sz w:val="28"/>
          <w:szCs w:val="28"/>
        </w:rPr>
        <w:t xml:space="preserve"> с</w:t>
      </w:r>
      <w:r w:rsidRPr="00193EF0">
        <w:rPr>
          <w:rFonts w:ascii="Times New Roman" w:hAnsi="Times New Roman" w:cs="Times New Roman"/>
          <w:sz w:val="28"/>
          <w:szCs w:val="28"/>
        </w:rPr>
        <w:t xml:space="preserve"> соблюдением всех агротехни</w:t>
      </w:r>
      <w:r>
        <w:rPr>
          <w:rFonts w:ascii="Times New Roman" w:hAnsi="Times New Roman" w:cs="Times New Roman"/>
          <w:sz w:val="28"/>
          <w:szCs w:val="28"/>
        </w:rPr>
        <w:t>ческих, агрохимических приемов</w:t>
      </w:r>
      <w:r w:rsidRPr="00193EF0">
        <w:rPr>
          <w:rFonts w:ascii="Times New Roman" w:hAnsi="Times New Roman" w:cs="Times New Roman"/>
          <w:sz w:val="28"/>
          <w:szCs w:val="28"/>
        </w:rPr>
        <w:t xml:space="preserve"> и приемов защиты растений. </w:t>
      </w:r>
    </w:p>
    <w:p w:rsidR="00C4181C" w:rsidRDefault="00A817A9" w:rsidP="00B64C9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Мы считаем, что создание действующих региональных моделей семеноводства</w:t>
      </w:r>
      <w:r w:rsidRPr="006E0B15">
        <w:rPr>
          <w:rFonts w:ascii="Times New Roman" w:hAnsi="Times New Roman" w:cs="Times New Roman"/>
          <w:sz w:val="28"/>
          <w:szCs w:val="28"/>
        </w:rPr>
        <w:t xml:space="preserve"> </w:t>
      </w:r>
      <w:r>
        <w:rPr>
          <w:rFonts w:ascii="Times New Roman" w:hAnsi="Times New Roman" w:cs="Times New Roman"/>
          <w:sz w:val="28"/>
          <w:szCs w:val="28"/>
        </w:rPr>
        <w:t>необходимо для успешного решения зерновой проблемы. Поэтому, важное значение имеет внедрение зональных технологий выращивания семян озимой пшеницы.</w:t>
      </w:r>
    </w:p>
    <w:p w:rsidR="00B64C91" w:rsidRPr="00AF69DD" w:rsidRDefault="00B64C91" w:rsidP="00B64C91">
      <w:pPr>
        <w:spacing w:line="360" w:lineRule="auto"/>
        <w:ind w:firstLine="708"/>
        <w:jc w:val="both"/>
        <w:rPr>
          <w:rFonts w:ascii="Times New Roman" w:hAnsi="Times New Roman" w:cs="Times New Roman"/>
          <w:sz w:val="28"/>
          <w:szCs w:val="28"/>
        </w:rPr>
      </w:pPr>
    </w:p>
    <w:p w:rsidR="005549D3" w:rsidRPr="00F37208" w:rsidRDefault="0019231D" w:rsidP="0026524B">
      <w:pPr>
        <w:pStyle w:val="ListParagraph"/>
        <w:tabs>
          <w:tab w:val="left" w:pos="851"/>
          <w:tab w:val="left" w:pos="993"/>
        </w:tabs>
        <w:spacing w:line="240" w:lineRule="auto"/>
        <w:ind w:left="0" w:firstLine="567"/>
        <w:jc w:val="both"/>
        <w:rPr>
          <w:rFonts w:ascii="Times New Roman" w:eastAsia="Times New Roman" w:hAnsi="Times New Roman" w:cs="Times New Roman"/>
          <w:b/>
          <w:sz w:val="24"/>
          <w:szCs w:val="24"/>
          <w:lang w:eastAsia="ru-RU"/>
        </w:rPr>
      </w:pPr>
      <w:r w:rsidRPr="00F37208">
        <w:rPr>
          <w:rFonts w:ascii="Times New Roman" w:eastAsia="Times New Roman" w:hAnsi="Times New Roman" w:cs="Times New Roman"/>
          <w:b/>
          <w:sz w:val="24"/>
          <w:szCs w:val="24"/>
          <w:lang w:eastAsia="ru-RU"/>
        </w:rPr>
        <w:t>СПИСОК ЛИТЕРАТУРЫ</w:t>
      </w:r>
    </w:p>
    <w:p w:rsidR="005549D3" w:rsidRPr="00F37208" w:rsidRDefault="005549D3" w:rsidP="0026524B">
      <w:pPr>
        <w:tabs>
          <w:tab w:val="left" w:pos="851"/>
          <w:tab w:val="left" w:pos="993"/>
        </w:tabs>
        <w:spacing w:after="0" w:line="240" w:lineRule="auto"/>
        <w:ind w:firstLine="567"/>
        <w:jc w:val="both"/>
        <w:rPr>
          <w:rFonts w:ascii="Times New Roman" w:hAnsi="Times New Roman" w:cs="Times New Roman"/>
          <w:sz w:val="24"/>
          <w:szCs w:val="24"/>
        </w:rPr>
      </w:pPr>
      <w:r w:rsidRPr="00F37208">
        <w:rPr>
          <w:rFonts w:ascii="Times New Roman" w:hAnsi="Times New Roman" w:cs="Times New Roman"/>
          <w:sz w:val="24"/>
          <w:szCs w:val="24"/>
        </w:rPr>
        <w:t>1.</w:t>
      </w:r>
      <w:r w:rsidRPr="00F37208">
        <w:rPr>
          <w:rFonts w:ascii="Times New Roman" w:hAnsi="Times New Roman" w:cs="Times New Roman"/>
          <w:sz w:val="24"/>
          <w:szCs w:val="24"/>
        </w:rPr>
        <w:tab/>
        <w:t>Большаков, Н.В. Повышать урожайные свойства семян / Н.В. Большаков //Земледелие.- 1994.- №1.- С.35-36.</w:t>
      </w:r>
    </w:p>
    <w:p w:rsidR="00AE693B" w:rsidRPr="00F37208" w:rsidRDefault="005549D3" w:rsidP="0026524B">
      <w:pPr>
        <w:pStyle w:val="ListParagraph"/>
        <w:tabs>
          <w:tab w:val="left" w:pos="851"/>
          <w:tab w:val="left" w:pos="993"/>
        </w:tabs>
        <w:spacing w:after="0" w:line="240" w:lineRule="auto"/>
        <w:ind w:left="0" w:firstLine="567"/>
        <w:jc w:val="both"/>
        <w:rPr>
          <w:rFonts w:ascii="Times New Roman" w:hAnsi="Times New Roman" w:cs="Times New Roman"/>
          <w:sz w:val="24"/>
          <w:szCs w:val="24"/>
        </w:rPr>
      </w:pPr>
      <w:r w:rsidRPr="00F37208">
        <w:rPr>
          <w:rFonts w:ascii="Times New Roman" w:eastAsia="Times New Roman" w:hAnsi="Times New Roman" w:cs="Times New Roman"/>
          <w:sz w:val="24"/>
          <w:szCs w:val="24"/>
          <w:lang w:eastAsia="ru-RU"/>
        </w:rPr>
        <w:t>2</w:t>
      </w:r>
      <w:r w:rsidR="00AE693B" w:rsidRPr="00F37208">
        <w:rPr>
          <w:rFonts w:ascii="Times New Roman" w:eastAsia="Times New Roman" w:hAnsi="Times New Roman" w:cs="Times New Roman"/>
          <w:sz w:val="24"/>
          <w:szCs w:val="24"/>
          <w:lang w:eastAsia="ru-RU"/>
        </w:rPr>
        <w:t>.</w:t>
      </w:r>
      <w:r w:rsidR="00AE693B" w:rsidRPr="00F37208">
        <w:rPr>
          <w:rFonts w:ascii="Times New Roman" w:eastAsia="Times New Roman" w:hAnsi="Times New Roman" w:cs="Times New Roman"/>
          <w:b/>
          <w:sz w:val="24"/>
          <w:szCs w:val="24"/>
          <w:lang w:eastAsia="ru-RU"/>
        </w:rPr>
        <w:tab/>
      </w:r>
      <w:r w:rsidR="00447022" w:rsidRPr="00F37208">
        <w:rPr>
          <w:rFonts w:ascii="Times New Roman" w:hAnsi="Times New Roman" w:cs="Times New Roman"/>
          <w:sz w:val="24"/>
          <w:szCs w:val="24"/>
        </w:rPr>
        <w:t>Гуляев, Г.В. О развитии идей в семеново</w:t>
      </w:r>
      <w:r w:rsidR="00AE693B" w:rsidRPr="00F37208">
        <w:rPr>
          <w:rFonts w:ascii="Times New Roman" w:hAnsi="Times New Roman" w:cs="Times New Roman"/>
          <w:sz w:val="24"/>
          <w:szCs w:val="24"/>
        </w:rPr>
        <w:t>дстве / Г.В. Гуляев // Селекц</w:t>
      </w:r>
      <w:r w:rsidR="004B49AC" w:rsidRPr="00F37208">
        <w:rPr>
          <w:rFonts w:ascii="Times New Roman" w:hAnsi="Times New Roman" w:cs="Times New Roman"/>
          <w:sz w:val="24"/>
          <w:szCs w:val="24"/>
        </w:rPr>
        <w:t xml:space="preserve">ия </w:t>
      </w:r>
      <w:r w:rsidR="00447022" w:rsidRPr="00F37208">
        <w:rPr>
          <w:rFonts w:ascii="Times New Roman" w:hAnsi="Times New Roman" w:cs="Times New Roman"/>
          <w:sz w:val="24"/>
          <w:szCs w:val="24"/>
        </w:rPr>
        <w:t>и семеноводство.-1995.-№2.-С.47-50.</w:t>
      </w:r>
    </w:p>
    <w:p w:rsidR="00AE693B" w:rsidRPr="00F37208" w:rsidRDefault="005549D3" w:rsidP="0026524B">
      <w:pPr>
        <w:pStyle w:val="Heading1"/>
        <w:tabs>
          <w:tab w:val="left" w:pos="851"/>
          <w:tab w:val="left" w:pos="993"/>
        </w:tabs>
        <w:spacing w:before="0" w:beforeAutospacing="0" w:after="0" w:afterAutospacing="0"/>
        <w:ind w:firstLine="567"/>
        <w:jc w:val="both"/>
        <w:rPr>
          <w:b w:val="0"/>
          <w:sz w:val="24"/>
          <w:szCs w:val="24"/>
        </w:rPr>
      </w:pPr>
      <w:r w:rsidRPr="00F37208">
        <w:rPr>
          <w:b w:val="0"/>
          <w:sz w:val="24"/>
          <w:szCs w:val="24"/>
        </w:rPr>
        <w:t>3</w:t>
      </w:r>
      <w:r w:rsidR="00AE693B" w:rsidRPr="00F37208">
        <w:rPr>
          <w:b w:val="0"/>
          <w:sz w:val="24"/>
          <w:szCs w:val="24"/>
        </w:rPr>
        <w:t>.</w:t>
      </w:r>
      <w:r w:rsidR="00AE693B" w:rsidRPr="00F37208">
        <w:rPr>
          <w:sz w:val="24"/>
          <w:szCs w:val="24"/>
        </w:rPr>
        <w:tab/>
      </w:r>
      <w:r w:rsidR="00AE693B" w:rsidRPr="00F37208">
        <w:rPr>
          <w:b w:val="0"/>
          <w:sz w:val="24"/>
          <w:szCs w:val="24"/>
        </w:rPr>
        <w:t>ГОСТ Р 52325-2005 Семена сельскохозяйственных растений. Сортовые и посевные качества. Общие технические условия (с Поправкой)</w:t>
      </w:r>
    </w:p>
    <w:p w:rsidR="00AE693B" w:rsidRPr="00F37208" w:rsidRDefault="005549D3" w:rsidP="0026524B">
      <w:pPr>
        <w:pStyle w:val="ListParagraph"/>
        <w:tabs>
          <w:tab w:val="left" w:pos="851"/>
          <w:tab w:val="left" w:pos="993"/>
        </w:tabs>
        <w:spacing w:after="0" w:line="240" w:lineRule="auto"/>
        <w:ind w:left="0" w:firstLine="567"/>
        <w:jc w:val="both"/>
        <w:rPr>
          <w:rFonts w:ascii="Times New Roman" w:hAnsi="Times New Roman" w:cs="Times New Roman"/>
          <w:sz w:val="24"/>
          <w:szCs w:val="24"/>
        </w:rPr>
      </w:pPr>
      <w:r w:rsidRPr="00F37208">
        <w:rPr>
          <w:rFonts w:ascii="Times New Roman" w:hAnsi="Times New Roman" w:cs="Times New Roman"/>
          <w:sz w:val="24"/>
          <w:szCs w:val="24"/>
        </w:rPr>
        <w:t>4</w:t>
      </w:r>
      <w:r w:rsidR="00AE693B" w:rsidRPr="00F37208">
        <w:rPr>
          <w:rFonts w:ascii="Times New Roman" w:hAnsi="Times New Roman" w:cs="Times New Roman"/>
          <w:sz w:val="24"/>
          <w:szCs w:val="24"/>
        </w:rPr>
        <w:t>.</w:t>
      </w:r>
      <w:r w:rsidR="00AE693B" w:rsidRPr="00F37208">
        <w:rPr>
          <w:rFonts w:ascii="Times New Roman" w:hAnsi="Times New Roman" w:cs="Times New Roman"/>
          <w:sz w:val="24"/>
          <w:szCs w:val="24"/>
        </w:rPr>
        <w:tab/>
        <w:t>Доспехов, Б.А. Методика полевого опыта / Б.А. Доспехов – М.: «Колос», 1985. – 416 с.</w:t>
      </w:r>
    </w:p>
    <w:p w:rsidR="004B49AC" w:rsidRPr="00F37208" w:rsidRDefault="005549D3" w:rsidP="0026524B">
      <w:pPr>
        <w:pStyle w:val="ListParagraph"/>
        <w:tabs>
          <w:tab w:val="left" w:pos="851"/>
          <w:tab w:val="left" w:pos="993"/>
        </w:tabs>
        <w:spacing w:after="0" w:line="240" w:lineRule="auto"/>
        <w:ind w:left="0" w:firstLine="567"/>
        <w:jc w:val="both"/>
        <w:rPr>
          <w:rFonts w:ascii="Times New Roman" w:hAnsi="Times New Roman" w:cs="Times New Roman"/>
          <w:sz w:val="24"/>
          <w:szCs w:val="24"/>
        </w:rPr>
      </w:pPr>
      <w:r w:rsidRPr="00F37208">
        <w:rPr>
          <w:rFonts w:ascii="Times New Roman" w:hAnsi="Times New Roman" w:cs="Times New Roman"/>
          <w:sz w:val="24"/>
          <w:szCs w:val="24"/>
        </w:rPr>
        <w:lastRenderedPageBreak/>
        <w:t>5</w:t>
      </w:r>
      <w:r w:rsidR="00AE693B" w:rsidRPr="00F37208">
        <w:rPr>
          <w:rFonts w:ascii="Times New Roman" w:hAnsi="Times New Roman" w:cs="Times New Roman"/>
          <w:sz w:val="24"/>
          <w:szCs w:val="24"/>
        </w:rPr>
        <w:t>.</w:t>
      </w:r>
      <w:r w:rsidR="00AE693B" w:rsidRPr="00F37208">
        <w:rPr>
          <w:rFonts w:ascii="Times New Roman" w:hAnsi="Times New Roman" w:cs="Times New Roman"/>
          <w:sz w:val="24"/>
          <w:szCs w:val="24"/>
        </w:rPr>
        <w:tab/>
      </w:r>
      <w:r w:rsidR="004B49AC" w:rsidRPr="00F37208">
        <w:rPr>
          <w:rFonts w:ascii="Times New Roman" w:hAnsi="Times New Roman" w:cs="Times New Roman"/>
          <w:sz w:val="24"/>
          <w:szCs w:val="24"/>
        </w:rPr>
        <w:t xml:space="preserve">Константинов, А.Р. Почвенно-климатические ресурсы и размещение зерновых культур / А.Р. Константинов, Е.К.Зонде, С.И.Смирнова, - Л.: </w:t>
      </w:r>
      <w:proofErr w:type="spellStart"/>
      <w:r w:rsidR="004B49AC" w:rsidRPr="00F37208">
        <w:rPr>
          <w:rFonts w:ascii="Times New Roman" w:hAnsi="Times New Roman" w:cs="Times New Roman"/>
          <w:sz w:val="24"/>
          <w:szCs w:val="24"/>
        </w:rPr>
        <w:t>Гидрометеоиздат</w:t>
      </w:r>
      <w:proofErr w:type="spellEnd"/>
      <w:r w:rsidR="004B49AC" w:rsidRPr="00F37208">
        <w:rPr>
          <w:rFonts w:ascii="Times New Roman" w:hAnsi="Times New Roman" w:cs="Times New Roman"/>
          <w:sz w:val="24"/>
          <w:szCs w:val="24"/>
        </w:rPr>
        <w:t>, 1981. – 278с.</w:t>
      </w:r>
    </w:p>
    <w:p w:rsidR="004B49AC" w:rsidRPr="00F37208" w:rsidRDefault="005549D3" w:rsidP="0026524B">
      <w:pPr>
        <w:pStyle w:val="ListParagraph"/>
        <w:tabs>
          <w:tab w:val="left" w:pos="851"/>
          <w:tab w:val="left" w:pos="993"/>
        </w:tabs>
        <w:spacing w:after="0" w:line="240" w:lineRule="auto"/>
        <w:ind w:left="0" w:firstLine="567"/>
        <w:jc w:val="both"/>
        <w:rPr>
          <w:rFonts w:ascii="Times New Roman" w:hAnsi="Times New Roman" w:cs="Times New Roman"/>
          <w:sz w:val="24"/>
          <w:szCs w:val="24"/>
        </w:rPr>
      </w:pPr>
      <w:r w:rsidRPr="00F37208">
        <w:rPr>
          <w:rFonts w:ascii="Times New Roman" w:hAnsi="Times New Roman" w:cs="Times New Roman"/>
          <w:sz w:val="24"/>
          <w:szCs w:val="24"/>
        </w:rPr>
        <w:t>6</w:t>
      </w:r>
      <w:r w:rsidR="009C4E45" w:rsidRPr="00F37208">
        <w:rPr>
          <w:rFonts w:ascii="Times New Roman" w:hAnsi="Times New Roman" w:cs="Times New Roman"/>
          <w:sz w:val="24"/>
          <w:szCs w:val="24"/>
        </w:rPr>
        <w:t xml:space="preserve">. </w:t>
      </w:r>
      <w:r w:rsidR="009C4E45" w:rsidRPr="00F37208">
        <w:rPr>
          <w:rFonts w:ascii="Times New Roman" w:hAnsi="Times New Roman" w:cs="Times New Roman"/>
          <w:sz w:val="24"/>
          <w:szCs w:val="24"/>
        </w:rPr>
        <w:tab/>
        <w:t>Макрушин</w:t>
      </w:r>
      <w:r w:rsidR="009D2A91" w:rsidRPr="00F37208">
        <w:rPr>
          <w:rFonts w:ascii="Times New Roman" w:hAnsi="Times New Roman" w:cs="Times New Roman"/>
          <w:sz w:val="24"/>
          <w:szCs w:val="24"/>
        </w:rPr>
        <w:t>,</w:t>
      </w:r>
      <w:r w:rsidR="009C4E45" w:rsidRPr="00F37208">
        <w:rPr>
          <w:rFonts w:ascii="Times New Roman" w:hAnsi="Times New Roman" w:cs="Times New Roman"/>
          <w:sz w:val="24"/>
          <w:szCs w:val="24"/>
        </w:rPr>
        <w:t xml:space="preserve"> Н.М.</w:t>
      </w:r>
      <w:r w:rsidR="009D2A91" w:rsidRPr="00F37208">
        <w:rPr>
          <w:rFonts w:ascii="Times New Roman" w:hAnsi="Times New Roman" w:cs="Times New Roman"/>
          <w:sz w:val="24"/>
          <w:szCs w:val="24"/>
        </w:rPr>
        <w:t xml:space="preserve">Экологические основы промышленного семеноводства зерновых культур/ Н.М. Макрушин. – М.: </w:t>
      </w:r>
      <w:proofErr w:type="spellStart"/>
      <w:r w:rsidR="009D2A91" w:rsidRPr="00F37208">
        <w:rPr>
          <w:rFonts w:ascii="Times New Roman" w:hAnsi="Times New Roman" w:cs="Times New Roman"/>
          <w:sz w:val="24"/>
          <w:szCs w:val="24"/>
        </w:rPr>
        <w:t>Агропромиздат</w:t>
      </w:r>
      <w:proofErr w:type="spellEnd"/>
      <w:r w:rsidR="009D2A91" w:rsidRPr="00F37208">
        <w:rPr>
          <w:rFonts w:ascii="Times New Roman" w:hAnsi="Times New Roman" w:cs="Times New Roman"/>
          <w:sz w:val="24"/>
          <w:szCs w:val="24"/>
        </w:rPr>
        <w:t>, 1985. – 285 с.</w:t>
      </w:r>
    </w:p>
    <w:p w:rsidR="005549D3" w:rsidRPr="00F37208" w:rsidRDefault="005549D3" w:rsidP="0026524B">
      <w:pPr>
        <w:pStyle w:val="ListParagraph"/>
        <w:tabs>
          <w:tab w:val="left" w:pos="851"/>
          <w:tab w:val="left" w:pos="993"/>
        </w:tabs>
        <w:spacing w:after="0" w:line="240" w:lineRule="auto"/>
        <w:ind w:left="0" w:firstLine="567"/>
        <w:jc w:val="both"/>
        <w:rPr>
          <w:rFonts w:ascii="Times New Roman" w:hAnsi="Times New Roman" w:cs="Times New Roman"/>
          <w:sz w:val="24"/>
          <w:szCs w:val="24"/>
        </w:rPr>
      </w:pPr>
      <w:r w:rsidRPr="00F37208">
        <w:rPr>
          <w:rFonts w:ascii="Times New Roman" w:hAnsi="Times New Roman" w:cs="Times New Roman"/>
          <w:sz w:val="24"/>
          <w:szCs w:val="24"/>
        </w:rPr>
        <w:t>7</w:t>
      </w:r>
      <w:r w:rsidR="009D2A91" w:rsidRPr="00F37208">
        <w:rPr>
          <w:rFonts w:ascii="Times New Roman" w:hAnsi="Times New Roman" w:cs="Times New Roman"/>
          <w:sz w:val="24"/>
          <w:szCs w:val="24"/>
        </w:rPr>
        <w:t>.</w:t>
      </w:r>
      <w:r w:rsidR="009D2A91" w:rsidRPr="00F37208">
        <w:rPr>
          <w:rFonts w:ascii="Times New Roman" w:hAnsi="Times New Roman" w:cs="Times New Roman"/>
          <w:sz w:val="24"/>
          <w:szCs w:val="24"/>
        </w:rPr>
        <w:tab/>
        <w:t>Никитенко, Г.Ф.Биологические основы семеноводства зерновых культур/ Г.Ф. Никитенко – М.: Колос,1978. – 231с.</w:t>
      </w:r>
    </w:p>
    <w:p w:rsidR="003831B0" w:rsidRPr="00F37208" w:rsidRDefault="003831B0" w:rsidP="0026524B">
      <w:pPr>
        <w:tabs>
          <w:tab w:val="left" w:pos="851"/>
          <w:tab w:val="left" w:pos="993"/>
        </w:tabs>
        <w:spacing w:after="0" w:line="240" w:lineRule="auto"/>
        <w:ind w:firstLine="567"/>
        <w:jc w:val="both"/>
        <w:rPr>
          <w:rFonts w:ascii="Times New Roman" w:hAnsi="Times New Roman" w:cs="Times New Roman"/>
          <w:sz w:val="24"/>
          <w:szCs w:val="24"/>
        </w:rPr>
      </w:pPr>
      <w:r w:rsidRPr="00F37208">
        <w:rPr>
          <w:rFonts w:ascii="Times New Roman" w:hAnsi="Times New Roman" w:cs="Times New Roman"/>
          <w:sz w:val="24"/>
          <w:szCs w:val="24"/>
        </w:rPr>
        <w:t>8.</w:t>
      </w:r>
      <w:r w:rsidRPr="00F37208">
        <w:rPr>
          <w:rFonts w:ascii="Times New Roman" w:hAnsi="Times New Roman" w:cs="Times New Roman"/>
          <w:sz w:val="24"/>
          <w:szCs w:val="24"/>
        </w:rPr>
        <w:tab/>
      </w:r>
      <w:proofErr w:type="spellStart"/>
      <w:r w:rsidRPr="00F37208">
        <w:rPr>
          <w:rFonts w:ascii="Times New Roman" w:hAnsi="Times New Roman" w:cs="Times New Roman"/>
          <w:sz w:val="24"/>
          <w:szCs w:val="24"/>
        </w:rPr>
        <w:t>Павлюк</w:t>
      </w:r>
      <w:proofErr w:type="spellEnd"/>
      <w:r w:rsidRPr="00F37208">
        <w:rPr>
          <w:rFonts w:ascii="Times New Roman" w:hAnsi="Times New Roman" w:cs="Times New Roman"/>
          <w:sz w:val="24"/>
          <w:szCs w:val="24"/>
        </w:rPr>
        <w:t xml:space="preserve">, Н.Т. Сортовой и семенной контроль в семеноводстве тритикале / Н.Т. </w:t>
      </w:r>
      <w:proofErr w:type="spellStart"/>
      <w:r w:rsidRPr="00F37208">
        <w:rPr>
          <w:rFonts w:ascii="Times New Roman" w:hAnsi="Times New Roman" w:cs="Times New Roman"/>
          <w:sz w:val="24"/>
          <w:szCs w:val="24"/>
        </w:rPr>
        <w:t>Павлюк</w:t>
      </w:r>
      <w:proofErr w:type="spellEnd"/>
      <w:r w:rsidRPr="00F37208">
        <w:rPr>
          <w:rFonts w:ascii="Times New Roman" w:hAnsi="Times New Roman" w:cs="Times New Roman"/>
          <w:sz w:val="24"/>
          <w:szCs w:val="24"/>
        </w:rPr>
        <w:t xml:space="preserve">, В.Е. Шевченко, И.И. </w:t>
      </w:r>
      <w:proofErr w:type="spellStart"/>
      <w:r w:rsidRPr="00F37208">
        <w:rPr>
          <w:rFonts w:ascii="Times New Roman" w:hAnsi="Times New Roman" w:cs="Times New Roman"/>
          <w:sz w:val="24"/>
          <w:szCs w:val="24"/>
        </w:rPr>
        <w:t>Григорев</w:t>
      </w:r>
      <w:proofErr w:type="spellEnd"/>
      <w:r w:rsidRPr="00F37208">
        <w:rPr>
          <w:rFonts w:ascii="Times New Roman" w:hAnsi="Times New Roman" w:cs="Times New Roman"/>
          <w:sz w:val="24"/>
          <w:szCs w:val="24"/>
        </w:rPr>
        <w:t xml:space="preserve">, </w:t>
      </w:r>
      <w:proofErr w:type="spellStart"/>
      <w:r w:rsidRPr="00F37208">
        <w:rPr>
          <w:rFonts w:ascii="Times New Roman" w:hAnsi="Times New Roman" w:cs="Times New Roman"/>
          <w:sz w:val="24"/>
          <w:szCs w:val="24"/>
        </w:rPr>
        <w:t>С.В.Гончарев</w:t>
      </w:r>
      <w:proofErr w:type="spellEnd"/>
      <w:r w:rsidRPr="00F37208">
        <w:rPr>
          <w:rFonts w:ascii="Times New Roman" w:hAnsi="Times New Roman" w:cs="Times New Roman"/>
          <w:sz w:val="24"/>
          <w:szCs w:val="24"/>
        </w:rPr>
        <w:t xml:space="preserve">, Ю.В. </w:t>
      </w:r>
      <w:proofErr w:type="spellStart"/>
      <w:r w:rsidRPr="00F37208">
        <w:rPr>
          <w:rFonts w:ascii="Times New Roman" w:hAnsi="Times New Roman" w:cs="Times New Roman"/>
          <w:sz w:val="24"/>
          <w:szCs w:val="24"/>
        </w:rPr>
        <w:t>Швырев</w:t>
      </w:r>
      <w:proofErr w:type="spellEnd"/>
      <w:r w:rsidRPr="00F37208">
        <w:rPr>
          <w:rFonts w:ascii="Times New Roman" w:hAnsi="Times New Roman" w:cs="Times New Roman"/>
          <w:sz w:val="24"/>
          <w:szCs w:val="24"/>
        </w:rPr>
        <w:t>, А.М. Алещенко // Биологические основы и методы селекции семеноводства сельскохозяйственных культур / Сборник научных трудов Воронежского государственного аграрного университета имени К.Д. Глинки. - Воронеж, 2006. - С.78-83.</w:t>
      </w:r>
    </w:p>
    <w:p w:rsidR="005549D3" w:rsidRPr="00F37208" w:rsidRDefault="003831B0" w:rsidP="0026524B">
      <w:pPr>
        <w:pStyle w:val="ListParagraph"/>
        <w:tabs>
          <w:tab w:val="left" w:pos="851"/>
          <w:tab w:val="left" w:pos="993"/>
        </w:tabs>
        <w:spacing w:after="0" w:line="240" w:lineRule="auto"/>
        <w:ind w:left="0" w:firstLine="567"/>
        <w:jc w:val="both"/>
        <w:rPr>
          <w:rFonts w:ascii="Times New Roman" w:hAnsi="Times New Roman" w:cs="Times New Roman"/>
          <w:sz w:val="24"/>
          <w:szCs w:val="24"/>
        </w:rPr>
      </w:pPr>
      <w:r w:rsidRPr="00F37208">
        <w:rPr>
          <w:rFonts w:ascii="Times New Roman" w:hAnsi="Times New Roman" w:cs="Times New Roman"/>
          <w:sz w:val="24"/>
          <w:szCs w:val="24"/>
        </w:rPr>
        <w:t>9</w:t>
      </w:r>
      <w:r w:rsidR="009D2A91" w:rsidRPr="00F37208">
        <w:rPr>
          <w:rFonts w:ascii="Times New Roman" w:hAnsi="Times New Roman" w:cs="Times New Roman"/>
          <w:sz w:val="24"/>
          <w:szCs w:val="24"/>
        </w:rPr>
        <w:t>.</w:t>
      </w:r>
      <w:r w:rsidR="005549D3" w:rsidRPr="00F37208">
        <w:rPr>
          <w:rFonts w:ascii="Times New Roman" w:hAnsi="Times New Roman" w:cs="Times New Roman"/>
          <w:sz w:val="24"/>
          <w:szCs w:val="24"/>
        </w:rPr>
        <w:tab/>
      </w:r>
      <w:proofErr w:type="spellStart"/>
      <w:r w:rsidR="005549D3" w:rsidRPr="00F37208">
        <w:rPr>
          <w:rFonts w:ascii="Times New Roman" w:hAnsi="Times New Roman" w:cs="Times New Roman"/>
          <w:sz w:val="24"/>
          <w:szCs w:val="24"/>
        </w:rPr>
        <w:t>Сечняк</w:t>
      </w:r>
      <w:proofErr w:type="spellEnd"/>
      <w:r w:rsidR="005549D3" w:rsidRPr="00F37208">
        <w:rPr>
          <w:rFonts w:ascii="Times New Roman" w:hAnsi="Times New Roman" w:cs="Times New Roman"/>
          <w:sz w:val="24"/>
          <w:szCs w:val="24"/>
        </w:rPr>
        <w:t xml:space="preserve">, Л.К. К проблеме научного обоснования зонального семеноводства / Л.К. </w:t>
      </w:r>
      <w:proofErr w:type="spellStart"/>
      <w:r w:rsidR="005549D3" w:rsidRPr="00F37208">
        <w:rPr>
          <w:rFonts w:ascii="Times New Roman" w:hAnsi="Times New Roman" w:cs="Times New Roman"/>
          <w:sz w:val="24"/>
          <w:szCs w:val="24"/>
        </w:rPr>
        <w:t>Сечняк</w:t>
      </w:r>
      <w:proofErr w:type="spellEnd"/>
      <w:r w:rsidR="005549D3" w:rsidRPr="00F37208">
        <w:rPr>
          <w:rFonts w:ascii="Times New Roman" w:hAnsi="Times New Roman" w:cs="Times New Roman"/>
          <w:sz w:val="24"/>
          <w:szCs w:val="24"/>
        </w:rPr>
        <w:t xml:space="preserve">, Н.А. </w:t>
      </w:r>
      <w:proofErr w:type="spellStart"/>
      <w:r w:rsidR="005549D3" w:rsidRPr="00F37208">
        <w:rPr>
          <w:rFonts w:ascii="Times New Roman" w:hAnsi="Times New Roman" w:cs="Times New Roman"/>
          <w:sz w:val="24"/>
          <w:szCs w:val="24"/>
        </w:rPr>
        <w:t>Кинрук</w:t>
      </w:r>
      <w:proofErr w:type="spellEnd"/>
      <w:r w:rsidR="005549D3" w:rsidRPr="00F37208">
        <w:rPr>
          <w:rFonts w:ascii="Times New Roman" w:hAnsi="Times New Roman" w:cs="Times New Roman"/>
          <w:sz w:val="24"/>
          <w:szCs w:val="24"/>
        </w:rPr>
        <w:t xml:space="preserve"> //Селекция и семеноводство. - 1986. - №7. - С.28-32.</w:t>
      </w:r>
    </w:p>
    <w:p w:rsidR="005549D3" w:rsidRPr="00276122" w:rsidRDefault="003831B0" w:rsidP="0026524B">
      <w:pPr>
        <w:tabs>
          <w:tab w:val="left" w:pos="851"/>
          <w:tab w:val="left" w:pos="993"/>
        </w:tabs>
        <w:spacing w:after="0" w:line="240" w:lineRule="auto"/>
        <w:ind w:firstLine="567"/>
        <w:jc w:val="both"/>
        <w:rPr>
          <w:rFonts w:ascii="Times New Roman" w:hAnsi="Times New Roman" w:cs="Times New Roman"/>
          <w:sz w:val="24"/>
          <w:szCs w:val="24"/>
          <w:lang w:val="en-US"/>
        </w:rPr>
      </w:pPr>
      <w:r w:rsidRPr="00F37208">
        <w:rPr>
          <w:rFonts w:ascii="Times New Roman" w:hAnsi="Times New Roman" w:cs="Times New Roman"/>
          <w:sz w:val="24"/>
          <w:szCs w:val="24"/>
        </w:rPr>
        <w:t>10</w:t>
      </w:r>
      <w:r w:rsidR="005549D3" w:rsidRPr="00F37208">
        <w:rPr>
          <w:rFonts w:ascii="Times New Roman" w:hAnsi="Times New Roman" w:cs="Times New Roman"/>
          <w:sz w:val="24"/>
          <w:szCs w:val="24"/>
        </w:rPr>
        <w:t>.</w:t>
      </w:r>
      <w:r w:rsidR="005549D3" w:rsidRPr="00F37208">
        <w:rPr>
          <w:rFonts w:ascii="Times New Roman" w:hAnsi="Times New Roman" w:cs="Times New Roman"/>
          <w:sz w:val="24"/>
          <w:szCs w:val="24"/>
        </w:rPr>
        <w:tab/>
        <w:t>Фирсова</w:t>
      </w:r>
      <w:r w:rsidR="00AF18A9" w:rsidRPr="00F37208">
        <w:rPr>
          <w:rFonts w:ascii="Times New Roman" w:hAnsi="Times New Roman" w:cs="Times New Roman"/>
          <w:sz w:val="24"/>
          <w:szCs w:val="24"/>
        </w:rPr>
        <w:t>,</w:t>
      </w:r>
      <w:r w:rsidR="005549D3" w:rsidRPr="00F37208">
        <w:rPr>
          <w:rFonts w:ascii="Times New Roman" w:hAnsi="Times New Roman" w:cs="Times New Roman"/>
          <w:sz w:val="24"/>
          <w:szCs w:val="24"/>
        </w:rPr>
        <w:t xml:space="preserve"> Т.И. Роль методов отбора в формировании урожая и посевных свойств семян в первичном семеноводстве озимой мягкой пшеницы /Т.И. Фирсова //Селекция, семеноводство и возделывание полевых культур. - Ростов-Дон, 2004.- С</w:t>
      </w:r>
      <w:r w:rsidR="005549D3" w:rsidRPr="00276122">
        <w:rPr>
          <w:rFonts w:ascii="Times New Roman" w:hAnsi="Times New Roman" w:cs="Times New Roman"/>
          <w:sz w:val="24"/>
          <w:szCs w:val="24"/>
          <w:lang w:val="en-US"/>
        </w:rPr>
        <w:t>. 375-380.</w:t>
      </w:r>
    </w:p>
    <w:p w:rsidR="00C4181C" w:rsidRDefault="00C4181C" w:rsidP="0026524B">
      <w:pPr>
        <w:tabs>
          <w:tab w:val="left" w:pos="851"/>
          <w:tab w:val="left" w:pos="993"/>
        </w:tabs>
        <w:spacing w:after="0" w:line="360" w:lineRule="auto"/>
        <w:ind w:firstLine="567"/>
        <w:jc w:val="both"/>
        <w:rPr>
          <w:rFonts w:ascii="Times New Roman" w:eastAsia="Times New Roman" w:hAnsi="Times New Roman" w:cs="Times New Roman"/>
          <w:sz w:val="28"/>
          <w:szCs w:val="28"/>
          <w:lang w:val="en-US" w:eastAsia="ru-RU"/>
        </w:rPr>
      </w:pPr>
    </w:p>
    <w:p w:rsidR="00F37208" w:rsidRDefault="00B64C91" w:rsidP="0026524B">
      <w:pPr>
        <w:tabs>
          <w:tab w:val="left" w:pos="851"/>
          <w:tab w:val="left" w:pos="993"/>
        </w:tabs>
        <w:spacing w:after="0" w:line="240" w:lineRule="auto"/>
        <w:ind w:firstLine="567"/>
        <w:jc w:val="both"/>
        <w:rPr>
          <w:rFonts w:ascii="Times New Roman" w:eastAsia="Times New Roman" w:hAnsi="Times New Roman" w:cs="Times New Roman"/>
          <w:b/>
          <w:bCs/>
          <w:sz w:val="24"/>
          <w:szCs w:val="24"/>
          <w:lang w:val="en-US" w:eastAsia="ru-RU"/>
        </w:rPr>
      </w:pPr>
      <w:r w:rsidRPr="00B64C91">
        <w:rPr>
          <w:rFonts w:ascii="Times New Roman" w:eastAsia="Times New Roman" w:hAnsi="Times New Roman" w:cs="Times New Roman"/>
          <w:b/>
          <w:bCs/>
          <w:sz w:val="24"/>
          <w:szCs w:val="24"/>
          <w:lang w:val="en-US" w:eastAsia="ru-RU"/>
        </w:rPr>
        <w:t>References</w:t>
      </w:r>
    </w:p>
    <w:p w:rsidR="00B64C91" w:rsidRPr="00B64C91" w:rsidRDefault="00B64C91" w:rsidP="0026524B">
      <w:pPr>
        <w:tabs>
          <w:tab w:val="left" w:pos="851"/>
          <w:tab w:val="left" w:pos="993"/>
        </w:tabs>
        <w:spacing w:after="0" w:line="240" w:lineRule="auto"/>
        <w:ind w:firstLine="567"/>
        <w:jc w:val="both"/>
        <w:rPr>
          <w:rFonts w:ascii="Times New Roman" w:eastAsia="Times New Roman" w:hAnsi="Times New Roman" w:cs="Times New Roman"/>
          <w:b/>
          <w:bCs/>
          <w:sz w:val="24"/>
          <w:szCs w:val="24"/>
          <w:lang w:val="en-US" w:eastAsia="ru-RU"/>
        </w:rPr>
      </w:pPr>
      <w:bookmarkStart w:id="0" w:name="_GoBack"/>
      <w:bookmarkEnd w:id="0"/>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1.</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Bol`shakov</w:t>
      </w:r>
      <w:proofErr w:type="spellEnd"/>
      <w:r w:rsidRPr="00F37208">
        <w:rPr>
          <w:rFonts w:ascii="Times New Roman" w:eastAsia="Times New Roman" w:hAnsi="Times New Roman" w:cs="Times New Roman"/>
          <w:sz w:val="24"/>
          <w:szCs w:val="24"/>
          <w:lang w:val="en-US" w:eastAsia="ru-RU"/>
        </w:rPr>
        <w:t xml:space="preserve">, N.V. </w:t>
      </w:r>
      <w:proofErr w:type="spellStart"/>
      <w:r w:rsidRPr="00F37208">
        <w:rPr>
          <w:rFonts w:ascii="Times New Roman" w:eastAsia="Times New Roman" w:hAnsi="Times New Roman" w:cs="Times New Roman"/>
          <w:sz w:val="24"/>
          <w:szCs w:val="24"/>
          <w:lang w:val="en-US" w:eastAsia="ru-RU"/>
        </w:rPr>
        <w:t>Povy`shat</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urozhajny`e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svojstva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semyan</w:t>
      </w:r>
      <w:proofErr w:type="spellEnd"/>
      <w:r w:rsidRPr="00F37208">
        <w:rPr>
          <w:rFonts w:ascii="Times New Roman" w:eastAsia="Times New Roman" w:hAnsi="Times New Roman" w:cs="Times New Roman"/>
          <w:sz w:val="24"/>
          <w:szCs w:val="24"/>
          <w:lang w:val="en-US" w:eastAsia="ru-RU"/>
        </w:rPr>
        <w:t xml:space="preserve"> / N.V. </w:t>
      </w:r>
      <w:proofErr w:type="spellStart"/>
      <w:r w:rsidRPr="00F37208">
        <w:rPr>
          <w:rFonts w:ascii="Times New Roman" w:eastAsia="Times New Roman" w:hAnsi="Times New Roman" w:cs="Times New Roman"/>
          <w:sz w:val="24"/>
          <w:szCs w:val="24"/>
          <w:lang w:val="en-US" w:eastAsia="ru-RU"/>
        </w:rPr>
        <w:t>Bol`shakov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Zemledelie</w:t>
      </w:r>
      <w:proofErr w:type="spellEnd"/>
      <w:r w:rsidRPr="00F37208">
        <w:rPr>
          <w:rFonts w:ascii="Times New Roman" w:eastAsia="Times New Roman" w:hAnsi="Times New Roman" w:cs="Times New Roman"/>
          <w:sz w:val="24"/>
          <w:szCs w:val="24"/>
          <w:lang w:val="en-US" w:eastAsia="ru-RU"/>
        </w:rPr>
        <w:t>.- 1994.- №1.- S.35-36.</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2.</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Gulyaev</w:t>
      </w:r>
      <w:proofErr w:type="spellEnd"/>
      <w:r w:rsidRPr="00F37208">
        <w:rPr>
          <w:rFonts w:ascii="Times New Roman" w:eastAsia="Times New Roman" w:hAnsi="Times New Roman" w:cs="Times New Roman"/>
          <w:sz w:val="24"/>
          <w:szCs w:val="24"/>
          <w:lang w:val="en-US" w:eastAsia="ru-RU"/>
        </w:rPr>
        <w:t xml:space="preserve">, G.V. O </w:t>
      </w:r>
      <w:proofErr w:type="spellStart"/>
      <w:r w:rsidRPr="00F37208">
        <w:rPr>
          <w:rFonts w:ascii="Times New Roman" w:eastAsia="Times New Roman" w:hAnsi="Times New Roman" w:cs="Times New Roman"/>
          <w:sz w:val="24"/>
          <w:szCs w:val="24"/>
          <w:lang w:val="en-US" w:eastAsia="ru-RU"/>
        </w:rPr>
        <w:t>razvitii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idej</w:t>
      </w:r>
      <w:proofErr w:type="spellEnd"/>
      <w:r w:rsidRPr="00F37208">
        <w:rPr>
          <w:rFonts w:ascii="Times New Roman" w:eastAsia="Times New Roman" w:hAnsi="Times New Roman" w:cs="Times New Roman"/>
          <w:sz w:val="24"/>
          <w:szCs w:val="24"/>
          <w:lang w:val="en-US" w:eastAsia="ru-RU"/>
        </w:rPr>
        <w:t xml:space="preserve"> v </w:t>
      </w:r>
      <w:proofErr w:type="spellStart"/>
      <w:r w:rsidRPr="00F37208">
        <w:rPr>
          <w:rFonts w:ascii="Times New Roman" w:eastAsia="Times New Roman" w:hAnsi="Times New Roman" w:cs="Times New Roman"/>
          <w:sz w:val="24"/>
          <w:szCs w:val="24"/>
          <w:lang w:val="en-US" w:eastAsia="ru-RU"/>
        </w:rPr>
        <w:t>semenovodstve</w:t>
      </w:r>
      <w:proofErr w:type="spellEnd"/>
      <w:r w:rsidRPr="00F37208">
        <w:rPr>
          <w:rFonts w:ascii="Times New Roman" w:eastAsia="Times New Roman" w:hAnsi="Times New Roman" w:cs="Times New Roman"/>
          <w:sz w:val="24"/>
          <w:szCs w:val="24"/>
          <w:lang w:val="en-US" w:eastAsia="ru-RU"/>
        </w:rPr>
        <w:t xml:space="preserve"> / G.V. </w:t>
      </w:r>
      <w:proofErr w:type="spellStart"/>
      <w:r w:rsidRPr="00F37208">
        <w:rPr>
          <w:rFonts w:ascii="Times New Roman" w:eastAsia="Times New Roman" w:hAnsi="Times New Roman" w:cs="Times New Roman"/>
          <w:sz w:val="24"/>
          <w:szCs w:val="24"/>
          <w:lang w:val="en-US" w:eastAsia="ru-RU"/>
        </w:rPr>
        <w:t>Gulyaev</w:t>
      </w:r>
      <w:proofErr w:type="spellEnd"/>
      <w:r w:rsidRPr="00F37208">
        <w:rPr>
          <w:rFonts w:ascii="Times New Roman" w:eastAsia="Times New Roman" w:hAnsi="Times New Roman" w:cs="Times New Roman"/>
          <w:sz w:val="24"/>
          <w:szCs w:val="24"/>
          <w:lang w:val="en-US" w:eastAsia="ru-RU"/>
        </w:rPr>
        <w:t xml:space="preserve"> // </w:t>
      </w:r>
      <w:proofErr w:type="spellStart"/>
      <w:r w:rsidRPr="00F37208">
        <w:rPr>
          <w:rFonts w:ascii="Times New Roman" w:eastAsia="Times New Roman" w:hAnsi="Times New Roman" w:cs="Times New Roman"/>
          <w:sz w:val="24"/>
          <w:szCs w:val="24"/>
          <w:lang w:val="en-US" w:eastAsia="ru-RU"/>
        </w:rPr>
        <w:t>Selekciya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semenovodstvo.-1995.-№2.-S.47-50.</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3.</w:t>
      </w:r>
      <w:r w:rsidRPr="00F37208">
        <w:rPr>
          <w:rFonts w:ascii="Times New Roman" w:eastAsia="Times New Roman" w:hAnsi="Times New Roman" w:cs="Times New Roman"/>
          <w:sz w:val="24"/>
          <w:szCs w:val="24"/>
          <w:lang w:val="en-US" w:eastAsia="ru-RU"/>
        </w:rPr>
        <w:tab/>
        <w:t xml:space="preserve">GOST R 52325-2005 </w:t>
      </w:r>
      <w:proofErr w:type="spellStart"/>
      <w:r w:rsidRPr="00F37208">
        <w:rPr>
          <w:rFonts w:ascii="Times New Roman" w:eastAsia="Times New Roman" w:hAnsi="Times New Roman" w:cs="Times New Roman"/>
          <w:sz w:val="24"/>
          <w:szCs w:val="24"/>
          <w:lang w:val="en-US" w:eastAsia="ru-RU"/>
        </w:rPr>
        <w:t>Semena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sel`skoxozyajstvenny`x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rastenij</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Sortovy`e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posevny`e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kachestva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Obshhie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texnicheskie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usloviya</w:t>
      </w:r>
      <w:proofErr w:type="spellEnd"/>
      <w:r w:rsidRPr="00F37208">
        <w:rPr>
          <w:rFonts w:ascii="Times New Roman" w:eastAsia="Times New Roman" w:hAnsi="Times New Roman" w:cs="Times New Roman"/>
          <w:sz w:val="24"/>
          <w:szCs w:val="24"/>
          <w:lang w:val="en-US" w:eastAsia="ru-RU"/>
        </w:rPr>
        <w:t xml:space="preserve"> (s </w:t>
      </w:r>
      <w:proofErr w:type="spellStart"/>
      <w:r w:rsidRPr="00F37208">
        <w:rPr>
          <w:rFonts w:ascii="Times New Roman" w:eastAsia="Times New Roman" w:hAnsi="Times New Roman" w:cs="Times New Roman"/>
          <w:sz w:val="24"/>
          <w:szCs w:val="24"/>
          <w:lang w:val="en-US" w:eastAsia="ru-RU"/>
        </w:rPr>
        <w:t>Popravkoj</w:t>
      </w:r>
      <w:proofErr w:type="spellEnd"/>
      <w:r w:rsidRPr="00F37208">
        <w:rPr>
          <w:rFonts w:ascii="Times New Roman" w:eastAsia="Times New Roman" w:hAnsi="Times New Roman" w:cs="Times New Roman"/>
          <w:sz w:val="24"/>
          <w:szCs w:val="24"/>
          <w:lang w:val="en-US" w:eastAsia="ru-RU"/>
        </w:rPr>
        <w:t>)</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4.</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Dospexov</w:t>
      </w:r>
      <w:proofErr w:type="spellEnd"/>
      <w:r w:rsidRPr="00F37208">
        <w:rPr>
          <w:rFonts w:ascii="Times New Roman" w:eastAsia="Times New Roman" w:hAnsi="Times New Roman" w:cs="Times New Roman"/>
          <w:sz w:val="24"/>
          <w:szCs w:val="24"/>
          <w:lang w:val="en-US" w:eastAsia="ru-RU"/>
        </w:rPr>
        <w:t xml:space="preserve">, B.A. </w:t>
      </w:r>
      <w:proofErr w:type="spellStart"/>
      <w:r w:rsidRPr="00F37208">
        <w:rPr>
          <w:rFonts w:ascii="Times New Roman" w:eastAsia="Times New Roman" w:hAnsi="Times New Roman" w:cs="Times New Roman"/>
          <w:sz w:val="24"/>
          <w:szCs w:val="24"/>
          <w:lang w:val="en-US" w:eastAsia="ru-RU"/>
        </w:rPr>
        <w:t>Metodika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polevogo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opy`ta</w:t>
      </w:r>
      <w:proofErr w:type="spellEnd"/>
      <w:r w:rsidRPr="00F37208">
        <w:rPr>
          <w:rFonts w:ascii="Times New Roman" w:eastAsia="Times New Roman" w:hAnsi="Times New Roman" w:cs="Times New Roman"/>
          <w:sz w:val="24"/>
          <w:szCs w:val="24"/>
          <w:lang w:val="en-US" w:eastAsia="ru-RU"/>
        </w:rPr>
        <w:t xml:space="preserve"> / B.A. </w:t>
      </w:r>
      <w:proofErr w:type="spellStart"/>
      <w:r w:rsidRPr="00F37208">
        <w:rPr>
          <w:rFonts w:ascii="Times New Roman" w:eastAsia="Times New Roman" w:hAnsi="Times New Roman" w:cs="Times New Roman"/>
          <w:sz w:val="24"/>
          <w:szCs w:val="24"/>
          <w:lang w:val="en-US" w:eastAsia="ru-RU"/>
        </w:rPr>
        <w:t>Dospexov</w:t>
      </w:r>
      <w:proofErr w:type="spellEnd"/>
      <w:r w:rsidRPr="00F37208">
        <w:rPr>
          <w:rFonts w:ascii="Times New Roman" w:eastAsia="Times New Roman" w:hAnsi="Times New Roman" w:cs="Times New Roman"/>
          <w:sz w:val="24"/>
          <w:szCs w:val="24"/>
          <w:lang w:val="en-US" w:eastAsia="ru-RU"/>
        </w:rPr>
        <w:t xml:space="preserve"> – M.: «</w:t>
      </w:r>
      <w:proofErr w:type="spellStart"/>
      <w:r w:rsidRPr="00F37208">
        <w:rPr>
          <w:rFonts w:ascii="Times New Roman" w:eastAsia="Times New Roman" w:hAnsi="Times New Roman" w:cs="Times New Roman"/>
          <w:sz w:val="24"/>
          <w:szCs w:val="24"/>
          <w:lang w:val="en-US" w:eastAsia="ru-RU"/>
        </w:rPr>
        <w:t>Kolos</w:t>
      </w:r>
      <w:proofErr w:type="spellEnd"/>
      <w:r w:rsidRPr="00F37208">
        <w:rPr>
          <w:rFonts w:ascii="Times New Roman" w:eastAsia="Times New Roman" w:hAnsi="Times New Roman" w:cs="Times New Roman"/>
          <w:sz w:val="24"/>
          <w:szCs w:val="24"/>
          <w:lang w:val="en-US" w:eastAsia="ru-RU"/>
        </w:rPr>
        <w:t>», 1985. – 416 s.</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5.</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Konstantinov</w:t>
      </w:r>
      <w:proofErr w:type="spellEnd"/>
      <w:r w:rsidRPr="00F37208">
        <w:rPr>
          <w:rFonts w:ascii="Times New Roman" w:eastAsia="Times New Roman" w:hAnsi="Times New Roman" w:cs="Times New Roman"/>
          <w:sz w:val="24"/>
          <w:szCs w:val="24"/>
          <w:lang w:val="en-US" w:eastAsia="ru-RU"/>
        </w:rPr>
        <w:t xml:space="preserve">, A.R. </w:t>
      </w:r>
      <w:proofErr w:type="spellStart"/>
      <w:r w:rsidRPr="00F37208">
        <w:rPr>
          <w:rFonts w:ascii="Times New Roman" w:eastAsia="Times New Roman" w:hAnsi="Times New Roman" w:cs="Times New Roman"/>
          <w:sz w:val="24"/>
          <w:szCs w:val="24"/>
          <w:lang w:val="en-US" w:eastAsia="ru-RU"/>
        </w:rPr>
        <w:t>Pochvenno-klimaticheskie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resursy</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razmeshhenie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zernovy`x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kul`tur</w:t>
      </w:r>
      <w:proofErr w:type="spellEnd"/>
      <w:r w:rsidRPr="00F37208">
        <w:rPr>
          <w:rFonts w:ascii="Times New Roman" w:eastAsia="Times New Roman" w:hAnsi="Times New Roman" w:cs="Times New Roman"/>
          <w:sz w:val="24"/>
          <w:szCs w:val="24"/>
          <w:lang w:val="en-US" w:eastAsia="ru-RU"/>
        </w:rPr>
        <w:t xml:space="preserve"> / A.R. </w:t>
      </w:r>
      <w:proofErr w:type="spellStart"/>
      <w:r w:rsidRPr="00F37208">
        <w:rPr>
          <w:rFonts w:ascii="Times New Roman" w:eastAsia="Times New Roman" w:hAnsi="Times New Roman" w:cs="Times New Roman"/>
          <w:sz w:val="24"/>
          <w:szCs w:val="24"/>
          <w:lang w:val="en-US" w:eastAsia="ru-RU"/>
        </w:rPr>
        <w:t>Konstantinov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E.K.Zonde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S.I.Smirnova</w:t>
      </w:r>
      <w:proofErr w:type="spellEnd"/>
      <w:r w:rsidRPr="00F37208">
        <w:rPr>
          <w:rFonts w:ascii="Times New Roman" w:eastAsia="Times New Roman" w:hAnsi="Times New Roman" w:cs="Times New Roman"/>
          <w:sz w:val="24"/>
          <w:szCs w:val="24"/>
          <w:lang w:val="en-US" w:eastAsia="ru-RU"/>
        </w:rPr>
        <w:t xml:space="preserve">, - L.: </w:t>
      </w:r>
      <w:proofErr w:type="spellStart"/>
      <w:r w:rsidRPr="00F37208">
        <w:rPr>
          <w:rFonts w:ascii="Times New Roman" w:eastAsia="Times New Roman" w:hAnsi="Times New Roman" w:cs="Times New Roman"/>
          <w:sz w:val="24"/>
          <w:szCs w:val="24"/>
          <w:lang w:val="en-US" w:eastAsia="ru-RU"/>
        </w:rPr>
        <w:t>Gidrometeoizdat</w:t>
      </w:r>
      <w:proofErr w:type="spellEnd"/>
      <w:r w:rsidRPr="00F37208">
        <w:rPr>
          <w:rFonts w:ascii="Times New Roman" w:eastAsia="Times New Roman" w:hAnsi="Times New Roman" w:cs="Times New Roman"/>
          <w:sz w:val="24"/>
          <w:szCs w:val="24"/>
          <w:lang w:val="en-US" w:eastAsia="ru-RU"/>
        </w:rPr>
        <w:t>, 1981. – 278s.</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 xml:space="preserve">6. </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Makrushin</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N.M.E`kologicheskie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osnovy</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promy`shlennogo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zernovy`x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kul`tur</w:t>
      </w:r>
      <w:proofErr w:type="spellEnd"/>
      <w:r w:rsidRPr="00F37208">
        <w:rPr>
          <w:rFonts w:ascii="Times New Roman" w:eastAsia="Times New Roman" w:hAnsi="Times New Roman" w:cs="Times New Roman"/>
          <w:sz w:val="24"/>
          <w:szCs w:val="24"/>
          <w:lang w:val="en-US" w:eastAsia="ru-RU"/>
        </w:rPr>
        <w:t xml:space="preserve">/ N.M. </w:t>
      </w:r>
      <w:proofErr w:type="spellStart"/>
      <w:r w:rsidRPr="00F37208">
        <w:rPr>
          <w:rFonts w:ascii="Times New Roman" w:eastAsia="Times New Roman" w:hAnsi="Times New Roman" w:cs="Times New Roman"/>
          <w:sz w:val="24"/>
          <w:szCs w:val="24"/>
          <w:lang w:val="en-US" w:eastAsia="ru-RU"/>
        </w:rPr>
        <w:t>Makrushin</w:t>
      </w:r>
      <w:proofErr w:type="spellEnd"/>
      <w:r w:rsidRPr="00F37208">
        <w:rPr>
          <w:rFonts w:ascii="Times New Roman" w:eastAsia="Times New Roman" w:hAnsi="Times New Roman" w:cs="Times New Roman"/>
          <w:sz w:val="24"/>
          <w:szCs w:val="24"/>
          <w:lang w:val="en-US" w:eastAsia="ru-RU"/>
        </w:rPr>
        <w:t xml:space="preserve">. – M.: </w:t>
      </w:r>
      <w:proofErr w:type="spellStart"/>
      <w:r w:rsidRPr="00F37208">
        <w:rPr>
          <w:rFonts w:ascii="Times New Roman" w:eastAsia="Times New Roman" w:hAnsi="Times New Roman" w:cs="Times New Roman"/>
          <w:sz w:val="24"/>
          <w:szCs w:val="24"/>
          <w:lang w:val="en-US" w:eastAsia="ru-RU"/>
        </w:rPr>
        <w:t>Agropromizdat</w:t>
      </w:r>
      <w:proofErr w:type="spellEnd"/>
      <w:r w:rsidRPr="00F37208">
        <w:rPr>
          <w:rFonts w:ascii="Times New Roman" w:eastAsia="Times New Roman" w:hAnsi="Times New Roman" w:cs="Times New Roman"/>
          <w:sz w:val="24"/>
          <w:szCs w:val="24"/>
          <w:lang w:val="en-US" w:eastAsia="ru-RU"/>
        </w:rPr>
        <w:t>, 1985. – 285 s.</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7.</w:t>
      </w:r>
      <w:r w:rsidRPr="00F37208">
        <w:rPr>
          <w:rFonts w:ascii="Times New Roman" w:eastAsia="Times New Roman" w:hAnsi="Times New Roman" w:cs="Times New Roman"/>
          <w:sz w:val="24"/>
          <w:szCs w:val="24"/>
          <w:lang w:val="en-US" w:eastAsia="ru-RU"/>
        </w:rPr>
        <w:tab/>
        <w:t xml:space="preserve">Nikitenko, </w:t>
      </w:r>
      <w:proofErr w:type="spellStart"/>
      <w:r w:rsidRPr="00F37208">
        <w:rPr>
          <w:rFonts w:ascii="Times New Roman" w:eastAsia="Times New Roman" w:hAnsi="Times New Roman" w:cs="Times New Roman"/>
          <w:sz w:val="24"/>
          <w:szCs w:val="24"/>
          <w:lang w:val="en-US" w:eastAsia="ru-RU"/>
        </w:rPr>
        <w:t>G.F.Biologicheskie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osnovy</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zernovy`x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kul`tur</w:t>
      </w:r>
      <w:proofErr w:type="spellEnd"/>
      <w:r w:rsidRPr="00F37208">
        <w:rPr>
          <w:rFonts w:ascii="Times New Roman" w:eastAsia="Times New Roman" w:hAnsi="Times New Roman" w:cs="Times New Roman"/>
          <w:sz w:val="24"/>
          <w:szCs w:val="24"/>
          <w:lang w:val="en-US" w:eastAsia="ru-RU"/>
        </w:rPr>
        <w:t>/ G.F. Nikitenko – M.: Kolos,1978. – 231s.</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8.</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Pavlyuk</w:t>
      </w:r>
      <w:proofErr w:type="spellEnd"/>
      <w:r w:rsidRPr="00F37208">
        <w:rPr>
          <w:rFonts w:ascii="Times New Roman" w:eastAsia="Times New Roman" w:hAnsi="Times New Roman" w:cs="Times New Roman"/>
          <w:sz w:val="24"/>
          <w:szCs w:val="24"/>
          <w:lang w:val="en-US" w:eastAsia="ru-RU"/>
        </w:rPr>
        <w:t xml:space="preserve">, N.T. </w:t>
      </w:r>
      <w:proofErr w:type="spellStart"/>
      <w:r w:rsidRPr="00F37208">
        <w:rPr>
          <w:rFonts w:ascii="Times New Roman" w:eastAsia="Times New Roman" w:hAnsi="Times New Roman" w:cs="Times New Roman"/>
          <w:sz w:val="24"/>
          <w:szCs w:val="24"/>
          <w:lang w:val="en-US" w:eastAsia="ru-RU"/>
        </w:rPr>
        <w:t>Sortovoj</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semennoj</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kontrol</w:t>
      </w:r>
      <w:proofErr w:type="spellEnd"/>
      <w:r w:rsidRPr="00F37208">
        <w:rPr>
          <w:rFonts w:ascii="Times New Roman" w:eastAsia="Times New Roman" w:hAnsi="Times New Roman" w:cs="Times New Roman"/>
          <w:sz w:val="24"/>
          <w:szCs w:val="24"/>
          <w:lang w:val="en-US" w:eastAsia="ru-RU"/>
        </w:rPr>
        <w:t xml:space="preserve">` v </w:t>
      </w:r>
      <w:proofErr w:type="spellStart"/>
      <w:r w:rsidRPr="00F37208">
        <w:rPr>
          <w:rFonts w:ascii="Times New Roman" w:eastAsia="Times New Roman" w:hAnsi="Times New Roman" w:cs="Times New Roman"/>
          <w:sz w:val="24"/>
          <w:szCs w:val="24"/>
          <w:lang w:val="en-US" w:eastAsia="ru-RU"/>
        </w:rPr>
        <w:t>semenovodstve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tritikale</w:t>
      </w:r>
      <w:proofErr w:type="spellEnd"/>
      <w:r w:rsidRPr="00F37208">
        <w:rPr>
          <w:rFonts w:ascii="Times New Roman" w:eastAsia="Times New Roman" w:hAnsi="Times New Roman" w:cs="Times New Roman"/>
          <w:sz w:val="24"/>
          <w:szCs w:val="24"/>
          <w:lang w:val="en-US" w:eastAsia="ru-RU"/>
        </w:rPr>
        <w:t xml:space="preserve"> / N.T. </w:t>
      </w:r>
      <w:proofErr w:type="spellStart"/>
      <w:r w:rsidRPr="00F37208">
        <w:rPr>
          <w:rFonts w:ascii="Times New Roman" w:eastAsia="Times New Roman" w:hAnsi="Times New Roman" w:cs="Times New Roman"/>
          <w:sz w:val="24"/>
          <w:szCs w:val="24"/>
          <w:lang w:val="en-US" w:eastAsia="ru-RU"/>
        </w:rPr>
        <w:t>Pavlyuk</w:t>
      </w:r>
      <w:proofErr w:type="spellEnd"/>
      <w:r w:rsidRPr="00F37208">
        <w:rPr>
          <w:rFonts w:ascii="Times New Roman" w:eastAsia="Times New Roman" w:hAnsi="Times New Roman" w:cs="Times New Roman"/>
          <w:sz w:val="24"/>
          <w:szCs w:val="24"/>
          <w:lang w:val="en-US" w:eastAsia="ru-RU"/>
        </w:rPr>
        <w:t xml:space="preserve">, V.E. Shevchenko, I.I. </w:t>
      </w:r>
      <w:proofErr w:type="spellStart"/>
      <w:r w:rsidRPr="00F37208">
        <w:rPr>
          <w:rFonts w:ascii="Times New Roman" w:eastAsia="Times New Roman" w:hAnsi="Times New Roman" w:cs="Times New Roman"/>
          <w:sz w:val="24"/>
          <w:szCs w:val="24"/>
          <w:lang w:val="en-US" w:eastAsia="ru-RU"/>
        </w:rPr>
        <w:t>Grigorev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S.V.Goncharev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Yu.V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Shvy`rev</w:t>
      </w:r>
      <w:proofErr w:type="spellEnd"/>
      <w:r w:rsidRPr="00F37208">
        <w:rPr>
          <w:rFonts w:ascii="Times New Roman" w:eastAsia="Times New Roman" w:hAnsi="Times New Roman" w:cs="Times New Roman"/>
          <w:sz w:val="24"/>
          <w:szCs w:val="24"/>
          <w:lang w:val="en-US" w:eastAsia="ru-RU"/>
        </w:rPr>
        <w:t xml:space="preserve">, A.M. </w:t>
      </w:r>
      <w:proofErr w:type="spellStart"/>
      <w:r w:rsidRPr="00F37208">
        <w:rPr>
          <w:rFonts w:ascii="Times New Roman" w:eastAsia="Times New Roman" w:hAnsi="Times New Roman" w:cs="Times New Roman"/>
          <w:sz w:val="24"/>
          <w:szCs w:val="24"/>
          <w:lang w:val="en-US" w:eastAsia="ru-RU"/>
        </w:rPr>
        <w:t>Aleshhenko</w:t>
      </w:r>
      <w:proofErr w:type="spellEnd"/>
      <w:r w:rsidRPr="00F37208">
        <w:rPr>
          <w:rFonts w:ascii="Times New Roman" w:eastAsia="Times New Roman" w:hAnsi="Times New Roman" w:cs="Times New Roman"/>
          <w:sz w:val="24"/>
          <w:szCs w:val="24"/>
          <w:lang w:val="en-US" w:eastAsia="ru-RU"/>
        </w:rPr>
        <w:t xml:space="preserve"> // </w:t>
      </w:r>
      <w:proofErr w:type="spellStart"/>
      <w:r w:rsidRPr="00F37208">
        <w:rPr>
          <w:rFonts w:ascii="Times New Roman" w:eastAsia="Times New Roman" w:hAnsi="Times New Roman" w:cs="Times New Roman"/>
          <w:sz w:val="24"/>
          <w:szCs w:val="24"/>
          <w:lang w:val="en-US" w:eastAsia="ru-RU"/>
        </w:rPr>
        <w:t>Biologicheskie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osnovy</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metody</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selekcii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sel`skoxozyajstvenny`x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kul`tur</w:t>
      </w:r>
      <w:proofErr w:type="spellEnd"/>
      <w:r w:rsidRPr="00F37208">
        <w:rPr>
          <w:rFonts w:ascii="Times New Roman" w:eastAsia="Times New Roman" w:hAnsi="Times New Roman" w:cs="Times New Roman"/>
          <w:sz w:val="24"/>
          <w:szCs w:val="24"/>
          <w:lang w:val="en-US" w:eastAsia="ru-RU"/>
        </w:rPr>
        <w:t xml:space="preserve"> / </w:t>
      </w:r>
      <w:proofErr w:type="spellStart"/>
      <w:r w:rsidRPr="00F37208">
        <w:rPr>
          <w:rFonts w:ascii="Times New Roman" w:eastAsia="Times New Roman" w:hAnsi="Times New Roman" w:cs="Times New Roman"/>
          <w:sz w:val="24"/>
          <w:szCs w:val="24"/>
          <w:lang w:val="en-US" w:eastAsia="ru-RU"/>
        </w:rPr>
        <w:t>Sbornik</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nauchny`x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trudov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Voronezhskogo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gosudarstvennogo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agrarnogo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universiteta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imeni</w:t>
      </w:r>
      <w:proofErr w:type="spellEnd"/>
      <w:r w:rsidRPr="00F37208">
        <w:rPr>
          <w:rFonts w:ascii="Times New Roman" w:eastAsia="Times New Roman" w:hAnsi="Times New Roman" w:cs="Times New Roman"/>
          <w:sz w:val="24"/>
          <w:szCs w:val="24"/>
          <w:lang w:val="en-US" w:eastAsia="ru-RU"/>
        </w:rPr>
        <w:t xml:space="preserve"> K.D. </w:t>
      </w:r>
      <w:proofErr w:type="spellStart"/>
      <w:r w:rsidRPr="00F37208">
        <w:rPr>
          <w:rFonts w:ascii="Times New Roman" w:eastAsia="Times New Roman" w:hAnsi="Times New Roman" w:cs="Times New Roman"/>
          <w:sz w:val="24"/>
          <w:szCs w:val="24"/>
          <w:lang w:val="en-US" w:eastAsia="ru-RU"/>
        </w:rPr>
        <w:t>Glinki</w:t>
      </w:r>
      <w:proofErr w:type="spellEnd"/>
      <w:r w:rsidRPr="00F37208">
        <w:rPr>
          <w:rFonts w:ascii="Times New Roman" w:eastAsia="Times New Roman" w:hAnsi="Times New Roman" w:cs="Times New Roman"/>
          <w:sz w:val="24"/>
          <w:szCs w:val="24"/>
          <w:lang w:val="en-US" w:eastAsia="ru-RU"/>
        </w:rPr>
        <w:t>. - Voronezh, 2006. - S.78-83.</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9.</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Sechnyak</w:t>
      </w:r>
      <w:proofErr w:type="spellEnd"/>
      <w:r w:rsidRPr="00F37208">
        <w:rPr>
          <w:rFonts w:ascii="Times New Roman" w:eastAsia="Times New Roman" w:hAnsi="Times New Roman" w:cs="Times New Roman"/>
          <w:sz w:val="24"/>
          <w:szCs w:val="24"/>
          <w:lang w:val="en-US" w:eastAsia="ru-RU"/>
        </w:rPr>
        <w:t xml:space="preserve">, L.K. K </w:t>
      </w:r>
      <w:proofErr w:type="spellStart"/>
      <w:r w:rsidRPr="00F37208">
        <w:rPr>
          <w:rFonts w:ascii="Times New Roman" w:eastAsia="Times New Roman" w:hAnsi="Times New Roman" w:cs="Times New Roman"/>
          <w:sz w:val="24"/>
          <w:szCs w:val="24"/>
          <w:lang w:val="en-US" w:eastAsia="ru-RU"/>
        </w:rPr>
        <w:t>probleme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nauchnogo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obosnovaniya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zonal`nogo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semenovodstva</w:t>
      </w:r>
      <w:proofErr w:type="spellEnd"/>
      <w:r w:rsidRPr="00F37208">
        <w:rPr>
          <w:rFonts w:ascii="Times New Roman" w:eastAsia="Times New Roman" w:hAnsi="Times New Roman" w:cs="Times New Roman"/>
          <w:sz w:val="24"/>
          <w:szCs w:val="24"/>
          <w:lang w:val="en-US" w:eastAsia="ru-RU"/>
        </w:rPr>
        <w:t xml:space="preserve"> / L.K. </w:t>
      </w:r>
      <w:proofErr w:type="spellStart"/>
      <w:r w:rsidRPr="00F37208">
        <w:rPr>
          <w:rFonts w:ascii="Times New Roman" w:eastAsia="Times New Roman" w:hAnsi="Times New Roman" w:cs="Times New Roman"/>
          <w:sz w:val="24"/>
          <w:szCs w:val="24"/>
          <w:lang w:val="en-US" w:eastAsia="ru-RU"/>
        </w:rPr>
        <w:t>Sechnyak</w:t>
      </w:r>
      <w:proofErr w:type="spellEnd"/>
      <w:r w:rsidRPr="00F37208">
        <w:rPr>
          <w:rFonts w:ascii="Times New Roman" w:eastAsia="Times New Roman" w:hAnsi="Times New Roman" w:cs="Times New Roman"/>
          <w:sz w:val="24"/>
          <w:szCs w:val="24"/>
          <w:lang w:val="en-US" w:eastAsia="ru-RU"/>
        </w:rPr>
        <w:t xml:space="preserve">, N.A. </w:t>
      </w:r>
      <w:proofErr w:type="spellStart"/>
      <w:r w:rsidRPr="00F37208">
        <w:rPr>
          <w:rFonts w:ascii="Times New Roman" w:eastAsia="Times New Roman" w:hAnsi="Times New Roman" w:cs="Times New Roman"/>
          <w:sz w:val="24"/>
          <w:szCs w:val="24"/>
          <w:lang w:val="en-US" w:eastAsia="ru-RU"/>
        </w:rPr>
        <w:t>Kinruk</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Selekciya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semenovodstvo</w:t>
      </w:r>
      <w:proofErr w:type="spellEnd"/>
      <w:r w:rsidRPr="00F37208">
        <w:rPr>
          <w:rFonts w:ascii="Times New Roman" w:eastAsia="Times New Roman" w:hAnsi="Times New Roman" w:cs="Times New Roman"/>
          <w:sz w:val="24"/>
          <w:szCs w:val="24"/>
          <w:lang w:val="en-US" w:eastAsia="ru-RU"/>
        </w:rPr>
        <w:t>. - 1986. - №7. - S.28-32.</w:t>
      </w:r>
    </w:p>
    <w:p w:rsidR="00F37208" w:rsidRPr="00F37208" w:rsidRDefault="00F37208" w:rsidP="0026524B">
      <w:pPr>
        <w:tabs>
          <w:tab w:val="left" w:pos="851"/>
          <w:tab w:val="left" w:pos="993"/>
        </w:tabs>
        <w:spacing w:after="0" w:line="240" w:lineRule="auto"/>
        <w:ind w:firstLine="567"/>
        <w:jc w:val="both"/>
        <w:rPr>
          <w:rFonts w:ascii="Times New Roman" w:eastAsia="Times New Roman" w:hAnsi="Times New Roman" w:cs="Times New Roman"/>
          <w:sz w:val="24"/>
          <w:szCs w:val="24"/>
          <w:lang w:val="en-US" w:eastAsia="ru-RU"/>
        </w:rPr>
      </w:pPr>
      <w:r w:rsidRPr="00F37208">
        <w:rPr>
          <w:rFonts w:ascii="Times New Roman" w:eastAsia="Times New Roman" w:hAnsi="Times New Roman" w:cs="Times New Roman"/>
          <w:sz w:val="24"/>
          <w:szCs w:val="24"/>
          <w:lang w:val="en-US" w:eastAsia="ru-RU"/>
        </w:rPr>
        <w:t>10.</w:t>
      </w:r>
      <w:r w:rsidRPr="00F37208">
        <w:rPr>
          <w:rFonts w:ascii="Times New Roman" w:eastAsia="Times New Roman" w:hAnsi="Times New Roman" w:cs="Times New Roman"/>
          <w:sz w:val="24"/>
          <w:szCs w:val="24"/>
          <w:lang w:val="en-US" w:eastAsia="ru-RU"/>
        </w:rPr>
        <w:tab/>
      </w:r>
      <w:proofErr w:type="spellStart"/>
      <w:r w:rsidRPr="00F37208">
        <w:rPr>
          <w:rFonts w:ascii="Times New Roman" w:eastAsia="Times New Roman" w:hAnsi="Times New Roman" w:cs="Times New Roman"/>
          <w:sz w:val="24"/>
          <w:szCs w:val="24"/>
          <w:lang w:val="en-US" w:eastAsia="ru-RU"/>
        </w:rPr>
        <w:t>Firsova</w:t>
      </w:r>
      <w:proofErr w:type="spellEnd"/>
      <w:r w:rsidRPr="00F37208">
        <w:rPr>
          <w:rFonts w:ascii="Times New Roman" w:eastAsia="Times New Roman" w:hAnsi="Times New Roman" w:cs="Times New Roman"/>
          <w:sz w:val="24"/>
          <w:szCs w:val="24"/>
          <w:lang w:val="en-US" w:eastAsia="ru-RU"/>
        </w:rPr>
        <w:t xml:space="preserve">, T.I. </w:t>
      </w:r>
      <w:proofErr w:type="spellStart"/>
      <w:r w:rsidRPr="00F37208">
        <w:rPr>
          <w:rFonts w:ascii="Times New Roman" w:eastAsia="Times New Roman" w:hAnsi="Times New Roman" w:cs="Times New Roman"/>
          <w:sz w:val="24"/>
          <w:szCs w:val="24"/>
          <w:lang w:val="en-US" w:eastAsia="ru-RU"/>
        </w:rPr>
        <w:t>Rol</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metodov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otbora</w:t>
      </w:r>
      <w:proofErr w:type="spellEnd"/>
      <w:r w:rsidRPr="00F37208">
        <w:rPr>
          <w:rFonts w:ascii="Times New Roman" w:eastAsia="Times New Roman" w:hAnsi="Times New Roman" w:cs="Times New Roman"/>
          <w:sz w:val="24"/>
          <w:szCs w:val="24"/>
          <w:lang w:val="en-US" w:eastAsia="ru-RU"/>
        </w:rPr>
        <w:t xml:space="preserve"> v </w:t>
      </w:r>
      <w:proofErr w:type="spellStart"/>
      <w:r w:rsidRPr="00F37208">
        <w:rPr>
          <w:rFonts w:ascii="Times New Roman" w:eastAsia="Times New Roman" w:hAnsi="Times New Roman" w:cs="Times New Roman"/>
          <w:sz w:val="24"/>
          <w:szCs w:val="24"/>
          <w:lang w:val="en-US" w:eastAsia="ru-RU"/>
        </w:rPr>
        <w:t>formirovanii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urozhaya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posevny`x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svojstv</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semyan</w:t>
      </w:r>
      <w:proofErr w:type="spellEnd"/>
      <w:r w:rsidRPr="00F37208">
        <w:rPr>
          <w:rFonts w:ascii="Times New Roman" w:eastAsia="Times New Roman" w:hAnsi="Times New Roman" w:cs="Times New Roman"/>
          <w:sz w:val="24"/>
          <w:szCs w:val="24"/>
          <w:lang w:val="en-US" w:eastAsia="ru-RU"/>
        </w:rPr>
        <w:t xml:space="preserve"> v </w:t>
      </w:r>
      <w:proofErr w:type="spellStart"/>
      <w:r w:rsidRPr="00F37208">
        <w:rPr>
          <w:rFonts w:ascii="Times New Roman" w:eastAsia="Times New Roman" w:hAnsi="Times New Roman" w:cs="Times New Roman"/>
          <w:sz w:val="24"/>
          <w:szCs w:val="24"/>
          <w:lang w:val="en-US" w:eastAsia="ru-RU"/>
        </w:rPr>
        <w:t>pervichnom</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ozimoj</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myagkoj</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pshenicy</w:t>
      </w:r>
      <w:proofErr w:type="spellEnd"/>
      <w:r w:rsidRPr="00F37208">
        <w:rPr>
          <w:rFonts w:ascii="Times New Roman" w:eastAsia="Times New Roman" w:hAnsi="Times New Roman" w:cs="Times New Roman"/>
          <w:sz w:val="24"/>
          <w:szCs w:val="24"/>
          <w:lang w:val="en-US" w:eastAsia="ru-RU"/>
        </w:rPr>
        <w:t xml:space="preserve"> /T.I. </w:t>
      </w:r>
      <w:proofErr w:type="spellStart"/>
      <w:r w:rsidRPr="00F37208">
        <w:rPr>
          <w:rFonts w:ascii="Times New Roman" w:eastAsia="Times New Roman" w:hAnsi="Times New Roman" w:cs="Times New Roman"/>
          <w:sz w:val="24"/>
          <w:szCs w:val="24"/>
          <w:lang w:val="en-US" w:eastAsia="ru-RU"/>
        </w:rPr>
        <w:t>Firsova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Selekciya</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semenovodstvo</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i</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vozdely`vanie</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polevy`x</w:t>
      </w:r>
      <w:proofErr w:type="spellEnd"/>
      <w:r w:rsidRPr="00F37208">
        <w:rPr>
          <w:rFonts w:ascii="Times New Roman" w:eastAsia="Times New Roman" w:hAnsi="Times New Roman" w:cs="Times New Roman"/>
          <w:sz w:val="24"/>
          <w:szCs w:val="24"/>
          <w:lang w:val="en-US" w:eastAsia="ru-RU"/>
        </w:rPr>
        <w:t xml:space="preserve"> </w:t>
      </w:r>
      <w:proofErr w:type="spellStart"/>
      <w:r w:rsidRPr="00F37208">
        <w:rPr>
          <w:rFonts w:ascii="Times New Roman" w:eastAsia="Times New Roman" w:hAnsi="Times New Roman" w:cs="Times New Roman"/>
          <w:sz w:val="24"/>
          <w:szCs w:val="24"/>
          <w:lang w:val="en-US" w:eastAsia="ru-RU"/>
        </w:rPr>
        <w:t>kul`tur</w:t>
      </w:r>
      <w:proofErr w:type="spellEnd"/>
      <w:r w:rsidRPr="00F37208">
        <w:rPr>
          <w:rFonts w:ascii="Times New Roman" w:eastAsia="Times New Roman" w:hAnsi="Times New Roman" w:cs="Times New Roman"/>
          <w:sz w:val="24"/>
          <w:szCs w:val="24"/>
          <w:lang w:val="en-US" w:eastAsia="ru-RU"/>
        </w:rPr>
        <w:t>. - Rostov-Don, 2004.- S. 375-380.</w:t>
      </w:r>
    </w:p>
    <w:sectPr w:rsidR="00F37208" w:rsidRPr="00F37208" w:rsidSect="00F37208">
      <w:headerReference w:type="even" r:id="rId13"/>
      <w:headerReference w:type="default" r:id="rId14"/>
      <w:footerReference w:type="default" r:id="rId15"/>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96687" w:rsidRDefault="00F96687" w:rsidP="00C4181C">
      <w:pPr>
        <w:spacing w:after="0" w:line="240" w:lineRule="auto"/>
      </w:pPr>
      <w:r>
        <w:separator/>
      </w:r>
    </w:p>
  </w:endnote>
  <w:endnote w:type="continuationSeparator" w:id="0">
    <w:p w:rsidR="00F96687" w:rsidRDefault="00F96687" w:rsidP="00C4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76122" w:rsidRPr="00C14E68" w:rsidRDefault="00C14E68">
    <w:pPr>
      <w:pStyle w:val="Footer"/>
      <w:rPr>
        <w:lang w:val="en-US"/>
      </w:rPr>
    </w:pPr>
    <w:hyperlink r:id="rId1" w:history="1">
      <w:r w:rsidRPr="00613752">
        <w:rPr>
          <w:rStyle w:val="Hyperlink"/>
          <w:rFonts w:ascii="Times New Roman" w:hAnsi="Times New Roman"/>
          <w:sz w:val="24"/>
          <w:szCs w:val="24"/>
        </w:rPr>
        <w:t>http://ej.kubagro.ru/2020/03/pdf/</w:t>
      </w:r>
      <w:r w:rsidRPr="00613752">
        <w:rPr>
          <w:rStyle w:val="Hyperlink"/>
          <w:rFonts w:ascii="Times New Roman" w:hAnsi="Times New Roman"/>
          <w:sz w:val="24"/>
          <w:szCs w:val="24"/>
          <w:lang w:val="en-US"/>
        </w:rPr>
        <w:t>2</w:t>
      </w:r>
      <w:r w:rsidRPr="00613752">
        <w:rPr>
          <w:rStyle w:val="Hyperlink"/>
          <w:rFonts w:ascii="Times New Roman" w:hAnsi="Times New Roman"/>
          <w:sz w:val="24"/>
          <w:szCs w:val="24"/>
          <w:lang w:val="en-US"/>
        </w:rPr>
        <w:t>3</w:t>
      </w:r>
      <w:r w:rsidRPr="00613752">
        <w:rPr>
          <w:rStyle w:val="Hyperlink"/>
          <w:rFonts w:ascii="Times New Roman" w:hAnsi="Times New Roman"/>
          <w:sz w:val="24"/>
          <w:szCs w:val="24"/>
        </w:rPr>
        <w:t>.</w:t>
      </w:r>
      <w:proofErr w:type="spellStart"/>
      <w:r w:rsidRPr="00613752">
        <w:rPr>
          <w:rStyle w:val="Hyperlink"/>
          <w:rFonts w:ascii="Times New Roman" w:hAnsi="Times New Roman"/>
          <w:sz w:val="24"/>
          <w:szCs w:val="24"/>
        </w:rPr>
        <w:t>pdf</w:t>
      </w:r>
      <w:proofErr w:type="spellEnd"/>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96687" w:rsidRDefault="00F96687" w:rsidP="00C4181C">
      <w:pPr>
        <w:spacing w:after="0" w:line="240" w:lineRule="auto"/>
      </w:pPr>
      <w:r>
        <w:separator/>
      </w:r>
    </w:p>
  </w:footnote>
  <w:footnote w:type="continuationSeparator" w:id="0">
    <w:p w:rsidR="00F96687" w:rsidRDefault="00F96687" w:rsidP="00C41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32880275"/>
      <w:docPartObj>
        <w:docPartGallery w:val="Page Numbers (Top of Page)"/>
        <w:docPartUnique/>
      </w:docPartObj>
    </w:sdtPr>
    <w:sdtContent>
      <w:p w:rsidR="00276122" w:rsidRDefault="00276122" w:rsidP="00613752">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76122" w:rsidRDefault="00276122" w:rsidP="002761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65036772"/>
      <w:docPartObj>
        <w:docPartGallery w:val="Page Numbers (Top of Page)"/>
        <w:docPartUnique/>
      </w:docPartObj>
    </w:sdtPr>
    <w:sdtContent>
      <w:p w:rsidR="00276122" w:rsidRPr="00276122" w:rsidRDefault="00276122" w:rsidP="00613752">
        <w:pPr>
          <w:pStyle w:val="Header"/>
          <w:framePr w:wrap="none" w:vAnchor="text" w:hAnchor="margin" w:xAlign="right" w:y="1"/>
          <w:rPr>
            <w:rStyle w:val="PageNumber"/>
            <w:rFonts w:ascii="Times New Roman" w:hAnsi="Times New Roman" w:cs="Times New Roman"/>
            <w:sz w:val="28"/>
            <w:szCs w:val="28"/>
          </w:rPr>
        </w:pPr>
        <w:r w:rsidRPr="00276122">
          <w:rPr>
            <w:rStyle w:val="PageNumber"/>
            <w:rFonts w:ascii="Times New Roman" w:hAnsi="Times New Roman" w:cs="Times New Roman"/>
            <w:sz w:val="28"/>
            <w:szCs w:val="28"/>
          </w:rPr>
          <w:fldChar w:fldCharType="begin"/>
        </w:r>
        <w:r w:rsidRPr="00276122">
          <w:rPr>
            <w:rStyle w:val="PageNumber"/>
            <w:rFonts w:ascii="Times New Roman" w:hAnsi="Times New Roman" w:cs="Times New Roman"/>
            <w:sz w:val="28"/>
            <w:szCs w:val="28"/>
          </w:rPr>
          <w:instrText xml:space="preserve"> PAGE </w:instrText>
        </w:r>
        <w:r w:rsidRPr="00276122">
          <w:rPr>
            <w:rStyle w:val="PageNumber"/>
            <w:rFonts w:ascii="Times New Roman" w:hAnsi="Times New Roman" w:cs="Times New Roman"/>
            <w:sz w:val="28"/>
            <w:szCs w:val="28"/>
          </w:rPr>
          <w:fldChar w:fldCharType="separate"/>
        </w:r>
        <w:r w:rsidRPr="00276122">
          <w:rPr>
            <w:rStyle w:val="PageNumber"/>
            <w:rFonts w:ascii="Times New Roman" w:hAnsi="Times New Roman" w:cs="Times New Roman"/>
            <w:noProof/>
            <w:sz w:val="28"/>
            <w:szCs w:val="28"/>
          </w:rPr>
          <w:t>1</w:t>
        </w:r>
        <w:r w:rsidRPr="00276122">
          <w:rPr>
            <w:rStyle w:val="PageNumber"/>
            <w:rFonts w:ascii="Times New Roman" w:hAnsi="Times New Roman" w:cs="Times New Roman"/>
            <w:sz w:val="28"/>
            <w:szCs w:val="28"/>
          </w:rPr>
          <w:fldChar w:fldCharType="end"/>
        </w:r>
      </w:p>
    </w:sdtContent>
  </w:sdt>
  <w:sdt>
    <w:sdtPr>
      <w:id w:val="754095826"/>
      <w:docPartObj>
        <w:docPartGallery w:val="Page Numbers (Top of Page)"/>
        <w:docPartUnique/>
      </w:docPartObj>
    </w:sdtPr>
    <w:sdtEndPr/>
    <w:sdtContent>
      <w:sdt>
        <w:sdtPr>
          <w:id w:val="6595769"/>
          <w:docPartObj>
            <w:docPartGallery w:val="Page Numbers (Top of Page)"/>
            <w:docPartUnique/>
          </w:docPartObj>
        </w:sdtPr>
        <w:sdtContent>
          <w:sdt>
            <w:sdtPr>
              <w:rPr>
                <w:rFonts w:ascii="Times New Roman" w:hAnsi="Times New Roman" w:cs="Times New Roman"/>
              </w:rPr>
              <w:id w:val="65012475"/>
              <w:docPartObj>
                <w:docPartGallery w:val="Page Numbers (Top of Page)"/>
                <w:docPartUnique/>
              </w:docPartObj>
            </w:sdtPr>
            <w:sdtEndPr>
              <w:rPr>
                <w:rFonts w:asciiTheme="minorHAnsi" w:hAnsiTheme="minorHAnsi" w:cstheme="minorBidi"/>
              </w:rPr>
            </w:sdtEndPr>
            <w:sdtContent>
              <w:p w:rsidR="00C4181C" w:rsidRDefault="00276122" w:rsidP="00276122">
                <w:pPr>
                  <w:pStyle w:val="Header"/>
                  <w:ind w:right="360"/>
                </w:pPr>
                <w:r w:rsidRPr="00C06974">
                  <w:rPr>
                    <w:rFonts w:ascii="Times New Roman" w:hAnsi="Times New Roman" w:cs="Times New Roman"/>
                    <w:sz w:val="24"/>
                    <w:szCs w:val="24"/>
                  </w:rPr>
                  <w:t xml:space="preserve">Научный журнал </w:t>
                </w:r>
                <w:proofErr w:type="spellStart"/>
                <w:r w:rsidRPr="00C06974">
                  <w:rPr>
                    <w:rFonts w:ascii="Times New Roman" w:hAnsi="Times New Roman" w:cs="Times New Roman"/>
                    <w:sz w:val="24"/>
                    <w:szCs w:val="24"/>
                  </w:rPr>
                  <w:t>КубГАУ</w:t>
                </w:r>
                <w:proofErr w:type="spellEnd"/>
                <w:r w:rsidRPr="00C06974">
                  <w:rPr>
                    <w:rFonts w:ascii="Times New Roman" w:hAnsi="Times New Roman" w:cs="Times New Roman"/>
                    <w:sz w:val="24"/>
                    <w:szCs w:val="24"/>
                  </w:rPr>
                  <w:t>, №</w:t>
                </w:r>
                <w:r w:rsidRPr="00C06974">
                  <w:rPr>
                    <w:rFonts w:ascii="Times New Roman" w:hAnsi="Times New Roman" w:cs="Times New Roman"/>
                    <w:sz w:val="24"/>
                    <w:szCs w:val="24"/>
                    <w:lang w:val="en-US"/>
                  </w:rPr>
                  <w:t>15</w:t>
                </w:r>
                <w:r w:rsidRPr="00C06974">
                  <w:rPr>
                    <w:rFonts w:ascii="Times New Roman" w:hAnsi="Times New Roman" w:cs="Times New Roman"/>
                    <w:sz w:val="24"/>
                    <w:szCs w:val="24"/>
                  </w:rPr>
                  <w:t>7(03), 2020 год</w:t>
                </w:r>
              </w:p>
            </w:sdtContent>
          </w:sdt>
        </w:sdtContent>
      </w:sdt>
    </w:sdtContent>
  </w:sdt>
  <w:p w:rsidR="00C4181C" w:rsidRDefault="00C41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1338"/>
    <w:multiLevelType w:val="hybridMultilevel"/>
    <w:tmpl w:val="A1D613C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D702E0A"/>
    <w:multiLevelType w:val="hybridMultilevel"/>
    <w:tmpl w:val="3A4E1794"/>
    <w:lvl w:ilvl="0" w:tplc="3D323860">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651FD"/>
    <w:rsid w:val="00046DA1"/>
    <w:rsid w:val="000801EC"/>
    <w:rsid w:val="000A1140"/>
    <w:rsid w:val="000F4AA8"/>
    <w:rsid w:val="0012145B"/>
    <w:rsid w:val="0017687C"/>
    <w:rsid w:val="0019231D"/>
    <w:rsid w:val="001A0EA3"/>
    <w:rsid w:val="001B30CF"/>
    <w:rsid w:val="001B7FD9"/>
    <w:rsid w:val="002457ED"/>
    <w:rsid w:val="0026524B"/>
    <w:rsid w:val="00276122"/>
    <w:rsid w:val="00300A0E"/>
    <w:rsid w:val="00325299"/>
    <w:rsid w:val="00360CAE"/>
    <w:rsid w:val="0038064A"/>
    <w:rsid w:val="003831B0"/>
    <w:rsid w:val="00394D40"/>
    <w:rsid w:val="003C1578"/>
    <w:rsid w:val="00447022"/>
    <w:rsid w:val="004778B5"/>
    <w:rsid w:val="004B2B4C"/>
    <w:rsid w:val="004B49AC"/>
    <w:rsid w:val="005449EE"/>
    <w:rsid w:val="005549D3"/>
    <w:rsid w:val="005F1605"/>
    <w:rsid w:val="00635A9A"/>
    <w:rsid w:val="006B42C8"/>
    <w:rsid w:val="006C75C3"/>
    <w:rsid w:val="007E56A0"/>
    <w:rsid w:val="008F017A"/>
    <w:rsid w:val="009315E1"/>
    <w:rsid w:val="0097487C"/>
    <w:rsid w:val="009C4E45"/>
    <w:rsid w:val="009D2A91"/>
    <w:rsid w:val="00A7358A"/>
    <w:rsid w:val="00A74A39"/>
    <w:rsid w:val="00A817A9"/>
    <w:rsid w:val="00A94062"/>
    <w:rsid w:val="00AE693B"/>
    <w:rsid w:val="00AF1085"/>
    <w:rsid w:val="00AF18A9"/>
    <w:rsid w:val="00AF69DD"/>
    <w:rsid w:val="00B64C91"/>
    <w:rsid w:val="00B650BC"/>
    <w:rsid w:val="00B651FD"/>
    <w:rsid w:val="00B822AC"/>
    <w:rsid w:val="00C14E68"/>
    <w:rsid w:val="00C4181C"/>
    <w:rsid w:val="00C46EEA"/>
    <w:rsid w:val="00C9039E"/>
    <w:rsid w:val="00E062FF"/>
    <w:rsid w:val="00E464E9"/>
    <w:rsid w:val="00E766C8"/>
    <w:rsid w:val="00F26FC0"/>
    <w:rsid w:val="00F36686"/>
    <w:rsid w:val="00F37208"/>
    <w:rsid w:val="00F96687"/>
    <w:rsid w:val="00FA5B3B"/>
    <w:rsid w:val="00FC25CF"/>
    <w:rsid w:val="00FE5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EC337"/>
  <w15:docId w15:val="{47A69CE6-623A-CC42-9E58-46746C23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4A"/>
  </w:style>
  <w:style w:type="paragraph" w:styleId="Heading1">
    <w:name w:val="heading 1"/>
    <w:basedOn w:val="Normal"/>
    <w:link w:val="Heading1Char"/>
    <w:uiPriority w:val="9"/>
    <w:qFormat/>
    <w:rsid w:val="00AE69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299"/>
    <w:pPr>
      <w:ind w:left="720"/>
      <w:contextualSpacing/>
    </w:pPr>
  </w:style>
  <w:style w:type="paragraph" w:styleId="NormalWeb">
    <w:name w:val="Normal (Web)"/>
    <w:basedOn w:val="Normal"/>
    <w:uiPriority w:val="99"/>
    <w:unhideWhenUsed/>
    <w:rsid w:val="008F017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rsid w:val="001B3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46EEA"/>
    <w:rPr>
      <w:b/>
      <w:bCs/>
    </w:rPr>
  </w:style>
  <w:style w:type="character" w:styleId="Hyperlink">
    <w:name w:val="Hyperlink"/>
    <w:basedOn w:val="DefaultParagraphFont"/>
    <w:uiPriority w:val="99"/>
    <w:unhideWhenUsed/>
    <w:rsid w:val="00B650BC"/>
    <w:rPr>
      <w:color w:val="0000FF" w:themeColor="hyperlink"/>
      <w:u w:val="single"/>
    </w:rPr>
  </w:style>
  <w:style w:type="character" w:customStyle="1" w:styleId="Heading1Char">
    <w:name w:val="Heading 1 Char"/>
    <w:basedOn w:val="DefaultParagraphFont"/>
    <w:link w:val="Heading1"/>
    <w:uiPriority w:val="9"/>
    <w:rsid w:val="00AE693B"/>
    <w:rPr>
      <w:rFonts w:ascii="Times New Roman" w:eastAsia="Times New Roman" w:hAnsi="Times New Roman" w:cs="Times New Roman"/>
      <w:b/>
      <w:bCs/>
      <w:kern w:val="36"/>
      <w:sz w:val="48"/>
      <w:szCs w:val="48"/>
      <w:lang w:eastAsia="ru-RU"/>
    </w:rPr>
  </w:style>
  <w:style w:type="paragraph" w:styleId="Header">
    <w:name w:val="header"/>
    <w:basedOn w:val="Normal"/>
    <w:link w:val="HeaderChar"/>
    <w:uiPriority w:val="99"/>
    <w:unhideWhenUsed/>
    <w:rsid w:val="00C4181C"/>
    <w:pPr>
      <w:tabs>
        <w:tab w:val="center" w:pos="4677"/>
        <w:tab w:val="right" w:pos="9355"/>
      </w:tabs>
      <w:spacing w:after="0" w:line="240" w:lineRule="auto"/>
    </w:pPr>
  </w:style>
  <w:style w:type="character" w:customStyle="1" w:styleId="HeaderChar">
    <w:name w:val="Header Char"/>
    <w:basedOn w:val="DefaultParagraphFont"/>
    <w:link w:val="Header"/>
    <w:uiPriority w:val="99"/>
    <w:rsid w:val="00C4181C"/>
  </w:style>
  <w:style w:type="paragraph" w:styleId="Footer">
    <w:name w:val="footer"/>
    <w:basedOn w:val="Normal"/>
    <w:link w:val="FooterChar"/>
    <w:uiPriority w:val="99"/>
    <w:unhideWhenUsed/>
    <w:rsid w:val="00C4181C"/>
    <w:pPr>
      <w:tabs>
        <w:tab w:val="center" w:pos="4677"/>
        <w:tab w:val="right" w:pos="9355"/>
      </w:tabs>
      <w:spacing w:after="0" w:line="240" w:lineRule="auto"/>
    </w:pPr>
  </w:style>
  <w:style w:type="character" w:customStyle="1" w:styleId="FooterChar">
    <w:name w:val="Footer Char"/>
    <w:basedOn w:val="DefaultParagraphFont"/>
    <w:link w:val="Footer"/>
    <w:uiPriority w:val="99"/>
    <w:rsid w:val="00C4181C"/>
  </w:style>
  <w:style w:type="character" w:styleId="PageNumber">
    <w:name w:val="page number"/>
    <w:basedOn w:val="DefaultParagraphFont"/>
    <w:uiPriority w:val="99"/>
    <w:semiHidden/>
    <w:unhideWhenUsed/>
    <w:rsid w:val="00276122"/>
  </w:style>
  <w:style w:type="character" w:styleId="UnresolvedMention">
    <w:name w:val="Unresolved Mention"/>
    <w:basedOn w:val="DefaultParagraphFont"/>
    <w:uiPriority w:val="99"/>
    <w:semiHidden/>
    <w:unhideWhenUsed/>
    <w:rsid w:val="00C14E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7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spalova_l_a@ramble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agaeva.69@b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spalova_l_a@ramble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57-023" TargetMode="External"/><Relationship Id="rId4" Type="http://schemas.openxmlformats.org/officeDocument/2006/relationships/settings" Target="settings.xml"/><Relationship Id="rId9" Type="http://schemas.openxmlformats.org/officeDocument/2006/relationships/hyperlink" Target="mailto:lena.agaeva.69@bk.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9C6EE-35F9-BD41-B596-EA739727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3392</Words>
  <Characters>19337</Characters>
  <Application>Microsoft Office Word</Application>
  <DocSecurity>0</DocSecurity>
  <Lines>161</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user17-2</dc:creator>
  <cp:lastModifiedBy>Microsoft Office User</cp:lastModifiedBy>
  <cp:revision>6</cp:revision>
  <dcterms:created xsi:type="dcterms:W3CDTF">2020-03-09T21:15:00Z</dcterms:created>
  <dcterms:modified xsi:type="dcterms:W3CDTF">2020-03-22T21:18:00Z</dcterms:modified>
</cp:coreProperties>
</file>