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9"/>
        <w:gridCol w:w="4617"/>
      </w:tblGrid>
      <w:tr w:rsidR="004B53DD" w:rsidRPr="00566794" w:rsidTr="00AE10E9">
        <w:tc>
          <w:tcPr>
            <w:tcW w:w="4785" w:type="dxa"/>
          </w:tcPr>
          <w:p w:rsidR="004B53DD" w:rsidRPr="00A7746B" w:rsidRDefault="004B53DD" w:rsidP="00A7746B">
            <w:pPr>
              <w:rPr>
                <w:rFonts w:ascii="Times New Roman" w:eastAsia="Times New Roman" w:hAnsi="Times New Roman" w:cs="Times New Roman"/>
                <w:sz w:val="20"/>
                <w:szCs w:val="20"/>
                <w:lang w:eastAsia="ru-RU"/>
              </w:rPr>
            </w:pPr>
            <w:r w:rsidRPr="00A7746B">
              <w:rPr>
                <w:rFonts w:ascii="Times New Roman" w:eastAsia="Times New Roman" w:hAnsi="Times New Roman" w:cs="Times New Roman"/>
                <w:sz w:val="20"/>
                <w:szCs w:val="20"/>
                <w:lang w:eastAsia="ru-RU"/>
              </w:rPr>
              <w:t>УДК 633.491:</w:t>
            </w:r>
            <w:r w:rsidRPr="00A7746B">
              <w:rPr>
                <w:rFonts w:ascii="Times New Roman" w:eastAsia="TimesNewRomanPSMT" w:hAnsi="Times New Roman" w:cs="Times New Roman"/>
                <w:sz w:val="20"/>
                <w:szCs w:val="20"/>
                <w:lang w:eastAsia="ru-RU"/>
              </w:rPr>
              <w:t xml:space="preserve"> 631.559.2</w:t>
            </w:r>
          </w:p>
          <w:p w:rsidR="004B53DD" w:rsidRPr="00A7746B" w:rsidRDefault="004B53DD" w:rsidP="00A7746B">
            <w:pPr>
              <w:rPr>
                <w:rFonts w:ascii="Times New Roman" w:eastAsia="Calibri" w:hAnsi="Times New Roman" w:cs="Times New Roman"/>
                <w:b/>
                <w:sz w:val="20"/>
                <w:szCs w:val="20"/>
              </w:rPr>
            </w:pPr>
          </w:p>
          <w:p w:rsidR="004B53DD" w:rsidRPr="00A7746B" w:rsidRDefault="004B53DD" w:rsidP="00A7746B">
            <w:pPr>
              <w:rPr>
                <w:rFonts w:ascii="Times New Roman" w:eastAsia="Times New Roman" w:hAnsi="Times New Roman" w:cs="Times New Roman"/>
                <w:sz w:val="20"/>
                <w:szCs w:val="20"/>
                <w:lang w:eastAsia="ru-RU"/>
              </w:rPr>
            </w:pPr>
            <w:r w:rsidRPr="00A7746B">
              <w:rPr>
                <w:rFonts w:ascii="Times New Roman" w:eastAsia="Times New Roman" w:hAnsi="Times New Roman" w:cs="Times New Roman"/>
                <w:sz w:val="20"/>
                <w:szCs w:val="20"/>
                <w:lang w:eastAsia="ru-RU"/>
              </w:rPr>
              <w:t>06.01.01 Общее земледелие, растениеводство</w:t>
            </w:r>
          </w:p>
          <w:p w:rsidR="004B53DD" w:rsidRPr="00A7746B" w:rsidRDefault="004B53DD" w:rsidP="00A7746B">
            <w:pPr>
              <w:rPr>
                <w:rFonts w:ascii="Times New Roman" w:eastAsia="Times New Roman" w:hAnsi="Times New Roman" w:cs="Times New Roman"/>
                <w:sz w:val="20"/>
                <w:szCs w:val="20"/>
                <w:lang w:eastAsia="ru-RU"/>
              </w:rPr>
            </w:pPr>
          </w:p>
          <w:p w:rsidR="004B53DD" w:rsidRPr="00A7746B" w:rsidRDefault="004B53DD" w:rsidP="00A7746B">
            <w:pPr>
              <w:rPr>
                <w:rFonts w:ascii="Times New Roman" w:eastAsia="Calibri" w:hAnsi="Times New Roman" w:cs="Times New Roman"/>
                <w:b/>
                <w:color w:val="000000"/>
                <w:sz w:val="20"/>
                <w:szCs w:val="20"/>
              </w:rPr>
            </w:pPr>
            <w:r w:rsidRPr="00A7746B">
              <w:rPr>
                <w:rFonts w:ascii="Times New Roman" w:eastAsia="Calibri" w:hAnsi="Times New Roman" w:cs="Times New Roman"/>
                <w:b/>
                <w:color w:val="000000"/>
                <w:sz w:val="20"/>
                <w:szCs w:val="20"/>
              </w:rPr>
              <w:t>РОСТ И РАЗВИТИЕ РАННЕГО КАРТОФЕЛЯ В ЗАВИСИМОСТИ ОТ ФОНА ПИТАНИЯ И СПОСОБОВ ПРИМЕНЕНИЯ СТИМУЛЯТОРА РОСТА БЕРЕКЕ ГН В УСЛОВИЯХ ЮГА КЫРГЫ</w:t>
            </w:r>
            <w:r w:rsidR="002F27FA" w:rsidRPr="00A7746B">
              <w:rPr>
                <w:rFonts w:ascii="Times New Roman" w:eastAsia="Calibri" w:hAnsi="Times New Roman" w:cs="Times New Roman"/>
                <w:b/>
                <w:color w:val="000000"/>
                <w:sz w:val="20"/>
                <w:szCs w:val="20"/>
              </w:rPr>
              <w:t>З</w:t>
            </w:r>
            <w:r w:rsidRPr="00A7746B">
              <w:rPr>
                <w:rFonts w:ascii="Times New Roman" w:eastAsia="Calibri" w:hAnsi="Times New Roman" w:cs="Times New Roman"/>
                <w:b/>
                <w:color w:val="000000"/>
                <w:sz w:val="20"/>
                <w:szCs w:val="20"/>
              </w:rPr>
              <w:t>СТАНА</w:t>
            </w:r>
          </w:p>
          <w:p w:rsidR="004B53DD" w:rsidRDefault="004B53DD" w:rsidP="00A7746B">
            <w:pPr>
              <w:rPr>
                <w:rFonts w:ascii="Times New Roman" w:eastAsia="Times New Roman" w:hAnsi="Times New Roman" w:cs="Times New Roman"/>
                <w:sz w:val="20"/>
                <w:szCs w:val="20"/>
                <w:lang w:eastAsia="ru-RU"/>
              </w:rPr>
            </w:pPr>
          </w:p>
          <w:p w:rsidR="000E2989" w:rsidRPr="00A7746B" w:rsidRDefault="000E2989" w:rsidP="00A7746B">
            <w:pPr>
              <w:rPr>
                <w:rFonts w:ascii="Times New Roman" w:eastAsia="Times New Roman" w:hAnsi="Times New Roman" w:cs="Times New Roman"/>
                <w:sz w:val="20"/>
                <w:szCs w:val="20"/>
                <w:lang w:eastAsia="ru-RU"/>
              </w:rPr>
            </w:pPr>
          </w:p>
          <w:p w:rsidR="004B53DD" w:rsidRPr="00A7746B" w:rsidRDefault="004B53DD" w:rsidP="00A7746B">
            <w:pPr>
              <w:rPr>
                <w:rFonts w:ascii="Times New Roman" w:eastAsia="Times New Roman" w:hAnsi="Times New Roman" w:cs="Times New Roman"/>
                <w:sz w:val="20"/>
                <w:szCs w:val="20"/>
                <w:lang w:eastAsia="ru-RU"/>
              </w:rPr>
            </w:pPr>
            <w:proofErr w:type="spellStart"/>
            <w:r w:rsidRPr="00A7746B">
              <w:rPr>
                <w:rFonts w:ascii="Times New Roman" w:eastAsia="Times New Roman" w:hAnsi="Times New Roman" w:cs="Times New Roman"/>
                <w:sz w:val="20"/>
                <w:szCs w:val="20"/>
                <w:lang w:eastAsia="ru-RU"/>
              </w:rPr>
              <w:t>Танаков</w:t>
            </w:r>
            <w:proofErr w:type="spellEnd"/>
            <w:r w:rsidRPr="00A7746B">
              <w:rPr>
                <w:rFonts w:ascii="Times New Roman" w:eastAsia="Times New Roman" w:hAnsi="Times New Roman" w:cs="Times New Roman"/>
                <w:sz w:val="20"/>
                <w:szCs w:val="20"/>
                <w:lang w:eastAsia="ru-RU"/>
              </w:rPr>
              <w:t xml:space="preserve"> </w:t>
            </w:r>
            <w:proofErr w:type="spellStart"/>
            <w:r w:rsidRPr="00A7746B">
              <w:rPr>
                <w:rFonts w:ascii="Times New Roman" w:eastAsia="Times New Roman" w:hAnsi="Times New Roman" w:cs="Times New Roman"/>
                <w:sz w:val="20"/>
                <w:szCs w:val="20"/>
                <w:lang w:eastAsia="ru-RU"/>
              </w:rPr>
              <w:t>Нурланбек</w:t>
            </w:r>
            <w:proofErr w:type="spellEnd"/>
            <w:r w:rsidRPr="00A7746B">
              <w:rPr>
                <w:rFonts w:ascii="Times New Roman" w:eastAsia="Times New Roman" w:hAnsi="Times New Roman" w:cs="Times New Roman"/>
                <w:sz w:val="20"/>
                <w:szCs w:val="20"/>
                <w:lang w:eastAsia="ru-RU"/>
              </w:rPr>
              <w:t xml:space="preserve"> </w:t>
            </w:r>
            <w:proofErr w:type="spellStart"/>
            <w:r w:rsidRPr="00A7746B">
              <w:rPr>
                <w:rFonts w:ascii="Times New Roman" w:eastAsia="Times New Roman" w:hAnsi="Times New Roman" w:cs="Times New Roman"/>
                <w:sz w:val="20"/>
                <w:szCs w:val="20"/>
                <w:lang w:eastAsia="ru-RU"/>
              </w:rPr>
              <w:t>Токтогулович</w:t>
            </w:r>
            <w:proofErr w:type="spellEnd"/>
          </w:p>
          <w:p w:rsidR="004B53DD" w:rsidRPr="00A7746B" w:rsidRDefault="004B53DD" w:rsidP="00A7746B">
            <w:pPr>
              <w:rPr>
                <w:rFonts w:ascii="Times New Roman" w:eastAsia="Calibri" w:hAnsi="Times New Roman" w:cs="Times New Roman"/>
                <w:sz w:val="20"/>
                <w:szCs w:val="20"/>
              </w:rPr>
            </w:pPr>
            <w:r w:rsidRPr="00A7746B">
              <w:rPr>
                <w:rFonts w:ascii="Times New Roman" w:eastAsia="Calibri" w:hAnsi="Times New Roman" w:cs="Times New Roman"/>
                <w:sz w:val="20"/>
                <w:szCs w:val="20"/>
              </w:rPr>
              <w:t>кандидат сельскохозяйственных наук, доцент</w:t>
            </w:r>
          </w:p>
          <w:p w:rsidR="004B53DD" w:rsidRPr="00A7746B" w:rsidRDefault="004B53DD" w:rsidP="00A7746B">
            <w:pPr>
              <w:rPr>
                <w:rFonts w:ascii="Times New Roman" w:eastAsia="Calibri" w:hAnsi="Times New Roman" w:cs="Times New Roman"/>
                <w:sz w:val="20"/>
                <w:szCs w:val="20"/>
                <w:lang w:val="en-US"/>
              </w:rPr>
            </w:pPr>
            <w:r w:rsidRPr="00A7746B">
              <w:rPr>
                <w:rFonts w:ascii="Times New Roman" w:eastAsia="Calibri" w:hAnsi="Times New Roman" w:cs="Times New Roman"/>
                <w:sz w:val="20"/>
                <w:szCs w:val="20"/>
              </w:rPr>
              <w:t>РИНЦ</w:t>
            </w:r>
            <w:r w:rsidRPr="00A7746B">
              <w:rPr>
                <w:rFonts w:ascii="Times New Roman" w:eastAsia="Calibri" w:hAnsi="Times New Roman" w:cs="Times New Roman"/>
                <w:sz w:val="20"/>
                <w:szCs w:val="20"/>
                <w:lang w:val="en-US"/>
              </w:rPr>
              <w:t xml:space="preserve"> SPIN-</w:t>
            </w:r>
            <w:r w:rsidRPr="00A7746B">
              <w:rPr>
                <w:rFonts w:ascii="Times New Roman" w:eastAsia="Calibri" w:hAnsi="Times New Roman" w:cs="Times New Roman"/>
                <w:sz w:val="20"/>
                <w:szCs w:val="20"/>
              </w:rPr>
              <w:t>код</w:t>
            </w:r>
            <w:r w:rsidRPr="00A7746B">
              <w:rPr>
                <w:rFonts w:ascii="Times New Roman" w:eastAsia="Calibri" w:hAnsi="Times New Roman" w:cs="Times New Roman"/>
                <w:sz w:val="20"/>
                <w:szCs w:val="20"/>
                <w:lang w:val="en-US"/>
              </w:rPr>
              <w:t xml:space="preserve">: 7938-1115, </w:t>
            </w:r>
            <w:proofErr w:type="spellStart"/>
            <w:r w:rsidRPr="00A7746B">
              <w:rPr>
                <w:rFonts w:ascii="Times New Roman" w:eastAsia="Calibri" w:hAnsi="Times New Roman" w:cs="Times New Roman"/>
                <w:sz w:val="20"/>
                <w:szCs w:val="20"/>
                <w:lang w:val="en-US"/>
              </w:rPr>
              <w:t>AuthorID</w:t>
            </w:r>
            <w:proofErr w:type="spellEnd"/>
            <w:r w:rsidRPr="00A7746B">
              <w:rPr>
                <w:rFonts w:ascii="Times New Roman" w:eastAsia="Calibri" w:hAnsi="Times New Roman" w:cs="Times New Roman"/>
                <w:sz w:val="20"/>
                <w:szCs w:val="20"/>
                <w:lang w:val="en-US"/>
              </w:rPr>
              <w:t>: 910995</w:t>
            </w:r>
          </w:p>
          <w:p w:rsidR="004B53DD" w:rsidRPr="00A7746B" w:rsidRDefault="00607C06" w:rsidP="00A7746B">
            <w:pPr>
              <w:rPr>
                <w:rFonts w:ascii="Times New Roman" w:eastAsia="Calibri" w:hAnsi="Times New Roman" w:cs="Times New Roman"/>
                <w:color w:val="0000FF"/>
                <w:sz w:val="20"/>
                <w:szCs w:val="20"/>
                <w:u w:val="single"/>
                <w:lang w:val="en-US"/>
              </w:rPr>
            </w:pPr>
            <w:hyperlink r:id="rId8" w:history="1">
              <w:r w:rsidR="004B53DD" w:rsidRPr="00A7746B">
                <w:rPr>
                  <w:rFonts w:ascii="Times New Roman" w:eastAsia="Calibri" w:hAnsi="Times New Roman" w:cs="Times New Roman"/>
                  <w:color w:val="0000FF"/>
                  <w:sz w:val="20"/>
                  <w:szCs w:val="20"/>
                  <w:u w:val="single"/>
                  <w:lang w:val="en-US"/>
                </w:rPr>
                <w:t>ntanakov@bk.ru</w:t>
              </w:r>
            </w:hyperlink>
          </w:p>
          <w:p w:rsidR="004B53DD" w:rsidRPr="00A7746B" w:rsidRDefault="004B53DD" w:rsidP="00A7746B">
            <w:pPr>
              <w:rPr>
                <w:rFonts w:ascii="Times New Roman" w:eastAsia="Calibri" w:hAnsi="Times New Roman" w:cs="Times New Roman"/>
                <w:color w:val="0000FF"/>
                <w:sz w:val="20"/>
                <w:szCs w:val="20"/>
                <w:u w:val="single"/>
                <w:lang w:val="en-US"/>
              </w:rPr>
            </w:pPr>
          </w:p>
          <w:p w:rsidR="004B53DD" w:rsidRPr="00A7746B" w:rsidRDefault="000625DB" w:rsidP="00A7746B">
            <w:pPr>
              <w:rPr>
                <w:rFonts w:ascii="Times New Roman" w:eastAsia="Calibri" w:hAnsi="Times New Roman" w:cs="Times New Roman"/>
                <w:color w:val="000000"/>
                <w:sz w:val="20"/>
                <w:szCs w:val="20"/>
                <w:lang w:val="ky-KG"/>
              </w:rPr>
            </w:pPr>
            <w:r w:rsidRPr="00A7746B">
              <w:rPr>
                <w:rFonts w:ascii="Times New Roman" w:eastAsia="Calibri" w:hAnsi="Times New Roman" w:cs="Times New Roman"/>
                <w:color w:val="000000"/>
                <w:sz w:val="20"/>
                <w:szCs w:val="20"/>
                <w:lang w:val="ky-KG"/>
              </w:rPr>
              <w:t>Ирматова Жылдыз К</w:t>
            </w:r>
            <w:r w:rsidR="004B53DD" w:rsidRPr="00A7746B">
              <w:rPr>
                <w:rFonts w:ascii="Times New Roman" w:eastAsia="Calibri" w:hAnsi="Times New Roman" w:cs="Times New Roman"/>
                <w:color w:val="000000"/>
                <w:sz w:val="20"/>
                <w:szCs w:val="20"/>
                <w:lang w:val="ky-KG"/>
              </w:rPr>
              <w:t>амиловна</w:t>
            </w:r>
          </w:p>
          <w:p w:rsidR="004B53DD" w:rsidRPr="00A7746B" w:rsidRDefault="004B53DD" w:rsidP="00A7746B">
            <w:pPr>
              <w:rPr>
                <w:rFonts w:ascii="Times New Roman" w:eastAsia="Calibri" w:hAnsi="Times New Roman" w:cs="Times New Roman"/>
                <w:color w:val="000000"/>
                <w:sz w:val="20"/>
                <w:szCs w:val="20"/>
                <w:lang w:val="ky-KG"/>
              </w:rPr>
            </w:pPr>
            <w:r w:rsidRPr="00A7746B">
              <w:rPr>
                <w:rFonts w:ascii="Times New Roman" w:eastAsia="Calibri" w:hAnsi="Times New Roman" w:cs="Times New Roman"/>
                <w:color w:val="000000"/>
                <w:sz w:val="20"/>
                <w:szCs w:val="20"/>
                <w:lang w:val="ky-KG"/>
              </w:rPr>
              <w:t>кандидат технических наук, доцент</w:t>
            </w:r>
          </w:p>
          <w:p w:rsidR="004B53DD" w:rsidRPr="00A7746B" w:rsidRDefault="004B53DD" w:rsidP="00A7746B">
            <w:pPr>
              <w:rPr>
                <w:rFonts w:ascii="Times New Roman" w:eastAsia="Calibri" w:hAnsi="Times New Roman" w:cs="Times New Roman"/>
                <w:color w:val="000000"/>
                <w:sz w:val="20"/>
                <w:szCs w:val="20"/>
                <w:lang w:val="en-US"/>
              </w:rPr>
            </w:pPr>
            <w:r w:rsidRPr="00A7746B">
              <w:rPr>
                <w:rFonts w:ascii="Times New Roman" w:eastAsia="Calibri" w:hAnsi="Times New Roman" w:cs="Times New Roman"/>
                <w:color w:val="000000"/>
                <w:sz w:val="20"/>
                <w:szCs w:val="20"/>
              </w:rPr>
              <w:t>РИНЦ</w:t>
            </w:r>
            <w:r w:rsidRPr="00A7746B">
              <w:rPr>
                <w:rFonts w:ascii="Times New Roman" w:eastAsia="Calibri" w:hAnsi="Times New Roman" w:cs="Times New Roman"/>
                <w:color w:val="000000"/>
                <w:sz w:val="20"/>
                <w:szCs w:val="20"/>
                <w:lang w:val="en-US"/>
              </w:rPr>
              <w:t xml:space="preserve"> SPIN-</w:t>
            </w:r>
            <w:r w:rsidRPr="00A7746B">
              <w:rPr>
                <w:rFonts w:ascii="Times New Roman" w:eastAsia="Calibri" w:hAnsi="Times New Roman" w:cs="Times New Roman"/>
                <w:color w:val="000000"/>
                <w:sz w:val="20"/>
                <w:szCs w:val="20"/>
              </w:rPr>
              <w:t>код</w:t>
            </w:r>
            <w:r w:rsidRPr="00A7746B">
              <w:rPr>
                <w:rFonts w:ascii="Times New Roman" w:eastAsia="Calibri" w:hAnsi="Times New Roman" w:cs="Times New Roman"/>
                <w:color w:val="000000"/>
                <w:sz w:val="20"/>
                <w:szCs w:val="20"/>
                <w:lang w:val="en-US"/>
              </w:rPr>
              <w:t xml:space="preserve">: 6926-8038, </w:t>
            </w:r>
            <w:proofErr w:type="spellStart"/>
            <w:r w:rsidRPr="00A7746B">
              <w:rPr>
                <w:rFonts w:ascii="Times New Roman" w:eastAsia="Calibri" w:hAnsi="Times New Roman" w:cs="Times New Roman"/>
                <w:color w:val="000000"/>
                <w:sz w:val="20"/>
                <w:szCs w:val="20"/>
                <w:lang w:val="en-US"/>
              </w:rPr>
              <w:t>AuthorID</w:t>
            </w:r>
            <w:proofErr w:type="spellEnd"/>
            <w:r w:rsidRPr="00A7746B">
              <w:rPr>
                <w:rFonts w:ascii="Times New Roman" w:eastAsia="Calibri" w:hAnsi="Times New Roman" w:cs="Times New Roman"/>
                <w:color w:val="000000"/>
                <w:sz w:val="20"/>
                <w:szCs w:val="20"/>
                <w:lang w:val="en-US"/>
              </w:rPr>
              <w:t>: 921494</w:t>
            </w:r>
          </w:p>
          <w:p w:rsidR="004B53DD" w:rsidRPr="00A7746B" w:rsidRDefault="00607C06" w:rsidP="00A7746B">
            <w:pPr>
              <w:rPr>
                <w:rFonts w:ascii="Times New Roman" w:eastAsia="Calibri" w:hAnsi="Times New Roman" w:cs="Times New Roman"/>
                <w:color w:val="000000"/>
                <w:sz w:val="20"/>
                <w:szCs w:val="20"/>
                <w:lang w:val="en-US"/>
              </w:rPr>
            </w:pPr>
            <w:hyperlink r:id="rId9" w:history="1">
              <w:r w:rsidR="004B53DD" w:rsidRPr="00A7746B">
                <w:rPr>
                  <w:rFonts w:ascii="Times New Roman" w:eastAsia="Calibri" w:hAnsi="Times New Roman" w:cs="Times New Roman"/>
                  <w:color w:val="0000FF"/>
                  <w:sz w:val="20"/>
                  <w:szCs w:val="20"/>
                  <w:u w:val="single"/>
                  <w:lang w:val="en-US"/>
                </w:rPr>
                <w:t>julduz75@mail.ru</w:t>
              </w:r>
            </w:hyperlink>
          </w:p>
          <w:p w:rsidR="004B53DD" w:rsidRPr="00A7746B" w:rsidRDefault="004B53DD" w:rsidP="00A7746B">
            <w:pPr>
              <w:rPr>
                <w:rFonts w:ascii="Times New Roman" w:eastAsia="Calibri" w:hAnsi="Times New Roman" w:cs="Times New Roman"/>
                <w:color w:val="000000"/>
                <w:sz w:val="20"/>
                <w:szCs w:val="20"/>
                <w:lang w:val="en-US"/>
              </w:rPr>
            </w:pPr>
          </w:p>
          <w:p w:rsidR="004B53DD" w:rsidRPr="00A7746B" w:rsidRDefault="004B53DD" w:rsidP="00A7746B">
            <w:pPr>
              <w:rPr>
                <w:rFonts w:ascii="Times New Roman" w:eastAsia="Calibri" w:hAnsi="Times New Roman" w:cs="Times New Roman"/>
                <w:sz w:val="20"/>
                <w:szCs w:val="20"/>
              </w:rPr>
            </w:pPr>
            <w:proofErr w:type="spellStart"/>
            <w:r w:rsidRPr="00A7746B">
              <w:rPr>
                <w:rFonts w:ascii="Times New Roman" w:eastAsia="Calibri" w:hAnsi="Times New Roman" w:cs="Times New Roman"/>
                <w:sz w:val="20"/>
                <w:szCs w:val="20"/>
              </w:rPr>
              <w:t>Саипова</w:t>
            </w:r>
            <w:proofErr w:type="spellEnd"/>
            <w:r w:rsidRPr="00A7746B">
              <w:rPr>
                <w:rFonts w:ascii="Times New Roman" w:eastAsia="Calibri" w:hAnsi="Times New Roman" w:cs="Times New Roman"/>
                <w:sz w:val="20"/>
                <w:szCs w:val="20"/>
              </w:rPr>
              <w:t xml:space="preserve"> Аида </w:t>
            </w:r>
            <w:proofErr w:type="spellStart"/>
            <w:r w:rsidRPr="00A7746B">
              <w:rPr>
                <w:rFonts w:ascii="Times New Roman" w:eastAsia="Calibri" w:hAnsi="Times New Roman" w:cs="Times New Roman"/>
                <w:sz w:val="20"/>
                <w:szCs w:val="20"/>
              </w:rPr>
              <w:t>Шарабидиновна</w:t>
            </w:r>
            <w:proofErr w:type="spellEnd"/>
            <w:r w:rsidRPr="00A7746B">
              <w:rPr>
                <w:rFonts w:ascii="Times New Roman" w:eastAsia="Calibri" w:hAnsi="Times New Roman" w:cs="Times New Roman"/>
                <w:sz w:val="20"/>
                <w:szCs w:val="20"/>
              </w:rPr>
              <w:t xml:space="preserve"> </w:t>
            </w:r>
          </w:p>
          <w:p w:rsidR="004B53DD" w:rsidRPr="00A7746B" w:rsidRDefault="004B53DD" w:rsidP="00A7746B">
            <w:pPr>
              <w:rPr>
                <w:rFonts w:ascii="Times New Roman" w:eastAsia="Calibri" w:hAnsi="Times New Roman" w:cs="Times New Roman"/>
                <w:color w:val="0000FF"/>
                <w:sz w:val="20"/>
                <w:szCs w:val="20"/>
                <w:u w:val="single"/>
              </w:rPr>
            </w:pPr>
            <w:r w:rsidRPr="00A7746B">
              <w:rPr>
                <w:rFonts w:ascii="Times New Roman" w:eastAsia="Calibri" w:hAnsi="Times New Roman" w:cs="Times New Roman"/>
                <w:sz w:val="20"/>
                <w:szCs w:val="20"/>
              </w:rPr>
              <w:t xml:space="preserve">преподаватель кафедры технологии переработки сельскохозяйственной продукции </w:t>
            </w:r>
          </w:p>
          <w:p w:rsidR="004B53DD" w:rsidRPr="00A7746B" w:rsidRDefault="00607C06" w:rsidP="00A7746B">
            <w:pPr>
              <w:rPr>
                <w:rFonts w:ascii="Times New Roman" w:eastAsia="Calibri" w:hAnsi="Times New Roman" w:cs="Times New Roman"/>
                <w:sz w:val="20"/>
                <w:szCs w:val="20"/>
              </w:rPr>
            </w:pPr>
            <w:hyperlink r:id="rId10" w:history="1">
              <w:r w:rsidR="009D2F9A" w:rsidRPr="00A7746B">
                <w:rPr>
                  <w:rStyle w:val="a5"/>
                  <w:rFonts w:ascii="Times New Roman" w:eastAsia="Calibri" w:hAnsi="Times New Roman" w:cs="Times New Roman"/>
                  <w:sz w:val="20"/>
                  <w:szCs w:val="20"/>
                  <w:lang w:val="en-US"/>
                </w:rPr>
                <w:t>saipova</w:t>
              </w:r>
              <w:r w:rsidR="009D2F9A" w:rsidRPr="00A7746B">
                <w:rPr>
                  <w:rStyle w:val="a5"/>
                  <w:rFonts w:ascii="Times New Roman" w:eastAsia="Calibri" w:hAnsi="Times New Roman" w:cs="Times New Roman"/>
                  <w:sz w:val="20"/>
                  <w:szCs w:val="20"/>
                </w:rPr>
                <w:t>79@</w:t>
              </w:r>
              <w:r w:rsidR="009D2F9A" w:rsidRPr="00A7746B">
                <w:rPr>
                  <w:rStyle w:val="a5"/>
                  <w:rFonts w:ascii="Times New Roman" w:eastAsia="Calibri" w:hAnsi="Times New Roman" w:cs="Times New Roman"/>
                  <w:sz w:val="20"/>
                  <w:szCs w:val="20"/>
                  <w:lang w:val="en-US"/>
                </w:rPr>
                <w:t>mail</w:t>
              </w:r>
              <w:r w:rsidR="009D2F9A" w:rsidRPr="00A7746B">
                <w:rPr>
                  <w:rStyle w:val="a5"/>
                  <w:rFonts w:ascii="Times New Roman" w:eastAsia="Calibri" w:hAnsi="Times New Roman" w:cs="Times New Roman"/>
                  <w:sz w:val="20"/>
                  <w:szCs w:val="20"/>
                </w:rPr>
                <w:t>.</w:t>
              </w:r>
              <w:r w:rsidR="009D2F9A" w:rsidRPr="00A7746B">
                <w:rPr>
                  <w:rStyle w:val="a5"/>
                  <w:rFonts w:ascii="Times New Roman" w:eastAsia="Calibri" w:hAnsi="Times New Roman" w:cs="Times New Roman"/>
                  <w:sz w:val="20"/>
                  <w:szCs w:val="20"/>
                  <w:lang w:val="en-US"/>
                </w:rPr>
                <w:t>ru</w:t>
              </w:r>
            </w:hyperlink>
          </w:p>
          <w:p w:rsidR="004B53DD" w:rsidRPr="00A7746B" w:rsidRDefault="004B53DD" w:rsidP="00A7746B">
            <w:pPr>
              <w:rPr>
                <w:rFonts w:ascii="Times New Roman" w:eastAsia="Calibri" w:hAnsi="Times New Roman" w:cs="Times New Roman"/>
                <w:sz w:val="20"/>
                <w:szCs w:val="20"/>
              </w:rPr>
            </w:pPr>
          </w:p>
          <w:p w:rsidR="000625DB" w:rsidRPr="00A7746B" w:rsidRDefault="000625DB" w:rsidP="00A7746B">
            <w:pPr>
              <w:rPr>
                <w:rFonts w:ascii="Times New Roman" w:eastAsia="Calibri" w:hAnsi="Times New Roman" w:cs="Times New Roman"/>
                <w:sz w:val="20"/>
                <w:szCs w:val="20"/>
              </w:rPr>
            </w:pPr>
            <w:proofErr w:type="spellStart"/>
            <w:r w:rsidRPr="00A7746B">
              <w:rPr>
                <w:rFonts w:ascii="Times New Roman" w:eastAsia="Calibri" w:hAnsi="Times New Roman" w:cs="Times New Roman"/>
                <w:sz w:val="20"/>
                <w:szCs w:val="20"/>
              </w:rPr>
              <w:t>Жантураева</w:t>
            </w:r>
            <w:proofErr w:type="spellEnd"/>
            <w:r w:rsidRPr="00A7746B">
              <w:rPr>
                <w:rFonts w:ascii="Times New Roman" w:eastAsia="Calibri" w:hAnsi="Times New Roman" w:cs="Times New Roman"/>
                <w:sz w:val="20"/>
                <w:szCs w:val="20"/>
              </w:rPr>
              <w:t xml:space="preserve"> </w:t>
            </w:r>
            <w:proofErr w:type="spellStart"/>
            <w:r w:rsidRPr="00A7746B">
              <w:rPr>
                <w:rFonts w:ascii="Times New Roman" w:eastAsia="Calibri" w:hAnsi="Times New Roman" w:cs="Times New Roman"/>
                <w:sz w:val="20"/>
                <w:szCs w:val="20"/>
              </w:rPr>
              <w:t>Барна</w:t>
            </w:r>
            <w:proofErr w:type="spellEnd"/>
            <w:r w:rsidRPr="00A7746B">
              <w:rPr>
                <w:rFonts w:ascii="Times New Roman" w:eastAsia="Calibri" w:hAnsi="Times New Roman" w:cs="Times New Roman"/>
                <w:sz w:val="20"/>
                <w:szCs w:val="20"/>
              </w:rPr>
              <w:t xml:space="preserve"> </w:t>
            </w:r>
            <w:proofErr w:type="spellStart"/>
            <w:r w:rsidRPr="00A7746B">
              <w:rPr>
                <w:rFonts w:ascii="Times New Roman" w:eastAsia="Calibri" w:hAnsi="Times New Roman" w:cs="Times New Roman"/>
                <w:sz w:val="20"/>
                <w:szCs w:val="20"/>
              </w:rPr>
              <w:t>Турдалиевна</w:t>
            </w:r>
            <w:proofErr w:type="spellEnd"/>
          </w:p>
          <w:p w:rsidR="000625DB" w:rsidRPr="00A7746B" w:rsidRDefault="000625DB" w:rsidP="00A7746B">
            <w:pPr>
              <w:rPr>
                <w:rFonts w:ascii="Times New Roman" w:eastAsia="Calibri" w:hAnsi="Times New Roman" w:cs="Times New Roman"/>
                <w:sz w:val="20"/>
                <w:szCs w:val="20"/>
              </w:rPr>
            </w:pPr>
            <w:r w:rsidRPr="00A7746B">
              <w:rPr>
                <w:rFonts w:ascii="Times New Roman" w:eastAsia="Calibri" w:hAnsi="Times New Roman" w:cs="Times New Roman"/>
                <w:sz w:val="20"/>
                <w:szCs w:val="20"/>
              </w:rPr>
              <w:t>магистр, старший преподаватель</w:t>
            </w:r>
            <w:r w:rsidR="000E2989" w:rsidRPr="00A7746B">
              <w:rPr>
                <w:rFonts w:ascii="Times New Roman" w:eastAsia="Calibri" w:hAnsi="Times New Roman" w:cs="Times New Roman"/>
                <w:sz w:val="20"/>
                <w:szCs w:val="20"/>
              </w:rPr>
              <w:t xml:space="preserve"> кафедры технологии переработки</w:t>
            </w:r>
          </w:p>
          <w:p w:rsidR="004B53DD" w:rsidRPr="00A7746B" w:rsidRDefault="00607C06" w:rsidP="00A7746B">
            <w:pPr>
              <w:rPr>
                <w:rFonts w:ascii="Times New Roman" w:eastAsia="Calibri" w:hAnsi="Times New Roman" w:cs="Times New Roman"/>
                <w:sz w:val="20"/>
                <w:szCs w:val="20"/>
              </w:rPr>
            </w:pPr>
            <w:hyperlink r:id="rId11" w:history="1">
              <w:r w:rsidR="000625DB" w:rsidRPr="00A7746B">
                <w:rPr>
                  <w:rFonts w:ascii="Times New Roman" w:eastAsia="Calibri" w:hAnsi="Times New Roman" w:cs="Times New Roman"/>
                  <w:color w:val="0000FF"/>
                  <w:sz w:val="20"/>
                  <w:szCs w:val="20"/>
                  <w:u w:val="single"/>
                  <w:lang w:val="en-US"/>
                </w:rPr>
                <w:t>bganturaeva</w:t>
              </w:r>
              <w:r w:rsidR="000625DB" w:rsidRPr="00A7746B">
                <w:rPr>
                  <w:rFonts w:ascii="Times New Roman" w:eastAsia="Calibri" w:hAnsi="Times New Roman" w:cs="Times New Roman"/>
                  <w:color w:val="0000FF"/>
                  <w:sz w:val="20"/>
                  <w:szCs w:val="20"/>
                  <w:u w:val="single"/>
                </w:rPr>
                <w:t>@</w:t>
              </w:r>
              <w:r w:rsidR="000625DB" w:rsidRPr="00A7746B">
                <w:rPr>
                  <w:rFonts w:ascii="Times New Roman" w:eastAsia="Calibri" w:hAnsi="Times New Roman" w:cs="Times New Roman"/>
                  <w:color w:val="0000FF"/>
                  <w:sz w:val="20"/>
                  <w:szCs w:val="20"/>
                  <w:u w:val="single"/>
                  <w:lang w:val="en-US"/>
                </w:rPr>
                <w:t>mail</w:t>
              </w:r>
              <w:r w:rsidR="000625DB" w:rsidRPr="00A7746B">
                <w:rPr>
                  <w:rFonts w:ascii="Times New Roman" w:eastAsia="Calibri" w:hAnsi="Times New Roman" w:cs="Times New Roman"/>
                  <w:color w:val="0000FF"/>
                  <w:sz w:val="20"/>
                  <w:szCs w:val="20"/>
                  <w:u w:val="single"/>
                </w:rPr>
                <w:t>.</w:t>
              </w:r>
              <w:r w:rsidR="000625DB" w:rsidRPr="00A7746B">
                <w:rPr>
                  <w:rFonts w:ascii="Times New Roman" w:eastAsia="Calibri" w:hAnsi="Times New Roman" w:cs="Times New Roman"/>
                  <w:color w:val="0000FF"/>
                  <w:sz w:val="20"/>
                  <w:szCs w:val="20"/>
                  <w:u w:val="single"/>
                  <w:lang w:val="en-US"/>
                </w:rPr>
                <w:t>ru</w:t>
              </w:r>
            </w:hyperlink>
          </w:p>
          <w:p w:rsidR="004B53DD" w:rsidRPr="00A7746B" w:rsidRDefault="004B53DD" w:rsidP="00A7746B">
            <w:pPr>
              <w:rPr>
                <w:rFonts w:ascii="Times New Roman" w:eastAsia="Calibri" w:hAnsi="Times New Roman" w:cs="Times New Roman"/>
                <w:i/>
                <w:sz w:val="20"/>
                <w:szCs w:val="20"/>
              </w:rPr>
            </w:pPr>
            <w:proofErr w:type="spellStart"/>
            <w:r w:rsidRPr="00A7746B">
              <w:rPr>
                <w:rFonts w:ascii="Times New Roman" w:eastAsia="Calibri" w:hAnsi="Times New Roman" w:cs="Times New Roman"/>
                <w:i/>
                <w:sz w:val="20"/>
                <w:szCs w:val="20"/>
              </w:rPr>
              <w:t>Ошский</w:t>
            </w:r>
            <w:proofErr w:type="spellEnd"/>
            <w:r w:rsidRPr="00A7746B">
              <w:rPr>
                <w:rFonts w:ascii="Times New Roman" w:eastAsia="Calibri" w:hAnsi="Times New Roman" w:cs="Times New Roman"/>
                <w:i/>
                <w:sz w:val="20"/>
                <w:szCs w:val="20"/>
              </w:rPr>
              <w:t xml:space="preserve"> технологический университет имени академика М.М. Адышева, </w:t>
            </w:r>
            <w:proofErr w:type="gramStart"/>
            <w:r w:rsidRPr="00A7746B">
              <w:rPr>
                <w:rFonts w:ascii="Times New Roman" w:eastAsia="Calibri" w:hAnsi="Times New Roman" w:cs="Times New Roman"/>
                <w:i/>
                <w:sz w:val="20"/>
                <w:szCs w:val="20"/>
              </w:rPr>
              <w:t>г</w:t>
            </w:r>
            <w:proofErr w:type="gramEnd"/>
            <w:r w:rsidRPr="00A7746B">
              <w:rPr>
                <w:rFonts w:ascii="Times New Roman" w:eastAsia="Calibri" w:hAnsi="Times New Roman" w:cs="Times New Roman"/>
                <w:i/>
                <w:sz w:val="20"/>
                <w:szCs w:val="20"/>
              </w:rPr>
              <w:t>. Ош, Кыргызская Республика</w:t>
            </w:r>
          </w:p>
          <w:p w:rsidR="004B53DD" w:rsidRPr="00A7746B" w:rsidRDefault="004B53DD" w:rsidP="00A7746B">
            <w:pPr>
              <w:rPr>
                <w:rFonts w:ascii="Times New Roman" w:eastAsia="Calibri" w:hAnsi="Times New Roman" w:cs="Times New Roman"/>
                <w:sz w:val="20"/>
                <w:szCs w:val="20"/>
              </w:rPr>
            </w:pPr>
          </w:p>
          <w:p w:rsidR="008907AB" w:rsidRPr="00A7746B" w:rsidRDefault="008907AB" w:rsidP="00A7746B">
            <w:pPr>
              <w:rPr>
                <w:rFonts w:ascii="Times New Roman" w:eastAsia="Calibri" w:hAnsi="Times New Roman" w:cs="Times New Roman"/>
                <w:color w:val="000000"/>
                <w:sz w:val="20"/>
                <w:szCs w:val="20"/>
              </w:rPr>
            </w:pPr>
            <w:r w:rsidRPr="00A7746B">
              <w:rPr>
                <w:rFonts w:ascii="Times New Roman" w:eastAsia="TimesNewRomanPS-BoldMT" w:hAnsi="Times New Roman" w:cs="Times New Roman"/>
                <w:bCs/>
                <w:iCs/>
                <w:sz w:val="20"/>
                <w:szCs w:val="20"/>
                <w:lang w:eastAsia="ru-RU"/>
              </w:rPr>
              <w:t xml:space="preserve">В условиях юга Кыргызстана изучено </w:t>
            </w:r>
            <w:r w:rsidRPr="00A7746B">
              <w:rPr>
                <w:rFonts w:ascii="Times New Roman" w:eastAsia="Calibri" w:hAnsi="Times New Roman" w:cs="Times New Roman"/>
                <w:color w:val="000000"/>
                <w:sz w:val="20"/>
                <w:szCs w:val="20"/>
              </w:rPr>
              <w:t>рост и развитие раннего картофеля в зависимости от фона питания и способов стимулятора роста Береке ГН</w:t>
            </w:r>
            <w:r w:rsidRPr="00A7746B">
              <w:rPr>
                <w:rFonts w:ascii="Times New Roman" w:eastAsia="TimesNewRomanPS-BoldMT" w:hAnsi="Times New Roman" w:cs="Times New Roman"/>
                <w:bCs/>
                <w:iCs/>
                <w:sz w:val="20"/>
                <w:szCs w:val="20"/>
                <w:lang w:eastAsia="ru-RU"/>
              </w:rPr>
              <w:t xml:space="preserve"> с целью повышения урожайности и качества картофеля. Научные и</w:t>
            </w:r>
            <w:r w:rsidRPr="00A7746B">
              <w:rPr>
                <w:rFonts w:ascii="Times New Roman" w:eastAsia="Times New Roman" w:hAnsi="Times New Roman" w:cs="Times New Roman"/>
                <w:color w:val="000000"/>
                <w:sz w:val="20"/>
                <w:szCs w:val="20"/>
                <w:lang w:eastAsia="ru-RU"/>
              </w:rPr>
              <w:t>сследование влияния стимуляторов роста на картофель на</w:t>
            </w:r>
            <w:r w:rsidR="00566794">
              <w:rPr>
                <w:rFonts w:ascii="Times New Roman" w:eastAsia="Times New Roman" w:hAnsi="Times New Roman" w:cs="Times New Roman"/>
                <w:color w:val="000000"/>
                <w:sz w:val="20"/>
                <w:szCs w:val="20"/>
                <w:lang w:eastAsia="ru-RU"/>
              </w:rPr>
              <w:t xml:space="preserve"> продуктивность раннего картофе</w:t>
            </w:r>
            <w:r w:rsidRPr="00A7746B">
              <w:rPr>
                <w:rFonts w:ascii="Times New Roman" w:eastAsia="Times New Roman" w:hAnsi="Times New Roman" w:cs="Times New Roman"/>
                <w:color w:val="000000"/>
                <w:sz w:val="20"/>
                <w:szCs w:val="20"/>
                <w:lang w:eastAsia="ru-RU"/>
              </w:rPr>
              <w:t>ля в условиях юга Кыргызстана не проводились.</w:t>
            </w:r>
            <w:r w:rsidRPr="00A7746B">
              <w:rPr>
                <w:rFonts w:ascii="Times New Roman" w:eastAsia="Calibri" w:hAnsi="Times New Roman" w:cs="Times New Roman"/>
                <w:sz w:val="20"/>
                <w:szCs w:val="20"/>
              </w:rPr>
              <w:t xml:space="preserve"> Полевые опыты</w:t>
            </w:r>
            <w:r w:rsidRPr="00A7746B">
              <w:rPr>
                <w:rFonts w:ascii="Times New Roman" w:eastAsia="Times New Roman" w:hAnsi="Times New Roman" w:cs="Times New Roman"/>
                <w:color w:val="000000"/>
                <w:sz w:val="20"/>
                <w:szCs w:val="20"/>
                <w:lang w:eastAsia="ru-RU"/>
              </w:rPr>
              <w:t xml:space="preserve"> проведены на опытном участке </w:t>
            </w:r>
            <w:proofErr w:type="spellStart"/>
            <w:r w:rsidRPr="00A7746B">
              <w:rPr>
                <w:rFonts w:ascii="Times New Roman" w:eastAsia="Times New Roman" w:hAnsi="Times New Roman" w:cs="Times New Roman"/>
                <w:color w:val="000000"/>
                <w:sz w:val="20"/>
                <w:szCs w:val="20"/>
                <w:lang w:eastAsia="ru-RU"/>
              </w:rPr>
              <w:t>Ошского</w:t>
            </w:r>
            <w:proofErr w:type="spellEnd"/>
            <w:r w:rsidRPr="00A7746B">
              <w:rPr>
                <w:rFonts w:ascii="Times New Roman" w:eastAsia="Times New Roman" w:hAnsi="Times New Roman" w:cs="Times New Roman"/>
                <w:color w:val="000000"/>
                <w:sz w:val="20"/>
                <w:szCs w:val="20"/>
                <w:lang w:eastAsia="ru-RU"/>
              </w:rPr>
              <w:t xml:space="preserve"> технологического университета в селе </w:t>
            </w:r>
            <w:proofErr w:type="spellStart"/>
            <w:r w:rsidRPr="00A7746B">
              <w:rPr>
                <w:rFonts w:ascii="Times New Roman" w:eastAsia="Times New Roman" w:hAnsi="Times New Roman" w:cs="Times New Roman"/>
                <w:color w:val="000000"/>
                <w:sz w:val="20"/>
                <w:szCs w:val="20"/>
                <w:lang w:eastAsia="ru-RU"/>
              </w:rPr>
              <w:t>Мангыт</w:t>
            </w:r>
            <w:proofErr w:type="spellEnd"/>
            <w:r w:rsidRPr="00A7746B">
              <w:rPr>
                <w:rFonts w:ascii="Times New Roman" w:eastAsia="Times New Roman" w:hAnsi="Times New Roman" w:cs="Times New Roman"/>
                <w:color w:val="000000"/>
                <w:sz w:val="20"/>
                <w:szCs w:val="20"/>
                <w:lang w:eastAsia="ru-RU"/>
              </w:rPr>
              <w:t xml:space="preserve"> </w:t>
            </w:r>
            <w:proofErr w:type="spellStart"/>
            <w:r w:rsidRPr="00A7746B">
              <w:rPr>
                <w:rFonts w:ascii="Times New Roman" w:eastAsia="Times New Roman" w:hAnsi="Times New Roman" w:cs="Times New Roman"/>
                <w:color w:val="000000"/>
                <w:sz w:val="20"/>
                <w:szCs w:val="20"/>
                <w:lang w:eastAsia="ru-RU"/>
              </w:rPr>
              <w:t>Араванского</w:t>
            </w:r>
            <w:proofErr w:type="spellEnd"/>
            <w:r w:rsidRPr="00A7746B">
              <w:rPr>
                <w:rFonts w:ascii="Times New Roman" w:eastAsia="Times New Roman" w:hAnsi="Times New Roman" w:cs="Times New Roman"/>
                <w:color w:val="000000"/>
                <w:sz w:val="20"/>
                <w:szCs w:val="20"/>
                <w:lang w:eastAsia="ru-RU"/>
              </w:rPr>
              <w:t xml:space="preserve"> района </w:t>
            </w:r>
            <w:proofErr w:type="spellStart"/>
            <w:r w:rsidRPr="00A7746B">
              <w:rPr>
                <w:rFonts w:ascii="Times New Roman" w:eastAsia="Times New Roman" w:hAnsi="Times New Roman" w:cs="Times New Roman"/>
                <w:color w:val="000000"/>
                <w:sz w:val="20"/>
                <w:szCs w:val="20"/>
                <w:lang w:eastAsia="ru-RU"/>
              </w:rPr>
              <w:t>Ошской</w:t>
            </w:r>
            <w:proofErr w:type="spellEnd"/>
            <w:r w:rsidRPr="00A7746B">
              <w:rPr>
                <w:rFonts w:ascii="Times New Roman" w:eastAsia="Times New Roman" w:hAnsi="Times New Roman" w:cs="Times New Roman"/>
                <w:color w:val="000000"/>
                <w:sz w:val="20"/>
                <w:szCs w:val="20"/>
                <w:lang w:eastAsia="ru-RU"/>
              </w:rPr>
              <w:t xml:space="preserve"> области Кыргызской Республики в 2016-2018 гг.  </w:t>
            </w:r>
            <w:r w:rsidRPr="00A7746B">
              <w:rPr>
                <w:rFonts w:ascii="Times New Roman" w:eastAsia="Calibri" w:hAnsi="Times New Roman" w:cs="Times New Roman"/>
                <w:sz w:val="20"/>
                <w:szCs w:val="20"/>
              </w:rPr>
              <w:t xml:space="preserve">При повышении фона питания, в разрезе опытов по способам применения стимулятора роста Береке ГН в фазах развития растений раннего картофеля были замечены закономерные отличия по вариантам. В повышенном фоне питания выявлено повышение продолжительности межфазных периодов. Во все годы проведения опытов в варианте комплексное применение стимулятора роста, соответственно повышенных фонах питания образовались зеленые, толстые и крепкие ростки длиной 1,5-2,1мм. А также комплексное применение стимулятора роста способствовала ускоренному появлению всходов. По данным результатов наших исследований, мы выявили зависимость сохранности растений к </w:t>
            </w:r>
            <w:r w:rsidRPr="00A7746B">
              <w:rPr>
                <w:rFonts w:ascii="Times New Roman" w:eastAsia="Calibri" w:hAnsi="Times New Roman" w:cs="Times New Roman"/>
                <w:sz w:val="20"/>
                <w:szCs w:val="20"/>
              </w:rPr>
              <w:lastRenderedPageBreak/>
              <w:t>уборке от внесения удобрений и способа применения стимулятора роста. Следовательно, при комплексном применении стимулятора роста Береке ГН на посевы раннего картофеля наблюдались повышение количество сохраненных растений к уборке раннего картофеля на 0,7-1,6 %, при обработке стимулятором роста семенных клубней на 0,3-0,6 %, при распылении листьев на 0,1-0,3 %</w:t>
            </w:r>
          </w:p>
          <w:p w:rsidR="004B53DD" w:rsidRPr="00A7746B" w:rsidRDefault="004B53DD" w:rsidP="00A7746B">
            <w:pPr>
              <w:autoSpaceDE w:val="0"/>
              <w:autoSpaceDN w:val="0"/>
              <w:adjustRightInd w:val="0"/>
              <w:rPr>
                <w:rFonts w:ascii="Times New Roman" w:eastAsia="Calibri" w:hAnsi="Times New Roman" w:cs="Times New Roman"/>
                <w:color w:val="000000"/>
                <w:sz w:val="20"/>
                <w:szCs w:val="20"/>
              </w:rPr>
            </w:pPr>
          </w:p>
          <w:p w:rsidR="004B53DD" w:rsidRDefault="004B53DD" w:rsidP="00A7746B">
            <w:pPr>
              <w:autoSpaceDE w:val="0"/>
              <w:autoSpaceDN w:val="0"/>
              <w:adjustRightInd w:val="0"/>
              <w:rPr>
                <w:rFonts w:ascii="Times New Roman" w:eastAsia="TimesNewRomanPS-BoldMT" w:hAnsi="Times New Roman" w:cs="Times New Roman"/>
                <w:bCs/>
                <w:iCs/>
                <w:sz w:val="20"/>
                <w:szCs w:val="20"/>
                <w:lang w:eastAsia="ru-RU"/>
              </w:rPr>
            </w:pPr>
            <w:r w:rsidRPr="00A7746B">
              <w:rPr>
                <w:rFonts w:ascii="Times New Roman" w:eastAsia="Calibri" w:hAnsi="Times New Roman" w:cs="Times New Roman"/>
                <w:color w:val="000000"/>
                <w:sz w:val="20"/>
                <w:szCs w:val="20"/>
              </w:rPr>
              <w:t>Ключевые слова:</w:t>
            </w:r>
            <w:r w:rsidR="008907AB" w:rsidRPr="00A7746B">
              <w:rPr>
                <w:rFonts w:ascii="Times New Roman" w:eastAsia="Calibri" w:hAnsi="Times New Roman" w:cs="Times New Roman"/>
                <w:color w:val="000000"/>
                <w:sz w:val="20"/>
                <w:szCs w:val="20"/>
              </w:rPr>
              <w:t xml:space="preserve"> </w:t>
            </w:r>
            <w:proofErr w:type="gramStart"/>
            <w:r w:rsidR="008907AB" w:rsidRPr="00A7746B">
              <w:rPr>
                <w:rFonts w:ascii="Times New Roman" w:eastAsia="Calibri" w:hAnsi="Times New Roman" w:cs="Times New Roman"/>
                <w:color w:val="000000"/>
                <w:sz w:val="20"/>
                <w:szCs w:val="20"/>
              </w:rPr>
              <w:t xml:space="preserve">РАННИЙ </w:t>
            </w:r>
            <w:r w:rsidR="008907AB" w:rsidRPr="00A7746B">
              <w:rPr>
                <w:rFonts w:ascii="Times New Roman" w:eastAsia="TimesNewRomanPS-BoldMT" w:hAnsi="Times New Roman" w:cs="Times New Roman"/>
                <w:bCs/>
                <w:iCs/>
                <w:sz w:val="20"/>
                <w:szCs w:val="20"/>
                <w:lang w:eastAsia="ru-RU"/>
              </w:rPr>
              <w:t>КАРТОФЕЛЬ, СОРТ, ФОН ПИТАНИЯ, СТИМУЛЯТОР РОСТА, СТЕБЕЛЬ, РОСТ, РАЗВИТИЕ, УРОЖАЙНОСТЬ</w:t>
            </w:r>
            <w:proofErr w:type="gramEnd"/>
          </w:p>
          <w:p w:rsidR="000E2989" w:rsidRDefault="000E2989" w:rsidP="00A7746B">
            <w:pPr>
              <w:autoSpaceDE w:val="0"/>
              <w:autoSpaceDN w:val="0"/>
              <w:adjustRightInd w:val="0"/>
              <w:rPr>
                <w:rFonts w:ascii="Times New Roman" w:eastAsia="TimesNewRomanPS-BoldMT" w:hAnsi="Times New Roman" w:cs="Times New Roman"/>
                <w:bCs/>
                <w:iCs/>
                <w:sz w:val="20"/>
                <w:szCs w:val="20"/>
                <w:lang w:eastAsia="ru-RU"/>
              </w:rPr>
            </w:pPr>
          </w:p>
          <w:p w:rsidR="000E2989" w:rsidRPr="000E2989" w:rsidRDefault="000E2989" w:rsidP="00A7746B">
            <w:pPr>
              <w:autoSpaceDE w:val="0"/>
              <w:autoSpaceDN w:val="0"/>
              <w:adjustRightInd w:val="0"/>
              <w:rPr>
                <w:rFonts w:ascii="Times New Roman" w:eastAsia="TimesNewRomanPS-BoldMT" w:hAnsi="Times New Roman" w:cs="Times New Roman"/>
                <w:bCs/>
                <w:iCs/>
                <w:sz w:val="20"/>
                <w:szCs w:val="20"/>
                <w:lang w:val="en-US" w:eastAsia="ru-RU"/>
              </w:rPr>
            </w:pPr>
            <w:r w:rsidRPr="000E2989">
              <w:rPr>
                <w:rFonts w:ascii="Times New Roman" w:hAnsi="Times New Roman" w:cs="Times New Roman"/>
                <w:bCs/>
                <w:sz w:val="20"/>
                <w:lang w:val="en-US"/>
              </w:rPr>
              <w:t xml:space="preserve">DOI: </w:t>
            </w:r>
            <w:hyperlink r:id="rId12" w:history="1">
              <w:r w:rsidRPr="00712084">
                <w:rPr>
                  <w:rStyle w:val="a5"/>
                  <w:rFonts w:ascii="Times New Roman" w:hAnsi="Times New Roman" w:cs="Times New Roman"/>
                  <w:bCs/>
                  <w:sz w:val="20"/>
                  <w:lang w:val="en-US"/>
                </w:rPr>
                <w:t>http://dx.doi.org/10.21515/1990-4665-153-020</w:t>
              </w:r>
            </w:hyperlink>
            <w:r>
              <w:rPr>
                <w:rFonts w:ascii="Times New Roman" w:hAnsi="Times New Roman" w:cs="Times New Roman"/>
                <w:bCs/>
                <w:sz w:val="20"/>
                <w:lang w:val="en-US"/>
              </w:rPr>
              <w:t xml:space="preserve"> </w:t>
            </w:r>
          </w:p>
        </w:tc>
        <w:tc>
          <w:tcPr>
            <w:tcW w:w="4786" w:type="dxa"/>
          </w:tcPr>
          <w:p w:rsidR="005B33EC" w:rsidRPr="00A7746B" w:rsidRDefault="005B33EC" w:rsidP="00A7746B">
            <w:pPr>
              <w:rPr>
                <w:rFonts w:ascii="Times New Roman" w:eastAsia="Times New Roman" w:hAnsi="Times New Roman" w:cs="Times New Roman"/>
                <w:sz w:val="20"/>
                <w:szCs w:val="20"/>
                <w:lang w:val="en-US" w:eastAsia="ru-RU"/>
              </w:rPr>
            </w:pPr>
            <w:r w:rsidRPr="00A7746B">
              <w:rPr>
                <w:rFonts w:ascii="Times New Roman" w:eastAsia="Times New Roman" w:hAnsi="Times New Roman" w:cs="Times New Roman"/>
                <w:sz w:val="20"/>
                <w:szCs w:val="20"/>
                <w:lang w:val="en-US" w:eastAsia="ru-RU"/>
              </w:rPr>
              <w:lastRenderedPageBreak/>
              <w:t>UDC 633.491:</w:t>
            </w:r>
            <w:r w:rsidRPr="00A7746B">
              <w:rPr>
                <w:rFonts w:ascii="Times New Roman" w:eastAsia="TimesNewRomanPSMT" w:hAnsi="Times New Roman" w:cs="Times New Roman"/>
                <w:sz w:val="20"/>
                <w:szCs w:val="20"/>
                <w:lang w:val="en-US" w:eastAsia="ru-RU"/>
              </w:rPr>
              <w:t xml:space="preserve"> 631.559.2</w:t>
            </w:r>
          </w:p>
          <w:p w:rsidR="005B33EC" w:rsidRPr="00A7746B" w:rsidRDefault="005B33EC" w:rsidP="00A7746B">
            <w:pPr>
              <w:rPr>
                <w:rFonts w:ascii="Times New Roman" w:eastAsia="Calibri" w:hAnsi="Times New Roman" w:cs="Times New Roman"/>
                <w:b/>
                <w:sz w:val="20"/>
                <w:szCs w:val="20"/>
                <w:lang w:val="en-US"/>
              </w:rPr>
            </w:pPr>
          </w:p>
          <w:p w:rsidR="005B33EC" w:rsidRPr="00A7746B" w:rsidRDefault="005B33EC" w:rsidP="00A7746B">
            <w:pPr>
              <w:rPr>
                <w:rFonts w:ascii="Times New Roman" w:eastAsia="Calibri" w:hAnsi="Times New Roman" w:cs="Times New Roman"/>
                <w:color w:val="000000"/>
                <w:sz w:val="20"/>
                <w:szCs w:val="20"/>
                <w:lang w:val="en-US"/>
              </w:rPr>
            </w:pPr>
            <w:bookmarkStart w:id="0" w:name="OLE_LINK41"/>
            <w:bookmarkStart w:id="1" w:name="OLE_LINK42"/>
            <w:r w:rsidRPr="00A7746B">
              <w:rPr>
                <w:rFonts w:ascii="Times New Roman" w:eastAsia="Calibri" w:hAnsi="Times New Roman" w:cs="Times New Roman"/>
                <w:color w:val="000000"/>
                <w:sz w:val="20"/>
                <w:szCs w:val="20"/>
                <w:lang w:val="en-US"/>
              </w:rPr>
              <w:t>General agriculture and crop production</w:t>
            </w:r>
            <w:bookmarkEnd w:id="0"/>
            <w:bookmarkEnd w:id="1"/>
          </w:p>
          <w:p w:rsidR="005B33EC" w:rsidRPr="00A7746B" w:rsidRDefault="005B33EC" w:rsidP="00A7746B">
            <w:pPr>
              <w:rPr>
                <w:rFonts w:ascii="Times New Roman" w:eastAsia="Calibri" w:hAnsi="Times New Roman" w:cs="Times New Roman"/>
                <w:b/>
                <w:color w:val="000000"/>
                <w:sz w:val="20"/>
                <w:szCs w:val="20"/>
                <w:lang w:val="en-US"/>
              </w:rPr>
            </w:pPr>
          </w:p>
          <w:p w:rsidR="005B33EC" w:rsidRPr="00A7746B" w:rsidRDefault="005B33EC" w:rsidP="00A7746B">
            <w:pPr>
              <w:rPr>
                <w:rFonts w:ascii="Times New Roman" w:eastAsia="Calibri" w:hAnsi="Times New Roman" w:cs="Times New Roman"/>
                <w:b/>
                <w:color w:val="000000"/>
                <w:sz w:val="20"/>
                <w:szCs w:val="20"/>
                <w:lang w:val="en-US"/>
              </w:rPr>
            </w:pPr>
            <w:r w:rsidRPr="00A7746B">
              <w:rPr>
                <w:rFonts w:ascii="Times New Roman" w:eastAsia="Calibri" w:hAnsi="Times New Roman" w:cs="Times New Roman"/>
                <w:b/>
                <w:color w:val="000000"/>
                <w:sz w:val="20"/>
                <w:szCs w:val="20"/>
                <w:lang w:val="en-US"/>
              </w:rPr>
              <w:t>GROWTH AND DEVELOPMENT OF EARLY POTATOES DEPENDING ON THE BACKGROUND OF NUTRITION AND WAYS OF USING THE GROWTH STIMULANT BERKE MR. IN THE CONDITIONS OF SOUTHERN KYRGYZSTAN</w:t>
            </w:r>
          </w:p>
          <w:p w:rsidR="005B33EC" w:rsidRPr="00A7746B" w:rsidRDefault="005B33EC" w:rsidP="00A7746B">
            <w:pPr>
              <w:rPr>
                <w:rFonts w:ascii="Times New Roman" w:eastAsia="Calibri" w:hAnsi="Times New Roman" w:cs="Times New Roman"/>
                <w:b/>
                <w:color w:val="000000"/>
                <w:sz w:val="20"/>
                <w:szCs w:val="20"/>
                <w:lang w:val="en-US"/>
              </w:rPr>
            </w:pPr>
          </w:p>
          <w:p w:rsidR="005B33EC" w:rsidRPr="00A7746B" w:rsidRDefault="005B33EC" w:rsidP="00A7746B">
            <w:pPr>
              <w:rPr>
                <w:rFonts w:ascii="Times New Roman" w:eastAsia="Calibri" w:hAnsi="Times New Roman" w:cs="Times New Roman"/>
                <w:sz w:val="20"/>
                <w:szCs w:val="20"/>
                <w:lang w:val="en-US"/>
              </w:rPr>
            </w:pPr>
            <w:proofErr w:type="spellStart"/>
            <w:r w:rsidRPr="00A7746B">
              <w:rPr>
                <w:rFonts w:ascii="Times New Roman" w:eastAsia="Calibri" w:hAnsi="Times New Roman" w:cs="Times New Roman"/>
                <w:sz w:val="20"/>
                <w:szCs w:val="20"/>
                <w:lang w:val="en-US"/>
              </w:rPr>
              <w:t>Tanakov</w:t>
            </w:r>
            <w:proofErr w:type="spellEnd"/>
            <w:r w:rsidRPr="00A7746B">
              <w:rPr>
                <w:rFonts w:ascii="Times New Roman" w:eastAsia="Calibri" w:hAnsi="Times New Roman" w:cs="Times New Roman"/>
                <w:sz w:val="20"/>
                <w:szCs w:val="20"/>
                <w:lang w:val="en-US"/>
              </w:rPr>
              <w:t xml:space="preserve"> </w:t>
            </w:r>
            <w:proofErr w:type="spellStart"/>
            <w:r w:rsidRPr="00A7746B">
              <w:rPr>
                <w:rFonts w:ascii="Times New Roman" w:eastAsia="Calibri" w:hAnsi="Times New Roman" w:cs="Times New Roman"/>
                <w:sz w:val="20"/>
                <w:szCs w:val="20"/>
                <w:lang w:val="en-US"/>
              </w:rPr>
              <w:t>Nurlanbek</w:t>
            </w:r>
            <w:proofErr w:type="spellEnd"/>
            <w:r w:rsidRPr="00A7746B">
              <w:rPr>
                <w:rFonts w:ascii="Times New Roman" w:eastAsia="Calibri" w:hAnsi="Times New Roman" w:cs="Times New Roman"/>
                <w:sz w:val="20"/>
                <w:szCs w:val="20"/>
                <w:lang w:val="en-US"/>
              </w:rPr>
              <w:t xml:space="preserve"> </w:t>
            </w:r>
            <w:proofErr w:type="spellStart"/>
            <w:r w:rsidRPr="00A7746B">
              <w:rPr>
                <w:rFonts w:ascii="Times New Roman" w:eastAsia="Calibri" w:hAnsi="Times New Roman" w:cs="Times New Roman"/>
                <w:sz w:val="20"/>
                <w:szCs w:val="20"/>
                <w:lang w:val="en-US"/>
              </w:rPr>
              <w:t>Toktogulovich</w:t>
            </w:r>
            <w:proofErr w:type="spellEnd"/>
          </w:p>
          <w:p w:rsidR="005B33EC" w:rsidRPr="00A7746B" w:rsidRDefault="005B33EC" w:rsidP="00A7746B">
            <w:pPr>
              <w:rPr>
                <w:rFonts w:ascii="Times New Roman" w:eastAsia="Calibri" w:hAnsi="Times New Roman" w:cs="Times New Roman"/>
                <w:sz w:val="20"/>
                <w:szCs w:val="20"/>
                <w:lang w:val="en-US"/>
              </w:rPr>
            </w:pPr>
            <w:r w:rsidRPr="00A7746B">
              <w:rPr>
                <w:rFonts w:ascii="Times New Roman" w:eastAsia="Calibri" w:hAnsi="Times New Roman" w:cs="Times New Roman"/>
                <w:sz w:val="20"/>
                <w:szCs w:val="20"/>
                <w:lang w:val="en-US"/>
              </w:rPr>
              <w:t>Candidate of Agricultural Sciences</w:t>
            </w:r>
          </w:p>
          <w:p w:rsidR="005B33EC" w:rsidRPr="00A7746B" w:rsidRDefault="000E2989" w:rsidP="00A7746B">
            <w:pP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5B33EC" w:rsidRPr="00A7746B">
              <w:rPr>
                <w:rFonts w:ascii="Times New Roman" w:eastAsia="Calibri" w:hAnsi="Times New Roman" w:cs="Times New Roman"/>
                <w:sz w:val="20"/>
                <w:szCs w:val="20"/>
                <w:lang w:val="en-US"/>
              </w:rPr>
              <w:t xml:space="preserve">SPIN- code: 7938-1115, </w:t>
            </w:r>
            <w:proofErr w:type="spellStart"/>
            <w:r w:rsidR="005B33EC" w:rsidRPr="00A7746B">
              <w:rPr>
                <w:rFonts w:ascii="Times New Roman" w:eastAsia="Calibri" w:hAnsi="Times New Roman" w:cs="Times New Roman"/>
                <w:sz w:val="20"/>
                <w:szCs w:val="20"/>
                <w:lang w:val="en-US"/>
              </w:rPr>
              <w:t>AuthorID</w:t>
            </w:r>
            <w:proofErr w:type="spellEnd"/>
            <w:r w:rsidR="005B33EC" w:rsidRPr="00A7746B">
              <w:rPr>
                <w:rFonts w:ascii="Times New Roman" w:eastAsia="Calibri" w:hAnsi="Times New Roman" w:cs="Times New Roman"/>
                <w:sz w:val="20"/>
                <w:szCs w:val="20"/>
                <w:lang w:val="en-US"/>
              </w:rPr>
              <w:t>: 910995</w:t>
            </w:r>
          </w:p>
          <w:p w:rsidR="005B33EC" w:rsidRDefault="00607C06" w:rsidP="000E2989">
            <w:pPr>
              <w:rPr>
                <w:rFonts w:ascii="Times New Roman" w:eastAsia="Calibri" w:hAnsi="Times New Roman" w:cs="Times New Roman"/>
                <w:color w:val="0000FF"/>
                <w:sz w:val="20"/>
                <w:szCs w:val="20"/>
                <w:u w:val="single"/>
                <w:lang w:val="en-US"/>
              </w:rPr>
            </w:pPr>
            <w:hyperlink r:id="rId13" w:history="1">
              <w:r w:rsidR="005B33EC" w:rsidRPr="00A7746B">
                <w:rPr>
                  <w:rFonts w:ascii="Times New Roman" w:eastAsia="Calibri" w:hAnsi="Times New Roman" w:cs="Times New Roman"/>
                  <w:color w:val="0000FF"/>
                  <w:sz w:val="20"/>
                  <w:szCs w:val="20"/>
                  <w:u w:val="single"/>
                  <w:lang w:val="en-US"/>
                </w:rPr>
                <w:t>ntanakov@bk.ru</w:t>
              </w:r>
            </w:hyperlink>
          </w:p>
          <w:p w:rsidR="000E2989" w:rsidRPr="000E2989" w:rsidRDefault="000E2989" w:rsidP="000E2989">
            <w:pPr>
              <w:rPr>
                <w:rFonts w:ascii="Times New Roman" w:eastAsia="Calibri" w:hAnsi="Times New Roman" w:cs="Times New Roman"/>
                <w:color w:val="0000FF"/>
                <w:sz w:val="20"/>
                <w:szCs w:val="20"/>
                <w:u w:val="single"/>
                <w:lang w:val="en-US"/>
              </w:rPr>
            </w:pPr>
          </w:p>
          <w:p w:rsidR="000E2989" w:rsidRPr="000E2989" w:rsidRDefault="000E2989" w:rsidP="000E2989">
            <w:pPr>
              <w:rPr>
                <w:rFonts w:ascii="Times New Roman" w:eastAsia="Calibri" w:hAnsi="Times New Roman" w:cs="Times New Roman"/>
                <w:color w:val="000000" w:themeColor="text1"/>
                <w:sz w:val="20"/>
                <w:szCs w:val="20"/>
                <w:lang w:val="en-US"/>
              </w:rPr>
            </w:pPr>
            <w:proofErr w:type="spellStart"/>
            <w:r w:rsidRPr="000E2989">
              <w:rPr>
                <w:rFonts w:ascii="Times New Roman" w:eastAsia="Calibri" w:hAnsi="Times New Roman" w:cs="Times New Roman"/>
                <w:color w:val="000000" w:themeColor="text1"/>
                <w:sz w:val="20"/>
                <w:szCs w:val="20"/>
                <w:lang w:val="en-US"/>
              </w:rPr>
              <w:t>Irmatova</w:t>
            </w:r>
            <w:proofErr w:type="spellEnd"/>
            <w:r w:rsidRPr="000E2989">
              <w:rPr>
                <w:rFonts w:ascii="Times New Roman" w:eastAsia="Calibri" w:hAnsi="Times New Roman" w:cs="Times New Roman"/>
                <w:color w:val="000000" w:themeColor="text1"/>
                <w:sz w:val="20"/>
                <w:szCs w:val="20"/>
                <w:lang w:val="en-US"/>
              </w:rPr>
              <w:t xml:space="preserve"> </w:t>
            </w:r>
            <w:proofErr w:type="spellStart"/>
            <w:r w:rsidRPr="000E2989">
              <w:rPr>
                <w:rFonts w:ascii="Times New Roman" w:eastAsia="Calibri" w:hAnsi="Times New Roman" w:cs="Times New Roman"/>
                <w:color w:val="000000" w:themeColor="text1"/>
                <w:sz w:val="20"/>
                <w:szCs w:val="20"/>
                <w:lang w:val="en-US"/>
              </w:rPr>
              <w:t>Zhyldyz</w:t>
            </w:r>
            <w:proofErr w:type="spellEnd"/>
            <w:r w:rsidRPr="000E2989">
              <w:rPr>
                <w:rFonts w:ascii="Times New Roman" w:eastAsia="Calibri" w:hAnsi="Times New Roman" w:cs="Times New Roman"/>
                <w:color w:val="000000" w:themeColor="text1"/>
                <w:sz w:val="20"/>
                <w:szCs w:val="20"/>
                <w:lang w:val="en-US"/>
              </w:rPr>
              <w:t xml:space="preserve"> </w:t>
            </w:r>
            <w:proofErr w:type="spellStart"/>
            <w:r w:rsidRPr="000E2989">
              <w:rPr>
                <w:rFonts w:ascii="Times New Roman" w:eastAsia="Calibri" w:hAnsi="Times New Roman" w:cs="Times New Roman"/>
                <w:color w:val="000000" w:themeColor="text1"/>
                <w:sz w:val="20"/>
                <w:szCs w:val="20"/>
                <w:lang w:val="en-US"/>
              </w:rPr>
              <w:t>Kamilovna</w:t>
            </w:r>
            <w:proofErr w:type="spellEnd"/>
          </w:p>
          <w:p w:rsidR="000E2989" w:rsidRPr="000E2989" w:rsidRDefault="000E2989" w:rsidP="000E2989">
            <w:pPr>
              <w:rPr>
                <w:rFonts w:ascii="Times New Roman" w:eastAsia="Calibri" w:hAnsi="Times New Roman" w:cs="Times New Roman"/>
                <w:color w:val="000000" w:themeColor="text1"/>
                <w:sz w:val="20"/>
                <w:szCs w:val="20"/>
                <w:lang w:val="en-US"/>
              </w:rPr>
            </w:pPr>
            <w:r w:rsidRPr="000E2989">
              <w:rPr>
                <w:rFonts w:ascii="Times New Roman" w:eastAsia="Calibri" w:hAnsi="Times New Roman" w:cs="Times New Roman"/>
                <w:color w:val="000000" w:themeColor="text1"/>
                <w:sz w:val="20"/>
                <w:szCs w:val="20"/>
                <w:lang w:val="en-US"/>
              </w:rPr>
              <w:t>Candidate of Technical Sciences, Associate Professor</w:t>
            </w:r>
          </w:p>
          <w:p w:rsidR="000E2989" w:rsidRPr="000E2989" w:rsidRDefault="000E2989" w:rsidP="000E2989">
            <w:pPr>
              <w:rPr>
                <w:rFonts w:ascii="Times New Roman" w:eastAsia="Calibri" w:hAnsi="Times New Roman" w:cs="Times New Roman"/>
                <w:color w:val="000000" w:themeColor="text1"/>
                <w:sz w:val="20"/>
                <w:szCs w:val="20"/>
                <w:lang w:val="en-US"/>
              </w:rPr>
            </w:pPr>
            <w:r>
              <w:rPr>
                <w:rFonts w:ascii="Times New Roman" w:eastAsia="Calibri" w:hAnsi="Times New Roman" w:cs="Times New Roman"/>
                <w:color w:val="000000" w:themeColor="text1"/>
                <w:sz w:val="20"/>
                <w:szCs w:val="20"/>
                <w:lang w:val="en-US"/>
              </w:rPr>
              <w:t>RSCI</w:t>
            </w:r>
            <w:r w:rsidRPr="000E2989">
              <w:rPr>
                <w:rFonts w:ascii="Times New Roman" w:eastAsia="Calibri" w:hAnsi="Times New Roman" w:cs="Times New Roman"/>
                <w:color w:val="000000" w:themeColor="text1"/>
                <w:sz w:val="20"/>
                <w:szCs w:val="20"/>
                <w:lang w:val="en-US"/>
              </w:rPr>
              <w:t xml:space="preserve"> SPIN code: 6926-8038, </w:t>
            </w:r>
            <w:proofErr w:type="spellStart"/>
            <w:r w:rsidRPr="000E2989">
              <w:rPr>
                <w:rFonts w:ascii="Times New Roman" w:eastAsia="Calibri" w:hAnsi="Times New Roman" w:cs="Times New Roman"/>
                <w:color w:val="000000" w:themeColor="text1"/>
                <w:sz w:val="20"/>
                <w:szCs w:val="20"/>
                <w:lang w:val="en-US"/>
              </w:rPr>
              <w:t>AuthorID</w:t>
            </w:r>
            <w:proofErr w:type="spellEnd"/>
            <w:r w:rsidRPr="000E2989">
              <w:rPr>
                <w:rFonts w:ascii="Times New Roman" w:eastAsia="Calibri" w:hAnsi="Times New Roman" w:cs="Times New Roman"/>
                <w:color w:val="000000" w:themeColor="text1"/>
                <w:sz w:val="20"/>
                <w:szCs w:val="20"/>
                <w:lang w:val="en-US"/>
              </w:rPr>
              <w:t>: 921494</w:t>
            </w:r>
          </w:p>
          <w:p w:rsidR="000E2989" w:rsidRPr="000E2989" w:rsidRDefault="000E2989" w:rsidP="000E2989">
            <w:pPr>
              <w:rPr>
                <w:rFonts w:ascii="Times New Roman" w:eastAsia="Calibri" w:hAnsi="Times New Roman" w:cs="Times New Roman"/>
                <w:color w:val="000000" w:themeColor="text1"/>
                <w:sz w:val="20"/>
                <w:szCs w:val="20"/>
                <w:lang w:val="en-US"/>
              </w:rPr>
            </w:pPr>
            <w:r w:rsidRPr="000E2989">
              <w:rPr>
                <w:rFonts w:ascii="Times New Roman" w:eastAsia="Calibri" w:hAnsi="Times New Roman" w:cs="Times New Roman"/>
                <w:color w:val="000000" w:themeColor="text1"/>
                <w:sz w:val="20"/>
                <w:szCs w:val="20"/>
                <w:lang w:val="en-US"/>
              </w:rPr>
              <w:t>julduz75@mail.ru</w:t>
            </w:r>
          </w:p>
          <w:p w:rsidR="000E2989" w:rsidRDefault="000E2989" w:rsidP="00A7746B">
            <w:pPr>
              <w:rPr>
                <w:rFonts w:ascii="Times New Roman" w:eastAsia="Calibri" w:hAnsi="Times New Roman" w:cs="Times New Roman"/>
                <w:sz w:val="20"/>
                <w:szCs w:val="20"/>
                <w:lang w:val="en-US"/>
              </w:rPr>
            </w:pPr>
          </w:p>
          <w:p w:rsidR="005B33EC" w:rsidRPr="00A7746B" w:rsidRDefault="005B33EC" w:rsidP="00A7746B">
            <w:pPr>
              <w:rPr>
                <w:rFonts w:ascii="Times New Roman" w:eastAsia="Calibri" w:hAnsi="Times New Roman" w:cs="Times New Roman"/>
                <w:sz w:val="20"/>
                <w:szCs w:val="20"/>
                <w:lang w:val="en-US"/>
              </w:rPr>
            </w:pPr>
            <w:proofErr w:type="spellStart"/>
            <w:r w:rsidRPr="00A7746B">
              <w:rPr>
                <w:rFonts w:ascii="Times New Roman" w:eastAsia="Calibri" w:hAnsi="Times New Roman" w:cs="Times New Roman"/>
                <w:sz w:val="20"/>
                <w:szCs w:val="20"/>
                <w:lang w:val="en-US"/>
              </w:rPr>
              <w:t>Saipova</w:t>
            </w:r>
            <w:proofErr w:type="spellEnd"/>
            <w:r w:rsidRPr="00A7746B">
              <w:rPr>
                <w:rFonts w:ascii="Times New Roman" w:eastAsia="Calibri" w:hAnsi="Times New Roman" w:cs="Times New Roman"/>
                <w:sz w:val="20"/>
                <w:szCs w:val="20"/>
                <w:lang w:val="en-US"/>
              </w:rPr>
              <w:t xml:space="preserve"> Aida </w:t>
            </w:r>
            <w:proofErr w:type="spellStart"/>
            <w:r w:rsidRPr="00A7746B">
              <w:rPr>
                <w:rFonts w:ascii="Times New Roman" w:eastAsia="Calibri" w:hAnsi="Times New Roman" w:cs="Times New Roman"/>
                <w:sz w:val="20"/>
                <w:szCs w:val="20"/>
                <w:lang w:val="en-US"/>
              </w:rPr>
              <w:t>Sharabidinova</w:t>
            </w:r>
            <w:proofErr w:type="spellEnd"/>
          </w:p>
          <w:p w:rsidR="005B33EC" w:rsidRPr="00A7746B" w:rsidRDefault="005B33EC" w:rsidP="00A7746B">
            <w:pPr>
              <w:rPr>
                <w:rFonts w:ascii="Times New Roman" w:eastAsia="Calibri" w:hAnsi="Times New Roman" w:cs="Times New Roman"/>
                <w:sz w:val="20"/>
                <w:szCs w:val="20"/>
                <w:lang w:val="en-US"/>
              </w:rPr>
            </w:pPr>
            <w:r w:rsidRPr="00A7746B">
              <w:rPr>
                <w:rFonts w:ascii="Times New Roman" w:eastAsia="Calibri" w:hAnsi="Times New Roman" w:cs="Times New Roman"/>
                <w:sz w:val="20"/>
                <w:szCs w:val="20"/>
                <w:lang w:val="en-US"/>
              </w:rPr>
              <w:t>Lecturer</w:t>
            </w:r>
            <w:r w:rsidR="000E2989">
              <w:rPr>
                <w:rFonts w:ascii="Times New Roman" w:eastAsia="Calibri" w:hAnsi="Times New Roman" w:cs="Times New Roman"/>
                <w:sz w:val="20"/>
                <w:szCs w:val="20"/>
                <w:lang w:val="en-US"/>
              </w:rPr>
              <w:t xml:space="preserve"> of the</w:t>
            </w:r>
            <w:r w:rsidRPr="00A7746B">
              <w:rPr>
                <w:rFonts w:ascii="Times New Roman" w:eastAsia="Calibri" w:hAnsi="Times New Roman" w:cs="Times New Roman"/>
                <w:sz w:val="20"/>
                <w:szCs w:val="20"/>
                <w:lang w:val="en-US"/>
              </w:rPr>
              <w:t xml:space="preserve"> Department of Agricultural Processing Technology</w:t>
            </w:r>
          </w:p>
          <w:p w:rsidR="005B33EC" w:rsidRPr="00A7746B" w:rsidRDefault="00607C06" w:rsidP="00A7746B">
            <w:pPr>
              <w:rPr>
                <w:rFonts w:ascii="Times New Roman" w:eastAsia="Calibri" w:hAnsi="Times New Roman" w:cs="Times New Roman"/>
                <w:sz w:val="20"/>
                <w:szCs w:val="20"/>
                <w:lang w:val="en-US"/>
              </w:rPr>
            </w:pPr>
            <w:hyperlink r:id="rId14" w:history="1">
              <w:r w:rsidR="005B33EC" w:rsidRPr="00A7746B">
                <w:rPr>
                  <w:rFonts w:ascii="Times New Roman" w:eastAsia="Calibri" w:hAnsi="Times New Roman" w:cs="Times New Roman"/>
                  <w:color w:val="0563C1" w:themeColor="hyperlink"/>
                  <w:sz w:val="20"/>
                  <w:szCs w:val="20"/>
                  <w:u w:val="single"/>
                  <w:lang w:val="en-US"/>
                </w:rPr>
                <w:t>saipova79@mail.ru</w:t>
              </w:r>
            </w:hyperlink>
          </w:p>
          <w:p w:rsidR="000625DB" w:rsidRPr="00A7746B" w:rsidRDefault="000625DB" w:rsidP="00A7746B">
            <w:pPr>
              <w:rPr>
                <w:rFonts w:ascii="Times New Roman" w:eastAsia="Calibri" w:hAnsi="Times New Roman" w:cs="Times New Roman"/>
                <w:color w:val="000000"/>
                <w:sz w:val="20"/>
                <w:szCs w:val="20"/>
                <w:lang w:val="en-US"/>
              </w:rPr>
            </w:pPr>
          </w:p>
          <w:p w:rsidR="000625DB" w:rsidRPr="00A7746B" w:rsidRDefault="000625DB" w:rsidP="00A7746B">
            <w:pPr>
              <w:rPr>
                <w:rFonts w:ascii="Times New Roman" w:eastAsia="Calibri" w:hAnsi="Times New Roman" w:cs="Times New Roman"/>
                <w:color w:val="000000"/>
                <w:sz w:val="20"/>
                <w:szCs w:val="20"/>
                <w:lang w:val="en-US"/>
              </w:rPr>
            </w:pPr>
            <w:proofErr w:type="spellStart"/>
            <w:r w:rsidRPr="00A7746B">
              <w:rPr>
                <w:rFonts w:ascii="Times New Roman" w:eastAsia="Calibri" w:hAnsi="Times New Roman" w:cs="Times New Roman"/>
                <w:color w:val="000000"/>
                <w:sz w:val="20"/>
                <w:szCs w:val="20"/>
                <w:lang w:val="en-US"/>
              </w:rPr>
              <w:t>Zhanturayeva</w:t>
            </w:r>
            <w:proofErr w:type="spellEnd"/>
            <w:r w:rsidRPr="00A7746B">
              <w:rPr>
                <w:rFonts w:ascii="Times New Roman" w:eastAsia="Calibri" w:hAnsi="Times New Roman" w:cs="Times New Roman"/>
                <w:color w:val="000000"/>
                <w:sz w:val="20"/>
                <w:szCs w:val="20"/>
                <w:lang w:val="en-US"/>
              </w:rPr>
              <w:t xml:space="preserve"> </w:t>
            </w:r>
            <w:proofErr w:type="spellStart"/>
            <w:r w:rsidRPr="00A7746B">
              <w:rPr>
                <w:rFonts w:ascii="Times New Roman" w:eastAsia="Calibri" w:hAnsi="Times New Roman" w:cs="Times New Roman"/>
                <w:color w:val="000000"/>
                <w:sz w:val="20"/>
                <w:szCs w:val="20"/>
                <w:lang w:val="en-US"/>
              </w:rPr>
              <w:t>Barna</w:t>
            </w:r>
            <w:proofErr w:type="spellEnd"/>
            <w:r w:rsidRPr="00A7746B">
              <w:rPr>
                <w:rFonts w:ascii="Times New Roman" w:eastAsia="Calibri" w:hAnsi="Times New Roman" w:cs="Times New Roman"/>
                <w:color w:val="000000"/>
                <w:sz w:val="20"/>
                <w:szCs w:val="20"/>
                <w:lang w:val="en-US"/>
              </w:rPr>
              <w:t xml:space="preserve"> </w:t>
            </w:r>
            <w:proofErr w:type="spellStart"/>
            <w:r w:rsidRPr="00A7746B">
              <w:rPr>
                <w:rFonts w:ascii="Times New Roman" w:eastAsia="Calibri" w:hAnsi="Times New Roman" w:cs="Times New Roman"/>
                <w:color w:val="000000"/>
                <w:sz w:val="20"/>
                <w:szCs w:val="20"/>
                <w:lang w:val="en-US"/>
              </w:rPr>
              <w:t>Turdaliyevna</w:t>
            </w:r>
            <w:proofErr w:type="spellEnd"/>
          </w:p>
          <w:p w:rsidR="000625DB" w:rsidRPr="00A7746B" w:rsidRDefault="000625DB" w:rsidP="00A7746B">
            <w:pPr>
              <w:rPr>
                <w:rFonts w:ascii="Times New Roman" w:eastAsia="Calibri" w:hAnsi="Times New Roman" w:cs="Times New Roman"/>
                <w:sz w:val="20"/>
                <w:szCs w:val="20"/>
                <w:lang w:val="en-US"/>
              </w:rPr>
            </w:pPr>
            <w:r w:rsidRPr="00A7746B">
              <w:rPr>
                <w:rFonts w:ascii="Times New Roman" w:eastAsia="Calibri" w:hAnsi="Times New Roman" w:cs="Times New Roman"/>
                <w:sz w:val="20"/>
                <w:szCs w:val="20"/>
                <w:lang w:val="en-US"/>
              </w:rPr>
              <w:t xml:space="preserve">Master, Senior </w:t>
            </w:r>
            <w:r w:rsidR="000E2989">
              <w:rPr>
                <w:rFonts w:ascii="Times New Roman" w:eastAsia="Calibri" w:hAnsi="Times New Roman" w:cs="Times New Roman"/>
                <w:sz w:val="20"/>
                <w:szCs w:val="20"/>
                <w:lang w:val="en-US"/>
              </w:rPr>
              <w:t xml:space="preserve">lecturer of the </w:t>
            </w:r>
            <w:r w:rsidR="000E2989" w:rsidRPr="00A7746B">
              <w:rPr>
                <w:rFonts w:ascii="Times New Roman" w:eastAsia="Calibri" w:hAnsi="Times New Roman" w:cs="Times New Roman"/>
                <w:sz w:val="20"/>
                <w:szCs w:val="20"/>
                <w:lang w:val="en-US"/>
              </w:rPr>
              <w:t>Department of Agricultural Processing Technology</w:t>
            </w:r>
          </w:p>
          <w:p w:rsidR="000E2989" w:rsidRPr="000E2989" w:rsidRDefault="00607C06" w:rsidP="000E2989">
            <w:pPr>
              <w:rPr>
                <w:rFonts w:ascii="Times New Roman" w:eastAsia="Calibri" w:hAnsi="Times New Roman" w:cs="Times New Roman"/>
                <w:sz w:val="20"/>
                <w:szCs w:val="20"/>
                <w:lang w:val="en-US"/>
              </w:rPr>
            </w:pPr>
            <w:hyperlink r:id="rId15" w:history="1">
              <w:r w:rsidR="000625DB" w:rsidRPr="00A7746B">
                <w:rPr>
                  <w:rFonts w:ascii="Times New Roman" w:eastAsia="Calibri" w:hAnsi="Times New Roman" w:cs="Times New Roman"/>
                  <w:color w:val="0000FF"/>
                  <w:sz w:val="20"/>
                  <w:szCs w:val="20"/>
                  <w:u w:val="single"/>
                  <w:lang w:val="en-US"/>
                </w:rPr>
                <w:t>bganturaeva@mail.ru</w:t>
              </w:r>
            </w:hyperlink>
          </w:p>
          <w:p w:rsidR="005B33EC" w:rsidRPr="00A7746B" w:rsidRDefault="005B33EC" w:rsidP="00A7746B">
            <w:pPr>
              <w:rPr>
                <w:rFonts w:ascii="Times New Roman" w:eastAsia="Calibri" w:hAnsi="Times New Roman" w:cs="Times New Roman"/>
                <w:i/>
                <w:sz w:val="20"/>
                <w:szCs w:val="20"/>
                <w:lang w:val="en-US"/>
              </w:rPr>
            </w:pPr>
            <w:r w:rsidRPr="00A7746B">
              <w:rPr>
                <w:rFonts w:ascii="Times New Roman" w:eastAsia="Calibri" w:hAnsi="Times New Roman" w:cs="Times New Roman"/>
                <w:i/>
                <w:sz w:val="20"/>
                <w:szCs w:val="20"/>
                <w:lang w:val="en-US"/>
              </w:rPr>
              <w:t xml:space="preserve">Osh Technological University named after academician M. M. </w:t>
            </w:r>
            <w:proofErr w:type="spellStart"/>
            <w:r w:rsidRPr="00A7746B">
              <w:rPr>
                <w:rFonts w:ascii="Times New Roman" w:eastAsia="Calibri" w:hAnsi="Times New Roman" w:cs="Times New Roman"/>
                <w:i/>
                <w:sz w:val="20"/>
                <w:szCs w:val="20"/>
                <w:lang w:val="en-US"/>
              </w:rPr>
              <w:t>Adyshev</w:t>
            </w:r>
            <w:proofErr w:type="spellEnd"/>
            <w:r w:rsidRPr="00A7746B">
              <w:rPr>
                <w:rFonts w:ascii="Times New Roman" w:eastAsia="Calibri" w:hAnsi="Times New Roman" w:cs="Times New Roman"/>
                <w:i/>
                <w:sz w:val="20"/>
                <w:szCs w:val="20"/>
                <w:lang w:val="en-US"/>
              </w:rPr>
              <w:t>, Osh, Kyrgyz Republic</w:t>
            </w:r>
          </w:p>
          <w:p w:rsidR="005B33EC" w:rsidRDefault="005B33EC" w:rsidP="00A7746B">
            <w:pPr>
              <w:rPr>
                <w:rFonts w:ascii="Times New Roman" w:eastAsia="Calibri" w:hAnsi="Times New Roman" w:cs="Times New Roman"/>
                <w:color w:val="FF0000"/>
                <w:sz w:val="20"/>
                <w:szCs w:val="20"/>
                <w:lang w:val="en-US"/>
              </w:rPr>
            </w:pPr>
          </w:p>
          <w:p w:rsidR="000E2989" w:rsidRPr="00A7746B" w:rsidRDefault="000E2989" w:rsidP="00A7746B">
            <w:pPr>
              <w:rPr>
                <w:rFonts w:ascii="Times New Roman" w:eastAsia="Calibri" w:hAnsi="Times New Roman" w:cs="Times New Roman"/>
                <w:color w:val="FF0000"/>
                <w:sz w:val="20"/>
                <w:szCs w:val="20"/>
                <w:lang w:val="en-US"/>
              </w:rPr>
            </w:pPr>
          </w:p>
          <w:p w:rsidR="005B33EC" w:rsidRPr="00A7746B" w:rsidRDefault="005B33EC" w:rsidP="00A7746B">
            <w:pPr>
              <w:rPr>
                <w:rFonts w:ascii="Times New Roman" w:eastAsia="Calibri" w:hAnsi="Times New Roman" w:cs="Times New Roman"/>
                <w:color w:val="000000"/>
                <w:sz w:val="20"/>
                <w:szCs w:val="20"/>
                <w:lang w:val="en-US"/>
              </w:rPr>
            </w:pPr>
            <w:r w:rsidRPr="00A7746B">
              <w:rPr>
                <w:rFonts w:ascii="Times New Roman" w:eastAsia="Calibri" w:hAnsi="Times New Roman" w:cs="Times New Roman"/>
                <w:color w:val="000000"/>
                <w:sz w:val="20"/>
                <w:szCs w:val="20"/>
                <w:lang w:val="en-US"/>
              </w:rPr>
              <w:t xml:space="preserve">In southern Kyrgyzstan, the growth and development of early potatoes has been studied, depending on nutrition background and the methods of growth stimulant </w:t>
            </w:r>
            <w:proofErr w:type="spellStart"/>
            <w:r w:rsidRPr="00A7746B">
              <w:rPr>
                <w:rFonts w:ascii="Times New Roman" w:eastAsia="Calibri" w:hAnsi="Times New Roman" w:cs="Times New Roman"/>
                <w:color w:val="000000"/>
                <w:sz w:val="20"/>
                <w:szCs w:val="20"/>
                <w:lang w:val="en-US"/>
              </w:rPr>
              <w:t>Bereke</w:t>
            </w:r>
            <w:proofErr w:type="spellEnd"/>
            <w:r w:rsidRPr="00A7746B">
              <w:rPr>
                <w:rFonts w:ascii="Times New Roman" w:eastAsia="Calibri" w:hAnsi="Times New Roman" w:cs="Times New Roman"/>
                <w:color w:val="000000"/>
                <w:sz w:val="20"/>
                <w:szCs w:val="20"/>
                <w:lang w:val="en-US"/>
              </w:rPr>
              <w:t xml:space="preserve"> GN, aiming to improve the yield and quality of potatoes. There were no scientific studies on growth stimulants impacts on potatoes,</w:t>
            </w:r>
          </w:p>
          <w:p w:rsidR="005B33EC" w:rsidRPr="00A7746B" w:rsidRDefault="005B33EC" w:rsidP="00A7746B">
            <w:pPr>
              <w:rPr>
                <w:rFonts w:ascii="Times New Roman" w:eastAsia="Calibri" w:hAnsi="Times New Roman" w:cs="Times New Roman"/>
                <w:color w:val="000000"/>
                <w:sz w:val="20"/>
                <w:szCs w:val="20"/>
                <w:lang w:val="en-US"/>
              </w:rPr>
            </w:pPr>
            <w:proofErr w:type="gramStart"/>
            <w:r w:rsidRPr="00A7746B">
              <w:rPr>
                <w:rFonts w:ascii="Times New Roman" w:eastAsia="Calibri" w:hAnsi="Times New Roman" w:cs="Times New Roman"/>
                <w:color w:val="000000"/>
                <w:sz w:val="20"/>
                <w:szCs w:val="20"/>
                <w:lang w:val="en-US"/>
              </w:rPr>
              <w:t>the</w:t>
            </w:r>
            <w:proofErr w:type="gramEnd"/>
            <w:r w:rsidRPr="00A7746B">
              <w:rPr>
                <w:rFonts w:ascii="Times New Roman" w:eastAsia="Calibri" w:hAnsi="Times New Roman" w:cs="Times New Roman"/>
                <w:color w:val="000000"/>
                <w:sz w:val="20"/>
                <w:szCs w:val="20"/>
                <w:lang w:val="en-US"/>
              </w:rPr>
              <w:t xml:space="preserve"> productivity of early potatoes in southern Kyrgyzstan conducted. Field experiments were carried out on the experimental site of the Osh Technological University in the Kyrgyz Republic Osh region </w:t>
            </w:r>
            <w:proofErr w:type="spellStart"/>
            <w:r w:rsidRPr="00A7746B">
              <w:rPr>
                <w:rFonts w:ascii="Times New Roman" w:eastAsia="Calibri" w:hAnsi="Times New Roman" w:cs="Times New Roman"/>
                <w:color w:val="000000"/>
                <w:sz w:val="20"/>
                <w:szCs w:val="20"/>
                <w:lang w:val="en-US"/>
              </w:rPr>
              <w:t>Aravan</w:t>
            </w:r>
            <w:proofErr w:type="spellEnd"/>
            <w:r w:rsidRPr="00A7746B">
              <w:rPr>
                <w:rFonts w:ascii="Times New Roman" w:eastAsia="Calibri" w:hAnsi="Times New Roman" w:cs="Times New Roman"/>
                <w:color w:val="000000"/>
                <w:sz w:val="20"/>
                <w:szCs w:val="20"/>
                <w:lang w:val="en-US"/>
              </w:rPr>
              <w:t xml:space="preserve"> district </w:t>
            </w:r>
            <w:proofErr w:type="spellStart"/>
            <w:r w:rsidRPr="00A7746B">
              <w:rPr>
                <w:rFonts w:ascii="Times New Roman" w:eastAsia="Calibri" w:hAnsi="Times New Roman" w:cs="Times New Roman"/>
                <w:color w:val="000000"/>
                <w:sz w:val="20"/>
                <w:szCs w:val="20"/>
                <w:lang w:val="en-US"/>
              </w:rPr>
              <w:t>Mangyt</w:t>
            </w:r>
            <w:proofErr w:type="spellEnd"/>
            <w:r w:rsidRPr="00A7746B">
              <w:rPr>
                <w:rFonts w:ascii="Times New Roman" w:eastAsia="Calibri" w:hAnsi="Times New Roman" w:cs="Times New Roman"/>
                <w:color w:val="000000"/>
                <w:sz w:val="20"/>
                <w:szCs w:val="20"/>
                <w:lang w:val="en-US"/>
              </w:rPr>
              <w:t xml:space="preserve"> village in 2016-2018. In case of increasing the nutrition background, in terms of experiments on methods of using the growth stimulant </w:t>
            </w:r>
            <w:proofErr w:type="spellStart"/>
            <w:r w:rsidRPr="00A7746B">
              <w:rPr>
                <w:rFonts w:ascii="Times New Roman" w:eastAsia="Calibri" w:hAnsi="Times New Roman" w:cs="Times New Roman"/>
                <w:color w:val="000000"/>
                <w:sz w:val="20"/>
                <w:szCs w:val="20"/>
                <w:lang w:val="en-US"/>
              </w:rPr>
              <w:t>Bereke</w:t>
            </w:r>
            <w:proofErr w:type="spellEnd"/>
            <w:r w:rsidRPr="00A7746B">
              <w:rPr>
                <w:rFonts w:ascii="Times New Roman" w:eastAsia="Calibri" w:hAnsi="Times New Roman" w:cs="Times New Roman"/>
                <w:color w:val="000000"/>
                <w:sz w:val="20"/>
                <w:szCs w:val="20"/>
                <w:lang w:val="en-US"/>
              </w:rPr>
              <w:t xml:space="preserve"> GN in the phases of development of early potato plants, natural differences in variants were observed. Increased duration of interfacial periods is detected in increased power supply background. In all years of experiments in the variant complex application of growth stimulator, respectively increased nutrition backgrounds, green, thick and strong sprouts of 1.5-2.1mm length were formed. As well as complex use of growth stimulant contributed to accelerated emergence of sprouts. According to the results of our research, we have identified the dependence of plant preservation on harvesting from the application of fertilizers and the method of use of </w:t>
            </w:r>
            <w:r w:rsidRPr="00A7746B">
              <w:rPr>
                <w:rFonts w:ascii="Times New Roman" w:eastAsia="Calibri" w:hAnsi="Times New Roman" w:cs="Times New Roman"/>
                <w:color w:val="000000"/>
                <w:sz w:val="20"/>
                <w:szCs w:val="20"/>
                <w:lang w:val="en-US"/>
              </w:rPr>
              <w:lastRenderedPageBreak/>
              <w:t xml:space="preserve">growth stimulant. Consequently, with the complex application of </w:t>
            </w:r>
            <w:proofErr w:type="spellStart"/>
            <w:r w:rsidRPr="00A7746B">
              <w:rPr>
                <w:rFonts w:ascii="Times New Roman" w:eastAsia="Calibri" w:hAnsi="Times New Roman" w:cs="Times New Roman"/>
                <w:color w:val="000000"/>
                <w:sz w:val="20"/>
                <w:szCs w:val="20"/>
                <w:lang w:val="en-US"/>
              </w:rPr>
              <w:t>Bereke</w:t>
            </w:r>
            <w:proofErr w:type="spellEnd"/>
            <w:r w:rsidRPr="00A7746B">
              <w:rPr>
                <w:rFonts w:ascii="Times New Roman" w:eastAsia="Calibri" w:hAnsi="Times New Roman" w:cs="Times New Roman"/>
                <w:color w:val="000000"/>
                <w:sz w:val="20"/>
                <w:szCs w:val="20"/>
                <w:lang w:val="en-US"/>
              </w:rPr>
              <w:t xml:space="preserve"> GN growth stimulant to early potato crops, there was an increase in the number of preserved plants for early potato harvesting by 0.7-1.6%, with seed tuber growth stimulant treatment by 0.3-0.6%, and with leaf spraying by 0.1-0.3%</w:t>
            </w:r>
          </w:p>
          <w:p w:rsidR="005B33EC" w:rsidRDefault="005B33EC" w:rsidP="00A7746B">
            <w:pPr>
              <w:rPr>
                <w:rFonts w:ascii="Times New Roman" w:eastAsia="Calibri" w:hAnsi="Times New Roman" w:cs="Times New Roman"/>
                <w:color w:val="000000"/>
                <w:sz w:val="20"/>
                <w:szCs w:val="20"/>
                <w:lang w:val="en-US"/>
              </w:rPr>
            </w:pPr>
          </w:p>
          <w:p w:rsidR="000E2989" w:rsidRDefault="000E2989" w:rsidP="00A7746B">
            <w:pPr>
              <w:rPr>
                <w:rFonts w:ascii="Times New Roman" w:eastAsia="Calibri" w:hAnsi="Times New Roman" w:cs="Times New Roman"/>
                <w:color w:val="000000"/>
                <w:sz w:val="20"/>
                <w:szCs w:val="20"/>
                <w:lang w:val="en-US"/>
              </w:rPr>
            </w:pPr>
          </w:p>
          <w:p w:rsidR="000E2989" w:rsidRDefault="000E2989" w:rsidP="00A7746B">
            <w:pPr>
              <w:rPr>
                <w:rFonts w:ascii="Times New Roman" w:eastAsia="Calibri" w:hAnsi="Times New Roman" w:cs="Times New Roman"/>
                <w:color w:val="000000"/>
                <w:sz w:val="20"/>
                <w:szCs w:val="20"/>
                <w:lang w:val="en-US"/>
              </w:rPr>
            </w:pPr>
          </w:p>
          <w:p w:rsidR="000E2989" w:rsidRPr="00A7746B" w:rsidRDefault="000E2989" w:rsidP="00A7746B">
            <w:pPr>
              <w:rPr>
                <w:rFonts w:ascii="Times New Roman" w:eastAsia="Calibri" w:hAnsi="Times New Roman" w:cs="Times New Roman"/>
                <w:color w:val="000000"/>
                <w:sz w:val="20"/>
                <w:szCs w:val="20"/>
                <w:lang w:val="en-US"/>
              </w:rPr>
            </w:pPr>
          </w:p>
          <w:p w:rsidR="005B33EC" w:rsidRPr="00A7746B" w:rsidRDefault="005B33EC" w:rsidP="00A7746B">
            <w:pPr>
              <w:rPr>
                <w:rFonts w:ascii="Times New Roman" w:eastAsia="Calibri" w:hAnsi="Times New Roman" w:cs="Times New Roman"/>
                <w:color w:val="000000"/>
                <w:sz w:val="20"/>
                <w:szCs w:val="20"/>
                <w:lang w:val="en-US"/>
              </w:rPr>
            </w:pPr>
            <w:r w:rsidRPr="00A7746B">
              <w:rPr>
                <w:rFonts w:ascii="Times New Roman" w:eastAsia="Calibri" w:hAnsi="Times New Roman" w:cs="Times New Roman"/>
                <w:color w:val="000000"/>
                <w:sz w:val="20"/>
                <w:szCs w:val="20"/>
                <w:lang w:val="en-US"/>
              </w:rPr>
              <w:t>Keywords: EARLY POTATOES, VARIETY, FOOD BACKGROUND, GROWTH STIMULATOR, STEM, GROWTH, DEVELOPMENT, YIELD</w:t>
            </w:r>
          </w:p>
          <w:p w:rsidR="005B33EC" w:rsidRPr="00A7746B" w:rsidRDefault="005B33EC" w:rsidP="00A7746B">
            <w:pPr>
              <w:rPr>
                <w:rFonts w:ascii="Times New Roman" w:eastAsia="Calibri" w:hAnsi="Times New Roman" w:cs="Times New Roman"/>
                <w:color w:val="000000"/>
                <w:sz w:val="20"/>
                <w:szCs w:val="20"/>
                <w:lang w:val="en-US"/>
              </w:rPr>
            </w:pPr>
          </w:p>
          <w:p w:rsidR="004B53DD" w:rsidRPr="00A7746B" w:rsidRDefault="004B53DD" w:rsidP="00A7746B">
            <w:pPr>
              <w:rPr>
                <w:rFonts w:ascii="Times New Roman" w:eastAsia="Calibri" w:hAnsi="Times New Roman" w:cs="Times New Roman"/>
                <w:color w:val="FF0000"/>
                <w:sz w:val="20"/>
                <w:szCs w:val="20"/>
                <w:lang w:val="en-US"/>
              </w:rPr>
            </w:pPr>
          </w:p>
        </w:tc>
      </w:tr>
    </w:tbl>
    <w:p w:rsidR="00547153" w:rsidRPr="005B33EC" w:rsidRDefault="0005049C">
      <w:pPr>
        <w:rPr>
          <w:lang w:val="en-US"/>
        </w:rPr>
      </w:pPr>
    </w:p>
    <w:p w:rsidR="008907AB" w:rsidRPr="00A938DE" w:rsidRDefault="008907AB" w:rsidP="008907AB">
      <w:pPr>
        <w:spacing w:after="0" w:line="360" w:lineRule="auto"/>
        <w:ind w:firstLine="709"/>
        <w:jc w:val="both"/>
        <w:rPr>
          <w:rFonts w:ascii="Times New Roman" w:eastAsia="Times New Roman" w:hAnsi="Times New Roman" w:cs="Times New Roman"/>
          <w:color w:val="000000"/>
          <w:sz w:val="28"/>
          <w:szCs w:val="28"/>
          <w:lang w:eastAsia="ru-RU"/>
        </w:rPr>
      </w:pPr>
      <w:r w:rsidRPr="009E1716">
        <w:rPr>
          <w:rFonts w:ascii="Times New Roman" w:eastAsia="Calibri" w:hAnsi="Times New Roman" w:cs="Times New Roman"/>
          <w:b/>
          <w:sz w:val="28"/>
          <w:szCs w:val="28"/>
        </w:rPr>
        <w:t>Введение.</w:t>
      </w:r>
      <w:r w:rsidRPr="009E1716">
        <w:rPr>
          <w:rFonts w:ascii="Times New Roman" w:eastAsia="Calibri" w:hAnsi="Times New Roman" w:cs="Times New Roman"/>
          <w:sz w:val="28"/>
          <w:szCs w:val="28"/>
        </w:rPr>
        <w:t xml:space="preserve"> </w:t>
      </w:r>
      <w:r w:rsidRPr="00A938DE">
        <w:rPr>
          <w:rFonts w:ascii="Times New Roman" w:eastAsia="Times New Roman" w:hAnsi="Times New Roman" w:cs="Times New Roman"/>
          <w:color w:val="000000"/>
          <w:sz w:val="28"/>
          <w:szCs w:val="28"/>
          <w:lang w:eastAsia="ru-RU"/>
        </w:rPr>
        <w:t>В условиях Кыргызстана более высокое преобладание азота в комплексе удобрени</w:t>
      </w:r>
      <w:r w:rsidRPr="00A938DE">
        <w:rPr>
          <w:rFonts w:ascii="Times New Roman" w:eastAsia="Times New Roman" w:hAnsi="Times New Roman" w:cs="Times New Roman"/>
          <w:sz w:val="28"/>
          <w:szCs w:val="28"/>
          <w:lang w:eastAsia="ru-RU"/>
        </w:rPr>
        <w:t>й</w:t>
      </w:r>
      <w:r w:rsidRPr="00A938DE">
        <w:rPr>
          <w:rFonts w:ascii="Times New Roman" w:eastAsia="Times New Roman" w:hAnsi="Times New Roman" w:cs="Times New Roman"/>
          <w:color w:val="000000"/>
          <w:sz w:val="28"/>
          <w:szCs w:val="28"/>
          <w:lang w:eastAsia="ru-RU"/>
        </w:rPr>
        <w:t xml:space="preserve"> приводит к ухудшению качества клубней. Поэтому применение повышенных доз азота при удобрении картофеля </w:t>
      </w:r>
      <w:r w:rsidRPr="00A938DE">
        <w:rPr>
          <w:rFonts w:ascii="Times New Roman" w:eastAsia="Times New Roman" w:hAnsi="Times New Roman" w:cs="Times New Roman"/>
          <w:color w:val="000000"/>
          <w:sz w:val="28"/>
          <w:szCs w:val="28"/>
          <w:highlight w:val="white"/>
          <w:lang w:eastAsia="ru-RU"/>
        </w:rPr>
        <w:t xml:space="preserve">нежелательно. Большое внимание в хозяйствах должно уделяться совместному внесению под ранний картофель органических и минеральных удобрений. Однако органическое удобрение не </w:t>
      </w:r>
      <w:r w:rsidRPr="00A938DE">
        <w:rPr>
          <w:rFonts w:ascii="Times New Roman" w:eastAsia="Times New Roman" w:hAnsi="Times New Roman" w:cs="Times New Roman"/>
          <w:color w:val="000000"/>
          <w:sz w:val="28"/>
          <w:szCs w:val="28"/>
          <w:lang w:eastAsia="ru-RU"/>
        </w:rPr>
        <w:t xml:space="preserve">обеспечивает того увеличения урожая, которое получается при совместном его внесении с минеральными </w:t>
      </w:r>
      <w:r w:rsidR="009D2F9A" w:rsidRPr="00A938DE">
        <w:rPr>
          <w:rFonts w:ascii="Times New Roman" w:eastAsia="Times New Roman" w:hAnsi="Times New Roman" w:cs="Times New Roman"/>
          <w:color w:val="000000"/>
          <w:sz w:val="28"/>
          <w:szCs w:val="28"/>
          <w:lang w:eastAsia="ru-RU"/>
        </w:rPr>
        <w:t xml:space="preserve">удобрениями </w:t>
      </w:r>
      <w:r w:rsidR="009D2F9A" w:rsidRPr="009D2F9A">
        <w:rPr>
          <w:rFonts w:ascii="Times New Roman" w:eastAsia="Times New Roman" w:hAnsi="Times New Roman" w:cs="Times New Roman"/>
          <w:color w:val="000000"/>
          <w:sz w:val="28"/>
          <w:szCs w:val="28"/>
          <w:highlight w:val="white"/>
          <w:lang w:eastAsia="ru-RU"/>
        </w:rPr>
        <w:t>[</w:t>
      </w:r>
      <w:r w:rsidRPr="009D2F9A">
        <w:rPr>
          <w:rFonts w:ascii="Times New Roman" w:eastAsia="Times New Roman" w:hAnsi="Times New Roman" w:cs="Times New Roman"/>
          <w:color w:val="000000"/>
          <w:sz w:val="28"/>
          <w:szCs w:val="28"/>
          <w:highlight w:val="white"/>
          <w:lang w:eastAsia="ru-RU"/>
        </w:rPr>
        <w:t>1].</w:t>
      </w:r>
    </w:p>
    <w:p w:rsidR="008907AB" w:rsidRPr="00A938DE" w:rsidRDefault="008907AB" w:rsidP="008907AB">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8E432C">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eastAsia="ru-RU"/>
        </w:rPr>
        <w:t xml:space="preserve">некоторых </w:t>
      </w:r>
      <w:r w:rsidRPr="008E432C">
        <w:rPr>
          <w:rFonts w:ascii="Times New Roman" w:eastAsia="Times New Roman" w:hAnsi="Times New Roman" w:cs="Times New Roman"/>
          <w:color w:val="000000"/>
          <w:sz w:val="28"/>
          <w:szCs w:val="28"/>
          <w:lang w:eastAsia="ru-RU"/>
        </w:rPr>
        <w:t xml:space="preserve">странах средней части Европы и </w:t>
      </w:r>
      <w:r>
        <w:rPr>
          <w:rFonts w:ascii="Times New Roman" w:eastAsia="Times New Roman" w:hAnsi="Times New Roman" w:cs="Times New Roman"/>
          <w:color w:val="000000"/>
          <w:sz w:val="28"/>
          <w:szCs w:val="28"/>
          <w:lang w:eastAsia="ru-RU"/>
        </w:rPr>
        <w:t>России</w:t>
      </w:r>
      <w:r w:rsidRPr="008E432C">
        <w:rPr>
          <w:rFonts w:ascii="Times New Roman" w:eastAsia="Times New Roman" w:hAnsi="Times New Roman" w:cs="Times New Roman"/>
          <w:color w:val="000000"/>
          <w:sz w:val="28"/>
          <w:szCs w:val="28"/>
          <w:lang w:eastAsia="ru-RU"/>
        </w:rPr>
        <w:t xml:space="preserve">, в том числе и у нас в </w:t>
      </w:r>
      <w:r>
        <w:rPr>
          <w:rFonts w:ascii="Times New Roman" w:eastAsia="Times New Roman" w:hAnsi="Times New Roman" w:cs="Times New Roman"/>
          <w:color w:val="000000"/>
          <w:sz w:val="28"/>
          <w:szCs w:val="28"/>
          <w:lang w:eastAsia="ru-RU"/>
        </w:rPr>
        <w:t>Кыргызстане</w:t>
      </w:r>
      <w:r w:rsidRPr="008E432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агроэкологические</w:t>
      </w:r>
      <w:r w:rsidRPr="008E432C">
        <w:rPr>
          <w:rFonts w:ascii="Times New Roman" w:eastAsia="Times New Roman" w:hAnsi="Times New Roman" w:cs="Times New Roman"/>
          <w:color w:val="000000"/>
          <w:sz w:val="28"/>
          <w:szCs w:val="28"/>
          <w:lang w:eastAsia="ru-RU"/>
        </w:rPr>
        <w:t xml:space="preserve"> условия не позволяют выращивать картофель в течение круглого года. </w:t>
      </w:r>
      <w:r>
        <w:rPr>
          <w:rFonts w:ascii="Times New Roman" w:eastAsia="Times New Roman" w:hAnsi="Times New Roman" w:cs="Times New Roman"/>
          <w:color w:val="000000"/>
          <w:sz w:val="28"/>
          <w:szCs w:val="28"/>
          <w:lang w:eastAsia="ru-RU"/>
        </w:rPr>
        <w:t>Но несмотря на эти данные производить</w:t>
      </w:r>
      <w:r w:rsidRPr="008E432C">
        <w:rPr>
          <w:rFonts w:ascii="Times New Roman" w:eastAsia="Times New Roman" w:hAnsi="Times New Roman" w:cs="Times New Roman"/>
          <w:color w:val="000000"/>
          <w:sz w:val="28"/>
          <w:szCs w:val="28"/>
          <w:lang w:eastAsia="ru-RU"/>
        </w:rPr>
        <w:t xml:space="preserve"> в достаточном количестве свежий картофель в нашей </w:t>
      </w:r>
      <w:r>
        <w:rPr>
          <w:rFonts w:ascii="Times New Roman" w:eastAsia="Times New Roman" w:hAnsi="Times New Roman" w:cs="Times New Roman"/>
          <w:color w:val="000000"/>
          <w:sz w:val="28"/>
          <w:szCs w:val="28"/>
          <w:lang w:eastAsia="ru-RU"/>
        </w:rPr>
        <w:t>республике</w:t>
      </w:r>
      <w:r w:rsidRPr="008E432C">
        <w:rPr>
          <w:rFonts w:ascii="Times New Roman" w:eastAsia="Times New Roman" w:hAnsi="Times New Roman" w:cs="Times New Roman"/>
          <w:color w:val="000000"/>
          <w:sz w:val="28"/>
          <w:szCs w:val="28"/>
          <w:lang w:eastAsia="ru-RU"/>
        </w:rPr>
        <w:t xml:space="preserve"> </w:t>
      </w:r>
      <w:proofErr w:type="gramStart"/>
      <w:r w:rsidRPr="008E432C">
        <w:rPr>
          <w:rFonts w:ascii="Times New Roman" w:eastAsia="Times New Roman" w:hAnsi="Times New Roman" w:cs="Times New Roman"/>
          <w:color w:val="000000"/>
          <w:sz w:val="28"/>
          <w:szCs w:val="28"/>
          <w:lang w:eastAsia="ru-RU"/>
        </w:rPr>
        <w:t>со</w:t>
      </w:r>
      <w:proofErr w:type="gramEnd"/>
      <w:r w:rsidRPr="008E432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первой</w:t>
      </w:r>
      <w:r w:rsidRPr="008E432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декады</w:t>
      </w:r>
      <w:r w:rsidRPr="008E432C">
        <w:rPr>
          <w:rFonts w:ascii="Times New Roman" w:eastAsia="Times New Roman" w:hAnsi="Times New Roman" w:cs="Times New Roman"/>
          <w:color w:val="000000"/>
          <w:sz w:val="28"/>
          <w:szCs w:val="28"/>
          <w:lang w:eastAsia="ru-RU"/>
        </w:rPr>
        <w:t xml:space="preserve"> мая </w:t>
      </w:r>
      <w:r>
        <w:rPr>
          <w:rFonts w:ascii="Times New Roman" w:eastAsia="Times New Roman" w:hAnsi="Times New Roman" w:cs="Times New Roman"/>
          <w:color w:val="000000"/>
          <w:sz w:val="28"/>
          <w:szCs w:val="28"/>
          <w:lang w:eastAsia="ru-RU"/>
        </w:rPr>
        <w:t>до н</w:t>
      </w:r>
      <w:r w:rsidRPr="008E432C">
        <w:rPr>
          <w:rFonts w:ascii="Times New Roman" w:eastAsia="Times New Roman" w:hAnsi="Times New Roman" w:cs="Times New Roman"/>
          <w:color w:val="000000"/>
          <w:sz w:val="28"/>
          <w:szCs w:val="28"/>
          <w:lang w:eastAsia="ru-RU"/>
        </w:rPr>
        <w:t xml:space="preserve">ачала июня вполне возможно. Для </w:t>
      </w:r>
      <w:r>
        <w:rPr>
          <w:rFonts w:ascii="Times New Roman" w:eastAsia="Times New Roman" w:hAnsi="Times New Roman" w:cs="Times New Roman"/>
          <w:color w:val="000000"/>
          <w:sz w:val="28"/>
          <w:szCs w:val="28"/>
          <w:lang w:eastAsia="ru-RU"/>
        </w:rPr>
        <w:t>выполнения такой задачи</w:t>
      </w:r>
      <w:r w:rsidRPr="008E432C">
        <w:rPr>
          <w:rFonts w:ascii="Times New Roman" w:eastAsia="Times New Roman" w:hAnsi="Times New Roman" w:cs="Times New Roman"/>
          <w:color w:val="000000"/>
          <w:sz w:val="28"/>
          <w:szCs w:val="28"/>
          <w:lang w:eastAsia="ru-RU"/>
        </w:rPr>
        <w:t xml:space="preserve"> требуется с</w:t>
      </w:r>
      <w:r>
        <w:rPr>
          <w:rFonts w:ascii="Times New Roman" w:eastAsia="Times New Roman" w:hAnsi="Times New Roman" w:cs="Times New Roman"/>
          <w:color w:val="000000"/>
          <w:sz w:val="28"/>
          <w:szCs w:val="28"/>
          <w:lang w:eastAsia="ru-RU"/>
        </w:rPr>
        <w:t xml:space="preserve">облюдать некоторые особенности технологии производства </w:t>
      </w:r>
      <w:r w:rsidRPr="008E432C">
        <w:rPr>
          <w:rFonts w:ascii="Times New Roman" w:eastAsia="Times New Roman" w:hAnsi="Times New Roman" w:cs="Times New Roman"/>
          <w:color w:val="000000"/>
          <w:sz w:val="28"/>
          <w:szCs w:val="28"/>
          <w:lang w:eastAsia="ru-RU"/>
        </w:rPr>
        <w:t>раннего картофеля</w:t>
      </w:r>
      <w:r>
        <w:rPr>
          <w:rFonts w:ascii="Times New Roman" w:eastAsia="Times New Roman" w:hAnsi="Times New Roman" w:cs="Times New Roman"/>
          <w:color w:val="000000"/>
          <w:sz w:val="28"/>
          <w:szCs w:val="28"/>
          <w:highlight w:val="white"/>
          <w:lang w:eastAsia="ru-RU"/>
        </w:rPr>
        <w:t xml:space="preserve"> [2, 3</w:t>
      </w:r>
      <w:r w:rsidRPr="00A938DE">
        <w:rPr>
          <w:rFonts w:ascii="Times New Roman" w:eastAsia="Times New Roman" w:hAnsi="Times New Roman" w:cs="Times New Roman"/>
          <w:color w:val="000000"/>
          <w:sz w:val="28"/>
          <w:szCs w:val="28"/>
          <w:highlight w:val="white"/>
          <w:lang w:eastAsia="ru-RU"/>
        </w:rPr>
        <w:t>].</w:t>
      </w:r>
    </w:p>
    <w:p w:rsidR="008907AB" w:rsidRPr="00A938DE" w:rsidRDefault="008907AB" w:rsidP="008907AB">
      <w:pPr>
        <w:spacing w:after="0" w:line="360" w:lineRule="auto"/>
        <w:ind w:firstLine="708"/>
        <w:jc w:val="both"/>
        <w:rPr>
          <w:rFonts w:ascii="Times New Roman" w:eastAsia="Calibri" w:hAnsi="Times New Roman" w:cs="Times New Roman"/>
          <w:sz w:val="28"/>
          <w:szCs w:val="28"/>
        </w:rPr>
      </w:pPr>
      <w:r w:rsidRPr="002932A0">
        <w:rPr>
          <w:rFonts w:ascii="Times New Roman" w:eastAsia="Times New Roman" w:hAnsi="Times New Roman"/>
          <w:color w:val="000000"/>
          <w:sz w:val="28"/>
          <w:szCs w:val="28"/>
          <w:highlight w:val="white"/>
          <w:lang w:eastAsia="ru-RU"/>
        </w:rPr>
        <w:t xml:space="preserve">Самые высокие урожаи </w:t>
      </w:r>
      <w:r>
        <w:rPr>
          <w:rFonts w:ascii="Times New Roman" w:eastAsia="Times New Roman" w:hAnsi="Times New Roman"/>
          <w:color w:val="000000"/>
          <w:sz w:val="28"/>
          <w:szCs w:val="28"/>
          <w:highlight w:val="white"/>
          <w:lang w:eastAsia="ru-RU"/>
        </w:rPr>
        <w:t xml:space="preserve">раннего </w:t>
      </w:r>
      <w:r w:rsidRPr="002932A0">
        <w:rPr>
          <w:rFonts w:ascii="Times New Roman" w:eastAsia="Times New Roman" w:hAnsi="Times New Roman"/>
          <w:color w:val="000000"/>
          <w:sz w:val="28"/>
          <w:szCs w:val="28"/>
          <w:highlight w:val="white"/>
          <w:lang w:eastAsia="ru-RU"/>
        </w:rPr>
        <w:t xml:space="preserve">картофеля получают при внесении </w:t>
      </w:r>
      <w:r w:rsidR="00685D61">
        <w:rPr>
          <w:rFonts w:ascii="Times New Roman" w:eastAsia="Times New Roman" w:hAnsi="Times New Roman"/>
          <w:color w:val="000000"/>
          <w:sz w:val="28"/>
          <w:szCs w:val="28"/>
          <w:highlight w:val="white"/>
          <w:lang w:eastAsia="ru-RU"/>
        </w:rPr>
        <w:t>комплексного у</w:t>
      </w:r>
      <w:r w:rsidRPr="002932A0">
        <w:rPr>
          <w:rFonts w:ascii="Times New Roman" w:eastAsia="Times New Roman" w:hAnsi="Times New Roman"/>
          <w:color w:val="000000"/>
          <w:sz w:val="28"/>
          <w:szCs w:val="28"/>
          <w:highlight w:val="white"/>
          <w:lang w:eastAsia="ru-RU"/>
        </w:rPr>
        <w:t>добрения</w:t>
      </w:r>
      <w:r w:rsidR="00685D61">
        <w:rPr>
          <w:rFonts w:ascii="Times New Roman" w:eastAsia="Times New Roman" w:hAnsi="Times New Roman"/>
          <w:color w:val="000000"/>
          <w:sz w:val="28"/>
          <w:szCs w:val="28"/>
          <w:highlight w:val="white"/>
          <w:lang w:eastAsia="ru-RU"/>
        </w:rPr>
        <w:t xml:space="preserve"> и компостов с различными способами</w:t>
      </w:r>
      <w:r w:rsidRPr="002932A0">
        <w:rPr>
          <w:rFonts w:ascii="Times New Roman" w:eastAsia="Times New Roman" w:hAnsi="Times New Roman"/>
          <w:color w:val="000000"/>
          <w:sz w:val="28"/>
          <w:szCs w:val="28"/>
          <w:highlight w:val="white"/>
          <w:lang w:eastAsia="ru-RU"/>
        </w:rPr>
        <w:t xml:space="preserve">. В опытах </w:t>
      </w:r>
      <w:proofErr w:type="spellStart"/>
      <w:r w:rsidRPr="002932A0">
        <w:rPr>
          <w:rFonts w:ascii="Times New Roman" w:eastAsia="Times New Roman" w:hAnsi="Times New Roman"/>
          <w:color w:val="000000"/>
          <w:sz w:val="28"/>
          <w:szCs w:val="28"/>
          <w:highlight w:val="white"/>
          <w:lang w:eastAsia="ru-RU"/>
        </w:rPr>
        <w:t>КыргНИИЗ</w:t>
      </w:r>
      <w:proofErr w:type="spellEnd"/>
      <w:r w:rsidRPr="002932A0">
        <w:rPr>
          <w:rFonts w:ascii="Times New Roman" w:eastAsia="Times New Roman" w:hAnsi="Times New Roman"/>
          <w:color w:val="000000"/>
          <w:sz w:val="28"/>
          <w:szCs w:val="28"/>
          <w:highlight w:val="white"/>
          <w:lang w:eastAsia="ru-RU"/>
        </w:rPr>
        <w:t xml:space="preserve"> на обыкновенных сероземах Чуйской долины более высокий урожай раннего картофеля получен при внесении полного минерального удобрения с небольшим преобладанием азота</w:t>
      </w:r>
      <w:r w:rsidR="00685D61">
        <w:rPr>
          <w:rFonts w:ascii="Times New Roman" w:eastAsia="Times New Roman" w:hAnsi="Times New Roman"/>
          <w:color w:val="000000"/>
          <w:sz w:val="28"/>
          <w:szCs w:val="28"/>
          <w:lang w:eastAsia="ru-RU"/>
        </w:rPr>
        <w:t xml:space="preserve"> </w:t>
      </w:r>
      <w:r w:rsidR="00685D61" w:rsidRPr="008907AB">
        <w:rPr>
          <w:rFonts w:ascii="Times New Roman" w:eastAsia="Calibri" w:hAnsi="Times New Roman" w:cs="Times New Roman"/>
          <w:sz w:val="28"/>
          <w:szCs w:val="28"/>
        </w:rPr>
        <w:t>[4]</w:t>
      </w:r>
      <w:r w:rsidR="00685D61">
        <w:rPr>
          <w:rFonts w:ascii="Times New Roman" w:eastAsia="Calibri" w:hAnsi="Times New Roman" w:cs="Times New Roman"/>
          <w:sz w:val="28"/>
          <w:szCs w:val="28"/>
        </w:rPr>
        <w:t>.</w:t>
      </w:r>
    </w:p>
    <w:p w:rsidR="008907AB" w:rsidRPr="00A938DE" w:rsidRDefault="008907AB" w:rsidP="008907AB">
      <w:pPr>
        <w:shd w:val="clear" w:color="auto" w:fill="FFFFFF"/>
        <w:spacing w:after="0" w:line="360" w:lineRule="auto"/>
        <w:ind w:right="14" w:firstLine="553"/>
        <w:jc w:val="both"/>
        <w:rPr>
          <w:rFonts w:ascii="Times New Roman" w:eastAsia="Calibri" w:hAnsi="Times New Roman" w:cs="Times New Roman"/>
          <w:sz w:val="28"/>
          <w:szCs w:val="28"/>
        </w:rPr>
      </w:pPr>
      <w:r w:rsidRPr="00A938DE">
        <w:rPr>
          <w:rFonts w:ascii="Times New Roman" w:eastAsia="Times New Roman" w:hAnsi="Times New Roman" w:cs="Times New Roman"/>
          <w:color w:val="000000"/>
          <w:sz w:val="28"/>
          <w:szCs w:val="28"/>
          <w:lang w:eastAsia="ru-RU"/>
        </w:rPr>
        <w:lastRenderedPageBreak/>
        <w:t>Исследование влияния фона питания и способов применения стимуляторов роста на урожай картофе</w:t>
      </w:r>
      <w:r w:rsidRPr="00A938DE">
        <w:rPr>
          <w:rFonts w:ascii="Times New Roman" w:eastAsia="Times New Roman" w:hAnsi="Times New Roman" w:cs="Times New Roman"/>
          <w:color w:val="000000"/>
          <w:sz w:val="28"/>
          <w:szCs w:val="28"/>
          <w:lang w:eastAsia="ru-RU"/>
        </w:rPr>
        <w:softHyphen/>
        <w:t xml:space="preserve">ля в условиях юга Кыргызстана не проводились. </w:t>
      </w:r>
      <w:r w:rsidRPr="00A938DE">
        <w:rPr>
          <w:rFonts w:ascii="Times New Roman" w:eastAsia="Calibri" w:hAnsi="Times New Roman" w:cs="Times New Roman"/>
          <w:sz w:val="28"/>
          <w:szCs w:val="28"/>
        </w:rPr>
        <w:t>Таким образом, в связи с отсутствием дифференцированных норм внесения удобрений и недостаточности данных о влияния стимуляторов роста на ранний картофель, мы сочли целесообразным проводить исследования. В условиях юга Кыргызстана подобные исследования в технологии производства раннего картофеля проводятся впервые.</w:t>
      </w:r>
    </w:p>
    <w:p w:rsidR="008907AB" w:rsidRDefault="008907AB" w:rsidP="008907AB">
      <w:pPr>
        <w:spacing w:after="0" w:line="360" w:lineRule="auto"/>
        <w:ind w:firstLine="553"/>
        <w:jc w:val="both"/>
        <w:rPr>
          <w:rFonts w:ascii="Times New Roman" w:eastAsia="Calibri" w:hAnsi="Times New Roman" w:cs="Times New Roman"/>
          <w:color w:val="000000"/>
          <w:sz w:val="28"/>
          <w:szCs w:val="28"/>
        </w:rPr>
      </w:pPr>
      <w:r w:rsidRPr="00A938DE">
        <w:rPr>
          <w:rFonts w:ascii="Times New Roman" w:eastAsia="Times New Roman" w:hAnsi="Times New Roman" w:cs="Times New Roman"/>
          <w:color w:val="000000"/>
          <w:sz w:val="28"/>
          <w:szCs w:val="28"/>
          <w:lang w:eastAsia="ru-RU"/>
        </w:rPr>
        <w:t xml:space="preserve">Цель исследований – изучить влияние фона питания и способы применения стимулятора роста </w:t>
      </w:r>
      <w:r w:rsidRPr="00A938DE">
        <w:rPr>
          <w:rFonts w:ascii="Times New Roman" w:eastAsia="Calibri" w:hAnsi="Times New Roman" w:cs="Times New Roman"/>
          <w:color w:val="000000"/>
          <w:sz w:val="28"/>
          <w:szCs w:val="28"/>
        </w:rPr>
        <w:t xml:space="preserve">на урожайность и качество раннего картофеля в условиях юга Кыргызстана. </w:t>
      </w:r>
    </w:p>
    <w:p w:rsidR="008907AB" w:rsidRPr="009E1716" w:rsidRDefault="008907AB" w:rsidP="008907AB">
      <w:pPr>
        <w:spacing w:after="0" w:line="360" w:lineRule="auto"/>
        <w:ind w:firstLine="553"/>
        <w:jc w:val="both"/>
        <w:rPr>
          <w:rFonts w:ascii="Times New Roman" w:eastAsia="Calibri" w:hAnsi="Times New Roman" w:cs="Times New Roman"/>
          <w:sz w:val="28"/>
          <w:szCs w:val="28"/>
        </w:rPr>
      </w:pPr>
      <w:r w:rsidRPr="00D470DF">
        <w:rPr>
          <w:rFonts w:ascii="Times New Roman" w:eastAsia="Calibri" w:hAnsi="Times New Roman" w:cs="Times New Roman"/>
          <w:b/>
          <w:sz w:val="28"/>
          <w:szCs w:val="28"/>
        </w:rPr>
        <w:t xml:space="preserve">Материалы и </w:t>
      </w:r>
      <w:r w:rsidR="002928CE">
        <w:rPr>
          <w:rFonts w:ascii="Times New Roman" w:hAnsi="Times New Roman"/>
          <w:b/>
          <w:color w:val="000000"/>
          <w:sz w:val="28"/>
          <w:szCs w:val="28"/>
        </w:rPr>
        <w:t xml:space="preserve">методика проведенных исследований. </w:t>
      </w:r>
      <w:r w:rsidRPr="009E1716">
        <w:rPr>
          <w:rFonts w:ascii="Times New Roman" w:eastAsia="Calibri" w:hAnsi="Times New Roman" w:cs="Times New Roman"/>
          <w:color w:val="000000"/>
          <w:sz w:val="28"/>
          <w:szCs w:val="28"/>
        </w:rPr>
        <w:t xml:space="preserve">Полевые опыты по влиянию удобрений и различных способов применения стимулятора роста Береке ГН на продуктивность раннего картофеля в условиях </w:t>
      </w:r>
      <w:r>
        <w:rPr>
          <w:rFonts w:ascii="Times New Roman" w:eastAsia="Calibri" w:hAnsi="Times New Roman" w:cs="Times New Roman"/>
          <w:color w:val="000000"/>
          <w:sz w:val="28"/>
          <w:szCs w:val="28"/>
        </w:rPr>
        <w:t>юга Кыргызстана проводили в 2016-2018</w:t>
      </w:r>
      <w:r w:rsidRPr="009E1716">
        <w:rPr>
          <w:rFonts w:ascii="Times New Roman" w:eastAsia="Calibri" w:hAnsi="Times New Roman" w:cs="Times New Roman"/>
          <w:color w:val="000000"/>
          <w:sz w:val="28"/>
          <w:szCs w:val="28"/>
        </w:rPr>
        <w:t xml:space="preserve"> гг. Выбрали раннеспелый сорт </w:t>
      </w:r>
      <w:proofErr w:type="spellStart"/>
      <w:r w:rsidRPr="009E1716">
        <w:rPr>
          <w:rFonts w:ascii="Times New Roman" w:eastAsia="Calibri" w:hAnsi="Times New Roman" w:cs="Times New Roman"/>
          <w:color w:val="000000"/>
          <w:sz w:val="28"/>
          <w:szCs w:val="28"/>
        </w:rPr>
        <w:t>Марабелл</w:t>
      </w:r>
      <w:proofErr w:type="spellEnd"/>
      <w:r w:rsidRPr="009E1716">
        <w:rPr>
          <w:rFonts w:ascii="Times New Roman" w:eastAsia="Calibri" w:hAnsi="Times New Roman" w:cs="Times New Roman"/>
          <w:color w:val="000000"/>
          <w:sz w:val="28"/>
          <w:szCs w:val="28"/>
        </w:rPr>
        <w:t>. Посадку ран</w:t>
      </w:r>
      <w:r>
        <w:rPr>
          <w:rFonts w:ascii="Times New Roman" w:eastAsia="Calibri" w:hAnsi="Times New Roman" w:cs="Times New Roman"/>
          <w:sz w:val="28"/>
          <w:szCs w:val="28"/>
        </w:rPr>
        <w:t>него картофеля проводили в 2016 году 6 марта, в 2017 - 12 марта и в 2018</w:t>
      </w:r>
      <w:r w:rsidRPr="009E1716">
        <w:rPr>
          <w:rFonts w:ascii="Times New Roman" w:eastAsia="Calibri" w:hAnsi="Times New Roman" w:cs="Times New Roman"/>
          <w:sz w:val="28"/>
          <w:szCs w:val="28"/>
        </w:rPr>
        <w:t xml:space="preserve">- 20 марта. </w:t>
      </w:r>
    </w:p>
    <w:p w:rsidR="008907AB" w:rsidRPr="00D470DF" w:rsidRDefault="008907AB" w:rsidP="008907AB">
      <w:pPr>
        <w:autoSpaceDE w:val="0"/>
        <w:autoSpaceDN w:val="0"/>
        <w:adjustRightInd w:val="0"/>
        <w:spacing w:after="0" w:line="360" w:lineRule="auto"/>
        <w:ind w:firstLine="708"/>
        <w:jc w:val="both"/>
        <w:rPr>
          <w:rFonts w:ascii="Times New Roman" w:eastAsia="Calibri" w:hAnsi="Times New Roman" w:cs="Times New Roman"/>
          <w:color w:val="000000"/>
          <w:sz w:val="28"/>
          <w:szCs w:val="28"/>
          <w:lang w:eastAsia="ar-SA"/>
        </w:rPr>
      </w:pPr>
      <w:r w:rsidRPr="00D470DF">
        <w:rPr>
          <w:rFonts w:ascii="Times New Roman" w:eastAsia="Calibri" w:hAnsi="Times New Roman" w:cs="Times New Roman"/>
          <w:color w:val="000000"/>
          <w:sz w:val="28"/>
          <w:szCs w:val="28"/>
          <w:lang w:eastAsia="ar-SA"/>
        </w:rPr>
        <w:t xml:space="preserve">Опыты закладывались на типичных сероземах, легкосуглинистых и легких суглинках, слабозасоленных почвах, с содержанием гумуса от 1,71 до 1,85%, с низкой обеспеченностью общим азотом 0,9-08%, средней фосфором 4,13-4,16мг на 100г почвы и калием 47,5-49,8мг на 100г почвы. Реакция почвенной среды близка </w:t>
      </w:r>
      <w:proofErr w:type="gramStart"/>
      <w:r w:rsidRPr="00D470DF">
        <w:rPr>
          <w:rFonts w:ascii="Times New Roman" w:eastAsia="Calibri" w:hAnsi="Times New Roman" w:cs="Times New Roman"/>
          <w:color w:val="000000"/>
          <w:sz w:val="28"/>
          <w:szCs w:val="28"/>
          <w:lang w:eastAsia="ar-SA"/>
        </w:rPr>
        <w:t>к</w:t>
      </w:r>
      <w:proofErr w:type="gramEnd"/>
      <w:r w:rsidRPr="00D470DF">
        <w:rPr>
          <w:rFonts w:ascii="Times New Roman" w:eastAsia="Calibri" w:hAnsi="Times New Roman" w:cs="Times New Roman"/>
          <w:color w:val="000000"/>
          <w:sz w:val="28"/>
          <w:szCs w:val="28"/>
          <w:lang w:eastAsia="ar-SA"/>
        </w:rPr>
        <w:t xml:space="preserve"> нейтральной, рН=7,5. В составе солей сульфаты преобладают над хлоридами.</w:t>
      </w:r>
    </w:p>
    <w:p w:rsidR="008907AB" w:rsidRPr="00D470DF" w:rsidRDefault="008907AB" w:rsidP="008907AB">
      <w:pPr>
        <w:autoSpaceDE w:val="0"/>
        <w:autoSpaceDN w:val="0"/>
        <w:adjustRightInd w:val="0"/>
        <w:spacing w:after="0" w:line="360" w:lineRule="auto"/>
        <w:ind w:firstLine="708"/>
        <w:jc w:val="both"/>
        <w:rPr>
          <w:rFonts w:ascii="Times New Roman" w:eastAsia="Calibri" w:hAnsi="Times New Roman" w:cs="Times New Roman"/>
          <w:color w:val="FF0000"/>
          <w:sz w:val="28"/>
          <w:szCs w:val="28"/>
        </w:rPr>
      </w:pPr>
      <w:r w:rsidRPr="00D470DF">
        <w:rPr>
          <w:rFonts w:ascii="Times New Roman" w:eastAsia="Calibri" w:hAnsi="Times New Roman" w:cs="Times New Roman"/>
          <w:sz w:val="28"/>
          <w:szCs w:val="28"/>
        </w:rPr>
        <w:t>Общая площадь делянки 72м</w:t>
      </w:r>
      <w:r w:rsidRPr="00D470DF">
        <w:rPr>
          <w:rFonts w:ascii="Times New Roman" w:eastAsia="Calibri" w:hAnsi="Times New Roman" w:cs="Times New Roman"/>
          <w:sz w:val="28"/>
          <w:szCs w:val="28"/>
          <w:vertAlign w:val="superscript"/>
        </w:rPr>
        <w:t>2</w:t>
      </w:r>
      <w:r w:rsidRPr="00D470DF">
        <w:rPr>
          <w:rFonts w:ascii="Times New Roman" w:eastAsia="Calibri" w:hAnsi="Times New Roman" w:cs="Times New Roman"/>
          <w:sz w:val="28"/>
          <w:szCs w:val="28"/>
        </w:rPr>
        <w:t>, учетная – 56м</w:t>
      </w:r>
      <w:r w:rsidRPr="00D470DF">
        <w:rPr>
          <w:rFonts w:ascii="Times New Roman" w:eastAsia="Calibri" w:hAnsi="Times New Roman" w:cs="Times New Roman"/>
          <w:sz w:val="28"/>
          <w:szCs w:val="28"/>
          <w:vertAlign w:val="superscript"/>
        </w:rPr>
        <w:t>2</w:t>
      </w:r>
      <w:r w:rsidRPr="00D470DF">
        <w:rPr>
          <w:rFonts w:ascii="Times New Roman" w:eastAsia="Calibri" w:hAnsi="Times New Roman" w:cs="Times New Roman"/>
          <w:sz w:val="28"/>
          <w:szCs w:val="28"/>
        </w:rPr>
        <w:t>. Размещения вариантов опыта последовательно. Повторность трехкратная. Предшественник – кукуруза на силос. Глубина посадки клубней 6-8см. При посадке использовали клубни средней фракции (50-80 г). Густота посадки 55,0 тыс. клубней на 1 гектар.</w:t>
      </w:r>
    </w:p>
    <w:p w:rsidR="008907AB" w:rsidRPr="00D470DF" w:rsidRDefault="008907AB" w:rsidP="008907AB">
      <w:pPr>
        <w:widowControl w:val="0"/>
        <w:spacing w:after="0" w:line="360" w:lineRule="auto"/>
        <w:ind w:firstLine="708"/>
        <w:jc w:val="both"/>
        <w:rPr>
          <w:rFonts w:ascii="Times New Roman" w:eastAsia="Calibri" w:hAnsi="Times New Roman" w:cs="Times New Roman"/>
          <w:sz w:val="28"/>
          <w:szCs w:val="28"/>
        </w:rPr>
      </w:pPr>
      <w:r w:rsidRPr="00D470DF">
        <w:rPr>
          <w:rFonts w:ascii="Times New Roman" w:eastAsia="Calibri" w:hAnsi="Times New Roman" w:cs="Times New Roman"/>
          <w:sz w:val="28"/>
          <w:szCs w:val="28"/>
        </w:rPr>
        <w:t xml:space="preserve">Схема опыта </w:t>
      </w:r>
      <w:proofErr w:type="gramStart"/>
      <w:r w:rsidRPr="00D470DF">
        <w:rPr>
          <w:rFonts w:ascii="Times New Roman" w:eastAsia="Calibri" w:hAnsi="Times New Roman" w:cs="Times New Roman"/>
          <w:sz w:val="28"/>
          <w:szCs w:val="28"/>
        </w:rPr>
        <w:t>двухфакторный</w:t>
      </w:r>
      <w:proofErr w:type="gramEnd"/>
      <w:r w:rsidRPr="00D470DF">
        <w:rPr>
          <w:rFonts w:ascii="Times New Roman" w:eastAsia="Calibri" w:hAnsi="Times New Roman" w:cs="Times New Roman"/>
          <w:sz w:val="28"/>
          <w:szCs w:val="28"/>
        </w:rPr>
        <w:t>: Фактор</w:t>
      </w:r>
      <w:proofErr w:type="gramStart"/>
      <w:r w:rsidRPr="00D470DF">
        <w:rPr>
          <w:rFonts w:ascii="Times New Roman" w:eastAsia="Calibri" w:hAnsi="Times New Roman" w:cs="Times New Roman"/>
          <w:sz w:val="28"/>
          <w:szCs w:val="28"/>
        </w:rPr>
        <w:t xml:space="preserve"> А</w:t>
      </w:r>
      <w:proofErr w:type="gramEnd"/>
      <w:r w:rsidRPr="00D470DF">
        <w:rPr>
          <w:rFonts w:ascii="Times New Roman" w:eastAsia="Calibri" w:hAnsi="Times New Roman" w:cs="Times New Roman"/>
          <w:sz w:val="28"/>
          <w:szCs w:val="28"/>
        </w:rPr>
        <w:t xml:space="preserve">: </w:t>
      </w:r>
      <w:r w:rsidRPr="00D470DF">
        <w:rPr>
          <w:rFonts w:ascii="Times New Roman" w:eastAsia="Calibri" w:hAnsi="Times New Roman" w:cs="Times New Roman"/>
          <w:spacing w:val="-2"/>
          <w:sz w:val="28"/>
          <w:szCs w:val="28"/>
        </w:rPr>
        <w:t>1. Б</w:t>
      </w:r>
      <w:r w:rsidRPr="00D470DF">
        <w:rPr>
          <w:rFonts w:ascii="Times New Roman" w:eastAsia="MS Mincho" w:hAnsi="Times New Roman" w:cs="Times New Roman"/>
          <w:spacing w:val="-2"/>
          <w:sz w:val="28"/>
          <w:szCs w:val="28"/>
        </w:rPr>
        <w:t xml:space="preserve">ез внесения удобрения; </w:t>
      </w:r>
      <w:r w:rsidRPr="00D470DF">
        <w:rPr>
          <w:rFonts w:ascii="Times New Roman" w:eastAsia="MS Mincho" w:hAnsi="Times New Roman" w:cs="Times New Roman"/>
          <w:spacing w:val="-2"/>
          <w:sz w:val="28"/>
          <w:szCs w:val="28"/>
        </w:rPr>
        <w:lastRenderedPageBreak/>
        <w:t>2</w:t>
      </w:r>
      <w:r w:rsidRPr="00D470DF">
        <w:rPr>
          <w:rFonts w:ascii="Times New Roman" w:eastAsia="Calibri" w:hAnsi="Times New Roman" w:cs="Times New Roman"/>
          <w:spacing w:val="-2"/>
          <w:sz w:val="28"/>
          <w:szCs w:val="28"/>
        </w:rPr>
        <w:t>. Р</w:t>
      </w:r>
      <w:r w:rsidRPr="00D470DF">
        <w:rPr>
          <w:rFonts w:ascii="Times New Roman" w:eastAsia="MS Mincho" w:hAnsi="Times New Roman" w:cs="Times New Roman"/>
          <w:spacing w:val="-2"/>
          <w:sz w:val="28"/>
          <w:szCs w:val="28"/>
        </w:rPr>
        <w:t>асчет на урожайность 30 т/га клубней (навоз 30 т/га +</w:t>
      </w:r>
      <w:r w:rsidRPr="00D470DF">
        <w:rPr>
          <w:rFonts w:ascii="Times New Roman" w:eastAsia="Calibri" w:hAnsi="Times New Roman" w:cs="Times New Roman"/>
          <w:spacing w:val="-2"/>
          <w:sz w:val="28"/>
          <w:szCs w:val="28"/>
        </w:rPr>
        <w:t xml:space="preserve"> N</w:t>
      </w:r>
      <w:r w:rsidRPr="00D470DF">
        <w:rPr>
          <w:rFonts w:ascii="Times New Roman" w:eastAsia="Calibri" w:hAnsi="Times New Roman" w:cs="Times New Roman"/>
          <w:spacing w:val="-2"/>
          <w:sz w:val="28"/>
          <w:szCs w:val="28"/>
          <w:vertAlign w:val="subscript"/>
        </w:rPr>
        <w:t>115</w:t>
      </w:r>
      <w:r w:rsidRPr="00D470DF">
        <w:rPr>
          <w:rFonts w:ascii="Times New Roman" w:eastAsia="Calibri" w:hAnsi="Times New Roman" w:cs="Times New Roman"/>
          <w:spacing w:val="-2"/>
          <w:sz w:val="28"/>
          <w:szCs w:val="28"/>
        </w:rPr>
        <w:t>Р</w:t>
      </w:r>
      <w:r w:rsidRPr="00D470DF">
        <w:rPr>
          <w:rFonts w:ascii="Times New Roman" w:eastAsia="Calibri" w:hAnsi="Times New Roman" w:cs="Times New Roman"/>
          <w:spacing w:val="-2"/>
          <w:sz w:val="28"/>
          <w:szCs w:val="28"/>
          <w:vertAlign w:val="subscript"/>
        </w:rPr>
        <w:t>90</w:t>
      </w:r>
      <w:r w:rsidRPr="00D470DF">
        <w:rPr>
          <w:rFonts w:ascii="Times New Roman" w:eastAsia="Calibri" w:hAnsi="Times New Roman" w:cs="Times New Roman"/>
          <w:spacing w:val="-2"/>
          <w:sz w:val="28"/>
          <w:szCs w:val="28"/>
        </w:rPr>
        <w:t>К</w:t>
      </w:r>
      <w:r w:rsidRPr="00D470DF">
        <w:rPr>
          <w:rFonts w:ascii="Times New Roman" w:eastAsia="Calibri" w:hAnsi="Times New Roman" w:cs="Times New Roman"/>
          <w:spacing w:val="-2"/>
          <w:sz w:val="28"/>
          <w:szCs w:val="28"/>
          <w:vertAlign w:val="subscript"/>
        </w:rPr>
        <w:t>120</w:t>
      </w:r>
      <w:r w:rsidRPr="00D470DF">
        <w:rPr>
          <w:rFonts w:ascii="Times New Roman" w:eastAsia="Calibri" w:hAnsi="Times New Roman" w:cs="Times New Roman"/>
          <w:spacing w:val="-2"/>
          <w:sz w:val="28"/>
          <w:szCs w:val="28"/>
        </w:rPr>
        <w:t xml:space="preserve">); </w:t>
      </w:r>
      <w:r w:rsidRPr="00D470DF">
        <w:rPr>
          <w:rFonts w:ascii="Times New Roman" w:eastAsia="Calibri" w:hAnsi="Times New Roman" w:cs="Times New Roman"/>
          <w:sz w:val="28"/>
          <w:szCs w:val="28"/>
        </w:rPr>
        <w:t>Фактор</w:t>
      </w:r>
      <w:proofErr w:type="gramStart"/>
      <w:r w:rsidRPr="00D470DF">
        <w:rPr>
          <w:rFonts w:ascii="Times New Roman" w:eastAsia="Calibri" w:hAnsi="Times New Roman" w:cs="Times New Roman"/>
          <w:sz w:val="28"/>
          <w:szCs w:val="28"/>
        </w:rPr>
        <w:t xml:space="preserve"> В</w:t>
      </w:r>
      <w:proofErr w:type="gramEnd"/>
      <w:r w:rsidRPr="00D470DF">
        <w:rPr>
          <w:rFonts w:ascii="Times New Roman" w:eastAsia="Calibri" w:hAnsi="Times New Roman" w:cs="Times New Roman"/>
          <w:sz w:val="28"/>
          <w:szCs w:val="28"/>
        </w:rPr>
        <w:t xml:space="preserve">: 1. Контроль (вода); 2.  Обработка семенных клубней стимулятором роста перед посадкой (замачивание на 6-8 часов); 3. Применение стимулятора роста в фазах всходы и </w:t>
      </w:r>
      <w:proofErr w:type="spellStart"/>
      <w:r w:rsidRPr="00D470DF">
        <w:rPr>
          <w:rFonts w:ascii="Times New Roman" w:eastAsia="Calibri" w:hAnsi="Times New Roman" w:cs="Times New Roman"/>
          <w:sz w:val="28"/>
          <w:szCs w:val="28"/>
        </w:rPr>
        <w:t>бутонизация</w:t>
      </w:r>
      <w:proofErr w:type="spellEnd"/>
      <w:r w:rsidRPr="00D470DF">
        <w:rPr>
          <w:rFonts w:ascii="Times New Roman" w:eastAsia="Calibri" w:hAnsi="Times New Roman" w:cs="Times New Roman"/>
          <w:sz w:val="28"/>
          <w:szCs w:val="28"/>
        </w:rPr>
        <w:t xml:space="preserve"> (распыление листьев); 4. Комплексное применение стимулятора роста (замачивание клубней + распыление листьев двукратно). </w:t>
      </w:r>
    </w:p>
    <w:p w:rsidR="008907AB" w:rsidRPr="00D470DF" w:rsidRDefault="008907AB" w:rsidP="008907AB">
      <w:pPr>
        <w:spacing w:after="0" w:line="360" w:lineRule="auto"/>
        <w:ind w:firstLine="708"/>
        <w:jc w:val="both"/>
        <w:rPr>
          <w:rFonts w:ascii="Times New Roman" w:eastAsia="Calibri" w:hAnsi="Times New Roman" w:cs="Times New Roman"/>
          <w:sz w:val="28"/>
          <w:szCs w:val="28"/>
        </w:rPr>
      </w:pPr>
      <w:r w:rsidRPr="00D470DF">
        <w:rPr>
          <w:rFonts w:ascii="Times New Roman" w:eastAsia="Calibri" w:hAnsi="Times New Roman" w:cs="Times New Roman"/>
          <w:sz w:val="28"/>
          <w:szCs w:val="28"/>
        </w:rPr>
        <w:t>Приготовление рабочих растворов: Раствор 1- для корневой подкормки и замачивания семян 100 мл Береке ГН растворяют в 10 л воды; Раствор 2- для корневой и некорневой подкормки 30 мл Береке ГН растворяют в 10 л воды. Обработка семенных клубней – замочить клубни на 6-8 часов в растворе 1. Корневая подкормка и не корневая обработка (распыление листьев) - после появления листьев поливать или распылять растворами 1,2. Норма расхода 7-10 л на 10 м</w:t>
      </w:r>
      <w:proofErr w:type="gramStart"/>
      <w:r w:rsidRPr="00D470DF">
        <w:rPr>
          <w:rFonts w:ascii="Times New Roman" w:eastAsia="Calibri" w:hAnsi="Times New Roman" w:cs="Times New Roman"/>
          <w:sz w:val="28"/>
          <w:szCs w:val="28"/>
          <w:vertAlign w:val="superscript"/>
        </w:rPr>
        <w:t>2</w:t>
      </w:r>
      <w:proofErr w:type="gramEnd"/>
      <w:r w:rsidRPr="00D470DF">
        <w:rPr>
          <w:rFonts w:ascii="Times New Roman" w:eastAsia="Calibri" w:hAnsi="Times New Roman" w:cs="Times New Roman"/>
          <w:sz w:val="28"/>
          <w:szCs w:val="28"/>
        </w:rPr>
        <w:t>.</w:t>
      </w:r>
    </w:p>
    <w:p w:rsidR="008907AB" w:rsidRPr="00D470DF" w:rsidRDefault="008907AB" w:rsidP="008907AB">
      <w:pPr>
        <w:autoSpaceDE w:val="0"/>
        <w:autoSpaceDN w:val="0"/>
        <w:adjustRightInd w:val="0"/>
        <w:spacing w:after="0" w:line="360" w:lineRule="auto"/>
        <w:ind w:firstLine="708"/>
        <w:jc w:val="both"/>
        <w:rPr>
          <w:rFonts w:ascii="Times New Roman" w:eastAsia="Calibri" w:hAnsi="Times New Roman" w:cs="Times New Roman"/>
          <w:sz w:val="28"/>
          <w:szCs w:val="28"/>
        </w:rPr>
      </w:pPr>
      <w:r w:rsidRPr="00D470DF">
        <w:rPr>
          <w:rFonts w:ascii="Times New Roman" w:eastAsia="Calibri" w:hAnsi="Times New Roman" w:cs="Times New Roman"/>
          <w:sz w:val="28"/>
          <w:szCs w:val="28"/>
        </w:rPr>
        <w:t xml:space="preserve">Обрабатывали семенных клубней (замачивание) перед посадкой, расход рабочего раствора 200 л/т и доза стимулятора роста составил 2000 мл/т. Опрыскивали в фазе всходы и </w:t>
      </w:r>
      <w:proofErr w:type="spellStart"/>
      <w:r w:rsidRPr="00D470DF">
        <w:rPr>
          <w:rFonts w:ascii="Times New Roman" w:eastAsia="Calibri" w:hAnsi="Times New Roman" w:cs="Times New Roman"/>
          <w:sz w:val="28"/>
          <w:szCs w:val="28"/>
        </w:rPr>
        <w:t>бутонизации</w:t>
      </w:r>
      <w:proofErr w:type="spellEnd"/>
      <w:r w:rsidRPr="00D470DF">
        <w:rPr>
          <w:rFonts w:ascii="Times New Roman" w:eastAsia="Calibri" w:hAnsi="Times New Roman" w:cs="Times New Roman"/>
          <w:sz w:val="28"/>
          <w:szCs w:val="28"/>
        </w:rPr>
        <w:t>, расход 300 л/га, доза составил 900 мл/га.</w:t>
      </w:r>
    </w:p>
    <w:p w:rsidR="008907AB" w:rsidRPr="002F3078" w:rsidRDefault="008907AB" w:rsidP="008907AB">
      <w:pPr>
        <w:tabs>
          <w:tab w:val="center" w:pos="4677"/>
        </w:tabs>
        <w:spacing w:after="0" w:line="360" w:lineRule="auto"/>
        <w:ind w:firstLine="709"/>
        <w:jc w:val="both"/>
        <w:rPr>
          <w:rFonts w:ascii="Times New Roman" w:eastAsia="Calibri" w:hAnsi="Times New Roman" w:cs="Times New Roman"/>
          <w:sz w:val="28"/>
          <w:szCs w:val="28"/>
        </w:rPr>
      </w:pPr>
      <w:r w:rsidRPr="002F3078">
        <w:rPr>
          <w:rFonts w:ascii="Times New Roman" w:eastAsia="Times New Roman" w:hAnsi="Times New Roman" w:cs="Times New Roman"/>
          <w:sz w:val="28"/>
          <w:szCs w:val="28"/>
          <w:lang w:eastAsia="ru-RU"/>
        </w:rPr>
        <w:t>Закладка опытов, анализы, учеты и наблюдения проводились в соответствие с общепринятыми методиками. Математическую обработку данных осуществляли методом дисперсионного анализа с расчетом вклада факт</w:t>
      </w:r>
      <w:r>
        <w:rPr>
          <w:rFonts w:ascii="Times New Roman" w:eastAsia="Times New Roman" w:hAnsi="Times New Roman" w:cs="Times New Roman"/>
          <w:sz w:val="28"/>
          <w:szCs w:val="28"/>
          <w:lang w:eastAsia="ru-RU"/>
        </w:rPr>
        <w:t>ора в общую вариацию признака [5</w:t>
      </w:r>
      <w:r w:rsidRPr="002F307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6, 7, 8</w:t>
      </w:r>
      <w:r w:rsidRPr="002F3078">
        <w:rPr>
          <w:rFonts w:ascii="Times New Roman" w:eastAsia="Times New Roman" w:hAnsi="Times New Roman" w:cs="Times New Roman"/>
          <w:sz w:val="28"/>
          <w:szCs w:val="28"/>
          <w:lang w:eastAsia="ru-RU"/>
        </w:rPr>
        <w:t xml:space="preserve">]. </w:t>
      </w:r>
      <w:r w:rsidRPr="002F3078">
        <w:rPr>
          <w:rFonts w:ascii="Times New Roman" w:eastAsia="Calibri" w:hAnsi="Times New Roman" w:cs="Times New Roman"/>
          <w:iCs/>
          <w:sz w:val="28"/>
          <w:szCs w:val="28"/>
        </w:rPr>
        <w:t>Почвенные анализы,</w:t>
      </w:r>
      <w:r w:rsidRPr="002F3078">
        <w:rPr>
          <w:rFonts w:ascii="Times New Roman" w:eastAsia="Calibri" w:hAnsi="Times New Roman" w:cs="Times New Roman"/>
          <w:i/>
          <w:iCs/>
          <w:sz w:val="28"/>
          <w:szCs w:val="28"/>
        </w:rPr>
        <w:t xml:space="preserve"> </w:t>
      </w:r>
      <w:r w:rsidRPr="002F3078">
        <w:rPr>
          <w:rFonts w:ascii="Times New Roman" w:eastAsia="Calibri" w:hAnsi="Times New Roman" w:cs="Times New Roman"/>
          <w:sz w:val="28"/>
          <w:szCs w:val="28"/>
        </w:rPr>
        <w:t>выполнены по Агрохимическ</w:t>
      </w:r>
      <w:r>
        <w:rPr>
          <w:rFonts w:ascii="Times New Roman" w:eastAsia="Calibri" w:hAnsi="Times New Roman" w:cs="Times New Roman"/>
          <w:sz w:val="28"/>
          <w:szCs w:val="28"/>
        </w:rPr>
        <w:t>им методам исследования почв [9</w:t>
      </w:r>
      <w:r w:rsidRPr="002F3078">
        <w:rPr>
          <w:rFonts w:ascii="Times New Roman" w:eastAsia="Calibri" w:hAnsi="Times New Roman" w:cs="Times New Roman"/>
          <w:sz w:val="28"/>
          <w:szCs w:val="28"/>
        </w:rPr>
        <w:t xml:space="preserve">, </w:t>
      </w:r>
      <w:r>
        <w:rPr>
          <w:rFonts w:ascii="Times New Roman" w:eastAsia="Calibri" w:hAnsi="Times New Roman" w:cs="Times New Roman"/>
          <w:sz w:val="28"/>
          <w:szCs w:val="28"/>
        </w:rPr>
        <w:t>10</w:t>
      </w:r>
      <w:r w:rsidRPr="002F3078">
        <w:rPr>
          <w:rFonts w:ascii="Times New Roman" w:eastAsia="Calibri" w:hAnsi="Times New Roman" w:cs="Times New Roman"/>
          <w:sz w:val="28"/>
          <w:szCs w:val="28"/>
        </w:rPr>
        <w:t xml:space="preserve">]. </w:t>
      </w:r>
    </w:p>
    <w:p w:rsidR="008907AB" w:rsidRPr="009E1716" w:rsidRDefault="002928CE" w:rsidP="008907AB">
      <w:pPr>
        <w:spacing w:after="0" w:line="360" w:lineRule="auto"/>
        <w:ind w:right="23" w:firstLine="708"/>
        <w:jc w:val="both"/>
        <w:rPr>
          <w:rFonts w:ascii="Times New Roman" w:eastAsia="Calibri" w:hAnsi="Times New Roman" w:cs="Times New Roman"/>
          <w:sz w:val="28"/>
          <w:szCs w:val="28"/>
        </w:rPr>
      </w:pPr>
      <w:r w:rsidRPr="00D0429B">
        <w:rPr>
          <w:rFonts w:ascii="Times New Roman" w:hAnsi="Times New Roman"/>
          <w:b/>
          <w:sz w:val="28"/>
          <w:szCs w:val="28"/>
        </w:rPr>
        <w:t>Результаты исследований</w:t>
      </w:r>
      <w:r w:rsidR="008907AB" w:rsidRPr="00D470DF">
        <w:rPr>
          <w:rFonts w:ascii="Times New Roman" w:eastAsia="Calibri" w:hAnsi="Times New Roman" w:cs="Times New Roman"/>
          <w:b/>
          <w:color w:val="000000"/>
          <w:sz w:val="28"/>
          <w:szCs w:val="28"/>
        </w:rPr>
        <w:t xml:space="preserve">. </w:t>
      </w:r>
      <w:r w:rsidR="008907AB" w:rsidRPr="009E1716">
        <w:rPr>
          <w:rFonts w:ascii="Times New Roman" w:eastAsia="Calibri" w:hAnsi="Times New Roman" w:cs="Times New Roman"/>
          <w:sz w:val="28"/>
          <w:szCs w:val="28"/>
        </w:rPr>
        <w:t xml:space="preserve">По данным исследований можем анализировать что, при комплексной </w:t>
      </w:r>
      <w:proofErr w:type="gramStart"/>
      <w:r w:rsidR="008907AB" w:rsidRPr="009E1716">
        <w:rPr>
          <w:rFonts w:ascii="Times New Roman" w:eastAsia="Calibri" w:hAnsi="Times New Roman" w:cs="Times New Roman"/>
          <w:sz w:val="28"/>
          <w:szCs w:val="28"/>
        </w:rPr>
        <w:t>применении</w:t>
      </w:r>
      <w:proofErr w:type="gramEnd"/>
      <w:r w:rsidR="008907AB" w:rsidRPr="009E1716">
        <w:rPr>
          <w:rFonts w:ascii="Times New Roman" w:eastAsia="Calibri" w:hAnsi="Times New Roman" w:cs="Times New Roman"/>
          <w:sz w:val="28"/>
          <w:szCs w:val="28"/>
        </w:rPr>
        <w:t xml:space="preserve"> и при обработке клубней семенного материала стимулятором роста Береке ГН заметно влияют на рост и развитие, а также на прохождение фенологических фаз растений.</w:t>
      </w:r>
    </w:p>
    <w:p w:rsidR="008907AB" w:rsidRPr="009E1716" w:rsidRDefault="008907AB" w:rsidP="008907AB">
      <w:pPr>
        <w:spacing w:after="0" w:line="360" w:lineRule="auto"/>
        <w:ind w:right="23"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 повышение фона</w:t>
      </w:r>
      <w:r w:rsidRPr="009E1716">
        <w:rPr>
          <w:rFonts w:ascii="Times New Roman" w:eastAsia="Calibri" w:hAnsi="Times New Roman" w:cs="Times New Roman"/>
          <w:sz w:val="28"/>
          <w:szCs w:val="28"/>
        </w:rPr>
        <w:t xml:space="preserve"> питания</w:t>
      </w:r>
      <w:r>
        <w:rPr>
          <w:rFonts w:ascii="Times New Roman" w:eastAsia="Calibri" w:hAnsi="Times New Roman" w:cs="Times New Roman"/>
          <w:sz w:val="28"/>
          <w:szCs w:val="28"/>
        </w:rPr>
        <w:t>, поставленных</w:t>
      </w:r>
      <w:r w:rsidRPr="009E1716">
        <w:rPr>
          <w:rFonts w:ascii="Times New Roman" w:eastAsia="Calibri" w:hAnsi="Times New Roman" w:cs="Times New Roman"/>
          <w:sz w:val="28"/>
          <w:szCs w:val="28"/>
        </w:rPr>
        <w:t xml:space="preserve"> опытных </w:t>
      </w:r>
      <w:proofErr w:type="gramStart"/>
      <w:r w:rsidRPr="009E1716">
        <w:rPr>
          <w:rFonts w:ascii="Times New Roman" w:eastAsia="Calibri" w:hAnsi="Times New Roman" w:cs="Times New Roman"/>
          <w:sz w:val="28"/>
          <w:szCs w:val="28"/>
        </w:rPr>
        <w:t>вариантах</w:t>
      </w:r>
      <w:proofErr w:type="gramEnd"/>
      <w:r w:rsidRPr="009E1716">
        <w:rPr>
          <w:rFonts w:ascii="Times New Roman" w:eastAsia="Calibri" w:hAnsi="Times New Roman" w:cs="Times New Roman"/>
          <w:sz w:val="28"/>
          <w:szCs w:val="28"/>
        </w:rPr>
        <w:t xml:space="preserve"> п</w:t>
      </w:r>
      <w:r>
        <w:rPr>
          <w:rFonts w:ascii="Times New Roman" w:eastAsia="Calibri" w:hAnsi="Times New Roman" w:cs="Times New Roman"/>
          <w:sz w:val="28"/>
          <w:szCs w:val="28"/>
        </w:rPr>
        <w:t xml:space="preserve">ри применении стимулятора роста </w:t>
      </w:r>
      <w:r w:rsidRPr="009E1716">
        <w:rPr>
          <w:rFonts w:ascii="Times New Roman" w:eastAsia="Calibri" w:hAnsi="Times New Roman" w:cs="Times New Roman"/>
          <w:sz w:val="28"/>
          <w:szCs w:val="28"/>
        </w:rPr>
        <w:t xml:space="preserve">в фазах развития растений раннего картофеля были видны различные отличия по вариантам.  </w:t>
      </w:r>
      <w:r>
        <w:rPr>
          <w:rFonts w:ascii="Times New Roman" w:eastAsia="Calibri" w:hAnsi="Times New Roman" w:cs="Times New Roman"/>
          <w:sz w:val="28"/>
          <w:szCs w:val="28"/>
        </w:rPr>
        <w:t>В повышенных</w:t>
      </w:r>
      <w:r w:rsidRPr="009E1716">
        <w:rPr>
          <w:rFonts w:ascii="Times New Roman" w:eastAsia="Calibri" w:hAnsi="Times New Roman" w:cs="Times New Roman"/>
          <w:sz w:val="28"/>
          <w:szCs w:val="28"/>
        </w:rPr>
        <w:t xml:space="preserve"> </w:t>
      </w:r>
      <w:r w:rsidRPr="009E1716">
        <w:rPr>
          <w:rFonts w:ascii="Times New Roman" w:eastAsia="Calibri" w:hAnsi="Times New Roman" w:cs="Times New Roman"/>
          <w:sz w:val="28"/>
          <w:szCs w:val="28"/>
        </w:rPr>
        <w:lastRenderedPageBreak/>
        <w:t>фон</w:t>
      </w:r>
      <w:r>
        <w:rPr>
          <w:rFonts w:ascii="Times New Roman" w:eastAsia="Calibri" w:hAnsi="Times New Roman" w:cs="Times New Roman"/>
          <w:sz w:val="28"/>
          <w:szCs w:val="28"/>
        </w:rPr>
        <w:t>ах</w:t>
      </w:r>
      <w:r w:rsidRPr="009E1716">
        <w:rPr>
          <w:rFonts w:ascii="Times New Roman" w:eastAsia="Calibri" w:hAnsi="Times New Roman" w:cs="Times New Roman"/>
          <w:sz w:val="28"/>
          <w:szCs w:val="28"/>
        </w:rPr>
        <w:t xml:space="preserve"> питания выявлено закономерное увеличение продолжитель</w:t>
      </w:r>
      <w:r w:rsidR="00167C5C">
        <w:rPr>
          <w:rFonts w:ascii="Times New Roman" w:eastAsia="Calibri" w:hAnsi="Times New Roman" w:cs="Times New Roman"/>
          <w:sz w:val="28"/>
          <w:szCs w:val="28"/>
        </w:rPr>
        <w:t xml:space="preserve">ности межфазных периодов </w:t>
      </w:r>
      <w:r>
        <w:rPr>
          <w:rFonts w:ascii="Times New Roman" w:eastAsia="Calibri" w:hAnsi="Times New Roman" w:cs="Times New Roman"/>
          <w:sz w:val="28"/>
          <w:szCs w:val="28"/>
        </w:rPr>
        <w:t>(</w:t>
      </w:r>
      <w:r w:rsidR="009D2F9A">
        <w:rPr>
          <w:rFonts w:ascii="Times New Roman" w:eastAsia="Calibri" w:hAnsi="Times New Roman" w:cs="Times New Roman"/>
          <w:sz w:val="28"/>
          <w:szCs w:val="28"/>
        </w:rPr>
        <w:t>р</w:t>
      </w:r>
      <w:r>
        <w:rPr>
          <w:rFonts w:ascii="Times New Roman" w:eastAsia="Calibri" w:hAnsi="Times New Roman" w:cs="Times New Roman"/>
          <w:sz w:val="28"/>
          <w:szCs w:val="28"/>
        </w:rPr>
        <w:t>ис</w:t>
      </w:r>
      <w:r w:rsidR="009D2F9A">
        <w:rPr>
          <w:rFonts w:ascii="Times New Roman" w:eastAsia="Calibri" w:hAnsi="Times New Roman" w:cs="Times New Roman"/>
          <w:sz w:val="28"/>
          <w:szCs w:val="28"/>
        </w:rPr>
        <w:t>.</w:t>
      </w:r>
      <w:r>
        <w:rPr>
          <w:rFonts w:ascii="Times New Roman" w:eastAsia="Calibri" w:hAnsi="Times New Roman" w:cs="Times New Roman"/>
          <w:sz w:val="28"/>
          <w:szCs w:val="28"/>
        </w:rPr>
        <w:t xml:space="preserve"> 1, 2, 3).</w:t>
      </w:r>
    </w:p>
    <w:p w:rsidR="006C31D3" w:rsidRPr="009E1716" w:rsidRDefault="006C31D3" w:rsidP="006C31D3">
      <w:pPr>
        <w:spacing w:after="0" w:line="360" w:lineRule="auto"/>
        <w:ind w:right="23" w:firstLine="708"/>
        <w:jc w:val="both"/>
        <w:rPr>
          <w:rFonts w:ascii="Times New Roman" w:eastAsia="Calibri" w:hAnsi="Times New Roman" w:cs="Times New Roman"/>
          <w:sz w:val="28"/>
          <w:szCs w:val="28"/>
        </w:rPr>
      </w:pPr>
      <w:r w:rsidRPr="009E1716">
        <w:rPr>
          <w:rFonts w:ascii="Times New Roman" w:eastAsia="Calibri" w:hAnsi="Times New Roman" w:cs="Times New Roman"/>
          <w:sz w:val="28"/>
          <w:szCs w:val="28"/>
        </w:rPr>
        <w:t xml:space="preserve">Во все годы исследования в опытах при комплексном применении стимулятора роста и повышенных фонах питания образовались зеленые, толстые и крепкие ростки длиной 1,5-2,1мм. Комплексное применение стимулятора роста способствовала ускоренному появлению всходов. </w:t>
      </w:r>
    </w:p>
    <w:p w:rsidR="00A37E97" w:rsidRDefault="002928CE" w:rsidP="00A37E97">
      <w:pPr>
        <w:keepNext/>
        <w:spacing w:after="0" w:line="240" w:lineRule="auto"/>
        <w:jc w:val="center"/>
      </w:pPr>
      <w:r>
        <w:rPr>
          <w:rFonts w:ascii="Times New Roman" w:eastAsia="Calibri" w:hAnsi="Times New Roman" w:cs="Times New Roman"/>
          <w:b/>
          <w:noProof/>
          <w:color w:val="000000"/>
          <w:sz w:val="28"/>
          <w:szCs w:val="28"/>
          <w:lang w:eastAsia="ru-RU"/>
        </w:rPr>
        <w:drawing>
          <wp:inline distT="0" distB="0" distL="0" distR="0">
            <wp:extent cx="5519420" cy="3222526"/>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сурот 1.jpg"/>
                    <pic:cNvPicPr/>
                  </pic:nvPicPr>
                  <pic:blipFill rotWithShape="1">
                    <a:blip r:embed="rId1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17">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360" t="1749" r="709" b="4797"/>
                    <a:stretch/>
                  </pic:blipFill>
                  <pic:spPr bwMode="auto">
                    <a:xfrm>
                      <a:off x="0" y="0"/>
                      <a:ext cx="5531804" cy="3229756"/>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167C5C" w:rsidRDefault="00167C5C" w:rsidP="00A37E97">
      <w:pPr>
        <w:spacing w:after="0" w:line="240" w:lineRule="auto"/>
        <w:jc w:val="center"/>
        <w:rPr>
          <w:rFonts w:ascii="Times New Roman" w:eastAsia="Calibri" w:hAnsi="Times New Roman" w:cs="Times New Roman"/>
          <w:color w:val="000000"/>
          <w:sz w:val="28"/>
          <w:szCs w:val="28"/>
        </w:rPr>
      </w:pPr>
    </w:p>
    <w:p w:rsidR="00A37E97" w:rsidRPr="002928CE" w:rsidRDefault="00A37E97" w:rsidP="00A37E97">
      <w:pPr>
        <w:spacing w:after="0" w:line="240" w:lineRule="auto"/>
        <w:jc w:val="center"/>
        <w:rPr>
          <w:rFonts w:ascii="Times New Roman" w:eastAsia="Calibri" w:hAnsi="Times New Roman" w:cs="Times New Roman"/>
          <w:bCs/>
          <w:color w:val="000000"/>
          <w:sz w:val="28"/>
          <w:szCs w:val="28"/>
        </w:rPr>
      </w:pPr>
      <w:r w:rsidRPr="002928CE">
        <w:rPr>
          <w:rFonts w:ascii="Times New Roman" w:eastAsia="Calibri" w:hAnsi="Times New Roman" w:cs="Times New Roman"/>
          <w:color w:val="000000"/>
          <w:sz w:val="28"/>
          <w:szCs w:val="28"/>
        </w:rPr>
        <w:t xml:space="preserve">Рисунок-1 Динамика продолжительности межфазных периодов в зависимости </w:t>
      </w:r>
      <w:r w:rsidRPr="002928CE">
        <w:rPr>
          <w:rFonts w:ascii="Times New Roman" w:eastAsia="Calibri" w:hAnsi="Times New Roman" w:cs="Times New Roman"/>
          <w:bCs/>
          <w:color w:val="000000"/>
          <w:sz w:val="28"/>
          <w:szCs w:val="28"/>
        </w:rPr>
        <w:t>от фона питания и способов применения стимулятора роста Береке ГН (</w:t>
      </w:r>
      <w:proofErr w:type="spellStart"/>
      <w:r w:rsidRPr="002928CE">
        <w:rPr>
          <w:rFonts w:ascii="Times New Roman" w:eastAsia="Calibri" w:hAnsi="Times New Roman" w:cs="Times New Roman"/>
          <w:bCs/>
          <w:color w:val="000000"/>
          <w:sz w:val="28"/>
          <w:szCs w:val="28"/>
        </w:rPr>
        <w:t>гумат</w:t>
      </w:r>
      <w:proofErr w:type="spellEnd"/>
      <w:r w:rsidRPr="002928CE">
        <w:rPr>
          <w:rFonts w:ascii="Times New Roman" w:eastAsia="Calibri" w:hAnsi="Times New Roman" w:cs="Times New Roman"/>
          <w:bCs/>
          <w:color w:val="000000"/>
          <w:sz w:val="28"/>
          <w:szCs w:val="28"/>
        </w:rPr>
        <w:t xml:space="preserve"> натрия), 2016 год</w:t>
      </w:r>
    </w:p>
    <w:p w:rsidR="008907AB" w:rsidRDefault="008907AB" w:rsidP="008907AB"/>
    <w:p w:rsidR="00A37E97" w:rsidRDefault="00A37E97" w:rsidP="00A37E97">
      <w:pPr>
        <w:keepNext/>
      </w:pPr>
      <w:r>
        <w:rPr>
          <w:noProof/>
          <w:lang w:eastAsia="ru-RU"/>
        </w:rPr>
        <w:lastRenderedPageBreak/>
        <w:drawing>
          <wp:inline distT="0" distB="0" distL="0" distR="0">
            <wp:extent cx="5444626" cy="252095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сурот2.jpg"/>
                    <pic:cNvPicPr/>
                  </pic:nvPicPr>
                  <pic:blipFill rotWithShape="1">
                    <a:blip r:embed="rId1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19">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290" t="480" r="673" b="4480"/>
                    <a:stretch/>
                  </pic:blipFill>
                  <pic:spPr bwMode="auto">
                    <a:xfrm>
                      <a:off x="0" y="0"/>
                      <a:ext cx="5457501" cy="252691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167C5C" w:rsidRDefault="00167C5C" w:rsidP="00A37E97">
      <w:pPr>
        <w:spacing w:after="0" w:line="240" w:lineRule="auto"/>
        <w:jc w:val="center"/>
        <w:rPr>
          <w:rFonts w:ascii="Times New Roman" w:eastAsia="Calibri" w:hAnsi="Times New Roman" w:cs="Times New Roman"/>
          <w:color w:val="000000"/>
          <w:sz w:val="28"/>
          <w:szCs w:val="28"/>
        </w:rPr>
      </w:pPr>
    </w:p>
    <w:p w:rsidR="00A37E97" w:rsidRPr="00A37E97" w:rsidRDefault="00A37E97" w:rsidP="00A37E97">
      <w:pPr>
        <w:spacing w:after="0" w:line="240" w:lineRule="auto"/>
        <w:jc w:val="center"/>
        <w:rPr>
          <w:rFonts w:ascii="Times New Roman" w:eastAsia="Calibri" w:hAnsi="Times New Roman" w:cs="Times New Roman"/>
          <w:bCs/>
          <w:color w:val="000000"/>
          <w:sz w:val="28"/>
          <w:szCs w:val="28"/>
        </w:rPr>
      </w:pPr>
      <w:r w:rsidRPr="00A37E97">
        <w:rPr>
          <w:rFonts w:ascii="Times New Roman" w:eastAsia="Calibri" w:hAnsi="Times New Roman" w:cs="Times New Roman"/>
          <w:color w:val="000000"/>
          <w:sz w:val="28"/>
          <w:szCs w:val="28"/>
        </w:rPr>
        <w:t xml:space="preserve">Рисунок-2 Динамика продолжительности межфазных периодов в зависимости </w:t>
      </w:r>
      <w:r w:rsidRPr="00A37E97">
        <w:rPr>
          <w:rFonts w:ascii="Times New Roman" w:eastAsia="Calibri" w:hAnsi="Times New Roman" w:cs="Times New Roman"/>
          <w:bCs/>
          <w:color w:val="000000"/>
          <w:sz w:val="28"/>
          <w:szCs w:val="28"/>
        </w:rPr>
        <w:t>от фона питания и способов применения стимулятора роста Береке ГН (</w:t>
      </w:r>
      <w:proofErr w:type="spellStart"/>
      <w:r w:rsidRPr="00A37E97">
        <w:rPr>
          <w:rFonts w:ascii="Times New Roman" w:eastAsia="Calibri" w:hAnsi="Times New Roman" w:cs="Times New Roman"/>
          <w:bCs/>
          <w:color w:val="000000"/>
          <w:sz w:val="28"/>
          <w:szCs w:val="28"/>
        </w:rPr>
        <w:t>гумат</w:t>
      </w:r>
      <w:proofErr w:type="spellEnd"/>
      <w:r w:rsidRPr="00A37E97">
        <w:rPr>
          <w:rFonts w:ascii="Times New Roman" w:eastAsia="Calibri" w:hAnsi="Times New Roman" w:cs="Times New Roman"/>
          <w:bCs/>
          <w:color w:val="000000"/>
          <w:sz w:val="28"/>
          <w:szCs w:val="28"/>
        </w:rPr>
        <w:t xml:space="preserve"> натрия), 2017 год</w:t>
      </w:r>
    </w:p>
    <w:p w:rsidR="008907AB" w:rsidRDefault="008907AB" w:rsidP="008907AB">
      <w:pPr>
        <w:spacing w:after="0" w:line="240" w:lineRule="auto"/>
        <w:jc w:val="both"/>
        <w:rPr>
          <w:rFonts w:ascii="Times New Roman" w:eastAsia="Calibri" w:hAnsi="Times New Roman" w:cs="Times New Roman"/>
          <w:color w:val="000000"/>
          <w:sz w:val="28"/>
          <w:szCs w:val="28"/>
        </w:rPr>
      </w:pPr>
    </w:p>
    <w:p w:rsidR="00A37E97" w:rsidRDefault="00A37E97" w:rsidP="00A37E97">
      <w:pPr>
        <w:keepNext/>
        <w:spacing w:after="0" w:line="240" w:lineRule="auto"/>
        <w:jc w:val="both"/>
      </w:pPr>
      <w:r>
        <w:rPr>
          <w:rFonts w:ascii="Times New Roman" w:eastAsia="Calibri" w:hAnsi="Times New Roman" w:cs="Times New Roman"/>
          <w:noProof/>
          <w:color w:val="000000"/>
          <w:sz w:val="28"/>
          <w:szCs w:val="28"/>
          <w:lang w:eastAsia="ru-RU"/>
        </w:rPr>
        <w:drawing>
          <wp:inline distT="0" distB="0" distL="0" distR="0">
            <wp:extent cx="5565130" cy="25971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урот 3.jpg"/>
                    <pic:cNvPicPr/>
                  </pic:nvPicPr>
                  <pic:blipFill rotWithShape="1">
                    <a:blip r:embed="rId2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21">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16" t="1245" r="1429" b="1917"/>
                    <a:stretch/>
                  </pic:blipFill>
                  <pic:spPr bwMode="auto">
                    <a:xfrm>
                      <a:off x="0" y="0"/>
                      <a:ext cx="5579502" cy="260385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p>
    <w:p w:rsidR="00A37E97" w:rsidRDefault="00A37E97" w:rsidP="00A37E97">
      <w:pPr>
        <w:spacing w:after="0" w:line="240" w:lineRule="auto"/>
        <w:jc w:val="center"/>
        <w:rPr>
          <w:rFonts w:ascii="Times New Roman" w:eastAsia="Calibri" w:hAnsi="Times New Roman" w:cs="Times New Roman"/>
          <w:color w:val="000000"/>
          <w:sz w:val="28"/>
          <w:szCs w:val="28"/>
        </w:rPr>
      </w:pPr>
    </w:p>
    <w:p w:rsidR="00A37E97" w:rsidRPr="00A37E97" w:rsidRDefault="00A37E97" w:rsidP="00A37E97">
      <w:pPr>
        <w:spacing w:after="0" w:line="240" w:lineRule="auto"/>
        <w:jc w:val="center"/>
        <w:rPr>
          <w:rFonts w:ascii="Times New Roman" w:eastAsia="Calibri" w:hAnsi="Times New Roman" w:cs="Times New Roman"/>
          <w:bCs/>
          <w:color w:val="000000"/>
          <w:sz w:val="28"/>
          <w:szCs w:val="28"/>
        </w:rPr>
      </w:pPr>
      <w:r w:rsidRPr="00A37E97">
        <w:rPr>
          <w:rFonts w:ascii="Times New Roman" w:eastAsia="Calibri" w:hAnsi="Times New Roman" w:cs="Times New Roman"/>
          <w:color w:val="000000"/>
          <w:sz w:val="28"/>
          <w:szCs w:val="28"/>
        </w:rPr>
        <w:t xml:space="preserve">Рисунок-3 Динамика продолжительности межфазных периодов в зависимости </w:t>
      </w:r>
      <w:r w:rsidRPr="00A37E97">
        <w:rPr>
          <w:rFonts w:ascii="Times New Roman" w:eastAsia="Calibri" w:hAnsi="Times New Roman" w:cs="Times New Roman"/>
          <w:bCs/>
          <w:color w:val="000000"/>
          <w:sz w:val="28"/>
          <w:szCs w:val="28"/>
        </w:rPr>
        <w:t>от фона питания и способов применения стимулятора роста Береке ГН (</w:t>
      </w:r>
      <w:proofErr w:type="spellStart"/>
      <w:r w:rsidRPr="00A37E97">
        <w:rPr>
          <w:rFonts w:ascii="Times New Roman" w:eastAsia="Calibri" w:hAnsi="Times New Roman" w:cs="Times New Roman"/>
          <w:bCs/>
          <w:color w:val="000000"/>
          <w:sz w:val="28"/>
          <w:szCs w:val="28"/>
        </w:rPr>
        <w:t>гумат</w:t>
      </w:r>
      <w:proofErr w:type="spellEnd"/>
      <w:r w:rsidRPr="00A37E97">
        <w:rPr>
          <w:rFonts w:ascii="Times New Roman" w:eastAsia="Calibri" w:hAnsi="Times New Roman" w:cs="Times New Roman"/>
          <w:bCs/>
          <w:color w:val="000000"/>
          <w:sz w:val="28"/>
          <w:szCs w:val="28"/>
        </w:rPr>
        <w:t xml:space="preserve"> натрия), 2018 год</w:t>
      </w:r>
    </w:p>
    <w:p w:rsidR="00A37E97" w:rsidRPr="009E1716" w:rsidRDefault="00A37E97" w:rsidP="00A37E97">
      <w:pPr>
        <w:pStyle w:val="a6"/>
        <w:jc w:val="both"/>
        <w:rPr>
          <w:rFonts w:ascii="Times New Roman" w:eastAsia="Calibri" w:hAnsi="Times New Roman" w:cs="Times New Roman"/>
          <w:color w:val="000000"/>
          <w:sz w:val="28"/>
          <w:szCs w:val="28"/>
        </w:rPr>
      </w:pPr>
    </w:p>
    <w:p w:rsidR="009D2F9A" w:rsidRPr="009E1716" w:rsidRDefault="009D2F9A" w:rsidP="009D2F9A">
      <w:pPr>
        <w:spacing w:after="0" w:line="360" w:lineRule="auto"/>
        <w:ind w:right="23" w:firstLine="708"/>
        <w:jc w:val="both"/>
        <w:rPr>
          <w:rFonts w:ascii="Times New Roman" w:eastAsia="Calibri" w:hAnsi="Times New Roman" w:cs="Times New Roman"/>
          <w:sz w:val="28"/>
          <w:szCs w:val="28"/>
        </w:rPr>
      </w:pPr>
      <w:r w:rsidRPr="009E1716">
        <w:rPr>
          <w:rFonts w:ascii="Times New Roman" w:eastAsia="Calibri" w:hAnsi="Times New Roman" w:cs="Times New Roman"/>
          <w:sz w:val="28"/>
          <w:szCs w:val="28"/>
        </w:rPr>
        <w:t xml:space="preserve">За три года проведения опытов в вариантах с повышенным фоном питания при комплексной обработке регулятором роста привело к ускорению появлению всходов в среднем на 4-6 дней, при обработке клубней на 2-4 дней. В дальнейшем на этих опытных вариантах и на </w:t>
      </w:r>
      <w:r w:rsidRPr="009E1716">
        <w:rPr>
          <w:rFonts w:ascii="Times New Roman" w:eastAsia="Calibri" w:hAnsi="Times New Roman" w:cs="Times New Roman"/>
          <w:sz w:val="28"/>
          <w:szCs w:val="28"/>
        </w:rPr>
        <w:lastRenderedPageBreak/>
        <w:t>повышенных фонах питания наблюдалось опережение наступления фенологических фаз.</w:t>
      </w:r>
    </w:p>
    <w:p w:rsidR="009D2F9A" w:rsidRPr="009E1716" w:rsidRDefault="009D2F9A" w:rsidP="009D2F9A">
      <w:pPr>
        <w:spacing w:after="0" w:line="360" w:lineRule="auto"/>
        <w:ind w:right="23" w:firstLine="708"/>
        <w:jc w:val="both"/>
        <w:rPr>
          <w:rFonts w:ascii="Times New Roman" w:eastAsia="Calibri" w:hAnsi="Times New Roman" w:cs="Times New Roman"/>
          <w:sz w:val="28"/>
          <w:szCs w:val="28"/>
        </w:rPr>
      </w:pPr>
      <w:r w:rsidRPr="009E1716">
        <w:rPr>
          <w:rFonts w:ascii="Times New Roman" w:eastAsia="Calibri" w:hAnsi="Times New Roman" w:cs="Times New Roman"/>
          <w:sz w:val="28"/>
          <w:szCs w:val="28"/>
        </w:rPr>
        <w:t>При комплексном применении стимулятора роста цветение растений раннего картофеля в зависимости от исследуемого года наступало на 11-</w:t>
      </w:r>
      <w:r>
        <w:rPr>
          <w:rFonts w:ascii="Times New Roman" w:eastAsia="Calibri" w:hAnsi="Times New Roman" w:cs="Times New Roman"/>
          <w:sz w:val="28"/>
          <w:szCs w:val="28"/>
        </w:rPr>
        <w:t>14, 9-7 и 1-2 дня раньше. В 2016</w:t>
      </w:r>
      <w:r w:rsidRPr="009E1716">
        <w:rPr>
          <w:rFonts w:ascii="Times New Roman" w:eastAsia="Calibri" w:hAnsi="Times New Roman" w:cs="Times New Roman"/>
          <w:sz w:val="28"/>
          <w:szCs w:val="28"/>
        </w:rPr>
        <w:t xml:space="preserve"> году разница между вариантами опыта в фазе начало отмирания бо</w:t>
      </w:r>
      <w:r>
        <w:rPr>
          <w:rFonts w:ascii="Times New Roman" w:eastAsia="Calibri" w:hAnsi="Times New Roman" w:cs="Times New Roman"/>
          <w:sz w:val="28"/>
          <w:szCs w:val="28"/>
        </w:rPr>
        <w:t xml:space="preserve">твы составила 1-4, в 2017 году 1-6, а в 2018 </w:t>
      </w:r>
      <w:r w:rsidRPr="009E1716">
        <w:rPr>
          <w:rFonts w:ascii="Times New Roman" w:eastAsia="Calibri" w:hAnsi="Times New Roman" w:cs="Times New Roman"/>
          <w:sz w:val="28"/>
          <w:szCs w:val="28"/>
        </w:rPr>
        <w:t xml:space="preserve">году 1-2 дня. </w:t>
      </w:r>
    </w:p>
    <w:p w:rsidR="008907AB" w:rsidRPr="009E1716" w:rsidRDefault="008907AB" w:rsidP="008907AB">
      <w:pPr>
        <w:spacing w:after="0" w:line="360" w:lineRule="auto"/>
        <w:ind w:firstLine="708"/>
        <w:jc w:val="both"/>
        <w:rPr>
          <w:rFonts w:ascii="Times New Roman" w:eastAsia="Calibri" w:hAnsi="Times New Roman" w:cs="Times New Roman"/>
          <w:color w:val="000000"/>
          <w:sz w:val="28"/>
          <w:szCs w:val="28"/>
        </w:rPr>
      </w:pPr>
      <w:r w:rsidRPr="009E1716">
        <w:rPr>
          <w:rFonts w:ascii="Times New Roman" w:eastAsia="Calibri" w:hAnsi="Times New Roman" w:cs="Times New Roman"/>
          <w:color w:val="000000"/>
          <w:sz w:val="28"/>
          <w:szCs w:val="28"/>
        </w:rPr>
        <w:t>За три года проведения опытов ботва растений раннего картофеля в фазе «уборка» была зеленной, и отмечалось частичное отмирание ботвы. Таким образом, при возделывании раннего картофеля при повышенных фонах питания уборку можно проводить в более поздни</w:t>
      </w:r>
      <w:r w:rsidRPr="009E1716">
        <w:rPr>
          <w:rFonts w:ascii="Times New Roman" w:eastAsia="Calibri" w:hAnsi="Times New Roman" w:cs="Times New Roman"/>
          <w:sz w:val="28"/>
          <w:szCs w:val="28"/>
        </w:rPr>
        <w:t>е</w:t>
      </w:r>
      <w:r w:rsidRPr="009E1716">
        <w:rPr>
          <w:rFonts w:ascii="Times New Roman" w:eastAsia="Calibri" w:hAnsi="Times New Roman" w:cs="Times New Roman"/>
          <w:color w:val="000000"/>
          <w:sz w:val="28"/>
          <w:szCs w:val="28"/>
        </w:rPr>
        <w:t xml:space="preserve"> сроки. </w:t>
      </w:r>
    </w:p>
    <w:p w:rsidR="008907AB" w:rsidRPr="009E1716" w:rsidRDefault="008907AB" w:rsidP="008907AB">
      <w:pPr>
        <w:spacing w:after="0" w:line="360" w:lineRule="auto"/>
        <w:ind w:firstLine="708"/>
        <w:jc w:val="both"/>
        <w:rPr>
          <w:rFonts w:ascii="Times New Roman" w:eastAsia="Calibri" w:hAnsi="Times New Roman" w:cs="Times New Roman"/>
          <w:color w:val="FF0000"/>
          <w:sz w:val="28"/>
          <w:szCs w:val="28"/>
        </w:rPr>
      </w:pPr>
      <w:r w:rsidRPr="009E1716">
        <w:rPr>
          <w:rFonts w:ascii="Times New Roman" w:eastAsia="Calibri" w:hAnsi="Times New Roman" w:cs="Times New Roman"/>
          <w:sz w:val="28"/>
          <w:szCs w:val="28"/>
        </w:rPr>
        <w:t>Для повышения продуктивности раннего картофеля важную роль играет оптимальное количество растений на единицу площади.  А также наибольшее значение имеет количество стеблей на единице площади. Количество растений зависит от густоты посадки, которая определяется количеством посаженных клубней, агротехническими условиями и фоном питания</w:t>
      </w:r>
      <w:r w:rsidRPr="009E1716">
        <w:rPr>
          <w:rFonts w:ascii="Times New Roman" w:eastAsia="Calibri" w:hAnsi="Times New Roman" w:cs="Times New Roman"/>
          <w:color w:val="000000"/>
          <w:sz w:val="28"/>
          <w:szCs w:val="28"/>
        </w:rPr>
        <w:t>.</w:t>
      </w:r>
    </w:p>
    <w:p w:rsidR="008907AB" w:rsidRDefault="008907AB" w:rsidP="008907AB">
      <w:pPr>
        <w:spacing w:after="0" w:line="360" w:lineRule="auto"/>
        <w:ind w:firstLine="708"/>
        <w:jc w:val="both"/>
        <w:rPr>
          <w:rFonts w:ascii="Times New Roman" w:eastAsia="Calibri" w:hAnsi="Times New Roman" w:cs="Times New Roman"/>
          <w:color w:val="000000"/>
          <w:sz w:val="28"/>
          <w:szCs w:val="28"/>
        </w:rPr>
      </w:pPr>
      <w:r w:rsidRPr="009E1716">
        <w:rPr>
          <w:rFonts w:ascii="Times New Roman" w:eastAsia="Calibri" w:hAnsi="Times New Roman" w:cs="Times New Roman"/>
          <w:sz w:val="28"/>
          <w:szCs w:val="28"/>
        </w:rPr>
        <w:t>В вегетационном периоде растений раннего картофеля, достигая оптимальной густоты стояния растений, можно сформировать урожай с различной продуктивностью.  По данным наших исследований отмечается влияние повышенного фона питания, при различных вариантах опытов по применении стимулятора роста на сохранность растений раннего картофеля</w:t>
      </w:r>
      <w:proofErr w:type="gramStart"/>
      <w:r w:rsidRPr="009E1716">
        <w:rPr>
          <w:rFonts w:ascii="Times New Roman" w:eastAsia="Calibri" w:hAnsi="Times New Roman" w:cs="Times New Roman"/>
          <w:sz w:val="28"/>
          <w:szCs w:val="28"/>
        </w:rPr>
        <w:t>.</w:t>
      </w:r>
      <w:proofErr w:type="gramEnd"/>
      <w:r w:rsidRPr="009E1716">
        <w:rPr>
          <w:rFonts w:ascii="Times New Roman" w:eastAsia="Calibri" w:hAnsi="Times New Roman" w:cs="Times New Roman"/>
          <w:sz w:val="28"/>
          <w:szCs w:val="28"/>
        </w:rPr>
        <w:t xml:space="preserve"> (</w:t>
      </w:r>
      <w:proofErr w:type="gramStart"/>
      <w:r w:rsidR="00A37E97">
        <w:rPr>
          <w:rFonts w:ascii="Times New Roman" w:eastAsia="Calibri" w:hAnsi="Times New Roman" w:cs="Times New Roman"/>
          <w:color w:val="000000"/>
          <w:sz w:val="28"/>
          <w:szCs w:val="28"/>
        </w:rPr>
        <w:t>т</w:t>
      </w:r>
      <w:proofErr w:type="gramEnd"/>
      <w:r w:rsidR="00A37E97">
        <w:rPr>
          <w:rFonts w:ascii="Times New Roman" w:eastAsia="Calibri" w:hAnsi="Times New Roman" w:cs="Times New Roman"/>
          <w:color w:val="000000"/>
          <w:sz w:val="28"/>
          <w:szCs w:val="28"/>
        </w:rPr>
        <w:t>абл.4</w:t>
      </w:r>
      <w:r w:rsidRPr="009E1716">
        <w:rPr>
          <w:rFonts w:ascii="Times New Roman" w:eastAsia="Calibri" w:hAnsi="Times New Roman" w:cs="Times New Roman"/>
          <w:color w:val="000000"/>
          <w:sz w:val="28"/>
          <w:szCs w:val="28"/>
        </w:rPr>
        <w:t>).</w:t>
      </w:r>
    </w:p>
    <w:p w:rsidR="008907AB" w:rsidRPr="00CC098F" w:rsidRDefault="008907AB" w:rsidP="00CC098F">
      <w:pPr>
        <w:spacing w:after="0" w:line="240" w:lineRule="auto"/>
        <w:jc w:val="both"/>
        <w:rPr>
          <w:rFonts w:ascii="Times New Roman" w:eastAsia="Calibri" w:hAnsi="Times New Roman" w:cs="Times New Roman"/>
          <w:bCs/>
          <w:color w:val="000000"/>
          <w:sz w:val="28"/>
          <w:szCs w:val="28"/>
        </w:rPr>
      </w:pPr>
      <w:r w:rsidRPr="00CC098F">
        <w:rPr>
          <w:rFonts w:ascii="Times New Roman" w:eastAsia="Calibri" w:hAnsi="Times New Roman" w:cs="Times New Roman"/>
          <w:color w:val="000000"/>
          <w:sz w:val="28"/>
          <w:szCs w:val="28"/>
        </w:rPr>
        <w:t xml:space="preserve">Таблица </w:t>
      </w:r>
      <w:r w:rsidR="00CC098F" w:rsidRPr="00CC098F">
        <w:rPr>
          <w:rFonts w:ascii="Times New Roman" w:eastAsia="Calibri" w:hAnsi="Times New Roman" w:cs="Times New Roman"/>
          <w:color w:val="000000"/>
          <w:sz w:val="28"/>
          <w:szCs w:val="28"/>
        </w:rPr>
        <w:t>4</w:t>
      </w:r>
      <w:r w:rsidRPr="00CC098F">
        <w:rPr>
          <w:rFonts w:ascii="Times New Roman" w:eastAsia="Calibri" w:hAnsi="Times New Roman" w:cs="Times New Roman"/>
          <w:sz w:val="28"/>
          <w:szCs w:val="28"/>
        </w:rPr>
        <w:t xml:space="preserve"> - Густота стояния и сохранность растений раннего               </w:t>
      </w:r>
      <w:r w:rsidRPr="00CC098F">
        <w:rPr>
          <w:rFonts w:ascii="Times New Roman" w:eastAsia="Calibri" w:hAnsi="Times New Roman" w:cs="Times New Roman"/>
          <w:color w:val="000000"/>
          <w:sz w:val="28"/>
          <w:szCs w:val="28"/>
        </w:rPr>
        <w:t xml:space="preserve">картофеля в зависимости от фона питания </w:t>
      </w:r>
      <w:r w:rsidRPr="00CC098F">
        <w:rPr>
          <w:rFonts w:ascii="Times New Roman" w:eastAsia="Calibri" w:hAnsi="Times New Roman" w:cs="Times New Roman"/>
          <w:bCs/>
          <w:color w:val="000000"/>
          <w:sz w:val="28"/>
          <w:szCs w:val="28"/>
        </w:rPr>
        <w:t xml:space="preserve">и </w:t>
      </w:r>
      <w:r w:rsidR="00CC098F" w:rsidRPr="00CC098F">
        <w:rPr>
          <w:rFonts w:ascii="Times New Roman" w:eastAsia="Calibri" w:hAnsi="Times New Roman" w:cs="Times New Roman"/>
          <w:bCs/>
          <w:color w:val="000000"/>
          <w:sz w:val="28"/>
          <w:szCs w:val="28"/>
        </w:rPr>
        <w:t>способов применения</w:t>
      </w:r>
      <w:r w:rsidRPr="00CC098F">
        <w:rPr>
          <w:rFonts w:ascii="Times New Roman" w:eastAsia="Calibri" w:hAnsi="Times New Roman" w:cs="Times New Roman"/>
          <w:bCs/>
          <w:color w:val="000000"/>
          <w:sz w:val="28"/>
          <w:szCs w:val="28"/>
        </w:rPr>
        <w:t xml:space="preserve"> стимулятора роста Береке ГН (</w:t>
      </w:r>
      <w:proofErr w:type="spellStart"/>
      <w:r w:rsidRPr="00CC098F">
        <w:rPr>
          <w:rFonts w:ascii="Times New Roman" w:eastAsia="Calibri" w:hAnsi="Times New Roman" w:cs="Times New Roman"/>
          <w:bCs/>
          <w:color w:val="000000"/>
          <w:sz w:val="28"/>
          <w:szCs w:val="28"/>
        </w:rPr>
        <w:t>гумат</w:t>
      </w:r>
      <w:proofErr w:type="spellEnd"/>
      <w:r w:rsidRPr="00CC098F">
        <w:rPr>
          <w:rFonts w:ascii="Times New Roman" w:eastAsia="Calibri" w:hAnsi="Times New Roman" w:cs="Times New Roman"/>
          <w:bCs/>
          <w:color w:val="000000"/>
          <w:sz w:val="28"/>
          <w:szCs w:val="28"/>
        </w:rPr>
        <w:t xml:space="preserve"> натрия)</w:t>
      </w:r>
      <w:r w:rsidR="00CC098F" w:rsidRPr="00CC098F">
        <w:rPr>
          <w:rFonts w:ascii="Times New Roman" w:eastAsia="Calibri" w:hAnsi="Times New Roman" w:cs="Times New Roman"/>
          <w:bCs/>
          <w:color w:val="000000"/>
          <w:sz w:val="28"/>
          <w:szCs w:val="28"/>
        </w:rPr>
        <w:t xml:space="preserve"> </w:t>
      </w:r>
      <w:r w:rsidRPr="00CC098F">
        <w:rPr>
          <w:rFonts w:ascii="Times New Roman" w:eastAsia="Calibri" w:hAnsi="Times New Roman" w:cs="Times New Roman"/>
          <w:color w:val="000000"/>
          <w:sz w:val="28"/>
          <w:szCs w:val="28"/>
        </w:rPr>
        <w:t>(2016-2018 гг.)</w:t>
      </w:r>
    </w:p>
    <w:tbl>
      <w:tblPr>
        <w:tblW w:w="9082" w:type="dxa"/>
        <w:jc w:val="center"/>
        <w:tblLayout w:type="fixed"/>
        <w:tblCellMar>
          <w:left w:w="0" w:type="dxa"/>
          <w:right w:w="0" w:type="dxa"/>
        </w:tblCellMar>
        <w:tblLook w:val="0000"/>
      </w:tblPr>
      <w:tblGrid>
        <w:gridCol w:w="2405"/>
        <w:gridCol w:w="1418"/>
        <w:gridCol w:w="708"/>
        <w:gridCol w:w="1276"/>
        <w:gridCol w:w="1007"/>
        <w:gridCol w:w="1276"/>
        <w:gridCol w:w="992"/>
      </w:tblGrid>
      <w:tr w:rsidR="008907AB" w:rsidRPr="005D4925" w:rsidTr="0095123B">
        <w:trPr>
          <w:trHeight w:val="20"/>
          <w:jc w:val="center"/>
        </w:trPr>
        <w:tc>
          <w:tcPr>
            <w:tcW w:w="2405" w:type="dxa"/>
            <w:vMerge w:val="restart"/>
            <w:tcBorders>
              <w:top w:val="single" w:sz="4" w:space="0" w:color="auto"/>
              <w:left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sz w:val="24"/>
                <w:szCs w:val="24"/>
              </w:rPr>
            </w:pPr>
            <w:r w:rsidRPr="005D4925">
              <w:rPr>
                <w:rFonts w:ascii="Times New Roman" w:eastAsia="Calibri" w:hAnsi="Times New Roman" w:cs="Times New Roman"/>
                <w:sz w:val="24"/>
                <w:szCs w:val="24"/>
              </w:rPr>
              <w:t>Варианты</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Всходы</w:t>
            </w:r>
          </w:p>
        </w:tc>
        <w:tc>
          <w:tcPr>
            <w:tcW w:w="22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Цветение</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Уборка</w:t>
            </w:r>
          </w:p>
        </w:tc>
      </w:tr>
      <w:tr w:rsidR="008907AB" w:rsidRPr="005D4925" w:rsidTr="0095123B">
        <w:trPr>
          <w:trHeight w:val="340"/>
          <w:jc w:val="center"/>
        </w:trPr>
        <w:tc>
          <w:tcPr>
            <w:tcW w:w="2405" w:type="dxa"/>
            <w:vMerge/>
            <w:tcBorders>
              <w:left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
        </w:tc>
        <w:tc>
          <w:tcPr>
            <w:tcW w:w="1418"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количество всхожих растений,</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тыс. куст/</w:t>
            </w:r>
            <w:proofErr w:type="gramStart"/>
            <w:r>
              <w:rPr>
                <w:rFonts w:ascii="Times New Roman" w:eastAsia="Calibri" w:hAnsi="Times New Roman" w:cs="Times New Roman"/>
                <w:color w:val="000000"/>
                <w:sz w:val="24"/>
                <w:szCs w:val="24"/>
              </w:rPr>
              <w:t>га</w:t>
            </w:r>
            <w:proofErr w:type="gramEnd"/>
          </w:p>
        </w:tc>
        <w:tc>
          <w:tcPr>
            <w:tcW w:w="708"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roofErr w:type="spellStart"/>
            <w:proofErr w:type="gramStart"/>
            <w:r w:rsidRPr="005D4925">
              <w:rPr>
                <w:rFonts w:ascii="Times New Roman" w:eastAsia="Calibri" w:hAnsi="Times New Roman" w:cs="Times New Roman"/>
                <w:color w:val="000000"/>
                <w:sz w:val="24"/>
                <w:szCs w:val="24"/>
              </w:rPr>
              <w:t>всхо-жесть</w:t>
            </w:r>
            <w:proofErr w:type="spellEnd"/>
            <w:proofErr w:type="gramEnd"/>
            <w:r w:rsidRPr="005D4925">
              <w:rPr>
                <w:rFonts w:ascii="Times New Roman" w:eastAsia="Calibri" w:hAnsi="Times New Roman" w:cs="Times New Roman"/>
                <w:color w:val="000000"/>
                <w:sz w:val="24"/>
                <w:szCs w:val="24"/>
              </w:rPr>
              <w:t>,</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
        </w:tc>
        <w:tc>
          <w:tcPr>
            <w:tcW w:w="1276"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количество растений,</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тыс. куст/</w:t>
            </w:r>
            <w:proofErr w:type="gramStart"/>
            <w:r w:rsidRPr="005D4925">
              <w:rPr>
                <w:rFonts w:ascii="Times New Roman" w:eastAsia="Calibri" w:hAnsi="Times New Roman" w:cs="Times New Roman"/>
                <w:color w:val="000000"/>
                <w:sz w:val="24"/>
                <w:szCs w:val="24"/>
              </w:rPr>
              <w:t>га</w:t>
            </w:r>
            <w:proofErr w:type="gramEnd"/>
          </w:p>
          <w:p w:rsidR="008907AB" w:rsidRPr="005D4925" w:rsidRDefault="008907AB" w:rsidP="0095123B">
            <w:pPr>
              <w:spacing w:after="0" w:line="240" w:lineRule="auto"/>
              <w:rPr>
                <w:rFonts w:ascii="Times New Roman" w:eastAsia="Calibri" w:hAnsi="Times New Roman" w:cs="Times New Roman"/>
                <w:color w:val="000000"/>
                <w:sz w:val="24"/>
                <w:szCs w:val="24"/>
              </w:rPr>
            </w:pPr>
          </w:p>
        </w:tc>
        <w:tc>
          <w:tcPr>
            <w:tcW w:w="1007"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Pr="005D4925">
              <w:rPr>
                <w:rFonts w:ascii="Times New Roman" w:eastAsia="Calibri" w:hAnsi="Times New Roman" w:cs="Times New Roman"/>
                <w:color w:val="000000"/>
                <w:sz w:val="24"/>
                <w:szCs w:val="24"/>
              </w:rPr>
              <w:t>от</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roofErr w:type="spellStart"/>
            <w:proofErr w:type="gramStart"/>
            <w:r w:rsidRPr="005D4925">
              <w:rPr>
                <w:rFonts w:ascii="Times New Roman" w:eastAsia="Calibri" w:hAnsi="Times New Roman" w:cs="Times New Roman"/>
                <w:color w:val="000000"/>
                <w:sz w:val="24"/>
                <w:szCs w:val="24"/>
              </w:rPr>
              <w:t>взошед-ших</w:t>
            </w:r>
            <w:proofErr w:type="spellEnd"/>
            <w:proofErr w:type="gramEnd"/>
          </w:p>
          <w:p w:rsidR="008907AB" w:rsidRPr="005D4925" w:rsidRDefault="008907AB" w:rsidP="0095123B">
            <w:pPr>
              <w:spacing w:after="0" w:line="240" w:lineRule="auto"/>
              <w:rPr>
                <w:rFonts w:ascii="Times New Roman" w:eastAsia="Calibri" w:hAnsi="Times New Roman" w:cs="Times New Roman"/>
                <w:color w:val="000000"/>
                <w:sz w:val="24"/>
                <w:szCs w:val="24"/>
              </w:rPr>
            </w:pPr>
          </w:p>
        </w:tc>
        <w:tc>
          <w:tcPr>
            <w:tcW w:w="1276"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количество</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растений,</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тыс. куст/</w:t>
            </w:r>
            <w:proofErr w:type="gramStart"/>
            <w:r w:rsidRPr="005D4925">
              <w:rPr>
                <w:rFonts w:ascii="Times New Roman" w:eastAsia="Calibri" w:hAnsi="Times New Roman" w:cs="Times New Roman"/>
                <w:color w:val="000000"/>
                <w:sz w:val="24"/>
                <w:szCs w:val="24"/>
              </w:rPr>
              <w:t>га</w:t>
            </w:r>
            <w:proofErr w:type="gramEnd"/>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
        </w:tc>
        <w:tc>
          <w:tcPr>
            <w:tcW w:w="992" w:type="dxa"/>
            <w:tcBorders>
              <w:top w:val="single" w:sz="4" w:space="0" w:color="auto"/>
              <w:left w:val="single" w:sz="4" w:space="0" w:color="auto"/>
              <w:right w:val="single" w:sz="4" w:space="0" w:color="auto"/>
            </w:tcBorders>
            <w:shd w:val="clear" w:color="auto" w:fill="FFFFFF"/>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roofErr w:type="spellStart"/>
            <w:r w:rsidRPr="005D4925">
              <w:rPr>
                <w:rFonts w:ascii="Times New Roman" w:eastAsia="Calibri" w:hAnsi="Times New Roman" w:cs="Times New Roman"/>
                <w:color w:val="000000"/>
                <w:sz w:val="24"/>
                <w:szCs w:val="24"/>
              </w:rPr>
              <w:t>сох</w:t>
            </w:r>
            <w:r w:rsidRPr="005D4925">
              <w:rPr>
                <w:rFonts w:ascii="Times New Roman" w:eastAsia="Calibri" w:hAnsi="Times New Roman" w:cs="Times New Roman"/>
                <w:color w:val="000000"/>
                <w:sz w:val="24"/>
                <w:szCs w:val="24"/>
              </w:rPr>
              <w:softHyphen/>
              <w:t>ран</w:t>
            </w:r>
            <w:proofErr w:type="spellEnd"/>
            <w:r w:rsidRPr="005D4925">
              <w:rPr>
                <w:rFonts w:ascii="Times New Roman" w:eastAsia="Calibri" w:hAnsi="Times New Roman" w:cs="Times New Roman"/>
                <w:color w:val="000000"/>
                <w:sz w:val="24"/>
                <w:szCs w:val="24"/>
              </w:rPr>
              <w:t>-</w:t>
            </w:r>
            <w:r w:rsidRPr="005D4925">
              <w:rPr>
                <w:rFonts w:ascii="Times New Roman" w:eastAsia="Calibri" w:hAnsi="Times New Roman" w:cs="Times New Roman"/>
                <w:color w:val="000000"/>
                <w:sz w:val="24"/>
                <w:szCs w:val="24"/>
              </w:rPr>
              <w:softHyphen/>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roofErr w:type="spellStart"/>
            <w:r w:rsidRPr="005D4925">
              <w:rPr>
                <w:rFonts w:ascii="Times New Roman" w:eastAsia="Calibri" w:hAnsi="Times New Roman" w:cs="Times New Roman"/>
                <w:color w:val="000000"/>
                <w:sz w:val="24"/>
                <w:szCs w:val="24"/>
              </w:rPr>
              <w:t>ность</w:t>
            </w:r>
            <w:proofErr w:type="spellEnd"/>
            <w:r w:rsidRPr="005D4925">
              <w:rPr>
                <w:rFonts w:ascii="Times New Roman" w:eastAsia="Calibri" w:hAnsi="Times New Roman" w:cs="Times New Roman"/>
                <w:color w:val="000000"/>
                <w:sz w:val="24"/>
                <w:szCs w:val="24"/>
              </w:rPr>
              <w:t>,</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w:t>
            </w:r>
          </w:p>
          <w:p w:rsidR="008907AB" w:rsidRPr="005D4925" w:rsidRDefault="008907AB" w:rsidP="0095123B">
            <w:pPr>
              <w:spacing w:after="0" w:line="240" w:lineRule="auto"/>
              <w:jc w:val="center"/>
              <w:rPr>
                <w:rFonts w:ascii="Times New Roman" w:eastAsia="Calibri" w:hAnsi="Times New Roman" w:cs="Times New Roman"/>
                <w:color w:val="000000"/>
                <w:sz w:val="24"/>
                <w:szCs w:val="24"/>
              </w:rPr>
            </w:pPr>
          </w:p>
        </w:tc>
      </w:tr>
      <w:tr w:rsidR="008907AB" w:rsidRPr="005D4925" w:rsidTr="0095123B">
        <w:trPr>
          <w:trHeight w:val="113"/>
          <w:jc w:val="center"/>
        </w:trPr>
        <w:tc>
          <w:tcPr>
            <w:tcW w:w="90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Times New Roman" w:hAnsi="Times New Roman" w:cs="Times New Roman"/>
                <w:color w:val="000000"/>
                <w:sz w:val="24"/>
                <w:szCs w:val="24"/>
                <w:lang w:eastAsia="ru-RU"/>
              </w:rPr>
              <w:t>Без удобрений</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lastRenderedPageBreak/>
              <w:t>Контроль</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49,3</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47,9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93,2</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При подготовке  клубней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52,2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94,9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50,3</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48,7</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93,3</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При вегетации (распыление листьев)</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49,8</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48,2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93,5</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Комплексное применение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53,2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51,8</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97,3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50,4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94,7</w:t>
            </w:r>
          </w:p>
        </w:tc>
      </w:tr>
      <w:tr w:rsidR="008907AB" w:rsidRPr="005D4925" w:rsidTr="0095123B">
        <w:trPr>
          <w:trHeight w:val="113"/>
          <w:jc w:val="center"/>
        </w:trPr>
        <w:tc>
          <w:tcPr>
            <w:tcW w:w="908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Times New Roman" w:hAnsi="Times New Roman" w:cs="Times New Roman"/>
                <w:color w:val="000000"/>
                <w:sz w:val="24"/>
                <w:szCs w:val="24"/>
                <w:lang w:eastAsia="ru-RU"/>
              </w:rPr>
              <w:t>Расчет на урожайность 30 т/га</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Контроль</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49,8</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48,3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93,7</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При подготовке  клубней</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52,4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95,3</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50,9</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97,1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49,5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94,5</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При вегетации (распыление листьев)</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94,2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50,1</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96,7</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94,3</w:t>
            </w:r>
          </w:p>
        </w:tc>
      </w:tr>
      <w:tr w:rsidR="008907AB" w:rsidRPr="005D4925" w:rsidTr="0095123B">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ind w:right="62"/>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lang w:eastAsia="ru-RU"/>
              </w:rPr>
              <w:t>Комплексное применение</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53,6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97,4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52,3</w:t>
            </w:r>
          </w:p>
        </w:tc>
        <w:tc>
          <w:tcPr>
            <w:tcW w:w="1007"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97,6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51,2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907AB" w:rsidRPr="005D4925" w:rsidRDefault="008907AB" w:rsidP="0095123B">
            <w:pPr>
              <w:spacing w:after="0" w:line="240" w:lineRule="auto"/>
              <w:jc w:val="center"/>
              <w:rPr>
                <w:rFonts w:ascii="Times New Roman" w:eastAsia="Calibri" w:hAnsi="Times New Roman" w:cs="Times New Roman"/>
                <w:color w:val="000000"/>
                <w:sz w:val="24"/>
                <w:szCs w:val="24"/>
              </w:rPr>
            </w:pPr>
            <w:r w:rsidRPr="005D4925">
              <w:rPr>
                <w:rFonts w:ascii="Times New Roman" w:eastAsia="Calibri" w:hAnsi="Times New Roman" w:cs="Times New Roman"/>
                <w:color w:val="000000"/>
                <w:sz w:val="24"/>
                <w:szCs w:val="24"/>
              </w:rPr>
              <w:t>95,6</w:t>
            </w:r>
          </w:p>
        </w:tc>
      </w:tr>
    </w:tbl>
    <w:p w:rsidR="006C31D3" w:rsidRDefault="006C31D3" w:rsidP="006C31D3">
      <w:pPr>
        <w:spacing w:after="0" w:line="360" w:lineRule="auto"/>
        <w:ind w:firstLine="708"/>
        <w:jc w:val="both"/>
        <w:rPr>
          <w:rFonts w:ascii="Times New Roman" w:eastAsia="Calibri" w:hAnsi="Times New Roman" w:cs="Times New Roman"/>
          <w:sz w:val="28"/>
          <w:szCs w:val="28"/>
        </w:rPr>
      </w:pPr>
    </w:p>
    <w:p w:rsidR="006C31D3" w:rsidRDefault="006C31D3" w:rsidP="006C31D3">
      <w:pPr>
        <w:spacing w:after="0" w:line="360" w:lineRule="auto"/>
        <w:ind w:firstLine="708"/>
        <w:jc w:val="both"/>
        <w:rPr>
          <w:rFonts w:ascii="Times New Roman" w:eastAsia="Calibri" w:hAnsi="Times New Roman" w:cs="Times New Roman"/>
          <w:sz w:val="28"/>
          <w:szCs w:val="28"/>
        </w:rPr>
      </w:pPr>
      <w:r w:rsidRPr="009E1716">
        <w:rPr>
          <w:rFonts w:ascii="Times New Roman" w:eastAsia="Calibri" w:hAnsi="Times New Roman" w:cs="Times New Roman"/>
          <w:sz w:val="28"/>
          <w:szCs w:val="28"/>
        </w:rPr>
        <w:t xml:space="preserve">При комплексном применении регулятора роста, а также при обработке стимулятором семенного материала раннего картофеля наблюдалось повышение всхожести растений. </w:t>
      </w:r>
      <w:proofErr w:type="gramStart"/>
      <w:r w:rsidRPr="009E1716">
        <w:rPr>
          <w:rFonts w:ascii="Times New Roman" w:eastAsia="Calibri" w:hAnsi="Times New Roman" w:cs="Times New Roman"/>
          <w:sz w:val="28"/>
          <w:szCs w:val="28"/>
        </w:rPr>
        <w:t xml:space="preserve">Точнее, при   комплексной применении регулятора роста повысилось количество всходов на 2,9-3,5%, при обработке семенного материала -1,3-1,7%, при распылении листьев - 0,3-0,6%, по сравнению с вариантом без обработки. </w:t>
      </w:r>
      <w:proofErr w:type="gramEnd"/>
    </w:p>
    <w:p w:rsidR="00CC098F" w:rsidRPr="009E1716" w:rsidRDefault="00CC098F" w:rsidP="00CC098F">
      <w:pPr>
        <w:spacing w:after="0" w:line="360" w:lineRule="auto"/>
        <w:ind w:firstLine="708"/>
        <w:jc w:val="both"/>
        <w:rPr>
          <w:rFonts w:ascii="Times New Roman" w:eastAsia="Calibri" w:hAnsi="Times New Roman" w:cs="Times New Roman"/>
          <w:color w:val="000000"/>
          <w:sz w:val="28"/>
          <w:szCs w:val="28"/>
        </w:rPr>
      </w:pPr>
      <w:r w:rsidRPr="009E1716">
        <w:rPr>
          <w:rFonts w:ascii="Times New Roman" w:eastAsia="Calibri" w:hAnsi="Times New Roman" w:cs="Times New Roman"/>
          <w:sz w:val="28"/>
          <w:szCs w:val="28"/>
        </w:rPr>
        <w:t>Анализируя результаты наших исследований, мы выявили зависимость сохранности растений к уборке от внесения удобрений и способа применения стимулятора роста. Точнее, при комплексном применении стимулятора роста в повышенном фоне питании наблюдалось повышение количество сохраненных растений к уборке раннего картофеля на 0,7-1,6%, при обработке стимулятором роста семенных клубней на 0,3-0,6%, при распылении листьев на 0,1-0,3%</w:t>
      </w:r>
      <w:r w:rsidRPr="009E1716">
        <w:rPr>
          <w:rFonts w:ascii="Times New Roman" w:eastAsia="Calibri" w:hAnsi="Times New Roman" w:cs="Times New Roman"/>
          <w:color w:val="000000"/>
          <w:sz w:val="28"/>
          <w:szCs w:val="28"/>
        </w:rPr>
        <w:t>.</w:t>
      </w:r>
    </w:p>
    <w:p w:rsidR="008907AB" w:rsidRPr="008A1AF9" w:rsidRDefault="008907AB" w:rsidP="008907AB">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r w:rsidRPr="009E1716">
        <w:rPr>
          <w:rFonts w:ascii="Times New Roman" w:eastAsia="PMingLiU" w:hAnsi="Times New Roman" w:cs="Times New Roman"/>
          <w:b/>
          <w:color w:val="000000"/>
          <w:sz w:val="28"/>
          <w:szCs w:val="28"/>
          <w:lang w:eastAsia="zh-TW"/>
        </w:rPr>
        <w:t xml:space="preserve">Выводы.  </w:t>
      </w:r>
      <w:r w:rsidRPr="008A1AF9">
        <w:rPr>
          <w:rFonts w:ascii="Times New Roman" w:eastAsia="Calibri" w:hAnsi="Times New Roman" w:cs="Times New Roman"/>
          <w:color w:val="000000"/>
          <w:sz w:val="28"/>
          <w:szCs w:val="28"/>
        </w:rPr>
        <w:t xml:space="preserve">В вариантах исследований без внесения удобрений и повышенных фонах питания при исследовании различных способов применение стимулятора роста Береке ГН было выявлено более ранние всходы и дружное цветение. </w:t>
      </w:r>
      <w:proofErr w:type="gramStart"/>
      <w:r w:rsidRPr="008A1AF9">
        <w:rPr>
          <w:rFonts w:ascii="Times New Roman" w:eastAsia="Calibri" w:hAnsi="Times New Roman" w:cs="Times New Roman"/>
          <w:color w:val="000000"/>
          <w:sz w:val="28"/>
          <w:szCs w:val="28"/>
        </w:rPr>
        <w:t>П</w:t>
      </w:r>
      <w:r w:rsidRPr="008A1AF9">
        <w:rPr>
          <w:rFonts w:ascii="Times New Roman" w:eastAsia="Calibri" w:hAnsi="Times New Roman" w:cs="Times New Roman"/>
          <w:sz w:val="28"/>
          <w:szCs w:val="28"/>
        </w:rPr>
        <w:t xml:space="preserve">ри   комплексной применении регулятора роста повышалось количество всходов на 2,9-3,5%, при обработке </w:t>
      </w:r>
      <w:r w:rsidRPr="008A1AF9">
        <w:rPr>
          <w:rFonts w:ascii="Times New Roman" w:eastAsia="Calibri" w:hAnsi="Times New Roman" w:cs="Times New Roman"/>
          <w:sz w:val="28"/>
          <w:szCs w:val="28"/>
        </w:rPr>
        <w:lastRenderedPageBreak/>
        <w:t xml:space="preserve">семенного материала -1,3-1,7%, при распылении листьев - 0,3-0,6%, по сравнению с вариантом без обработки. </w:t>
      </w:r>
      <w:proofErr w:type="gramEnd"/>
    </w:p>
    <w:p w:rsidR="008907AB" w:rsidRPr="008A1AF9" w:rsidRDefault="008907AB" w:rsidP="008907AB">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r w:rsidRPr="008A1AF9">
        <w:rPr>
          <w:rFonts w:ascii="Times New Roman" w:eastAsia="Calibri" w:hAnsi="Times New Roman" w:cs="Times New Roman"/>
          <w:sz w:val="28"/>
          <w:szCs w:val="28"/>
        </w:rPr>
        <w:t>Выявлено зависимость сохранности растений к уборке от внесения удобрений и способа применения стимулятора роста. При комплексном применении стимулятора роста в повышенном фоне питании наблюдалось повышение количество сохраненных растений к уборке раннего картофеля на 0,7-1,6%, при обработке стимулятором роста семенных клубней на 0,3-0,6%, при распылении листьев на 0,1-0,3%</w:t>
      </w:r>
      <w:r w:rsidRPr="008A1AF9">
        <w:rPr>
          <w:rFonts w:ascii="Times New Roman" w:eastAsia="Calibri" w:hAnsi="Times New Roman" w:cs="Times New Roman"/>
          <w:color w:val="000000"/>
          <w:sz w:val="28"/>
          <w:szCs w:val="28"/>
        </w:rPr>
        <w:t>.</w:t>
      </w:r>
    </w:p>
    <w:p w:rsidR="008907AB" w:rsidRPr="00CC098F" w:rsidRDefault="008907AB" w:rsidP="00CC098F">
      <w:pPr>
        <w:widowControl w:val="0"/>
        <w:spacing w:before="120" w:after="240" w:line="240" w:lineRule="auto"/>
        <w:ind w:firstLine="709"/>
        <w:jc w:val="center"/>
        <w:rPr>
          <w:rFonts w:ascii="Times New Roman" w:eastAsia="Times New Roman" w:hAnsi="Times New Roman" w:cs="Times New Roman"/>
          <w:b/>
          <w:sz w:val="24"/>
          <w:szCs w:val="24"/>
          <w:lang w:eastAsia="ru-RU"/>
        </w:rPr>
      </w:pPr>
      <w:r w:rsidRPr="00CC098F">
        <w:rPr>
          <w:rFonts w:ascii="Times New Roman" w:eastAsia="Times New Roman" w:hAnsi="Times New Roman" w:cs="Times New Roman"/>
          <w:b/>
          <w:sz w:val="24"/>
          <w:szCs w:val="24"/>
          <w:lang w:eastAsia="ru-RU"/>
        </w:rPr>
        <w:t xml:space="preserve">Список </w:t>
      </w:r>
      <w:r w:rsidR="00CC098F" w:rsidRPr="00CC098F">
        <w:rPr>
          <w:rFonts w:ascii="Times New Roman" w:eastAsia="Times New Roman" w:hAnsi="Times New Roman" w:cs="Times New Roman"/>
          <w:b/>
          <w:sz w:val="24"/>
          <w:szCs w:val="24"/>
          <w:lang w:eastAsia="ru-RU"/>
        </w:rPr>
        <w:t>литературы</w:t>
      </w:r>
    </w:p>
    <w:p w:rsidR="008907AB" w:rsidRPr="00F363BE"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szCs w:val="24"/>
        </w:rPr>
      </w:pPr>
      <w:r w:rsidRPr="00F363BE">
        <w:rPr>
          <w:rFonts w:ascii="Times New Roman" w:eastAsia="Calibri" w:hAnsi="Times New Roman" w:cs="Times New Roman"/>
          <w:sz w:val="24"/>
          <w:szCs w:val="24"/>
        </w:rPr>
        <w:t xml:space="preserve">Научно обоснованная система земледелия </w:t>
      </w:r>
      <w:proofErr w:type="spellStart"/>
      <w:r w:rsidRPr="00F363BE">
        <w:rPr>
          <w:rFonts w:ascii="Times New Roman" w:eastAsia="Calibri" w:hAnsi="Times New Roman" w:cs="Times New Roman"/>
          <w:sz w:val="24"/>
          <w:szCs w:val="24"/>
        </w:rPr>
        <w:t>Ошской</w:t>
      </w:r>
      <w:proofErr w:type="spellEnd"/>
      <w:r w:rsidRPr="00F363BE">
        <w:rPr>
          <w:rFonts w:ascii="Times New Roman" w:eastAsia="Calibri" w:hAnsi="Times New Roman" w:cs="Times New Roman"/>
          <w:sz w:val="24"/>
          <w:szCs w:val="24"/>
        </w:rPr>
        <w:t xml:space="preserve"> области Киргизской ССР / Министерство сельского хозяйства </w:t>
      </w:r>
      <w:proofErr w:type="spellStart"/>
      <w:r w:rsidRPr="00F363BE">
        <w:rPr>
          <w:rFonts w:ascii="Times New Roman" w:eastAsia="Calibri" w:hAnsi="Times New Roman" w:cs="Times New Roman"/>
          <w:sz w:val="24"/>
          <w:szCs w:val="24"/>
        </w:rPr>
        <w:t>Кирг</w:t>
      </w:r>
      <w:proofErr w:type="spellEnd"/>
      <w:r w:rsidRPr="00F363BE">
        <w:rPr>
          <w:rFonts w:ascii="Times New Roman" w:eastAsia="Calibri" w:hAnsi="Times New Roman" w:cs="Times New Roman"/>
          <w:sz w:val="24"/>
          <w:szCs w:val="24"/>
        </w:rPr>
        <w:t xml:space="preserve">. ССР, </w:t>
      </w:r>
      <w:proofErr w:type="spellStart"/>
      <w:r w:rsidRPr="00F363BE">
        <w:rPr>
          <w:rFonts w:ascii="Times New Roman" w:eastAsia="Calibri" w:hAnsi="Times New Roman" w:cs="Times New Roman"/>
          <w:sz w:val="24"/>
          <w:szCs w:val="24"/>
        </w:rPr>
        <w:t>Кирг</w:t>
      </w:r>
      <w:proofErr w:type="spellEnd"/>
      <w:r w:rsidRPr="00F363BE">
        <w:rPr>
          <w:rFonts w:ascii="Times New Roman" w:eastAsia="Calibri" w:hAnsi="Times New Roman" w:cs="Times New Roman"/>
          <w:sz w:val="24"/>
          <w:szCs w:val="24"/>
        </w:rPr>
        <w:t xml:space="preserve"> НПО по земледелию, </w:t>
      </w:r>
      <w:proofErr w:type="spellStart"/>
      <w:r w:rsidRPr="00F363BE">
        <w:rPr>
          <w:rFonts w:ascii="Times New Roman" w:eastAsia="Calibri" w:hAnsi="Times New Roman" w:cs="Times New Roman"/>
          <w:sz w:val="24"/>
          <w:szCs w:val="24"/>
        </w:rPr>
        <w:t>Кирг</w:t>
      </w:r>
      <w:proofErr w:type="spellEnd"/>
      <w:r w:rsidRPr="00F363BE">
        <w:rPr>
          <w:rFonts w:ascii="Times New Roman" w:eastAsia="Calibri" w:hAnsi="Times New Roman" w:cs="Times New Roman"/>
          <w:sz w:val="24"/>
          <w:szCs w:val="24"/>
        </w:rPr>
        <w:t>. НИИ пастбищ и ко</w:t>
      </w:r>
      <w:bookmarkStart w:id="2" w:name="_GoBack"/>
      <w:bookmarkEnd w:id="2"/>
      <w:r w:rsidRPr="00F363BE">
        <w:rPr>
          <w:rFonts w:ascii="Times New Roman" w:eastAsia="Calibri" w:hAnsi="Times New Roman" w:cs="Times New Roman"/>
          <w:sz w:val="24"/>
          <w:szCs w:val="24"/>
        </w:rPr>
        <w:t xml:space="preserve">рмов, </w:t>
      </w:r>
      <w:proofErr w:type="spellStart"/>
      <w:r w:rsidRPr="00F363BE">
        <w:rPr>
          <w:rFonts w:ascii="Times New Roman" w:eastAsia="Calibri" w:hAnsi="Times New Roman" w:cs="Times New Roman"/>
          <w:sz w:val="24"/>
          <w:szCs w:val="24"/>
        </w:rPr>
        <w:t>Кирг</w:t>
      </w:r>
      <w:proofErr w:type="spellEnd"/>
      <w:r w:rsidRPr="00F363BE">
        <w:rPr>
          <w:rFonts w:ascii="Times New Roman" w:eastAsia="Calibri" w:hAnsi="Times New Roman" w:cs="Times New Roman"/>
          <w:sz w:val="24"/>
          <w:szCs w:val="24"/>
        </w:rPr>
        <w:t xml:space="preserve">. НИИ почвоведения; под ред. М. Р. </w:t>
      </w:r>
      <w:proofErr w:type="spellStart"/>
      <w:r w:rsidRPr="00F363BE">
        <w:rPr>
          <w:rFonts w:ascii="Times New Roman" w:eastAsia="Calibri" w:hAnsi="Times New Roman" w:cs="Times New Roman"/>
          <w:sz w:val="24"/>
          <w:szCs w:val="24"/>
        </w:rPr>
        <w:t>Райымкулова</w:t>
      </w:r>
      <w:proofErr w:type="spellEnd"/>
      <w:r w:rsidRPr="00F363BE">
        <w:rPr>
          <w:rFonts w:ascii="Times New Roman" w:eastAsia="Calibri" w:hAnsi="Times New Roman" w:cs="Times New Roman"/>
          <w:sz w:val="24"/>
          <w:szCs w:val="24"/>
        </w:rPr>
        <w:t xml:space="preserve"> и др.- Фрунзе.: - Кыргызстан, 1984. - 328 </w:t>
      </w:r>
      <w:proofErr w:type="gramStart"/>
      <w:r w:rsidRPr="00F363BE">
        <w:rPr>
          <w:rFonts w:ascii="Times New Roman" w:eastAsia="Calibri" w:hAnsi="Times New Roman" w:cs="Times New Roman"/>
          <w:sz w:val="24"/>
          <w:szCs w:val="24"/>
        </w:rPr>
        <w:t>с</w:t>
      </w:r>
      <w:proofErr w:type="gramEnd"/>
      <w:r w:rsidRPr="00F363BE">
        <w:rPr>
          <w:rFonts w:ascii="Times New Roman" w:eastAsia="Calibri" w:hAnsi="Times New Roman" w:cs="Times New Roman"/>
          <w:sz w:val="24"/>
          <w:szCs w:val="24"/>
        </w:rPr>
        <w:t>.</w:t>
      </w:r>
    </w:p>
    <w:p w:rsidR="008907AB" w:rsidRPr="00F363BE" w:rsidRDefault="008907AB" w:rsidP="000E2989">
      <w:pPr>
        <w:pStyle w:val="a4"/>
        <w:numPr>
          <w:ilvl w:val="0"/>
          <w:numId w:val="1"/>
        </w:numPr>
        <w:tabs>
          <w:tab w:val="left" w:pos="851"/>
        </w:tabs>
        <w:spacing w:after="0" w:line="240" w:lineRule="auto"/>
        <w:ind w:left="0" w:firstLine="567"/>
        <w:jc w:val="both"/>
        <w:rPr>
          <w:rFonts w:ascii="Times New Roman" w:hAnsi="Times New Roman" w:cs="Times New Roman"/>
          <w:sz w:val="24"/>
          <w:szCs w:val="24"/>
        </w:rPr>
      </w:pPr>
      <w:r w:rsidRPr="00F363BE">
        <w:rPr>
          <w:rFonts w:ascii="Times New Roman" w:hAnsi="Times New Roman" w:cs="Times New Roman"/>
          <w:bCs/>
          <w:sz w:val="24"/>
          <w:szCs w:val="24"/>
        </w:rPr>
        <w:t xml:space="preserve">Писарев, Б. А. </w:t>
      </w:r>
      <w:r w:rsidRPr="00F363BE">
        <w:rPr>
          <w:rFonts w:ascii="Times New Roman" w:hAnsi="Times New Roman" w:cs="Times New Roman"/>
          <w:sz w:val="24"/>
          <w:szCs w:val="24"/>
        </w:rPr>
        <w:t xml:space="preserve">Производство раннего картофеля / Б.А. Писарев. - М.: </w:t>
      </w:r>
      <w:proofErr w:type="spellStart"/>
      <w:r w:rsidRPr="00F363BE">
        <w:rPr>
          <w:rFonts w:ascii="Times New Roman" w:hAnsi="Times New Roman" w:cs="Times New Roman"/>
          <w:sz w:val="24"/>
          <w:szCs w:val="24"/>
        </w:rPr>
        <w:t>Россельхозиздат</w:t>
      </w:r>
      <w:proofErr w:type="spellEnd"/>
      <w:r w:rsidRPr="00F363BE">
        <w:rPr>
          <w:rFonts w:ascii="Times New Roman" w:hAnsi="Times New Roman" w:cs="Times New Roman"/>
          <w:sz w:val="24"/>
          <w:szCs w:val="24"/>
        </w:rPr>
        <w:t>, 1986. -287с.</w:t>
      </w:r>
    </w:p>
    <w:p w:rsidR="008907AB" w:rsidRDefault="008907AB" w:rsidP="000E2989">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913AC1">
        <w:rPr>
          <w:rFonts w:ascii="Times New Roman" w:eastAsia="Calibri" w:hAnsi="Times New Roman" w:cs="Times New Roman"/>
          <w:sz w:val="24"/>
          <w:szCs w:val="24"/>
        </w:rPr>
        <w:t xml:space="preserve">Рекомендации по выращиванию раннего картофеля в Киргизской ССР. Фрунзе: Киргизское научно-производственное объединение по земледелию, 1979. -21 </w:t>
      </w:r>
      <w:proofErr w:type="gramStart"/>
      <w:r w:rsidRPr="00913AC1">
        <w:rPr>
          <w:rFonts w:ascii="Times New Roman" w:eastAsia="Calibri" w:hAnsi="Times New Roman" w:cs="Times New Roman"/>
          <w:sz w:val="24"/>
          <w:szCs w:val="24"/>
        </w:rPr>
        <w:t>с</w:t>
      </w:r>
      <w:proofErr w:type="gramEnd"/>
      <w:r w:rsidRPr="00913AC1">
        <w:rPr>
          <w:rFonts w:ascii="Times New Roman" w:eastAsia="Calibri" w:hAnsi="Times New Roman" w:cs="Times New Roman"/>
          <w:sz w:val="24"/>
          <w:szCs w:val="24"/>
        </w:rPr>
        <w:t>.</w:t>
      </w:r>
    </w:p>
    <w:p w:rsidR="008907AB" w:rsidRPr="007315A7" w:rsidRDefault="008907AB" w:rsidP="000E2989">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7315A7">
        <w:rPr>
          <w:rFonts w:ascii="Times New Roman" w:eastAsia="Calibri" w:hAnsi="Times New Roman" w:cs="Times New Roman"/>
          <w:sz w:val="24"/>
          <w:szCs w:val="24"/>
        </w:rPr>
        <w:t xml:space="preserve">Рекомендации по выращиванию семенного картофеля в Киргизии. Фрунзе: Киргизское научно-производственное объединение по земледелию, 1989. -37 </w:t>
      </w:r>
      <w:proofErr w:type="gramStart"/>
      <w:r w:rsidRPr="007315A7">
        <w:rPr>
          <w:rFonts w:ascii="Times New Roman" w:eastAsia="Calibri" w:hAnsi="Times New Roman" w:cs="Times New Roman"/>
          <w:sz w:val="24"/>
          <w:szCs w:val="24"/>
        </w:rPr>
        <w:t>с</w:t>
      </w:r>
      <w:proofErr w:type="gramEnd"/>
      <w:r w:rsidRPr="007315A7">
        <w:rPr>
          <w:rFonts w:ascii="Times New Roman" w:eastAsia="Calibri" w:hAnsi="Times New Roman" w:cs="Times New Roman"/>
          <w:sz w:val="24"/>
          <w:szCs w:val="24"/>
        </w:rPr>
        <w:t>.</w:t>
      </w:r>
    </w:p>
    <w:p w:rsidR="008907AB" w:rsidRPr="00F363BE"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r w:rsidRPr="00F363BE">
        <w:rPr>
          <w:rFonts w:ascii="Times New Roman" w:eastAsia="Calibri" w:hAnsi="Times New Roman" w:cs="Times New Roman"/>
          <w:sz w:val="24"/>
        </w:rPr>
        <w:t xml:space="preserve">Доспехов, Б. А. Методика </w:t>
      </w:r>
      <w:proofErr w:type="gramStart"/>
      <w:r w:rsidRPr="00F363BE">
        <w:rPr>
          <w:rFonts w:ascii="Times New Roman" w:eastAsia="Calibri" w:hAnsi="Times New Roman" w:cs="Times New Roman"/>
          <w:sz w:val="24"/>
        </w:rPr>
        <w:t>полевого</w:t>
      </w:r>
      <w:proofErr w:type="gramEnd"/>
      <w:r w:rsidRPr="00F363BE">
        <w:rPr>
          <w:rFonts w:ascii="Times New Roman" w:eastAsia="Calibri" w:hAnsi="Times New Roman" w:cs="Times New Roman"/>
          <w:sz w:val="24"/>
        </w:rPr>
        <w:t xml:space="preserve"> опыт / Б. А. Доспехов. – М.: </w:t>
      </w:r>
      <w:proofErr w:type="spellStart"/>
      <w:r w:rsidRPr="00F363BE">
        <w:rPr>
          <w:rFonts w:ascii="Times New Roman" w:eastAsia="Calibri" w:hAnsi="Times New Roman" w:cs="Times New Roman"/>
          <w:sz w:val="24"/>
        </w:rPr>
        <w:t>Агропромиздат</w:t>
      </w:r>
      <w:proofErr w:type="spellEnd"/>
      <w:r w:rsidRPr="00F363BE">
        <w:rPr>
          <w:rFonts w:ascii="Times New Roman" w:eastAsia="Calibri" w:hAnsi="Times New Roman" w:cs="Times New Roman"/>
          <w:sz w:val="24"/>
        </w:rPr>
        <w:t>, 1985. – 351 с.</w:t>
      </w:r>
    </w:p>
    <w:p w:rsidR="008907AB" w:rsidRPr="00F363BE"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r w:rsidRPr="00F363BE">
        <w:rPr>
          <w:rFonts w:ascii="Times New Roman" w:eastAsia="Calibri" w:hAnsi="Times New Roman" w:cs="Times New Roman"/>
          <w:sz w:val="24"/>
        </w:rPr>
        <w:t>Методика исследований по картофелю. - М., 1967. - 263 с.</w:t>
      </w:r>
    </w:p>
    <w:p w:rsidR="008907AB" w:rsidRPr="00F363BE"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r w:rsidRPr="00F363BE">
        <w:rPr>
          <w:rFonts w:ascii="Times New Roman" w:eastAsia="Calibri" w:hAnsi="Times New Roman" w:cs="Times New Roman"/>
          <w:sz w:val="24"/>
        </w:rPr>
        <w:t xml:space="preserve">Методика исследований по культуре картофеля. - М.: </w:t>
      </w:r>
      <w:proofErr w:type="spellStart"/>
      <w:r w:rsidRPr="00F363BE">
        <w:rPr>
          <w:rFonts w:ascii="Times New Roman" w:eastAsia="Calibri" w:hAnsi="Times New Roman" w:cs="Times New Roman"/>
          <w:sz w:val="24"/>
        </w:rPr>
        <w:t>Россельхозиздат</w:t>
      </w:r>
      <w:proofErr w:type="spellEnd"/>
      <w:r w:rsidRPr="00F363BE">
        <w:rPr>
          <w:rFonts w:ascii="Times New Roman" w:eastAsia="Calibri" w:hAnsi="Times New Roman" w:cs="Times New Roman"/>
          <w:sz w:val="24"/>
        </w:rPr>
        <w:t>, 1986. - 45 с.</w:t>
      </w:r>
    </w:p>
    <w:p w:rsidR="008907AB"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r w:rsidRPr="004836CF">
        <w:rPr>
          <w:rFonts w:ascii="Times New Roman" w:eastAsia="Calibri" w:hAnsi="Times New Roman" w:cs="Times New Roman"/>
          <w:sz w:val="24"/>
        </w:rPr>
        <w:t xml:space="preserve">Методика Государственного сортоиспытания сельскохозяйственных культур. </w:t>
      </w:r>
      <w:proofErr w:type="spellStart"/>
      <w:r w:rsidRPr="004836CF">
        <w:rPr>
          <w:rFonts w:ascii="Times New Roman" w:eastAsia="Calibri" w:hAnsi="Times New Roman" w:cs="Times New Roman"/>
          <w:sz w:val="24"/>
        </w:rPr>
        <w:t>Вып</w:t>
      </w:r>
      <w:proofErr w:type="spellEnd"/>
      <w:r w:rsidRPr="004836CF">
        <w:rPr>
          <w:rFonts w:ascii="Times New Roman" w:eastAsia="Calibri" w:hAnsi="Times New Roman" w:cs="Times New Roman"/>
          <w:sz w:val="24"/>
        </w:rPr>
        <w:t xml:space="preserve">. 2, М.: Колос, 1971. 189 </w:t>
      </w:r>
      <w:proofErr w:type="gramStart"/>
      <w:r w:rsidRPr="004836CF">
        <w:rPr>
          <w:rFonts w:ascii="Times New Roman" w:eastAsia="Calibri" w:hAnsi="Times New Roman" w:cs="Times New Roman"/>
          <w:sz w:val="24"/>
        </w:rPr>
        <w:t>с</w:t>
      </w:r>
      <w:proofErr w:type="gramEnd"/>
      <w:r w:rsidRPr="004836CF">
        <w:rPr>
          <w:rFonts w:ascii="Times New Roman" w:eastAsia="Calibri" w:hAnsi="Times New Roman" w:cs="Times New Roman"/>
          <w:sz w:val="24"/>
        </w:rPr>
        <w:t xml:space="preserve">. </w:t>
      </w:r>
    </w:p>
    <w:p w:rsidR="008907AB"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r w:rsidRPr="004836CF">
        <w:rPr>
          <w:rFonts w:ascii="Times New Roman" w:eastAsia="Calibri" w:hAnsi="Times New Roman" w:cs="Times New Roman"/>
          <w:sz w:val="24"/>
        </w:rPr>
        <w:t xml:space="preserve">Агрохимические методы исследования почв. - М.: Наука, 1975. - 656 </w:t>
      </w:r>
      <w:proofErr w:type="gramStart"/>
      <w:r w:rsidRPr="004836CF">
        <w:rPr>
          <w:rFonts w:ascii="Times New Roman" w:eastAsia="Calibri" w:hAnsi="Times New Roman" w:cs="Times New Roman"/>
          <w:sz w:val="24"/>
        </w:rPr>
        <w:t>с</w:t>
      </w:r>
      <w:proofErr w:type="gramEnd"/>
      <w:r w:rsidRPr="004836CF">
        <w:rPr>
          <w:rFonts w:ascii="Times New Roman" w:eastAsia="Calibri" w:hAnsi="Times New Roman" w:cs="Times New Roman"/>
          <w:sz w:val="24"/>
        </w:rPr>
        <w:t>.</w:t>
      </w:r>
    </w:p>
    <w:p w:rsidR="008907AB" w:rsidRPr="004836CF" w:rsidRDefault="008907AB" w:rsidP="000E2989">
      <w:pPr>
        <w:pStyle w:val="a4"/>
        <w:numPr>
          <w:ilvl w:val="0"/>
          <w:numId w:val="1"/>
        </w:numPr>
        <w:tabs>
          <w:tab w:val="left" w:pos="851"/>
        </w:tabs>
        <w:spacing w:after="0" w:line="240" w:lineRule="auto"/>
        <w:ind w:left="0" w:firstLine="567"/>
        <w:jc w:val="both"/>
        <w:rPr>
          <w:rFonts w:ascii="Times New Roman" w:eastAsia="Calibri" w:hAnsi="Times New Roman" w:cs="Times New Roman"/>
          <w:sz w:val="24"/>
        </w:rPr>
      </w:pPr>
      <w:proofErr w:type="spellStart"/>
      <w:r w:rsidRPr="004836CF">
        <w:rPr>
          <w:rFonts w:ascii="Times New Roman" w:eastAsia="Calibri" w:hAnsi="Times New Roman" w:cs="Times New Roman"/>
          <w:sz w:val="24"/>
        </w:rPr>
        <w:t>Аринушкина</w:t>
      </w:r>
      <w:proofErr w:type="spellEnd"/>
      <w:r w:rsidRPr="004836CF">
        <w:rPr>
          <w:rFonts w:ascii="Times New Roman" w:eastAsia="Calibri" w:hAnsi="Times New Roman" w:cs="Times New Roman"/>
          <w:sz w:val="24"/>
        </w:rPr>
        <w:t xml:space="preserve">, Е.В. Руководство по химическому анализу почв / Е. В </w:t>
      </w:r>
      <w:proofErr w:type="spellStart"/>
      <w:r w:rsidRPr="004836CF">
        <w:rPr>
          <w:rFonts w:ascii="Times New Roman" w:eastAsia="Calibri" w:hAnsi="Times New Roman" w:cs="Times New Roman"/>
          <w:sz w:val="24"/>
        </w:rPr>
        <w:t>Аринушкина</w:t>
      </w:r>
      <w:proofErr w:type="spellEnd"/>
      <w:r w:rsidRPr="004836CF">
        <w:rPr>
          <w:rFonts w:ascii="Times New Roman" w:eastAsia="Calibri" w:hAnsi="Times New Roman" w:cs="Times New Roman"/>
          <w:sz w:val="24"/>
        </w:rPr>
        <w:t xml:space="preserve">. - М.: Изд-во МГУ, 1970. - 487 </w:t>
      </w:r>
      <w:proofErr w:type="gramStart"/>
      <w:r w:rsidRPr="004836CF">
        <w:rPr>
          <w:rFonts w:ascii="Times New Roman" w:eastAsia="Calibri" w:hAnsi="Times New Roman" w:cs="Times New Roman"/>
          <w:sz w:val="24"/>
        </w:rPr>
        <w:t>с</w:t>
      </w:r>
      <w:proofErr w:type="gramEnd"/>
      <w:r w:rsidRPr="004836CF">
        <w:rPr>
          <w:rFonts w:ascii="Times New Roman" w:eastAsia="Calibri" w:hAnsi="Times New Roman" w:cs="Times New Roman"/>
          <w:sz w:val="24"/>
        </w:rPr>
        <w:t>.</w:t>
      </w:r>
    </w:p>
    <w:p w:rsidR="008907AB" w:rsidRPr="00F363BE" w:rsidRDefault="008907AB" w:rsidP="008907AB">
      <w:pPr>
        <w:pStyle w:val="a4"/>
        <w:spacing w:after="0" w:line="240" w:lineRule="auto"/>
        <w:ind w:left="1069"/>
        <w:jc w:val="both"/>
        <w:rPr>
          <w:rFonts w:ascii="Times New Roman" w:eastAsia="Calibri" w:hAnsi="Times New Roman" w:cs="Times New Roman"/>
          <w:sz w:val="24"/>
        </w:rPr>
      </w:pPr>
    </w:p>
    <w:p w:rsidR="008907AB" w:rsidRPr="00F363BE" w:rsidRDefault="008907AB" w:rsidP="008907AB">
      <w:pPr>
        <w:spacing w:after="0" w:line="240" w:lineRule="auto"/>
        <w:ind w:firstLine="709"/>
        <w:jc w:val="both"/>
        <w:rPr>
          <w:rFonts w:ascii="Times New Roman" w:eastAsia="Calibri" w:hAnsi="Times New Roman" w:cs="Times New Roman"/>
          <w:sz w:val="24"/>
          <w:szCs w:val="24"/>
        </w:rPr>
      </w:pPr>
    </w:p>
    <w:p w:rsidR="00167C5C" w:rsidRDefault="00CC098F" w:rsidP="00CC098F">
      <w:pPr>
        <w:spacing w:after="200" w:line="276" w:lineRule="auto"/>
        <w:ind w:firstLine="709"/>
        <w:jc w:val="center"/>
        <w:rPr>
          <w:rFonts w:ascii="Times New Roman" w:eastAsia="Calibri" w:hAnsi="Times New Roman" w:cs="Times New Roman"/>
          <w:b/>
          <w:sz w:val="24"/>
          <w:szCs w:val="24"/>
          <w:lang w:val="en-US"/>
        </w:rPr>
      </w:pPr>
      <w:r w:rsidRPr="00CC098F">
        <w:rPr>
          <w:rFonts w:ascii="Times New Roman" w:eastAsia="Calibri" w:hAnsi="Times New Roman" w:cs="Times New Roman"/>
          <w:b/>
          <w:sz w:val="24"/>
          <w:szCs w:val="24"/>
          <w:lang w:val="en-US"/>
        </w:rPr>
        <w:t>References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Nauchno</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obosnovannaja</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sistema</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zemledelija</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Oshskoj</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oblasti</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Kirgizskoj</w:t>
      </w:r>
      <w:proofErr w:type="spellEnd"/>
      <w:r w:rsidRPr="005B33EC">
        <w:rPr>
          <w:rFonts w:ascii="Times New Roman" w:hAnsi="Times New Roman" w:cs="Times New Roman"/>
          <w:sz w:val="24"/>
          <w:szCs w:val="24"/>
          <w:lang w:val="en-US"/>
        </w:rPr>
        <w:t xml:space="preserve"> </w:t>
      </w:r>
      <w:r w:rsidRPr="00167C5C">
        <w:rPr>
          <w:rFonts w:ascii="Times New Roman" w:hAnsi="Times New Roman" w:cs="Times New Roman"/>
          <w:sz w:val="24"/>
          <w:szCs w:val="24"/>
          <w:lang w:val="en-US"/>
        </w:rPr>
        <w:t>SSR</w:t>
      </w:r>
      <w:r w:rsidRPr="005B33EC">
        <w:rPr>
          <w:rFonts w:ascii="Times New Roman" w:hAnsi="Times New Roman" w:cs="Times New Roman"/>
          <w:sz w:val="24"/>
          <w:szCs w:val="24"/>
          <w:lang w:val="en-US"/>
        </w:rPr>
        <w:t xml:space="preserve"> / </w:t>
      </w:r>
      <w:proofErr w:type="spellStart"/>
      <w:r w:rsidRPr="00167C5C">
        <w:rPr>
          <w:rFonts w:ascii="Times New Roman" w:hAnsi="Times New Roman" w:cs="Times New Roman"/>
          <w:sz w:val="24"/>
          <w:szCs w:val="24"/>
          <w:lang w:val="en-US"/>
        </w:rPr>
        <w:t>Ministerstvo</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sel</w:t>
      </w:r>
      <w:r w:rsidRPr="005B33EC">
        <w:rPr>
          <w:rFonts w:ascii="Times New Roman" w:hAnsi="Times New Roman" w:cs="Times New Roman"/>
          <w:sz w:val="24"/>
          <w:szCs w:val="24"/>
          <w:lang w:val="en-US"/>
        </w:rPr>
        <w:t>'</w:t>
      </w:r>
      <w:r w:rsidRPr="00167C5C">
        <w:rPr>
          <w:rFonts w:ascii="Times New Roman" w:hAnsi="Times New Roman" w:cs="Times New Roman"/>
          <w:sz w:val="24"/>
          <w:szCs w:val="24"/>
          <w:lang w:val="en-US"/>
        </w:rPr>
        <w:t>skogo</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hozjajstva</w:t>
      </w:r>
      <w:proofErr w:type="spellEnd"/>
      <w:r w:rsidRPr="005B33E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Kirg</w:t>
      </w:r>
      <w:proofErr w:type="spellEnd"/>
      <w:r w:rsidRPr="005B33EC">
        <w:rPr>
          <w:rFonts w:ascii="Times New Roman" w:hAnsi="Times New Roman" w:cs="Times New Roman"/>
          <w:sz w:val="24"/>
          <w:szCs w:val="24"/>
          <w:lang w:val="en-US"/>
        </w:rPr>
        <w:t xml:space="preserve">. </w:t>
      </w:r>
      <w:r w:rsidRPr="00167C5C">
        <w:rPr>
          <w:rFonts w:ascii="Times New Roman" w:hAnsi="Times New Roman" w:cs="Times New Roman"/>
          <w:sz w:val="24"/>
          <w:szCs w:val="24"/>
          <w:lang w:val="en-US"/>
        </w:rPr>
        <w:t xml:space="preserve">SSR, </w:t>
      </w:r>
      <w:proofErr w:type="spellStart"/>
      <w:r w:rsidRPr="00167C5C">
        <w:rPr>
          <w:rFonts w:ascii="Times New Roman" w:hAnsi="Times New Roman" w:cs="Times New Roman"/>
          <w:sz w:val="24"/>
          <w:szCs w:val="24"/>
          <w:lang w:val="en-US"/>
        </w:rPr>
        <w:t>Kirg</w:t>
      </w:r>
      <w:proofErr w:type="spellEnd"/>
      <w:r w:rsidRPr="00167C5C">
        <w:rPr>
          <w:rFonts w:ascii="Times New Roman" w:hAnsi="Times New Roman" w:cs="Times New Roman"/>
          <w:sz w:val="24"/>
          <w:szCs w:val="24"/>
          <w:lang w:val="en-US"/>
        </w:rPr>
        <w:t xml:space="preserve"> NPO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zemledeliju</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Kirg</w:t>
      </w:r>
      <w:proofErr w:type="spellEnd"/>
      <w:r w:rsidRPr="00167C5C">
        <w:rPr>
          <w:rFonts w:ascii="Times New Roman" w:hAnsi="Times New Roman" w:cs="Times New Roman"/>
          <w:sz w:val="24"/>
          <w:szCs w:val="24"/>
          <w:lang w:val="en-US"/>
        </w:rPr>
        <w:t xml:space="preserve">. NII </w:t>
      </w:r>
      <w:proofErr w:type="spellStart"/>
      <w:r w:rsidRPr="00167C5C">
        <w:rPr>
          <w:rFonts w:ascii="Times New Roman" w:hAnsi="Times New Roman" w:cs="Times New Roman"/>
          <w:sz w:val="24"/>
          <w:szCs w:val="24"/>
          <w:lang w:val="en-US"/>
        </w:rPr>
        <w:t>pastbishh</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i</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kormov</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Kirg</w:t>
      </w:r>
      <w:proofErr w:type="spellEnd"/>
      <w:r w:rsidRPr="00167C5C">
        <w:rPr>
          <w:rFonts w:ascii="Times New Roman" w:hAnsi="Times New Roman" w:cs="Times New Roman"/>
          <w:sz w:val="24"/>
          <w:szCs w:val="24"/>
          <w:lang w:val="en-US"/>
        </w:rPr>
        <w:t xml:space="preserve">. NII </w:t>
      </w:r>
      <w:proofErr w:type="spellStart"/>
      <w:r w:rsidRPr="00167C5C">
        <w:rPr>
          <w:rFonts w:ascii="Times New Roman" w:hAnsi="Times New Roman" w:cs="Times New Roman"/>
          <w:sz w:val="24"/>
          <w:szCs w:val="24"/>
          <w:lang w:val="en-US"/>
        </w:rPr>
        <w:t>pochvovedenija</w:t>
      </w:r>
      <w:proofErr w:type="spellEnd"/>
      <w:r w:rsidRPr="00167C5C">
        <w:rPr>
          <w:rFonts w:ascii="Times New Roman" w:hAnsi="Times New Roman" w:cs="Times New Roman"/>
          <w:sz w:val="24"/>
          <w:szCs w:val="24"/>
          <w:lang w:val="en-US"/>
        </w:rPr>
        <w:t xml:space="preserve">; pod red. M. R. </w:t>
      </w:r>
      <w:proofErr w:type="spellStart"/>
      <w:r w:rsidRPr="00167C5C">
        <w:rPr>
          <w:rFonts w:ascii="Times New Roman" w:hAnsi="Times New Roman" w:cs="Times New Roman"/>
          <w:sz w:val="24"/>
          <w:szCs w:val="24"/>
          <w:lang w:val="en-US"/>
        </w:rPr>
        <w:t>Rajymkulova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i</w:t>
      </w:r>
      <w:proofErr w:type="spellEnd"/>
      <w:r w:rsidRPr="00167C5C">
        <w:rPr>
          <w:rFonts w:ascii="Times New Roman" w:hAnsi="Times New Roman" w:cs="Times New Roman"/>
          <w:sz w:val="24"/>
          <w:szCs w:val="24"/>
          <w:lang w:val="en-US"/>
        </w:rPr>
        <w:t xml:space="preserve"> dr</w:t>
      </w:r>
      <w:proofErr w:type="gramStart"/>
      <w:r w:rsidRPr="00167C5C">
        <w:rPr>
          <w:rFonts w:ascii="Times New Roman" w:hAnsi="Times New Roman" w:cs="Times New Roman"/>
          <w:sz w:val="24"/>
          <w:szCs w:val="24"/>
          <w:lang w:val="en-US"/>
        </w:rPr>
        <w:t>.-</w:t>
      </w:r>
      <w:proofErr w:type="gramEnd"/>
      <w:r w:rsidRPr="00167C5C">
        <w:rPr>
          <w:rFonts w:ascii="Times New Roman" w:hAnsi="Times New Roman" w:cs="Times New Roman"/>
          <w:sz w:val="24"/>
          <w:szCs w:val="24"/>
          <w:lang w:val="en-US"/>
        </w:rPr>
        <w:t xml:space="preserve"> Frunze.: - Kyrgyzstan, 1984. - 328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Pisarev</w:t>
      </w:r>
      <w:proofErr w:type="spellEnd"/>
      <w:r w:rsidRPr="00167C5C">
        <w:rPr>
          <w:rFonts w:ascii="Times New Roman" w:hAnsi="Times New Roman" w:cs="Times New Roman"/>
          <w:sz w:val="24"/>
          <w:szCs w:val="24"/>
          <w:lang w:val="en-US"/>
        </w:rPr>
        <w:t xml:space="preserve">, B. A. </w:t>
      </w:r>
      <w:proofErr w:type="spellStart"/>
      <w:r w:rsidRPr="00167C5C">
        <w:rPr>
          <w:rFonts w:ascii="Times New Roman" w:hAnsi="Times New Roman" w:cs="Times New Roman"/>
          <w:sz w:val="24"/>
          <w:szCs w:val="24"/>
          <w:lang w:val="en-US"/>
        </w:rPr>
        <w:t>Proizvodstvo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rannego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kartofelja</w:t>
      </w:r>
      <w:proofErr w:type="spellEnd"/>
      <w:r w:rsidRPr="00167C5C">
        <w:rPr>
          <w:rFonts w:ascii="Times New Roman" w:hAnsi="Times New Roman" w:cs="Times New Roman"/>
          <w:sz w:val="24"/>
          <w:szCs w:val="24"/>
          <w:lang w:val="en-US"/>
        </w:rPr>
        <w:t xml:space="preserve"> / B.A. </w:t>
      </w:r>
      <w:proofErr w:type="spellStart"/>
      <w:r w:rsidRPr="00167C5C">
        <w:rPr>
          <w:rFonts w:ascii="Times New Roman" w:hAnsi="Times New Roman" w:cs="Times New Roman"/>
          <w:sz w:val="24"/>
          <w:szCs w:val="24"/>
          <w:lang w:val="en-US"/>
        </w:rPr>
        <w:t>Pisarev</w:t>
      </w:r>
      <w:proofErr w:type="spellEnd"/>
      <w:r w:rsidRPr="00167C5C">
        <w:rPr>
          <w:rFonts w:ascii="Times New Roman" w:hAnsi="Times New Roman" w:cs="Times New Roman"/>
          <w:sz w:val="24"/>
          <w:szCs w:val="24"/>
          <w:lang w:val="en-US"/>
        </w:rPr>
        <w:t xml:space="preserve">. - M.: </w:t>
      </w:r>
      <w:proofErr w:type="spellStart"/>
      <w:r w:rsidRPr="00167C5C">
        <w:rPr>
          <w:rFonts w:ascii="Times New Roman" w:hAnsi="Times New Roman" w:cs="Times New Roman"/>
          <w:sz w:val="24"/>
          <w:szCs w:val="24"/>
          <w:lang w:val="en-US"/>
        </w:rPr>
        <w:t>Rossel'hozizdat</w:t>
      </w:r>
      <w:proofErr w:type="spellEnd"/>
      <w:r w:rsidRPr="00167C5C">
        <w:rPr>
          <w:rFonts w:ascii="Times New Roman" w:hAnsi="Times New Roman" w:cs="Times New Roman"/>
          <w:sz w:val="24"/>
          <w:szCs w:val="24"/>
          <w:lang w:val="en-US"/>
        </w:rPr>
        <w:t>, 1986. -287s.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Rekomendacii</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vyrashhivaniju</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rannego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kartofelja</w:t>
      </w:r>
      <w:proofErr w:type="spellEnd"/>
      <w:r w:rsidRPr="00167C5C">
        <w:rPr>
          <w:rFonts w:ascii="Times New Roman" w:hAnsi="Times New Roman" w:cs="Times New Roman"/>
          <w:sz w:val="24"/>
          <w:szCs w:val="24"/>
          <w:lang w:val="en-US"/>
        </w:rPr>
        <w:t xml:space="preserve"> v </w:t>
      </w:r>
      <w:proofErr w:type="spellStart"/>
      <w:r w:rsidRPr="00167C5C">
        <w:rPr>
          <w:rFonts w:ascii="Times New Roman" w:hAnsi="Times New Roman" w:cs="Times New Roman"/>
          <w:sz w:val="24"/>
          <w:szCs w:val="24"/>
          <w:lang w:val="en-US"/>
        </w:rPr>
        <w:t>Kirgizskoj</w:t>
      </w:r>
      <w:proofErr w:type="spellEnd"/>
      <w:r w:rsidRPr="00167C5C">
        <w:rPr>
          <w:rFonts w:ascii="Times New Roman" w:hAnsi="Times New Roman" w:cs="Times New Roman"/>
          <w:sz w:val="24"/>
          <w:szCs w:val="24"/>
          <w:lang w:val="en-US"/>
        </w:rPr>
        <w:t xml:space="preserve"> SSR. Frunze: </w:t>
      </w:r>
      <w:proofErr w:type="spellStart"/>
      <w:r w:rsidRPr="00167C5C">
        <w:rPr>
          <w:rFonts w:ascii="Times New Roman" w:hAnsi="Times New Roman" w:cs="Times New Roman"/>
          <w:sz w:val="24"/>
          <w:szCs w:val="24"/>
          <w:lang w:val="en-US"/>
        </w:rPr>
        <w:t>Kirgizskoe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nauchno-proizvodstvennoe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ob#edinenie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zemledeliju</w:t>
      </w:r>
      <w:proofErr w:type="spellEnd"/>
      <w:r w:rsidRPr="00167C5C">
        <w:rPr>
          <w:rFonts w:ascii="Times New Roman" w:hAnsi="Times New Roman" w:cs="Times New Roman"/>
          <w:sz w:val="24"/>
          <w:szCs w:val="24"/>
          <w:lang w:val="en-US"/>
        </w:rPr>
        <w:t>, 1979. -21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Rekomendacii</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vyrashhivaniju</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semennogo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kartofelja</w:t>
      </w:r>
      <w:proofErr w:type="spellEnd"/>
      <w:r w:rsidRPr="00167C5C">
        <w:rPr>
          <w:rFonts w:ascii="Times New Roman" w:hAnsi="Times New Roman" w:cs="Times New Roman"/>
          <w:sz w:val="24"/>
          <w:szCs w:val="24"/>
          <w:lang w:val="en-US"/>
        </w:rPr>
        <w:t xml:space="preserve"> v </w:t>
      </w:r>
      <w:proofErr w:type="spellStart"/>
      <w:r w:rsidRPr="00167C5C">
        <w:rPr>
          <w:rFonts w:ascii="Times New Roman" w:hAnsi="Times New Roman" w:cs="Times New Roman"/>
          <w:sz w:val="24"/>
          <w:szCs w:val="24"/>
          <w:lang w:val="en-US"/>
        </w:rPr>
        <w:t>Kirgizii</w:t>
      </w:r>
      <w:proofErr w:type="spellEnd"/>
      <w:r w:rsidRPr="00167C5C">
        <w:rPr>
          <w:rFonts w:ascii="Times New Roman" w:hAnsi="Times New Roman" w:cs="Times New Roman"/>
          <w:sz w:val="24"/>
          <w:szCs w:val="24"/>
          <w:lang w:val="en-US"/>
        </w:rPr>
        <w:t xml:space="preserve">. Frunze: </w:t>
      </w:r>
      <w:proofErr w:type="spellStart"/>
      <w:r w:rsidRPr="00167C5C">
        <w:rPr>
          <w:rFonts w:ascii="Times New Roman" w:hAnsi="Times New Roman" w:cs="Times New Roman"/>
          <w:sz w:val="24"/>
          <w:szCs w:val="24"/>
          <w:lang w:val="en-US"/>
        </w:rPr>
        <w:t>Kirgizskoe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nauchno-proizvodstvennoe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ob#edinenie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zemledeliju</w:t>
      </w:r>
      <w:proofErr w:type="spellEnd"/>
      <w:r w:rsidRPr="00167C5C">
        <w:rPr>
          <w:rFonts w:ascii="Times New Roman" w:hAnsi="Times New Roman" w:cs="Times New Roman"/>
          <w:sz w:val="24"/>
          <w:szCs w:val="24"/>
          <w:lang w:val="en-US"/>
        </w:rPr>
        <w:t>, 1989. -37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lastRenderedPageBreak/>
        <w:t>Dospehov</w:t>
      </w:r>
      <w:proofErr w:type="spellEnd"/>
      <w:r w:rsidRPr="00167C5C">
        <w:rPr>
          <w:rFonts w:ascii="Times New Roman" w:hAnsi="Times New Roman" w:cs="Times New Roman"/>
          <w:sz w:val="24"/>
          <w:szCs w:val="24"/>
          <w:lang w:val="en-US"/>
        </w:rPr>
        <w:t xml:space="preserve">, B. A. </w:t>
      </w:r>
      <w:proofErr w:type="spellStart"/>
      <w:r w:rsidRPr="00167C5C">
        <w:rPr>
          <w:rFonts w:ascii="Times New Roman" w:hAnsi="Times New Roman" w:cs="Times New Roman"/>
          <w:sz w:val="24"/>
          <w:szCs w:val="24"/>
          <w:lang w:val="en-US"/>
        </w:rPr>
        <w:t>Metodika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polevogo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opyt</w:t>
      </w:r>
      <w:proofErr w:type="spellEnd"/>
      <w:r w:rsidRPr="00167C5C">
        <w:rPr>
          <w:rFonts w:ascii="Times New Roman" w:hAnsi="Times New Roman" w:cs="Times New Roman"/>
          <w:sz w:val="24"/>
          <w:szCs w:val="24"/>
          <w:lang w:val="en-US"/>
        </w:rPr>
        <w:t xml:space="preserve"> / B. A. </w:t>
      </w:r>
      <w:proofErr w:type="spellStart"/>
      <w:r w:rsidRPr="00167C5C">
        <w:rPr>
          <w:rFonts w:ascii="Times New Roman" w:hAnsi="Times New Roman" w:cs="Times New Roman"/>
          <w:sz w:val="24"/>
          <w:szCs w:val="24"/>
          <w:lang w:val="en-US"/>
        </w:rPr>
        <w:t>Dospehov</w:t>
      </w:r>
      <w:proofErr w:type="spellEnd"/>
      <w:r w:rsidRPr="00167C5C">
        <w:rPr>
          <w:rFonts w:ascii="Times New Roman" w:hAnsi="Times New Roman" w:cs="Times New Roman"/>
          <w:sz w:val="24"/>
          <w:szCs w:val="24"/>
          <w:lang w:val="en-US"/>
        </w:rPr>
        <w:t xml:space="preserve">. – M.: </w:t>
      </w:r>
      <w:proofErr w:type="spellStart"/>
      <w:r w:rsidRPr="00167C5C">
        <w:rPr>
          <w:rFonts w:ascii="Times New Roman" w:hAnsi="Times New Roman" w:cs="Times New Roman"/>
          <w:sz w:val="24"/>
          <w:szCs w:val="24"/>
          <w:lang w:val="en-US"/>
        </w:rPr>
        <w:t>Agropromizdat</w:t>
      </w:r>
      <w:proofErr w:type="spellEnd"/>
      <w:r w:rsidRPr="00167C5C">
        <w:rPr>
          <w:rFonts w:ascii="Times New Roman" w:hAnsi="Times New Roman" w:cs="Times New Roman"/>
          <w:sz w:val="24"/>
          <w:szCs w:val="24"/>
          <w:lang w:val="en-US"/>
        </w:rPr>
        <w:t>, 1985. – 351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Metodika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issledovanij</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kartofelju</w:t>
      </w:r>
      <w:proofErr w:type="spellEnd"/>
      <w:r w:rsidRPr="00167C5C">
        <w:rPr>
          <w:rFonts w:ascii="Times New Roman" w:hAnsi="Times New Roman" w:cs="Times New Roman"/>
          <w:sz w:val="24"/>
          <w:szCs w:val="24"/>
          <w:lang w:val="en-US"/>
        </w:rPr>
        <w:t>. - M., 1967. - 263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Metodika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issledovanij</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kul'ture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kartofelja</w:t>
      </w:r>
      <w:proofErr w:type="spellEnd"/>
      <w:r w:rsidRPr="00167C5C">
        <w:rPr>
          <w:rFonts w:ascii="Times New Roman" w:hAnsi="Times New Roman" w:cs="Times New Roman"/>
          <w:sz w:val="24"/>
          <w:szCs w:val="24"/>
          <w:lang w:val="en-US"/>
        </w:rPr>
        <w:t xml:space="preserve">. - M.: </w:t>
      </w:r>
      <w:proofErr w:type="spellStart"/>
      <w:r w:rsidRPr="00167C5C">
        <w:rPr>
          <w:rFonts w:ascii="Times New Roman" w:hAnsi="Times New Roman" w:cs="Times New Roman"/>
          <w:sz w:val="24"/>
          <w:szCs w:val="24"/>
          <w:lang w:val="en-US"/>
        </w:rPr>
        <w:t>Rossel'hozizdat</w:t>
      </w:r>
      <w:proofErr w:type="spellEnd"/>
      <w:r w:rsidRPr="00167C5C">
        <w:rPr>
          <w:rFonts w:ascii="Times New Roman" w:hAnsi="Times New Roman" w:cs="Times New Roman"/>
          <w:sz w:val="24"/>
          <w:szCs w:val="24"/>
          <w:lang w:val="en-US"/>
        </w:rPr>
        <w:t>, 1986. - 45 s.</w:t>
      </w:r>
    </w:p>
    <w:p w:rsidR="00167C5C"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Metodika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Gosudarstvennogo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sortoispytanija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sel'skohozjajstvennyh</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kul'tur</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Vyp</w:t>
      </w:r>
      <w:proofErr w:type="spellEnd"/>
      <w:r w:rsidRPr="00167C5C">
        <w:rPr>
          <w:rFonts w:ascii="Times New Roman" w:hAnsi="Times New Roman" w:cs="Times New Roman"/>
          <w:sz w:val="24"/>
          <w:szCs w:val="24"/>
          <w:lang w:val="en-US"/>
        </w:rPr>
        <w:t xml:space="preserve">. 2, M.: </w:t>
      </w:r>
      <w:proofErr w:type="spellStart"/>
      <w:r w:rsidRPr="00167C5C">
        <w:rPr>
          <w:rFonts w:ascii="Times New Roman" w:hAnsi="Times New Roman" w:cs="Times New Roman"/>
          <w:sz w:val="24"/>
          <w:szCs w:val="24"/>
          <w:lang w:val="en-US"/>
        </w:rPr>
        <w:t>Kolos</w:t>
      </w:r>
      <w:proofErr w:type="spellEnd"/>
      <w:r w:rsidRPr="00167C5C">
        <w:rPr>
          <w:rFonts w:ascii="Times New Roman" w:hAnsi="Times New Roman" w:cs="Times New Roman"/>
          <w:sz w:val="24"/>
          <w:szCs w:val="24"/>
          <w:lang w:val="en-US"/>
        </w:rPr>
        <w:t xml:space="preserve">, 1971. 189 s. </w:t>
      </w:r>
    </w:p>
    <w:p w:rsid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Agrohimicheskie</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metody</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issledovanija</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pochv</w:t>
      </w:r>
      <w:proofErr w:type="spellEnd"/>
      <w:r w:rsidRPr="00167C5C">
        <w:rPr>
          <w:rFonts w:ascii="Times New Roman" w:hAnsi="Times New Roman" w:cs="Times New Roman"/>
          <w:sz w:val="24"/>
          <w:szCs w:val="24"/>
          <w:lang w:val="en-US"/>
        </w:rPr>
        <w:t xml:space="preserve">. - M.: </w:t>
      </w:r>
      <w:proofErr w:type="spellStart"/>
      <w:r w:rsidRPr="00167C5C">
        <w:rPr>
          <w:rFonts w:ascii="Times New Roman" w:hAnsi="Times New Roman" w:cs="Times New Roman"/>
          <w:sz w:val="24"/>
          <w:szCs w:val="24"/>
          <w:lang w:val="en-US"/>
        </w:rPr>
        <w:t>Nauka</w:t>
      </w:r>
      <w:proofErr w:type="spellEnd"/>
      <w:r w:rsidRPr="00167C5C">
        <w:rPr>
          <w:rFonts w:ascii="Times New Roman" w:hAnsi="Times New Roman" w:cs="Times New Roman"/>
          <w:sz w:val="24"/>
          <w:szCs w:val="24"/>
          <w:lang w:val="en-US"/>
        </w:rPr>
        <w:t>, 1975. - 656 s.</w:t>
      </w:r>
    </w:p>
    <w:p w:rsidR="00CC098F" w:rsidRPr="00167C5C" w:rsidRDefault="00167C5C" w:rsidP="000E2989">
      <w:pPr>
        <w:pStyle w:val="a4"/>
        <w:numPr>
          <w:ilvl w:val="1"/>
          <w:numId w:val="2"/>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167C5C">
        <w:rPr>
          <w:rFonts w:ascii="Times New Roman" w:hAnsi="Times New Roman" w:cs="Times New Roman"/>
          <w:sz w:val="24"/>
          <w:szCs w:val="24"/>
          <w:lang w:val="en-US"/>
        </w:rPr>
        <w:t>Arinushkina</w:t>
      </w:r>
      <w:proofErr w:type="spellEnd"/>
      <w:r w:rsidRPr="00167C5C">
        <w:rPr>
          <w:rFonts w:ascii="Times New Roman" w:hAnsi="Times New Roman" w:cs="Times New Roman"/>
          <w:sz w:val="24"/>
          <w:szCs w:val="24"/>
          <w:lang w:val="en-US"/>
        </w:rPr>
        <w:t xml:space="preserve">, E.V. </w:t>
      </w:r>
      <w:proofErr w:type="spellStart"/>
      <w:r w:rsidRPr="00167C5C">
        <w:rPr>
          <w:rFonts w:ascii="Times New Roman" w:hAnsi="Times New Roman" w:cs="Times New Roman"/>
          <w:sz w:val="24"/>
          <w:szCs w:val="24"/>
          <w:lang w:val="en-US"/>
        </w:rPr>
        <w:t>Rukovodstvo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himicheskomu</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analizu</w:t>
      </w:r>
      <w:proofErr w:type="spellEnd"/>
      <w:r w:rsidRPr="00167C5C">
        <w:rPr>
          <w:rFonts w:ascii="Times New Roman" w:hAnsi="Times New Roman" w:cs="Times New Roman"/>
          <w:sz w:val="24"/>
          <w:szCs w:val="24"/>
          <w:lang w:val="en-US"/>
        </w:rPr>
        <w:t xml:space="preserve"> </w:t>
      </w:r>
      <w:proofErr w:type="spellStart"/>
      <w:r w:rsidRPr="00167C5C">
        <w:rPr>
          <w:rFonts w:ascii="Times New Roman" w:hAnsi="Times New Roman" w:cs="Times New Roman"/>
          <w:sz w:val="24"/>
          <w:szCs w:val="24"/>
          <w:lang w:val="en-US"/>
        </w:rPr>
        <w:t>pochv</w:t>
      </w:r>
      <w:proofErr w:type="spellEnd"/>
      <w:r w:rsidRPr="00167C5C">
        <w:rPr>
          <w:rFonts w:ascii="Times New Roman" w:hAnsi="Times New Roman" w:cs="Times New Roman"/>
          <w:sz w:val="24"/>
          <w:szCs w:val="24"/>
          <w:lang w:val="en-US"/>
        </w:rPr>
        <w:t xml:space="preserve"> / E. V </w:t>
      </w:r>
      <w:proofErr w:type="spellStart"/>
      <w:r w:rsidRPr="00167C5C">
        <w:rPr>
          <w:rFonts w:ascii="Times New Roman" w:hAnsi="Times New Roman" w:cs="Times New Roman"/>
          <w:sz w:val="24"/>
          <w:szCs w:val="24"/>
          <w:lang w:val="en-US"/>
        </w:rPr>
        <w:t>Arinushkina</w:t>
      </w:r>
      <w:proofErr w:type="spellEnd"/>
      <w:r w:rsidRPr="00167C5C">
        <w:rPr>
          <w:rFonts w:ascii="Times New Roman" w:hAnsi="Times New Roman" w:cs="Times New Roman"/>
          <w:sz w:val="24"/>
          <w:szCs w:val="24"/>
          <w:lang w:val="en-US"/>
        </w:rPr>
        <w:t xml:space="preserve">. - M.: </w:t>
      </w:r>
      <w:proofErr w:type="spellStart"/>
      <w:r w:rsidRPr="00167C5C">
        <w:rPr>
          <w:rFonts w:ascii="Times New Roman" w:hAnsi="Times New Roman" w:cs="Times New Roman"/>
          <w:sz w:val="24"/>
          <w:szCs w:val="24"/>
          <w:lang w:val="en-US"/>
        </w:rPr>
        <w:t>Izd-vo</w:t>
      </w:r>
      <w:proofErr w:type="spellEnd"/>
      <w:r w:rsidRPr="00167C5C">
        <w:rPr>
          <w:rFonts w:ascii="Times New Roman" w:hAnsi="Times New Roman" w:cs="Times New Roman"/>
          <w:sz w:val="24"/>
          <w:szCs w:val="24"/>
          <w:lang w:val="en-US"/>
        </w:rPr>
        <w:t xml:space="preserve"> MGU, 1970. - 487 s.</w:t>
      </w:r>
    </w:p>
    <w:sectPr w:rsidR="00CC098F" w:rsidRPr="00167C5C" w:rsidSect="00A7746B">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49C" w:rsidRDefault="0005049C" w:rsidP="003C0D2E">
      <w:pPr>
        <w:spacing w:after="0" w:line="240" w:lineRule="auto"/>
      </w:pPr>
      <w:r>
        <w:separator/>
      </w:r>
    </w:p>
  </w:endnote>
  <w:endnote w:type="continuationSeparator" w:id="0">
    <w:p w:rsidR="0005049C" w:rsidRDefault="0005049C" w:rsidP="003C0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MS Mincho"/>
    <w:charset w:val="80"/>
    <w:family w:val="auto"/>
    <w:pitch w:val="default"/>
    <w:sig w:usb0="00000000" w:usb1="08070000" w:usb2="00000010" w:usb3="00000000" w:csb0="00020000" w:csb1="00000000"/>
  </w:font>
  <w:font w:name="TimesNewRomanPS-BoldMT">
    <w:altName w:val="Arial Unicode MS"/>
    <w:charset w:val="80"/>
    <w:family w:val="auto"/>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46B" w:rsidRDefault="00607C06">
    <w:pPr>
      <w:pStyle w:val="a9"/>
    </w:pPr>
    <w:hyperlink r:id="rId1" w:history="1">
      <w:r w:rsidR="006970C3" w:rsidRPr="008714AF">
        <w:rPr>
          <w:rStyle w:val="a5"/>
          <w:rFonts w:ascii="Times New Roman" w:hAnsi="Times New Roman" w:cs="Times New Roman"/>
          <w:sz w:val="24"/>
          <w:szCs w:val="24"/>
        </w:rPr>
        <w:t>http://ej.kubagro.ru/2019/09/pdf/20.pdf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49C" w:rsidRDefault="0005049C" w:rsidP="003C0D2E">
      <w:pPr>
        <w:spacing w:after="0" w:line="240" w:lineRule="auto"/>
      </w:pPr>
      <w:r>
        <w:separator/>
      </w:r>
    </w:p>
  </w:footnote>
  <w:footnote w:type="continuationSeparator" w:id="0">
    <w:p w:rsidR="0005049C" w:rsidRDefault="0005049C" w:rsidP="003C0D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b"/>
      </w:rPr>
      <w:id w:val="-680133760"/>
      <w:docPartObj>
        <w:docPartGallery w:val="Page Numbers (Top of Page)"/>
        <w:docPartUnique/>
      </w:docPartObj>
    </w:sdtPr>
    <w:sdtContent>
      <w:p w:rsidR="00A7746B" w:rsidRDefault="00607C06" w:rsidP="008714AF">
        <w:pPr>
          <w:pStyle w:val="a7"/>
          <w:framePr w:wrap="none" w:vAnchor="text" w:hAnchor="margin" w:xAlign="right" w:y="1"/>
          <w:rPr>
            <w:rStyle w:val="ab"/>
          </w:rPr>
        </w:pPr>
        <w:r>
          <w:rPr>
            <w:rStyle w:val="ab"/>
          </w:rPr>
          <w:fldChar w:fldCharType="begin"/>
        </w:r>
        <w:r w:rsidR="00A7746B">
          <w:rPr>
            <w:rStyle w:val="ab"/>
          </w:rPr>
          <w:instrText xml:space="preserve"> PAGE </w:instrText>
        </w:r>
        <w:r>
          <w:rPr>
            <w:rStyle w:val="ab"/>
          </w:rPr>
          <w:fldChar w:fldCharType="end"/>
        </w:r>
      </w:p>
    </w:sdtContent>
  </w:sdt>
  <w:p w:rsidR="00A7746B" w:rsidRDefault="00A7746B" w:rsidP="00A7746B">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b"/>
      </w:rPr>
      <w:id w:val="-862051352"/>
      <w:docPartObj>
        <w:docPartGallery w:val="Page Numbers (Top of Page)"/>
        <w:docPartUnique/>
      </w:docPartObj>
    </w:sdtPr>
    <w:sdtContent>
      <w:p w:rsidR="00A7746B" w:rsidRDefault="00607C06" w:rsidP="008714AF">
        <w:pPr>
          <w:pStyle w:val="a7"/>
          <w:framePr w:wrap="none" w:vAnchor="text" w:hAnchor="margin" w:xAlign="right" w:y="1"/>
          <w:rPr>
            <w:rStyle w:val="ab"/>
          </w:rPr>
        </w:pPr>
        <w:r w:rsidRPr="00A7746B">
          <w:rPr>
            <w:rStyle w:val="ab"/>
            <w:rFonts w:ascii="Times New Roman" w:hAnsi="Times New Roman" w:cs="Times New Roman"/>
            <w:sz w:val="28"/>
            <w:szCs w:val="28"/>
          </w:rPr>
          <w:fldChar w:fldCharType="begin"/>
        </w:r>
        <w:r w:rsidR="00A7746B" w:rsidRPr="00A7746B">
          <w:rPr>
            <w:rStyle w:val="ab"/>
            <w:rFonts w:ascii="Times New Roman" w:hAnsi="Times New Roman" w:cs="Times New Roman"/>
            <w:sz w:val="28"/>
            <w:szCs w:val="28"/>
          </w:rPr>
          <w:instrText xml:space="preserve"> PAGE </w:instrText>
        </w:r>
        <w:r w:rsidRPr="00A7746B">
          <w:rPr>
            <w:rStyle w:val="ab"/>
            <w:rFonts w:ascii="Times New Roman" w:hAnsi="Times New Roman" w:cs="Times New Roman"/>
            <w:sz w:val="28"/>
            <w:szCs w:val="28"/>
          </w:rPr>
          <w:fldChar w:fldCharType="separate"/>
        </w:r>
        <w:r w:rsidR="00566794">
          <w:rPr>
            <w:rStyle w:val="ab"/>
            <w:rFonts w:ascii="Times New Roman" w:hAnsi="Times New Roman" w:cs="Times New Roman"/>
            <w:noProof/>
            <w:sz w:val="28"/>
            <w:szCs w:val="28"/>
          </w:rPr>
          <w:t>1</w:t>
        </w:r>
        <w:r w:rsidRPr="00A7746B">
          <w:rPr>
            <w:rStyle w:val="ab"/>
            <w:rFonts w:ascii="Times New Roman" w:hAnsi="Times New Roman" w:cs="Times New Roman"/>
            <w:sz w:val="28"/>
            <w:szCs w:val="28"/>
          </w:rPr>
          <w:fldChar w:fldCharType="end"/>
        </w:r>
      </w:p>
    </w:sdtContent>
  </w:sdt>
  <w:sdt>
    <w:sdtPr>
      <w:rPr>
        <w:rFonts w:ascii="Times New Roman" w:hAnsi="Times New Roman" w:cs="Times New Roman"/>
      </w:rPr>
      <w:id w:val="-1410072568"/>
      <w:docPartObj>
        <w:docPartGallery w:val="Page Numbers (Top of Page)"/>
        <w:docPartUnique/>
      </w:docPartObj>
    </w:sdtPr>
    <w:sdtEndPr>
      <w:rPr>
        <w:rFonts w:asciiTheme="minorHAnsi" w:hAnsiTheme="minorHAnsi" w:cstheme="minorBidi"/>
      </w:rPr>
    </w:sdtEndPr>
    <w:sdtContent>
      <w:p w:rsidR="00A7746B" w:rsidRDefault="00A7746B" w:rsidP="00A7746B">
        <w:pPr>
          <w:pStyle w:val="a7"/>
          <w:tabs>
            <w:tab w:val="center" w:pos="4153"/>
            <w:tab w:val="right" w:pos="8306"/>
          </w:tabs>
          <w:suppressAutoHyphens/>
          <w:ind w:right="360"/>
        </w:pPr>
        <w:r w:rsidRPr="008A5E20">
          <w:rPr>
            <w:rFonts w:ascii="Times New Roman" w:hAnsi="Times New Roman" w:cs="Times New Roman"/>
            <w:sz w:val="24"/>
            <w:szCs w:val="24"/>
          </w:rPr>
          <w:t xml:space="preserve">Научный журнал </w:t>
        </w:r>
        <w:proofErr w:type="spellStart"/>
        <w:r w:rsidRPr="008A5E20">
          <w:rPr>
            <w:rFonts w:ascii="Times New Roman" w:hAnsi="Times New Roman" w:cs="Times New Roman"/>
            <w:sz w:val="24"/>
            <w:szCs w:val="24"/>
          </w:rPr>
          <w:t>КубГАУ</w:t>
        </w:r>
        <w:proofErr w:type="spellEnd"/>
        <w:r w:rsidRPr="008A5E20">
          <w:rPr>
            <w:rFonts w:ascii="Times New Roman" w:hAnsi="Times New Roman" w:cs="Times New Roman"/>
            <w:sz w:val="24"/>
            <w:szCs w:val="24"/>
          </w:rPr>
          <w:t>, №</w:t>
        </w:r>
        <w:r w:rsidRPr="008A5E20">
          <w:rPr>
            <w:rFonts w:ascii="Times New Roman" w:hAnsi="Times New Roman" w:cs="Times New Roman"/>
            <w:sz w:val="24"/>
            <w:szCs w:val="24"/>
            <w:lang w:val="en-US"/>
          </w:rPr>
          <w:t>1</w:t>
        </w:r>
        <w:r w:rsidRPr="008A5E20">
          <w:rPr>
            <w:rFonts w:ascii="Times New Roman" w:hAnsi="Times New Roman" w:cs="Times New Roman"/>
            <w:sz w:val="24"/>
            <w:szCs w:val="24"/>
          </w:rPr>
          <w:t>5</w:t>
        </w:r>
        <w:r>
          <w:rPr>
            <w:rFonts w:ascii="Times New Roman" w:hAnsi="Times New Roman"/>
            <w:sz w:val="24"/>
            <w:szCs w:val="24"/>
          </w:rPr>
          <w:t>3</w:t>
        </w:r>
        <w:r w:rsidRPr="008A5E20">
          <w:rPr>
            <w:rFonts w:ascii="Times New Roman" w:hAnsi="Times New Roman" w:cs="Times New Roman"/>
            <w:sz w:val="24"/>
            <w:szCs w:val="24"/>
          </w:rPr>
          <w:t>(</w:t>
        </w:r>
        <w:r w:rsidRPr="008A5E20">
          <w:rPr>
            <w:rFonts w:ascii="Times New Roman" w:hAnsi="Times New Roman" w:cs="Times New Roman"/>
            <w:sz w:val="24"/>
            <w:szCs w:val="24"/>
            <w:lang w:val="en-US"/>
          </w:rPr>
          <w:t>0</w:t>
        </w:r>
        <w:r>
          <w:rPr>
            <w:rFonts w:ascii="Times New Roman" w:hAnsi="Times New Roman"/>
            <w:sz w:val="24"/>
            <w:szCs w:val="24"/>
          </w:rPr>
          <w:t>9</w:t>
        </w:r>
        <w:r w:rsidRPr="008A5E20">
          <w:rPr>
            <w:rFonts w:ascii="Times New Roman" w:hAnsi="Times New Roman" w:cs="Times New Roman"/>
            <w:sz w:val="24"/>
            <w:szCs w:val="24"/>
          </w:rPr>
          <w:t>), 20</w:t>
        </w:r>
        <w:r w:rsidRPr="008A5E20">
          <w:rPr>
            <w:rFonts w:ascii="Times New Roman" w:hAnsi="Times New Roman" w:cs="Times New Roman"/>
            <w:sz w:val="24"/>
            <w:szCs w:val="24"/>
            <w:lang w:val="en-US"/>
          </w:rPr>
          <w:t>19</w:t>
        </w:r>
        <w:r w:rsidRPr="008A5E20">
          <w:rPr>
            <w:rFonts w:ascii="Times New Roman" w:hAnsi="Times New Roman" w:cs="Times New Roman"/>
            <w:sz w:val="24"/>
            <w:szCs w:val="24"/>
          </w:rPr>
          <w:t xml:space="preserve"> года</w:t>
        </w:r>
      </w:p>
    </w:sdtContent>
  </w:sdt>
  <w:p w:rsidR="003C0D2E" w:rsidRDefault="003C0D2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E4235"/>
    <w:multiLevelType w:val="hybridMultilevel"/>
    <w:tmpl w:val="0428E048"/>
    <w:lvl w:ilvl="0" w:tplc="0419000F">
      <w:start w:val="1"/>
      <w:numFmt w:val="decimal"/>
      <w:lvlText w:val="%1."/>
      <w:lvlJc w:val="left"/>
      <w:pPr>
        <w:ind w:left="360" w:hanging="360"/>
      </w:pPr>
    </w:lvl>
    <w:lvl w:ilvl="1" w:tplc="C77EBB28">
      <w:start w:val="1"/>
      <w:numFmt w:val="decimal"/>
      <w:lvlText w:val="%2."/>
      <w:lvlJc w:val="left"/>
      <w:pPr>
        <w:ind w:left="1365" w:hanging="64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DFD62D9"/>
    <w:multiLevelType w:val="hybridMultilevel"/>
    <w:tmpl w:val="B38699BE"/>
    <w:lvl w:ilvl="0" w:tplc="0419000F">
      <w:start w:val="1"/>
      <w:numFmt w:val="decimal"/>
      <w:lvlText w:val="%1."/>
      <w:lvlJc w:val="left"/>
      <w:pPr>
        <w:ind w:left="1429" w:hanging="360"/>
      </w:pPr>
    </w:lvl>
    <w:lvl w:ilvl="1" w:tplc="BA54A66A">
      <w:start w:val="1"/>
      <w:numFmt w:val="decimal"/>
      <w:lvlText w:val="%2."/>
      <w:lvlJc w:val="left"/>
      <w:pPr>
        <w:ind w:left="644" w:hanging="360"/>
      </w:pPr>
      <w:rPr>
        <w:rFonts w:ascii="Times New Roman" w:eastAsiaTheme="minorHAnsi" w:hAnsi="Times New Roman" w:cs="Times New Roman"/>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53DD"/>
    <w:rsid w:val="0005049C"/>
    <w:rsid w:val="000625DB"/>
    <w:rsid w:val="000E2989"/>
    <w:rsid w:val="00167C5C"/>
    <w:rsid w:val="001D57D5"/>
    <w:rsid w:val="001F6F78"/>
    <w:rsid w:val="002928CE"/>
    <w:rsid w:val="002F27FA"/>
    <w:rsid w:val="003C0D2E"/>
    <w:rsid w:val="00420681"/>
    <w:rsid w:val="004B53DD"/>
    <w:rsid w:val="004D256A"/>
    <w:rsid w:val="00566794"/>
    <w:rsid w:val="005B33EC"/>
    <w:rsid w:val="005D7E29"/>
    <w:rsid w:val="00607C06"/>
    <w:rsid w:val="00685D61"/>
    <w:rsid w:val="006970C3"/>
    <w:rsid w:val="006C31D3"/>
    <w:rsid w:val="006E3F9A"/>
    <w:rsid w:val="008907AB"/>
    <w:rsid w:val="00980CFE"/>
    <w:rsid w:val="009D1BA4"/>
    <w:rsid w:val="009D2F9A"/>
    <w:rsid w:val="00A37E97"/>
    <w:rsid w:val="00A7746B"/>
    <w:rsid w:val="00A912A5"/>
    <w:rsid w:val="00AE10E9"/>
    <w:rsid w:val="00CC0864"/>
    <w:rsid w:val="00CC098F"/>
    <w:rsid w:val="00DB2232"/>
    <w:rsid w:val="00EC5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E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53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907AB"/>
    <w:pPr>
      <w:ind w:left="720"/>
      <w:contextualSpacing/>
    </w:pPr>
  </w:style>
  <w:style w:type="character" w:styleId="a5">
    <w:name w:val="Hyperlink"/>
    <w:basedOn w:val="a0"/>
    <w:uiPriority w:val="99"/>
    <w:unhideWhenUsed/>
    <w:rsid w:val="009D2F9A"/>
    <w:rPr>
      <w:color w:val="0563C1" w:themeColor="hyperlink"/>
      <w:u w:val="single"/>
    </w:rPr>
  </w:style>
  <w:style w:type="paragraph" w:styleId="a6">
    <w:name w:val="caption"/>
    <w:basedOn w:val="a"/>
    <w:next w:val="a"/>
    <w:uiPriority w:val="35"/>
    <w:unhideWhenUsed/>
    <w:qFormat/>
    <w:rsid w:val="00A37E97"/>
    <w:pPr>
      <w:spacing w:after="200" w:line="240" w:lineRule="auto"/>
    </w:pPr>
    <w:rPr>
      <w:i/>
      <w:iCs/>
      <w:color w:val="44546A" w:themeColor="text2"/>
      <w:sz w:val="18"/>
      <w:szCs w:val="18"/>
    </w:rPr>
  </w:style>
  <w:style w:type="paragraph" w:styleId="a7">
    <w:name w:val="header"/>
    <w:basedOn w:val="a"/>
    <w:link w:val="a8"/>
    <w:uiPriority w:val="99"/>
    <w:unhideWhenUsed/>
    <w:rsid w:val="003C0D2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C0D2E"/>
  </w:style>
  <w:style w:type="paragraph" w:styleId="a9">
    <w:name w:val="footer"/>
    <w:basedOn w:val="a"/>
    <w:link w:val="aa"/>
    <w:uiPriority w:val="99"/>
    <w:unhideWhenUsed/>
    <w:rsid w:val="003C0D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0D2E"/>
  </w:style>
  <w:style w:type="character" w:styleId="ab">
    <w:name w:val="page number"/>
    <w:basedOn w:val="a0"/>
    <w:uiPriority w:val="99"/>
    <w:semiHidden/>
    <w:unhideWhenUsed/>
    <w:rsid w:val="00A7746B"/>
  </w:style>
  <w:style w:type="character" w:customStyle="1" w:styleId="UnresolvedMention">
    <w:name w:val="Unresolved Mention"/>
    <w:basedOn w:val="a0"/>
    <w:uiPriority w:val="99"/>
    <w:semiHidden/>
    <w:unhideWhenUsed/>
    <w:rsid w:val="006970C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anakov@bk.ru" TargetMode="External"/><Relationship Id="rId13" Type="http://schemas.openxmlformats.org/officeDocument/2006/relationships/hyperlink" Target="mailto:ntanakov@bk.ru"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microsoft.com/office/2007/relationships/hdphoto" Target="media/hdphoto3.wdp"/><Relationship Id="rId7" Type="http://schemas.openxmlformats.org/officeDocument/2006/relationships/endnotes" Target="endnotes.xml"/><Relationship Id="rId12" Type="http://schemas.openxmlformats.org/officeDocument/2006/relationships/hyperlink" Target="http://dx.doi.org/10.21515/1990-4665-153-020" TargetMode="External"/><Relationship Id="rId17" Type="http://schemas.microsoft.com/office/2007/relationships/hdphoto" Target="media/hdphoto1.wdp"/><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ganturaeva@mail.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bganturaeva@mail.ru" TargetMode="External"/><Relationship Id="rId23" Type="http://schemas.openxmlformats.org/officeDocument/2006/relationships/header" Target="header2.xml"/><Relationship Id="rId10" Type="http://schemas.openxmlformats.org/officeDocument/2006/relationships/hyperlink" Target="mailto:saipova79@mail.ru" TargetMode="External"/><Relationship Id="rId19" Type="http://schemas.microsoft.com/office/2007/relationships/hdphoto" Target="media/hdphoto2.wdp"/><Relationship Id="rId4" Type="http://schemas.openxmlformats.org/officeDocument/2006/relationships/settings" Target="settings.xml"/><Relationship Id="rId9" Type="http://schemas.openxmlformats.org/officeDocument/2006/relationships/hyperlink" Target="mailto:julduz75@mail.ru" TargetMode="External"/><Relationship Id="rId14" Type="http://schemas.openxmlformats.org/officeDocument/2006/relationships/hyperlink" Target="mailto:saipova79@mail.ru"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9/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18882-452E-48B1-A355-A38D10C7F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dns</cp:lastModifiedBy>
  <cp:revision>14</cp:revision>
  <dcterms:created xsi:type="dcterms:W3CDTF">2019-09-28T02:53:00Z</dcterms:created>
  <dcterms:modified xsi:type="dcterms:W3CDTF">2019-12-11T17:07:00Z</dcterms:modified>
</cp:coreProperties>
</file>