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80" w:rightFromText="180" w:vertAnchor="page" w:horzAnchor="margin" w:tblpY="1450"/>
        <w:tblW w:w="0" w:type="auto"/>
        <w:tblLook w:val="00A0" w:firstRow="1" w:lastRow="0" w:firstColumn="1" w:lastColumn="0" w:noHBand="0" w:noVBand="0"/>
      </w:tblPr>
      <w:tblGrid>
        <w:gridCol w:w="4550"/>
        <w:gridCol w:w="4519"/>
      </w:tblGrid>
      <w:tr w:rsidR="00D52554" w:rsidRPr="00246F37" w:rsidTr="008A5E20">
        <w:trPr>
          <w:trHeight w:val="274"/>
        </w:trPr>
        <w:tc>
          <w:tcPr>
            <w:tcW w:w="4550" w:type="dxa"/>
          </w:tcPr>
          <w:p w:rsidR="00D52554" w:rsidRPr="005476E8" w:rsidRDefault="00D52554" w:rsidP="008A5E20">
            <w:pPr>
              <w:rPr>
                <w:color w:val="000000"/>
                <w:sz w:val="20"/>
                <w:szCs w:val="20"/>
              </w:rPr>
            </w:pPr>
            <w:bookmarkStart w:id="0" w:name="_Toc284272181"/>
            <w:bookmarkStart w:id="1" w:name="_Toc284272182"/>
            <w:r w:rsidRPr="005476E8">
              <w:rPr>
                <w:color w:val="000000"/>
                <w:sz w:val="20"/>
                <w:szCs w:val="20"/>
              </w:rPr>
              <w:t xml:space="preserve">УДК </w:t>
            </w:r>
            <w:r w:rsidR="005476E8" w:rsidRPr="005476E8">
              <w:rPr>
                <w:color w:val="000000"/>
                <w:sz w:val="20"/>
                <w:szCs w:val="20"/>
              </w:rPr>
              <w:t>004.67</w:t>
            </w:r>
          </w:p>
          <w:p w:rsidR="00D52554" w:rsidRPr="005476E8" w:rsidRDefault="00D52554" w:rsidP="008A5E20">
            <w:pPr>
              <w:rPr>
                <w:color w:val="000000"/>
                <w:sz w:val="20"/>
                <w:szCs w:val="20"/>
              </w:rPr>
            </w:pPr>
          </w:p>
        </w:tc>
        <w:tc>
          <w:tcPr>
            <w:tcW w:w="4519" w:type="dxa"/>
          </w:tcPr>
          <w:p w:rsidR="00D52554" w:rsidRPr="005476E8" w:rsidRDefault="00D52554" w:rsidP="008A5E20">
            <w:pPr>
              <w:rPr>
                <w:b/>
                <w:color w:val="000000"/>
                <w:sz w:val="20"/>
                <w:szCs w:val="20"/>
              </w:rPr>
            </w:pPr>
            <w:r w:rsidRPr="005476E8">
              <w:rPr>
                <w:color w:val="000000"/>
                <w:sz w:val="20"/>
                <w:szCs w:val="20"/>
              </w:rPr>
              <w:t>UDC</w:t>
            </w:r>
            <w:r w:rsidRPr="005476E8">
              <w:rPr>
                <w:color w:val="000000"/>
              </w:rPr>
              <w:t xml:space="preserve"> </w:t>
            </w:r>
            <w:r w:rsidR="005476E8" w:rsidRPr="005476E8">
              <w:rPr>
                <w:color w:val="000000"/>
                <w:sz w:val="20"/>
                <w:szCs w:val="20"/>
              </w:rPr>
              <w:t>004.67</w:t>
            </w:r>
          </w:p>
        </w:tc>
      </w:tr>
      <w:tr w:rsidR="00D52554" w:rsidRPr="00697BE4" w:rsidTr="008A5E20">
        <w:tc>
          <w:tcPr>
            <w:tcW w:w="4550" w:type="dxa"/>
          </w:tcPr>
          <w:p w:rsidR="00D52554" w:rsidRPr="00E166BA" w:rsidRDefault="009E3216" w:rsidP="008A5E20">
            <w:pPr>
              <w:rPr>
                <w:sz w:val="20"/>
                <w:szCs w:val="20"/>
              </w:rPr>
            </w:pPr>
            <w:r w:rsidRPr="009E3216">
              <w:rPr>
                <w:sz w:val="20"/>
                <w:szCs w:val="20"/>
              </w:rPr>
              <w:t>05.13.10 - Управление в социальных и экономических системах (технические науки)</w:t>
            </w:r>
          </w:p>
          <w:p w:rsidR="009E3216" w:rsidRPr="00E166BA" w:rsidRDefault="009E3216" w:rsidP="008A5E20">
            <w:pPr>
              <w:rPr>
                <w:b/>
                <w:color w:val="000000"/>
                <w:sz w:val="20"/>
                <w:szCs w:val="20"/>
              </w:rPr>
            </w:pPr>
          </w:p>
        </w:tc>
        <w:tc>
          <w:tcPr>
            <w:tcW w:w="4519" w:type="dxa"/>
          </w:tcPr>
          <w:p w:rsidR="00D52554" w:rsidRPr="009E3216" w:rsidRDefault="009E3216" w:rsidP="008A5E20">
            <w:pPr>
              <w:rPr>
                <w:b/>
                <w:color w:val="000000"/>
                <w:sz w:val="20"/>
                <w:szCs w:val="20"/>
                <w:lang w:val="en-US"/>
              </w:rPr>
            </w:pPr>
            <w:r w:rsidRPr="009E3216">
              <w:rPr>
                <w:color w:val="000000"/>
                <w:sz w:val="20"/>
                <w:szCs w:val="20"/>
                <w:shd w:val="clear" w:color="auto" w:fill="FFFFFF"/>
                <w:lang w:val="en-US"/>
              </w:rPr>
              <w:t xml:space="preserve">Management in social and economic systems </w:t>
            </w:r>
          </w:p>
        </w:tc>
      </w:tr>
      <w:tr w:rsidR="00D52554" w:rsidRPr="00697BE4" w:rsidTr="008A5E20">
        <w:tc>
          <w:tcPr>
            <w:tcW w:w="4550" w:type="dxa"/>
          </w:tcPr>
          <w:p w:rsidR="00D52554" w:rsidRPr="00875B5B" w:rsidRDefault="00875B5B" w:rsidP="008A5E20">
            <w:pPr>
              <w:rPr>
                <w:b/>
                <w:color w:val="FF0000"/>
                <w:sz w:val="20"/>
                <w:szCs w:val="20"/>
              </w:rPr>
            </w:pPr>
            <w:r w:rsidRPr="00875B5B">
              <w:rPr>
                <w:b/>
                <w:color w:val="000000"/>
                <w:sz w:val="20"/>
                <w:szCs w:val="20"/>
                <w:shd w:val="clear" w:color="auto" w:fill="FFFFFF"/>
              </w:rPr>
              <w:t>МНОГОКРИТЕРИАЛЬНЫЙ АНАЛИЗ АЛЬТЕРНАТИВ В РЕШЕНИИ ЗАДАЧ ПО УПРАВЛЕНИЮ ЧЕЛОВЕЧЕСКИМИ РЕСУРСАМИ</w:t>
            </w:r>
          </w:p>
          <w:p w:rsidR="00D52554" w:rsidRPr="00383A33" w:rsidRDefault="00D52554" w:rsidP="008A5E20">
            <w:pPr>
              <w:rPr>
                <w:b/>
                <w:color w:val="FF0000"/>
                <w:sz w:val="20"/>
                <w:szCs w:val="20"/>
                <w:highlight w:val="yellow"/>
              </w:rPr>
            </w:pPr>
          </w:p>
        </w:tc>
        <w:tc>
          <w:tcPr>
            <w:tcW w:w="4519" w:type="dxa"/>
          </w:tcPr>
          <w:p w:rsidR="00D52554" w:rsidRPr="00383A33" w:rsidRDefault="00875B5B" w:rsidP="008A5E20">
            <w:pPr>
              <w:rPr>
                <w:b/>
                <w:color w:val="000000"/>
                <w:sz w:val="20"/>
                <w:szCs w:val="20"/>
                <w:highlight w:val="yellow"/>
                <w:lang w:val="en-US"/>
              </w:rPr>
            </w:pPr>
            <w:r w:rsidRPr="00875B5B">
              <w:rPr>
                <w:b/>
                <w:color w:val="000000"/>
                <w:sz w:val="20"/>
                <w:szCs w:val="20"/>
                <w:lang w:val="en-US"/>
              </w:rPr>
              <w:t>MULTI-CRITERIA ANALYSIS OF ALTERNATIVES IN SOLVING HUMAN RESOURCES MANAGEMENT PROBLEMS</w:t>
            </w:r>
          </w:p>
        </w:tc>
      </w:tr>
      <w:tr w:rsidR="00D52554" w:rsidRPr="00697BE4" w:rsidTr="008A5E20">
        <w:trPr>
          <w:trHeight w:val="1125"/>
        </w:trPr>
        <w:tc>
          <w:tcPr>
            <w:tcW w:w="4550" w:type="dxa"/>
          </w:tcPr>
          <w:p w:rsidR="00417420" w:rsidRDefault="00383A33" w:rsidP="008A5E20">
            <w:pPr>
              <w:rPr>
                <w:color w:val="000000"/>
                <w:sz w:val="20"/>
                <w:szCs w:val="20"/>
              </w:rPr>
            </w:pPr>
            <w:r w:rsidRPr="00875B5B">
              <w:rPr>
                <w:color w:val="000000"/>
                <w:sz w:val="20"/>
                <w:szCs w:val="20"/>
              </w:rPr>
              <w:t>Попова Елена Витальевна</w:t>
            </w:r>
          </w:p>
          <w:p w:rsidR="00383A33" w:rsidRPr="00875B5B" w:rsidRDefault="00383A33" w:rsidP="008A5E20">
            <w:pPr>
              <w:rPr>
                <w:color w:val="000000"/>
                <w:sz w:val="20"/>
                <w:szCs w:val="20"/>
              </w:rPr>
            </w:pPr>
            <w:r w:rsidRPr="00875B5B">
              <w:rPr>
                <w:color w:val="000000"/>
                <w:sz w:val="20"/>
                <w:szCs w:val="20"/>
              </w:rPr>
              <w:t xml:space="preserve">д-р </w:t>
            </w:r>
            <w:proofErr w:type="spellStart"/>
            <w:r w:rsidRPr="00875B5B">
              <w:rPr>
                <w:color w:val="000000"/>
                <w:sz w:val="20"/>
                <w:szCs w:val="20"/>
              </w:rPr>
              <w:t>экон</w:t>
            </w:r>
            <w:proofErr w:type="spellEnd"/>
            <w:r w:rsidRPr="00875B5B">
              <w:rPr>
                <w:color w:val="000000"/>
                <w:sz w:val="20"/>
                <w:szCs w:val="20"/>
              </w:rPr>
              <w:t>. наук, канд. физ.-мат. наук, профессор</w:t>
            </w:r>
            <w:r w:rsidR="00875B5B">
              <w:rPr>
                <w:color w:val="000000"/>
                <w:sz w:val="20"/>
                <w:szCs w:val="20"/>
              </w:rPr>
              <w:t>,</w:t>
            </w:r>
            <w:r w:rsidR="00875B5B" w:rsidRPr="00875B5B">
              <w:rPr>
                <w:color w:val="000000"/>
                <w:sz w:val="20"/>
                <w:szCs w:val="20"/>
              </w:rPr>
              <w:br/>
              <w:t xml:space="preserve">РИНЦ </w:t>
            </w:r>
            <w:r w:rsidR="00875B5B">
              <w:rPr>
                <w:color w:val="000000"/>
                <w:sz w:val="20"/>
                <w:szCs w:val="20"/>
                <w:lang w:val="en-US"/>
              </w:rPr>
              <w:t>SPIN</w:t>
            </w:r>
            <w:r w:rsidR="00875B5B" w:rsidRPr="00875B5B">
              <w:rPr>
                <w:color w:val="000000"/>
                <w:sz w:val="20"/>
                <w:szCs w:val="20"/>
              </w:rPr>
              <w:t>-код= 1067-5338</w:t>
            </w:r>
          </w:p>
          <w:p w:rsidR="00383A33" w:rsidRPr="00D9102D" w:rsidRDefault="00875B5B" w:rsidP="008A5E20">
            <w:pPr>
              <w:rPr>
                <w:color w:val="000000"/>
                <w:sz w:val="20"/>
                <w:szCs w:val="20"/>
              </w:rPr>
            </w:pPr>
            <w:proofErr w:type="spellStart"/>
            <w:r w:rsidRPr="00875B5B">
              <w:rPr>
                <w:color w:val="000000"/>
                <w:sz w:val="20"/>
                <w:szCs w:val="20"/>
                <w:lang w:val="en-US"/>
              </w:rPr>
              <w:t>elena</w:t>
            </w:r>
            <w:proofErr w:type="spellEnd"/>
            <w:r w:rsidRPr="00D9102D">
              <w:rPr>
                <w:color w:val="000000"/>
                <w:sz w:val="20"/>
                <w:szCs w:val="20"/>
              </w:rPr>
              <w:t>_</w:t>
            </w:r>
            <w:proofErr w:type="spellStart"/>
            <w:r w:rsidRPr="00875B5B">
              <w:rPr>
                <w:color w:val="000000"/>
                <w:sz w:val="20"/>
                <w:szCs w:val="20"/>
                <w:lang w:val="en-US"/>
              </w:rPr>
              <w:t>popov</w:t>
            </w:r>
            <w:proofErr w:type="spellEnd"/>
            <w:r w:rsidRPr="00D9102D">
              <w:rPr>
                <w:color w:val="000000"/>
                <w:sz w:val="20"/>
                <w:szCs w:val="20"/>
              </w:rPr>
              <w:t>@</w:t>
            </w:r>
            <w:proofErr w:type="spellStart"/>
            <w:r w:rsidRPr="00875B5B">
              <w:rPr>
                <w:color w:val="000000"/>
                <w:sz w:val="20"/>
                <w:szCs w:val="20"/>
                <w:lang w:val="en-US"/>
              </w:rPr>
              <w:t>yandex</w:t>
            </w:r>
            <w:proofErr w:type="spellEnd"/>
            <w:r w:rsidRPr="00D9102D">
              <w:rPr>
                <w:color w:val="000000"/>
                <w:sz w:val="20"/>
                <w:szCs w:val="20"/>
              </w:rPr>
              <w:t>.</w:t>
            </w:r>
            <w:proofErr w:type="spellStart"/>
            <w:r w:rsidRPr="00875B5B">
              <w:rPr>
                <w:color w:val="000000"/>
                <w:sz w:val="20"/>
                <w:szCs w:val="20"/>
                <w:lang w:val="en-US"/>
              </w:rPr>
              <w:t>ru</w:t>
            </w:r>
            <w:proofErr w:type="spellEnd"/>
          </w:p>
          <w:p w:rsidR="00383A33" w:rsidRPr="00875B5B" w:rsidRDefault="00383A33" w:rsidP="008A5E20">
            <w:pPr>
              <w:rPr>
                <w:color w:val="000000"/>
                <w:sz w:val="20"/>
                <w:szCs w:val="20"/>
              </w:rPr>
            </w:pPr>
          </w:p>
          <w:p w:rsidR="00417420" w:rsidRDefault="00010C6C" w:rsidP="008A5E20">
            <w:pPr>
              <w:rPr>
                <w:color w:val="000000"/>
                <w:sz w:val="20"/>
                <w:szCs w:val="20"/>
              </w:rPr>
            </w:pPr>
            <w:r w:rsidRPr="00875B5B">
              <w:rPr>
                <w:color w:val="000000"/>
                <w:sz w:val="20"/>
                <w:szCs w:val="20"/>
              </w:rPr>
              <w:t>Замотайлова Дарья Александровна</w:t>
            </w:r>
          </w:p>
          <w:p w:rsidR="00D52554" w:rsidRPr="00875B5B" w:rsidRDefault="00875B5B" w:rsidP="008A5E20">
            <w:pPr>
              <w:rPr>
                <w:color w:val="000000"/>
                <w:sz w:val="20"/>
                <w:szCs w:val="20"/>
              </w:rPr>
            </w:pPr>
            <w:r>
              <w:rPr>
                <w:color w:val="000000"/>
                <w:sz w:val="20"/>
                <w:szCs w:val="20"/>
              </w:rPr>
              <w:t xml:space="preserve">канд. </w:t>
            </w:r>
            <w:proofErr w:type="spellStart"/>
            <w:r>
              <w:rPr>
                <w:color w:val="000000"/>
                <w:sz w:val="20"/>
                <w:szCs w:val="20"/>
              </w:rPr>
              <w:t>экон</w:t>
            </w:r>
            <w:proofErr w:type="spellEnd"/>
            <w:r>
              <w:rPr>
                <w:color w:val="000000"/>
                <w:sz w:val="20"/>
                <w:szCs w:val="20"/>
              </w:rPr>
              <w:t>. наук</w:t>
            </w:r>
            <w:r w:rsidR="00D52554" w:rsidRPr="00875B5B">
              <w:rPr>
                <w:color w:val="000000"/>
                <w:sz w:val="20"/>
                <w:szCs w:val="20"/>
              </w:rPr>
              <w:t>, доцент</w:t>
            </w:r>
            <w:r>
              <w:rPr>
                <w:color w:val="000000"/>
                <w:sz w:val="20"/>
                <w:szCs w:val="20"/>
              </w:rPr>
              <w:t xml:space="preserve">, </w:t>
            </w:r>
            <w:r w:rsidR="001B1869">
              <w:rPr>
                <w:color w:val="000000"/>
                <w:sz w:val="20"/>
                <w:szCs w:val="20"/>
              </w:rPr>
              <w:t xml:space="preserve">РИНЦ </w:t>
            </w:r>
            <w:r w:rsidR="00D52554" w:rsidRPr="00246F37">
              <w:rPr>
                <w:color w:val="000000"/>
                <w:sz w:val="20"/>
                <w:szCs w:val="20"/>
                <w:lang w:val="en-US"/>
              </w:rPr>
              <w:t>SPIN</w:t>
            </w:r>
            <w:r w:rsidR="00D52554" w:rsidRPr="00875B5B">
              <w:rPr>
                <w:color w:val="000000"/>
                <w:sz w:val="20"/>
                <w:szCs w:val="20"/>
              </w:rPr>
              <w:t>-код=</w:t>
            </w:r>
            <w:r w:rsidR="00010C6C" w:rsidRPr="00875B5B">
              <w:rPr>
                <w:color w:val="000000"/>
                <w:sz w:val="20"/>
                <w:szCs w:val="20"/>
              </w:rPr>
              <w:t xml:space="preserve"> 2326-2533</w:t>
            </w:r>
          </w:p>
          <w:p w:rsidR="005476E8" w:rsidRPr="00875B5B" w:rsidRDefault="005476E8" w:rsidP="008A5E20">
            <w:pPr>
              <w:rPr>
                <w:color w:val="000000"/>
                <w:sz w:val="20"/>
                <w:szCs w:val="20"/>
              </w:rPr>
            </w:pPr>
            <w:proofErr w:type="spellStart"/>
            <w:r>
              <w:rPr>
                <w:color w:val="000000"/>
                <w:sz w:val="20"/>
                <w:szCs w:val="20"/>
                <w:lang w:val="en-US"/>
              </w:rPr>
              <w:t>idalia</w:t>
            </w:r>
            <w:proofErr w:type="spellEnd"/>
            <w:r w:rsidRPr="00875B5B">
              <w:rPr>
                <w:color w:val="000000"/>
                <w:sz w:val="20"/>
                <w:szCs w:val="20"/>
              </w:rPr>
              <w:t>@</w:t>
            </w:r>
            <w:r>
              <w:rPr>
                <w:color w:val="000000"/>
                <w:sz w:val="20"/>
                <w:szCs w:val="20"/>
                <w:lang w:val="en-US"/>
              </w:rPr>
              <w:t>mail</w:t>
            </w:r>
            <w:r w:rsidRPr="00875B5B">
              <w:rPr>
                <w:color w:val="000000"/>
                <w:sz w:val="20"/>
                <w:szCs w:val="20"/>
              </w:rPr>
              <w:t>.</w:t>
            </w:r>
            <w:proofErr w:type="spellStart"/>
            <w:r>
              <w:rPr>
                <w:color w:val="000000"/>
                <w:sz w:val="20"/>
                <w:szCs w:val="20"/>
                <w:lang w:val="en-US"/>
              </w:rPr>
              <w:t>ru</w:t>
            </w:r>
            <w:proofErr w:type="spellEnd"/>
          </w:p>
          <w:p w:rsidR="003535F3" w:rsidRPr="00875B5B" w:rsidRDefault="003535F3" w:rsidP="008A5E20">
            <w:pPr>
              <w:rPr>
                <w:color w:val="000000"/>
                <w:sz w:val="20"/>
                <w:szCs w:val="20"/>
              </w:rPr>
            </w:pPr>
          </w:p>
          <w:p w:rsidR="00417420" w:rsidRDefault="00010C6C" w:rsidP="008A5E20">
            <w:pPr>
              <w:tabs>
                <w:tab w:val="center" w:pos="4677"/>
                <w:tab w:val="right" w:pos="9355"/>
              </w:tabs>
              <w:suppressAutoHyphens w:val="0"/>
              <w:rPr>
                <w:color w:val="000000"/>
                <w:sz w:val="20"/>
                <w:szCs w:val="20"/>
              </w:rPr>
            </w:pPr>
            <w:r w:rsidRPr="00875B5B">
              <w:rPr>
                <w:color w:val="000000"/>
                <w:sz w:val="20"/>
                <w:szCs w:val="20"/>
              </w:rPr>
              <w:t>Коляда Валентина Владимировна</w:t>
            </w:r>
          </w:p>
          <w:p w:rsidR="00AE13BF" w:rsidRPr="00875B5B" w:rsidRDefault="00383A33" w:rsidP="008A5E20">
            <w:pPr>
              <w:tabs>
                <w:tab w:val="center" w:pos="4677"/>
                <w:tab w:val="right" w:pos="9355"/>
              </w:tabs>
              <w:suppressAutoHyphens w:val="0"/>
              <w:rPr>
                <w:color w:val="000000"/>
                <w:sz w:val="20"/>
                <w:szCs w:val="20"/>
              </w:rPr>
            </w:pPr>
            <w:r w:rsidRPr="00875B5B">
              <w:rPr>
                <w:color w:val="000000"/>
                <w:sz w:val="20"/>
                <w:szCs w:val="20"/>
              </w:rPr>
              <w:t>аспирант</w:t>
            </w:r>
          </w:p>
          <w:p w:rsidR="006B75DC" w:rsidRPr="00FB6093" w:rsidRDefault="001B1869" w:rsidP="008A5E20">
            <w:pPr>
              <w:rPr>
                <w:color w:val="000000"/>
                <w:sz w:val="20"/>
                <w:szCs w:val="20"/>
              </w:rPr>
            </w:pPr>
            <w:r>
              <w:rPr>
                <w:color w:val="000000"/>
                <w:sz w:val="20"/>
                <w:szCs w:val="20"/>
              </w:rPr>
              <w:t xml:space="preserve">РИНЦ </w:t>
            </w:r>
            <w:r w:rsidR="006B75DC" w:rsidRPr="00246F37">
              <w:rPr>
                <w:color w:val="000000"/>
                <w:sz w:val="20"/>
                <w:szCs w:val="20"/>
                <w:lang w:val="en-US"/>
              </w:rPr>
              <w:t>SPIN</w:t>
            </w:r>
            <w:r w:rsidR="006B75DC" w:rsidRPr="00FB6093">
              <w:rPr>
                <w:color w:val="000000"/>
                <w:sz w:val="20"/>
                <w:szCs w:val="20"/>
              </w:rPr>
              <w:t>-</w:t>
            </w:r>
            <w:r w:rsidR="006B75DC" w:rsidRPr="00875B5B">
              <w:rPr>
                <w:color w:val="000000"/>
                <w:sz w:val="20"/>
                <w:szCs w:val="20"/>
              </w:rPr>
              <w:t>код</w:t>
            </w:r>
            <w:r w:rsidR="006B75DC" w:rsidRPr="00FB6093">
              <w:rPr>
                <w:color w:val="000000"/>
                <w:sz w:val="20"/>
                <w:szCs w:val="20"/>
              </w:rPr>
              <w:t>=</w:t>
            </w:r>
            <w:r w:rsidR="00010C6C" w:rsidRPr="00FB6093">
              <w:rPr>
                <w:color w:val="000000"/>
                <w:sz w:val="20"/>
                <w:szCs w:val="20"/>
              </w:rPr>
              <w:t xml:space="preserve"> 9105-7776</w:t>
            </w:r>
          </w:p>
          <w:p w:rsidR="005476E8" w:rsidRPr="00FB6093" w:rsidRDefault="005476E8" w:rsidP="008A5E20">
            <w:pPr>
              <w:rPr>
                <w:color w:val="000000"/>
                <w:sz w:val="20"/>
                <w:szCs w:val="20"/>
              </w:rPr>
            </w:pPr>
            <w:r w:rsidRPr="005476E8">
              <w:rPr>
                <w:color w:val="000000"/>
                <w:sz w:val="20"/>
                <w:szCs w:val="20"/>
                <w:lang w:val="en-US"/>
              </w:rPr>
              <w:t>tempting</w:t>
            </w:r>
            <w:r w:rsidRPr="00FB6093">
              <w:rPr>
                <w:color w:val="000000"/>
                <w:sz w:val="20"/>
                <w:szCs w:val="20"/>
              </w:rPr>
              <w:t>_</w:t>
            </w:r>
            <w:r w:rsidRPr="005476E8">
              <w:rPr>
                <w:color w:val="000000"/>
                <w:sz w:val="20"/>
                <w:szCs w:val="20"/>
                <w:lang w:val="en-US"/>
              </w:rPr>
              <w:t>doll</w:t>
            </w:r>
            <w:r w:rsidRPr="00FB6093">
              <w:rPr>
                <w:color w:val="000000"/>
                <w:sz w:val="20"/>
                <w:szCs w:val="20"/>
              </w:rPr>
              <w:t>@</w:t>
            </w:r>
            <w:r w:rsidRPr="005476E8">
              <w:rPr>
                <w:color w:val="000000"/>
                <w:sz w:val="20"/>
                <w:szCs w:val="20"/>
                <w:lang w:val="en-US"/>
              </w:rPr>
              <w:t>mail</w:t>
            </w:r>
            <w:r w:rsidRPr="00FB6093">
              <w:rPr>
                <w:color w:val="000000"/>
                <w:sz w:val="20"/>
                <w:szCs w:val="20"/>
              </w:rPr>
              <w:t>.</w:t>
            </w:r>
            <w:proofErr w:type="spellStart"/>
            <w:r w:rsidRPr="005476E8">
              <w:rPr>
                <w:color w:val="000000"/>
                <w:sz w:val="20"/>
                <w:szCs w:val="20"/>
                <w:lang w:val="en-US"/>
              </w:rPr>
              <w:t>ru</w:t>
            </w:r>
            <w:proofErr w:type="spellEnd"/>
          </w:p>
          <w:p w:rsidR="00AE13BF" w:rsidRPr="00FB6093" w:rsidRDefault="00AE13BF" w:rsidP="008A5E20">
            <w:pPr>
              <w:rPr>
                <w:color w:val="000000"/>
                <w:sz w:val="20"/>
                <w:szCs w:val="20"/>
              </w:rPr>
            </w:pPr>
          </w:p>
          <w:p w:rsidR="00417420" w:rsidRDefault="00383A33" w:rsidP="008A5E20">
            <w:pPr>
              <w:rPr>
                <w:color w:val="000000"/>
                <w:sz w:val="20"/>
                <w:szCs w:val="20"/>
              </w:rPr>
            </w:pPr>
            <w:proofErr w:type="spellStart"/>
            <w:r w:rsidRPr="00875B5B">
              <w:rPr>
                <w:color w:val="000000"/>
                <w:sz w:val="20"/>
                <w:szCs w:val="20"/>
              </w:rPr>
              <w:t>Горкавой</w:t>
            </w:r>
            <w:proofErr w:type="spellEnd"/>
            <w:r w:rsidRPr="00875B5B">
              <w:rPr>
                <w:color w:val="000000"/>
                <w:sz w:val="20"/>
                <w:szCs w:val="20"/>
              </w:rPr>
              <w:t xml:space="preserve"> Петр Георгиевич</w:t>
            </w:r>
          </w:p>
          <w:p w:rsidR="002740EB" w:rsidRPr="00875B5B" w:rsidRDefault="00010C6C" w:rsidP="008A5E20">
            <w:pPr>
              <w:rPr>
                <w:color w:val="000000"/>
                <w:sz w:val="20"/>
                <w:szCs w:val="20"/>
              </w:rPr>
            </w:pPr>
            <w:r w:rsidRPr="00875B5B">
              <w:rPr>
                <w:color w:val="000000"/>
                <w:sz w:val="20"/>
                <w:szCs w:val="20"/>
              </w:rPr>
              <w:t>студент</w:t>
            </w:r>
          </w:p>
          <w:p w:rsidR="006B75DC" w:rsidRPr="00875B5B" w:rsidRDefault="001B1869" w:rsidP="008A5E20">
            <w:pPr>
              <w:rPr>
                <w:color w:val="000000"/>
                <w:sz w:val="20"/>
                <w:szCs w:val="20"/>
              </w:rPr>
            </w:pPr>
            <w:r>
              <w:rPr>
                <w:color w:val="000000"/>
                <w:sz w:val="20"/>
                <w:szCs w:val="20"/>
              </w:rPr>
              <w:t xml:space="preserve">РИНЦ </w:t>
            </w:r>
            <w:r w:rsidR="006B75DC" w:rsidRPr="00875B5B">
              <w:rPr>
                <w:color w:val="000000"/>
                <w:sz w:val="20"/>
                <w:szCs w:val="20"/>
              </w:rPr>
              <w:t>SPIN-код=</w:t>
            </w:r>
            <w:r w:rsidR="00010C6C" w:rsidRPr="00875B5B">
              <w:rPr>
                <w:color w:val="000000"/>
                <w:sz w:val="20"/>
                <w:szCs w:val="20"/>
              </w:rPr>
              <w:t xml:space="preserve"> </w:t>
            </w:r>
            <w:r w:rsidR="00875B5B" w:rsidRPr="00875B5B">
              <w:rPr>
                <w:color w:val="000000"/>
                <w:sz w:val="20"/>
                <w:szCs w:val="20"/>
              </w:rPr>
              <w:t>3269-8836</w:t>
            </w:r>
          </w:p>
          <w:p w:rsidR="005A04AA" w:rsidRPr="00FB6093" w:rsidRDefault="00383A33" w:rsidP="008A5E20">
            <w:pPr>
              <w:rPr>
                <w:color w:val="000000"/>
                <w:sz w:val="20"/>
                <w:szCs w:val="20"/>
              </w:rPr>
            </w:pPr>
            <w:proofErr w:type="spellStart"/>
            <w:r w:rsidRPr="00875B5B">
              <w:rPr>
                <w:color w:val="000000"/>
                <w:sz w:val="20"/>
                <w:szCs w:val="20"/>
                <w:lang w:val="en-US"/>
              </w:rPr>
              <w:t>gorkavoi</w:t>
            </w:r>
            <w:proofErr w:type="spellEnd"/>
            <w:r w:rsidRPr="00FB6093">
              <w:rPr>
                <w:color w:val="000000"/>
                <w:sz w:val="20"/>
                <w:szCs w:val="20"/>
              </w:rPr>
              <w:t>.</w:t>
            </w:r>
            <w:proofErr w:type="spellStart"/>
            <w:r w:rsidRPr="00875B5B">
              <w:rPr>
                <w:color w:val="000000"/>
                <w:sz w:val="20"/>
                <w:szCs w:val="20"/>
                <w:lang w:val="en-US"/>
              </w:rPr>
              <w:t>petya</w:t>
            </w:r>
            <w:proofErr w:type="spellEnd"/>
            <w:r w:rsidRPr="00FB6093">
              <w:rPr>
                <w:color w:val="000000"/>
                <w:sz w:val="20"/>
                <w:szCs w:val="20"/>
              </w:rPr>
              <w:t>@</w:t>
            </w:r>
            <w:proofErr w:type="spellStart"/>
            <w:r w:rsidRPr="00875B5B">
              <w:rPr>
                <w:color w:val="000000"/>
                <w:sz w:val="20"/>
                <w:szCs w:val="20"/>
                <w:lang w:val="en-US"/>
              </w:rPr>
              <w:t>yandex</w:t>
            </w:r>
            <w:proofErr w:type="spellEnd"/>
            <w:r w:rsidRPr="00FB6093">
              <w:rPr>
                <w:color w:val="000000"/>
                <w:sz w:val="20"/>
                <w:szCs w:val="20"/>
              </w:rPr>
              <w:t>.</w:t>
            </w:r>
            <w:proofErr w:type="spellStart"/>
            <w:r w:rsidRPr="00875B5B">
              <w:rPr>
                <w:color w:val="000000"/>
                <w:sz w:val="20"/>
                <w:szCs w:val="20"/>
                <w:lang w:val="en-US"/>
              </w:rPr>
              <w:t>ru</w:t>
            </w:r>
            <w:proofErr w:type="spellEnd"/>
          </w:p>
          <w:p w:rsidR="00D52554" w:rsidRPr="00FB6093" w:rsidRDefault="00D52554" w:rsidP="008A5E20">
            <w:pPr>
              <w:rPr>
                <w:i/>
                <w:color w:val="000000"/>
                <w:sz w:val="20"/>
                <w:szCs w:val="20"/>
              </w:rPr>
            </w:pPr>
            <w:r w:rsidRPr="00FB6093">
              <w:rPr>
                <w:i/>
                <w:color w:val="000000"/>
                <w:sz w:val="20"/>
                <w:szCs w:val="20"/>
              </w:rPr>
              <w:t>ФГБОУ ВО «Кубанский госуд</w:t>
            </w:r>
            <w:r w:rsidR="00383A33" w:rsidRPr="00FB6093">
              <w:rPr>
                <w:i/>
                <w:color w:val="000000"/>
                <w:sz w:val="20"/>
                <w:szCs w:val="20"/>
              </w:rPr>
              <w:t>арственный аграрный университет</w:t>
            </w:r>
            <w:r w:rsidR="001735FF" w:rsidRPr="00FB6093">
              <w:rPr>
                <w:i/>
                <w:color w:val="000000"/>
                <w:sz w:val="20"/>
                <w:szCs w:val="20"/>
              </w:rPr>
              <w:t xml:space="preserve"> имени И. Т. Трубилина</w:t>
            </w:r>
            <w:r w:rsidR="00383A33" w:rsidRPr="00FB6093">
              <w:rPr>
                <w:i/>
                <w:color w:val="000000"/>
                <w:sz w:val="20"/>
                <w:szCs w:val="20"/>
              </w:rPr>
              <w:t>»</w:t>
            </w:r>
            <w:r w:rsidRPr="00FB6093">
              <w:rPr>
                <w:i/>
                <w:color w:val="000000"/>
                <w:sz w:val="20"/>
                <w:szCs w:val="20"/>
              </w:rPr>
              <w:t xml:space="preserve">, </w:t>
            </w:r>
            <w:r w:rsidR="001735FF" w:rsidRPr="00FB6093">
              <w:rPr>
                <w:i/>
                <w:color w:val="000000"/>
                <w:sz w:val="20"/>
                <w:szCs w:val="20"/>
              </w:rPr>
              <w:t>г.</w:t>
            </w:r>
            <w:r w:rsidR="001735FF" w:rsidRPr="00FB6093">
              <w:rPr>
                <w:i/>
                <w:color w:val="000000"/>
                <w:sz w:val="20"/>
                <w:szCs w:val="20"/>
                <w:lang w:val="en-US"/>
              </w:rPr>
              <w:t> </w:t>
            </w:r>
            <w:r w:rsidRPr="00FB6093">
              <w:rPr>
                <w:i/>
                <w:color w:val="000000"/>
                <w:sz w:val="20"/>
                <w:szCs w:val="20"/>
              </w:rPr>
              <w:t>Краснодар, Россия</w:t>
            </w:r>
          </w:p>
        </w:tc>
        <w:tc>
          <w:tcPr>
            <w:tcW w:w="4519" w:type="dxa"/>
          </w:tcPr>
          <w:p w:rsidR="00B438A2" w:rsidRDefault="00383A33" w:rsidP="008A5E20">
            <w:pPr>
              <w:rPr>
                <w:color w:val="000000" w:themeColor="text1"/>
                <w:sz w:val="20"/>
                <w:szCs w:val="20"/>
                <w:shd w:val="clear" w:color="auto" w:fill="FFFFFF"/>
                <w:lang w:val="en-US"/>
              </w:rPr>
            </w:pPr>
            <w:r>
              <w:rPr>
                <w:color w:val="000000" w:themeColor="text1"/>
                <w:sz w:val="20"/>
                <w:szCs w:val="20"/>
                <w:shd w:val="clear" w:color="auto" w:fill="FFFFFF"/>
                <w:lang w:val="en-US"/>
              </w:rPr>
              <w:t xml:space="preserve">Popova Elena </w:t>
            </w:r>
            <w:proofErr w:type="spellStart"/>
            <w:r>
              <w:rPr>
                <w:color w:val="000000" w:themeColor="text1"/>
                <w:sz w:val="20"/>
                <w:szCs w:val="20"/>
                <w:shd w:val="clear" w:color="auto" w:fill="FFFFFF"/>
                <w:lang w:val="en-US"/>
              </w:rPr>
              <w:t>Vi</w:t>
            </w:r>
            <w:r w:rsidR="00697BE4">
              <w:rPr>
                <w:color w:val="000000" w:themeColor="text1"/>
                <w:sz w:val="20"/>
                <w:szCs w:val="20"/>
                <w:shd w:val="clear" w:color="auto" w:fill="FFFFFF"/>
                <w:lang w:val="en-US"/>
              </w:rPr>
              <w:t>t</w:t>
            </w:r>
            <w:bookmarkStart w:id="2" w:name="_GoBack"/>
            <w:bookmarkEnd w:id="2"/>
            <w:r>
              <w:rPr>
                <w:color w:val="000000" w:themeColor="text1"/>
                <w:sz w:val="20"/>
                <w:szCs w:val="20"/>
                <w:shd w:val="clear" w:color="auto" w:fill="FFFFFF"/>
                <w:lang w:val="en-US"/>
              </w:rPr>
              <w:t>alievna</w:t>
            </w:r>
            <w:proofErr w:type="spellEnd"/>
          </w:p>
          <w:p w:rsidR="00383A33" w:rsidRDefault="00383A33" w:rsidP="008A5E20">
            <w:pPr>
              <w:rPr>
                <w:color w:val="000000" w:themeColor="text1"/>
                <w:sz w:val="20"/>
                <w:szCs w:val="20"/>
                <w:shd w:val="clear" w:color="auto" w:fill="FFFFFF"/>
                <w:lang w:val="en-US"/>
              </w:rPr>
            </w:pPr>
            <w:proofErr w:type="spellStart"/>
            <w:r w:rsidRPr="00383A33">
              <w:rPr>
                <w:color w:val="000000" w:themeColor="text1"/>
                <w:sz w:val="20"/>
                <w:szCs w:val="20"/>
                <w:shd w:val="clear" w:color="auto" w:fill="FFFFFF"/>
                <w:lang w:val="en-US"/>
              </w:rPr>
              <w:t>Dr.</w:t>
            </w:r>
            <w:r w:rsidR="00B438A2">
              <w:rPr>
                <w:color w:val="000000" w:themeColor="text1"/>
                <w:sz w:val="20"/>
                <w:szCs w:val="20"/>
                <w:shd w:val="clear" w:color="auto" w:fill="FFFFFF"/>
                <w:lang w:val="en-US"/>
              </w:rPr>
              <w:t>Sci.</w:t>
            </w:r>
            <w:r>
              <w:rPr>
                <w:color w:val="000000" w:themeColor="text1"/>
                <w:sz w:val="20"/>
                <w:szCs w:val="20"/>
                <w:shd w:val="clear" w:color="auto" w:fill="FFFFFF"/>
                <w:lang w:val="en-US"/>
              </w:rPr>
              <w:t>Econ</w:t>
            </w:r>
            <w:proofErr w:type="spellEnd"/>
            <w:r>
              <w:rPr>
                <w:color w:val="000000" w:themeColor="text1"/>
                <w:sz w:val="20"/>
                <w:szCs w:val="20"/>
                <w:shd w:val="clear" w:color="auto" w:fill="FFFFFF"/>
                <w:lang w:val="en-US"/>
              </w:rPr>
              <w:t>.</w:t>
            </w:r>
            <w:r w:rsidR="00875B5B">
              <w:rPr>
                <w:color w:val="000000" w:themeColor="text1"/>
                <w:sz w:val="20"/>
                <w:szCs w:val="20"/>
                <w:shd w:val="clear" w:color="auto" w:fill="FFFFFF"/>
                <w:lang w:val="en-US"/>
              </w:rPr>
              <w:t>, Cand.</w:t>
            </w:r>
            <w:r w:rsidR="00B438A2">
              <w:rPr>
                <w:color w:val="000000" w:themeColor="text1"/>
                <w:sz w:val="20"/>
                <w:szCs w:val="20"/>
                <w:shd w:val="clear" w:color="auto" w:fill="FFFFFF"/>
                <w:lang w:val="en-US"/>
              </w:rPr>
              <w:t>Phys.-</w:t>
            </w:r>
            <w:proofErr w:type="spellStart"/>
            <w:r w:rsidR="00875B5B">
              <w:rPr>
                <w:color w:val="000000" w:themeColor="text1"/>
                <w:sz w:val="20"/>
                <w:szCs w:val="20"/>
                <w:shd w:val="clear" w:color="auto" w:fill="FFFFFF"/>
                <w:lang w:val="en-US"/>
              </w:rPr>
              <w:t>Math.Sci</w:t>
            </w:r>
            <w:proofErr w:type="spellEnd"/>
            <w:r w:rsidR="00875B5B">
              <w:rPr>
                <w:color w:val="000000" w:themeColor="text1"/>
                <w:sz w:val="20"/>
                <w:szCs w:val="20"/>
                <w:shd w:val="clear" w:color="auto" w:fill="FFFFFF"/>
                <w:lang w:val="en-US"/>
              </w:rPr>
              <w:t>., Professor,</w:t>
            </w:r>
            <w:r w:rsidR="00875B5B">
              <w:rPr>
                <w:color w:val="000000" w:themeColor="text1"/>
                <w:sz w:val="20"/>
                <w:szCs w:val="20"/>
                <w:shd w:val="clear" w:color="auto" w:fill="FFFFFF"/>
                <w:lang w:val="en-US"/>
              </w:rPr>
              <w:br/>
              <w:t xml:space="preserve">RSCI </w:t>
            </w:r>
            <w:r>
              <w:rPr>
                <w:color w:val="000000" w:themeColor="text1"/>
                <w:sz w:val="20"/>
                <w:szCs w:val="20"/>
                <w:shd w:val="clear" w:color="auto" w:fill="FFFFFF"/>
                <w:lang w:val="en-US"/>
              </w:rPr>
              <w:t>SPIN-code=1067-5338</w:t>
            </w:r>
          </w:p>
          <w:p w:rsidR="00383A33" w:rsidRPr="00875B5B" w:rsidRDefault="00875B5B" w:rsidP="008A5E20">
            <w:pPr>
              <w:rPr>
                <w:color w:val="000000"/>
                <w:sz w:val="20"/>
                <w:szCs w:val="20"/>
                <w:lang w:val="en-US"/>
              </w:rPr>
            </w:pPr>
            <w:r w:rsidRPr="00875B5B">
              <w:rPr>
                <w:color w:val="000000"/>
                <w:sz w:val="20"/>
                <w:szCs w:val="20"/>
                <w:lang w:val="en-US"/>
              </w:rPr>
              <w:t>elena_popov@yandex.ru</w:t>
            </w:r>
          </w:p>
          <w:p w:rsidR="00875B5B" w:rsidRPr="00383A33" w:rsidRDefault="00875B5B" w:rsidP="008A5E20">
            <w:pPr>
              <w:rPr>
                <w:color w:val="000000" w:themeColor="text1"/>
                <w:sz w:val="20"/>
                <w:szCs w:val="20"/>
                <w:shd w:val="clear" w:color="auto" w:fill="FFFFFF"/>
                <w:lang w:val="en-US"/>
              </w:rPr>
            </w:pPr>
          </w:p>
          <w:p w:rsidR="00B438A2" w:rsidRDefault="00010C6C" w:rsidP="008A5E20">
            <w:pPr>
              <w:rPr>
                <w:color w:val="000000" w:themeColor="text1"/>
                <w:sz w:val="20"/>
                <w:szCs w:val="20"/>
                <w:shd w:val="clear" w:color="auto" w:fill="FFFFFF"/>
                <w:lang w:val="en-US"/>
              </w:rPr>
            </w:pPr>
            <w:proofErr w:type="spellStart"/>
            <w:r>
              <w:rPr>
                <w:color w:val="000000" w:themeColor="text1"/>
                <w:sz w:val="20"/>
                <w:szCs w:val="20"/>
                <w:shd w:val="clear" w:color="auto" w:fill="FFFFFF"/>
                <w:lang w:val="en-US"/>
              </w:rPr>
              <w:t>Zamotajlova</w:t>
            </w:r>
            <w:proofErr w:type="spellEnd"/>
            <w:r>
              <w:rPr>
                <w:color w:val="000000" w:themeColor="text1"/>
                <w:sz w:val="20"/>
                <w:szCs w:val="20"/>
                <w:shd w:val="clear" w:color="auto" w:fill="FFFFFF"/>
                <w:lang w:val="en-US"/>
              </w:rPr>
              <w:t xml:space="preserve"> Daria </w:t>
            </w:r>
            <w:proofErr w:type="spellStart"/>
            <w:r>
              <w:rPr>
                <w:color w:val="000000" w:themeColor="text1"/>
                <w:sz w:val="20"/>
                <w:szCs w:val="20"/>
                <w:shd w:val="clear" w:color="auto" w:fill="FFFFFF"/>
                <w:lang w:val="en-US"/>
              </w:rPr>
              <w:t>Aleksandrovna</w:t>
            </w:r>
            <w:proofErr w:type="spellEnd"/>
          </w:p>
          <w:p w:rsidR="00B438A2" w:rsidRDefault="00D52554" w:rsidP="008A5E20">
            <w:pPr>
              <w:rPr>
                <w:color w:val="000000" w:themeColor="text1"/>
                <w:sz w:val="20"/>
                <w:szCs w:val="20"/>
                <w:shd w:val="clear" w:color="auto" w:fill="FFFFFF"/>
                <w:lang w:val="en-US"/>
              </w:rPr>
            </w:pPr>
            <w:proofErr w:type="spellStart"/>
            <w:r w:rsidRPr="005A04AA">
              <w:rPr>
                <w:color w:val="000000" w:themeColor="text1"/>
                <w:sz w:val="20"/>
                <w:szCs w:val="20"/>
                <w:lang w:val="en-US"/>
              </w:rPr>
              <w:t>Cand.Econ.Sci</w:t>
            </w:r>
            <w:proofErr w:type="spellEnd"/>
            <w:r w:rsidRPr="005A04AA">
              <w:rPr>
                <w:color w:val="000000" w:themeColor="text1"/>
                <w:sz w:val="20"/>
                <w:szCs w:val="20"/>
                <w:lang w:val="en-US"/>
              </w:rPr>
              <w:t>.</w:t>
            </w:r>
            <w:r w:rsidRPr="005A04AA">
              <w:rPr>
                <w:color w:val="000000" w:themeColor="text1"/>
                <w:sz w:val="20"/>
                <w:szCs w:val="20"/>
                <w:shd w:val="clear" w:color="auto" w:fill="FFFFFF"/>
                <w:lang w:val="en-US"/>
              </w:rPr>
              <w:t>,</w:t>
            </w:r>
            <w:r w:rsidRPr="005A04AA">
              <w:rPr>
                <w:color w:val="000000" w:themeColor="text1"/>
                <w:sz w:val="20"/>
                <w:szCs w:val="20"/>
                <w:lang w:val="en-US"/>
              </w:rPr>
              <w:t xml:space="preserve"> Assistant professor</w:t>
            </w:r>
            <w:r w:rsidRPr="005A04AA">
              <w:rPr>
                <w:color w:val="000000" w:themeColor="text1"/>
                <w:sz w:val="20"/>
                <w:szCs w:val="20"/>
                <w:shd w:val="clear" w:color="auto" w:fill="FFFFFF"/>
                <w:lang w:val="en-US"/>
              </w:rPr>
              <w:t xml:space="preserve">, </w:t>
            </w:r>
          </w:p>
          <w:p w:rsidR="00D52554" w:rsidRDefault="00875B5B" w:rsidP="008A5E20">
            <w:pPr>
              <w:rPr>
                <w:color w:val="000000"/>
                <w:sz w:val="20"/>
                <w:szCs w:val="20"/>
                <w:lang w:val="en-US"/>
              </w:rPr>
            </w:pPr>
            <w:r>
              <w:rPr>
                <w:color w:val="000000" w:themeColor="text1"/>
                <w:sz w:val="20"/>
                <w:szCs w:val="20"/>
                <w:shd w:val="clear" w:color="auto" w:fill="FFFFFF"/>
                <w:lang w:val="en-US"/>
              </w:rPr>
              <w:t xml:space="preserve">RSCI </w:t>
            </w:r>
            <w:r w:rsidR="00D52554" w:rsidRPr="005A04AA">
              <w:rPr>
                <w:color w:val="000000" w:themeColor="text1"/>
                <w:sz w:val="20"/>
                <w:szCs w:val="20"/>
                <w:lang w:val="en-US"/>
              </w:rPr>
              <w:t>SPIN-cod</w:t>
            </w:r>
            <w:r w:rsidR="00D52554" w:rsidRPr="005A04AA">
              <w:rPr>
                <w:color w:val="000000" w:themeColor="text1"/>
                <w:sz w:val="20"/>
                <w:szCs w:val="20"/>
              </w:rPr>
              <w:t>е</w:t>
            </w:r>
            <w:r w:rsidR="00D52554" w:rsidRPr="005A04AA">
              <w:rPr>
                <w:color w:val="000000" w:themeColor="text1"/>
                <w:sz w:val="20"/>
                <w:szCs w:val="20"/>
                <w:lang w:val="en-US"/>
              </w:rPr>
              <w:t>=</w:t>
            </w:r>
            <w:r w:rsidR="00010C6C" w:rsidRPr="00010C6C">
              <w:rPr>
                <w:color w:val="000000"/>
                <w:sz w:val="20"/>
                <w:szCs w:val="20"/>
                <w:lang w:val="en-US"/>
              </w:rPr>
              <w:t>2326-2533</w:t>
            </w:r>
          </w:p>
          <w:p w:rsidR="005476E8" w:rsidRPr="00010C6C" w:rsidRDefault="005476E8" w:rsidP="008A5E20">
            <w:pPr>
              <w:rPr>
                <w:color w:val="000000" w:themeColor="text1"/>
                <w:sz w:val="20"/>
                <w:szCs w:val="20"/>
                <w:shd w:val="clear" w:color="auto" w:fill="FFFFFF"/>
                <w:lang w:val="en-US"/>
              </w:rPr>
            </w:pPr>
            <w:r>
              <w:rPr>
                <w:color w:val="000000"/>
                <w:sz w:val="20"/>
                <w:szCs w:val="20"/>
                <w:lang w:val="en-US"/>
              </w:rPr>
              <w:t>idalia@mail.ru</w:t>
            </w:r>
          </w:p>
          <w:p w:rsidR="00BD2C2E" w:rsidRPr="005A04AA" w:rsidRDefault="00BD2C2E" w:rsidP="008A5E20">
            <w:pPr>
              <w:rPr>
                <w:color w:val="000000" w:themeColor="text1"/>
                <w:sz w:val="20"/>
                <w:szCs w:val="20"/>
                <w:shd w:val="clear" w:color="auto" w:fill="FFFFFF"/>
                <w:lang w:val="en-US"/>
              </w:rPr>
            </w:pPr>
          </w:p>
          <w:p w:rsidR="00B438A2" w:rsidRDefault="00010C6C" w:rsidP="008A5E20">
            <w:pPr>
              <w:suppressAutoHyphens w:val="0"/>
              <w:rPr>
                <w:color w:val="000000" w:themeColor="text1"/>
                <w:sz w:val="20"/>
                <w:szCs w:val="20"/>
                <w:lang w:val="en-US" w:eastAsia="ru-RU"/>
              </w:rPr>
            </w:pPr>
            <w:proofErr w:type="spellStart"/>
            <w:r>
              <w:rPr>
                <w:color w:val="000000" w:themeColor="text1"/>
                <w:sz w:val="20"/>
                <w:szCs w:val="20"/>
                <w:lang w:val="en-US" w:eastAsia="ru-RU"/>
              </w:rPr>
              <w:t>Kolyada</w:t>
            </w:r>
            <w:proofErr w:type="spellEnd"/>
            <w:r>
              <w:rPr>
                <w:color w:val="000000" w:themeColor="text1"/>
                <w:sz w:val="20"/>
                <w:szCs w:val="20"/>
                <w:lang w:val="en-US" w:eastAsia="ru-RU"/>
              </w:rPr>
              <w:t xml:space="preserve"> Valentina Vladimirovna</w:t>
            </w:r>
          </w:p>
          <w:p w:rsidR="00B438A2" w:rsidRDefault="00B438A2" w:rsidP="008A5E20">
            <w:pPr>
              <w:suppressAutoHyphens w:val="0"/>
              <w:rPr>
                <w:color w:val="000000" w:themeColor="text1"/>
                <w:sz w:val="20"/>
                <w:szCs w:val="20"/>
                <w:shd w:val="clear" w:color="auto" w:fill="FFFFFF"/>
                <w:lang w:val="en-US"/>
              </w:rPr>
            </w:pPr>
            <w:r>
              <w:rPr>
                <w:color w:val="000000" w:themeColor="text1"/>
                <w:sz w:val="20"/>
                <w:szCs w:val="20"/>
                <w:lang w:val="en-US" w:eastAsia="ru-RU"/>
              </w:rPr>
              <w:t>p</w:t>
            </w:r>
            <w:r w:rsidR="00383A33">
              <w:rPr>
                <w:color w:val="000000" w:themeColor="text1"/>
                <w:sz w:val="20"/>
                <w:szCs w:val="20"/>
                <w:lang w:val="en-US" w:eastAsia="ru-RU"/>
              </w:rPr>
              <w:t>ost</w:t>
            </w:r>
            <w:r>
              <w:rPr>
                <w:color w:val="000000" w:themeColor="text1"/>
                <w:sz w:val="20"/>
                <w:szCs w:val="20"/>
                <w:lang w:val="en-US" w:eastAsia="ru-RU"/>
              </w:rPr>
              <w:t>g</w:t>
            </w:r>
            <w:r w:rsidR="00875B5B">
              <w:rPr>
                <w:color w:val="000000" w:themeColor="text1"/>
                <w:sz w:val="20"/>
                <w:szCs w:val="20"/>
                <w:shd w:val="clear" w:color="auto" w:fill="FFFFFF"/>
                <w:lang w:val="en-US"/>
              </w:rPr>
              <w:t>raduate</w:t>
            </w:r>
            <w:r>
              <w:rPr>
                <w:color w:val="000000" w:themeColor="text1"/>
                <w:sz w:val="20"/>
                <w:szCs w:val="20"/>
                <w:shd w:val="clear" w:color="auto" w:fill="FFFFFF"/>
                <w:lang w:val="en-US"/>
              </w:rPr>
              <w:t xml:space="preserve"> s</w:t>
            </w:r>
            <w:r w:rsidR="00010C6C">
              <w:rPr>
                <w:color w:val="000000" w:themeColor="text1"/>
                <w:sz w:val="20"/>
                <w:szCs w:val="20"/>
                <w:shd w:val="clear" w:color="auto" w:fill="FFFFFF"/>
                <w:lang w:val="en-US"/>
              </w:rPr>
              <w:t>tudent</w:t>
            </w:r>
            <w:r w:rsidR="00383A33">
              <w:rPr>
                <w:color w:val="000000" w:themeColor="text1"/>
                <w:sz w:val="20"/>
                <w:szCs w:val="20"/>
                <w:shd w:val="clear" w:color="auto" w:fill="FFFFFF"/>
                <w:lang w:val="en-US"/>
              </w:rPr>
              <w:t xml:space="preserve">, </w:t>
            </w:r>
          </w:p>
          <w:p w:rsidR="006C6D6B" w:rsidRDefault="00875B5B" w:rsidP="008A5E20">
            <w:pPr>
              <w:suppressAutoHyphens w:val="0"/>
              <w:rPr>
                <w:color w:val="000000"/>
                <w:sz w:val="20"/>
                <w:szCs w:val="20"/>
                <w:lang w:val="en-US"/>
              </w:rPr>
            </w:pPr>
            <w:r>
              <w:rPr>
                <w:color w:val="000000" w:themeColor="text1"/>
                <w:sz w:val="20"/>
                <w:szCs w:val="20"/>
                <w:shd w:val="clear" w:color="auto" w:fill="FFFFFF"/>
                <w:lang w:val="en-US"/>
              </w:rPr>
              <w:t xml:space="preserve">RSCI </w:t>
            </w:r>
            <w:r w:rsidR="00383A33">
              <w:rPr>
                <w:color w:val="000000" w:themeColor="text1"/>
                <w:sz w:val="20"/>
                <w:szCs w:val="20"/>
                <w:shd w:val="clear" w:color="auto" w:fill="FFFFFF"/>
                <w:lang w:val="en-US"/>
              </w:rPr>
              <w:t>SPIN-code</w:t>
            </w:r>
            <w:r w:rsidR="005A04AA" w:rsidRPr="005A04AA">
              <w:rPr>
                <w:color w:val="000000" w:themeColor="text1"/>
                <w:sz w:val="20"/>
                <w:szCs w:val="20"/>
                <w:shd w:val="clear" w:color="auto" w:fill="FFFFFF"/>
                <w:lang w:val="en-US"/>
              </w:rPr>
              <w:t>=</w:t>
            </w:r>
            <w:r w:rsidR="00010C6C" w:rsidRPr="00010C6C">
              <w:rPr>
                <w:color w:val="000000"/>
                <w:sz w:val="20"/>
                <w:szCs w:val="20"/>
                <w:lang w:val="en-US"/>
              </w:rPr>
              <w:t>9105-7776</w:t>
            </w:r>
          </w:p>
          <w:p w:rsidR="005476E8" w:rsidRPr="00122B91" w:rsidRDefault="005476E8" w:rsidP="008A5E20">
            <w:pPr>
              <w:rPr>
                <w:color w:val="000000" w:themeColor="text1"/>
                <w:sz w:val="20"/>
                <w:szCs w:val="20"/>
                <w:shd w:val="clear" w:color="auto" w:fill="FFFFFF"/>
                <w:lang w:val="en-US"/>
              </w:rPr>
            </w:pPr>
            <w:r w:rsidRPr="005476E8">
              <w:rPr>
                <w:color w:val="000000" w:themeColor="text1"/>
                <w:sz w:val="20"/>
                <w:szCs w:val="20"/>
                <w:shd w:val="clear" w:color="auto" w:fill="FFFFFF"/>
                <w:lang w:val="en-US"/>
              </w:rPr>
              <w:t>tempting_doll@mail.ru</w:t>
            </w:r>
          </w:p>
          <w:p w:rsidR="005A04AA" w:rsidRPr="00122B91" w:rsidRDefault="005A04AA" w:rsidP="008A5E20">
            <w:pPr>
              <w:rPr>
                <w:color w:val="000000" w:themeColor="text1"/>
                <w:sz w:val="20"/>
                <w:szCs w:val="20"/>
                <w:shd w:val="clear" w:color="auto" w:fill="FFFFFF"/>
                <w:lang w:val="en-US"/>
              </w:rPr>
            </w:pPr>
          </w:p>
          <w:p w:rsidR="00B438A2" w:rsidRDefault="00875B5B" w:rsidP="008A5E20">
            <w:pPr>
              <w:rPr>
                <w:color w:val="000000" w:themeColor="text1"/>
                <w:sz w:val="20"/>
                <w:szCs w:val="20"/>
                <w:shd w:val="clear" w:color="auto" w:fill="FFFFFF"/>
                <w:lang w:val="en-US"/>
              </w:rPr>
            </w:pPr>
            <w:proofErr w:type="spellStart"/>
            <w:r w:rsidRPr="00875B5B">
              <w:rPr>
                <w:color w:val="000000" w:themeColor="text1"/>
                <w:sz w:val="20"/>
                <w:szCs w:val="20"/>
                <w:shd w:val="clear" w:color="auto" w:fill="FFFFFF"/>
                <w:lang w:val="en-US"/>
              </w:rPr>
              <w:t>Gorkavo</w:t>
            </w:r>
            <w:r>
              <w:rPr>
                <w:color w:val="000000" w:themeColor="text1"/>
                <w:sz w:val="20"/>
                <w:szCs w:val="20"/>
                <w:shd w:val="clear" w:color="auto" w:fill="FFFFFF"/>
                <w:lang w:val="en-US"/>
              </w:rPr>
              <w:t>y</w:t>
            </w:r>
            <w:proofErr w:type="spellEnd"/>
            <w:r w:rsidRPr="00875B5B">
              <w:rPr>
                <w:color w:val="000000" w:themeColor="text1"/>
                <w:sz w:val="20"/>
                <w:szCs w:val="20"/>
                <w:shd w:val="clear" w:color="auto" w:fill="FFFFFF"/>
                <w:lang w:val="en-US"/>
              </w:rPr>
              <w:t xml:space="preserve"> Petr </w:t>
            </w:r>
            <w:proofErr w:type="spellStart"/>
            <w:r w:rsidRPr="00875B5B">
              <w:rPr>
                <w:color w:val="000000" w:themeColor="text1"/>
                <w:sz w:val="20"/>
                <w:szCs w:val="20"/>
                <w:shd w:val="clear" w:color="auto" w:fill="FFFFFF"/>
                <w:lang w:val="en-US"/>
              </w:rPr>
              <w:t>Georgievich</w:t>
            </w:r>
            <w:proofErr w:type="spellEnd"/>
          </w:p>
          <w:p w:rsidR="00BD2C2E" w:rsidRPr="00B438A2" w:rsidRDefault="00B438A2" w:rsidP="008A5E20">
            <w:pPr>
              <w:rPr>
                <w:color w:val="000000" w:themeColor="text1"/>
                <w:sz w:val="20"/>
                <w:szCs w:val="20"/>
                <w:shd w:val="clear" w:color="auto" w:fill="FFFFFF"/>
                <w:lang w:val="en-US"/>
              </w:rPr>
            </w:pPr>
            <w:r>
              <w:rPr>
                <w:color w:val="000000" w:themeColor="text1"/>
                <w:sz w:val="20"/>
                <w:szCs w:val="20"/>
                <w:shd w:val="clear" w:color="auto" w:fill="FFFFFF"/>
                <w:lang w:val="en-US"/>
              </w:rPr>
              <w:t>s</w:t>
            </w:r>
            <w:r w:rsidR="00010C6C">
              <w:rPr>
                <w:color w:val="000000" w:themeColor="text1"/>
                <w:sz w:val="20"/>
                <w:szCs w:val="20"/>
                <w:shd w:val="clear" w:color="auto" w:fill="FFFFFF"/>
                <w:lang w:val="en-US"/>
              </w:rPr>
              <w:t>tudent</w:t>
            </w:r>
            <w:r w:rsidR="00BD2C2E" w:rsidRPr="005A04AA">
              <w:rPr>
                <w:color w:val="000000" w:themeColor="text1"/>
                <w:sz w:val="20"/>
                <w:szCs w:val="20"/>
                <w:shd w:val="clear" w:color="auto" w:fill="FFFFFF"/>
                <w:lang w:val="en-US"/>
              </w:rPr>
              <w:t xml:space="preserve"> </w:t>
            </w:r>
            <w:r w:rsidR="00BD2C2E" w:rsidRPr="005A04AA">
              <w:rPr>
                <w:color w:val="000000" w:themeColor="text1"/>
                <w:sz w:val="20"/>
                <w:szCs w:val="20"/>
                <w:lang w:val="en-US"/>
              </w:rPr>
              <w:t xml:space="preserve"> </w:t>
            </w:r>
          </w:p>
          <w:p w:rsidR="00BD2C2E" w:rsidRDefault="00875B5B" w:rsidP="008A5E20">
            <w:pPr>
              <w:rPr>
                <w:color w:val="000000"/>
                <w:sz w:val="20"/>
                <w:szCs w:val="20"/>
                <w:lang w:val="en-US"/>
              </w:rPr>
            </w:pPr>
            <w:r>
              <w:rPr>
                <w:color w:val="000000" w:themeColor="text1"/>
                <w:sz w:val="20"/>
                <w:szCs w:val="20"/>
                <w:shd w:val="clear" w:color="auto" w:fill="FFFFFF"/>
                <w:lang w:val="en-US"/>
              </w:rPr>
              <w:t>RSCI SPIN-code</w:t>
            </w:r>
            <w:r w:rsidR="005A04AA" w:rsidRPr="005A04AA">
              <w:rPr>
                <w:color w:val="000000" w:themeColor="text1"/>
                <w:sz w:val="20"/>
                <w:szCs w:val="20"/>
                <w:shd w:val="clear" w:color="auto" w:fill="FFFFFF"/>
                <w:lang w:val="en-US"/>
              </w:rPr>
              <w:t>=</w:t>
            </w:r>
            <w:r>
              <w:rPr>
                <w:color w:val="000000" w:themeColor="text1"/>
                <w:sz w:val="20"/>
                <w:szCs w:val="20"/>
                <w:shd w:val="clear" w:color="auto" w:fill="FFFFFF"/>
                <w:lang w:val="en-US"/>
              </w:rPr>
              <w:t xml:space="preserve"> 3269-8836</w:t>
            </w:r>
          </w:p>
          <w:p w:rsidR="005A04AA" w:rsidRPr="00B438A2" w:rsidRDefault="00875B5B" w:rsidP="008A5E20">
            <w:pPr>
              <w:rPr>
                <w:color w:val="000000"/>
                <w:sz w:val="20"/>
                <w:szCs w:val="20"/>
                <w:lang w:val="en-US"/>
              </w:rPr>
            </w:pPr>
            <w:r w:rsidRPr="00875B5B">
              <w:rPr>
                <w:color w:val="000000"/>
                <w:sz w:val="20"/>
                <w:szCs w:val="20"/>
                <w:lang w:val="en-US"/>
              </w:rPr>
              <w:t>gorkavoi.petya@yandex.ru</w:t>
            </w:r>
          </w:p>
          <w:p w:rsidR="007C2042" w:rsidRPr="005A04AA" w:rsidRDefault="00D52554" w:rsidP="008A5E20">
            <w:pPr>
              <w:rPr>
                <w:b/>
                <w:i/>
                <w:color w:val="000000" w:themeColor="text1"/>
                <w:sz w:val="20"/>
                <w:szCs w:val="20"/>
                <w:lang w:val="en-US"/>
              </w:rPr>
            </w:pPr>
            <w:r w:rsidRPr="005A04AA">
              <w:rPr>
                <w:i/>
                <w:color w:val="000000" w:themeColor="text1"/>
                <w:sz w:val="20"/>
                <w:szCs w:val="20"/>
                <w:shd w:val="clear" w:color="auto" w:fill="FFFFFF"/>
                <w:lang w:val="en-US"/>
              </w:rPr>
              <w:t>Federal state budget institution of higher education "</w:t>
            </w:r>
            <w:r w:rsidR="00383A33">
              <w:rPr>
                <w:i/>
                <w:color w:val="000000" w:themeColor="text1"/>
                <w:sz w:val="20"/>
                <w:szCs w:val="20"/>
                <w:shd w:val="clear" w:color="auto" w:fill="FFFFFF"/>
                <w:lang w:val="en-US"/>
              </w:rPr>
              <w:t>Kuban state agrarian University</w:t>
            </w:r>
            <w:r w:rsidRPr="005A04AA">
              <w:rPr>
                <w:i/>
                <w:color w:val="000000" w:themeColor="text1"/>
                <w:sz w:val="20"/>
                <w:szCs w:val="20"/>
                <w:shd w:val="clear" w:color="auto" w:fill="FFFFFF"/>
                <w:lang w:val="en-US"/>
              </w:rPr>
              <w:t xml:space="preserve"> </w:t>
            </w:r>
            <w:r w:rsidR="000261A9" w:rsidRPr="000261A9">
              <w:rPr>
                <w:i/>
                <w:color w:val="000000" w:themeColor="text1"/>
                <w:sz w:val="20"/>
                <w:szCs w:val="20"/>
                <w:shd w:val="clear" w:color="auto" w:fill="FFFFFF"/>
                <w:lang w:val="en-US"/>
              </w:rPr>
              <w:t xml:space="preserve">named after I. T. </w:t>
            </w:r>
            <w:proofErr w:type="spellStart"/>
            <w:r w:rsidR="000261A9" w:rsidRPr="000261A9">
              <w:rPr>
                <w:i/>
                <w:color w:val="000000" w:themeColor="text1"/>
                <w:sz w:val="20"/>
                <w:szCs w:val="20"/>
                <w:shd w:val="clear" w:color="auto" w:fill="FFFFFF"/>
                <w:lang w:val="en-US"/>
              </w:rPr>
              <w:t>Trubilin</w:t>
            </w:r>
            <w:proofErr w:type="spellEnd"/>
            <w:r w:rsidR="00383A33">
              <w:rPr>
                <w:i/>
                <w:color w:val="000000" w:themeColor="text1"/>
                <w:sz w:val="20"/>
                <w:szCs w:val="20"/>
                <w:shd w:val="clear" w:color="auto" w:fill="FFFFFF"/>
                <w:lang w:val="en-US"/>
              </w:rPr>
              <w:t>”</w:t>
            </w:r>
            <w:r w:rsidR="000261A9" w:rsidRPr="000261A9">
              <w:rPr>
                <w:i/>
                <w:color w:val="000000" w:themeColor="text1"/>
                <w:sz w:val="20"/>
                <w:szCs w:val="20"/>
                <w:shd w:val="clear" w:color="auto" w:fill="FFFFFF"/>
                <w:lang w:val="en-US"/>
              </w:rPr>
              <w:t xml:space="preserve">, </w:t>
            </w:r>
            <w:r w:rsidRPr="005A04AA">
              <w:rPr>
                <w:i/>
                <w:color w:val="000000" w:themeColor="text1"/>
                <w:sz w:val="20"/>
                <w:szCs w:val="20"/>
                <w:shd w:val="clear" w:color="auto" w:fill="FFFFFF"/>
                <w:lang w:val="en-US"/>
              </w:rPr>
              <w:t>Krasnodar, Russia</w:t>
            </w:r>
          </w:p>
        </w:tc>
      </w:tr>
      <w:tr w:rsidR="00D52554" w:rsidRPr="00697BE4" w:rsidTr="008A5E20">
        <w:tc>
          <w:tcPr>
            <w:tcW w:w="4550" w:type="dxa"/>
          </w:tcPr>
          <w:p w:rsidR="000261A9" w:rsidRPr="00122B91" w:rsidRDefault="000261A9" w:rsidP="008A5E20">
            <w:pPr>
              <w:ind w:firstLine="709"/>
              <w:rPr>
                <w:color w:val="000000"/>
                <w:sz w:val="20"/>
                <w:szCs w:val="20"/>
                <w:lang w:val="en-US"/>
              </w:rPr>
            </w:pPr>
          </w:p>
          <w:p w:rsidR="00317E27" w:rsidRPr="00317E27" w:rsidRDefault="00875B5B" w:rsidP="008A5E20">
            <w:pPr>
              <w:rPr>
                <w:sz w:val="20"/>
                <w:szCs w:val="20"/>
              </w:rPr>
            </w:pPr>
            <w:r>
              <w:rPr>
                <w:sz w:val="20"/>
                <w:szCs w:val="20"/>
              </w:rPr>
              <w:t xml:space="preserve">Человеческие ресурсы в последнее время стали обоснованно </w:t>
            </w:r>
            <w:r w:rsidR="005C03A0">
              <w:rPr>
                <w:sz w:val="20"/>
                <w:szCs w:val="20"/>
              </w:rPr>
              <w:t>приобретать</w:t>
            </w:r>
            <w:r>
              <w:rPr>
                <w:sz w:val="20"/>
                <w:szCs w:val="20"/>
              </w:rPr>
              <w:t xml:space="preserve"> все большую значимость. На сегодняшний день они, наряду с материальными</w:t>
            </w:r>
            <w:r w:rsidR="005C03A0">
              <w:rPr>
                <w:sz w:val="20"/>
                <w:szCs w:val="20"/>
              </w:rPr>
              <w:t>, интеллектуально-информационными и финансовыми ресурсами, влияют на эффективность функционирования предприятий и организаций. Грамотная оценка человеческих ресурсов, четкое понимание способов взаимодействия с персоналом и развития кадрового потенциала – основа эффективной работы как кадровых отделов, так и организаций в целом.</w:t>
            </w:r>
            <w:r w:rsidR="00317E27">
              <w:rPr>
                <w:sz w:val="20"/>
                <w:szCs w:val="20"/>
              </w:rPr>
              <w:t xml:space="preserve"> </w:t>
            </w:r>
            <w:r w:rsidR="005C03A0">
              <w:rPr>
                <w:sz w:val="20"/>
                <w:szCs w:val="20"/>
              </w:rPr>
              <w:t>Сложность оценки человеческих ресурсов и кадрового потенциала обуславливает необходимость разработки инструментария, использование которого позволит упростить ее и обеспечить получение максимально четких рекомендаций и помощи в рамках принятия управленческих решений.</w:t>
            </w:r>
            <w:r w:rsidR="00DE754C" w:rsidRPr="00DE754C">
              <w:rPr>
                <w:sz w:val="20"/>
                <w:szCs w:val="20"/>
              </w:rPr>
              <w:t xml:space="preserve"> </w:t>
            </w:r>
            <w:r w:rsidR="00317E27">
              <w:rPr>
                <w:sz w:val="20"/>
                <w:szCs w:val="20"/>
              </w:rPr>
              <w:t>Перспективным направлением реализации обозначенного</w:t>
            </w:r>
            <w:r w:rsidR="005C03A0">
              <w:rPr>
                <w:sz w:val="20"/>
                <w:szCs w:val="20"/>
              </w:rPr>
              <w:t xml:space="preserve"> инструментарий може</w:t>
            </w:r>
            <w:r w:rsidR="00317E27">
              <w:rPr>
                <w:sz w:val="20"/>
                <w:szCs w:val="20"/>
              </w:rPr>
              <w:t xml:space="preserve">т стать разработка системы поддержки принятия решений, в рамках которой помимо прочего будет иметься возможность многокритериального анализа альтернатив. В связи с тем, что методов многокритериального анализа альтернатив, предназначенных сугубо для оценки человеческих ресурсов, не имеется, необходимо провести их </w:t>
            </w:r>
            <w:r w:rsidR="00317E27">
              <w:rPr>
                <w:sz w:val="20"/>
                <w:szCs w:val="20"/>
              </w:rPr>
              <w:lastRenderedPageBreak/>
              <w:t>тщательный анализ, основной целью которого является выявление наиболее подходящей базы для дальнейшей адаптации и развития. После проведения предварительных исследований, в качестве наиболее перспективных для решения поставленной задачи авторами были выбраны методы TOPSIS, MAUT, AHP и ELECTRE</w:t>
            </w:r>
          </w:p>
          <w:p w:rsidR="005C03A0" w:rsidRPr="00122B91" w:rsidRDefault="005C03A0" w:rsidP="008A5E20">
            <w:pPr>
              <w:rPr>
                <w:sz w:val="20"/>
                <w:szCs w:val="20"/>
              </w:rPr>
            </w:pPr>
          </w:p>
        </w:tc>
        <w:tc>
          <w:tcPr>
            <w:tcW w:w="4519" w:type="dxa"/>
          </w:tcPr>
          <w:p w:rsidR="000261A9" w:rsidRDefault="000261A9" w:rsidP="008A5E20">
            <w:pPr>
              <w:keepLines/>
              <w:ind w:firstLine="454"/>
              <w:rPr>
                <w:color w:val="000000"/>
                <w:sz w:val="20"/>
                <w:szCs w:val="20"/>
              </w:rPr>
            </w:pPr>
          </w:p>
          <w:p w:rsidR="00D52554" w:rsidRPr="000A0C22" w:rsidRDefault="00317E27" w:rsidP="008A5E20">
            <w:pPr>
              <w:keepLines/>
              <w:rPr>
                <w:b/>
                <w:color w:val="000000"/>
                <w:sz w:val="20"/>
                <w:szCs w:val="20"/>
                <w:lang w:val="en-US"/>
              </w:rPr>
            </w:pPr>
            <w:r w:rsidRPr="00317E27">
              <w:rPr>
                <w:color w:val="000000"/>
                <w:sz w:val="20"/>
                <w:szCs w:val="20"/>
                <w:lang w:val="en-US"/>
              </w:rPr>
              <w:t>Human resources have recently reasonably gained more and more importance. Today, along with materi</w:t>
            </w:r>
            <w:r>
              <w:rPr>
                <w:color w:val="000000"/>
                <w:sz w:val="20"/>
                <w:szCs w:val="20"/>
                <w:lang w:val="en-US"/>
              </w:rPr>
              <w:t>al, intellectual, informational</w:t>
            </w:r>
            <w:r w:rsidRPr="00317E27">
              <w:rPr>
                <w:color w:val="000000"/>
                <w:sz w:val="20"/>
                <w:szCs w:val="20"/>
                <w:lang w:val="en-US"/>
              </w:rPr>
              <w:t xml:space="preserve"> and financial resources, they affect the efficiency of enterprises and organizations. Competent assessment of human resourc</w:t>
            </w:r>
            <w:r>
              <w:rPr>
                <w:color w:val="000000"/>
                <w:sz w:val="20"/>
                <w:szCs w:val="20"/>
                <w:lang w:val="en-US"/>
              </w:rPr>
              <w:t>es, a clear understanding of means of</w:t>
            </w:r>
            <w:r w:rsidRPr="00317E27">
              <w:rPr>
                <w:color w:val="000000"/>
                <w:sz w:val="20"/>
                <w:szCs w:val="20"/>
                <w:lang w:val="en-US"/>
              </w:rPr>
              <w:t xml:space="preserve"> interact</w:t>
            </w:r>
            <w:r>
              <w:rPr>
                <w:color w:val="000000"/>
                <w:sz w:val="20"/>
                <w:szCs w:val="20"/>
                <w:lang w:val="en-US"/>
              </w:rPr>
              <w:t>ion</w:t>
            </w:r>
            <w:r w:rsidRPr="00317E27">
              <w:rPr>
                <w:color w:val="000000"/>
                <w:sz w:val="20"/>
                <w:szCs w:val="20"/>
                <w:lang w:val="en-US"/>
              </w:rPr>
              <w:t xml:space="preserve"> with staff and develop</w:t>
            </w:r>
            <w:r>
              <w:rPr>
                <w:color w:val="000000"/>
                <w:sz w:val="20"/>
                <w:szCs w:val="20"/>
                <w:lang w:val="en-US"/>
              </w:rPr>
              <w:t>ing human potential are</w:t>
            </w:r>
            <w:r w:rsidRPr="00317E27">
              <w:rPr>
                <w:color w:val="000000"/>
                <w:sz w:val="20"/>
                <w:szCs w:val="20"/>
                <w:lang w:val="en-US"/>
              </w:rPr>
              <w:t xml:space="preserve"> the basis for the effective work of both human resources departments and organizations as a whole. The complexity of assessing human resources necessitates the development of a toolkit, the use of which will simplify it and ensure that </w:t>
            </w:r>
            <w:r w:rsidR="00DE754C">
              <w:rPr>
                <w:color w:val="000000"/>
                <w:sz w:val="20"/>
                <w:szCs w:val="20"/>
                <w:lang w:val="en-US"/>
              </w:rPr>
              <w:t>one</w:t>
            </w:r>
            <w:r w:rsidRPr="00317E27">
              <w:rPr>
                <w:color w:val="000000"/>
                <w:sz w:val="20"/>
                <w:szCs w:val="20"/>
                <w:lang w:val="en-US"/>
              </w:rPr>
              <w:t xml:space="preserve"> receive</w:t>
            </w:r>
            <w:r w:rsidR="00DE754C">
              <w:rPr>
                <w:color w:val="000000"/>
                <w:sz w:val="20"/>
                <w:szCs w:val="20"/>
                <w:lang w:val="en-US"/>
              </w:rPr>
              <w:t>s</w:t>
            </w:r>
            <w:r w:rsidRPr="00317E27">
              <w:rPr>
                <w:color w:val="000000"/>
                <w:sz w:val="20"/>
                <w:szCs w:val="20"/>
                <w:lang w:val="en-US"/>
              </w:rPr>
              <w:t xml:space="preserve"> the most accurate advice and assistance in making management decisions.</w:t>
            </w:r>
            <w:r w:rsidR="00DE754C">
              <w:rPr>
                <w:color w:val="000000"/>
                <w:sz w:val="20"/>
                <w:szCs w:val="20"/>
                <w:lang w:val="en-US"/>
              </w:rPr>
              <w:t xml:space="preserve"> </w:t>
            </w:r>
            <w:r w:rsidRPr="00317E27">
              <w:rPr>
                <w:color w:val="000000"/>
                <w:sz w:val="20"/>
                <w:szCs w:val="20"/>
                <w:lang w:val="en-US"/>
              </w:rPr>
              <w:t>A promising direction for the implementation of the designated toolkit may be the development of a decision support system, within which, among other things, the possibility of a multi-criteria analysis of alternatives</w:t>
            </w:r>
            <w:r w:rsidR="00DE754C">
              <w:rPr>
                <w:color w:val="000000"/>
                <w:sz w:val="20"/>
                <w:szCs w:val="20"/>
                <w:lang w:val="en-US"/>
              </w:rPr>
              <w:t xml:space="preserve"> will be available</w:t>
            </w:r>
            <w:r w:rsidRPr="00317E27">
              <w:rPr>
                <w:color w:val="000000"/>
                <w:sz w:val="20"/>
                <w:szCs w:val="20"/>
                <w:lang w:val="en-US"/>
              </w:rPr>
              <w:t>. Due to the fact that there are no methods for multi-criteria analysis of alternatives intended solely for assessing human resources, it is necessary to conduct a thorough analysis, the main purpose of which is to identify the most suitable basis for further adaptation and development. After conducting preliminary studies, the TOPSIS, MAUT, AHP and ELECTRE methods were chosen as the most promising for solving the problem</w:t>
            </w:r>
          </w:p>
        </w:tc>
      </w:tr>
      <w:tr w:rsidR="00D52554" w:rsidRPr="00697BE4" w:rsidTr="008A5E20">
        <w:tc>
          <w:tcPr>
            <w:tcW w:w="4550" w:type="dxa"/>
          </w:tcPr>
          <w:p w:rsidR="00D52554" w:rsidRPr="00697BE4" w:rsidRDefault="001B1869" w:rsidP="008A5E20">
            <w:pPr>
              <w:rPr>
                <w:color w:val="000000"/>
                <w:sz w:val="20"/>
                <w:szCs w:val="20"/>
              </w:rPr>
            </w:pPr>
            <w:r>
              <w:rPr>
                <w:color w:val="000000"/>
                <w:sz w:val="20"/>
                <w:szCs w:val="20"/>
              </w:rPr>
              <w:t>Ключевые слова:</w:t>
            </w:r>
            <w:r w:rsidR="00DE754C" w:rsidRPr="00DE754C">
              <w:rPr>
                <w:color w:val="000000"/>
                <w:sz w:val="20"/>
                <w:szCs w:val="20"/>
              </w:rPr>
              <w:t xml:space="preserve"> </w:t>
            </w:r>
            <w:r w:rsidR="00B438A2" w:rsidRPr="00DE754C">
              <w:rPr>
                <w:color w:val="000000"/>
                <w:sz w:val="20"/>
                <w:szCs w:val="20"/>
              </w:rPr>
              <w:t xml:space="preserve">ЧЕЛОВЕЧЕСКИЕ РЕСУРСЫ, МНОГОКРИТЕРИАЛЬНЫЙ АНАЛИЗ, УПРАВЛЕНЧЕСКИЕ РЕШЕНИЯ, </w:t>
            </w:r>
            <w:r w:rsidR="00B438A2">
              <w:rPr>
                <w:color w:val="000000"/>
                <w:sz w:val="20"/>
                <w:szCs w:val="20"/>
                <w:lang w:val="en-US"/>
              </w:rPr>
              <w:t>TOPSIS</w:t>
            </w:r>
            <w:r w:rsidR="00B438A2" w:rsidRPr="00DE754C">
              <w:rPr>
                <w:color w:val="000000"/>
                <w:sz w:val="20"/>
                <w:szCs w:val="20"/>
              </w:rPr>
              <w:t xml:space="preserve">, </w:t>
            </w:r>
            <w:r w:rsidR="00B438A2">
              <w:rPr>
                <w:color w:val="000000"/>
                <w:sz w:val="20"/>
                <w:szCs w:val="20"/>
                <w:lang w:val="en-US"/>
              </w:rPr>
              <w:t>AHP</w:t>
            </w:r>
            <w:r w:rsidR="00B438A2" w:rsidRPr="00DE754C">
              <w:rPr>
                <w:color w:val="000000"/>
                <w:sz w:val="20"/>
                <w:szCs w:val="20"/>
              </w:rPr>
              <w:t xml:space="preserve">, </w:t>
            </w:r>
            <w:r w:rsidR="00B438A2">
              <w:rPr>
                <w:color w:val="000000"/>
                <w:sz w:val="20"/>
                <w:szCs w:val="20"/>
                <w:lang w:val="en-US"/>
              </w:rPr>
              <w:t>MAUT</w:t>
            </w:r>
            <w:r w:rsidR="00B438A2" w:rsidRPr="00DE754C">
              <w:rPr>
                <w:color w:val="000000"/>
                <w:sz w:val="20"/>
                <w:szCs w:val="20"/>
              </w:rPr>
              <w:t xml:space="preserve">, </w:t>
            </w:r>
            <w:r w:rsidR="00B438A2">
              <w:rPr>
                <w:color w:val="000000"/>
                <w:sz w:val="20"/>
                <w:szCs w:val="20"/>
                <w:lang w:val="en-US"/>
              </w:rPr>
              <w:t>ELECTRE</w:t>
            </w:r>
          </w:p>
          <w:p w:rsidR="00E350D9" w:rsidRPr="00697BE4" w:rsidRDefault="00E350D9" w:rsidP="008A5E20">
            <w:pPr>
              <w:rPr>
                <w:color w:val="000000"/>
                <w:sz w:val="20"/>
                <w:szCs w:val="20"/>
              </w:rPr>
            </w:pPr>
          </w:p>
          <w:p w:rsidR="00E350D9" w:rsidRPr="00E350D9" w:rsidRDefault="00E350D9" w:rsidP="008A5E20">
            <w:pPr>
              <w:rPr>
                <w:color w:val="000000"/>
                <w:sz w:val="20"/>
                <w:szCs w:val="20"/>
                <w:lang w:val="en-US"/>
              </w:rPr>
            </w:pPr>
            <w:bookmarkStart w:id="3" w:name="OLE_LINK1"/>
            <w:bookmarkStart w:id="4" w:name="OLE_LINK2"/>
            <w:r w:rsidRPr="00E61EBB">
              <w:rPr>
                <w:sz w:val="20"/>
                <w:szCs w:val="20"/>
                <w:lang w:val="en-US"/>
              </w:rPr>
              <w:t xml:space="preserve">DOI: </w:t>
            </w:r>
            <w:bookmarkEnd w:id="3"/>
            <w:bookmarkEnd w:id="4"/>
            <w:r>
              <w:rPr>
                <w:sz w:val="20"/>
                <w:szCs w:val="20"/>
                <w:lang w:val="en-US"/>
              </w:rPr>
              <w:fldChar w:fldCharType="begin"/>
            </w:r>
            <w:r>
              <w:rPr>
                <w:sz w:val="20"/>
                <w:szCs w:val="20"/>
                <w:lang w:val="en-US"/>
              </w:rPr>
              <w:instrText xml:space="preserve"> HYPERLINK "</w:instrText>
            </w:r>
            <w:r w:rsidRPr="00E61EBB">
              <w:rPr>
                <w:sz w:val="20"/>
                <w:szCs w:val="20"/>
                <w:lang w:val="en-US"/>
              </w:rPr>
              <w:instrText>http://dx.doi.org/10.21515/1990-4665-153-00</w:instrText>
            </w:r>
            <w:r>
              <w:rPr>
                <w:sz w:val="20"/>
                <w:szCs w:val="20"/>
                <w:lang w:val="en-US"/>
              </w:rPr>
              <w:instrText xml:space="preserve">3" </w:instrText>
            </w:r>
            <w:r>
              <w:rPr>
                <w:sz w:val="20"/>
                <w:szCs w:val="20"/>
                <w:lang w:val="en-US"/>
              </w:rPr>
              <w:fldChar w:fldCharType="separate"/>
            </w:r>
            <w:r w:rsidRPr="008714AF">
              <w:rPr>
                <w:rStyle w:val="Hyperlink"/>
                <w:sz w:val="20"/>
                <w:szCs w:val="20"/>
                <w:lang w:val="en-US"/>
              </w:rPr>
              <w:t>http://dx.doi.org/10.21515/1990-4665-153-003</w:t>
            </w:r>
            <w:r>
              <w:rPr>
                <w:sz w:val="20"/>
                <w:szCs w:val="20"/>
                <w:lang w:val="en-US"/>
              </w:rPr>
              <w:fldChar w:fldCharType="end"/>
            </w:r>
            <w:r>
              <w:rPr>
                <w:sz w:val="20"/>
                <w:szCs w:val="20"/>
                <w:lang w:val="en-US"/>
              </w:rPr>
              <w:t xml:space="preserve"> </w:t>
            </w:r>
          </w:p>
        </w:tc>
        <w:tc>
          <w:tcPr>
            <w:tcW w:w="4519" w:type="dxa"/>
          </w:tcPr>
          <w:p w:rsidR="00D52554" w:rsidRPr="005A04AA" w:rsidRDefault="00D52554" w:rsidP="008A5E20">
            <w:pPr>
              <w:rPr>
                <w:b/>
                <w:color w:val="000000"/>
                <w:sz w:val="20"/>
                <w:szCs w:val="20"/>
                <w:lang w:val="en-US"/>
              </w:rPr>
            </w:pPr>
            <w:r w:rsidRPr="00D9102D">
              <w:rPr>
                <w:color w:val="000000"/>
                <w:sz w:val="20"/>
                <w:szCs w:val="20"/>
                <w:lang w:val="en-US"/>
              </w:rPr>
              <w:t xml:space="preserve">Keywords: </w:t>
            </w:r>
            <w:r w:rsidR="00B438A2" w:rsidRPr="00D9102D">
              <w:rPr>
                <w:color w:val="000000"/>
                <w:sz w:val="20"/>
                <w:szCs w:val="20"/>
                <w:lang w:val="en-US"/>
              </w:rPr>
              <w:t>HUMAN RESOURCES, MULTI-CRITERIA ANALYSIS, MANAGEMENT DECISIONS, TOPSIS, AHP, MAUT, ELECTRE</w:t>
            </w:r>
          </w:p>
        </w:tc>
      </w:tr>
      <w:bookmarkEnd w:id="0"/>
      <w:bookmarkEnd w:id="1"/>
    </w:tbl>
    <w:p w:rsidR="00D52554" w:rsidRPr="00246F37" w:rsidRDefault="00D52554" w:rsidP="00E350D9">
      <w:pPr>
        <w:pStyle w:val="1b"/>
        <w:shd w:val="clear" w:color="auto" w:fill="FFFFFF"/>
        <w:spacing w:before="0" w:after="0" w:line="312" w:lineRule="auto"/>
        <w:jc w:val="both"/>
        <w:rPr>
          <w:color w:val="000000"/>
          <w:sz w:val="28"/>
          <w:szCs w:val="28"/>
          <w:lang w:val="en-US"/>
        </w:rPr>
      </w:pPr>
    </w:p>
    <w:p w:rsidR="00DE754C" w:rsidRDefault="00DE754C" w:rsidP="00DE754C">
      <w:pPr>
        <w:spacing w:line="360" w:lineRule="auto"/>
        <w:ind w:firstLine="709"/>
        <w:jc w:val="both"/>
        <w:rPr>
          <w:sz w:val="28"/>
          <w:szCs w:val="28"/>
        </w:rPr>
      </w:pPr>
      <w:r w:rsidRPr="00491C78">
        <w:rPr>
          <w:sz w:val="28"/>
          <w:szCs w:val="28"/>
        </w:rPr>
        <w:t>В современной экономике в самом ее центре находятся люди. Их профессиональные</w:t>
      </w:r>
      <w:r w:rsidR="00D9102D">
        <w:rPr>
          <w:sz w:val="28"/>
          <w:szCs w:val="28"/>
        </w:rPr>
        <w:t xml:space="preserve"> знания</w:t>
      </w:r>
      <w:r w:rsidRPr="00491C78">
        <w:rPr>
          <w:sz w:val="28"/>
          <w:szCs w:val="28"/>
        </w:rPr>
        <w:t xml:space="preserve"> и творческие </w:t>
      </w:r>
      <w:r w:rsidR="00D9102D">
        <w:rPr>
          <w:sz w:val="28"/>
          <w:szCs w:val="28"/>
        </w:rPr>
        <w:t>качества</w:t>
      </w:r>
      <w:r w:rsidRPr="00491C78">
        <w:rPr>
          <w:sz w:val="28"/>
          <w:szCs w:val="28"/>
        </w:rPr>
        <w:t xml:space="preserve">, их опыт и способности влияют на конкурентные преимущества той или иной организации, а также обеспечивают экономическую эффективность в рамках рыночных отношений. Все это указывает на то, что кадровые службы требуют внесения в свою работу кардинальных изменений с целью обеспечения максимально эффективной оценки кадрового потенциала. Одним из самых перспективных направлений модернизации работы кадровых служб является внедрение в их </w:t>
      </w:r>
      <w:r w:rsidR="00950A1A">
        <w:rPr>
          <w:sz w:val="28"/>
          <w:szCs w:val="28"/>
        </w:rPr>
        <w:t xml:space="preserve">работу </w:t>
      </w:r>
      <w:r w:rsidRPr="00491C78">
        <w:rPr>
          <w:sz w:val="28"/>
          <w:szCs w:val="28"/>
        </w:rPr>
        <w:t>передовых технологий, среди которых особо можно выделить применение математических методов и моделей, а также элементов информационных технологий.</w:t>
      </w:r>
    </w:p>
    <w:p w:rsidR="00DE754C" w:rsidRDefault="00DE754C" w:rsidP="00DE754C">
      <w:pPr>
        <w:spacing w:line="360" w:lineRule="auto"/>
        <w:ind w:firstLine="709"/>
        <w:jc w:val="both"/>
        <w:rPr>
          <w:sz w:val="28"/>
          <w:szCs w:val="28"/>
        </w:rPr>
      </w:pPr>
      <w:r>
        <w:rPr>
          <w:sz w:val="28"/>
          <w:szCs w:val="28"/>
        </w:rPr>
        <w:t xml:space="preserve">Наряду с материальными, </w:t>
      </w:r>
      <w:r w:rsidR="00D9102D">
        <w:rPr>
          <w:sz w:val="28"/>
          <w:szCs w:val="28"/>
        </w:rPr>
        <w:t>финансовыми</w:t>
      </w:r>
      <w:r>
        <w:rPr>
          <w:sz w:val="28"/>
          <w:szCs w:val="28"/>
        </w:rPr>
        <w:t xml:space="preserve"> и прочими видами ресурсов при оценке эффективности работы организаций все более часто стал использоваться термин «человеческие ресурсы». Под управлением человеческими ресурсами понимают эффективное управление, в рамках которого знания, умения и навыки персонала преобразуются в средства организации, в ее «кадровый потенциал». Такой тип ресурсов имеет высокую ценность на рынке и позволяет организациям добиваться существенных конкурентных преимуществ.</w:t>
      </w:r>
    </w:p>
    <w:p w:rsidR="00DE754C" w:rsidRDefault="00DE754C" w:rsidP="00DE754C">
      <w:pPr>
        <w:spacing w:line="360" w:lineRule="auto"/>
        <w:ind w:firstLine="709"/>
        <w:jc w:val="both"/>
        <w:rPr>
          <w:sz w:val="28"/>
          <w:szCs w:val="28"/>
        </w:rPr>
      </w:pPr>
      <w:r>
        <w:rPr>
          <w:sz w:val="28"/>
          <w:szCs w:val="28"/>
        </w:rPr>
        <w:t xml:space="preserve">В настоящее время персонал и грамотное управление им можно считать один из ключевых параметров успешной деятельности </w:t>
      </w:r>
      <w:r>
        <w:rPr>
          <w:sz w:val="28"/>
          <w:szCs w:val="28"/>
        </w:rPr>
        <w:lastRenderedPageBreak/>
        <w:t>предприятия. Современные ученые сходятся во мнении, что кадры следует очень тщательно подбирать, вкладывать в их развитие средства и всячески мотивировать для дальнейшего роста и развития.</w:t>
      </w:r>
    </w:p>
    <w:p w:rsidR="00DE754C" w:rsidRDefault="00DE754C" w:rsidP="00DE754C">
      <w:pPr>
        <w:spacing w:line="360" w:lineRule="auto"/>
        <w:ind w:firstLine="709"/>
        <w:jc w:val="both"/>
        <w:rPr>
          <w:sz w:val="28"/>
          <w:szCs w:val="28"/>
        </w:rPr>
      </w:pPr>
      <w:r>
        <w:rPr>
          <w:sz w:val="28"/>
          <w:szCs w:val="28"/>
        </w:rPr>
        <w:t>Однако, говоря о человеческих ресурсах, следует помнить, что данный тип ресурсов практически не поддается объективному оцениванию, а сфера управления персоналом является неопределенной и сложно прогнозируемой. Каждый сотрудник – уникальный «объект» управления, и трудности возникают как при поиске компетентных сотрудников, так и в процессе их дальнейшей деятельности в области организации их трудового поведения и мотивации.</w:t>
      </w:r>
    </w:p>
    <w:p w:rsidR="00DE754C" w:rsidRDefault="00DE754C" w:rsidP="00DE754C">
      <w:pPr>
        <w:spacing w:line="360" w:lineRule="auto"/>
        <w:ind w:firstLine="709"/>
        <w:jc w:val="both"/>
        <w:rPr>
          <w:sz w:val="28"/>
          <w:szCs w:val="28"/>
        </w:rPr>
      </w:pPr>
      <w:r>
        <w:rPr>
          <w:sz w:val="28"/>
          <w:szCs w:val="28"/>
        </w:rPr>
        <w:t>Продуктивность сотрудников обуславливается большим количеством разнообразных факторов. К ним можно отнести лояльность сотрудника, уровень его компетентности, психологическую и физическую устойчивость, умение работать в коллективе и т. д. Продуктивность сотрудника напрямую влияет на его вклад в общую эффективность предприятия. Его желание работать, способность решать определенные задачи, готовность осуществлять свою деятельность в определенных условиях – вот те немногие параметры, которые необходимо оценивать в процессе принятия грамотных управленческих решений в трудовом коллективе.</w:t>
      </w:r>
    </w:p>
    <w:p w:rsidR="00DE754C" w:rsidRDefault="00DE754C" w:rsidP="00DE754C">
      <w:pPr>
        <w:spacing w:line="360" w:lineRule="auto"/>
        <w:ind w:firstLine="709"/>
        <w:jc w:val="both"/>
        <w:rPr>
          <w:sz w:val="28"/>
          <w:szCs w:val="28"/>
        </w:rPr>
      </w:pPr>
      <w:r>
        <w:rPr>
          <w:sz w:val="28"/>
          <w:szCs w:val="28"/>
        </w:rPr>
        <w:t xml:space="preserve">Основная сложность заключается в том, что работник одновременно является и объектом, и субъектом; данная ситуация </w:t>
      </w:r>
      <w:r w:rsidR="00D9102D">
        <w:rPr>
          <w:sz w:val="28"/>
          <w:szCs w:val="28"/>
        </w:rPr>
        <w:t>порождает</w:t>
      </w:r>
      <w:r>
        <w:rPr>
          <w:sz w:val="28"/>
          <w:szCs w:val="28"/>
        </w:rPr>
        <w:t xml:space="preserve"> еще больш</w:t>
      </w:r>
      <w:r w:rsidR="00D9102D">
        <w:rPr>
          <w:sz w:val="28"/>
          <w:szCs w:val="28"/>
        </w:rPr>
        <w:t>ую</w:t>
      </w:r>
      <w:r>
        <w:rPr>
          <w:sz w:val="28"/>
          <w:szCs w:val="28"/>
        </w:rPr>
        <w:t xml:space="preserve"> неопределенност</w:t>
      </w:r>
      <w:r w:rsidR="00D9102D">
        <w:rPr>
          <w:sz w:val="28"/>
          <w:szCs w:val="28"/>
        </w:rPr>
        <w:t>ь</w:t>
      </w:r>
      <w:r>
        <w:rPr>
          <w:sz w:val="28"/>
          <w:szCs w:val="28"/>
        </w:rPr>
        <w:t xml:space="preserve"> и </w:t>
      </w:r>
      <w:r w:rsidR="00D9102D">
        <w:rPr>
          <w:sz w:val="28"/>
          <w:szCs w:val="28"/>
        </w:rPr>
        <w:t xml:space="preserve">влечет за собой </w:t>
      </w:r>
      <w:r>
        <w:rPr>
          <w:sz w:val="28"/>
          <w:szCs w:val="28"/>
        </w:rPr>
        <w:t>возникновени</w:t>
      </w:r>
      <w:r w:rsidR="00D9102D">
        <w:rPr>
          <w:sz w:val="28"/>
          <w:szCs w:val="28"/>
        </w:rPr>
        <w:t>е</w:t>
      </w:r>
      <w:r>
        <w:rPr>
          <w:sz w:val="28"/>
          <w:szCs w:val="28"/>
        </w:rPr>
        <w:t xml:space="preserve"> большого количества случайных событий в процессе управления персоналом.</w:t>
      </w:r>
    </w:p>
    <w:p w:rsidR="00D9102D" w:rsidRDefault="00D9102D" w:rsidP="00DE754C">
      <w:pPr>
        <w:spacing w:line="360" w:lineRule="auto"/>
        <w:ind w:firstLine="709"/>
        <w:jc w:val="both"/>
        <w:rPr>
          <w:sz w:val="28"/>
          <w:szCs w:val="28"/>
        </w:rPr>
      </w:pPr>
      <w:r>
        <w:rPr>
          <w:sz w:val="28"/>
          <w:szCs w:val="28"/>
        </w:rPr>
        <w:t xml:space="preserve">Первоочередной задачей управления персоналом является его подбор, в связи с чем в данной работе будут </w:t>
      </w:r>
      <w:r w:rsidR="00AC4C29">
        <w:rPr>
          <w:sz w:val="28"/>
          <w:szCs w:val="28"/>
        </w:rPr>
        <w:t>рассмотрены подходы к оценке кандидатов при устройстве на работу.</w:t>
      </w:r>
    </w:p>
    <w:p w:rsidR="00DE754C" w:rsidRDefault="00DE754C" w:rsidP="00DE754C">
      <w:pPr>
        <w:spacing w:line="360" w:lineRule="auto"/>
        <w:ind w:firstLine="709"/>
        <w:jc w:val="both"/>
        <w:rPr>
          <w:sz w:val="28"/>
          <w:szCs w:val="28"/>
        </w:rPr>
      </w:pPr>
      <w:r>
        <w:rPr>
          <w:sz w:val="28"/>
          <w:szCs w:val="28"/>
        </w:rPr>
        <w:t xml:space="preserve">Одним из направлений, в котором следует проводить исследования для разработки эффективного инструментария управления персоналом в </w:t>
      </w:r>
      <w:r>
        <w:rPr>
          <w:sz w:val="28"/>
          <w:szCs w:val="28"/>
        </w:rPr>
        <w:lastRenderedPageBreak/>
        <w:t>условиях неопределенности, является использование и адаптация имеющихся, а также построение новых математических моделей. С их помощью неопределенность в рамках данного процесса может быть в значительной мере нивелирована.</w:t>
      </w:r>
    </w:p>
    <w:p w:rsidR="00DE754C" w:rsidRDefault="00DE754C" w:rsidP="00DE754C">
      <w:pPr>
        <w:spacing w:line="360" w:lineRule="auto"/>
        <w:ind w:firstLine="709"/>
        <w:jc w:val="both"/>
        <w:rPr>
          <w:sz w:val="28"/>
          <w:szCs w:val="28"/>
        </w:rPr>
      </w:pPr>
      <w:r>
        <w:rPr>
          <w:sz w:val="28"/>
          <w:szCs w:val="28"/>
        </w:rPr>
        <w:t>В современных корпоративных информационных системах довольно часто используют элементы систем поддержки принятия решений или даже полноценные системы данного класса. С их помощью можно осуществлять планирование, регулировать деятельность организации, вырабатывать и принимать эффективные управленческие решения, в том числе в задачах управления персоналом.</w:t>
      </w:r>
    </w:p>
    <w:p w:rsidR="00DE754C" w:rsidRDefault="00DE754C" w:rsidP="00DE754C">
      <w:pPr>
        <w:spacing w:line="360" w:lineRule="auto"/>
        <w:ind w:firstLine="709"/>
        <w:jc w:val="both"/>
        <w:rPr>
          <w:sz w:val="28"/>
          <w:szCs w:val="28"/>
        </w:rPr>
      </w:pPr>
      <w:r>
        <w:rPr>
          <w:sz w:val="28"/>
          <w:szCs w:val="28"/>
        </w:rPr>
        <w:t>При решении задач по управлению персоналом, в первую очередь, необходимо использовать модели субъективного характера. Еще одним условием в данном случае является построение моделей предпочтений вместо построения моделей окружающей среды. Связано это, прежде всего, с тем, что в рамках решения задач по управлению человеческими ресурсами оптимальным является использование в качестве одного из основных инструментов систем поддержки принятия решений, в основе которых зачастую лежат модели описанных выше классов.</w:t>
      </w:r>
    </w:p>
    <w:p w:rsidR="00DE754C" w:rsidRDefault="00DE754C" w:rsidP="00DE754C">
      <w:pPr>
        <w:spacing w:line="360" w:lineRule="auto"/>
        <w:ind w:firstLine="709"/>
        <w:jc w:val="both"/>
        <w:rPr>
          <w:sz w:val="28"/>
          <w:szCs w:val="28"/>
        </w:rPr>
      </w:pPr>
      <w:r>
        <w:rPr>
          <w:sz w:val="28"/>
          <w:szCs w:val="28"/>
        </w:rPr>
        <w:t>Определим основные этапы принятия решений:</w:t>
      </w:r>
    </w:p>
    <w:p w:rsidR="00DE754C" w:rsidRDefault="00DE754C" w:rsidP="00DE754C">
      <w:pPr>
        <w:pStyle w:val="ListParagraph"/>
        <w:numPr>
          <w:ilvl w:val="0"/>
          <w:numId w:val="3"/>
        </w:numPr>
        <w:tabs>
          <w:tab w:val="left" w:pos="1134"/>
        </w:tabs>
        <w:spacing w:line="360" w:lineRule="auto"/>
        <w:ind w:left="0" w:firstLine="709"/>
        <w:jc w:val="both"/>
        <w:rPr>
          <w:sz w:val="28"/>
          <w:szCs w:val="28"/>
        </w:rPr>
      </w:pPr>
      <w:r>
        <w:rPr>
          <w:sz w:val="28"/>
          <w:szCs w:val="28"/>
        </w:rPr>
        <w:t>поиск вариантов решения;</w:t>
      </w:r>
    </w:p>
    <w:p w:rsidR="00DE754C" w:rsidRDefault="00DE754C" w:rsidP="00DE754C">
      <w:pPr>
        <w:pStyle w:val="ListParagraph"/>
        <w:numPr>
          <w:ilvl w:val="0"/>
          <w:numId w:val="3"/>
        </w:numPr>
        <w:tabs>
          <w:tab w:val="left" w:pos="1134"/>
        </w:tabs>
        <w:spacing w:line="360" w:lineRule="auto"/>
        <w:ind w:left="0" w:firstLine="709"/>
        <w:jc w:val="both"/>
        <w:rPr>
          <w:sz w:val="28"/>
          <w:szCs w:val="28"/>
        </w:rPr>
      </w:pPr>
      <w:r>
        <w:rPr>
          <w:sz w:val="28"/>
          <w:szCs w:val="28"/>
        </w:rPr>
        <w:t>создание новых вариантов;</w:t>
      </w:r>
    </w:p>
    <w:p w:rsidR="00DE754C" w:rsidRDefault="00DE754C" w:rsidP="00DE754C">
      <w:pPr>
        <w:pStyle w:val="ListParagraph"/>
        <w:numPr>
          <w:ilvl w:val="0"/>
          <w:numId w:val="3"/>
        </w:numPr>
        <w:tabs>
          <w:tab w:val="left" w:pos="1134"/>
        </w:tabs>
        <w:spacing w:line="360" w:lineRule="auto"/>
        <w:ind w:left="0" w:firstLine="709"/>
        <w:jc w:val="both"/>
        <w:rPr>
          <w:sz w:val="28"/>
          <w:szCs w:val="28"/>
        </w:rPr>
      </w:pPr>
      <w:r>
        <w:rPr>
          <w:sz w:val="28"/>
          <w:szCs w:val="28"/>
        </w:rPr>
        <w:t>выбор предпочтительной альтернативы или групп альтернатив.</w:t>
      </w:r>
    </w:p>
    <w:p w:rsidR="00DE754C" w:rsidRDefault="00DE754C" w:rsidP="00DE754C">
      <w:pPr>
        <w:spacing w:line="360" w:lineRule="auto"/>
        <w:ind w:firstLine="709"/>
        <w:jc w:val="both"/>
        <w:rPr>
          <w:sz w:val="28"/>
          <w:szCs w:val="28"/>
        </w:rPr>
      </w:pPr>
      <w:r>
        <w:rPr>
          <w:sz w:val="28"/>
          <w:szCs w:val="28"/>
        </w:rPr>
        <w:t>Большинство задач сводится к сравнению имеющихся альтернатив и выбору наиболее предпочтительной.</w:t>
      </w:r>
    </w:p>
    <w:p w:rsidR="00DE754C" w:rsidRDefault="00DE754C" w:rsidP="00DE754C">
      <w:pPr>
        <w:spacing w:line="360" w:lineRule="auto"/>
        <w:ind w:firstLine="709"/>
        <w:jc w:val="both"/>
        <w:rPr>
          <w:sz w:val="28"/>
          <w:szCs w:val="28"/>
        </w:rPr>
      </w:pPr>
      <w:r>
        <w:rPr>
          <w:sz w:val="28"/>
          <w:szCs w:val="28"/>
        </w:rPr>
        <w:t>Принято выделять две основные группы задач принятия решений.</w:t>
      </w:r>
    </w:p>
    <w:p w:rsidR="00DE754C" w:rsidRDefault="00DE754C" w:rsidP="00DE754C">
      <w:pPr>
        <w:spacing w:line="360" w:lineRule="auto"/>
        <w:ind w:firstLine="709"/>
        <w:jc w:val="both"/>
        <w:rPr>
          <w:sz w:val="28"/>
          <w:szCs w:val="28"/>
        </w:rPr>
      </w:pPr>
      <w:r>
        <w:rPr>
          <w:sz w:val="28"/>
          <w:szCs w:val="28"/>
        </w:rPr>
        <w:t xml:space="preserve">В том случае, если на первом этапе следует определить решающие правила, основываясь на предпочтения ЛПР, а в дальнейшем осуществить выбор лучшей альтернативы наряду с упорядочиванием всех имеющихся и </w:t>
      </w:r>
      <w:r>
        <w:rPr>
          <w:sz w:val="28"/>
          <w:szCs w:val="28"/>
        </w:rPr>
        <w:lastRenderedPageBreak/>
        <w:t>отнесением их к определенному классу решения, ее можно отнести к первой группе.</w:t>
      </w:r>
    </w:p>
    <w:p w:rsidR="00DE754C" w:rsidRDefault="00DE754C" w:rsidP="00DE754C">
      <w:pPr>
        <w:spacing w:line="360" w:lineRule="auto"/>
        <w:ind w:firstLine="709"/>
        <w:jc w:val="both"/>
        <w:rPr>
          <w:sz w:val="28"/>
          <w:szCs w:val="28"/>
        </w:rPr>
      </w:pPr>
      <w:r>
        <w:rPr>
          <w:sz w:val="28"/>
          <w:szCs w:val="28"/>
        </w:rPr>
        <w:t>В ситуации же, когда по сформированным решающим правилам альтернативы упорядочиваются по качеству, а затем распределяются по имеющимся классам, задачу можно отнести ко второй группе.</w:t>
      </w:r>
    </w:p>
    <w:p w:rsidR="00DE754C" w:rsidRDefault="00DE754C" w:rsidP="00DE754C">
      <w:pPr>
        <w:spacing w:line="360" w:lineRule="auto"/>
        <w:ind w:firstLine="709"/>
        <w:jc w:val="both"/>
        <w:rPr>
          <w:sz w:val="28"/>
          <w:szCs w:val="28"/>
        </w:rPr>
      </w:pPr>
      <w:r>
        <w:rPr>
          <w:sz w:val="28"/>
          <w:szCs w:val="28"/>
        </w:rPr>
        <w:t>В том случае, если в задачах первой группы имеется очень большое количество альтернатив, они становятся близки к задачам второй группы.</w:t>
      </w:r>
    </w:p>
    <w:p w:rsidR="00DE754C" w:rsidRDefault="00DE754C" w:rsidP="00DE754C">
      <w:pPr>
        <w:spacing w:line="360" w:lineRule="auto"/>
        <w:ind w:firstLine="709"/>
        <w:jc w:val="both"/>
        <w:rPr>
          <w:sz w:val="28"/>
          <w:szCs w:val="28"/>
        </w:rPr>
      </w:pPr>
      <w:r>
        <w:rPr>
          <w:sz w:val="28"/>
          <w:szCs w:val="28"/>
        </w:rPr>
        <w:t>Разнородность большого количества данных, многокритериальность, возможность наличия многоуровневой иерархической структуры критериев, возможность того, что критерии могут быть как количественными, так и качественными, критерии зачастую невозможно однозначно определить – все это позволяет отнести многокритериальный анализ к достаточно сложному виду задач. Все эти особенности определяют необходимость решения задачи принятия решений в нечеткой среде.</w:t>
      </w:r>
    </w:p>
    <w:p w:rsidR="00DE754C" w:rsidRDefault="00DE754C" w:rsidP="00DE754C">
      <w:pPr>
        <w:spacing w:line="360" w:lineRule="auto"/>
        <w:ind w:firstLine="709"/>
        <w:jc w:val="both"/>
        <w:rPr>
          <w:sz w:val="28"/>
          <w:szCs w:val="28"/>
        </w:rPr>
      </w:pPr>
      <w:r>
        <w:rPr>
          <w:sz w:val="28"/>
          <w:szCs w:val="28"/>
        </w:rPr>
        <w:t>Осложняет ситуацию еще и то, что эксперты, привлекаемые для оценки, в процессе принятия решений могут обладать разным уровнем компетентности. И хотя обычно привлекают экспертов с примерно одинаковым уровнем компетентности, на практике достаточно сложно реализовать такой подход.</w:t>
      </w:r>
    </w:p>
    <w:p w:rsidR="00DE754C" w:rsidRDefault="00DE754C" w:rsidP="00DE754C">
      <w:pPr>
        <w:spacing w:line="360" w:lineRule="auto"/>
        <w:ind w:firstLine="709"/>
        <w:jc w:val="both"/>
        <w:rPr>
          <w:sz w:val="28"/>
          <w:szCs w:val="28"/>
        </w:rPr>
      </w:pPr>
      <w:r>
        <w:rPr>
          <w:sz w:val="28"/>
          <w:szCs w:val="28"/>
        </w:rPr>
        <w:t>Рассмотрим четыре подхода к построению моделей при многокритериальном анализе альтернатив</w:t>
      </w:r>
      <w:r w:rsidR="0078777E" w:rsidRPr="0078777E">
        <w:rPr>
          <w:sz w:val="28"/>
          <w:szCs w:val="28"/>
        </w:rPr>
        <w:t xml:space="preserve"> [4]</w:t>
      </w:r>
      <w:r>
        <w:rPr>
          <w:sz w:val="28"/>
          <w:szCs w:val="28"/>
        </w:rPr>
        <w:t>.</w:t>
      </w:r>
    </w:p>
    <w:p w:rsidR="00DE754C" w:rsidRDefault="00DE754C" w:rsidP="00DE754C">
      <w:pPr>
        <w:spacing w:line="360" w:lineRule="auto"/>
        <w:ind w:firstLine="709"/>
        <w:jc w:val="both"/>
        <w:rPr>
          <w:sz w:val="28"/>
          <w:szCs w:val="28"/>
        </w:rPr>
      </w:pPr>
      <w:r w:rsidRPr="007C7BB8">
        <w:rPr>
          <w:b/>
          <w:i/>
          <w:sz w:val="28"/>
          <w:szCs w:val="28"/>
          <w:lang w:val="en-US"/>
        </w:rPr>
        <w:t>TOPSIS</w:t>
      </w:r>
      <w:r w:rsidRPr="007C7BB8">
        <w:rPr>
          <w:b/>
          <w:i/>
          <w:sz w:val="28"/>
          <w:szCs w:val="28"/>
        </w:rPr>
        <w:t>.</w:t>
      </w:r>
      <w:r>
        <w:rPr>
          <w:sz w:val="28"/>
          <w:szCs w:val="28"/>
        </w:rPr>
        <w:t xml:space="preserve"> Данный метод основан на концепции, основной смысл которой заключается в том, что лучшая альтернатива должна иметь кратчайшее расстояние (которое является евклидовым расстоянием) от идеального решения. Использование этого метода позволяет эффективно решать задачи многокритериальной оптимизации и многокритериального анализа. Несмотря на сложность, данный метод является довольно эффективным; в его рамках используется язык нечеткой математики, нечетких чисел, лингвистических переменных</w:t>
      </w:r>
      <w:r w:rsidR="0078777E">
        <w:rPr>
          <w:sz w:val="28"/>
          <w:szCs w:val="28"/>
        </w:rPr>
        <w:t xml:space="preserve"> </w:t>
      </w:r>
      <w:r w:rsidR="0078777E" w:rsidRPr="0078777E">
        <w:rPr>
          <w:sz w:val="28"/>
          <w:szCs w:val="28"/>
        </w:rPr>
        <w:t>[2]</w:t>
      </w:r>
      <w:r>
        <w:rPr>
          <w:sz w:val="28"/>
          <w:szCs w:val="28"/>
        </w:rPr>
        <w:t>.</w:t>
      </w:r>
    </w:p>
    <w:p w:rsidR="00DE754C" w:rsidRDefault="00DE754C" w:rsidP="00DE754C">
      <w:pPr>
        <w:spacing w:line="360" w:lineRule="auto"/>
        <w:ind w:firstLine="709"/>
        <w:jc w:val="both"/>
        <w:rPr>
          <w:sz w:val="28"/>
          <w:szCs w:val="28"/>
        </w:rPr>
      </w:pPr>
      <w:r>
        <w:rPr>
          <w:sz w:val="28"/>
          <w:szCs w:val="28"/>
        </w:rPr>
        <w:lastRenderedPageBreak/>
        <w:t>Пусть имеется матрица значений по каким-либо критериям. В данной матрице по каждому критерию необходимо вычислить вектор нормализации по формуле:</w:t>
      </w:r>
    </w:p>
    <w:p w:rsidR="00DE754C" w:rsidRDefault="00DE754C" w:rsidP="00DE754C">
      <w:pPr>
        <w:ind w:firstLine="709"/>
        <w:jc w:val="both"/>
        <w:rPr>
          <w:sz w:val="28"/>
          <w:szCs w:val="28"/>
        </w:rPr>
      </w:pPr>
    </w:p>
    <w:p w:rsidR="00DE754C" w:rsidRPr="00522DE7" w:rsidRDefault="00414D94" w:rsidP="00DE754C">
      <w:pPr>
        <w:spacing w:line="360" w:lineRule="auto"/>
        <w:jc w:val="right"/>
        <w:rPr>
          <w:sz w:val="28"/>
          <w:szCs w:val="28"/>
        </w:rPr>
      </w:pP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e>
        </m:acc>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ij</m:t>
                </m:r>
              </m:sub>
            </m:sSub>
          </m:num>
          <m:den>
            <m:rad>
              <m:radPr>
                <m:degHide m:val="1"/>
                <m:ctrlPr>
                  <w:rPr>
                    <w:rFonts w:ascii="Cambria Math" w:hAnsi="Cambria Math"/>
                    <w:i/>
                    <w:sz w:val="28"/>
                    <w:szCs w:val="28"/>
                  </w:rPr>
                </m:ctrlPr>
              </m:radPr>
              <m:deg/>
              <m:e>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ij</m:t>
                        </m:r>
                      </m:sub>
                      <m:sup>
                        <m:r>
                          <w:rPr>
                            <w:rFonts w:ascii="Cambria Math" w:hAnsi="Cambria Math"/>
                            <w:sz w:val="28"/>
                            <w:szCs w:val="28"/>
                          </w:rPr>
                          <m:t>2</m:t>
                        </m:r>
                      </m:sup>
                    </m:sSubSup>
                  </m:e>
                </m:nary>
              </m:e>
            </m:rad>
          </m:den>
        </m:f>
      </m:oMath>
      <w:r w:rsidR="00DE754C">
        <w:rPr>
          <w:rFonts w:eastAsiaTheme="minorEastAsia"/>
          <w:sz w:val="28"/>
          <w:szCs w:val="28"/>
        </w:rPr>
        <w:t>,</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t xml:space="preserve"> (1)</w:t>
      </w:r>
    </w:p>
    <w:p w:rsidR="00DE754C" w:rsidRDefault="00DE754C" w:rsidP="00DE754C">
      <w:pPr>
        <w:ind w:firstLine="709"/>
        <w:jc w:val="both"/>
        <w:rPr>
          <w:sz w:val="28"/>
          <w:szCs w:val="28"/>
        </w:rPr>
      </w:pPr>
    </w:p>
    <w:p w:rsidR="00DE754C" w:rsidRDefault="00DE754C" w:rsidP="00DE754C">
      <w:pPr>
        <w:spacing w:line="360" w:lineRule="auto"/>
        <w:ind w:firstLine="709"/>
        <w:jc w:val="both"/>
        <w:rPr>
          <w:sz w:val="28"/>
          <w:szCs w:val="28"/>
        </w:rPr>
      </w:pPr>
      <w:r>
        <w:rPr>
          <w:sz w:val="28"/>
          <w:szCs w:val="28"/>
        </w:rPr>
        <w:t xml:space="preserve">где </w:t>
      </w:r>
      <w:proofErr w:type="spellStart"/>
      <w:r w:rsidRPr="007C7BB8">
        <w:rPr>
          <w:i/>
          <w:sz w:val="28"/>
          <w:szCs w:val="28"/>
          <w:lang w:val="en-US"/>
        </w:rPr>
        <w:t>i</w:t>
      </w:r>
      <w:proofErr w:type="spellEnd"/>
      <w:r w:rsidRPr="00A849D1">
        <w:rPr>
          <w:sz w:val="28"/>
          <w:szCs w:val="28"/>
        </w:rPr>
        <w:t xml:space="preserve"> – </w:t>
      </w:r>
      <w:r>
        <w:rPr>
          <w:sz w:val="28"/>
          <w:szCs w:val="28"/>
        </w:rPr>
        <w:t xml:space="preserve">значения; </w:t>
      </w:r>
      <w:r w:rsidRPr="007C7BB8">
        <w:rPr>
          <w:i/>
          <w:sz w:val="28"/>
          <w:szCs w:val="28"/>
          <w:lang w:val="en-US"/>
        </w:rPr>
        <w:t>j</w:t>
      </w:r>
      <w:r w:rsidRPr="00A849D1">
        <w:rPr>
          <w:sz w:val="28"/>
          <w:szCs w:val="28"/>
        </w:rPr>
        <w:t xml:space="preserve"> – </w:t>
      </w:r>
      <w:r>
        <w:rPr>
          <w:sz w:val="28"/>
          <w:szCs w:val="28"/>
        </w:rPr>
        <w:t xml:space="preserve">критерии; </w:t>
      </w:r>
      <w:proofErr w:type="spellStart"/>
      <w:r w:rsidRPr="007C7BB8">
        <w:rPr>
          <w:i/>
          <w:sz w:val="28"/>
          <w:szCs w:val="28"/>
          <w:lang w:val="en-US"/>
        </w:rPr>
        <w:t>X</w:t>
      </w:r>
      <w:r w:rsidRPr="007C7BB8">
        <w:rPr>
          <w:i/>
          <w:sz w:val="28"/>
          <w:szCs w:val="28"/>
          <w:vertAlign w:val="subscript"/>
          <w:lang w:val="en-US"/>
        </w:rPr>
        <w:t>ij</w:t>
      </w:r>
      <w:proofErr w:type="spellEnd"/>
      <w:r w:rsidRPr="00A849D1">
        <w:rPr>
          <w:sz w:val="28"/>
          <w:szCs w:val="28"/>
        </w:rPr>
        <w:t xml:space="preserve"> –</w:t>
      </w:r>
      <w:r>
        <w:rPr>
          <w:sz w:val="28"/>
          <w:szCs w:val="28"/>
        </w:rPr>
        <w:t xml:space="preserve"> элемент матрицы.</w:t>
      </w:r>
    </w:p>
    <w:p w:rsidR="00DE754C" w:rsidRDefault="00DE754C" w:rsidP="00DE754C">
      <w:pPr>
        <w:spacing w:line="360" w:lineRule="auto"/>
        <w:ind w:firstLine="709"/>
        <w:jc w:val="both"/>
        <w:rPr>
          <w:sz w:val="28"/>
          <w:szCs w:val="28"/>
        </w:rPr>
      </w:pPr>
    </w:p>
    <w:p w:rsidR="00DE754C" w:rsidRDefault="00DE754C" w:rsidP="00DE754C">
      <w:pPr>
        <w:spacing w:line="360" w:lineRule="auto"/>
        <w:ind w:firstLine="709"/>
        <w:jc w:val="both"/>
        <w:rPr>
          <w:sz w:val="28"/>
          <w:szCs w:val="28"/>
        </w:rPr>
      </w:pPr>
      <w:r>
        <w:rPr>
          <w:sz w:val="28"/>
          <w:szCs w:val="28"/>
        </w:rPr>
        <w:t>Далее каждый элемент матрицы необходимо разделить на вектор нормализации. В результате будет  получена нормализированная матрицу, а каждое значение в этой матрице будет являться нормализованным значением производительности.</w:t>
      </w:r>
    </w:p>
    <w:p w:rsidR="00DE754C" w:rsidRDefault="00DE754C" w:rsidP="00DE754C">
      <w:pPr>
        <w:spacing w:line="360" w:lineRule="auto"/>
        <w:ind w:firstLine="709"/>
        <w:jc w:val="both"/>
        <w:rPr>
          <w:sz w:val="28"/>
          <w:szCs w:val="28"/>
        </w:rPr>
      </w:pPr>
      <w:r>
        <w:rPr>
          <w:sz w:val="28"/>
          <w:szCs w:val="28"/>
        </w:rPr>
        <w:t>На следующем этапе полученные значения перемножаются на весовые коэффициенты (по каждому частному критерию оценки альтернативы). Полученная в результате выполнения этого этапа матрица называется взвешенной нормализованной матрицей решений.</w:t>
      </w:r>
    </w:p>
    <w:p w:rsidR="00DE754C" w:rsidRPr="00165530" w:rsidRDefault="00DE754C" w:rsidP="00DE754C">
      <w:pPr>
        <w:spacing w:line="360" w:lineRule="auto"/>
        <w:ind w:firstLine="709"/>
        <w:jc w:val="both"/>
        <w:rPr>
          <w:sz w:val="28"/>
          <w:szCs w:val="28"/>
        </w:rPr>
      </w:pPr>
      <w:r>
        <w:rPr>
          <w:sz w:val="28"/>
          <w:szCs w:val="28"/>
        </w:rPr>
        <w:t>На следующем этапе метода TOPSIS необходимо найти идеальное лучшее решение и худшее решение</w:t>
      </w:r>
      <w:r w:rsidRPr="00DE754C">
        <w:rPr>
          <w:rFonts w:eastAsiaTheme="minorEastAsia"/>
          <w:szCs w:val="28"/>
        </w:rPr>
        <w:t>.</w:t>
      </w:r>
    </w:p>
    <w:p w:rsidR="00DE754C" w:rsidRDefault="00DE754C" w:rsidP="00DE754C">
      <w:pPr>
        <w:spacing w:line="360" w:lineRule="auto"/>
        <w:ind w:firstLine="709"/>
        <w:jc w:val="both"/>
        <w:rPr>
          <w:sz w:val="28"/>
          <w:szCs w:val="28"/>
        </w:rPr>
      </w:pPr>
      <w:r>
        <w:rPr>
          <w:sz w:val="28"/>
          <w:szCs w:val="28"/>
        </w:rPr>
        <w:t>Необходимо также определить евклидово расстояние от худшего до лучшего решения:</w:t>
      </w:r>
    </w:p>
    <w:p w:rsidR="00DE754C" w:rsidRDefault="00DE754C" w:rsidP="00DE754C">
      <w:pPr>
        <w:ind w:firstLine="709"/>
        <w:jc w:val="both"/>
        <w:rPr>
          <w:sz w:val="28"/>
          <w:szCs w:val="28"/>
        </w:rPr>
      </w:pPr>
    </w:p>
    <w:p w:rsidR="00DE754C" w:rsidRPr="00165530" w:rsidRDefault="00414D94" w:rsidP="00DE754C">
      <w:pPr>
        <w:jc w:val="right"/>
        <w:rPr>
          <w:i/>
          <w:sz w:val="28"/>
          <w:szCs w:val="28"/>
        </w:rPr>
      </w:pPr>
      <m:oMath>
        <m:sSubSup>
          <m:sSubSupPr>
            <m:ctrlPr>
              <w:rPr>
                <w:rFonts w:ascii="Cambria Math" w:hAnsi="Cambria Math"/>
                <w:i/>
                <w:sz w:val="28"/>
                <w:szCs w:val="28"/>
              </w:rPr>
            </m:ctrlPr>
          </m:sSubSupPr>
          <m:e>
            <m:r>
              <w:rPr>
                <w:rFonts w:ascii="Cambria Math" w:hAnsi="Cambria Math"/>
                <w:sz w:val="28"/>
                <w:szCs w:val="28"/>
                <w:lang w:val="en-US"/>
              </w:rPr>
              <m:t>S</m:t>
            </m:r>
          </m:e>
          <m:sub>
            <m:r>
              <w:rPr>
                <w:rFonts w:ascii="Cambria Math" w:hAnsi="Cambria Math"/>
                <w:sz w:val="28"/>
                <w:szCs w:val="28"/>
              </w:rPr>
              <m:t>j</m:t>
            </m:r>
          </m:sub>
          <m:sup>
            <m:r>
              <w:rPr>
                <w:rFonts w:ascii="Cambria Math" w:hAnsi="Cambria Math"/>
                <w:sz w:val="28"/>
                <w:szCs w:val="28"/>
              </w:rPr>
              <m:t>+</m:t>
            </m:r>
          </m:sup>
        </m:sSubSup>
        <m:r>
          <w:rPr>
            <w:rFonts w:ascii="Cambria Math" w:hAnsi="Cambria Math"/>
            <w:sz w:val="28"/>
            <w:szCs w:val="28"/>
          </w:rPr>
          <m:t>=</m:t>
        </m:r>
        <m:sSup>
          <m:sSupPr>
            <m:ctrlPr>
              <w:rPr>
                <w:rFonts w:ascii="Cambria Math" w:hAnsi="Cambria Math"/>
                <w:i/>
                <w:sz w:val="28"/>
                <w:szCs w:val="28"/>
              </w:rPr>
            </m:ctrlPr>
          </m:sSupPr>
          <m:e>
            <m:d>
              <m:dPr>
                <m:begChr m:val="["/>
                <m:endChr m:val="]"/>
                <m:ctrlPr>
                  <w:rPr>
                    <w:rFonts w:ascii="Cambria Math" w:hAnsi="Cambria Math"/>
                    <w:i/>
                    <w:sz w:val="28"/>
                    <w:szCs w:val="28"/>
                  </w:rPr>
                </m:ctrlPr>
              </m:dPr>
              <m:e>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m</m:t>
                    </m:r>
                  </m:sup>
                  <m:e>
                    <m:sSup>
                      <m:sSupPr>
                        <m:ctrlPr>
                          <w:rPr>
                            <w:rFonts w:ascii="Cambria Math" w:hAnsi="Cambria Math"/>
                            <w:i/>
                            <w:sz w:val="28"/>
                            <w:szCs w:val="28"/>
                          </w:rPr>
                        </m:ctrlPr>
                      </m:sSupPr>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ij</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j</m:t>
                            </m:r>
                          </m:sub>
                          <m:sup>
                            <m:r>
                              <w:rPr>
                                <w:rFonts w:ascii="Cambria Math" w:hAnsi="Cambria Math"/>
                                <w:sz w:val="28"/>
                                <w:szCs w:val="28"/>
                              </w:rPr>
                              <m:t>+</m:t>
                            </m:r>
                          </m:sup>
                        </m:sSubSup>
                        <m:r>
                          <w:rPr>
                            <w:rFonts w:ascii="Cambria Math" w:hAnsi="Cambria Math"/>
                            <w:sz w:val="28"/>
                            <w:szCs w:val="28"/>
                          </w:rPr>
                          <m:t>)</m:t>
                        </m:r>
                      </m:e>
                      <m:sup>
                        <m:r>
                          <w:rPr>
                            <w:rFonts w:ascii="Cambria Math" w:hAnsi="Cambria Math"/>
                            <w:sz w:val="28"/>
                            <w:szCs w:val="28"/>
                          </w:rPr>
                          <m:t>2</m:t>
                        </m:r>
                      </m:sup>
                    </m:sSup>
                  </m:e>
                </m:nary>
              </m:e>
            </m:d>
          </m:e>
          <m:sup>
            <m:r>
              <w:rPr>
                <w:rFonts w:ascii="Cambria Math" w:hAnsi="Cambria Math"/>
                <w:sz w:val="28"/>
                <w:szCs w:val="28"/>
              </w:rPr>
              <m:t>0,5</m:t>
            </m:r>
          </m:sup>
        </m:sSup>
        <m:r>
          <w:rPr>
            <w:rFonts w:ascii="Cambria Math" w:hAnsi="Cambria Math"/>
            <w:sz w:val="28"/>
            <w:szCs w:val="28"/>
          </w:rPr>
          <m:t>.</m:t>
        </m:r>
      </m:oMath>
      <w:r w:rsidR="00DE754C">
        <w:rPr>
          <w:rFonts w:eastAsiaTheme="minorEastAsia"/>
          <w:i/>
          <w:sz w:val="28"/>
          <w:szCs w:val="28"/>
        </w:rPr>
        <w:tab/>
      </w:r>
      <w:r w:rsidR="00DE754C">
        <w:rPr>
          <w:rFonts w:eastAsiaTheme="minorEastAsia"/>
          <w:i/>
          <w:sz w:val="28"/>
          <w:szCs w:val="28"/>
        </w:rPr>
        <w:tab/>
      </w:r>
      <w:r w:rsidR="00DE754C">
        <w:rPr>
          <w:rFonts w:eastAsiaTheme="minorEastAsia"/>
          <w:i/>
          <w:sz w:val="28"/>
          <w:szCs w:val="28"/>
        </w:rPr>
        <w:tab/>
      </w:r>
      <w:r w:rsidR="00DE754C" w:rsidRPr="00D9102D">
        <w:rPr>
          <w:rFonts w:eastAsiaTheme="minorEastAsia"/>
          <w:i/>
          <w:sz w:val="28"/>
          <w:szCs w:val="28"/>
        </w:rPr>
        <w:tab/>
      </w:r>
      <w:r w:rsidR="00DE754C" w:rsidRPr="00D9102D">
        <w:rPr>
          <w:rFonts w:eastAsiaTheme="minorEastAsia"/>
          <w:i/>
          <w:sz w:val="28"/>
          <w:szCs w:val="28"/>
        </w:rPr>
        <w:tab/>
      </w:r>
      <w:r w:rsidR="00DE754C" w:rsidRPr="00D9102D">
        <w:rPr>
          <w:rFonts w:eastAsiaTheme="minorEastAsia"/>
          <w:i/>
          <w:sz w:val="28"/>
          <w:szCs w:val="28"/>
        </w:rPr>
        <w:tab/>
      </w:r>
      <w:r w:rsidR="00DE754C">
        <w:rPr>
          <w:rFonts w:eastAsiaTheme="minorEastAsia"/>
          <w:i/>
          <w:sz w:val="28"/>
          <w:szCs w:val="28"/>
        </w:rPr>
        <w:tab/>
        <w:t xml:space="preserve"> </w:t>
      </w:r>
      <w:r w:rsidR="00EC6A64">
        <w:rPr>
          <w:rFonts w:eastAsiaTheme="minorEastAsia"/>
          <w:i/>
          <w:sz w:val="28"/>
          <w:szCs w:val="28"/>
        </w:rPr>
        <w:t xml:space="preserve">  </w:t>
      </w:r>
      <w:r w:rsidR="00DE754C" w:rsidRPr="00165530">
        <w:rPr>
          <w:rFonts w:eastAsiaTheme="minorEastAsia"/>
          <w:sz w:val="28"/>
          <w:szCs w:val="28"/>
        </w:rPr>
        <w:t>(2)</w:t>
      </w:r>
    </w:p>
    <w:p w:rsidR="00DE754C" w:rsidRPr="00D9102D" w:rsidRDefault="00414D94" w:rsidP="00DE754C">
      <w:pPr>
        <w:jc w:val="right"/>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S</m:t>
            </m:r>
          </m:e>
          <m:sub>
            <m:r>
              <w:rPr>
                <w:rFonts w:ascii="Cambria Math" w:hAnsi="Cambria Math"/>
                <w:sz w:val="28"/>
                <w:szCs w:val="28"/>
              </w:rPr>
              <m:t>j</m:t>
            </m:r>
          </m:sub>
          <m:sup>
            <m:r>
              <w:rPr>
                <w:rFonts w:ascii="Cambria Math" w:hAnsi="Cambria Math"/>
                <w:sz w:val="28"/>
                <w:szCs w:val="28"/>
              </w:rPr>
              <m:t>-</m:t>
            </m:r>
          </m:sup>
        </m:sSubSup>
        <m:r>
          <w:rPr>
            <w:rFonts w:ascii="Cambria Math" w:hAnsi="Cambria Math"/>
            <w:sz w:val="28"/>
            <w:szCs w:val="28"/>
          </w:rPr>
          <m:t>=</m:t>
        </m:r>
        <m:sSup>
          <m:sSupPr>
            <m:ctrlPr>
              <w:rPr>
                <w:rFonts w:ascii="Cambria Math" w:hAnsi="Cambria Math"/>
                <w:i/>
                <w:sz w:val="28"/>
                <w:szCs w:val="28"/>
              </w:rPr>
            </m:ctrlPr>
          </m:sSupPr>
          <m:e>
            <m:d>
              <m:dPr>
                <m:begChr m:val="["/>
                <m:endChr m:val="]"/>
                <m:ctrlPr>
                  <w:rPr>
                    <w:rFonts w:ascii="Cambria Math" w:hAnsi="Cambria Math"/>
                    <w:i/>
                    <w:sz w:val="28"/>
                    <w:szCs w:val="28"/>
                  </w:rPr>
                </m:ctrlPr>
              </m:dPr>
              <m:e>
                <m:nary>
                  <m:naryPr>
                    <m:chr m:val="∑"/>
                    <m:limLoc m:val="undOvr"/>
                    <m:ctrlPr>
                      <w:rPr>
                        <w:rFonts w:ascii="Cambria Math" w:hAnsi="Cambria Math"/>
                        <w:i/>
                        <w:sz w:val="28"/>
                        <w:szCs w:val="28"/>
                      </w:rPr>
                    </m:ctrlPr>
                  </m:naryPr>
                  <m:sub>
                    <m:r>
                      <w:rPr>
                        <w:rFonts w:ascii="Cambria Math" w:hAnsi="Cambria Math"/>
                        <w:sz w:val="28"/>
                        <w:szCs w:val="28"/>
                      </w:rPr>
                      <m:t>j=1</m:t>
                    </m:r>
                  </m:sub>
                  <m:sup>
                    <m:r>
                      <w:rPr>
                        <w:rFonts w:ascii="Cambria Math" w:hAnsi="Cambria Math"/>
                        <w:sz w:val="28"/>
                        <w:szCs w:val="28"/>
                      </w:rPr>
                      <m:t>m</m:t>
                    </m:r>
                  </m:sup>
                  <m:e>
                    <m:sSup>
                      <m:sSupPr>
                        <m:ctrlPr>
                          <w:rPr>
                            <w:rFonts w:ascii="Cambria Math" w:hAnsi="Cambria Math"/>
                            <w:i/>
                            <w:sz w:val="28"/>
                            <w:szCs w:val="28"/>
                          </w:rPr>
                        </m:ctrlPr>
                      </m:sSupPr>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ij</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j</m:t>
                            </m:r>
                          </m:sub>
                          <m:sup>
                            <m:r>
                              <w:rPr>
                                <w:rFonts w:ascii="Cambria Math" w:hAnsi="Cambria Math"/>
                                <w:sz w:val="28"/>
                                <w:szCs w:val="28"/>
                              </w:rPr>
                              <m:t>-</m:t>
                            </m:r>
                          </m:sup>
                        </m:sSubSup>
                        <m:r>
                          <w:rPr>
                            <w:rFonts w:ascii="Cambria Math" w:hAnsi="Cambria Math"/>
                            <w:sz w:val="28"/>
                            <w:szCs w:val="28"/>
                          </w:rPr>
                          <m:t>)</m:t>
                        </m:r>
                      </m:e>
                      <m:sup>
                        <m:r>
                          <w:rPr>
                            <w:rFonts w:ascii="Cambria Math" w:hAnsi="Cambria Math"/>
                            <w:sz w:val="28"/>
                            <w:szCs w:val="28"/>
                          </w:rPr>
                          <m:t>2</m:t>
                        </m:r>
                      </m:sup>
                    </m:sSup>
                  </m:e>
                </m:nary>
              </m:e>
            </m:d>
          </m:e>
          <m:sup>
            <m:r>
              <w:rPr>
                <w:rFonts w:ascii="Cambria Math" w:hAnsi="Cambria Math"/>
                <w:sz w:val="28"/>
                <w:szCs w:val="28"/>
              </w:rPr>
              <m:t>0,5</m:t>
            </m:r>
          </m:sup>
        </m:sSup>
      </m:oMath>
      <w:r w:rsidR="00DE754C">
        <w:rPr>
          <w:rFonts w:eastAsiaTheme="minorEastAsia"/>
          <w:sz w:val="28"/>
          <w:szCs w:val="28"/>
        </w:rPr>
        <w:t xml:space="preserve">. </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r>
      <w:r w:rsidR="00EC6A64">
        <w:rPr>
          <w:rFonts w:eastAsiaTheme="minorEastAsia"/>
          <w:sz w:val="28"/>
          <w:szCs w:val="28"/>
        </w:rPr>
        <w:t xml:space="preserve">   </w:t>
      </w:r>
      <w:r w:rsidR="00DE754C">
        <w:rPr>
          <w:rFonts w:eastAsiaTheme="minorEastAsia"/>
          <w:sz w:val="28"/>
          <w:szCs w:val="28"/>
        </w:rPr>
        <w:t>(3)</w:t>
      </w:r>
    </w:p>
    <w:p w:rsidR="00DE754C" w:rsidRDefault="00DE754C" w:rsidP="00DE754C">
      <w:pPr>
        <w:spacing w:line="360" w:lineRule="auto"/>
        <w:ind w:firstLine="709"/>
        <w:jc w:val="both"/>
        <w:rPr>
          <w:sz w:val="28"/>
          <w:szCs w:val="28"/>
        </w:rPr>
      </w:pPr>
    </w:p>
    <w:p w:rsidR="00DE754C" w:rsidRDefault="00DE754C" w:rsidP="00DE754C">
      <w:pPr>
        <w:spacing w:line="360" w:lineRule="auto"/>
        <w:ind w:firstLine="709"/>
        <w:jc w:val="both"/>
        <w:rPr>
          <w:sz w:val="28"/>
          <w:szCs w:val="28"/>
        </w:rPr>
      </w:pPr>
      <w:r>
        <w:rPr>
          <w:sz w:val="28"/>
          <w:szCs w:val="28"/>
        </w:rPr>
        <w:t>На последнем этапе метода вычисляется оценка производительности:</w:t>
      </w:r>
    </w:p>
    <w:p w:rsidR="00DE754C" w:rsidRDefault="00DE754C" w:rsidP="00DE754C">
      <w:pPr>
        <w:ind w:firstLine="709"/>
        <w:jc w:val="both"/>
        <w:rPr>
          <w:sz w:val="28"/>
          <w:szCs w:val="28"/>
        </w:rPr>
      </w:pPr>
    </w:p>
    <w:p w:rsidR="00DE754C" w:rsidRPr="00D9102D" w:rsidRDefault="00414D94" w:rsidP="00DE754C">
      <w:pPr>
        <w:jc w:val="right"/>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i</m:t>
            </m:r>
          </m:sub>
        </m:sSub>
        <m:r>
          <w:rPr>
            <w:rFonts w:ascii="Cambria Math" w:hAnsi="Cambria Math"/>
            <w:sz w:val="28"/>
            <w:szCs w:val="28"/>
          </w:rPr>
          <m:t>=</m:t>
        </m:r>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i</m:t>
                </m:r>
              </m:sub>
              <m:sup>
                <m:r>
                  <w:rPr>
                    <w:rFonts w:ascii="Cambria Math" w:hAnsi="Cambria Math"/>
                    <w:sz w:val="28"/>
                    <w:szCs w:val="28"/>
                  </w:rPr>
                  <m:t>-</m:t>
                </m:r>
              </m:sup>
            </m:sSubSup>
          </m:num>
          <m:den>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i</m:t>
                </m:r>
              </m:sub>
              <m:sup>
                <m:r>
                  <w:rPr>
                    <w:rFonts w:ascii="Cambria Math" w:hAnsi="Cambria Math"/>
                    <w:sz w:val="28"/>
                    <w:szCs w:val="28"/>
                  </w:rPr>
                  <m:t>+</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i</m:t>
                </m:r>
              </m:sub>
              <m:sup>
                <m:r>
                  <w:rPr>
                    <w:rFonts w:ascii="Cambria Math" w:hAnsi="Cambria Math"/>
                    <w:sz w:val="28"/>
                    <w:szCs w:val="28"/>
                  </w:rPr>
                  <m:t>+</m:t>
                </m:r>
              </m:sup>
            </m:sSubSup>
          </m:den>
        </m:f>
      </m:oMath>
      <w:r w:rsidR="00DE754C">
        <w:rPr>
          <w:rFonts w:eastAsiaTheme="minorEastAsia"/>
          <w:sz w:val="28"/>
          <w:szCs w:val="28"/>
        </w:rPr>
        <w:t xml:space="preserve">. </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EC6A64">
        <w:rPr>
          <w:rFonts w:eastAsiaTheme="minorEastAsia"/>
          <w:sz w:val="28"/>
          <w:szCs w:val="28"/>
        </w:rPr>
        <w:t xml:space="preserve">  </w:t>
      </w:r>
      <w:r w:rsidR="00DE754C">
        <w:rPr>
          <w:rFonts w:eastAsiaTheme="minorEastAsia"/>
          <w:sz w:val="28"/>
          <w:szCs w:val="28"/>
        </w:rPr>
        <w:t>(4)</w:t>
      </w:r>
    </w:p>
    <w:p w:rsidR="00DE754C" w:rsidRPr="00D9102D" w:rsidRDefault="00DE754C" w:rsidP="00DE754C">
      <w:pPr>
        <w:ind w:firstLine="709"/>
        <w:jc w:val="both"/>
        <w:rPr>
          <w:sz w:val="28"/>
          <w:szCs w:val="28"/>
        </w:rPr>
      </w:pPr>
    </w:p>
    <w:p w:rsidR="00DE754C" w:rsidRDefault="00DE754C" w:rsidP="00DE754C">
      <w:pPr>
        <w:spacing w:line="360" w:lineRule="auto"/>
        <w:ind w:firstLine="709"/>
        <w:jc w:val="both"/>
        <w:rPr>
          <w:sz w:val="28"/>
          <w:szCs w:val="28"/>
        </w:rPr>
      </w:pPr>
      <w:r>
        <w:rPr>
          <w:sz w:val="28"/>
          <w:szCs w:val="28"/>
        </w:rPr>
        <w:t>Ранжирование альтернатив по величине оценки производительности позволяет в дальнейшем выявить наиболее предпочтительную из них.</w:t>
      </w:r>
    </w:p>
    <w:p w:rsidR="00DE754C" w:rsidRDefault="00DE754C" w:rsidP="00DE754C">
      <w:pPr>
        <w:spacing w:line="360" w:lineRule="auto"/>
        <w:ind w:firstLine="709"/>
        <w:jc w:val="both"/>
        <w:rPr>
          <w:sz w:val="28"/>
          <w:szCs w:val="28"/>
        </w:rPr>
      </w:pPr>
      <w:r w:rsidRPr="007C7BB8">
        <w:rPr>
          <w:b/>
          <w:i/>
          <w:sz w:val="28"/>
          <w:szCs w:val="28"/>
        </w:rPr>
        <w:lastRenderedPageBreak/>
        <w:t>MAUT</w:t>
      </w:r>
      <w:r>
        <w:rPr>
          <w:sz w:val="28"/>
          <w:szCs w:val="28"/>
        </w:rPr>
        <w:t xml:space="preserve"> – многокритериальная теория полезности. Для решения задач в рамках данного метода необходимо наличие аксиоматического обоснования. Результаты, полученные с помощью MAUT, используются для оценки имеющихся альтернатив; метод предназначен для решения задач по поддержке принятия решений второй группы</w:t>
      </w:r>
      <w:r w:rsidR="0078777E">
        <w:rPr>
          <w:sz w:val="28"/>
          <w:szCs w:val="28"/>
        </w:rPr>
        <w:t xml:space="preserve"> </w:t>
      </w:r>
      <w:r w:rsidR="0078777E" w:rsidRPr="0078777E">
        <w:rPr>
          <w:sz w:val="28"/>
          <w:szCs w:val="28"/>
        </w:rPr>
        <w:t>[</w:t>
      </w:r>
      <w:r w:rsidR="0078777E">
        <w:rPr>
          <w:sz w:val="28"/>
          <w:szCs w:val="28"/>
        </w:rPr>
        <w:t>1</w:t>
      </w:r>
      <w:r w:rsidR="0078777E" w:rsidRPr="0078777E">
        <w:rPr>
          <w:sz w:val="28"/>
          <w:szCs w:val="28"/>
        </w:rPr>
        <w:t>]</w:t>
      </w:r>
      <w:r>
        <w:rPr>
          <w:sz w:val="28"/>
          <w:szCs w:val="28"/>
        </w:rPr>
        <w:t>.</w:t>
      </w:r>
    </w:p>
    <w:p w:rsidR="00DE754C" w:rsidRDefault="00EC6A64" w:rsidP="00DE754C">
      <w:pPr>
        <w:spacing w:line="360" w:lineRule="auto"/>
        <w:ind w:firstLine="709"/>
        <w:jc w:val="both"/>
        <w:rPr>
          <w:sz w:val="28"/>
          <w:szCs w:val="28"/>
        </w:rPr>
      </w:pPr>
      <w:r>
        <w:rPr>
          <w:sz w:val="28"/>
          <w:szCs w:val="28"/>
        </w:rPr>
        <w:t>Среди основных этапов</w:t>
      </w:r>
      <w:r w:rsidR="00BB78F7">
        <w:rPr>
          <w:sz w:val="28"/>
          <w:szCs w:val="28"/>
        </w:rPr>
        <w:t xml:space="preserve"> метода можно выделить непосредственно разработку перечня критериев, по которым в дальнейшем будет производиться оценка альтернатив, построение функции полезности, проведение проверки условий, определение зависимостей между полученными оценками. Финальным этапом является выбор наилучшей альтернативы путем оценки полученных весов.</w:t>
      </w:r>
    </w:p>
    <w:p w:rsidR="00DE754C" w:rsidRDefault="00DE754C" w:rsidP="00DE754C">
      <w:pPr>
        <w:spacing w:line="360" w:lineRule="auto"/>
        <w:ind w:firstLine="709"/>
        <w:jc w:val="both"/>
        <w:rPr>
          <w:sz w:val="28"/>
          <w:szCs w:val="28"/>
        </w:rPr>
      </w:pPr>
      <w:r>
        <w:rPr>
          <w:sz w:val="28"/>
          <w:szCs w:val="28"/>
        </w:rPr>
        <w:t>Основная задача подхода – выявление аксиом, которым должна удовлетворять функция полезности; это позволяет осуществить математическое доказательство.</w:t>
      </w:r>
    </w:p>
    <w:p w:rsidR="00DE754C" w:rsidRDefault="00DE754C" w:rsidP="00DE754C">
      <w:pPr>
        <w:spacing w:line="360" w:lineRule="auto"/>
        <w:ind w:firstLine="709"/>
        <w:jc w:val="both"/>
        <w:rPr>
          <w:sz w:val="28"/>
          <w:szCs w:val="28"/>
        </w:rPr>
      </w:pPr>
      <w:r>
        <w:rPr>
          <w:sz w:val="28"/>
          <w:szCs w:val="28"/>
        </w:rPr>
        <w:t xml:space="preserve">В методе </w:t>
      </w:r>
      <w:r>
        <w:rPr>
          <w:sz w:val="28"/>
          <w:szCs w:val="28"/>
          <w:lang w:val="en-US"/>
        </w:rPr>
        <w:t>MAUT</w:t>
      </w:r>
      <w:r w:rsidRPr="009F304B">
        <w:rPr>
          <w:sz w:val="28"/>
          <w:szCs w:val="28"/>
        </w:rPr>
        <w:t xml:space="preserve"> </w:t>
      </w:r>
      <w:r>
        <w:rPr>
          <w:sz w:val="28"/>
          <w:szCs w:val="28"/>
        </w:rPr>
        <w:t>аксиомы могут быть общего характера и специфичными.</w:t>
      </w:r>
    </w:p>
    <w:p w:rsidR="00DE754C" w:rsidRDefault="00DE754C" w:rsidP="00DE754C">
      <w:pPr>
        <w:spacing w:line="360" w:lineRule="auto"/>
        <w:ind w:firstLine="709"/>
        <w:jc w:val="both"/>
        <w:rPr>
          <w:sz w:val="28"/>
          <w:szCs w:val="28"/>
        </w:rPr>
      </w:pPr>
      <w:r>
        <w:rPr>
          <w:sz w:val="28"/>
          <w:szCs w:val="28"/>
        </w:rPr>
        <w:t>Аксиомы общего характера это:</w:t>
      </w:r>
    </w:p>
    <w:p w:rsidR="00DE754C" w:rsidRDefault="00DE754C" w:rsidP="00DE754C">
      <w:pPr>
        <w:pStyle w:val="ListParagraph"/>
        <w:numPr>
          <w:ilvl w:val="0"/>
          <w:numId w:val="4"/>
        </w:numPr>
        <w:tabs>
          <w:tab w:val="left" w:pos="1276"/>
        </w:tabs>
        <w:spacing w:line="360" w:lineRule="auto"/>
        <w:ind w:left="0" w:firstLine="709"/>
        <w:jc w:val="both"/>
        <w:rPr>
          <w:sz w:val="28"/>
          <w:szCs w:val="28"/>
        </w:rPr>
      </w:pPr>
      <w:r>
        <w:rPr>
          <w:sz w:val="28"/>
          <w:szCs w:val="28"/>
        </w:rPr>
        <w:t>аксиомы, в которых устанавливаются отношения между альтернативами (</w:t>
      </w:r>
      <m:oMath>
        <m:r>
          <w:rPr>
            <w:rFonts w:ascii="Cambria Math" w:hAnsi="Cambria Math"/>
            <w:sz w:val="28"/>
            <w:szCs w:val="28"/>
            <w:lang w:eastAsia="ar-SA"/>
          </w:rPr>
          <m:t>U</m:t>
        </m:r>
        <m:d>
          <m:dPr>
            <m:ctrlPr>
              <w:rPr>
                <w:rFonts w:ascii="Cambria Math" w:hAnsi="Cambria Math"/>
                <w:i/>
                <w:sz w:val="28"/>
                <w:szCs w:val="28"/>
                <w:lang w:eastAsia="ar-SA"/>
              </w:rPr>
            </m:ctrlPr>
          </m:dPr>
          <m:e>
            <m:r>
              <w:rPr>
                <w:rFonts w:ascii="Cambria Math" w:hAnsi="Cambria Math"/>
                <w:sz w:val="28"/>
                <w:szCs w:val="28"/>
                <w:lang w:eastAsia="ar-SA"/>
              </w:rPr>
              <m:t>A</m:t>
            </m:r>
          </m:e>
        </m:d>
        <m:r>
          <w:rPr>
            <w:rFonts w:ascii="Cambria Math" w:hAnsi="Cambria Math"/>
            <w:sz w:val="28"/>
            <w:szCs w:val="28"/>
            <w:lang w:eastAsia="ar-SA"/>
          </w:rPr>
          <m:t>&gt;U</m:t>
        </m:r>
        <m:d>
          <m:dPr>
            <m:ctrlPr>
              <w:rPr>
                <w:rFonts w:ascii="Cambria Math" w:hAnsi="Cambria Math"/>
                <w:i/>
                <w:sz w:val="28"/>
                <w:szCs w:val="28"/>
                <w:lang w:eastAsia="ar-SA"/>
              </w:rPr>
            </m:ctrlPr>
          </m:dPr>
          <m:e>
            <m:r>
              <w:rPr>
                <w:rFonts w:ascii="Cambria Math" w:hAnsi="Cambria Math"/>
                <w:sz w:val="28"/>
                <w:szCs w:val="28"/>
                <w:lang w:eastAsia="ar-SA"/>
              </w:rPr>
              <m:t>B</m:t>
            </m:r>
          </m:e>
        </m:d>
        <m:r>
          <w:rPr>
            <w:rFonts w:ascii="Cambria Math" w:hAnsi="Cambria Math"/>
            <w:sz w:val="28"/>
            <w:szCs w:val="28"/>
            <w:lang w:eastAsia="ar-SA"/>
          </w:rPr>
          <m:t>&gt;U(C)</m:t>
        </m:r>
      </m:oMath>
      <w:r>
        <w:rPr>
          <w:rFonts w:eastAsiaTheme="minorEastAsia"/>
          <w:sz w:val="28"/>
          <w:szCs w:val="28"/>
          <w:lang w:eastAsia="ar-SA"/>
        </w:rPr>
        <w:t>)</w:t>
      </w:r>
      <w:r>
        <w:rPr>
          <w:sz w:val="28"/>
          <w:szCs w:val="28"/>
        </w:rPr>
        <w:t>;</w:t>
      </w:r>
    </w:p>
    <w:p w:rsidR="00DE754C" w:rsidRDefault="00DE754C" w:rsidP="00DE754C">
      <w:pPr>
        <w:pStyle w:val="ListParagraph"/>
        <w:numPr>
          <w:ilvl w:val="0"/>
          <w:numId w:val="4"/>
        </w:numPr>
        <w:tabs>
          <w:tab w:val="left" w:pos="1276"/>
        </w:tabs>
        <w:spacing w:line="360" w:lineRule="auto"/>
        <w:ind w:left="0" w:firstLine="709"/>
        <w:jc w:val="both"/>
        <w:rPr>
          <w:sz w:val="28"/>
          <w:szCs w:val="28"/>
        </w:rPr>
      </w:pPr>
      <w:r>
        <w:rPr>
          <w:sz w:val="28"/>
          <w:szCs w:val="28"/>
        </w:rPr>
        <w:t>аксиомы транзитивности;</w:t>
      </w:r>
    </w:p>
    <w:p w:rsidR="00DE754C" w:rsidRDefault="00DE754C" w:rsidP="00DE754C">
      <w:pPr>
        <w:pStyle w:val="ListParagraph"/>
        <w:numPr>
          <w:ilvl w:val="0"/>
          <w:numId w:val="4"/>
        </w:numPr>
        <w:tabs>
          <w:tab w:val="left" w:pos="1276"/>
        </w:tabs>
        <w:spacing w:line="360" w:lineRule="auto"/>
        <w:ind w:left="0" w:firstLine="709"/>
        <w:jc w:val="both"/>
        <w:rPr>
          <w:sz w:val="28"/>
          <w:szCs w:val="28"/>
        </w:rPr>
      </w:pPr>
      <w:r>
        <w:rPr>
          <w:sz w:val="28"/>
          <w:szCs w:val="28"/>
        </w:rPr>
        <w:t>аксиомы, в которых функция полезности непрерывна.</w:t>
      </w:r>
    </w:p>
    <w:p w:rsidR="00DE754C" w:rsidRDefault="00DE754C" w:rsidP="00DE754C">
      <w:pPr>
        <w:spacing w:line="360" w:lineRule="auto"/>
        <w:ind w:firstLine="709"/>
        <w:jc w:val="both"/>
        <w:rPr>
          <w:sz w:val="28"/>
          <w:szCs w:val="28"/>
        </w:rPr>
      </w:pPr>
      <w:r>
        <w:rPr>
          <w:sz w:val="28"/>
          <w:szCs w:val="28"/>
        </w:rPr>
        <w:t xml:space="preserve">Специфичные аксиомы могут быть определены как аксиомы независимости. </w:t>
      </w:r>
      <w:r w:rsidR="003475D5">
        <w:rPr>
          <w:sz w:val="28"/>
          <w:szCs w:val="28"/>
        </w:rPr>
        <w:t>К ним относят независимость по разности, независимость по предпочтению, независимость по полезности.</w:t>
      </w:r>
    </w:p>
    <w:p w:rsidR="00DE754C" w:rsidRDefault="003475D5" w:rsidP="00DE754C">
      <w:pPr>
        <w:spacing w:line="360" w:lineRule="auto"/>
        <w:ind w:firstLine="709"/>
        <w:jc w:val="both"/>
        <w:rPr>
          <w:sz w:val="28"/>
          <w:szCs w:val="28"/>
        </w:rPr>
      </w:pPr>
      <w:r>
        <w:rPr>
          <w:sz w:val="28"/>
          <w:szCs w:val="28"/>
        </w:rPr>
        <w:t xml:space="preserve">Функция полезности, получаемая в рамках данного метода, представляет собой многокритериальную функцию, что является вполне логичным результатом. </w:t>
      </w:r>
      <w:r w:rsidR="00DE754C">
        <w:rPr>
          <w:sz w:val="28"/>
          <w:szCs w:val="28"/>
        </w:rPr>
        <w:t>Это происходит в том случае, когда все аксиомы из первой группы и некоторые из второй выполняются.</w:t>
      </w:r>
      <w:r>
        <w:rPr>
          <w:sz w:val="28"/>
          <w:szCs w:val="28"/>
        </w:rPr>
        <w:t xml:space="preserve"> Однако следует отметить, что результирующая функция будет многокритериальной только </w:t>
      </w:r>
      <w:r>
        <w:rPr>
          <w:sz w:val="28"/>
          <w:szCs w:val="28"/>
        </w:rPr>
        <w:lastRenderedPageBreak/>
        <w:t>в том случае, если выполнены все аксиому первой группы и хотя бы некоторые из второй.</w:t>
      </w:r>
    </w:p>
    <w:p w:rsidR="00DE754C" w:rsidRDefault="003475D5" w:rsidP="00DE754C">
      <w:pPr>
        <w:spacing w:line="360" w:lineRule="auto"/>
        <w:ind w:firstLine="709"/>
        <w:jc w:val="both"/>
        <w:rPr>
          <w:sz w:val="28"/>
          <w:szCs w:val="28"/>
        </w:rPr>
      </w:pPr>
      <w:r>
        <w:rPr>
          <w:sz w:val="28"/>
          <w:szCs w:val="28"/>
        </w:rPr>
        <w:t xml:space="preserve">Для того, чтобы проиллюстрировать такой результат выполнения метода </w:t>
      </w:r>
      <w:r>
        <w:rPr>
          <w:sz w:val="28"/>
          <w:szCs w:val="28"/>
          <w:lang w:val="en-US"/>
        </w:rPr>
        <w:t>MAUT</w:t>
      </w:r>
      <w:r>
        <w:rPr>
          <w:sz w:val="28"/>
          <w:szCs w:val="28"/>
        </w:rPr>
        <w:t xml:space="preserve">, можно рассмотреть </w:t>
      </w:r>
      <w:r w:rsidR="00DE754C">
        <w:rPr>
          <w:sz w:val="28"/>
          <w:szCs w:val="28"/>
        </w:rPr>
        <w:t>теорему Р. </w:t>
      </w:r>
      <w:proofErr w:type="spellStart"/>
      <w:r w:rsidR="00DE754C">
        <w:rPr>
          <w:sz w:val="28"/>
          <w:szCs w:val="28"/>
        </w:rPr>
        <w:t>Кинни</w:t>
      </w:r>
      <w:proofErr w:type="spellEnd"/>
      <w:r w:rsidR="00DE754C">
        <w:rPr>
          <w:sz w:val="28"/>
          <w:szCs w:val="28"/>
        </w:rPr>
        <w:t>, в рамках которой считается, что при выполнении аксиомы по предпочтению и независимости по полезности, функцию полезности можно считать аддитивной (5) или мультипликативной (6):</w:t>
      </w:r>
    </w:p>
    <w:p w:rsidR="00DE754C" w:rsidRDefault="00DE754C" w:rsidP="00DE754C">
      <w:pPr>
        <w:ind w:firstLine="709"/>
        <w:jc w:val="both"/>
        <w:rPr>
          <w:sz w:val="28"/>
          <w:szCs w:val="28"/>
        </w:rPr>
      </w:pPr>
    </w:p>
    <w:p w:rsidR="00DE754C" w:rsidRDefault="00DE754C" w:rsidP="00DE754C">
      <w:pPr>
        <w:spacing w:line="360" w:lineRule="auto"/>
        <w:jc w:val="right"/>
        <w:rPr>
          <w:rFonts w:eastAsiaTheme="minorEastAsia"/>
          <w:sz w:val="28"/>
          <w:szCs w:val="28"/>
        </w:rPr>
      </w:pPr>
      <m:oMath>
        <m:r>
          <w:rPr>
            <w:rFonts w:ascii="Cambria Math" w:hAnsi="Cambria Math"/>
            <w:sz w:val="28"/>
            <w:szCs w:val="28"/>
          </w:rPr>
          <m:t>U</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i</m:t>
                </m:r>
              </m:sub>
            </m:sSub>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при </m:t>
            </m:r>
          </m:e>
        </m:nary>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lang w:val="en-US"/>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r>
              <w:rPr>
                <w:rFonts w:ascii="Cambria Math" w:hAnsi="Cambria Math"/>
                <w:sz w:val="28"/>
                <w:szCs w:val="28"/>
              </w:rPr>
              <m:t>=1</m:t>
            </m:r>
          </m:e>
        </m:nary>
      </m:oMath>
      <w:r>
        <w:rPr>
          <w:rFonts w:eastAsiaTheme="minorEastAsia"/>
          <w:sz w:val="28"/>
          <w:szCs w:val="28"/>
        </w:rPr>
        <w:t xml:space="preserve">, </w:t>
      </w:r>
      <w:r>
        <w:rPr>
          <w:rFonts w:eastAsiaTheme="minorEastAsia"/>
          <w:sz w:val="28"/>
          <w:szCs w:val="28"/>
        </w:rPr>
        <w:tab/>
      </w:r>
      <w:r>
        <w:rPr>
          <w:rFonts w:eastAsiaTheme="minorEastAsia"/>
          <w:sz w:val="28"/>
          <w:szCs w:val="28"/>
        </w:rPr>
        <w:tab/>
      </w:r>
      <w:r w:rsidRPr="00D9102D">
        <w:rPr>
          <w:rFonts w:eastAsiaTheme="minorEastAsia"/>
          <w:sz w:val="28"/>
          <w:szCs w:val="28"/>
        </w:rPr>
        <w:tab/>
      </w:r>
      <w:r w:rsidRPr="00D9102D">
        <w:rPr>
          <w:rFonts w:eastAsiaTheme="minorEastAsia"/>
          <w:sz w:val="28"/>
          <w:szCs w:val="28"/>
        </w:rPr>
        <w:tab/>
      </w:r>
      <w:r w:rsidRPr="00D9102D">
        <w:rPr>
          <w:rFonts w:eastAsiaTheme="minorEastAsia"/>
          <w:sz w:val="28"/>
          <w:szCs w:val="28"/>
        </w:rPr>
        <w:tab/>
      </w:r>
      <w:r w:rsidRPr="00D9102D">
        <w:rPr>
          <w:rFonts w:eastAsiaTheme="minorEastAsia"/>
          <w:sz w:val="28"/>
          <w:szCs w:val="28"/>
        </w:rPr>
        <w:tab/>
      </w:r>
      <w:r>
        <w:rPr>
          <w:rFonts w:eastAsiaTheme="minorEastAsia"/>
          <w:sz w:val="28"/>
          <w:szCs w:val="28"/>
        </w:rPr>
        <w:tab/>
        <w:t>(5)</w:t>
      </w:r>
    </w:p>
    <w:p w:rsidR="00DE754C" w:rsidRDefault="00DE754C" w:rsidP="00DE754C">
      <w:pPr>
        <w:spacing w:line="360" w:lineRule="auto"/>
        <w:jc w:val="right"/>
        <w:rPr>
          <w:rFonts w:eastAsiaTheme="minorEastAsia"/>
          <w:sz w:val="28"/>
          <w:szCs w:val="28"/>
        </w:rPr>
      </w:pPr>
      <m:oMath>
        <m:r>
          <w:rPr>
            <w:rFonts w:ascii="Cambria Math" w:hAnsi="Cambria Math"/>
            <w:sz w:val="28"/>
            <w:szCs w:val="28"/>
          </w:rPr>
          <m:t>1+</m:t>
        </m:r>
        <m:r>
          <w:rPr>
            <w:rFonts w:ascii="Cambria Math" w:hAnsi="Cambria Math"/>
            <w:sz w:val="28"/>
            <w:szCs w:val="28"/>
            <w:lang w:val="en-US"/>
          </w:rPr>
          <m:t>kU</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i</m:t>
            </m:r>
            <m:r>
              <w:rPr>
                <w:rFonts w:ascii="Cambria Math" w:hAnsi="Cambria Math"/>
                <w:sz w:val="28"/>
                <w:szCs w:val="28"/>
              </w:rPr>
              <m:t>=1</m:t>
            </m:r>
          </m:sub>
          <m:sup>
            <m:r>
              <w:rPr>
                <w:rFonts w:ascii="Cambria Math" w:hAnsi="Cambria Math"/>
                <w:sz w:val="28"/>
                <w:szCs w:val="28"/>
                <w:lang w:val="en-US"/>
              </w:rPr>
              <m:t>N</m:t>
            </m:r>
          </m:sup>
          <m:e>
            <m:r>
              <w:rPr>
                <w:rFonts w:ascii="Cambria Math" w:hAnsi="Cambria Math"/>
                <w:sz w:val="28"/>
                <w:szCs w:val="28"/>
              </w:rPr>
              <m:t>[1+</m:t>
            </m:r>
            <m:r>
              <w:rPr>
                <w:rFonts w:ascii="Cambria Math" w:hAnsi="Cambria Math"/>
                <w:sz w:val="28"/>
                <w:szCs w:val="28"/>
                <w:lang w:val="en-US"/>
              </w:rPr>
              <m:t>k</m:t>
            </m:r>
            <m:sSub>
              <m:sSubPr>
                <m:ctrlPr>
                  <w:rPr>
                    <w:rFonts w:ascii="Cambria Math" w:hAnsi="Cambria Math"/>
                    <w:i/>
                    <w:sz w:val="28"/>
                    <w:szCs w:val="28"/>
                    <w:lang w:val="en-US"/>
                  </w:rPr>
                </m:ctrlPr>
              </m:sSubPr>
              <m:e>
                <m:r>
                  <w:rPr>
                    <w:rFonts w:ascii="Cambria Math" w:hAnsi="Cambria Math"/>
                    <w:sz w:val="28"/>
                    <w:szCs w:val="28"/>
                    <w:lang w:val="en-US"/>
                  </w:rPr>
                  <m:t>w</m:t>
                </m:r>
              </m:e>
              <m:sub>
                <m:r>
                  <w:rPr>
                    <w:rFonts w:ascii="Cambria Math" w:hAnsi="Cambria Math"/>
                    <w:sz w:val="28"/>
                    <w:szCs w:val="28"/>
                    <w:lang w:val="en-US"/>
                  </w:rPr>
                  <m:t>i</m:t>
                </m:r>
              </m:sub>
            </m:sSub>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m:t>
                </m:r>
              </m:sub>
            </m:sSub>
            <m:r>
              <w:rPr>
                <w:rFonts w:ascii="Cambria Math" w:hAnsi="Cambria Math"/>
                <w:sz w:val="28"/>
                <w:szCs w:val="28"/>
              </w:rPr>
              <m:t>(</m:t>
            </m:r>
            <m:r>
              <w:rPr>
                <w:rFonts w:ascii="Cambria Math" w:hAnsi="Cambria Math"/>
                <w:sz w:val="28"/>
                <w:szCs w:val="28"/>
                <w:lang w:val="en-US"/>
              </w:rPr>
              <m:t>x</m:t>
            </m:r>
            <m:r>
              <w:rPr>
                <w:rFonts w:ascii="Cambria Math" w:hAnsi="Cambria Math"/>
                <w:sz w:val="28"/>
                <w:szCs w:val="28"/>
              </w:rPr>
              <m:t>)]</m:t>
            </m:r>
          </m:e>
        </m:nary>
        <m:r>
          <w:rPr>
            <w:rFonts w:ascii="Cambria Math" w:hAnsi="Cambria Math"/>
            <w:sz w:val="28"/>
            <w:szCs w:val="28"/>
          </w:rPr>
          <m:t xml:space="preserve"> при </m:t>
        </m:r>
        <m:nary>
          <m:naryPr>
            <m:chr m:val="∑"/>
            <m:limLoc m:val="undOvr"/>
            <m:ctrlPr>
              <w:rPr>
                <w:rFonts w:ascii="Cambria Math" w:hAnsi="Cambria Math"/>
                <w:i/>
                <w:sz w:val="28"/>
                <w:szCs w:val="28"/>
                <w:lang w:val="en-US"/>
              </w:rPr>
            </m:ctrlPr>
          </m:naryPr>
          <m:sub>
            <m:r>
              <w:rPr>
                <w:rFonts w:ascii="Cambria Math" w:hAnsi="Cambria Math"/>
                <w:sz w:val="28"/>
                <w:szCs w:val="28"/>
                <w:lang w:val="en-US"/>
              </w:rPr>
              <m:t>i</m:t>
            </m:r>
            <m:r>
              <w:rPr>
                <w:rFonts w:ascii="Cambria Math" w:hAnsi="Cambria Math"/>
                <w:sz w:val="28"/>
                <w:szCs w:val="28"/>
              </w:rPr>
              <m:t>=1</m:t>
            </m:r>
          </m:sub>
          <m:sup>
            <m:r>
              <w:rPr>
                <w:rFonts w:ascii="Cambria Math" w:hAnsi="Cambria Math"/>
                <w:sz w:val="28"/>
                <w:szCs w:val="28"/>
                <w:lang w:val="en-US"/>
              </w:rPr>
              <m:t>N</m:t>
            </m:r>
          </m:sup>
          <m:e>
            <m:sSub>
              <m:sSubPr>
                <m:ctrlPr>
                  <w:rPr>
                    <w:rFonts w:ascii="Cambria Math" w:hAnsi="Cambria Math"/>
                    <w:i/>
                    <w:sz w:val="28"/>
                    <w:szCs w:val="28"/>
                    <w:lang w:val="en-US"/>
                  </w:rPr>
                </m:ctrlPr>
              </m:sSubPr>
              <m:e>
                <m:r>
                  <w:rPr>
                    <w:rFonts w:ascii="Cambria Math" w:hAnsi="Cambria Math"/>
                    <w:sz w:val="28"/>
                    <w:szCs w:val="28"/>
                    <w:lang w:val="en-US"/>
                  </w:rPr>
                  <m:t>w</m:t>
                </m:r>
              </m:e>
              <m:sub>
                <m:r>
                  <w:rPr>
                    <w:rFonts w:ascii="Cambria Math" w:hAnsi="Cambria Math"/>
                    <w:sz w:val="28"/>
                    <w:szCs w:val="28"/>
                    <w:lang w:val="en-US"/>
                  </w:rPr>
                  <m:t>i</m:t>
                </m:r>
              </m:sub>
            </m:sSub>
            <m:r>
              <w:rPr>
                <w:rFonts w:ascii="Cambria Math" w:hAnsi="Cambria Math"/>
                <w:sz w:val="28"/>
                <w:szCs w:val="28"/>
              </w:rPr>
              <m:t>≠1,</m:t>
            </m:r>
          </m:e>
        </m:nary>
      </m:oMath>
      <w:r>
        <w:rPr>
          <w:rFonts w:eastAsiaTheme="minorEastAsia"/>
          <w:sz w:val="28"/>
          <w:szCs w:val="28"/>
        </w:rPr>
        <w:t xml:space="preserve"> </w:t>
      </w:r>
      <w:r>
        <w:rPr>
          <w:rFonts w:eastAsiaTheme="minorEastAsia"/>
          <w:sz w:val="28"/>
          <w:szCs w:val="28"/>
        </w:rPr>
        <w:tab/>
      </w:r>
      <w:r w:rsidRPr="00D9102D">
        <w:rPr>
          <w:rFonts w:eastAsiaTheme="minorEastAsia"/>
          <w:sz w:val="28"/>
          <w:szCs w:val="28"/>
        </w:rPr>
        <w:tab/>
      </w:r>
      <w:r w:rsidRPr="00D9102D">
        <w:rPr>
          <w:rFonts w:eastAsiaTheme="minorEastAsia"/>
          <w:sz w:val="28"/>
          <w:szCs w:val="28"/>
        </w:rPr>
        <w:tab/>
      </w:r>
      <w:r w:rsidRPr="00D9102D">
        <w:rPr>
          <w:rFonts w:eastAsiaTheme="minorEastAsia"/>
          <w:sz w:val="28"/>
          <w:szCs w:val="28"/>
        </w:rPr>
        <w:tab/>
      </w:r>
      <w:r>
        <w:rPr>
          <w:rFonts w:eastAsiaTheme="minorEastAsia"/>
          <w:sz w:val="28"/>
          <w:szCs w:val="28"/>
        </w:rPr>
        <w:tab/>
        <w:t>(6)</w:t>
      </w:r>
    </w:p>
    <w:p w:rsidR="00DE754C" w:rsidRDefault="00DE754C" w:rsidP="00DE754C">
      <w:pPr>
        <w:jc w:val="right"/>
        <w:rPr>
          <w:rFonts w:eastAsiaTheme="minorEastAsia"/>
          <w:sz w:val="28"/>
          <w:szCs w:val="28"/>
        </w:rPr>
      </w:pPr>
    </w:p>
    <w:p w:rsidR="00DE754C" w:rsidRPr="00642168" w:rsidRDefault="00DE754C" w:rsidP="00BB78F7">
      <w:pPr>
        <w:tabs>
          <w:tab w:val="left" w:pos="1134"/>
        </w:tabs>
        <w:spacing w:line="276" w:lineRule="auto"/>
        <w:ind w:left="1134" w:hanging="425"/>
        <w:jc w:val="both"/>
        <w:rPr>
          <w:sz w:val="28"/>
          <w:szCs w:val="28"/>
        </w:rPr>
      </w:pPr>
      <w:r w:rsidRPr="00642168">
        <w:rPr>
          <w:rFonts w:eastAsiaTheme="minorEastAsia"/>
          <w:sz w:val="28"/>
          <w:szCs w:val="28"/>
        </w:rPr>
        <w:t xml:space="preserve">где </w:t>
      </w:r>
      <m:oMath>
        <m:r>
          <w:rPr>
            <w:rFonts w:ascii="Cambria Math" w:hAnsi="Cambria Math"/>
            <w:sz w:val="28"/>
            <w:szCs w:val="28"/>
          </w:rPr>
          <m:t>U</m:t>
        </m:r>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i</m:t>
            </m:r>
          </m:sub>
        </m:sSub>
      </m:oMath>
      <w:r w:rsidRPr="00642168">
        <w:rPr>
          <w:sz w:val="28"/>
          <w:szCs w:val="28"/>
        </w:rPr>
        <w:t xml:space="preserve"> – функции полезности, изменяющиеся в диапазоне от 0 до 1; </w:t>
      </w:r>
      <m:oMath>
        <m:sSub>
          <m:sSubPr>
            <m:ctrlPr>
              <w:rPr>
                <w:rFonts w:ascii="Cambria Math" w:hAnsi="Cambria Math"/>
                <w:i/>
                <w:sz w:val="28"/>
                <w:szCs w:val="28"/>
              </w:rPr>
            </m:ctrlPr>
          </m:sSubPr>
          <m:e>
            <m:r>
              <w:rPr>
                <w:rFonts w:ascii="Cambria Math" w:hAnsi="Cambria Math"/>
                <w:sz w:val="28"/>
                <w:szCs w:val="28"/>
                <w:lang w:val="en-US"/>
              </w:rPr>
              <m:t>w</m:t>
            </m:r>
          </m:e>
          <m:sub>
            <m:r>
              <w:rPr>
                <w:rFonts w:ascii="Cambria Math" w:hAnsi="Cambria Math"/>
                <w:sz w:val="28"/>
                <w:szCs w:val="28"/>
              </w:rPr>
              <m:t>i</m:t>
            </m:r>
          </m:sub>
        </m:sSub>
      </m:oMath>
      <w:r w:rsidRPr="00642168">
        <w:rPr>
          <w:sz w:val="28"/>
          <w:szCs w:val="28"/>
        </w:rPr>
        <w:t xml:space="preserve"> – коэффициент важности (веса) критериев при </w:t>
      </w:r>
      <m:oMath>
        <m:r>
          <w:rPr>
            <w:rFonts w:ascii="Cambria Math"/>
            <w:sz w:val="28"/>
            <w:szCs w:val="28"/>
          </w:rPr>
          <m:t>0&lt;</m:t>
        </m:r>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r>
          <w:rPr>
            <w:rFonts w:ascii="Cambria Math"/>
            <w:sz w:val="28"/>
            <w:szCs w:val="28"/>
          </w:rPr>
          <m:t>&lt;1</m:t>
        </m:r>
      </m:oMath>
      <w:r w:rsidRPr="00642168">
        <w:rPr>
          <w:sz w:val="28"/>
          <w:szCs w:val="28"/>
        </w:rPr>
        <w:t xml:space="preserve">; коэффициент </w:t>
      </w:r>
      <m:oMath>
        <m:r>
          <w:rPr>
            <w:rFonts w:ascii="Cambria Math" w:hAnsi="Cambria Math"/>
            <w:sz w:val="28"/>
            <w:szCs w:val="28"/>
          </w:rPr>
          <m:t>k</m:t>
        </m:r>
        <m:r>
          <w:rPr>
            <w:rFonts w:ascii="Cambria Math"/>
            <w:sz w:val="28"/>
            <w:szCs w:val="28"/>
          </w:rPr>
          <m:t>&gt;</m:t>
        </m:r>
        <m:r>
          <w:rPr>
            <w:rFonts w:ascii="Cambria Math"/>
            <w:sz w:val="28"/>
            <w:szCs w:val="28"/>
          </w:rPr>
          <m:t>-</m:t>
        </m:r>
        <m:r>
          <w:rPr>
            <w:rFonts w:ascii="Cambria Math"/>
            <w:sz w:val="28"/>
            <w:szCs w:val="28"/>
          </w:rPr>
          <m:t>1</m:t>
        </m:r>
      </m:oMath>
      <w:r w:rsidRPr="00642168">
        <w:rPr>
          <w:sz w:val="28"/>
          <w:szCs w:val="28"/>
        </w:rPr>
        <w:t>.</w:t>
      </w:r>
    </w:p>
    <w:p w:rsidR="00DE754C" w:rsidRDefault="00DE754C" w:rsidP="00DE754C">
      <w:pPr>
        <w:ind w:firstLine="709"/>
        <w:jc w:val="both"/>
        <w:rPr>
          <w:sz w:val="28"/>
          <w:szCs w:val="28"/>
        </w:rPr>
      </w:pPr>
    </w:p>
    <w:p w:rsidR="00DE754C" w:rsidRDefault="00DE754C" w:rsidP="00DE754C">
      <w:pPr>
        <w:spacing w:line="360" w:lineRule="auto"/>
        <w:ind w:firstLine="709"/>
        <w:jc w:val="both"/>
        <w:rPr>
          <w:sz w:val="28"/>
          <w:szCs w:val="28"/>
        </w:rPr>
      </w:pPr>
      <w:r>
        <w:rPr>
          <w:sz w:val="28"/>
          <w:szCs w:val="28"/>
        </w:rPr>
        <w:t>Данный метод является очень трудоемким, однако если функция составлена правильно, то с ее помощью можно оценивать любые альтернативы (даже вновь появившиеся).</w:t>
      </w:r>
    </w:p>
    <w:p w:rsidR="00DE754C" w:rsidRDefault="00DE754C" w:rsidP="00DE754C">
      <w:pPr>
        <w:spacing w:line="360" w:lineRule="auto"/>
        <w:ind w:firstLine="709"/>
        <w:jc w:val="both"/>
        <w:rPr>
          <w:sz w:val="28"/>
          <w:szCs w:val="28"/>
        </w:rPr>
      </w:pPr>
      <w:r w:rsidRPr="007C7BB8">
        <w:rPr>
          <w:b/>
          <w:i/>
          <w:sz w:val="28"/>
          <w:szCs w:val="28"/>
          <w:lang w:val="en-US"/>
        </w:rPr>
        <w:t>AHP</w:t>
      </w:r>
      <w:r w:rsidRPr="00A5009A">
        <w:rPr>
          <w:sz w:val="28"/>
          <w:szCs w:val="28"/>
        </w:rPr>
        <w:t xml:space="preserve"> </w:t>
      </w:r>
      <w:r>
        <w:rPr>
          <w:sz w:val="28"/>
          <w:szCs w:val="28"/>
        </w:rPr>
        <w:t>или метод аналитической иерархии. Является одним из наиболее популярных и часто используемых методов. В основном применяется для решения задач многокритериального анализа альтернатив второй группы</w:t>
      </w:r>
      <w:r w:rsidR="00F93FF8" w:rsidRPr="00F93FF8">
        <w:rPr>
          <w:sz w:val="28"/>
          <w:szCs w:val="28"/>
        </w:rPr>
        <w:t xml:space="preserve"> [5]</w:t>
      </w:r>
      <w:r>
        <w:rPr>
          <w:sz w:val="28"/>
          <w:szCs w:val="28"/>
        </w:rPr>
        <w:t>.</w:t>
      </w:r>
    </w:p>
    <w:p w:rsidR="00DE754C" w:rsidRDefault="00DE754C" w:rsidP="00DE754C">
      <w:pPr>
        <w:spacing w:line="360" w:lineRule="auto"/>
        <w:ind w:firstLine="709"/>
        <w:jc w:val="both"/>
        <w:rPr>
          <w:sz w:val="28"/>
          <w:szCs w:val="28"/>
        </w:rPr>
      </w:pPr>
      <w:r>
        <w:rPr>
          <w:sz w:val="28"/>
          <w:szCs w:val="28"/>
        </w:rPr>
        <w:t xml:space="preserve">Основные этапы </w:t>
      </w:r>
      <w:r>
        <w:rPr>
          <w:sz w:val="28"/>
          <w:szCs w:val="28"/>
          <w:lang w:val="en-US"/>
        </w:rPr>
        <w:t>AHP</w:t>
      </w:r>
      <w:r>
        <w:rPr>
          <w:sz w:val="28"/>
          <w:szCs w:val="28"/>
        </w:rPr>
        <w:t>:</w:t>
      </w:r>
    </w:p>
    <w:p w:rsidR="00DE754C" w:rsidRDefault="00DE754C" w:rsidP="00DE754C">
      <w:pPr>
        <w:pStyle w:val="ListParagraph"/>
        <w:numPr>
          <w:ilvl w:val="0"/>
          <w:numId w:val="5"/>
        </w:numPr>
        <w:tabs>
          <w:tab w:val="left" w:pos="1276"/>
        </w:tabs>
        <w:spacing w:line="360" w:lineRule="auto"/>
        <w:ind w:left="0" w:firstLine="709"/>
        <w:jc w:val="both"/>
        <w:rPr>
          <w:sz w:val="28"/>
          <w:szCs w:val="28"/>
        </w:rPr>
      </w:pPr>
      <w:r>
        <w:rPr>
          <w:sz w:val="28"/>
          <w:szCs w:val="28"/>
        </w:rPr>
        <w:t>создание многоуровневой иерархическ</w:t>
      </w:r>
      <w:r w:rsidR="00B81F78">
        <w:rPr>
          <w:sz w:val="28"/>
          <w:szCs w:val="28"/>
        </w:rPr>
        <w:t>ой структуры</w:t>
      </w:r>
      <w:r>
        <w:rPr>
          <w:sz w:val="28"/>
          <w:szCs w:val="28"/>
        </w:rPr>
        <w:t xml:space="preserve">, в которой учтены </w:t>
      </w:r>
      <w:r w:rsidR="0088621B">
        <w:rPr>
          <w:sz w:val="28"/>
          <w:szCs w:val="28"/>
        </w:rPr>
        <w:t xml:space="preserve">альтернативы, критерии, по которым они оцениваются, и </w:t>
      </w:r>
      <w:r>
        <w:rPr>
          <w:sz w:val="28"/>
          <w:szCs w:val="28"/>
        </w:rPr>
        <w:t>цели</w:t>
      </w:r>
      <w:r w:rsidR="0088621B">
        <w:rPr>
          <w:sz w:val="28"/>
          <w:szCs w:val="28"/>
        </w:rPr>
        <w:t xml:space="preserve"> анализа</w:t>
      </w:r>
      <w:r>
        <w:rPr>
          <w:sz w:val="28"/>
          <w:szCs w:val="28"/>
        </w:rPr>
        <w:t>;</w:t>
      </w:r>
    </w:p>
    <w:p w:rsidR="00DE754C" w:rsidRDefault="00DE754C" w:rsidP="00DE754C">
      <w:pPr>
        <w:pStyle w:val="ListParagraph"/>
        <w:numPr>
          <w:ilvl w:val="0"/>
          <w:numId w:val="5"/>
        </w:numPr>
        <w:tabs>
          <w:tab w:val="left" w:pos="1276"/>
        </w:tabs>
        <w:spacing w:line="360" w:lineRule="auto"/>
        <w:ind w:left="0" w:firstLine="709"/>
        <w:jc w:val="both"/>
        <w:rPr>
          <w:sz w:val="28"/>
          <w:szCs w:val="28"/>
        </w:rPr>
      </w:pPr>
      <w:r>
        <w:rPr>
          <w:sz w:val="28"/>
          <w:szCs w:val="28"/>
        </w:rPr>
        <w:t>попранное сравнение элементов каждого уровня;</w:t>
      </w:r>
    </w:p>
    <w:p w:rsidR="00DE754C" w:rsidRDefault="00DE754C" w:rsidP="00DE754C">
      <w:pPr>
        <w:pStyle w:val="ListParagraph"/>
        <w:numPr>
          <w:ilvl w:val="0"/>
          <w:numId w:val="5"/>
        </w:numPr>
        <w:tabs>
          <w:tab w:val="left" w:pos="1276"/>
        </w:tabs>
        <w:spacing w:line="360" w:lineRule="auto"/>
        <w:ind w:left="0" w:firstLine="709"/>
        <w:jc w:val="both"/>
        <w:rPr>
          <w:sz w:val="28"/>
          <w:szCs w:val="28"/>
        </w:rPr>
      </w:pPr>
      <w:r>
        <w:rPr>
          <w:sz w:val="28"/>
          <w:szCs w:val="28"/>
        </w:rPr>
        <w:t>вычисление весов для элементов каждого уровня;</w:t>
      </w:r>
    </w:p>
    <w:p w:rsidR="00DE754C" w:rsidRDefault="00DE754C" w:rsidP="00DE754C">
      <w:pPr>
        <w:pStyle w:val="ListParagraph"/>
        <w:numPr>
          <w:ilvl w:val="0"/>
          <w:numId w:val="5"/>
        </w:numPr>
        <w:tabs>
          <w:tab w:val="left" w:pos="1276"/>
        </w:tabs>
        <w:spacing w:line="360" w:lineRule="auto"/>
        <w:ind w:left="0" w:firstLine="709"/>
        <w:jc w:val="both"/>
        <w:rPr>
          <w:sz w:val="28"/>
          <w:szCs w:val="28"/>
        </w:rPr>
      </w:pPr>
      <w:r>
        <w:rPr>
          <w:sz w:val="28"/>
          <w:szCs w:val="28"/>
        </w:rPr>
        <w:t>выбор наилучш</w:t>
      </w:r>
      <w:r w:rsidR="0088621B">
        <w:rPr>
          <w:sz w:val="28"/>
          <w:szCs w:val="28"/>
        </w:rPr>
        <w:t>ей</w:t>
      </w:r>
      <w:r>
        <w:rPr>
          <w:sz w:val="28"/>
          <w:szCs w:val="28"/>
        </w:rPr>
        <w:t xml:space="preserve"> альтернатив</w:t>
      </w:r>
      <w:r w:rsidR="0088621B">
        <w:rPr>
          <w:sz w:val="28"/>
          <w:szCs w:val="28"/>
        </w:rPr>
        <w:t>ы</w:t>
      </w:r>
      <w:r>
        <w:rPr>
          <w:sz w:val="28"/>
          <w:szCs w:val="28"/>
        </w:rPr>
        <w:t>.</w:t>
      </w:r>
    </w:p>
    <w:p w:rsidR="00DE754C" w:rsidRDefault="00DE754C" w:rsidP="00DE754C">
      <w:pPr>
        <w:spacing w:line="360" w:lineRule="auto"/>
        <w:ind w:firstLine="709"/>
        <w:jc w:val="both"/>
        <w:rPr>
          <w:sz w:val="28"/>
          <w:szCs w:val="28"/>
        </w:rPr>
      </w:pPr>
      <w:r>
        <w:rPr>
          <w:sz w:val="28"/>
          <w:szCs w:val="28"/>
        </w:rPr>
        <w:lastRenderedPageBreak/>
        <w:t xml:space="preserve">При попарном сравнении можно использовать словесная шкала, в которой каждому определению соответствует количественная оценка. </w:t>
      </w:r>
    </w:p>
    <w:p w:rsidR="00DE754C" w:rsidRDefault="00DE754C" w:rsidP="00DE754C">
      <w:pPr>
        <w:spacing w:line="360" w:lineRule="auto"/>
        <w:ind w:firstLine="709"/>
        <w:jc w:val="both"/>
        <w:rPr>
          <w:sz w:val="28"/>
          <w:szCs w:val="28"/>
        </w:rPr>
      </w:pPr>
      <w:r>
        <w:rPr>
          <w:sz w:val="28"/>
          <w:szCs w:val="28"/>
        </w:rPr>
        <w:t xml:space="preserve">Если </w:t>
      </w:r>
      <w:proofErr w:type="spellStart"/>
      <w:r w:rsidRPr="00C01E74">
        <w:rPr>
          <w:i/>
          <w:sz w:val="28"/>
          <w:szCs w:val="28"/>
          <w:lang w:val="en-US"/>
        </w:rPr>
        <w:t>A</w:t>
      </w:r>
      <w:r w:rsidRPr="00C01E74">
        <w:rPr>
          <w:i/>
          <w:sz w:val="28"/>
          <w:szCs w:val="28"/>
          <w:vertAlign w:val="subscript"/>
          <w:lang w:val="en-US"/>
        </w:rPr>
        <w:t>j</w:t>
      </w:r>
      <w:proofErr w:type="spellEnd"/>
      <w:r w:rsidRPr="00C01E74">
        <w:rPr>
          <w:i/>
          <w:sz w:val="28"/>
          <w:szCs w:val="28"/>
          <w:vertAlign w:val="subscript"/>
        </w:rPr>
        <w:t xml:space="preserve"> </w:t>
      </w:r>
      <w:r>
        <w:rPr>
          <w:sz w:val="28"/>
          <w:szCs w:val="28"/>
        </w:rPr>
        <w:t xml:space="preserve">– критерий, а </w:t>
      </w:r>
      <w:proofErr w:type="spellStart"/>
      <w:r w:rsidRPr="00C01E74">
        <w:rPr>
          <w:i/>
          <w:sz w:val="28"/>
          <w:szCs w:val="28"/>
          <w:lang w:val="en-US"/>
        </w:rPr>
        <w:t>w</w:t>
      </w:r>
      <w:r w:rsidRPr="00C01E74">
        <w:rPr>
          <w:i/>
          <w:sz w:val="28"/>
          <w:szCs w:val="28"/>
          <w:vertAlign w:val="subscript"/>
          <w:lang w:val="en-US"/>
        </w:rPr>
        <w:t>j</w:t>
      </w:r>
      <w:proofErr w:type="spellEnd"/>
      <w:r w:rsidRPr="004B4789">
        <w:rPr>
          <w:sz w:val="28"/>
          <w:szCs w:val="28"/>
        </w:rPr>
        <w:t xml:space="preserve"> – </w:t>
      </w:r>
      <w:r>
        <w:rPr>
          <w:sz w:val="28"/>
          <w:szCs w:val="28"/>
        </w:rPr>
        <w:t xml:space="preserve">коэффициент важности, то формула расчета элемента матрицы выглядит следующим образом: </w:t>
      </w:r>
    </w:p>
    <w:p w:rsidR="00DE754C" w:rsidRDefault="00DE754C" w:rsidP="00DE754C">
      <w:pPr>
        <w:ind w:firstLine="709"/>
        <w:jc w:val="both"/>
        <w:rPr>
          <w:sz w:val="28"/>
          <w:szCs w:val="28"/>
        </w:rPr>
      </w:pPr>
    </w:p>
    <w:p w:rsidR="00DE754C" w:rsidRDefault="00414D94" w:rsidP="00DE754C">
      <w:pPr>
        <w:spacing w:line="360" w:lineRule="auto"/>
        <w:ind w:firstLine="709"/>
        <w:jc w:val="right"/>
        <w:rPr>
          <w:sz w:val="28"/>
          <w:szCs w:val="28"/>
        </w:rPr>
      </w:pP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ij</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num>
          <m:den>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j</m:t>
                </m:r>
              </m:sub>
            </m:sSub>
          </m:den>
        </m:f>
      </m:oMath>
      <w:r w:rsidR="00DE754C">
        <w:rPr>
          <w:rFonts w:eastAsiaTheme="minorEastAsia"/>
          <w:sz w:val="28"/>
          <w:szCs w:val="28"/>
        </w:rPr>
        <w:t xml:space="preserve">. </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7C7BB8">
        <w:rPr>
          <w:rFonts w:eastAsiaTheme="minorEastAsia"/>
          <w:sz w:val="28"/>
          <w:szCs w:val="28"/>
        </w:rPr>
        <w:tab/>
      </w:r>
      <w:r w:rsidR="00DE754C">
        <w:rPr>
          <w:rFonts w:eastAsiaTheme="minorEastAsia"/>
          <w:sz w:val="28"/>
          <w:szCs w:val="28"/>
        </w:rPr>
        <w:t>(7)</w:t>
      </w:r>
    </w:p>
    <w:p w:rsidR="00DE754C" w:rsidRDefault="00DE754C" w:rsidP="00DE754C">
      <w:pPr>
        <w:ind w:firstLine="709"/>
        <w:jc w:val="both"/>
        <w:rPr>
          <w:sz w:val="28"/>
          <w:szCs w:val="28"/>
        </w:rPr>
      </w:pPr>
    </w:p>
    <w:p w:rsidR="00DE754C" w:rsidRDefault="00B81F78" w:rsidP="00DE754C">
      <w:pPr>
        <w:spacing w:line="360" w:lineRule="auto"/>
        <w:ind w:firstLine="709"/>
        <w:jc w:val="both"/>
        <w:rPr>
          <w:sz w:val="28"/>
          <w:szCs w:val="28"/>
        </w:rPr>
      </w:pPr>
      <w:r>
        <w:rPr>
          <w:sz w:val="28"/>
          <w:szCs w:val="28"/>
        </w:rPr>
        <w:t>Экспертами</w:t>
      </w:r>
      <w:r w:rsidR="00DE754C">
        <w:rPr>
          <w:sz w:val="28"/>
          <w:szCs w:val="28"/>
        </w:rPr>
        <w:t xml:space="preserve"> проводится попарное сравнение критериев, в процессе которого определяется их важность. Это дает возможность определить веса критериев. Если имеется </w:t>
      </w:r>
      <w:r w:rsidR="00DE754C" w:rsidRPr="00C01E74">
        <w:rPr>
          <w:i/>
          <w:sz w:val="28"/>
          <w:szCs w:val="28"/>
        </w:rPr>
        <w:t>n</w:t>
      </w:r>
      <w:r w:rsidR="00DE754C" w:rsidRPr="00146FBD">
        <w:rPr>
          <w:sz w:val="28"/>
          <w:szCs w:val="28"/>
        </w:rPr>
        <w:t xml:space="preserve"> </w:t>
      </w:r>
      <w:r w:rsidR="00DE754C">
        <w:rPr>
          <w:sz w:val="28"/>
          <w:szCs w:val="28"/>
        </w:rPr>
        <w:t xml:space="preserve">критериев, то эксперты проводят </w:t>
      </w:r>
      <w:r w:rsidR="00DE754C" w:rsidRPr="00C01E74">
        <w:rPr>
          <w:i/>
          <w:sz w:val="28"/>
          <w:szCs w:val="28"/>
        </w:rPr>
        <w:t>n(n-1)/2</w:t>
      </w:r>
      <w:r w:rsidR="00DE754C" w:rsidRPr="00146FBD">
        <w:rPr>
          <w:sz w:val="28"/>
          <w:szCs w:val="28"/>
        </w:rPr>
        <w:t xml:space="preserve"> </w:t>
      </w:r>
      <w:r w:rsidR="00DE754C">
        <w:rPr>
          <w:sz w:val="28"/>
          <w:szCs w:val="28"/>
        </w:rPr>
        <w:t>сравнений.</w:t>
      </w:r>
    </w:p>
    <w:p w:rsidR="00DE754C" w:rsidRDefault="00DE754C" w:rsidP="00DE754C">
      <w:pPr>
        <w:spacing w:line="360" w:lineRule="auto"/>
        <w:ind w:firstLine="709"/>
        <w:jc w:val="both"/>
        <w:rPr>
          <w:sz w:val="28"/>
          <w:szCs w:val="28"/>
        </w:rPr>
      </w:pPr>
      <w:r>
        <w:rPr>
          <w:sz w:val="28"/>
          <w:szCs w:val="28"/>
        </w:rPr>
        <w:t xml:space="preserve">В процессе построения матрица следует произвести оценку ее согласованности. С этой целью определяются ее собственный вес и собственное число. Проведенные в реальных условиях сравнения позволили сделать вывод о том, что </w:t>
      </w:r>
      <w:r w:rsidRPr="0044511B">
        <w:rPr>
          <w:sz w:val="28"/>
          <w:szCs w:val="28"/>
        </w:rPr>
        <w:t xml:space="preserve">максимальное собственное число будет отличаться от соответствующего собственного числа для идеальной матрицы. </w:t>
      </w:r>
      <w:r>
        <w:rPr>
          <w:sz w:val="28"/>
          <w:szCs w:val="28"/>
        </w:rPr>
        <w:t>В свою очередь, это позволяет сделать вывод о</w:t>
      </w:r>
      <w:r w:rsidRPr="0044511B">
        <w:rPr>
          <w:sz w:val="28"/>
          <w:szCs w:val="28"/>
        </w:rPr>
        <w:t xml:space="preserve"> рассогласованн</w:t>
      </w:r>
      <w:r>
        <w:rPr>
          <w:sz w:val="28"/>
          <w:szCs w:val="28"/>
        </w:rPr>
        <w:t>ости реальной матрицы и судить об уровне</w:t>
      </w:r>
      <w:r w:rsidRPr="0044511B">
        <w:rPr>
          <w:sz w:val="28"/>
          <w:szCs w:val="28"/>
        </w:rPr>
        <w:t xml:space="preserve"> до</w:t>
      </w:r>
      <w:r>
        <w:rPr>
          <w:sz w:val="28"/>
          <w:szCs w:val="28"/>
        </w:rPr>
        <w:t>верия к полученным результатам.</w:t>
      </w:r>
    </w:p>
    <w:p w:rsidR="00DE754C" w:rsidRDefault="00DE754C" w:rsidP="00DE754C">
      <w:pPr>
        <w:spacing w:line="360" w:lineRule="auto"/>
        <w:ind w:firstLine="709"/>
        <w:jc w:val="both"/>
        <w:rPr>
          <w:sz w:val="28"/>
          <w:szCs w:val="28"/>
        </w:rPr>
      </w:pPr>
      <w:r>
        <w:rPr>
          <w:sz w:val="28"/>
          <w:szCs w:val="28"/>
        </w:rPr>
        <w:t>Ч</w:t>
      </w:r>
      <w:r w:rsidRPr="0044511B">
        <w:rPr>
          <w:sz w:val="28"/>
          <w:szCs w:val="28"/>
        </w:rPr>
        <w:t>тобы произвести проверку согласованности, собственные числа матрицы сравнивают с собственными числами случайно заполненной матрицы.</w:t>
      </w:r>
      <w:r>
        <w:rPr>
          <w:sz w:val="28"/>
          <w:szCs w:val="28"/>
        </w:rPr>
        <w:t xml:space="preserve"> При практическом применении приблизительное значении главного собственного вектора можно получить путем суммирования всех значений строки матрицы:</w:t>
      </w:r>
    </w:p>
    <w:p w:rsidR="00DE754C" w:rsidRDefault="00DE754C" w:rsidP="00DE754C">
      <w:pPr>
        <w:ind w:firstLine="709"/>
        <w:jc w:val="both"/>
        <w:rPr>
          <w:sz w:val="28"/>
          <w:szCs w:val="28"/>
        </w:rPr>
      </w:pPr>
    </w:p>
    <w:p w:rsidR="00DE754C" w:rsidRPr="00C01E74" w:rsidRDefault="00414D94" w:rsidP="00DE754C">
      <w:pPr>
        <w:spacing w:line="360" w:lineRule="auto"/>
        <w:ind w:firstLine="709"/>
        <w:jc w:val="right"/>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r>
          <w:rPr>
            <w:rFonts w:ascii="Cambria Math" w:hAnsi="Cambria Math"/>
            <w:sz w:val="28"/>
            <w:szCs w:val="28"/>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j</m:t>
            </m:r>
            <m:r>
              <w:rPr>
                <w:rFonts w:ascii="Cambria Math" w:hAnsi="Cambria Math"/>
                <w:sz w:val="28"/>
                <w:szCs w:val="28"/>
              </w:rPr>
              <m:t>=1</m:t>
            </m:r>
          </m:sub>
          <m:sup>
            <m:r>
              <w:rPr>
                <w:rFonts w:ascii="Cambria Math" w:hAnsi="Cambria Math"/>
                <w:sz w:val="28"/>
                <w:szCs w:val="28"/>
                <w:lang w:val="en-US"/>
              </w:rPr>
              <m:t>n</m:t>
            </m:r>
          </m:sup>
          <m:e>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lang w:val="en-US"/>
                  </w:rPr>
                  <m:t>ij</m:t>
                </m:r>
              </m:sub>
            </m:sSub>
          </m:e>
        </m:nary>
      </m:oMath>
      <w:r w:rsidR="00DE754C">
        <w:rPr>
          <w:rFonts w:eastAsiaTheme="minorEastAsia"/>
          <w:sz w:val="28"/>
          <w:szCs w:val="28"/>
        </w:rPr>
        <w:t xml:space="preserve">. </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t>(8)</w:t>
      </w:r>
    </w:p>
    <w:p w:rsidR="00DE754C" w:rsidRDefault="00DE754C" w:rsidP="0078777E">
      <w:pPr>
        <w:ind w:firstLine="709"/>
        <w:jc w:val="both"/>
        <w:rPr>
          <w:sz w:val="28"/>
          <w:szCs w:val="28"/>
        </w:rPr>
      </w:pPr>
    </w:p>
    <w:p w:rsidR="00DE754C" w:rsidRDefault="00DE754C" w:rsidP="00DE754C">
      <w:pPr>
        <w:spacing w:line="360" w:lineRule="auto"/>
        <w:ind w:firstLine="709"/>
        <w:jc w:val="both"/>
        <w:rPr>
          <w:sz w:val="28"/>
          <w:szCs w:val="28"/>
        </w:rPr>
      </w:pPr>
      <w:r>
        <w:rPr>
          <w:sz w:val="28"/>
          <w:szCs w:val="28"/>
        </w:rPr>
        <w:t>Необходимо, чтобы сумма всех</w:t>
      </w:r>
      <w:r w:rsidRPr="009354A1">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α</m:t>
            </m:r>
          </m:e>
          <m:sub>
            <m:r>
              <m:rPr>
                <m:sty m:val="p"/>
              </m:rPr>
              <w:rPr>
                <w:rFonts w:ascii="Cambria Math" w:hAnsi="Cambria Math"/>
                <w:sz w:val="28"/>
                <w:szCs w:val="28"/>
              </w:rPr>
              <m:t>i</m:t>
            </m:r>
          </m:sub>
        </m:sSub>
      </m:oMath>
      <w:r w:rsidRPr="009354A1">
        <w:rPr>
          <w:sz w:val="28"/>
          <w:szCs w:val="28"/>
        </w:rPr>
        <w:t xml:space="preserve"> была равн</w:t>
      </w:r>
      <w:r>
        <w:rPr>
          <w:sz w:val="28"/>
          <w:szCs w:val="28"/>
        </w:rPr>
        <w:t>а</w:t>
      </w:r>
      <w:r w:rsidRPr="009354A1">
        <w:rPr>
          <w:sz w:val="28"/>
          <w:szCs w:val="28"/>
        </w:rPr>
        <w:t xml:space="preserve"> единице. В результате выполненных действий</w:t>
      </w:r>
      <w:r>
        <w:rPr>
          <w:sz w:val="28"/>
          <w:szCs w:val="28"/>
        </w:rPr>
        <w:t>,</w:t>
      </w:r>
      <w:r w:rsidRPr="009354A1">
        <w:rPr>
          <w:sz w:val="28"/>
          <w:szCs w:val="28"/>
        </w:rPr>
        <w:t xml:space="preserve"> рассчитывается собственный вектор </w:t>
      </w:r>
      <w:r w:rsidRPr="00C01E74">
        <w:rPr>
          <w:i/>
          <w:sz w:val="28"/>
          <w:szCs w:val="28"/>
        </w:rPr>
        <w:t>w</w:t>
      </w:r>
      <w:r w:rsidRPr="009354A1">
        <w:rPr>
          <w:sz w:val="28"/>
          <w:szCs w:val="28"/>
        </w:rPr>
        <w:t>.</w:t>
      </w:r>
    </w:p>
    <w:p w:rsidR="00DE754C" w:rsidRDefault="00DE754C" w:rsidP="00DE754C">
      <w:pPr>
        <w:spacing w:line="360" w:lineRule="auto"/>
        <w:ind w:firstLine="709"/>
        <w:jc w:val="both"/>
        <w:rPr>
          <w:sz w:val="28"/>
          <w:szCs w:val="28"/>
        </w:rPr>
      </w:pPr>
      <w:r w:rsidRPr="00E33395">
        <w:rPr>
          <w:sz w:val="28"/>
          <w:szCs w:val="28"/>
        </w:rPr>
        <w:t>Синтез полученных весов следует осуществлять по следующей формуле:</w:t>
      </w:r>
    </w:p>
    <w:p w:rsidR="00DE754C" w:rsidRDefault="00DE754C" w:rsidP="00DE754C">
      <w:pPr>
        <w:ind w:firstLine="709"/>
        <w:jc w:val="both"/>
        <w:rPr>
          <w:sz w:val="28"/>
          <w:szCs w:val="28"/>
        </w:rPr>
      </w:pPr>
    </w:p>
    <w:p w:rsidR="00DE754C" w:rsidRPr="00D9102D" w:rsidRDefault="00414D94" w:rsidP="00DE754C">
      <w:pPr>
        <w:spacing w:line="360" w:lineRule="auto"/>
        <w:ind w:firstLine="709"/>
        <w:jc w:val="right"/>
        <w:rPr>
          <w:sz w:val="28"/>
          <w:szCs w:val="28"/>
        </w:rPr>
      </w:pP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j</m:t>
            </m:r>
          </m:sub>
        </m:sSub>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ji</m:t>
                </m:r>
              </m:sub>
            </m:sSub>
            <m:r>
              <w:rPr>
                <w:rFonts w:ascii="Cambria Math" w:hAnsi="Cambria Math"/>
                <w:sz w:val="28"/>
                <w:szCs w:val="28"/>
              </w:rPr>
              <m:t>,</m:t>
            </m:r>
          </m:e>
        </m:nary>
      </m:oMath>
      <w:r w:rsidR="00DE754C">
        <w:rPr>
          <w:rFonts w:eastAsiaTheme="minorEastAsia"/>
          <w:sz w:val="28"/>
          <w:szCs w:val="28"/>
        </w:rPr>
        <w:t xml:space="preserve"> </w:t>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t>(9)</w:t>
      </w:r>
    </w:p>
    <w:p w:rsidR="00DE754C" w:rsidRDefault="00DE754C" w:rsidP="00DE754C">
      <w:pPr>
        <w:rPr>
          <w:sz w:val="28"/>
          <w:szCs w:val="28"/>
        </w:rPr>
      </w:pPr>
    </w:p>
    <w:p w:rsidR="00DE754C" w:rsidRPr="00E33395" w:rsidRDefault="00DE754C" w:rsidP="003475D5">
      <w:pPr>
        <w:spacing w:line="276" w:lineRule="auto"/>
        <w:ind w:left="1276" w:hanging="567"/>
        <w:jc w:val="both"/>
        <w:rPr>
          <w:sz w:val="28"/>
          <w:szCs w:val="28"/>
        </w:rPr>
      </w:pPr>
      <w:r w:rsidRPr="00E33395">
        <w:rPr>
          <w:sz w:val="28"/>
          <w:szCs w:val="28"/>
        </w:rPr>
        <w:t xml:space="preserve">где </w:t>
      </w:r>
      <m:oMath>
        <m:sSub>
          <m:sSubPr>
            <m:ctrlPr>
              <w:rPr>
                <w:rFonts w:ascii="Cambria Math" w:hAnsi="Cambria Math"/>
                <w:sz w:val="28"/>
                <w:szCs w:val="28"/>
              </w:rPr>
            </m:ctrlPr>
          </m:sSubPr>
          <m:e>
            <m:r>
              <w:rPr>
                <w:rFonts w:ascii="Cambria Math" w:hAnsi="Cambria Math"/>
                <w:sz w:val="28"/>
                <w:szCs w:val="28"/>
              </w:rPr>
              <m:t>S</m:t>
            </m:r>
          </m:e>
          <m:sub>
            <m:r>
              <w:rPr>
                <w:rFonts w:ascii="Cambria Math" w:hAnsi="Cambria Math"/>
                <w:sz w:val="28"/>
                <w:szCs w:val="28"/>
              </w:rPr>
              <m:t>j</m:t>
            </m:r>
          </m:sub>
        </m:sSub>
      </m:oMath>
      <w:r w:rsidRPr="00E33395">
        <w:rPr>
          <w:sz w:val="28"/>
          <w:szCs w:val="28"/>
        </w:rPr>
        <w:t xml:space="preserve"> – показатель качества </w:t>
      </w:r>
      <w:r w:rsidRPr="00C01E74">
        <w:rPr>
          <w:i/>
          <w:sz w:val="28"/>
          <w:szCs w:val="28"/>
        </w:rPr>
        <w:t>j</w:t>
      </w:r>
      <w:r w:rsidRPr="00E33395">
        <w:rPr>
          <w:sz w:val="28"/>
          <w:szCs w:val="28"/>
        </w:rPr>
        <w:t xml:space="preserve">-й альтернативы; </w:t>
      </w:r>
      <m:oMath>
        <m:sSub>
          <m:sSubPr>
            <m:ctrlPr>
              <w:rPr>
                <w:rFonts w:ascii="Cambria Math" w:hAnsi="Cambria Math"/>
                <w:sz w:val="28"/>
                <w:szCs w:val="28"/>
              </w:rPr>
            </m:ctrlPr>
          </m:sSubPr>
          <m:e>
            <m:r>
              <w:rPr>
                <w:rFonts w:ascii="Cambria Math" w:hAnsi="Cambria Math"/>
                <w:sz w:val="28"/>
                <w:szCs w:val="28"/>
              </w:rPr>
              <m:t>w</m:t>
            </m:r>
          </m:e>
          <m:sub>
            <m:r>
              <w:rPr>
                <w:rFonts w:ascii="Cambria Math" w:hAnsi="Cambria Math"/>
                <w:sz w:val="28"/>
                <w:szCs w:val="28"/>
              </w:rPr>
              <m:t>i</m:t>
            </m:r>
          </m:sub>
        </m:sSub>
      </m:oMath>
      <w:r w:rsidRPr="00E33395">
        <w:rPr>
          <w:sz w:val="28"/>
          <w:szCs w:val="28"/>
        </w:rPr>
        <w:t xml:space="preserve"> – вес </w:t>
      </w:r>
      <w:r w:rsidRPr="00C01E74">
        <w:rPr>
          <w:i/>
          <w:sz w:val="28"/>
          <w:szCs w:val="28"/>
        </w:rPr>
        <w:t>i</w:t>
      </w:r>
      <w:r w:rsidRPr="00E33395">
        <w:rPr>
          <w:sz w:val="28"/>
          <w:szCs w:val="28"/>
        </w:rPr>
        <w:t>-</w:t>
      </w:r>
      <w:proofErr w:type="spellStart"/>
      <w:r w:rsidRPr="00E33395">
        <w:rPr>
          <w:sz w:val="28"/>
          <w:szCs w:val="28"/>
        </w:rPr>
        <w:t>го</w:t>
      </w:r>
      <w:proofErr w:type="spellEnd"/>
      <w:r w:rsidRPr="00E33395">
        <w:rPr>
          <w:sz w:val="28"/>
          <w:szCs w:val="28"/>
        </w:rPr>
        <w:t xml:space="preserve"> критерия; </w:t>
      </w:r>
      <m:oMath>
        <m:sSub>
          <m:sSubPr>
            <m:ctrlPr>
              <w:rPr>
                <w:rFonts w:ascii="Cambria Math" w:hAnsi="Cambria Math"/>
                <w:sz w:val="28"/>
                <w:szCs w:val="28"/>
              </w:rPr>
            </m:ctrlPr>
          </m:sSubPr>
          <m:e>
            <m:r>
              <w:rPr>
                <w:rFonts w:ascii="Cambria Math" w:hAnsi="Cambria Math"/>
                <w:sz w:val="28"/>
                <w:szCs w:val="28"/>
              </w:rPr>
              <m:t>V</m:t>
            </m:r>
          </m:e>
          <m:sub>
            <m:r>
              <w:rPr>
                <w:rFonts w:ascii="Cambria Math" w:hAnsi="Cambria Math"/>
                <w:sz w:val="28"/>
                <w:szCs w:val="28"/>
              </w:rPr>
              <m:t>ji</m:t>
            </m:r>
          </m:sub>
        </m:sSub>
      </m:oMath>
      <w:r w:rsidRPr="00E33395">
        <w:rPr>
          <w:sz w:val="28"/>
          <w:szCs w:val="28"/>
        </w:rPr>
        <w:t xml:space="preserve"> – важность </w:t>
      </w:r>
      <w:r w:rsidRPr="00C01E74">
        <w:rPr>
          <w:i/>
          <w:sz w:val="28"/>
          <w:szCs w:val="28"/>
        </w:rPr>
        <w:t>j</w:t>
      </w:r>
      <w:r w:rsidRPr="00E33395">
        <w:rPr>
          <w:sz w:val="28"/>
          <w:szCs w:val="28"/>
        </w:rPr>
        <w:t xml:space="preserve">-й альтернативы по </w:t>
      </w:r>
      <w:r w:rsidRPr="00D84AB2">
        <w:rPr>
          <w:i/>
          <w:sz w:val="28"/>
          <w:szCs w:val="28"/>
        </w:rPr>
        <w:t>i</w:t>
      </w:r>
      <w:r w:rsidRPr="00E33395">
        <w:rPr>
          <w:sz w:val="28"/>
          <w:szCs w:val="28"/>
        </w:rPr>
        <w:t>-</w:t>
      </w:r>
      <w:proofErr w:type="spellStart"/>
      <w:r w:rsidRPr="00E33395">
        <w:rPr>
          <w:sz w:val="28"/>
          <w:szCs w:val="28"/>
        </w:rPr>
        <w:t>му</w:t>
      </w:r>
      <w:proofErr w:type="spellEnd"/>
      <w:r w:rsidRPr="00E33395">
        <w:rPr>
          <w:sz w:val="28"/>
          <w:szCs w:val="28"/>
        </w:rPr>
        <w:t xml:space="preserve"> критерию.</w:t>
      </w:r>
    </w:p>
    <w:p w:rsidR="00DE754C" w:rsidRDefault="00DE754C" w:rsidP="00DE754C">
      <w:pPr>
        <w:ind w:firstLine="709"/>
        <w:jc w:val="both"/>
        <w:rPr>
          <w:sz w:val="28"/>
          <w:szCs w:val="28"/>
        </w:rPr>
      </w:pPr>
    </w:p>
    <w:p w:rsidR="00DE754C" w:rsidRDefault="00DE754C" w:rsidP="00DE754C">
      <w:pPr>
        <w:spacing w:line="360" w:lineRule="auto"/>
        <w:ind w:firstLine="709"/>
        <w:jc w:val="both"/>
        <w:rPr>
          <w:sz w:val="28"/>
          <w:szCs w:val="28"/>
        </w:rPr>
      </w:pPr>
      <w:r w:rsidRPr="007C7BB8">
        <w:rPr>
          <w:b/>
          <w:i/>
          <w:sz w:val="28"/>
          <w:szCs w:val="28"/>
        </w:rPr>
        <w:t>ELECTRE</w:t>
      </w:r>
      <w:r w:rsidRPr="00F36D40">
        <w:rPr>
          <w:sz w:val="28"/>
          <w:szCs w:val="28"/>
        </w:rPr>
        <w:t xml:space="preserve"> – </w:t>
      </w:r>
      <w:r>
        <w:rPr>
          <w:sz w:val="28"/>
          <w:szCs w:val="28"/>
        </w:rPr>
        <w:t>о</w:t>
      </w:r>
      <w:r w:rsidRPr="00F36D40">
        <w:rPr>
          <w:sz w:val="28"/>
          <w:szCs w:val="28"/>
        </w:rPr>
        <w:t>тношение превосходства по качеству</w:t>
      </w:r>
      <w:r>
        <w:rPr>
          <w:sz w:val="28"/>
          <w:szCs w:val="28"/>
        </w:rPr>
        <w:t>. Основная идея метода – «исключение и выбор, отражающие реальность», то есть отказ от использования теории полезности при попарном сравнении</w:t>
      </w:r>
      <w:r w:rsidR="0078777E" w:rsidRPr="0078777E">
        <w:rPr>
          <w:sz w:val="28"/>
          <w:szCs w:val="28"/>
        </w:rPr>
        <w:t xml:space="preserve"> [3]</w:t>
      </w:r>
      <w:r>
        <w:rPr>
          <w:sz w:val="28"/>
          <w:szCs w:val="28"/>
        </w:rPr>
        <w:t>.</w:t>
      </w:r>
    </w:p>
    <w:p w:rsidR="00DE754C" w:rsidRDefault="00DE754C" w:rsidP="00DE754C">
      <w:pPr>
        <w:spacing w:line="360" w:lineRule="auto"/>
        <w:ind w:firstLine="709"/>
        <w:jc w:val="both"/>
        <w:rPr>
          <w:sz w:val="28"/>
          <w:szCs w:val="28"/>
        </w:rPr>
      </w:pPr>
      <w:r>
        <w:rPr>
          <w:sz w:val="28"/>
          <w:szCs w:val="28"/>
        </w:rPr>
        <w:t>Применяется для решения задач, в которых заранее заданы многокритериальные альтернативы, то есть для решения задач первой группы.</w:t>
      </w:r>
    </w:p>
    <w:p w:rsidR="00DE754C" w:rsidRDefault="00DE754C" w:rsidP="00DE754C">
      <w:pPr>
        <w:spacing w:line="360" w:lineRule="auto"/>
        <w:ind w:firstLine="709"/>
        <w:jc w:val="both"/>
        <w:rPr>
          <w:sz w:val="28"/>
          <w:szCs w:val="28"/>
        </w:rPr>
      </w:pPr>
      <w:r>
        <w:rPr>
          <w:sz w:val="28"/>
          <w:szCs w:val="28"/>
        </w:rPr>
        <w:t>Основные этапы:</w:t>
      </w:r>
    </w:p>
    <w:p w:rsidR="00DE754C" w:rsidRDefault="00DE754C" w:rsidP="00DE754C">
      <w:pPr>
        <w:pStyle w:val="ListParagraph"/>
        <w:numPr>
          <w:ilvl w:val="0"/>
          <w:numId w:val="6"/>
        </w:numPr>
        <w:tabs>
          <w:tab w:val="left" w:pos="1276"/>
        </w:tabs>
        <w:spacing w:line="360" w:lineRule="auto"/>
        <w:ind w:left="0" w:firstLine="709"/>
        <w:jc w:val="both"/>
        <w:rPr>
          <w:sz w:val="28"/>
          <w:szCs w:val="28"/>
        </w:rPr>
      </w:pPr>
      <w:r>
        <w:rPr>
          <w:sz w:val="28"/>
          <w:szCs w:val="28"/>
        </w:rPr>
        <w:t>рассчитываются индексы согласия и несогласия;</w:t>
      </w:r>
    </w:p>
    <w:p w:rsidR="00DE754C" w:rsidRDefault="00DE754C" w:rsidP="00DE754C">
      <w:pPr>
        <w:pStyle w:val="ListParagraph"/>
        <w:numPr>
          <w:ilvl w:val="0"/>
          <w:numId w:val="6"/>
        </w:numPr>
        <w:tabs>
          <w:tab w:val="left" w:pos="1276"/>
        </w:tabs>
        <w:spacing w:line="360" w:lineRule="auto"/>
        <w:ind w:left="0" w:firstLine="709"/>
        <w:jc w:val="both"/>
        <w:rPr>
          <w:sz w:val="28"/>
          <w:szCs w:val="28"/>
        </w:rPr>
      </w:pPr>
      <w:r>
        <w:rPr>
          <w:sz w:val="28"/>
          <w:szCs w:val="28"/>
        </w:rPr>
        <w:t>определяются уровни согласия и несогласия;</w:t>
      </w:r>
    </w:p>
    <w:p w:rsidR="00DE754C" w:rsidRDefault="00DE754C" w:rsidP="00DE754C">
      <w:pPr>
        <w:pStyle w:val="ListParagraph"/>
        <w:numPr>
          <w:ilvl w:val="0"/>
          <w:numId w:val="6"/>
        </w:numPr>
        <w:tabs>
          <w:tab w:val="left" w:pos="1276"/>
        </w:tabs>
        <w:spacing w:line="360" w:lineRule="auto"/>
        <w:ind w:left="0" w:firstLine="709"/>
        <w:jc w:val="both"/>
        <w:rPr>
          <w:sz w:val="28"/>
          <w:szCs w:val="28"/>
        </w:rPr>
      </w:pPr>
      <w:r>
        <w:rPr>
          <w:sz w:val="28"/>
          <w:szCs w:val="28"/>
        </w:rPr>
        <w:t>исключаются преобладающие альтернативы из множества альтернатив;</w:t>
      </w:r>
    </w:p>
    <w:p w:rsidR="00DE754C" w:rsidRDefault="00DE754C" w:rsidP="00DE754C">
      <w:pPr>
        <w:pStyle w:val="ListParagraph"/>
        <w:numPr>
          <w:ilvl w:val="0"/>
          <w:numId w:val="6"/>
        </w:numPr>
        <w:tabs>
          <w:tab w:val="left" w:pos="1276"/>
        </w:tabs>
        <w:spacing w:line="360" w:lineRule="auto"/>
        <w:ind w:left="0" w:firstLine="709"/>
        <w:jc w:val="both"/>
        <w:rPr>
          <w:sz w:val="28"/>
          <w:szCs w:val="28"/>
        </w:rPr>
      </w:pPr>
      <w:r>
        <w:rPr>
          <w:sz w:val="28"/>
          <w:szCs w:val="28"/>
        </w:rPr>
        <w:t>ввод более «слабых» уровней согласия и несогласия;</w:t>
      </w:r>
    </w:p>
    <w:p w:rsidR="00DE754C" w:rsidRDefault="00DE754C" w:rsidP="00DE754C">
      <w:pPr>
        <w:pStyle w:val="ListParagraph"/>
        <w:numPr>
          <w:ilvl w:val="0"/>
          <w:numId w:val="6"/>
        </w:numPr>
        <w:tabs>
          <w:tab w:val="left" w:pos="1276"/>
        </w:tabs>
        <w:spacing w:line="360" w:lineRule="auto"/>
        <w:ind w:left="0" w:firstLine="709"/>
        <w:jc w:val="both"/>
        <w:rPr>
          <w:sz w:val="28"/>
          <w:szCs w:val="28"/>
        </w:rPr>
      </w:pPr>
      <w:r>
        <w:rPr>
          <w:sz w:val="28"/>
          <w:szCs w:val="28"/>
        </w:rPr>
        <w:t>формирование последнего ядра, последовательность ядер позволяет упорядочить альтернативы по качеству.</w:t>
      </w:r>
    </w:p>
    <w:p w:rsidR="00DE754C" w:rsidRDefault="00DE754C" w:rsidP="00DE754C">
      <w:pPr>
        <w:spacing w:line="360" w:lineRule="auto"/>
        <w:ind w:firstLine="709"/>
        <w:jc w:val="both"/>
        <w:rPr>
          <w:sz w:val="28"/>
          <w:szCs w:val="28"/>
        </w:rPr>
      </w:pPr>
      <w:r w:rsidRPr="00DA1A8A">
        <w:rPr>
          <w:sz w:val="28"/>
          <w:szCs w:val="28"/>
        </w:rPr>
        <w:t>Рассмотри</w:t>
      </w:r>
      <w:r>
        <w:rPr>
          <w:sz w:val="28"/>
          <w:szCs w:val="28"/>
        </w:rPr>
        <w:t>м</w:t>
      </w:r>
      <w:r w:rsidRPr="00DA1A8A">
        <w:rPr>
          <w:sz w:val="28"/>
          <w:szCs w:val="28"/>
        </w:rPr>
        <w:t xml:space="preserve"> один из примеров расчета.</w:t>
      </w:r>
      <w:r>
        <w:rPr>
          <w:sz w:val="28"/>
          <w:szCs w:val="28"/>
        </w:rPr>
        <w:t xml:space="preserve"> Каждому их </w:t>
      </w:r>
      <w:r>
        <w:rPr>
          <w:sz w:val="28"/>
          <w:szCs w:val="28"/>
          <w:lang w:val="en-US"/>
        </w:rPr>
        <w:t>N</w:t>
      </w:r>
      <w:r w:rsidRPr="00DA1A8A">
        <w:rPr>
          <w:sz w:val="28"/>
          <w:szCs w:val="28"/>
        </w:rPr>
        <w:t xml:space="preserve"> </w:t>
      </w:r>
      <w:r>
        <w:rPr>
          <w:sz w:val="28"/>
          <w:szCs w:val="28"/>
        </w:rPr>
        <w:t xml:space="preserve">критериев ставится в соответствие целое число </w:t>
      </w:r>
      <w:r>
        <w:rPr>
          <w:sz w:val="28"/>
          <w:szCs w:val="28"/>
          <w:lang w:val="en-US"/>
        </w:rPr>
        <w:t>p</w:t>
      </w:r>
      <w:r>
        <w:rPr>
          <w:sz w:val="28"/>
          <w:szCs w:val="28"/>
        </w:rPr>
        <w:t xml:space="preserve">, характеризующее важность критерия. И выдвигается теория, что альтернатива </w:t>
      </w:r>
      <w:r>
        <w:rPr>
          <w:sz w:val="28"/>
          <w:szCs w:val="28"/>
          <w:lang w:val="en-US"/>
        </w:rPr>
        <w:t>A</w:t>
      </w:r>
      <w:r w:rsidRPr="00DA1A8A">
        <w:rPr>
          <w:sz w:val="28"/>
          <w:szCs w:val="28"/>
        </w:rPr>
        <w:t xml:space="preserve"> </w:t>
      </w:r>
      <w:r>
        <w:rPr>
          <w:sz w:val="28"/>
          <w:szCs w:val="28"/>
        </w:rPr>
        <w:t xml:space="preserve">превосходит альтернативу </w:t>
      </w:r>
      <w:r>
        <w:rPr>
          <w:sz w:val="28"/>
          <w:szCs w:val="28"/>
          <w:lang w:val="en-US"/>
        </w:rPr>
        <w:t>B</w:t>
      </w:r>
      <w:r w:rsidRPr="00DA1A8A">
        <w:rPr>
          <w:sz w:val="28"/>
          <w:szCs w:val="28"/>
        </w:rPr>
        <w:t>.</w:t>
      </w:r>
      <w:r>
        <w:rPr>
          <w:sz w:val="28"/>
          <w:szCs w:val="28"/>
        </w:rPr>
        <w:t xml:space="preserve"> </w:t>
      </w:r>
      <w:r w:rsidRPr="00DA1A8A">
        <w:rPr>
          <w:sz w:val="28"/>
          <w:szCs w:val="28"/>
        </w:rPr>
        <w:t xml:space="preserve">Множество </w:t>
      </w:r>
      <w:r w:rsidRPr="00DA1A8A">
        <w:rPr>
          <w:i/>
          <w:sz w:val="28"/>
          <w:szCs w:val="28"/>
          <w:lang w:val="en-US"/>
        </w:rPr>
        <w:t>I</w:t>
      </w:r>
      <w:r w:rsidRPr="00DA1A8A">
        <w:rPr>
          <w:sz w:val="28"/>
          <w:szCs w:val="28"/>
        </w:rPr>
        <w:t xml:space="preserve">, которое состоит из </w:t>
      </w:r>
      <w:r w:rsidRPr="00DA1A8A">
        <w:rPr>
          <w:i/>
          <w:sz w:val="28"/>
          <w:szCs w:val="28"/>
          <w:lang w:val="en-US"/>
        </w:rPr>
        <w:t>N</w:t>
      </w:r>
      <w:r w:rsidRPr="00DA1A8A">
        <w:rPr>
          <w:sz w:val="28"/>
          <w:szCs w:val="28"/>
        </w:rPr>
        <w:t xml:space="preserve"> критериев, разделяется на три подмножества: </w:t>
      </w:r>
      <m:oMath>
        <m:sSup>
          <m:sSupPr>
            <m:ctrlPr>
              <w:rPr>
                <w:rFonts w:ascii="Cambria Math" w:hAnsi="Cambria Math"/>
                <w:i/>
                <w:sz w:val="28"/>
                <w:szCs w:val="28"/>
              </w:rPr>
            </m:ctrlPr>
          </m:sSupPr>
          <m:e>
            <m:r>
              <w:rPr>
                <w:rFonts w:ascii="Cambria Math" w:hAnsi="Cambria Math"/>
                <w:sz w:val="28"/>
                <w:szCs w:val="28"/>
                <w:lang w:val="en-US"/>
              </w:rPr>
              <m:t>I</m:t>
            </m:r>
          </m:e>
          <m:sup>
            <m:r>
              <w:rPr>
                <w:rFonts w:ascii="Cambria Math" w:hAnsi="Cambria Math"/>
                <w:sz w:val="28"/>
                <w:szCs w:val="28"/>
              </w:rPr>
              <m:t>+</m:t>
            </m:r>
          </m:sup>
        </m:sSup>
      </m:oMath>
      <w:r w:rsidRPr="00DA1A8A">
        <w:rPr>
          <w:sz w:val="28"/>
          <w:szCs w:val="28"/>
        </w:rPr>
        <w:t xml:space="preserve"> – подмножество критериев, по которым </w:t>
      </w:r>
      <w:r w:rsidRPr="00DA1A8A">
        <w:rPr>
          <w:i/>
          <w:sz w:val="28"/>
          <w:szCs w:val="28"/>
          <w:lang w:val="en-US"/>
        </w:rPr>
        <w:t>A</w:t>
      </w:r>
      <w:r w:rsidRPr="00DA1A8A">
        <w:rPr>
          <w:sz w:val="28"/>
          <w:szCs w:val="28"/>
        </w:rPr>
        <w:t xml:space="preserve"> превосходит </w:t>
      </w:r>
      <w:r w:rsidRPr="00DA1A8A">
        <w:rPr>
          <w:i/>
          <w:sz w:val="28"/>
          <w:szCs w:val="28"/>
          <w:lang w:val="en-US"/>
        </w:rPr>
        <w:t>B</w:t>
      </w:r>
      <w:r w:rsidRPr="00DA1A8A">
        <w:rPr>
          <w:sz w:val="28"/>
          <w:szCs w:val="28"/>
        </w:rPr>
        <w:t xml:space="preserve">; </w:t>
      </w:r>
      <m:oMath>
        <m:sSup>
          <m:sSupPr>
            <m:ctrlPr>
              <w:rPr>
                <w:rFonts w:ascii="Cambria Math" w:hAnsi="Cambria Math"/>
                <w:i/>
                <w:sz w:val="28"/>
                <w:szCs w:val="28"/>
              </w:rPr>
            </m:ctrlPr>
          </m:sSupPr>
          <m:e>
            <m:r>
              <w:rPr>
                <w:rFonts w:ascii="Cambria Math" w:hAnsi="Cambria Math"/>
                <w:sz w:val="28"/>
                <w:szCs w:val="28"/>
                <w:lang w:val="en-US"/>
              </w:rPr>
              <m:t>I</m:t>
            </m:r>
          </m:e>
          <m:sup>
            <m:r>
              <w:rPr>
                <w:rFonts w:ascii="Cambria Math" w:hAnsi="Cambria Math"/>
                <w:sz w:val="28"/>
                <w:szCs w:val="28"/>
              </w:rPr>
              <m:t>-</m:t>
            </m:r>
          </m:sup>
        </m:sSup>
      </m:oMath>
      <w:r>
        <w:rPr>
          <w:sz w:val="28"/>
          <w:szCs w:val="28"/>
        </w:rPr>
        <w:t xml:space="preserve"> – подмножество критер</w:t>
      </w:r>
      <w:r w:rsidRPr="00DA1A8A">
        <w:rPr>
          <w:sz w:val="28"/>
          <w:szCs w:val="28"/>
        </w:rPr>
        <w:t xml:space="preserve">иев, по которым </w:t>
      </w:r>
      <w:r w:rsidRPr="00DA1A8A">
        <w:rPr>
          <w:i/>
          <w:sz w:val="28"/>
          <w:szCs w:val="28"/>
          <w:lang w:val="en-US"/>
        </w:rPr>
        <w:t>B</w:t>
      </w:r>
      <w:r w:rsidRPr="00DA1A8A">
        <w:rPr>
          <w:sz w:val="28"/>
          <w:szCs w:val="28"/>
        </w:rPr>
        <w:t xml:space="preserve"> превосходит </w:t>
      </w:r>
      <w:r w:rsidRPr="00DA1A8A">
        <w:rPr>
          <w:i/>
          <w:sz w:val="28"/>
          <w:szCs w:val="28"/>
          <w:lang w:val="en-US"/>
        </w:rPr>
        <w:t>A</w:t>
      </w:r>
      <w:r w:rsidRPr="00DA1A8A">
        <w:rPr>
          <w:sz w:val="28"/>
          <w:szCs w:val="28"/>
        </w:rPr>
        <w:t xml:space="preserve">; </w:t>
      </w:r>
      <m:oMath>
        <m:sSup>
          <m:sSupPr>
            <m:ctrlPr>
              <w:rPr>
                <w:rFonts w:ascii="Cambria Math" w:hAnsi="Cambria Math"/>
                <w:i/>
                <w:sz w:val="28"/>
                <w:szCs w:val="28"/>
              </w:rPr>
            </m:ctrlPr>
          </m:sSupPr>
          <m:e>
            <m:r>
              <w:rPr>
                <w:rFonts w:ascii="Cambria Math" w:hAnsi="Cambria Math"/>
                <w:sz w:val="28"/>
                <w:szCs w:val="28"/>
                <w:lang w:val="en-US"/>
              </w:rPr>
              <m:t>I</m:t>
            </m:r>
          </m:e>
          <m:sup>
            <m:r>
              <w:rPr>
                <w:rFonts w:ascii="Cambria Math" w:hAnsi="Cambria Math"/>
                <w:sz w:val="28"/>
                <w:szCs w:val="28"/>
              </w:rPr>
              <m:t>=</m:t>
            </m:r>
          </m:sup>
        </m:sSup>
      </m:oMath>
      <w:r w:rsidRPr="00DA1A8A">
        <w:rPr>
          <w:sz w:val="28"/>
          <w:szCs w:val="28"/>
        </w:rPr>
        <w:t xml:space="preserve"> – подмножество критериев, по которым </w:t>
      </w:r>
      <w:r w:rsidRPr="00DA1A8A">
        <w:rPr>
          <w:i/>
          <w:sz w:val="28"/>
          <w:szCs w:val="28"/>
          <w:lang w:val="en-US"/>
        </w:rPr>
        <w:t>A</w:t>
      </w:r>
      <w:r w:rsidRPr="00DA1A8A">
        <w:rPr>
          <w:sz w:val="28"/>
          <w:szCs w:val="28"/>
        </w:rPr>
        <w:t xml:space="preserve"> и </w:t>
      </w:r>
      <w:r w:rsidRPr="00DA1A8A">
        <w:rPr>
          <w:i/>
          <w:sz w:val="28"/>
          <w:szCs w:val="28"/>
          <w:lang w:val="en-US"/>
        </w:rPr>
        <w:t>B</w:t>
      </w:r>
      <w:r w:rsidRPr="00DA1A8A">
        <w:rPr>
          <w:sz w:val="28"/>
          <w:szCs w:val="28"/>
        </w:rPr>
        <w:t xml:space="preserve"> равноценны.</w:t>
      </w:r>
    </w:p>
    <w:p w:rsidR="00DE754C" w:rsidRPr="009263E5" w:rsidRDefault="00DE754C" w:rsidP="00DE754C">
      <w:pPr>
        <w:spacing w:line="360" w:lineRule="auto"/>
        <w:ind w:firstLine="709"/>
        <w:jc w:val="both"/>
        <w:rPr>
          <w:sz w:val="28"/>
          <w:szCs w:val="28"/>
        </w:rPr>
      </w:pPr>
      <w:r w:rsidRPr="009263E5">
        <w:rPr>
          <w:sz w:val="28"/>
          <w:szCs w:val="28"/>
        </w:rPr>
        <w:t>На следующем этапе формулируется индекс согласия с</w:t>
      </w:r>
      <w:r w:rsidRPr="00D701FF">
        <w:rPr>
          <w:sz w:val="28"/>
          <w:szCs w:val="28"/>
          <w:lang w:val="en-US"/>
        </w:rPr>
        <w:t> </w:t>
      </w:r>
      <w:r w:rsidRPr="009263E5">
        <w:rPr>
          <w:sz w:val="28"/>
          <w:szCs w:val="28"/>
        </w:rPr>
        <w:t>гипотезой, в</w:t>
      </w:r>
      <w:r w:rsidRPr="00D701FF">
        <w:rPr>
          <w:sz w:val="28"/>
          <w:szCs w:val="28"/>
          <w:lang w:val="en-US"/>
        </w:rPr>
        <w:t> </w:t>
      </w:r>
      <w:r w:rsidRPr="009263E5">
        <w:rPr>
          <w:sz w:val="28"/>
          <w:szCs w:val="28"/>
        </w:rPr>
        <w:t xml:space="preserve">соответствии с которой </w:t>
      </w:r>
      <w:r w:rsidRPr="00D701FF">
        <w:rPr>
          <w:sz w:val="28"/>
          <w:szCs w:val="28"/>
          <w:lang w:val="en-US"/>
        </w:rPr>
        <w:t>A</w:t>
      </w:r>
      <w:r w:rsidRPr="009263E5">
        <w:rPr>
          <w:sz w:val="28"/>
          <w:szCs w:val="28"/>
        </w:rPr>
        <w:t xml:space="preserve"> превосходит </w:t>
      </w:r>
      <w:r w:rsidRPr="00D701FF">
        <w:rPr>
          <w:sz w:val="28"/>
          <w:szCs w:val="28"/>
          <w:lang w:val="en-US"/>
        </w:rPr>
        <w:t>B</w:t>
      </w:r>
      <w:r w:rsidRPr="009263E5">
        <w:rPr>
          <w:sz w:val="28"/>
          <w:szCs w:val="28"/>
        </w:rPr>
        <w:t xml:space="preserve">. Отметим, что в других методах </w:t>
      </w:r>
      <w:r w:rsidRPr="009263E5">
        <w:rPr>
          <w:sz w:val="28"/>
          <w:szCs w:val="28"/>
        </w:rPr>
        <w:lastRenderedPageBreak/>
        <w:t xml:space="preserve">семейства </w:t>
      </w:r>
      <w:r w:rsidRPr="00D701FF">
        <w:rPr>
          <w:sz w:val="28"/>
          <w:szCs w:val="28"/>
          <w:lang w:val="en-US"/>
        </w:rPr>
        <w:t>ELECTRE</w:t>
      </w:r>
      <w:r w:rsidRPr="009263E5">
        <w:rPr>
          <w:sz w:val="28"/>
          <w:szCs w:val="28"/>
        </w:rPr>
        <w:t xml:space="preserve"> используются индексы сильного и слабого превосходства.</w:t>
      </w:r>
    </w:p>
    <w:p w:rsidR="00DE754C" w:rsidRPr="00D701FF" w:rsidRDefault="00DE754C" w:rsidP="00DE754C">
      <w:pPr>
        <w:spacing w:line="360" w:lineRule="auto"/>
        <w:ind w:firstLine="709"/>
        <w:jc w:val="both"/>
        <w:rPr>
          <w:sz w:val="28"/>
          <w:szCs w:val="28"/>
        </w:rPr>
      </w:pPr>
      <w:r w:rsidRPr="00D701FF">
        <w:rPr>
          <w:sz w:val="28"/>
          <w:szCs w:val="28"/>
        </w:rPr>
        <w:t xml:space="preserve">Индекс согласия может быть рассчитан на основе весов критериев. В рамках метода </w:t>
      </w:r>
      <w:r w:rsidRPr="00D701FF">
        <w:rPr>
          <w:sz w:val="28"/>
          <w:szCs w:val="28"/>
          <w:lang w:val="en-US"/>
        </w:rPr>
        <w:t>ELECTRE</w:t>
      </w:r>
      <w:r w:rsidRPr="00D701FF">
        <w:rPr>
          <w:sz w:val="28"/>
          <w:szCs w:val="28"/>
        </w:rPr>
        <w:t>1 он определяется следующим образом:</w:t>
      </w:r>
    </w:p>
    <w:p w:rsidR="00DE754C" w:rsidRPr="00D701FF" w:rsidRDefault="00DE754C" w:rsidP="00DE754C">
      <w:pPr>
        <w:ind w:firstLine="709"/>
        <w:jc w:val="both"/>
        <w:rPr>
          <w:sz w:val="28"/>
          <w:szCs w:val="28"/>
        </w:rPr>
      </w:pPr>
    </w:p>
    <w:p w:rsidR="00DE754C" w:rsidRPr="00D701FF" w:rsidRDefault="00414D94" w:rsidP="00DE754C">
      <w:pPr>
        <w:spacing w:line="360" w:lineRule="auto"/>
        <w:jc w:val="right"/>
        <w:rPr>
          <w:sz w:val="28"/>
          <w:szCs w:val="28"/>
        </w:rPr>
      </w:pP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AB</m:t>
            </m:r>
          </m:sub>
        </m:sSub>
        <m:r>
          <w:rPr>
            <w:rFonts w:ascii="Cambria Math" w:hAnsi="Cambria Math"/>
            <w:sz w:val="28"/>
            <w:szCs w:val="28"/>
          </w:rPr>
          <m:t>=</m:t>
        </m:r>
        <m:nary>
          <m:naryPr>
            <m:chr m:val="∑"/>
            <m:limLoc m:val="undOvr"/>
            <m:supHide m:val="1"/>
            <m:ctrlPr>
              <w:rPr>
                <w:rFonts w:ascii="Cambria Math" w:hAnsi="Cambria Math"/>
                <w:i/>
                <w:sz w:val="28"/>
                <w:szCs w:val="28"/>
              </w:rPr>
            </m:ctrlPr>
          </m:naryPr>
          <m:sub>
            <m:r>
              <w:rPr>
                <w:rFonts w:ascii="Cambria Math" w:hAnsi="Cambria Math"/>
                <w:sz w:val="28"/>
                <w:szCs w:val="28"/>
              </w:rPr>
              <m:t>i ∈</m:t>
            </m:r>
            <m:sSup>
              <m:sSupPr>
                <m:ctrlPr>
                  <w:rPr>
                    <w:rFonts w:ascii="Cambria Math" w:hAnsi="Cambria Math"/>
                    <w:i/>
                    <w:sz w:val="28"/>
                    <w:szCs w:val="28"/>
                  </w:rPr>
                </m:ctrlPr>
              </m:sSupPr>
              <m:e>
                <m:r>
                  <w:rPr>
                    <w:rFonts w:ascii="Cambria Math" w:hAnsi="Cambria Math"/>
                    <w:sz w:val="28"/>
                    <w:szCs w:val="28"/>
                  </w:rPr>
                  <m:t>I</m:t>
                </m:r>
              </m:e>
              <m:sup>
                <m:r>
                  <w:rPr>
                    <w:rFonts w:ascii="Cambria Math" w:hAnsi="Cambria Math"/>
                    <w:sz w:val="28"/>
                    <w:szCs w:val="28"/>
                  </w:rPr>
                  <m:t>+</m:t>
                </m:r>
              </m:sup>
            </m:sSup>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I</m:t>
                </m:r>
              </m:e>
              <m:sup>
                <m:r>
                  <w:rPr>
                    <w:rFonts w:ascii="Cambria Math" w:hAnsi="Cambria Math"/>
                    <w:sz w:val="28"/>
                    <w:szCs w:val="28"/>
                  </w:rPr>
                  <m:t>-</m:t>
                </m:r>
              </m:sup>
            </m:sSup>
          </m:sub>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i=I</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i</m:t>
                    </m:r>
                  </m:sub>
                </m:sSub>
                <m:r>
                  <w:rPr>
                    <w:rFonts w:ascii="Cambria Math" w:hAnsi="Cambria Math"/>
                    <w:sz w:val="28"/>
                    <w:szCs w:val="28"/>
                  </w:rPr>
                  <m:t>.</m:t>
                </m:r>
              </m:e>
            </m:nary>
          </m:e>
        </m:nary>
      </m:oMath>
      <w:r w:rsidR="00DE754C">
        <w:rPr>
          <w:rFonts w:eastAsiaTheme="minorEastAsia"/>
          <w:sz w:val="28"/>
          <w:szCs w:val="28"/>
        </w:rPr>
        <w:tab/>
      </w:r>
      <w:r w:rsidR="00DE754C">
        <w:rPr>
          <w:rFonts w:eastAsiaTheme="minorEastAsia"/>
          <w:sz w:val="28"/>
          <w:szCs w:val="28"/>
        </w:rPr>
        <w:tab/>
      </w:r>
      <w:r w:rsidR="00DE754C">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sidRPr="00D9102D">
        <w:rPr>
          <w:rFonts w:eastAsiaTheme="minorEastAsia"/>
          <w:sz w:val="28"/>
          <w:szCs w:val="28"/>
        </w:rPr>
        <w:tab/>
      </w:r>
      <w:r w:rsidR="00DE754C">
        <w:rPr>
          <w:rFonts w:eastAsiaTheme="minorEastAsia"/>
          <w:sz w:val="28"/>
          <w:szCs w:val="28"/>
        </w:rPr>
        <w:tab/>
      </w:r>
      <w:r w:rsidR="0088621B">
        <w:rPr>
          <w:rFonts w:eastAsiaTheme="minorEastAsia"/>
          <w:sz w:val="28"/>
          <w:szCs w:val="28"/>
        </w:rPr>
        <w:t xml:space="preserve"> </w:t>
      </w:r>
      <w:r w:rsidR="00DE754C">
        <w:rPr>
          <w:sz w:val="28"/>
          <w:szCs w:val="28"/>
        </w:rPr>
        <w:t xml:space="preserve"> (10)</w:t>
      </w:r>
    </w:p>
    <w:p w:rsidR="00DE754C" w:rsidRDefault="00DE754C" w:rsidP="00DE754C">
      <w:pPr>
        <w:ind w:firstLine="709"/>
        <w:jc w:val="both"/>
        <w:rPr>
          <w:sz w:val="28"/>
          <w:szCs w:val="28"/>
        </w:rPr>
      </w:pPr>
    </w:p>
    <w:p w:rsidR="00DE754C" w:rsidRPr="00D701FF" w:rsidRDefault="00DE754C" w:rsidP="00DE754C">
      <w:pPr>
        <w:spacing w:line="360" w:lineRule="auto"/>
        <w:ind w:firstLine="709"/>
        <w:jc w:val="both"/>
        <w:rPr>
          <w:sz w:val="28"/>
          <w:szCs w:val="28"/>
        </w:rPr>
      </w:pPr>
      <w:r w:rsidRPr="00D701FF">
        <w:rPr>
          <w:sz w:val="28"/>
          <w:szCs w:val="28"/>
        </w:rPr>
        <w:t xml:space="preserve">Индекс несогласия с гипотезой, в соответствии с которой </w:t>
      </w:r>
      <w:r w:rsidRPr="00D701FF">
        <w:rPr>
          <w:i/>
          <w:sz w:val="28"/>
          <w:szCs w:val="28"/>
          <w:lang w:val="en-US"/>
        </w:rPr>
        <w:t>A</w:t>
      </w:r>
      <w:r w:rsidRPr="00D701FF">
        <w:rPr>
          <w:sz w:val="28"/>
          <w:szCs w:val="28"/>
        </w:rPr>
        <w:t xml:space="preserve"> превосходит </w:t>
      </w:r>
      <w:r w:rsidRPr="00D701FF">
        <w:rPr>
          <w:i/>
          <w:sz w:val="28"/>
          <w:szCs w:val="28"/>
          <w:lang w:val="en-US"/>
        </w:rPr>
        <w:t>B</w:t>
      </w:r>
      <w:r w:rsidRPr="00D701FF">
        <w:rPr>
          <w:sz w:val="28"/>
          <w:szCs w:val="28"/>
        </w:rPr>
        <w:t xml:space="preserve">, определяется на основе самого «противоречивого» критерия: того критерия, по которому </w:t>
      </w:r>
      <w:r w:rsidRPr="00D701FF">
        <w:rPr>
          <w:i/>
          <w:sz w:val="28"/>
          <w:szCs w:val="28"/>
          <w:lang w:val="en-US"/>
        </w:rPr>
        <w:t>B</w:t>
      </w:r>
      <w:r w:rsidRPr="00D701FF">
        <w:rPr>
          <w:sz w:val="28"/>
          <w:szCs w:val="28"/>
        </w:rPr>
        <w:t xml:space="preserve"> в наибольшей степени превосходит </w:t>
      </w:r>
      <w:r w:rsidRPr="00D701FF">
        <w:rPr>
          <w:i/>
          <w:sz w:val="28"/>
          <w:szCs w:val="28"/>
          <w:lang w:val="en-US"/>
        </w:rPr>
        <w:t>A</w:t>
      </w:r>
      <w:r w:rsidRPr="00D701FF">
        <w:rPr>
          <w:sz w:val="28"/>
          <w:szCs w:val="28"/>
        </w:rPr>
        <w:t>.</w:t>
      </w:r>
    </w:p>
    <w:p w:rsidR="00DE754C" w:rsidRDefault="00DE754C" w:rsidP="00DE754C">
      <w:pPr>
        <w:spacing w:line="360" w:lineRule="auto"/>
        <w:ind w:firstLine="709"/>
        <w:jc w:val="both"/>
        <w:rPr>
          <w:sz w:val="28"/>
          <w:szCs w:val="28"/>
        </w:rPr>
      </w:pPr>
      <w:r w:rsidRPr="00D701FF">
        <w:rPr>
          <w:sz w:val="28"/>
          <w:szCs w:val="28"/>
        </w:rPr>
        <w:t xml:space="preserve">Для того чтобы обеспечить учет возможной разницы в длине шкал критериев, разность оценок альтернатив </w:t>
      </w:r>
      <w:r w:rsidRPr="00D701FF">
        <w:rPr>
          <w:i/>
          <w:sz w:val="28"/>
          <w:szCs w:val="28"/>
          <w:lang w:val="en-US"/>
        </w:rPr>
        <w:t>A</w:t>
      </w:r>
      <w:r w:rsidRPr="00D701FF">
        <w:rPr>
          <w:sz w:val="28"/>
          <w:szCs w:val="28"/>
        </w:rPr>
        <w:t xml:space="preserve"> и </w:t>
      </w:r>
      <w:r w:rsidRPr="00D701FF">
        <w:rPr>
          <w:i/>
          <w:sz w:val="28"/>
          <w:szCs w:val="28"/>
          <w:lang w:val="en-US"/>
        </w:rPr>
        <w:t>B</w:t>
      </w:r>
      <w:r w:rsidRPr="00D701FF">
        <w:rPr>
          <w:sz w:val="28"/>
          <w:szCs w:val="28"/>
        </w:rPr>
        <w:t xml:space="preserve"> относят к длине наибольшей шкалы:</w:t>
      </w:r>
    </w:p>
    <w:p w:rsidR="00DE754C" w:rsidRPr="00D701FF" w:rsidRDefault="00DE754C" w:rsidP="00DE754C">
      <w:pPr>
        <w:ind w:firstLine="709"/>
        <w:jc w:val="both"/>
        <w:rPr>
          <w:sz w:val="28"/>
          <w:szCs w:val="28"/>
        </w:rPr>
      </w:pPr>
    </w:p>
    <w:p w:rsidR="00DE754C" w:rsidRPr="00D701FF" w:rsidRDefault="00414D94" w:rsidP="00DE754C">
      <w:pPr>
        <w:spacing w:line="360" w:lineRule="auto"/>
        <w:jc w:val="right"/>
        <w:rPr>
          <w:sz w:val="28"/>
          <w:szCs w:val="28"/>
        </w:rPr>
      </w:pPr>
      <m:oMath>
        <m:sSub>
          <m:sSubPr>
            <m:ctrlPr>
              <w:rPr>
                <w:rFonts w:ascii="Cambria Math" w:hAnsi="Cambria Math"/>
                <w:i/>
                <w:sz w:val="28"/>
                <w:szCs w:val="28"/>
              </w:rPr>
            </m:ctrlPr>
          </m:sSubPr>
          <m:e>
            <m:r>
              <w:rPr>
                <w:rFonts w:ascii="Cambria Math" w:hAnsi="Cambria Math"/>
                <w:sz w:val="28"/>
                <w:szCs w:val="28"/>
                <w:lang w:val="en-US"/>
              </w:rPr>
              <m:t>d</m:t>
            </m:r>
          </m:e>
          <m:sub>
            <m:r>
              <w:rPr>
                <w:rFonts w:ascii="Cambria Math" w:hAnsi="Cambria Math"/>
                <w:sz w:val="28"/>
                <w:szCs w:val="28"/>
              </w:rPr>
              <m:t>AB</m:t>
            </m:r>
          </m:sub>
        </m:sSub>
        <m:r>
          <w:rPr>
            <w:rFonts w:ascii="Cambria Math" w:hAnsi="Cambria Math"/>
            <w:sz w:val="28"/>
            <w:szCs w:val="28"/>
          </w:rPr>
          <m:t>=</m:t>
        </m:r>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max</m:t>
                </m:r>
              </m:e>
              <m:lim>
                <m:r>
                  <w:rPr>
                    <w:rFonts w:ascii="Cambria Math" w:hAnsi="Cambria Math"/>
                    <w:sz w:val="28"/>
                    <w:szCs w:val="28"/>
                  </w:rPr>
                  <m:t>i∈</m:t>
                </m:r>
                <m:sSup>
                  <m:sSupPr>
                    <m:ctrlPr>
                      <w:rPr>
                        <w:rFonts w:ascii="Cambria Math" w:hAnsi="Cambria Math"/>
                        <w:i/>
                        <w:sz w:val="28"/>
                        <w:szCs w:val="28"/>
                      </w:rPr>
                    </m:ctrlPr>
                  </m:sSupPr>
                  <m:e>
                    <m:r>
                      <w:rPr>
                        <w:rFonts w:ascii="Cambria Math" w:hAnsi="Cambria Math"/>
                        <w:sz w:val="28"/>
                        <w:szCs w:val="28"/>
                      </w:rPr>
                      <m:t>I</m:t>
                    </m:r>
                  </m:e>
                  <m:sup>
                    <m:r>
                      <w:rPr>
                        <w:rFonts w:ascii="Cambria Math" w:hAnsi="Cambria Math"/>
                        <w:sz w:val="28"/>
                        <w:szCs w:val="28"/>
                      </w:rPr>
                      <m:t>-</m:t>
                    </m:r>
                  </m:sup>
                </m:sSup>
              </m:lim>
            </m:limLow>
          </m:fName>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l</m:t>
                    </m:r>
                  </m:e>
                  <m:sub>
                    <m:r>
                      <w:rPr>
                        <w:rFonts w:ascii="Cambria Math" w:hAnsi="Cambria Math"/>
                        <w:sz w:val="28"/>
                        <w:szCs w:val="28"/>
                      </w:rPr>
                      <m:t>B</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l</m:t>
                    </m:r>
                  </m:e>
                  <m:sub>
                    <m:r>
                      <w:rPr>
                        <w:rFonts w:ascii="Cambria Math" w:hAnsi="Cambria Math"/>
                        <w:sz w:val="28"/>
                        <w:szCs w:val="28"/>
                      </w:rPr>
                      <m:t>A</m:t>
                    </m:r>
                  </m:sub>
                  <m:sup>
                    <m:r>
                      <w:rPr>
                        <w:rFonts w:ascii="Cambria Math" w:hAnsi="Cambria Math"/>
                        <w:sz w:val="28"/>
                        <w:szCs w:val="28"/>
                      </w:rPr>
                      <m:t>i</m:t>
                    </m:r>
                  </m:sup>
                </m:sSubSup>
              </m:num>
              <m:den>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i</m:t>
                    </m:r>
                  </m:sub>
                </m:sSub>
              </m:den>
            </m:f>
          </m:e>
        </m:func>
        <m:r>
          <w:rPr>
            <w:rFonts w:ascii="Cambria Math" w:hAnsi="Cambria Math"/>
            <w:sz w:val="28"/>
            <w:szCs w:val="28"/>
          </w:rPr>
          <m:t>,</m:t>
        </m:r>
      </m:oMath>
      <w:r w:rsidR="00DE754C">
        <w:rPr>
          <w:sz w:val="28"/>
          <w:szCs w:val="28"/>
        </w:rPr>
        <w:t xml:space="preserve"> </w:t>
      </w:r>
      <w:r w:rsidR="00DE754C">
        <w:rPr>
          <w:sz w:val="28"/>
          <w:szCs w:val="28"/>
        </w:rPr>
        <w:tab/>
      </w:r>
      <w:r w:rsidR="00DE754C">
        <w:rPr>
          <w:sz w:val="28"/>
          <w:szCs w:val="28"/>
        </w:rPr>
        <w:tab/>
      </w:r>
      <w:r w:rsidR="00DE754C">
        <w:rPr>
          <w:sz w:val="28"/>
          <w:szCs w:val="28"/>
        </w:rPr>
        <w:tab/>
      </w:r>
      <w:r w:rsidR="00DE754C">
        <w:rPr>
          <w:sz w:val="28"/>
          <w:szCs w:val="28"/>
        </w:rPr>
        <w:tab/>
      </w:r>
      <w:r w:rsidR="00DE754C" w:rsidRPr="00DE754C">
        <w:rPr>
          <w:sz w:val="28"/>
          <w:szCs w:val="28"/>
        </w:rPr>
        <w:tab/>
      </w:r>
      <w:r w:rsidR="00DE754C" w:rsidRPr="00DE754C">
        <w:rPr>
          <w:sz w:val="28"/>
          <w:szCs w:val="28"/>
        </w:rPr>
        <w:tab/>
      </w:r>
      <w:r w:rsidR="00DE754C" w:rsidRPr="00DE754C">
        <w:rPr>
          <w:sz w:val="28"/>
          <w:szCs w:val="28"/>
        </w:rPr>
        <w:tab/>
      </w:r>
      <w:r w:rsidR="00DE754C" w:rsidRPr="00DE754C">
        <w:rPr>
          <w:sz w:val="28"/>
          <w:szCs w:val="28"/>
        </w:rPr>
        <w:tab/>
      </w:r>
      <w:r w:rsidR="00DE754C" w:rsidRPr="00DE754C">
        <w:rPr>
          <w:sz w:val="28"/>
          <w:szCs w:val="28"/>
        </w:rPr>
        <w:tab/>
      </w:r>
      <w:r w:rsidR="00DE754C">
        <w:rPr>
          <w:sz w:val="28"/>
          <w:szCs w:val="28"/>
        </w:rPr>
        <w:t xml:space="preserve"> </w:t>
      </w:r>
      <w:r w:rsidR="0088621B">
        <w:rPr>
          <w:sz w:val="28"/>
          <w:szCs w:val="28"/>
        </w:rPr>
        <w:t xml:space="preserve">    </w:t>
      </w:r>
      <w:r w:rsidR="00DE754C">
        <w:rPr>
          <w:sz w:val="28"/>
          <w:szCs w:val="28"/>
        </w:rPr>
        <w:t>(11)</w:t>
      </w:r>
    </w:p>
    <w:p w:rsidR="00DE754C" w:rsidRPr="00D701FF" w:rsidRDefault="00DE754C" w:rsidP="0088621B">
      <w:pPr>
        <w:spacing w:line="276" w:lineRule="auto"/>
        <w:ind w:left="1134" w:hanging="425"/>
        <w:jc w:val="both"/>
        <w:rPr>
          <w:sz w:val="28"/>
          <w:szCs w:val="28"/>
        </w:rPr>
      </w:pPr>
      <w:r w:rsidRPr="00D701FF">
        <w:rPr>
          <w:sz w:val="28"/>
          <w:szCs w:val="28"/>
        </w:rPr>
        <w:t xml:space="preserve">где </w:t>
      </w:r>
      <m:oMath>
        <m:sSubSup>
          <m:sSubSupPr>
            <m:ctrlPr>
              <w:rPr>
                <w:rFonts w:ascii="Cambria Math" w:hAnsi="Cambria Math"/>
                <w:i/>
                <w:sz w:val="28"/>
                <w:szCs w:val="28"/>
              </w:rPr>
            </m:ctrlPr>
          </m:sSubSupPr>
          <m:e>
            <m:r>
              <w:rPr>
                <w:rFonts w:ascii="Cambria Math" w:hAnsi="Cambria Math"/>
                <w:sz w:val="28"/>
                <w:szCs w:val="28"/>
                <w:lang w:val="en-US"/>
              </w:rPr>
              <m:t>l</m:t>
            </m:r>
          </m:e>
          <m:sub>
            <m:r>
              <w:rPr>
                <w:rFonts w:ascii="Cambria Math" w:hAnsi="Cambria Math"/>
                <w:sz w:val="28"/>
                <w:szCs w:val="28"/>
              </w:rPr>
              <m:t>A</m:t>
            </m:r>
          </m:sub>
          <m:sup>
            <m:r>
              <w:rPr>
                <w:rFonts w:ascii="Cambria Math" w:hAnsi="Cambria Math"/>
                <w:sz w:val="28"/>
                <w:szCs w:val="28"/>
              </w:rPr>
              <m:t>i</m:t>
            </m:r>
          </m:sup>
        </m:sSubSup>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l</m:t>
            </m:r>
          </m:e>
          <m:sub>
            <m:r>
              <w:rPr>
                <w:rFonts w:ascii="Cambria Math" w:hAnsi="Cambria Math"/>
                <w:sz w:val="28"/>
                <w:szCs w:val="28"/>
              </w:rPr>
              <m:t>B</m:t>
            </m:r>
          </m:sub>
          <m:sup>
            <m:r>
              <w:rPr>
                <w:rFonts w:ascii="Cambria Math" w:hAnsi="Cambria Math"/>
                <w:sz w:val="28"/>
                <w:szCs w:val="28"/>
              </w:rPr>
              <m:t>i</m:t>
            </m:r>
          </m:sup>
        </m:sSubSup>
      </m:oMath>
      <w:r w:rsidRPr="00D701FF">
        <w:rPr>
          <w:sz w:val="28"/>
          <w:szCs w:val="28"/>
        </w:rPr>
        <w:t xml:space="preserve"> – оценки альтернатив </w:t>
      </w:r>
      <w:r w:rsidRPr="00D701FF">
        <w:rPr>
          <w:i/>
          <w:sz w:val="28"/>
          <w:szCs w:val="28"/>
          <w:lang w:val="en-US"/>
        </w:rPr>
        <w:t>A</w:t>
      </w:r>
      <w:r w:rsidRPr="00D701FF">
        <w:rPr>
          <w:sz w:val="28"/>
          <w:szCs w:val="28"/>
        </w:rPr>
        <w:t xml:space="preserve"> и </w:t>
      </w:r>
      <w:r w:rsidRPr="00D701FF">
        <w:rPr>
          <w:i/>
          <w:sz w:val="28"/>
          <w:szCs w:val="28"/>
          <w:lang w:val="en-US"/>
        </w:rPr>
        <w:t>B</w:t>
      </w:r>
      <w:r w:rsidRPr="00D701FF">
        <w:rPr>
          <w:sz w:val="28"/>
          <w:szCs w:val="28"/>
        </w:rPr>
        <w:t xml:space="preserve"> по критерию </w:t>
      </w:r>
      <w:proofErr w:type="spellStart"/>
      <w:r w:rsidRPr="00D701FF">
        <w:rPr>
          <w:i/>
          <w:sz w:val="28"/>
          <w:szCs w:val="28"/>
          <w:lang w:val="en-US"/>
        </w:rPr>
        <w:t>i</w:t>
      </w:r>
      <w:proofErr w:type="spellEnd"/>
      <w:r w:rsidRPr="00D701FF">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lang w:val="en-US"/>
              </w:rPr>
              <m:t>i</m:t>
            </m:r>
          </m:sub>
        </m:sSub>
      </m:oMath>
      <w:r w:rsidRPr="00D701FF">
        <w:rPr>
          <w:sz w:val="28"/>
          <w:szCs w:val="28"/>
        </w:rPr>
        <w:t xml:space="preserve"> – длина шкалы</w:t>
      </w:r>
      <w:r w:rsidRPr="00DE754C">
        <w:rPr>
          <w:sz w:val="28"/>
          <w:szCs w:val="28"/>
        </w:rPr>
        <w:t xml:space="preserve"> </w:t>
      </w:r>
      <w:proofErr w:type="spellStart"/>
      <w:r w:rsidRPr="00D701FF">
        <w:rPr>
          <w:i/>
          <w:sz w:val="28"/>
          <w:szCs w:val="28"/>
          <w:lang w:val="en-US"/>
        </w:rPr>
        <w:t>i</w:t>
      </w:r>
      <w:proofErr w:type="spellEnd"/>
      <w:r w:rsidRPr="00D701FF">
        <w:rPr>
          <w:sz w:val="28"/>
          <w:szCs w:val="28"/>
        </w:rPr>
        <w:t>-го критерия.</w:t>
      </w:r>
    </w:p>
    <w:p w:rsidR="00DE754C" w:rsidRDefault="00DE754C" w:rsidP="00DE754C">
      <w:pPr>
        <w:ind w:firstLine="709"/>
        <w:jc w:val="both"/>
        <w:rPr>
          <w:sz w:val="28"/>
          <w:szCs w:val="28"/>
        </w:rPr>
      </w:pPr>
    </w:p>
    <w:p w:rsidR="00DE754C" w:rsidRPr="00D701FF" w:rsidRDefault="00DE754C" w:rsidP="00DE754C">
      <w:pPr>
        <w:spacing w:line="360" w:lineRule="auto"/>
        <w:ind w:firstLine="709"/>
        <w:jc w:val="both"/>
        <w:rPr>
          <w:sz w:val="28"/>
          <w:szCs w:val="28"/>
        </w:rPr>
      </w:pPr>
      <w:r w:rsidRPr="00D701FF">
        <w:rPr>
          <w:sz w:val="28"/>
          <w:szCs w:val="28"/>
        </w:rPr>
        <w:t>Обозначим свойства индекса согласия:</w:t>
      </w:r>
    </w:p>
    <w:p w:rsidR="00DE754C" w:rsidRPr="00D701FF" w:rsidRDefault="00DE754C" w:rsidP="00DE754C">
      <w:pPr>
        <w:numPr>
          <w:ilvl w:val="0"/>
          <w:numId w:val="1"/>
        </w:numPr>
        <w:tabs>
          <w:tab w:val="left" w:pos="1276"/>
        </w:tabs>
        <w:suppressAutoHyphens w:val="0"/>
        <w:spacing w:line="360" w:lineRule="auto"/>
        <w:ind w:left="0" w:firstLine="709"/>
        <w:jc w:val="both"/>
        <w:rPr>
          <w:sz w:val="28"/>
          <w:szCs w:val="28"/>
        </w:rPr>
      </w:pPr>
      <m:oMath>
        <m:r>
          <w:rPr>
            <w:rFonts w:ascii="Cambria Math" w:hAnsi="Cambria Math"/>
            <w:sz w:val="28"/>
            <w:szCs w:val="28"/>
          </w:rPr>
          <m:t>0≤</m:t>
        </m:r>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AB</m:t>
            </m:r>
          </m:sub>
        </m:sSub>
        <m:r>
          <w:rPr>
            <w:rFonts w:ascii="Cambria Math" w:hAnsi="Cambria Math"/>
            <w:sz w:val="28"/>
            <w:szCs w:val="28"/>
          </w:rPr>
          <m:t>≤1;</m:t>
        </m:r>
      </m:oMath>
    </w:p>
    <w:p w:rsidR="00DE754C" w:rsidRPr="00D701FF" w:rsidRDefault="00414D94" w:rsidP="00DE754C">
      <w:pPr>
        <w:numPr>
          <w:ilvl w:val="0"/>
          <w:numId w:val="1"/>
        </w:numPr>
        <w:tabs>
          <w:tab w:val="left" w:pos="1276"/>
        </w:tabs>
        <w:suppressAutoHyphens w:val="0"/>
        <w:spacing w:line="360" w:lineRule="auto"/>
        <w:ind w:left="0" w:firstLine="709"/>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c</m:t>
            </m:r>
          </m:e>
          <m:sub>
            <m:r>
              <w:rPr>
                <w:rFonts w:ascii="Cambria Math" w:hAnsi="Cambria Math"/>
                <w:sz w:val="28"/>
                <w:szCs w:val="28"/>
                <w:lang w:val="en-US"/>
              </w:rPr>
              <m:t>AB</m:t>
            </m:r>
          </m:sub>
        </m:sSub>
        <m:r>
          <w:rPr>
            <w:rFonts w:ascii="Cambria Math" w:hAnsi="Cambria Math"/>
            <w:sz w:val="28"/>
            <w:szCs w:val="28"/>
          </w:rPr>
          <m:t>=1</m:t>
        </m:r>
      </m:oMath>
      <w:r w:rsidR="00DE754C" w:rsidRPr="00D701FF">
        <w:rPr>
          <w:sz w:val="28"/>
          <w:szCs w:val="28"/>
        </w:rPr>
        <w:t xml:space="preserve">, если подмножество </w:t>
      </w:r>
      <m:oMath>
        <m:sSup>
          <m:sSupPr>
            <m:ctrlPr>
              <w:rPr>
                <w:rFonts w:ascii="Cambria Math" w:hAnsi="Cambria Math"/>
                <w:i/>
                <w:sz w:val="28"/>
                <w:szCs w:val="28"/>
              </w:rPr>
            </m:ctrlPr>
          </m:sSupPr>
          <m:e>
            <m:r>
              <w:rPr>
                <w:rFonts w:ascii="Cambria Math" w:hAnsi="Cambria Math"/>
                <w:sz w:val="28"/>
                <w:szCs w:val="28"/>
                <w:lang w:val="en-US"/>
              </w:rPr>
              <m:t>I</m:t>
            </m:r>
          </m:e>
          <m:sup>
            <m:r>
              <w:rPr>
                <w:rFonts w:ascii="Cambria Math" w:hAnsi="Cambria Math"/>
                <w:sz w:val="28"/>
                <w:szCs w:val="28"/>
              </w:rPr>
              <m:t>+-</m:t>
            </m:r>
          </m:sup>
        </m:sSup>
      </m:oMath>
      <w:r w:rsidR="00DE754C" w:rsidRPr="00D701FF">
        <w:rPr>
          <w:sz w:val="28"/>
          <w:szCs w:val="28"/>
        </w:rPr>
        <w:t xml:space="preserve"> пусто;</w:t>
      </w:r>
    </w:p>
    <w:p w:rsidR="00DE754C" w:rsidRPr="00D701FF" w:rsidRDefault="00414D94" w:rsidP="00DE754C">
      <w:pPr>
        <w:numPr>
          <w:ilvl w:val="0"/>
          <w:numId w:val="1"/>
        </w:numPr>
        <w:tabs>
          <w:tab w:val="left" w:pos="1276"/>
        </w:tabs>
        <w:suppressAutoHyphens w:val="0"/>
        <w:spacing w:line="360" w:lineRule="auto"/>
        <w:ind w:left="0"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AB</m:t>
            </m:r>
          </m:sub>
        </m:sSub>
      </m:oMath>
      <w:r w:rsidR="00DE754C" w:rsidRPr="00D701FF">
        <w:rPr>
          <w:sz w:val="28"/>
          <w:szCs w:val="28"/>
        </w:rPr>
        <w:t xml:space="preserve"> сохраняет свое значение при замене одного критерия на несколько при условии равенства веса первого суммарному весу остальных.</w:t>
      </w:r>
    </w:p>
    <w:p w:rsidR="00DE754C" w:rsidRPr="00D701FF" w:rsidRDefault="00DE754C" w:rsidP="00DE754C">
      <w:pPr>
        <w:spacing w:line="360" w:lineRule="auto"/>
        <w:ind w:firstLine="709"/>
        <w:jc w:val="both"/>
        <w:rPr>
          <w:sz w:val="28"/>
          <w:szCs w:val="28"/>
        </w:rPr>
      </w:pPr>
      <w:r w:rsidRPr="00D701FF">
        <w:rPr>
          <w:sz w:val="28"/>
          <w:szCs w:val="28"/>
        </w:rPr>
        <w:t>Свойствами индекса несогласия являются:</w:t>
      </w:r>
    </w:p>
    <w:p w:rsidR="00DE754C" w:rsidRPr="00D701FF" w:rsidRDefault="00DE754C" w:rsidP="00DE754C">
      <w:pPr>
        <w:numPr>
          <w:ilvl w:val="0"/>
          <w:numId w:val="2"/>
        </w:numPr>
        <w:tabs>
          <w:tab w:val="left" w:pos="1276"/>
        </w:tabs>
        <w:suppressAutoHyphens w:val="0"/>
        <w:spacing w:line="360" w:lineRule="auto"/>
        <w:ind w:left="0" w:firstLine="709"/>
        <w:jc w:val="both"/>
        <w:rPr>
          <w:sz w:val="28"/>
          <w:szCs w:val="28"/>
        </w:rPr>
      </w:pPr>
      <m:oMath>
        <m:r>
          <w:rPr>
            <w:rFonts w:ascii="Cambria Math" w:hAnsi="Cambria Math"/>
            <w:sz w:val="28"/>
            <w:szCs w:val="28"/>
          </w:rPr>
          <m:t>0≤</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AB</m:t>
            </m:r>
          </m:sub>
        </m:sSub>
        <m:r>
          <w:rPr>
            <w:rFonts w:ascii="Cambria Math" w:hAnsi="Cambria Math"/>
            <w:sz w:val="28"/>
            <w:szCs w:val="28"/>
          </w:rPr>
          <m:t>≤1</m:t>
        </m:r>
      </m:oMath>
      <w:r w:rsidRPr="00D701FF">
        <w:rPr>
          <w:sz w:val="28"/>
          <w:szCs w:val="28"/>
          <w:lang w:val="en-US"/>
        </w:rPr>
        <w:t>;</w:t>
      </w:r>
    </w:p>
    <w:p w:rsidR="00DE754C" w:rsidRPr="00D701FF" w:rsidRDefault="00414D94" w:rsidP="00DE754C">
      <w:pPr>
        <w:numPr>
          <w:ilvl w:val="0"/>
          <w:numId w:val="2"/>
        </w:numPr>
        <w:tabs>
          <w:tab w:val="left" w:pos="1276"/>
        </w:tabs>
        <w:suppressAutoHyphens w:val="0"/>
        <w:spacing w:line="360" w:lineRule="auto"/>
        <w:ind w:left="0" w:firstLine="709"/>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AB</m:t>
            </m:r>
          </m:sub>
        </m:sSub>
      </m:oMath>
      <w:r w:rsidR="00DE754C" w:rsidRPr="00D701FF">
        <w:rPr>
          <w:sz w:val="28"/>
          <w:szCs w:val="28"/>
        </w:rPr>
        <w:t xml:space="preserve"> сохраняет свое значение при введении более детальной шкалы по критерию </w:t>
      </w:r>
      <w:proofErr w:type="spellStart"/>
      <w:r w:rsidR="00DE754C" w:rsidRPr="00D701FF">
        <w:rPr>
          <w:i/>
          <w:sz w:val="28"/>
          <w:szCs w:val="28"/>
          <w:lang w:val="en-US"/>
        </w:rPr>
        <w:t>i</w:t>
      </w:r>
      <w:proofErr w:type="spellEnd"/>
      <w:r w:rsidR="00DE754C" w:rsidRPr="00D701FF">
        <w:rPr>
          <w:sz w:val="28"/>
          <w:szCs w:val="28"/>
        </w:rPr>
        <w:t xml:space="preserve"> при сохранении ее длины.</w:t>
      </w:r>
    </w:p>
    <w:p w:rsidR="00DE754C" w:rsidRDefault="00DE754C" w:rsidP="00DE754C">
      <w:pPr>
        <w:spacing w:line="360" w:lineRule="auto"/>
        <w:ind w:firstLine="709"/>
        <w:jc w:val="both"/>
        <w:rPr>
          <w:sz w:val="28"/>
          <w:szCs w:val="28"/>
        </w:rPr>
      </w:pPr>
      <w:r w:rsidRPr="00D701FF">
        <w:rPr>
          <w:sz w:val="28"/>
          <w:szCs w:val="28"/>
        </w:rPr>
        <w:t>Индексы согласия и несогласия используются для построения матриц индексов для заданных альтернатив.</w:t>
      </w:r>
    </w:p>
    <w:p w:rsidR="002C189E" w:rsidRDefault="0088621B" w:rsidP="002C189E">
      <w:pPr>
        <w:spacing w:line="360" w:lineRule="auto"/>
        <w:ind w:firstLine="709"/>
        <w:jc w:val="both"/>
        <w:rPr>
          <w:sz w:val="28"/>
          <w:szCs w:val="28"/>
        </w:rPr>
      </w:pPr>
      <w:r>
        <w:rPr>
          <w:sz w:val="28"/>
          <w:szCs w:val="28"/>
        </w:rPr>
        <w:lastRenderedPageBreak/>
        <w:t xml:space="preserve">Очевидно, что каждый из вышеперечисленных методов имеет свои преимущества и недостатки. Однако в начале исследования перед авторами стояла четкая цель: </w:t>
      </w:r>
      <w:r w:rsidR="002C189E">
        <w:rPr>
          <w:sz w:val="28"/>
          <w:szCs w:val="28"/>
        </w:rPr>
        <w:t>выявить метод или методы, дальнейшая адаптация которых позволит обеспечить их эффективное использование при оценке человеческих ресурсов на предприятиях.</w:t>
      </w:r>
    </w:p>
    <w:p w:rsidR="002C189E" w:rsidRDefault="002C189E" w:rsidP="002C189E">
      <w:pPr>
        <w:spacing w:line="360" w:lineRule="auto"/>
        <w:ind w:firstLine="709"/>
        <w:jc w:val="both"/>
        <w:rPr>
          <w:sz w:val="28"/>
          <w:szCs w:val="28"/>
        </w:rPr>
      </w:pPr>
      <w:r>
        <w:rPr>
          <w:sz w:val="28"/>
          <w:szCs w:val="28"/>
        </w:rPr>
        <w:t xml:space="preserve">В рамках метода </w:t>
      </w:r>
      <w:r>
        <w:rPr>
          <w:sz w:val="28"/>
          <w:szCs w:val="28"/>
          <w:lang w:val="en-US"/>
        </w:rPr>
        <w:t>MAUT</w:t>
      </w:r>
      <w:r>
        <w:rPr>
          <w:sz w:val="28"/>
          <w:szCs w:val="28"/>
        </w:rPr>
        <w:t xml:space="preserve"> ведется работа с аксиомами различной природы. Опираясь на само значение термина «аксиома», легко сделать вывод о том, что при оценке кадрового потенциала практически невозможно выдвигать какие-либо постулаты. В связи с этим, использование многокритериальной теории полезности (</w:t>
      </w:r>
      <w:r>
        <w:rPr>
          <w:sz w:val="28"/>
          <w:szCs w:val="28"/>
          <w:lang w:val="en-US"/>
        </w:rPr>
        <w:t>MAUT</w:t>
      </w:r>
      <w:r>
        <w:rPr>
          <w:sz w:val="28"/>
          <w:szCs w:val="28"/>
        </w:rPr>
        <w:t>) даже в адаптированном виде практически невозможно при решении задач, основной целью которых является оценка человеческих ресурсов.</w:t>
      </w:r>
    </w:p>
    <w:p w:rsidR="002C189E" w:rsidRDefault="002C189E" w:rsidP="002C189E">
      <w:pPr>
        <w:spacing w:line="360" w:lineRule="auto"/>
        <w:ind w:firstLine="709"/>
        <w:jc w:val="both"/>
        <w:rPr>
          <w:sz w:val="28"/>
          <w:szCs w:val="28"/>
        </w:rPr>
      </w:pPr>
      <w:r>
        <w:rPr>
          <w:sz w:val="28"/>
          <w:szCs w:val="28"/>
        </w:rPr>
        <w:t xml:space="preserve">Метод </w:t>
      </w:r>
      <w:r>
        <w:rPr>
          <w:sz w:val="28"/>
          <w:szCs w:val="28"/>
          <w:lang w:val="en-US"/>
        </w:rPr>
        <w:t>ELECTRE</w:t>
      </w:r>
      <w:r>
        <w:rPr>
          <w:sz w:val="28"/>
          <w:szCs w:val="28"/>
        </w:rPr>
        <w:t xml:space="preserve">, в целом, схож с </w:t>
      </w:r>
      <w:r>
        <w:rPr>
          <w:sz w:val="28"/>
          <w:szCs w:val="28"/>
          <w:lang w:val="en-US"/>
        </w:rPr>
        <w:t>MAUT</w:t>
      </w:r>
      <w:r>
        <w:rPr>
          <w:sz w:val="28"/>
          <w:szCs w:val="28"/>
        </w:rPr>
        <w:t>, хоть и, согласно определению, является практически полной его противоположностью (подразумевает полный отказ от использования теории полезности при сравнении альтернатив). Однако использование данного метода предполагает выдвижение гипотез, что, опять же, при решении задач по оценке кадрового потенциала становится практически неприменимым подходом.</w:t>
      </w:r>
    </w:p>
    <w:p w:rsidR="002C189E" w:rsidRPr="002C189E" w:rsidRDefault="002C189E" w:rsidP="002C189E">
      <w:pPr>
        <w:spacing w:line="360" w:lineRule="auto"/>
        <w:ind w:firstLine="709"/>
        <w:jc w:val="both"/>
        <w:rPr>
          <w:sz w:val="28"/>
          <w:szCs w:val="28"/>
        </w:rPr>
      </w:pPr>
      <w:r>
        <w:rPr>
          <w:sz w:val="28"/>
          <w:szCs w:val="28"/>
        </w:rPr>
        <w:t xml:space="preserve">Метод </w:t>
      </w:r>
      <w:r>
        <w:rPr>
          <w:sz w:val="28"/>
          <w:szCs w:val="28"/>
          <w:lang w:val="en-US"/>
        </w:rPr>
        <w:t>TOPSIS</w:t>
      </w:r>
      <w:r>
        <w:rPr>
          <w:sz w:val="28"/>
          <w:szCs w:val="28"/>
        </w:rPr>
        <w:t xml:space="preserve">, несмотря на свою сложность, является наиболее подходящим для решения задач по оценке человеческих ресурсов. При использовании метода </w:t>
      </w:r>
      <w:r w:rsidR="00950A1A">
        <w:rPr>
          <w:sz w:val="28"/>
          <w:szCs w:val="28"/>
        </w:rPr>
        <w:t xml:space="preserve">появляется возможность максимизации объективности оценки персонала. Наличие коэффициентов важности групп критериев и частных критериев дает возможность конфигурировать метод для решения конкретных практических задач (например, </w:t>
      </w:r>
      <w:r w:rsidR="00414191">
        <w:rPr>
          <w:sz w:val="28"/>
          <w:szCs w:val="28"/>
        </w:rPr>
        <w:t xml:space="preserve">при </w:t>
      </w:r>
      <w:r w:rsidR="00950A1A">
        <w:rPr>
          <w:sz w:val="28"/>
          <w:szCs w:val="28"/>
        </w:rPr>
        <w:t xml:space="preserve">оценке кандидата на конкретную должность). Еще одним преимуществом метода является то, что в его рамках предполагается привлечение нескольких экспертов. </w:t>
      </w:r>
      <w:r w:rsidR="00414191">
        <w:rPr>
          <w:sz w:val="28"/>
          <w:szCs w:val="28"/>
        </w:rPr>
        <w:t xml:space="preserve">К тому же, при оценке альтернатив в данном случае может </w:t>
      </w:r>
      <w:r w:rsidR="00414191">
        <w:rPr>
          <w:sz w:val="28"/>
          <w:szCs w:val="28"/>
        </w:rPr>
        <w:lastRenderedPageBreak/>
        <w:t>производится и оценка компетентности экспертов, что еще больше повышает достоверность результатов.</w:t>
      </w:r>
    </w:p>
    <w:p w:rsidR="002C189E" w:rsidRPr="00B81F78" w:rsidRDefault="00B81F78" w:rsidP="002C189E">
      <w:pPr>
        <w:spacing w:line="360" w:lineRule="auto"/>
        <w:ind w:firstLine="709"/>
        <w:jc w:val="both"/>
        <w:rPr>
          <w:sz w:val="28"/>
          <w:szCs w:val="28"/>
        </w:rPr>
      </w:pPr>
      <w:r>
        <w:rPr>
          <w:sz w:val="28"/>
          <w:szCs w:val="28"/>
        </w:rPr>
        <w:t xml:space="preserve">Метод </w:t>
      </w:r>
      <w:r>
        <w:rPr>
          <w:sz w:val="28"/>
          <w:szCs w:val="28"/>
          <w:lang w:val="en-US"/>
        </w:rPr>
        <w:t>AHP</w:t>
      </w:r>
      <w:r w:rsidRPr="00B81F78">
        <w:rPr>
          <w:sz w:val="28"/>
          <w:szCs w:val="28"/>
        </w:rPr>
        <w:t xml:space="preserve"> </w:t>
      </w:r>
      <w:r>
        <w:rPr>
          <w:sz w:val="28"/>
          <w:szCs w:val="28"/>
        </w:rPr>
        <w:t xml:space="preserve">также при незначительной адаптации может вполне успешно использоваться для оценки персонала. </w:t>
      </w:r>
      <w:r w:rsidR="00D35602">
        <w:rPr>
          <w:sz w:val="28"/>
          <w:szCs w:val="28"/>
        </w:rPr>
        <w:t>В его рамках можно создать иерархическую многоуровневую структуру с целями, альтернативами и критериями, что в дальнейшем позволяет произвести вычисление весов для всех элементов и выбрать наилучшую из альтернатив.</w:t>
      </w:r>
    </w:p>
    <w:p w:rsidR="00DE754C" w:rsidRPr="00D701FF" w:rsidRDefault="00DE754C" w:rsidP="0078777E">
      <w:pPr>
        <w:ind w:firstLine="709"/>
        <w:jc w:val="both"/>
        <w:rPr>
          <w:sz w:val="28"/>
          <w:szCs w:val="28"/>
        </w:rPr>
      </w:pPr>
    </w:p>
    <w:p w:rsidR="00D35602" w:rsidRDefault="00D35602" w:rsidP="00D35602">
      <w:pPr>
        <w:tabs>
          <w:tab w:val="left" w:pos="1276"/>
        </w:tabs>
        <w:ind w:firstLine="709"/>
        <w:rPr>
          <w:b/>
          <w:color w:val="000000"/>
        </w:rPr>
      </w:pPr>
      <w:r w:rsidRPr="00246F37">
        <w:rPr>
          <w:b/>
          <w:color w:val="000000"/>
        </w:rPr>
        <w:t>Литература</w:t>
      </w:r>
    </w:p>
    <w:p w:rsidR="0078777E" w:rsidRPr="0078777E" w:rsidRDefault="0078777E" w:rsidP="0078777E">
      <w:pPr>
        <w:pStyle w:val="ListParagraph"/>
        <w:numPr>
          <w:ilvl w:val="0"/>
          <w:numId w:val="7"/>
        </w:numPr>
        <w:tabs>
          <w:tab w:val="left" w:pos="1134"/>
          <w:tab w:val="left" w:pos="1276"/>
        </w:tabs>
        <w:ind w:left="0" w:firstLine="709"/>
        <w:jc w:val="both"/>
        <w:rPr>
          <w:color w:val="000000"/>
        </w:rPr>
      </w:pPr>
      <w:r w:rsidRPr="0078777E">
        <w:rPr>
          <w:color w:val="000000"/>
        </w:rPr>
        <w:t>Климовский И.</w:t>
      </w:r>
      <w:r>
        <w:rPr>
          <w:color w:val="000000"/>
        </w:rPr>
        <w:t> </w:t>
      </w:r>
      <w:r w:rsidRPr="0078777E">
        <w:rPr>
          <w:color w:val="000000"/>
        </w:rPr>
        <w:t>А. Рекомендации для лиц, которые принимают решения в рамках теории MAUT / И.</w:t>
      </w:r>
      <w:r>
        <w:rPr>
          <w:color w:val="000000"/>
        </w:rPr>
        <w:t> </w:t>
      </w:r>
      <w:r w:rsidRPr="0078777E">
        <w:rPr>
          <w:color w:val="000000"/>
        </w:rPr>
        <w:t>А. Климовский // Новая наука ка</w:t>
      </w:r>
      <w:r>
        <w:rPr>
          <w:color w:val="000000"/>
        </w:rPr>
        <w:t>к</w:t>
      </w:r>
      <w:r w:rsidRPr="0078777E">
        <w:rPr>
          <w:color w:val="000000"/>
        </w:rPr>
        <w:t xml:space="preserve"> результат инновационного развития общества: сборник материалов Международной научно-практической конференции. – 2017. – С. 47-79.</w:t>
      </w:r>
    </w:p>
    <w:p w:rsidR="0078777E" w:rsidRPr="00D35602" w:rsidRDefault="0078777E" w:rsidP="00D35602">
      <w:pPr>
        <w:pStyle w:val="ListParagraph"/>
        <w:numPr>
          <w:ilvl w:val="0"/>
          <w:numId w:val="7"/>
        </w:numPr>
        <w:tabs>
          <w:tab w:val="left" w:pos="1134"/>
          <w:tab w:val="left" w:pos="1276"/>
        </w:tabs>
        <w:ind w:left="0" w:firstLine="709"/>
        <w:jc w:val="both"/>
        <w:rPr>
          <w:color w:val="000000"/>
        </w:rPr>
      </w:pPr>
      <w:r w:rsidRPr="00D35602">
        <w:rPr>
          <w:color w:val="000000"/>
        </w:rPr>
        <w:t>Коляда В.</w:t>
      </w:r>
      <w:r>
        <w:rPr>
          <w:color w:val="000000"/>
        </w:rPr>
        <w:t> </w:t>
      </w:r>
      <w:r w:rsidRPr="00D35602">
        <w:rPr>
          <w:color w:val="000000"/>
        </w:rPr>
        <w:t>В. Управление знаниями: методы TOPSIS и энтропии / В.</w:t>
      </w:r>
      <w:r>
        <w:rPr>
          <w:color w:val="000000"/>
        </w:rPr>
        <w:t> </w:t>
      </w:r>
      <w:r w:rsidRPr="00D35602">
        <w:rPr>
          <w:color w:val="000000"/>
        </w:rPr>
        <w:t xml:space="preserve">В. Коляда // Сборник статей по материалам 73-й научно-практической конференции студентов по итогам НИР за 2017 год. – 2017. – </w:t>
      </w:r>
      <w:r>
        <w:rPr>
          <w:color w:val="000000"/>
        </w:rPr>
        <w:t>С</w:t>
      </w:r>
      <w:r w:rsidRPr="00D35602">
        <w:rPr>
          <w:color w:val="000000"/>
        </w:rPr>
        <w:t>. 560-562.</w:t>
      </w:r>
    </w:p>
    <w:p w:rsidR="0078777E" w:rsidRDefault="0078777E" w:rsidP="0078777E">
      <w:pPr>
        <w:pStyle w:val="ListParagraph"/>
        <w:numPr>
          <w:ilvl w:val="0"/>
          <w:numId w:val="7"/>
        </w:numPr>
        <w:tabs>
          <w:tab w:val="left" w:pos="1134"/>
          <w:tab w:val="left" w:pos="1276"/>
        </w:tabs>
        <w:ind w:left="0" w:firstLine="709"/>
        <w:jc w:val="both"/>
        <w:rPr>
          <w:color w:val="000000"/>
        </w:rPr>
      </w:pPr>
      <w:r w:rsidRPr="008E0E02">
        <w:rPr>
          <w:color w:val="000000"/>
        </w:rPr>
        <w:t>Кузнецов М.</w:t>
      </w:r>
      <w:r>
        <w:rPr>
          <w:color w:val="000000"/>
        </w:rPr>
        <w:t> </w:t>
      </w:r>
      <w:r w:rsidRPr="008E0E02">
        <w:rPr>
          <w:color w:val="000000"/>
        </w:rPr>
        <w:t xml:space="preserve">А., </w:t>
      </w:r>
      <w:proofErr w:type="spellStart"/>
      <w:r w:rsidRPr="008E0E02">
        <w:rPr>
          <w:color w:val="000000"/>
        </w:rPr>
        <w:t>Нгуен</w:t>
      </w:r>
      <w:proofErr w:type="spellEnd"/>
      <w:r w:rsidRPr="008E0E02">
        <w:rPr>
          <w:color w:val="000000"/>
        </w:rPr>
        <w:t xml:space="preserve"> Т.</w:t>
      </w:r>
      <w:r>
        <w:rPr>
          <w:color w:val="000000"/>
        </w:rPr>
        <w:t> </w:t>
      </w:r>
      <w:r w:rsidRPr="008E0E02">
        <w:rPr>
          <w:color w:val="000000"/>
        </w:rPr>
        <w:t>У.</w:t>
      </w:r>
      <w:r>
        <w:rPr>
          <w:color w:val="000000"/>
        </w:rPr>
        <w:t> </w:t>
      </w:r>
      <w:r w:rsidRPr="008E0E02">
        <w:rPr>
          <w:color w:val="000000"/>
        </w:rPr>
        <w:t>Н. Использование методов ELECTRE в задачах принятия решения / М.</w:t>
      </w:r>
      <w:r>
        <w:rPr>
          <w:color w:val="000000"/>
        </w:rPr>
        <w:t> </w:t>
      </w:r>
      <w:r w:rsidRPr="008E0E02">
        <w:rPr>
          <w:color w:val="000000"/>
        </w:rPr>
        <w:t>А. Кузнецов, Т.</w:t>
      </w:r>
      <w:r>
        <w:rPr>
          <w:color w:val="000000"/>
        </w:rPr>
        <w:t> </w:t>
      </w:r>
      <w:r w:rsidRPr="008E0E02">
        <w:rPr>
          <w:color w:val="000000"/>
        </w:rPr>
        <w:t>У.</w:t>
      </w:r>
      <w:r>
        <w:rPr>
          <w:color w:val="000000"/>
        </w:rPr>
        <w:t> </w:t>
      </w:r>
      <w:r w:rsidRPr="008E0E02">
        <w:rPr>
          <w:color w:val="000000"/>
        </w:rPr>
        <w:t xml:space="preserve">Н. </w:t>
      </w:r>
      <w:proofErr w:type="spellStart"/>
      <w:r w:rsidRPr="008E0E02">
        <w:rPr>
          <w:color w:val="000000"/>
        </w:rPr>
        <w:t>Нгуен</w:t>
      </w:r>
      <w:proofErr w:type="spellEnd"/>
      <w:r w:rsidRPr="008E0E02">
        <w:rPr>
          <w:color w:val="000000"/>
        </w:rPr>
        <w:t xml:space="preserve"> // Прикаспийский журнал: управление и высокие технологии. – 2010. - № 2 (10). – С. 40-46.</w:t>
      </w:r>
    </w:p>
    <w:p w:rsidR="0078777E" w:rsidRDefault="0078777E" w:rsidP="008E0E02">
      <w:pPr>
        <w:pStyle w:val="ListParagraph"/>
        <w:numPr>
          <w:ilvl w:val="0"/>
          <w:numId w:val="7"/>
        </w:numPr>
        <w:tabs>
          <w:tab w:val="left" w:pos="1134"/>
          <w:tab w:val="left" w:pos="1276"/>
        </w:tabs>
        <w:ind w:left="0" w:firstLine="709"/>
        <w:jc w:val="both"/>
        <w:rPr>
          <w:color w:val="000000"/>
        </w:rPr>
      </w:pPr>
      <w:r w:rsidRPr="008E0E02">
        <w:rPr>
          <w:color w:val="000000"/>
        </w:rPr>
        <w:t>Попова Е.</w:t>
      </w:r>
      <w:r>
        <w:rPr>
          <w:color w:val="000000"/>
        </w:rPr>
        <w:t> </w:t>
      </w:r>
      <w:r w:rsidRPr="008E0E02">
        <w:rPr>
          <w:color w:val="000000"/>
        </w:rPr>
        <w:t>В. Моделирование риск-экстремумов методами многокритериальной оптимизации / Е.</w:t>
      </w:r>
      <w:r>
        <w:rPr>
          <w:color w:val="000000"/>
        </w:rPr>
        <w:t> </w:t>
      </w:r>
      <w:r w:rsidRPr="008E0E02">
        <w:rPr>
          <w:color w:val="000000"/>
        </w:rPr>
        <w:t>В. Попова, А.</w:t>
      </w:r>
      <w:r>
        <w:rPr>
          <w:color w:val="000000"/>
        </w:rPr>
        <w:t> </w:t>
      </w:r>
      <w:r w:rsidRPr="008E0E02">
        <w:rPr>
          <w:color w:val="000000"/>
        </w:rPr>
        <w:t xml:space="preserve">М. </w:t>
      </w:r>
      <w:proofErr w:type="spellStart"/>
      <w:r w:rsidRPr="008E0E02">
        <w:rPr>
          <w:color w:val="000000"/>
        </w:rPr>
        <w:t>Кумратова</w:t>
      </w:r>
      <w:proofErr w:type="spellEnd"/>
      <w:r w:rsidRPr="008E0E02">
        <w:rPr>
          <w:color w:val="000000"/>
        </w:rPr>
        <w:t xml:space="preserve">, </w:t>
      </w:r>
      <w:r>
        <w:rPr>
          <w:color w:val="000000"/>
        </w:rPr>
        <w:t>Н. В. Третьякова, М. И. Попова //</w:t>
      </w:r>
      <w:r>
        <w:rPr>
          <w:color w:val="000000"/>
        </w:rPr>
        <w:br/>
      </w:r>
      <w:r w:rsidRPr="008E0E02">
        <w:rPr>
          <w:color w:val="000000"/>
        </w:rPr>
        <w:t xml:space="preserve">Современная экономика: проблемы и решения. </w:t>
      </w:r>
      <w:r>
        <w:rPr>
          <w:color w:val="000000"/>
        </w:rPr>
        <w:sym w:font="Symbol" w:char="F02D"/>
      </w:r>
      <w:r>
        <w:rPr>
          <w:color w:val="000000"/>
        </w:rPr>
        <w:t xml:space="preserve"> </w:t>
      </w:r>
      <w:r w:rsidRPr="008E0E02">
        <w:rPr>
          <w:color w:val="000000"/>
        </w:rPr>
        <w:t xml:space="preserve">2015. </w:t>
      </w:r>
      <w:r>
        <w:rPr>
          <w:color w:val="000000"/>
        </w:rPr>
        <w:sym w:font="Symbol" w:char="F02D"/>
      </w:r>
      <w:r>
        <w:rPr>
          <w:color w:val="000000"/>
        </w:rPr>
        <w:t xml:space="preserve"> </w:t>
      </w:r>
      <w:r w:rsidRPr="008E0E02">
        <w:rPr>
          <w:color w:val="000000"/>
        </w:rPr>
        <w:t xml:space="preserve">№ 5 (65). </w:t>
      </w:r>
      <w:r>
        <w:rPr>
          <w:color w:val="000000"/>
        </w:rPr>
        <w:sym w:font="Symbol" w:char="F02D"/>
      </w:r>
      <w:r>
        <w:rPr>
          <w:color w:val="000000"/>
        </w:rPr>
        <w:t xml:space="preserve"> </w:t>
      </w:r>
      <w:r w:rsidRPr="008E0E02">
        <w:rPr>
          <w:color w:val="000000"/>
        </w:rPr>
        <w:t>С. 21-30.</w:t>
      </w:r>
    </w:p>
    <w:p w:rsidR="0078777E" w:rsidRDefault="0078777E" w:rsidP="008E0E02">
      <w:pPr>
        <w:pStyle w:val="ListParagraph"/>
        <w:numPr>
          <w:ilvl w:val="0"/>
          <w:numId w:val="7"/>
        </w:numPr>
        <w:tabs>
          <w:tab w:val="left" w:pos="1134"/>
          <w:tab w:val="left" w:pos="1276"/>
        </w:tabs>
        <w:ind w:left="0" w:firstLine="709"/>
        <w:jc w:val="both"/>
        <w:rPr>
          <w:color w:val="000000"/>
        </w:rPr>
      </w:pPr>
      <w:r w:rsidRPr="00D35602">
        <w:rPr>
          <w:color w:val="000000"/>
        </w:rPr>
        <w:t>Середенко Н.</w:t>
      </w:r>
      <w:r>
        <w:rPr>
          <w:color w:val="000000"/>
        </w:rPr>
        <w:t> </w:t>
      </w:r>
      <w:r w:rsidRPr="00D35602">
        <w:rPr>
          <w:color w:val="000000"/>
        </w:rPr>
        <w:t>Н. Развитие метода анализа иерархий (МАИ) / Н.</w:t>
      </w:r>
      <w:r>
        <w:rPr>
          <w:color w:val="000000"/>
        </w:rPr>
        <w:t> Н. Середенко </w:t>
      </w:r>
      <w:r w:rsidRPr="00D35602">
        <w:rPr>
          <w:color w:val="000000"/>
        </w:rPr>
        <w:t xml:space="preserve">// Открытое образование. – 2011. </w:t>
      </w:r>
      <w:r>
        <w:rPr>
          <w:color w:val="000000"/>
        </w:rPr>
        <w:sym w:font="Symbol" w:char="F02D"/>
      </w:r>
      <w:r w:rsidRPr="00D35602">
        <w:rPr>
          <w:color w:val="000000"/>
        </w:rPr>
        <w:t xml:space="preserve"> № 2-1. – </w:t>
      </w:r>
      <w:r>
        <w:rPr>
          <w:color w:val="000000"/>
        </w:rPr>
        <w:t>С</w:t>
      </w:r>
      <w:r w:rsidRPr="00D35602">
        <w:rPr>
          <w:color w:val="000000"/>
        </w:rPr>
        <w:t>. 39-48.</w:t>
      </w:r>
    </w:p>
    <w:p w:rsidR="00D35602" w:rsidRPr="008E0E02" w:rsidRDefault="00D35602" w:rsidP="00D35602">
      <w:pPr>
        <w:ind w:firstLine="709"/>
        <w:jc w:val="both"/>
        <w:rPr>
          <w:b/>
          <w:color w:val="000000"/>
        </w:rPr>
      </w:pPr>
    </w:p>
    <w:p w:rsidR="00D35602" w:rsidRDefault="00D35602" w:rsidP="00D35602">
      <w:pPr>
        <w:ind w:firstLine="709"/>
        <w:jc w:val="both"/>
        <w:rPr>
          <w:b/>
          <w:color w:val="000000"/>
          <w:lang w:val="en-US"/>
        </w:rPr>
      </w:pPr>
      <w:r>
        <w:rPr>
          <w:b/>
          <w:color w:val="000000"/>
          <w:lang w:val="en-US"/>
        </w:rPr>
        <w:t>References</w:t>
      </w:r>
    </w:p>
    <w:p w:rsidR="0078777E" w:rsidRDefault="0078777E" w:rsidP="0078777E">
      <w:pPr>
        <w:pStyle w:val="ListParagraph"/>
        <w:numPr>
          <w:ilvl w:val="3"/>
          <w:numId w:val="1"/>
        </w:numPr>
        <w:tabs>
          <w:tab w:val="left" w:pos="1134"/>
        </w:tabs>
        <w:ind w:left="0" w:firstLine="709"/>
        <w:jc w:val="both"/>
        <w:rPr>
          <w:color w:val="000000"/>
          <w:lang w:val="en-US"/>
        </w:rPr>
      </w:pPr>
      <w:proofErr w:type="spellStart"/>
      <w:r w:rsidRPr="0078777E">
        <w:rPr>
          <w:color w:val="000000"/>
          <w:lang w:val="en-US"/>
        </w:rPr>
        <w:t>Klimovskij</w:t>
      </w:r>
      <w:proofErr w:type="spellEnd"/>
      <w:r w:rsidRPr="0078777E">
        <w:rPr>
          <w:color w:val="000000"/>
          <w:lang w:val="en-US"/>
        </w:rPr>
        <w:t xml:space="preserve"> I. A. </w:t>
      </w:r>
      <w:proofErr w:type="spellStart"/>
      <w:r w:rsidRPr="0078777E">
        <w:rPr>
          <w:color w:val="000000"/>
          <w:lang w:val="en-US"/>
        </w:rPr>
        <w:t>Rekomendacii</w:t>
      </w:r>
      <w:proofErr w:type="spellEnd"/>
      <w:r w:rsidRPr="0078777E">
        <w:rPr>
          <w:color w:val="000000"/>
          <w:lang w:val="en-US"/>
        </w:rPr>
        <w:t xml:space="preserve"> </w:t>
      </w:r>
      <w:proofErr w:type="spellStart"/>
      <w:r w:rsidRPr="0078777E">
        <w:rPr>
          <w:color w:val="000000"/>
          <w:lang w:val="en-US"/>
        </w:rPr>
        <w:t>dlya</w:t>
      </w:r>
      <w:proofErr w:type="spellEnd"/>
      <w:r w:rsidRPr="0078777E">
        <w:rPr>
          <w:color w:val="000000"/>
          <w:lang w:val="en-US"/>
        </w:rPr>
        <w:t xml:space="preserve"> </w:t>
      </w:r>
      <w:proofErr w:type="spellStart"/>
      <w:r w:rsidRPr="0078777E">
        <w:rPr>
          <w:color w:val="000000"/>
          <w:lang w:val="en-US"/>
        </w:rPr>
        <w:t>lic</w:t>
      </w:r>
      <w:proofErr w:type="spellEnd"/>
      <w:r w:rsidRPr="0078777E">
        <w:rPr>
          <w:color w:val="000000"/>
          <w:lang w:val="en-US"/>
        </w:rPr>
        <w:t xml:space="preserve">, </w:t>
      </w:r>
      <w:proofErr w:type="spellStart"/>
      <w:r w:rsidRPr="0078777E">
        <w:rPr>
          <w:color w:val="000000"/>
          <w:lang w:val="en-US"/>
        </w:rPr>
        <w:t>kotorye</w:t>
      </w:r>
      <w:proofErr w:type="spellEnd"/>
      <w:r w:rsidRPr="0078777E">
        <w:rPr>
          <w:color w:val="000000"/>
          <w:lang w:val="en-US"/>
        </w:rPr>
        <w:t xml:space="preserve"> </w:t>
      </w:r>
      <w:proofErr w:type="spellStart"/>
      <w:r w:rsidRPr="0078777E">
        <w:rPr>
          <w:color w:val="000000"/>
          <w:lang w:val="en-US"/>
        </w:rPr>
        <w:t>prinimayut</w:t>
      </w:r>
      <w:proofErr w:type="spellEnd"/>
      <w:r w:rsidRPr="0078777E">
        <w:rPr>
          <w:color w:val="000000"/>
          <w:lang w:val="en-US"/>
        </w:rPr>
        <w:t xml:space="preserve"> </w:t>
      </w:r>
      <w:proofErr w:type="spellStart"/>
      <w:r w:rsidRPr="0078777E">
        <w:rPr>
          <w:color w:val="000000"/>
          <w:lang w:val="en-US"/>
        </w:rPr>
        <w:t>resheniya</w:t>
      </w:r>
      <w:proofErr w:type="spellEnd"/>
      <w:r w:rsidRPr="0078777E">
        <w:rPr>
          <w:color w:val="000000"/>
          <w:lang w:val="en-US"/>
        </w:rPr>
        <w:t xml:space="preserve"> v </w:t>
      </w:r>
      <w:proofErr w:type="spellStart"/>
      <w:r w:rsidRPr="0078777E">
        <w:rPr>
          <w:color w:val="000000"/>
          <w:lang w:val="en-US"/>
        </w:rPr>
        <w:t>ramkah</w:t>
      </w:r>
      <w:proofErr w:type="spellEnd"/>
      <w:r w:rsidRPr="0078777E">
        <w:rPr>
          <w:color w:val="000000"/>
          <w:lang w:val="en-US"/>
        </w:rPr>
        <w:t xml:space="preserve"> </w:t>
      </w:r>
      <w:proofErr w:type="spellStart"/>
      <w:r w:rsidRPr="0078777E">
        <w:rPr>
          <w:color w:val="000000"/>
          <w:lang w:val="en-US"/>
        </w:rPr>
        <w:t>teorii</w:t>
      </w:r>
      <w:proofErr w:type="spellEnd"/>
      <w:r w:rsidRPr="0078777E">
        <w:rPr>
          <w:color w:val="000000"/>
          <w:lang w:val="en-US"/>
        </w:rPr>
        <w:t xml:space="preserve"> MAUT / I. A. </w:t>
      </w:r>
      <w:proofErr w:type="spellStart"/>
      <w:r w:rsidRPr="0078777E">
        <w:rPr>
          <w:color w:val="000000"/>
          <w:lang w:val="en-US"/>
        </w:rPr>
        <w:t>Klimovskij</w:t>
      </w:r>
      <w:proofErr w:type="spellEnd"/>
      <w:r w:rsidRPr="0078777E">
        <w:rPr>
          <w:color w:val="000000"/>
          <w:lang w:val="en-US"/>
        </w:rPr>
        <w:t xml:space="preserve"> // Novaya </w:t>
      </w:r>
      <w:proofErr w:type="spellStart"/>
      <w:r w:rsidRPr="0078777E">
        <w:rPr>
          <w:color w:val="000000"/>
          <w:lang w:val="en-US"/>
        </w:rPr>
        <w:t>nauka</w:t>
      </w:r>
      <w:proofErr w:type="spellEnd"/>
      <w:r w:rsidRPr="0078777E">
        <w:rPr>
          <w:color w:val="000000"/>
          <w:lang w:val="en-US"/>
        </w:rPr>
        <w:t xml:space="preserve"> </w:t>
      </w:r>
      <w:proofErr w:type="spellStart"/>
      <w:r w:rsidRPr="0078777E">
        <w:rPr>
          <w:color w:val="000000"/>
          <w:lang w:val="en-US"/>
        </w:rPr>
        <w:t>ka</w:t>
      </w:r>
      <w:r>
        <w:rPr>
          <w:color w:val="000000"/>
          <w:lang w:val="en-US"/>
        </w:rPr>
        <w:t>k</w:t>
      </w:r>
      <w:proofErr w:type="spellEnd"/>
      <w:r w:rsidRPr="0078777E">
        <w:rPr>
          <w:color w:val="000000"/>
          <w:lang w:val="en-US"/>
        </w:rPr>
        <w:t xml:space="preserve"> </w:t>
      </w:r>
      <w:proofErr w:type="spellStart"/>
      <w:r w:rsidRPr="0078777E">
        <w:rPr>
          <w:color w:val="000000"/>
          <w:lang w:val="en-US"/>
        </w:rPr>
        <w:t>rezul'tat</w:t>
      </w:r>
      <w:proofErr w:type="spellEnd"/>
      <w:r w:rsidRPr="0078777E">
        <w:rPr>
          <w:color w:val="000000"/>
          <w:lang w:val="en-US"/>
        </w:rPr>
        <w:t xml:space="preserve"> </w:t>
      </w:r>
      <w:proofErr w:type="spellStart"/>
      <w:r w:rsidRPr="0078777E">
        <w:rPr>
          <w:color w:val="000000"/>
          <w:lang w:val="en-US"/>
        </w:rPr>
        <w:t>innovacionnogo</w:t>
      </w:r>
      <w:proofErr w:type="spellEnd"/>
      <w:r w:rsidRPr="0078777E">
        <w:rPr>
          <w:color w:val="000000"/>
          <w:lang w:val="en-US"/>
        </w:rPr>
        <w:t xml:space="preserve"> </w:t>
      </w:r>
      <w:proofErr w:type="spellStart"/>
      <w:r w:rsidRPr="0078777E">
        <w:rPr>
          <w:color w:val="000000"/>
          <w:lang w:val="en-US"/>
        </w:rPr>
        <w:t>razvitiya</w:t>
      </w:r>
      <w:proofErr w:type="spellEnd"/>
      <w:r w:rsidRPr="0078777E">
        <w:rPr>
          <w:color w:val="000000"/>
          <w:lang w:val="en-US"/>
        </w:rPr>
        <w:t xml:space="preserve"> </w:t>
      </w:r>
      <w:proofErr w:type="spellStart"/>
      <w:r w:rsidRPr="0078777E">
        <w:rPr>
          <w:color w:val="000000"/>
          <w:lang w:val="en-US"/>
        </w:rPr>
        <w:t>obshchestva</w:t>
      </w:r>
      <w:proofErr w:type="spellEnd"/>
      <w:r w:rsidRPr="0078777E">
        <w:rPr>
          <w:color w:val="000000"/>
          <w:lang w:val="en-US"/>
        </w:rPr>
        <w:t xml:space="preserve">: </w:t>
      </w:r>
      <w:proofErr w:type="spellStart"/>
      <w:r w:rsidRPr="0078777E">
        <w:rPr>
          <w:color w:val="000000"/>
          <w:lang w:val="en-US"/>
        </w:rPr>
        <w:t>sbornik</w:t>
      </w:r>
      <w:proofErr w:type="spellEnd"/>
      <w:r w:rsidRPr="0078777E">
        <w:rPr>
          <w:color w:val="000000"/>
          <w:lang w:val="en-US"/>
        </w:rPr>
        <w:t xml:space="preserve"> </w:t>
      </w:r>
      <w:proofErr w:type="spellStart"/>
      <w:r w:rsidRPr="0078777E">
        <w:rPr>
          <w:color w:val="000000"/>
          <w:lang w:val="en-US"/>
        </w:rPr>
        <w:t>materialov</w:t>
      </w:r>
      <w:proofErr w:type="spellEnd"/>
      <w:r w:rsidRPr="0078777E">
        <w:rPr>
          <w:color w:val="000000"/>
          <w:lang w:val="en-US"/>
        </w:rPr>
        <w:t xml:space="preserve"> </w:t>
      </w:r>
      <w:proofErr w:type="spellStart"/>
      <w:r w:rsidRPr="0078777E">
        <w:rPr>
          <w:color w:val="000000"/>
          <w:lang w:val="en-US"/>
        </w:rPr>
        <w:t>Mezhdunarodnoj</w:t>
      </w:r>
      <w:proofErr w:type="spellEnd"/>
      <w:r w:rsidRPr="0078777E">
        <w:rPr>
          <w:color w:val="000000"/>
          <w:lang w:val="en-US"/>
        </w:rPr>
        <w:t xml:space="preserve"> </w:t>
      </w:r>
      <w:proofErr w:type="spellStart"/>
      <w:r w:rsidRPr="0078777E">
        <w:rPr>
          <w:color w:val="000000"/>
          <w:lang w:val="en-US"/>
        </w:rPr>
        <w:t>nauchno-prakticheskoj</w:t>
      </w:r>
      <w:proofErr w:type="spellEnd"/>
      <w:r w:rsidRPr="0078777E">
        <w:rPr>
          <w:color w:val="000000"/>
          <w:lang w:val="en-US"/>
        </w:rPr>
        <w:t xml:space="preserve"> </w:t>
      </w:r>
      <w:proofErr w:type="spellStart"/>
      <w:r w:rsidRPr="0078777E">
        <w:rPr>
          <w:color w:val="000000"/>
          <w:lang w:val="en-US"/>
        </w:rPr>
        <w:t>konfe-rencii</w:t>
      </w:r>
      <w:proofErr w:type="spellEnd"/>
      <w:r w:rsidRPr="0078777E">
        <w:rPr>
          <w:color w:val="000000"/>
          <w:lang w:val="en-US"/>
        </w:rPr>
        <w:t>. – 2017. – S. 47-79.</w:t>
      </w:r>
    </w:p>
    <w:p w:rsidR="0078777E" w:rsidRDefault="0078777E" w:rsidP="0078777E">
      <w:pPr>
        <w:pStyle w:val="ListParagraph"/>
        <w:numPr>
          <w:ilvl w:val="3"/>
          <w:numId w:val="1"/>
        </w:numPr>
        <w:tabs>
          <w:tab w:val="left" w:pos="1134"/>
        </w:tabs>
        <w:ind w:left="0" w:firstLine="709"/>
        <w:jc w:val="both"/>
        <w:rPr>
          <w:color w:val="000000"/>
          <w:lang w:val="en-US"/>
        </w:rPr>
      </w:pPr>
      <w:proofErr w:type="spellStart"/>
      <w:r w:rsidRPr="0078777E">
        <w:rPr>
          <w:color w:val="000000"/>
          <w:lang w:val="en-US"/>
        </w:rPr>
        <w:t>Kolyada</w:t>
      </w:r>
      <w:proofErr w:type="spellEnd"/>
      <w:r w:rsidRPr="0078777E">
        <w:rPr>
          <w:color w:val="000000"/>
          <w:lang w:val="en-US"/>
        </w:rPr>
        <w:t xml:space="preserve"> V. V. </w:t>
      </w:r>
      <w:proofErr w:type="spellStart"/>
      <w:r w:rsidRPr="0078777E">
        <w:rPr>
          <w:color w:val="000000"/>
          <w:lang w:val="en-US"/>
        </w:rPr>
        <w:t>Upravlenie</w:t>
      </w:r>
      <w:proofErr w:type="spellEnd"/>
      <w:r w:rsidRPr="0078777E">
        <w:rPr>
          <w:color w:val="000000"/>
          <w:lang w:val="en-US"/>
        </w:rPr>
        <w:t xml:space="preserve"> </w:t>
      </w:r>
      <w:proofErr w:type="spellStart"/>
      <w:r w:rsidRPr="0078777E">
        <w:rPr>
          <w:color w:val="000000"/>
          <w:lang w:val="en-US"/>
        </w:rPr>
        <w:t>znaniyami</w:t>
      </w:r>
      <w:proofErr w:type="spellEnd"/>
      <w:r w:rsidRPr="0078777E">
        <w:rPr>
          <w:color w:val="000000"/>
          <w:lang w:val="en-US"/>
        </w:rPr>
        <w:t xml:space="preserve">: </w:t>
      </w:r>
      <w:proofErr w:type="spellStart"/>
      <w:r w:rsidRPr="0078777E">
        <w:rPr>
          <w:color w:val="000000"/>
          <w:lang w:val="en-US"/>
        </w:rPr>
        <w:t>metody</w:t>
      </w:r>
      <w:proofErr w:type="spellEnd"/>
      <w:r w:rsidRPr="0078777E">
        <w:rPr>
          <w:color w:val="000000"/>
          <w:lang w:val="en-US"/>
        </w:rPr>
        <w:t xml:space="preserve"> TOPSIS </w:t>
      </w:r>
      <w:proofErr w:type="spellStart"/>
      <w:r w:rsidRPr="0078777E">
        <w:rPr>
          <w:color w:val="000000"/>
          <w:lang w:val="en-US"/>
        </w:rPr>
        <w:t>i</w:t>
      </w:r>
      <w:proofErr w:type="spellEnd"/>
      <w:r w:rsidRPr="0078777E">
        <w:rPr>
          <w:color w:val="000000"/>
          <w:lang w:val="en-US"/>
        </w:rPr>
        <w:t xml:space="preserve"> </w:t>
      </w:r>
      <w:proofErr w:type="spellStart"/>
      <w:r w:rsidRPr="0078777E">
        <w:rPr>
          <w:color w:val="000000"/>
          <w:lang w:val="en-US"/>
        </w:rPr>
        <w:t>entropii</w:t>
      </w:r>
      <w:proofErr w:type="spellEnd"/>
      <w:r w:rsidRPr="0078777E">
        <w:rPr>
          <w:color w:val="000000"/>
          <w:lang w:val="en-US"/>
        </w:rPr>
        <w:t xml:space="preserve"> / V. V. Ko-</w:t>
      </w:r>
      <w:proofErr w:type="spellStart"/>
      <w:r w:rsidRPr="0078777E">
        <w:rPr>
          <w:color w:val="000000"/>
          <w:lang w:val="en-US"/>
        </w:rPr>
        <w:t>lyada</w:t>
      </w:r>
      <w:proofErr w:type="spellEnd"/>
      <w:r w:rsidRPr="0078777E">
        <w:rPr>
          <w:color w:val="000000"/>
          <w:lang w:val="en-US"/>
        </w:rPr>
        <w:t xml:space="preserve"> // </w:t>
      </w:r>
      <w:proofErr w:type="spellStart"/>
      <w:r w:rsidRPr="0078777E">
        <w:rPr>
          <w:color w:val="000000"/>
          <w:lang w:val="en-US"/>
        </w:rPr>
        <w:t>Sbornik</w:t>
      </w:r>
      <w:proofErr w:type="spellEnd"/>
      <w:r w:rsidRPr="0078777E">
        <w:rPr>
          <w:color w:val="000000"/>
          <w:lang w:val="en-US"/>
        </w:rPr>
        <w:t xml:space="preserve"> </w:t>
      </w:r>
      <w:proofErr w:type="spellStart"/>
      <w:r w:rsidRPr="0078777E">
        <w:rPr>
          <w:color w:val="000000"/>
          <w:lang w:val="en-US"/>
        </w:rPr>
        <w:t>statej</w:t>
      </w:r>
      <w:proofErr w:type="spellEnd"/>
      <w:r w:rsidRPr="0078777E">
        <w:rPr>
          <w:color w:val="000000"/>
          <w:lang w:val="en-US"/>
        </w:rPr>
        <w:t xml:space="preserve"> po </w:t>
      </w:r>
      <w:proofErr w:type="spellStart"/>
      <w:r w:rsidRPr="0078777E">
        <w:rPr>
          <w:color w:val="000000"/>
          <w:lang w:val="en-US"/>
        </w:rPr>
        <w:t>materialam</w:t>
      </w:r>
      <w:proofErr w:type="spellEnd"/>
      <w:r w:rsidRPr="0078777E">
        <w:rPr>
          <w:color w:val="000000"/>
          <w:lang w:val="en-US"/>
        </w:rPr>
        <w:t xml:space="preserve"> 73-j </w:t>
      </w:r>
      <w:proofErr w:type="spellStart"/>
      <w:r w:rsidRPr="0078777E">
        <w:rPr>
          <w:color w:val="000000"/>
          <w:lang w:val="en-US"/>
        </w:rPr>
        <w:t>nauchno-prakticheskoj</w:t>
      </w:r>
      <w:proofErr w:type="spellEnd"/>
      <w:r w:rsidRPr="0078777E">
        <w:rPr>
          <w:color w:val="000000"/>
          <w:lang w:val="en-US"/>
        </w:rPr>
        <w:t xml:space="preserve"> </w:t>
      </w:r>
      <w:proofErr w:type="spellStart"/>
      <w:r w:rsidRPr="0078777E">
        <w:rPr>
          <w:color w:val="000000"/>
          <w:lang w:val="en-US"/>
        </w:rPr>
        <w:t>konferencii</w:t>
      </w:r>
      <w:proofErr w:type="spellEnd"/>
      <w:r w:rsidRPr="0078777E">
        <w:rPr>
          <w:color w:val="000000"/>
          <w:lang w:val="en-US"/>
        </w:rPr>
        <w:t xml:space="preserve"> </w:t>
      </w:r>
      <w:proofErr w:type="spellStart"/>
      <w:r w:rsidRPr="0078777E">
        <w:rPr>
          <w:color w:val="000000"/>
          <w:lang w:val="en-US"/>
        </w:rPr>
        <w:t>studen</w:t>
      </w:r>
      <w:proofErr w:type="spellEnd"/>
      <w:r w:rsidRPr="0078777E">
        <w:rPr>
          <w:color w:val="000000"/>
          <w:lang w:val="en-US"/>
        </w:rPr>
        <w:t xml:space="preserve">-tov po </w:t>
      </w:r>
      <w:proofErr w:type="spellStart"/>
      <w:r w:rsidRPr="0078777E">
        <w:rPr>
          <w:color w:val="000000"/>
          <w:lang w:val="en-US"/>
        </w:rPr>
        <w:t>itogam</w:t>
      </w:r>
      <w:proofErr w:type="spellEnd"/>
      <w:r w:rsidRPr="0078777E">
        <w:rPr>
          <w:color w:val="000000"/>
          <w:lang w:val="en-US"/>
        </w:rPr>
        <w:t xml:space="preserve"> NIR za 2017 god. – 2017. – </w:t>
      </w:r>
      <w:r>
        <w:rPr>
          <w:color w:val="000000"/>
          <w:lang w:val="en-US"/>
        </w:rPr>
        <w:t>S</w:t>
      </w:r>
      <w:r w:rsidRPr="0078777E">
        <w:rPr>
          <w:color w:val="000000"/>
          <w:lang w:val="en-US"/>
        </w:rPr>
        <w:t>. 560-562.</w:t>
      </w:r>
    </w:p>
    <w:p w:rsidR="0078777E" w:rsidRDefault="0078777E" w:rsidP="0078777E">
      <w:pPr>
        <w:pStyle w:val="ListParagraph"/>
        <w:numPr>
          <w:ilvl w:val="3"/>
          <w:numId w:val="1"/>
        </w:numPr>
        <w:tabs>
          <w:tab w:val="left" w:pos="1134"/>
        </w:tabs>
        <w:ind w:left="0" w:firstLine="709"/>
        <w:jc w:val="both"/>
        <w:rPr>
          <w:color w:val="000000"/>
          <w:lang w:val="en-US"/>
        </w:rPr>
      </w:pPr>
      <w:proofErr w:type="spellStart"/>
      <w:r w:rsidRPr="0078777E">
        <w:rPr>
          <w:color w:val="000000"/>
          <w:lang w:val="en-US"/>
        </w:rPr>
        <w:t>Kuznecov</w:t>
      </w:r>
      <w:proofErr w:type="spellEnd"/>
      <w:r w:rsidRPr="0078777E">
        <w:rPr>
          <w:color w:val="000000"/>
          <w:lang w:val="en-US"/>
        </w:rPr>
        <w:t xml:space="preserve"> M. A., </w:t>
      </w:r>
      <w:proofErr w:type="spellStart"/>
      <w:r w:rsidRPr="0078777E">
        <w:rPr>
          <w:color w:val="000000"/>
          <w:lang w:val="en-US"/>
        </w:rPr>
        <w:t>Nguen</w:t>
      </w:r>
      <w:proofErr w:type="spellEnd"/>
      <w:r w:rsidRPr="0078777E">
        <w:rPr>
          <w:color w:val="000000"/>
          <w:lang w:val="en-US"/>
        </w:rPr>
        <w:t xml:space="preserve"> T. U. N. </w:t>
      </w:r>
      <w:proofErr w:type="spellStart"/>
      <w:r w:rsidRPr="0078777E">
        <w:rPr>
          <w:color w:val="000000"/>
          <w:lang w:val="en-US"/>
        </w:rPr>
        <w:t>Ispol'zovanie</w:t>
      </w:r>
      <w:proofErr w:type="spellEnd"/>
      <w:r w:rsidRPr="0078777E">
        <w:rPr>
          <w:color w:val="000000"/>
          <w:lang w:val="en-US"/>
        </w:rPr>
        <w:t xml:space="preserve"> </w:t>
      </w:r>
      <w:proofErr w:type="spellStart"/>
      <w:r w:rsidRPr="0078777E">
        <w:rPr>
          <w:color w:val="000000"/>
          <w:lang w:val="en-US"/>
        </w:rPr>
        <w:t>metodov</w:t>
      </w:r>
      <w:proofErr w:type="spellEnd"/>
      <w:r w:rsidRPr="0078777E">
        <w:rPr>
          <w:color w:val="000000"/>
          <w:lang w:val="en-US"/>
        </w:rPr>
        <w:t xml:space="preserve"> ELECTRE v </w:t>
      </w:r>
      <w:proofErr w:type="spellStart"/>
      <w:r w:rsidRPr="0078777E">
        <w:rPr>
          <w:color w:val="000000"/>
          <w:lang w:val="en-US"/>
        </w:rPr>
        <w:t>zadachah</w:t>
      </w:r>
      <w:proofErr w:type="spellEnd"/>
      <w:r w:rsidRPr="0078777E">
        <w:rPr>
          <w:color w:val="000000"/>
          <w:lang w:val="en-US"/>
        </w:rPr>
        <w:t xml:space="preserve"> </w:t>
      </w:r>
      <w:proofErr w:type="spellStart"/>
      <w:r w:rsidRPr="0078777E">
        <w:rPr>
          <w:color w:val="000000"/>
          <w:lang w:val="en-US"/>
        </w:rPr>
        <w:t>prinyatiya</w:t>
      </w:r>
      <w:proofErr w:type="spellEnd"/>
      <w:r w:rsidRPr="0078777E">
        <w:rPr>
          <w:color w:val="000000"/>
          <w:lang w:val="en-US"/>
        </w:rPr>
        <w:t xml:space="preserve"> </w:t>
      </w:r>
      <w:proofErr w:type="spellStart"/>
      <w:r w:rsidRPr="0078777E">
        <w:rPr>
          <w:color w:val="000000"/>
          <w:lang w:val="en-US"/>
        </w:rPr>
        <w:t>resheniya</w:t>
      </w:r>
      <w:proofErr w:type="spellEnd"/>
      <w:r w:rsidRPr="0078777E">
        <w:rPr>
          <w:color w:val="000000"/>
          <w:lang w:val="en-US"/>
        </w:rPr>
        <w:t xml:space="preserve"> / M. A. </w:t>
      </w:r>
      <w:proofErr w:type="spellStart"/>
      <w:r w:rsidRPr="0078777E">
        <w:rPr>
          <w:color w:val="000000"/>
          <w:lang w:val="en-US"/>
        </w:rPr>
        <w:t>Kuznecov</w:t>
      </w:r>
      <w:proofErr w:type="spellEnd"/>
      <w:r w:rsidRPr="0078777E">
        <w:rPr>
          <w:color w:val="000000"/>
          <w:lang w:val="en-US"/>
        </w:rPr>
        <w:t xml:space="preserve">, T. U. N. </w:t>
      </w:r>
      <w:proofErr w:type="spellStart"/>
      <w:r w:rsidRPr="0078777E">
        <w:rPr>
          <w:color w:val="000000"/>
          <w:lang w:val="en-US"/>
        </w:rPr>
        <w:t>Nguen</w:t>
      </w:r>
      <w:proofErr w:type="spellEnd"/>
      <w:r w:rsidRPr="0078777E">
        <w:rPr>
          <w:color w:val="000000"/>
          <w:lang w:val="en-US"/>
        </w:rPr>
        <w:t xml:space="preserve"> // </w:t>
      </w:r>
      <w:proofErr w:type="spellStart"/>
      <w:r w:rsidRPr="0078777E">
        <w:rPr>
          <w:color w:val="000000"/>
          <w:lang w:val="en-US"/>
        </w:rPr>
        <w:t>Prikaspijskij</w:t>
      </w:r>
      <w:proofErr w:type="spellEnd"/>
      <w:r w:rsidRPr="0078777E">
        <w:rPr>
          <w:color w:val="000000"/>
          <w:lang w:val="en-US"/>
        </w:rPr>
        <w:t xml:space="preserve"> </w:t>
      </w:r>
      <w:proofErr w:type="spellStart"/>
      <w:r w:rsidRPr="0078777E">
        <w:rPr>
          <w:color w:val="000000"/>
          <w:lang w:val="en-US"/>
        </w:rPr>
        <w:t>zhurnal</w:t>
      </w:r>
      <w:proofErr w:type="spellEnd"/>
      <w:r w:rsidRPr="0078777E">
        <w:rPr>
          <w:color w:val="000000"/>
          <w:lang w:val="en-US"/>
        </w:rPr>
        <w:t xml:space="preserve">: </w:t>
      </w:r>
      <w:proofErr w:type="spellStart"/>
      <w:r w:rsidRPr="0078777E">
        <w:rPr>
          <w:color w:val="000000"/>
          <w:lang w:val="en-US"/>
        </w:rPr>
        <w:t>uprav-lenie</w:t>
      </w:r>
      <w:proofErr w:type="spellEnd"/>
      <w:r w:rsidRPr="0078777E">
        <w:rPr>
          <w:color w:val="000000"/>
          <w:lang w:val="en-US"/>
        </w:rPr>
        <w:t xml:space="preserve"> </w:t>
      </w:r>
      <w:proofErr w:type="spellStart"/>
      <w:r w:rsidRPr="0078777E">
        <w:rPr>
          <w:color w:val="000000"/>
          <w:lang w:val="en-US"/>
        </w:rPr>
        <w:t>i</w:t>
      </w:r>
      <w:proofErr w:type="spellEnd"/>
      <w:r w:rsidRPr="0078777E">
        <w:rPr>
          <w:color w:val="000000"/>
          <w:lang w:val="en-US"/>
        </w:rPr>
        <w:t xml:space="preserve"> </w:t>
      </w:r>
      <w:proofErr w:type="spellStart"/>
      <w:r w:rsidRPr="0078777E">
        <w:rPr>
          <w:color w:val="000000"/>
          <w:lang w:val="en-US"/>
        </w:rPr>
        <w:t>vysokie</w:t>
      </w:r>
      <w:proofErr w:type="spellEnd"/>
      <w:r w:rsidRPr="0078777E">
        <w:rPr>
          <w:color w:val="000000"/>
          <w:lang w:val="en-US"/>
        </w:rPr>
        <w:t xml:space="preserve"> </w:t>
      </w:r>
      <w:proofErr w:type="spellStart"/>
      <w:r w:rsidRPr="0078777E">
        <w:rPr>
          <w:color w:val="000000"/>
          <w:lang w:val="en-US"/>
        </w:rPr>
        <w:t>tekhnologii</w:t>
      </w:r>
      <w:proofErr w:type="spellEnd"/>
      <w:r w:rsidRPr="0078777E">
        <w:rPr>
          <w:color w:val="000000"/>
          <w:lang w:val="en-US"/>
        </w:rPr>
        <w:t>. – 2010. - № 2 (10). – S. 40-46.</w:t>
      </w:r>
    </w:p>
    <w:p w:rsidR="0078777E" w:rsidRPr="0078777E" w:rsidRDefault="0078777E" w:rsidP="0078777E">
      <w:pPr>
        <w:pStyle w:val="ListParagraph"/>
        <w:numPr>
          <w:ilvl w:val="3"/>
          <w:numId w:val="1"/>
        </w:numPr>
        <w:tabs>
          <w:tab w:val="left" w:pos="1134"/>
        </w:tabs>
        <w:ind w:left="0" w:firstLine="709"/>
        <w:jc w:val="both"/>
        <w:rPr>
          <w:color w:val="000000"/>
          <w:lang w:val="en-US"/>
        </w:rPr>
      </w:pPr>
      <w:r w:rsidRPr="0078777E">
        <w:rPr>
          <w:color w:val="000000"/>
          <w:lang w:val="en-US"/>
        </w:rPr>
        <w:t xml:space="preserve">Popova E. V. </w:t>
      </w:r>
      <w:proofErr w:type="spellStart"/>
      <w:r w:rsidRPr="0078777E">
        <w:rPr>
          <w:color w:val="000000"/>
          <w:lang w:val="en-US"/>
        </w:rPr>
        <w:t>Modelirovanie</w:t>
      </w:r>
      <w:proofErr w:type="spellEnd"/>
      <w:r w:rsidRPr="0078777E">
        <w:rPr>
          <w:color w:val="000000"/>
          <w:lang w:val="en-US"/>
        </w:rPr>
        <w:t xml:space="preserve"> risk-</w:t>
      </w:r>
      <w:proofErr w:type="spellStart"/>
      <w:r w:rsidRPr="0078777E">
        <w:rPr>
          <w:color w:val="000000"/>
          <w:lang w:val="en-US"/>
        </w:rPr>
        <w:t>ekstremumov</w:t>
      </w:r>
      <w:proofErr w:type="spellEnd"/>
      <w:r w:rsidRPr="0078777E">
        <w:rPr>
          <w:color w:val="000000"/>
          <w:lang w:val="en-US"/>
        </w:rPr>
        <w:t xml:space="preserve"> </w:t>
      </w:r>
      <w:proofErr w:type="spellStart"/>
      <w:r w:rsidRPr="0078777E">
        <w:rPr>
          <w:color w:val="000000"/>
          <w:lang w:val="en-US"/>
        </w:rPr>
        <w:t>metodami</w:t>
      </w:r>
      <w:proofErr w:type="spellEnd"/>
      <w:r w:rsidRPr="0078777E">
        <w:rPr>
          <w:color w:val="000000"/>
          <w:lang w:val="en-US"/>
        </w:rPr>
        <w:t xml:space="preserve"> </w:t>
      </w:r>
      <w:proofErr w:type="spellStart"/>
      <w:r w:rsidRPr="0078777E">
        <w:rPr>
          <w:color w:val="000000"/>
          <w:lang w:val="en-US"/>
        </w:rPr>
        <w:t>mnogokriteri-al'noj</w:t>
      </w:r>
      <w:proofErr w:type="spellEnd"/>
      <w:r w:rsidRPr="0078777E">
        <w:rPr>
          <w:color w:val="000000"/>
          <w:lang w:val="en-US"/>
        </w:rPr>
        <w:t xml:space="preserve"> </w:t>
      </w:r>
      <w:proofErr w:type="spellStart"/>
      <w:r w:rsidRPr="0078777E">
        <w:rPr>
          <w:color w:val="000000"/>
          <w:lang w:val="en-US"/>
        </w:rPr>
        <w:t>optimizacii</w:t>
      </w:r>
      <w:proofErr w:type="spellEnd"/>
      <w:r w:rsidRPr="0078777E">
        <w:rPr>
          <w:color w:val="000000"/>
          <w:lang w:val="en-US"/>
        </w:rPr>
        <w:t xml:space="preserve"> / E. V. Popova, A. M. </w:t>
      </w:r>
      <w:proofErr w:type="spellStart"/>
      <w:r w:rsidRPr="0078777E">
        <w:rPr>
          <w:color w:val="000000"/>
          <w:lang w:val="en-US"/>
        </w:rPr>
        <w:t>Kumratova</w:t>
      </w:r>
      <w:proofErr w:type="spellEnd"/>
      <w:r w:rsidRPr="0078777E">
        <w:rPr>
          <w:color w:val="000000"/>
          <w:lang w:val="en-US"/>
        </w:rPr>
        <w:t xml:space="preserve">, N. V. </w:t>
      </w:r>
      <w:proofErr w:type="spellStart"/>
      <w:r w:rsidRPr="0078777E">
        <w:rPr>
          <w:color w:val="000000"/>
          <w:lang w:val="en-US"/>
        </w:rPr>
        <w:t>Tret'yakova</w:t>
      </w:r>
      <w:proofErr w:type="spellEnd"/>
      <w:r w:rsidRPr="0078777E">
        <w:rPr>
          <w:color w:val="000000"/>
          <w:lang w:val="en-US"/>
        </w:rPr>
        <w:t xml:space="preserve">, M. I. Popova // </w:t>
      </w:r>
      <w:proofErr w:type="spellStart"/>
      <w:r w:rsidRPr="0078777E">
        <w:rPr>
          <w:color w:val="000000"/>
          <w:lang w:val="en-US"/>
        </w:rPr>
        <w:t>Sovremennaya</w:t>
      </w:r>
      <w:proofErr w:type="spellEnd"/>
      <w:r w:rsidRPr="0078777E">
        <w:rPr>
          <w:color w:val="000000"/>
          <w:lang w:val="en-US"/>
        </w:rPr>
        <w:t xml:space="preserve"> </w:t>
      </w:r>
      <w:proofErr w:type="spellStart"/>
      <w:r w:rsidRPr="0078777E">
        <w:rPr>
          <w:color w:val="000000"/>
          <w:lang w:val="en-US"/>
        </w:rPr>
        <w:t>ekonomika</w:t>
      </w:r>
      <w:proofErr w:type="spellEnd"/>
      <w:r w:rsidRPr="0078777E">
        <w:rPr>
          <w:color w:val="000000"/>
          <w:lang w:val="en-US"/>
        </w:rPr>
        <w:t xml:space="preserve">: </w:t>
      </w:r>
      <w:proofErr w:type="spellStart"/>
      <w:r w:rsidRPr="0078777E">
        <w:rPr>
          <w:color w:val="000000"/>
          <w:lang w:val="en-US"/>
        </w:rPr>
        <w:t>problemy</w:t>
      </w:r>
      <w:proofErr w:type="spellEnd"/>
      <w:r w:rsidRPr="0078777E">
        <w:rPr>
          <w:color w:val="000000"/>
          <w:lang w:val="en-US"/>
        </w:rPr>
        <w:t xml:space="preserve"> </w:t>
      </w:r>
      <w:proofErr w:type="spellStart"/>
      <w:r w:rsidRPr="0078777E">
        <w:rPr>
          <w:color w:val="000000"/>
          <w:lang w:val="en-US"/>
        </w:rPr>
        <w:t>i</w:t>
      </w:r>
      <w:proofErr w:type="spellEnd"/>
      <w:r w:rsidRPr="0078777E">
        <w:rPr>
          <w:color w:val="000000"/>
          <w:lang w:val="en-US"/>
        </w:rPr>
        <w:t xml:space="preserve"> </w:t>
      </w:r>
      <w:proofErr w:type="spellStart"/>
      <w:r w:rsidRPr="0078777E">
        <w:rPr>
          <w:color w:val="000000"/>
          <w:lang w:val="en-US"/>
        </w:rPr>
        <w:t>resheniya</w:t>
      </w:r>
      <w:proofErr w:type="spellEnd"/>
      <w:r w:rsidRPr="0078777E">
        <w:rPr>
          <w:color w:val="000000"/>
          <w:lang w:val="en-US"/>
        </w:rPr>
        <w:t xml:space="preserve">. </w:t>
      </w:r>
      <w:r>
        <w:rPr>
          <w:lang w:val="en-US"/>
        </w:rPr>
        <w:sym w:font="Symbol" w:char="F02D"/>
      </w:r>
      <w:r w:rsidRPr="0078777E">
        <w:rPr>
          <w:color w:val="000000"/>
          <w:lang w:val="en-US"/>
        </w:rPr>
        <w:t xml:space="preserve"> 2015. </w:t>
      </w:r>
      <w:r>
        <w:rPr>
          <w:lang w:val="en-US"/>
        </w:rPr>
        <w:sym w:font="Symbol" w:char="F02D"/>
      </w:r>
      <w:r w:rsidRPr="0078777E">
        <w:rPr>
          <w:color w:val="000000"/>
          <w:lang w:val="en-US"/>
        </w:rPr>
        <w:t xml:space="preserve"> № 5 (65). </w:t>
      </w:r>
      <w:r>
        <w:rPr>
          <w:lang w:val="en-US"/>
        </w:rPr>
        <w:sym w:font="Symbol" w:char="F02D"/>
      </w:r>
      <w:r w:rsidRPr="0078777E">
        <w:rPr>
          <w:color w:val="000000"/>
          <w:lang w:val="en-US"/>
        </w:rPr>
        <w:t xml:space="preserve"> S. 21-30.</w:t>
      </w:r>
    </w:p>
    <w:p w:rsidR="00EB0F9D" w:rsidRPr="0078777E" w:rsidRDefault="0078777E" w:rsidP="0078777E">
      <w:pPr>
        <w:pStyle w:val="ListParagraph"/>
        <w:numPr>
          <w:ilvl w:val="3"/>
          <w:numId w:val="1"/>
        </w:numPr>
        <w:tabs>
          <w:tab w:val="left" w:pos="1134"/>
        </w:tabs>
        <w:ind w:left="0" w:firstLine="709"/>
        <w:jc w:val="both"/>
        <w:rPr>
          <w:color w:val="000000"/>
          <w:lang w:val="en-US"/>
        </w:rPr>
      </w:pPr>
      <w:proofErr w:type="spellStart"/>
      <w:r w:rsidRPr="0078777E">
        <w:rPr>
          <w:color w:val="000000"/>
          <w:lang w:val="en-US"/>
        </w:rPr>
        <w:t>Seredenko</w:t>
      </w:r>
      <w:proofErr w:type="spellEnd"/>
      <w:r w:rsidRPr="0078777E">
        <w:rPr>
          <w:color w:val="000000"/>
          <w:lang w:val="en-US"/>
        </w:rPr>
        <w:t xml:space="preserve"> N. N. </w:t>
      </w:r>
      <w:proofErr w:type="spellStart"/>
      <w:r w:rsidRPr="0078777E">
        <w:rPr>
          <w:color w:val="000000"/>
          <w:lang w:val="en-US"/>
        </w:rPr>
        <w:t>Razvitie</w:t>
      </w:r>
      <w:proofErr w:type="spellEnd"/>
      <w:r w:rsidRPr="0078777E">
        <w:rPr>
          <w:color w:val="000000"/>
          <w:lang w:val="en-US"/>
        </w:rPr>
        <w:t xml:space="preserve"> </w:t>
      </w:r>
      <w:proofErr w:type="spellStart"/>
      <w:r w:rsidRPr="0078777E">
        <w:rPr>
          <w:color w:val="000000"/>
          <w:lang w:val="en-US"/>
        </w:rPr>
        <w:t>metoda</w:t>
      </w:r>
      <w:proofErr w:type="spellEnd"/>
      <w:r w:rsidRPr="0078777E">
        <w:rPr>
          <w:color w:val="000000"/>
          <w:lang w:val="en-US"/>
        </w:rPr>
        <w:t xml:space="preserve"> </w:t>
      </w:r>
      <w:proofErr w:type="spellStart"/>
      <w:r w:rsidRPr="0078777E">
        <w:rPr>
          <w:color w:val="000000"/>
          <w:lang w:val="en-US"/>
        </w:rPr>
        <w:t>analiza</w:t>
      </w:r>
      <w:proofErr w:type="spellEnd"/>
      <w:r w:rsidRPr="0078777E">
        <w:rPr>
          <w:color w:val="000000"/>
          <w:lang w:val="en-US"/>
        </w:rPr>
        <w:t xml:space="preserve"> </w:t>
      </w:r>
      <w:proofErr w:type="spellStart"/>
      <w:r w:rsidRPr="0078777E">
        <w:rPr>
          <w:color w:val="000000"/>
          <w:lang w:val="en-US"/>
        </w:rPr>
        <w:t>ierarhij</w:t>
      </w:r>
      <w:proofErr w:type="spellEnd"/>
      <w:r w:rsidRPr="0078777E">
        <w:rPr>
          <w:color w:val="000000"/>
          <w:lang w:val="en-US"/>
        </w:rPr>
        <w:t xml:space="preserve"> (MAI) / N. N. </w:t>
      </w:r>
      <w:proofErr w:type="spellStart"/>
      <w:r w:rsidRPr="0078777E">
        <w:rPr>
          <w:color w:val="000000"/>
          <w:lang w:val="en-US"/>
        </w:rPr>
        <w:t>Sereden</w:t>
      </w:r>
      <w:proofErr w:type="spellEnd"/>
      <w:r w:rsidRPr="0078777E">
        <w:rPr>
          <w:color w:val="000000"/>
          <w:lang w:val="en-US"/>
        </w:rPr>
        <w:t xml:space="preserve">-ko // </w:t>
      </w:r>
      <w:proofErr w:type="spellStart"/>
      <w:r w:rsidRPr="0078777E">
        <w:rPr>
          <w:color w:val="000000"/>
          <w:lang w:val="en-US"/>
        </w:rPr>
        <w:t>Otkrytoe</w:t>
      </w:r>
      <w:proofErr w:type="spellEnd"/>
      <w:r w:rsidRPr="0078777E">
        <w:rPr>
          <w:color w:val="000000"/>
          <w:lang w:val="en-US"/>
        </w:rPr>
        <w:t xml:space="preserve"> </w:t>
      </w:r>
      <w:proofErr w:type="spellStart"/>
      <w:r w:rsidRPr="0078777E">
        <w:rPr>
          <w:color w:val="000000"/>
          <w:lang w:val="en-US"/>
        </w:rPr>
        <w:t>obrazovanie</w:t>
      </w:r>
      <w:proofErr w:type="spellEnd"/>
      <w:r w:rsidRPr="0078777E">
        <w:rPr>
          <w:color w:val="000000"/>
          <w:lang w:val="en-US"/>
        </w:rPr>
        <w:t xml:space="preserve">. – 2011. </w:t>
      </w:r>
      <w:r>
        <w:rPr>
          <w:color w:val="000000"/>
          <w:lang w:val="en-US"/>
        </w:rPr>
        <w:sym w:font="Symbol" w:char="F02D"/>
      </w:r>
      <w:r w:rsidRPr="0078777E">
        <w:rPr>
          <w:color w:val="000000"/>
          <w:lang w:val="en-US"/>
        </w:rPr>
        <w:t xml:space="preserve"> № 2-1. – </w:t>
      </w:r>
      <w:r>
        <w:rPr>
          <w:color w:val="000000"/>
          <w:lang w:val="en-US"/>
        </w:rPr>
        <w:t>S</w:t>
      </w:r>
      <w:r w:rsidRPr="0078777E">
        <w:rPr>
          <w:color w:val="000000"/>
          <w:lang w:val="en-US"/>
        </w:rPr>
        <w:t>. 39-48.</w:t>
      </w:r>
    </w:p>
    <w:sectPr w:rsidR="00EB0F9D" w:rsidRPr="0078777E" w:rsidSect="00DE754C">
      <w:headerReference w:type="even" r:id="rId8"/>
      <w:headerReference w:type="default" r:id="rId9"/>
      <w:footerReference w:type="even" r:id="rId10"/>
      <w:footerReference w:type="default" r:id="rId11"/>
      <w:headerReference w:type="first" r:id="rId12"/>
      <w:footerReference w:type="first" r:id="rId13"/>
      <w:pgSz w:w="11905" w:h="16837"/>
      <w:pgMar w:top="1418" w:right="1418" w:bottom="1418"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D94" w:rsidRDefault="00414D94">
      <w:r>
        <w:separator/>
      </w:r>
    </w:p>
  </w:endnote>
  <w:endnote w:type="continuationSeparator" w:id="0">
    <w:p w:rsidR="00414D94" w:rsidRDefault="0041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F78" w:rsidRDefault="00B81F78" w:rsidP="00FA4C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81F78" w:rsidRDefault="00B81F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F78" w:rsidRPr="00C2043A" w:rsidRDefault="00414D94">
    <w:pPr>
      <w:pStyle w:val="Footer"/>
      <w:ind w:right="360" w:firstLine="360"/>
      <w:rPr>
        <w:sz w:val="24"/>
        <w:szCs w:val="24"/>
      </w:rPr>
    </w:pPr>
    <w:hyperlink r:id="rId1" w:history="1">
      <w:r w:rsidR="00C2043A" w:rsidRPr="008714AF">
        <w:rPr>
          <w:rStyle w:val="Hyperlink"/>
          <w:rFonts w:ascii="Times New Roman" w:hAnsi="Times New Roman"/>
          <w:sz w:val="24"/>
          <w:szCs w:val="24"/>
        </w:rPr>
        <w:t>http://ej.kubagro.ru/2019/09/pdf/03.pdf</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E4" w:rsidRDefault="00697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D94" w:rsidRDefault="00414D94">
      <w:r>
        <w:separator/>
      </w:r>
    </w:p>
  </w:footnote>
  <w:footnote w:type="continuationSeparator" w:id="0">
    <w:p w:rsidR="00414D94" w:rsidRDefault="0041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59934463"/>
      <w:docPartObj>
        <w:docPartGallery w:val="Page Numbers (Top of Page)"/>
        <w:docPartUnique/>
      </w:docPartObj>
    </w:sdtPr>
    <w:sdtEndPr>
      <w:rPr>
        <w:rStyle w:val="PageNumber"/>
      </w:rPr>
    </w:sdtEndPr>
    <w:sdtContent>
      <w:p w:rsidR="008A5E20" w:rsidRDefault="008A5E20"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17420" w:rsidRDefault="00417420" w:rsidP="008A5E2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11095593"/>
      <w:docPartObj>
        <w:docPartGallery w:val="Page Numbers (Top of Page)"/>
        <w:docPartUnique/>
      </w:docPartObj>
    </w:sdtPr>
    <w:sdtEndPr>
      <w:rPr>
        <w:rStyle w:val="PageNumber"/>
      </w:rPr>
    </w:sdtEndPr>
    <w:sdtContent>
      <w:p w:rsidR="008A5E20" w:rsidRDefault="008A5E20" w:rsidP="008714AF">
        <w:pPr>
          <w:pStyle w:val="Header"/>
          <w:framePr w:wrap="none" w:vAnchor="text" w:hAnchor="margin" w:xAlign="right" w:y="1"/>
          <w:rPr>
            <w:rStyle w:val="PageNumber"/>
          </w:rPr>
        </w:pPr>
        <w:r w:rsidRPr="008A5E20">
          <w:rPr>
            <w:rStyle w:val="PageNumber"/>
            <w:rFonts w:ascii="Times New Roman" w:hAnsi="Times New Roman"/>
          </w:rPr>
          <w:fldChar w:fldCharType="begin"/>
        </w:r>
        <w:r w:rsidRPr="008A5E20">
          <w:rPr>
            <w:rStyle w:val="PageNumber"/>
            <w:rFonts w:ascii="Times New Roman" w:hAnsi="Times New Roman"/>
          </w:rPr>
          <w:instrText xml:space="preserve"> PAGE </w:instrText>
        </w:r>
        <w:r w:rsidRPr="008A5E20">
          <w:rPr>
            <w:rStyle w:val="PageNumber"/>
            <w:rFonts w:ascii="Times New Roman" w:hAnsi="Times New Roman"/>
          </w:rPr>
          <w:fldChar w:fldCharType="separate"/>
        </w:r>
        <w:r w:rsidRPr="008A5E20">
          <w:rPr>
            <w:rStyle w:val="PageNumber"/>
            <w:rFonts w:ascii="Times New Roman" w:hAnsi="Times New Roman"/>
            <w:noProof/>
          </w:rPr>
          <w:t>1</w:t>
        </w:r>
        <w:r w:rsidRPr="008A5E20">
          <w:rPr>
            <w:rStyle w:val="PageNumber"/>
            <w:rFonts w:ascii="Times New Roman" w:hAnsi="Times New Roman"/>
          </w:rPr>
          <w:fldChar w:fldCharType="end"/>
        </w:r>
      </w:p>
    </w:sdtContent>
  </w:sdt>
  <w:sdt>
    <w:sdtPr>
      <w:rPr>
        <w:rFonts w:ascii="Times New Roman" w:hAnsi="Times New Roman"/>
      </w:rPr>
      <w:id w:val="-1410072568"/>
      <w:docPartObj>
        <w:docPartGallery w:val="Page Numbers (Top of Page)"/>
        <w:docPartUnique/>
      </w:docPartObj>
    </w:sdtPr>
    <w:sdtEndPr>
      <w:rPr>
        <w:rFonts w:ascii="Courier New" w:hAnsi="Courier New"/>
      </w:rPr>
    </w:sdtEndPr>
    <w:sdtContent>
      <w:p w:rsidR="00B81F78" w:rsidRPr="008A5E20" w:rsidRDefault="008A5E20" w:rsidP="008A5E20">
        <w:pPr>
          <w:pStyle w:val="Header"/>
          <w:tabs>
            <w:tab w:val="center" w:pos="4677"/>
            <w:tab w:val="right" w:pos="9355"/>
          </w:tabs>
          <w:ind w:right="360"/>
        </w:pPr>
        <w:r w:rsidRPr="008A5E20">
          <w:rPr>
            <w:rFonts w:ascii="Times New Roman" w:hAnsi="Times New Roman"/>
            <w:sz w:val="24"/>
            <w:szCs w:val="24"/>
          </w:rPr>
          <w:t xml:space="preserve">Научный журнал </w:t>
        </w:r>
        <w:proofErr w:type="spellStart"/>
        <w:r w:rsidRPr="008A5E20">
          <w:rPr>
            <w:rFonts w:ascii="Times New Roman" w:hAnsi="Times New Roman"/>
            <w:sz w:val="24"/>
            <w:szCs w:val="24"/>
          </w:rPr>
          <w:t>КубГАУ</w:t>
        </w:r>
        <w:proofErr w:type="spellEnd"/>
        <w:r w:rsidRPr="008A5E20">
          <w:rPr>
            <w:rFonts w:ascii="Times New Roman" w:hAnsi="Times New Roman"/>
            <w:sz w:val="24"/>
            <w:szCs w:val="24"/>
          </w:rPr>
          <w:t>, №</w:t>
        </w:r>
        <w:r w:rsidRPr="008A5E20">
          <w:rPr>
            <w:rFonts w:ascii="Times New Roman" w:hAnsi="Times New Roman"/>
            <w:sz w:val="24"/>
            <w:szCs w:val="24"/>
            <w:lang w:val="en-US"/>
          </w:rPr>
          <w:t>1</w:t>
        </w:r>
        <w:r w:rsidRPr="008A5E20">
          <w:rPr>
            <w:rFonts w:ascii="Times New Roman" w:hAnsi="Times New Roman"/>
            <w:sz w:val="24"/>
            <w:szCs w:val="24"/>
          </w:rPr>
          <w:t>5</w:t>
        </w:r>
        <w:r>
          <w:rPr>
            <w:rFonts w:ascii="Times New Roman" w:hAnsi="Times New Roman"/>
            <w:sz w:val="24"/>
            <w:szCs w:val="24"/>
          </w:rPr>
          <w:t>3</w:t>
        </w:r>
        <w:r w:rsidRPr="008A5E20">
          <w:rPr>
            <w:rFonts w:ascii="Times New Roman" w:hAnsi="Times New Roman"/>
            <w:sz w:val="24"/>
            <w:szCs w:val="24"/>
          </w:rPr>
          <w:t>(</w:t>
        </w:r>
        <w:r w:rsidRPr="008A5E20">
          <w:rPr>
            <w:rFonts w:ascii="Times New Roman" w:hAnsi="Times New Roman"/>
            <w:sz w:val="24"/>
            <w:szCs w:val="24"/>
            <w:lang w:val="en-US"/>
          </w:rPr>
          <w:t>0</w:t>
        </w:r>
        <w:r>
          <w:rPr>
            <w:rFonts w:ascii="Times New Roman" w:hAnsi="Times New Roman"/>
            <w:sz w:val="24"/>
            <w:szCs w:val="24"/>
          </w:rPr>
          <w:t>9</w:t>
        </w:r>
        <w:r w:rsidRPr="008A5E20">
          <w:rPr>
            <w:rFonts w:ascii="Times New Roman" w:hAnsi="Times New Roman"/>
            <w:sz w:val="24"/>
            <w:szCs w:val="24"/>
          </w:rPr>
          <w:t>), 20</w:t>
        </w:r>
        <w:r w:rsidRPr="008A5E20">
          <w:rPr>
            <w:rFonts w:ascii="Times New Roman" w:hAnsi="Times New Roman"/>
            <w:sz w:val="24"/>
            <w:szCs w:val="24"/>
            <w:lang w:val="en-US"/>
          </w:rPr>
          <w:t>19</w:t>
        </w:r>
        <w:r w:rsidRPr="008A5E20">
          <w:rPr>
            <w:rFonts w:ascii="Times New Roman" w:hAnsi="Times New Roman"/>
            <w:sz w:val="24"/>
            <w:szCs w:val="24"/>
          </w:rPr>
          <w:t xml:space="preserve"> года</w:t>
        </w:r>
      </w:p>
    </w:sdtContent>
  </w:sdt>
  <w:p w:rsidR="00B81F78" w:rsidRDefault="00B81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420" w:rsidRDefault="0041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1320"/>
        </w:tabs>
        <w:ind w:left="1320" w:hanging="360"/>
      </w:pPr>
      <w:rPr>
        <w:rFonts w:cs="Times New Roman"/>
      </w:rPr>
    </w:lvl>
  </w:abstractNum>
  <w:abstractNum w:abstractNumId="1" w15:restartNumberingAfterBreak="0">
    <w:nsid w:val="00000003"/>
    <w:multiLevelType w:val="multilevel"/>
    <w:tmpl w:val="00000003"/>
    <w:name w:val="WW8Num4"/>
    <w:lvl w:ilvl="0">
      <w:start w:val="1"/>
      <w:numFmt w:val="decimal"/>
      <w:lvlText w:val="%1."/>
      <w:lvlJc w:val="left"/>
      <w:pPr>
        <w:tabs>
          <w:tab w:val="num" w:pos="1320"/>
        </w:tabs>
        <w:ind w:left="13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8CF7D05"/>
    <w:multiLevelType w:val="hybridMultilevel"/>
    <w:tmpl w:val="14A422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B1475C8"/>
    <w:multiLevelType w:val="hybridMultilevel"/>
    <w:tmpl w:val="2C58AAE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537569D7"/>
    <w:multiLevelType w:val="hybridMultilevel"/>
    <w:tmpl w:val="356269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53C20EA"/>
    <w:multiLevelType w:val="hybridMultilevel"/>
    <w:tmpl w:val="D1B460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58D3D9B"/>
    <w:multiLevelType w:val="hybridMultilevel"/>
    <w:tmpl w:val="54B06C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614857A6"/>
    <w:multiLevelType w:val="hybridMultilevel"/>
    <w:tmpl w:val="A8AC59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2916353"/>
    <w:multiLevelType w:val="hybridMultilevel"/>
    <w:tmpl w:val="2C58AAE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7DB84205"/>
    <w:multiLevelType w:val="hybridMultilevel"/>
    <w:tmpl w:val="1B90B1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7"/>
  </w:num>
  <w:num w:numId="6">
    <w:abstractNumId w:val="9"/>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14E"/>
    <w:rsid w:val="00002149"/>
    <w:rsid w:val="00010C6C"/>
    <w:rsid w:val="00011988"/>
    <w:rsid w:val="00013D61"/>
    <w:rsid w:val="00015AA5"/>
    <w:rsid w:val="00020995"/>
    <w:rsid w:val="000212B4"/>
    <w:rsid w:val="00021949"/>
    <w:rsid w:val="000260B1"/>
    <w:rsid w:val="000261A9"/>
    <w:rsid w:val="000265D1"/>
    <w:rsid w:val="00026FE0"/>
    <w:rsid w:val="000331C5"/>
    <w:rsid w:val="000407C1"/>
    <w:rsid w:val="00042159"/>
    <w:rsid w:val="00042C35"/>
    <w:rsid w:val="00044329"/>
    <w:rsid w:val="0004740F"/>
    <w:rsid w:val="0005470A"/>
    <w:rsid w:val="00056F84"/>
    <w:rsid w:val="0006238E"/>
    <w:rsid w:val="00063737"/>
    <w:rsid w:val="00063FE8"/>
    <w:rsid w:val="00066C71"/>
    <w:rsid w:val="000701DC"/>
    <w:rsid w:val="00074D44"/>
    <w:rsid w:val="000812B3"/>
    <w:rsid w:val="00084A08"/>
    <w:rsid w:val="00084D94"/>
    <w:rsid w:val="000879DB"/>
    <w:rsid w:val="00090F90"/>
    <w:rsid w:val="00094002"/>
    <w:rsid w:val="000944C1"/>
    <w:rsid w:val="000948AC"/>
    <w:rsid w:val="000A0549"/>
    <w:rsid w:val="000A0C22"/>
    <w:rsid w:val="000A23FA"/>
    <w:rsid w:val="000A2D76"/>
    <w:rsid w:val="000A5247"/>
    <w:rsid w:val="000A62C1"/>
    <w:rsid w:val="000A66C2"/>
    <w:rsid w:val="000B134E"/>
    <w:rsid w:val="000B32DD"/>
    <w:rsid w:val="000C3BBE"/>
    <w:rsid w:val="000D16D3"/>
    <w:rsid w:val="000D1E94"/>
    <w:rsid w:val="000D1F27"/>
    <w:rsid w:val="000D3D81"/>
    <w:rsid w:val="000D7F74"/>
    <w:rsid w:val="000E2446"/>
    <w:rsid w:val="000F4D0C"/>
    <w:rsid w:val="000F6A90"/>
    <w:rsid w:val="000F6CDD"/>
    <w:rsid w:val="000F7BE1"/>
    <w:rsid w:val="00103765"/>
    <w:rsid w:val="00104648"/>
    <w:rsid w:val="00104C1F"/>
    <w:rsid w:val="001052F7"/>
    <w:rsid w:val="00107570"/>
    <w:rsid w:val="00113F07"/>
    <w:rsid w:val="001155EF"/>
    <w:rsid w:val="0011687F"/>
    <w:rsid w:val="00121589"/>
    <w:rsid w:val="00122B91"/>
    <w:rsid w:val="00125193"/>
    <w:rsid w:val="00127130"/>
    <w:rsid w:val="001338B3"/>
    <w:rsid w:val="00134CAE"/>
    <w:rsid w:val="00143720"/>
    <w:rsid w:val="00143B12"/>
    <w:rsid w:val="00147218"/>
    <w:rsid w:val="00150955"/>
    <w:rsid w:val="00153311"/>
    <w:rsid w:val="001537CB"/>
    <w:rsid w:val="00153B1F"/>
    <w:rsid w:val="00153B72"/>
    <w:rsid w:val="00167C68"/>
    <w:rsid w:val="00170623"/>
    <w:rsid w:val="0017188D"/>
    <w:rsid w:val="0017330C"/>
    <w:rsid w:val="001735FF"/>
    <w:rsid w:val="00174E53"/>
    <w:rsid w:val="00176E9B"/>
    <w:rsid w:val="00180A7F"/>
    <w:rsid w:val="001837E9"/>
    <w:rsid w:val="001857A5"/>
    <w:rsid w:val="00185BFC"/>
    <w:rsid w:val="00186887"/>
    <w:rsid w:val="00190525"/>
    <w:rsid w:val="00193A05"/>
    <w:rsid w:val="00197117"/>
    <w:rsid w:val="001A3610"/>
    <w:rsid w:val="001A4828"/>
    <w:rsid w:val="001A63BB"/>
    <w:rsid w:val="001A719B"/>
    <w:rsid w:val="001B1869"/>
    <w:rsid w:val="001B2229"/>
    <w:rsid w:val="001B284F"/>
    <w:rsid w:val="001B2D8C"/>
    <w:rsid w:val="001B5167"/>
    <w:rsid w:val="001C738B"/>
    <w:rsid w:val="001D17F7"/>
    <w:rsid w:val="001D1B43"/>
    <w:rsid w:val="001D5121"/>
    <w:rsid w:val="001D7092"/>
    <w:rsid w:val="001D7E12"/>
    <w:rsid w:val="001E1911"/>
    <w:rsid w:val="001E33C0"/>
    <w:rsid w:val="001E4AD7"/>
    <w:rsid w:val="001E613C"/>
    <w:rsid w:val="001E6434"/>
    <w:rsid w:val="001F3CF7"/>
    <w:rsid w:val="001F5672"/>
    <w:rsid w:val="00204D52"/>
    <w:rsid w:val="0020589A"/>
    <w:rsid w:val="0021775F"/>
    <w:rsid w:val="002200A7"/>
    <w:rsid w:val="00225BA6"/>
    <w:rsid w:val="002275BF"/>
    <w:rsid w:val="002328A2"/>
    <w:rsid w:val="00232DA1"/>
    <w:rsid w:val="00235FD2"/>
    <w:rsid w:val="00237364"/>
    <w:rsid w:val="00241C60"/>
    <w:rsid w:val="00242B57"/>
    <w:rsid w:val="002454C9"/>
    <w:rsid w:val="00246F37"/>
    <w:rsid w:val="002501C8"/>
    <w:rsid w:val="002508CB"/>
    <w:rsid w:val="0025144C"/>
    <w:rsid w:val="00252EED"/>
    <w:rsid w:val="00253842"/>
    <w:rsid w:val="0026082C"/>
    <w:rsid w:val="0026147B"/>
    <w:rsid w:val="0026230A"/>
    <w:rsid w:val="00263AEE"/>
    <w:rsid w:val="0026526E"/>
    <w:rsid w:val="0026718B"/>
    <w:rsid w:val="00267269"/>
    <w:rsid w:val="0027234F"/>
    <w:rsid w:val="002740EB"/>
    <w:rsid w:val="00276814"/>
    <w:rsid w:val="00281477"/>
    <w:rsid w:val="00283B97"/>
    <w:rsid w:val="00287773"/>
    <w:rsid w:val="0029391B"/>
    <w:rsid w:val="002946CB"/>
    <w:rsid w:val="002949BB"/>
    <w:rsid w:val="0029509F"/>
    <w:rsid w:val="00296B38"/>
    <w:rsid w:val="00297DD3"/>
    <w:rsid w:val="002B39C9"/>
    <w:rsid w:val="002B5399"/>
    <w:rsid w:val="002B7667"/>
    <w:rsid w:val="002C094B"/>
    <w:rsid w:val="002C189E"/>
    <w:rsid w:val="002D047D"/>
    <w:rsid w:val="002D3247"/>
    <w:rsid w:val="002D5A6A"/>
    <w:rsid w:val="002D67C3"/>
    <w:rsid w:val="002D7AE5"/>
    <w:rsid w:val="002E1337"/>
    <w:rsid w:val="002E1B8F"/>
    <w:rsid w:val="002E1BAC"/>
    <w:rsid w:val="002E4F7E"/>
    <w:rsid w:val="002F1ADB"/>
    <w:rsid w:val="002F2E2D"/>
    <w:rsid w:val="002F33E7"/>
    <w:rsid w:val="002F353F"/>
    <w:rsid w:val="002F4ADA"/>
    <w:rsid w:val="002F6D7B"/>
    <w:rsid w:val="00303578"/>
    <w:rsid w:val="003077EB"/>
    <w:rsid w:val="003104A8"/>
    <w:rsid w:val="00317E27"/>
    <w:rsid w:val="00320596"/>
    <w:rsid w:val="00320CA8"/>
    <w:rsid w:val="00321D72"/>
    <w:rsid w:val="00322693"/>
    <w:rsid w:val="00322BF7"/>
    <w:rsid w:val="00325A04"/>
    <w:rsid w:val="00327076"/>
    <w:rsid w:val="00327873"/>
    <w:rsid w:val="00334D6D"/>
    <w:rsid w:val="003350CD"/>
    <w:rsid w:val="00340282"/>
    <w:rsid w:val="00341F41"/>
    <w:rsid w:val="003448CD"/>
    <w:rsid w:val="00346AFC"/>
    <w:rsid w:val="003475D5"/>
    <w:rsid w:val="00347EE7"/>
    <w:rsid w:val="003535F3"/>
    <w:rsid w:val="0035479B"/>
    <w:rsid w:val="00355DC3"/>
    <w:rsid w:val="00357529"/>
    <w:rsid w:val="003651B1"/>
    <w:rsid w:val="003725B6"/>
    <w:rsid w:val="00373FAF"/>
    <w:rsid w:val="003765D1"/>
    <w:rsid w:val="003813A9"/>
    <w:rsid w:val="003823DB"/>
    <w:rsid w:val="003824F0"/>
    <w:rsid w:val="00383A33"/>
    <w:rsid w:val="00384030"/>
    <w:rsid w:val="00384971"/>
    <w:rsid w:val="00391F0A"/>
    <w:rsid w:val="003935C6"/>
    <w:rsid w:val="00393615"/>
    <w:rsid w:val="003945ED"/>
    <w:rsid w:val="003967C6"/>
    <w:rsid w:val="00396F82"/>
    <w:rsid w:val="003A2CD3"/>
    <w:rsid w:val="003A2E2C"/>
    <w:rsid w:val="003A33FA"/>
    <w:rsid w:val="003B1C4C"/>
    <w:rsid w:val="003B2682"/>
    <w:rsid w:val="003B3FEB"/>
    <w:rsid w:val="003B59CE"/>
    <w:rsid w:val="003C0645"/>
    <w:rsid w:val="003D1B40"/>
    <w:rsid w:val="003E215F"/>
    <w:rsid w:val="003E480C"/>
    <w:rsid w:val="003E484F"/>
    <w:rsid w:val="003F5FD5"/>
    <w:rsid w:val="00401BE2"/>
    <w:rsid w:val="00405EB5"/>
    <w:rsid w:val="00407D55"/>
    <w:rsid w:val="00413DAA"/>
    <w:rsid w:val="00414191"/>
    <w:rsid w:val="00414D94"/>
    <w:rsid w:val="00417420"/>
    <w:rsid w:val="004240CB"/>
    <w:rsid w:val="0043436F"/>
    <w:rsid w:val="00436061"/>
    <w:rsid w:val="004376F6"/>
    <w:rsid w:val="004518A2"/>
    <w:rsid w:val="00451CC8"/>
    <w:rsid w:val="004535C2"/>
    <w:rsid w:val="00453FD8"/>
    <w:rsid w:val="00456E25"/>
    <w:rsid w:val="00457649"/>
    <w:rsid w:val="00460E73"/>
    <w:rsid w:val="00470F2A"/>
    <w:rsid w:val="0047171C"/>
    <w:rsid w:val="004729B9"/>
    <w:rsid w:val="0048396E"/>
    <w:rsid w:val="00483D71"/>
    <w:rsid w:val="00486114"/>
    <w:rsid w:val="00490662"/>
    <w:rsid w:val="00491636"/>
    <w:rsid w:val="004917B3"/>
    <w:rsid w:val="004938D3"/>
    <w:rsid w:val="004A2E91"/>
    <w:rsid w:val="004A4095"/>
    <w:rsid w:val="004A7AC8"/>
    <w:rsid w:val="004B1E23"/>
    <w:rsid w:val="004B5A4E"/>
    <w:rsid w:val="004C353F"/>
    <w:rsid w:val="004C50D6"/>
    <w:rsid w:val="004C51DC"/>
    <w:rsid w:val="004D5100"/>
    <w:rsid w:val="004D5788"/>
    <w:rsid w:val="004D5ED9"/>
    <w:rsid w:val="004D7BAD"/>
    <w:rsid w:val="004E073C"/>
    <w:rsid w:val="004E3E33"/>
    <w:rsid w:val="004F6F69"/>
    <w:rsid w:val="00504E03"/>
    <w:rsid w:val="00506144"/>
    <w:rsid w:val="00507B45"/>
    <w:rsid w:val="00515EBF"/>
    <w:rsid w:val="00520A46"/>
    <w:rsid w:val="00522BBC"/>
    <w:rsid w:val="005237EC"/>
    <w:rsid w:val="005238F3"/>
    <w:rsid w:val="005250F6"/>
    <w:rsid w:val="005255D5"/>
    <w:rsid w:val="005262A6"/>
    <w:rsid w:val="005267FD"/>
    <w:rsid w:val="00526B77"/>
    <w:rsid w:val="0053132F"/>
    <w:rsid w:val="00534965"/>
    <w:rsid w:val="00535573"/>
    <w:rsid w:val="00540EDA"/>
    <w:rsid w:val="005476E8"/>
    <w:rsid w:val="0054786C"/>
    <w:rsid w:val="005566B9"/>
    <w:rsid w:val="00566552"/>
    <w:rsid w:val="005849BE"/>
    <w:rsid w:val="00584B50"/>
    <w:rsid w:val="00586632"/>
    <w:rsid w:val="00586D7C"/>
    <w:rsid w:val="00592ECF"/>
    <w:rsid w:val="005A04AA"/>
    <w:rsid w:val="005B2611"/>
    <w:rsid w:val="005C02EB"/>
    <w:rsid w:val="005C03A0"/>
    <w:rsid w:val="005C2C3D"/>
    <w:rsid w:val="005C6F7E"/>
    <w:rsid w:val="005C7322"/>
    <w:rsid w:val="005D59A7"/>
    <w:rsid w:val="005E0F5D"/>
    <w:rsid w:val="005E3348"/>
    <w:rsid w:val="005E411D"/>
    <w:rsid w:val="005E60D2"/>
    <w:rsid w:val="005F6F34"/>
    <w:rsid w:val="006012D4"/>
    <w:rsid w:val="00610FB5"/>
    <w:rsid w:val="006118A0"/>
    <w:rsid w:val="006149CA"/>
    <w:rsid w:val="00614A4C"/>
    <w:rsid w:val="006159A2"/>
    <w:rsid w:val="006312F8"/>
    <w:rsid w:val="006431A9"/>
    <w:rsid w:val="006435F7"/>
    <w:rsid w:val="00645B81"/>
    <w:rsid w:val="00646966"/>
    <w:rsid w:val="00647265"/>
    <w:rsid w:val="006473CC"/>
    <w:rsid w:val="006476D8"/>
    <w:rsid w:val="00653118"/>
    <w:rsid w:val="00662516"/>
    <w:rsid w:val="00662751"/>
    <w:rsid w:val="0066570B"/>
    <w:rsid w:val="006774AF"/>
    <w:rsid w:val="00677DA9"/>
    <w:rsid w:val="0068208E"/>
    <w:rsid w:val="00682A70"/>
    <w:rsid w:val="00686854"/>
    <w:rsid w:val="00687215"/>
    <w:rsid w:val="00691B93"/>
    <w:rsid w:val="00695B05"/>
    <w:rsid w:val="00697BE4"/>
    <w:rsid w:val="006A0A0D"/>
    <w:rsid w:val="006A5AF7"/>
    <w:rsid w:val="006A66A4"/>
    <w:rsid w:val="006B49F8"/>
    <w:rsid w:val="006B6762"/>
    <w:rsid w:val="006B75DC"/>
    <w:rsid w:val="006C0171"/>
    <w:rsid w:val="006C398D"/>
    <w:rsid w:val="006C6B21"/>
    <w:rsid w:val="006C6D6B"/>
    <w:rsid w:val="006C7F4A"/>
    <w:rsid w:val="006D50D9"/>
    <w:rsid w:val="006D6DC2"/>
    <w:rsid w:val="006D6FBB"/>
    <w:rsid w:val="006D701F"/>
    <w:rsid w:val="006E0974"/>
    <w:rsid w:val="006E609B"/>
    <w:rsid w:val="006E71AF"/>
    <w:rsid w:val="006F180C"/>
    <w:rsid w:val="006F2B69"/>
    <w:rsid w:val="006F300D"/>
    <w:rsid w:val="006F4D32"/>
    <w:rsid w:val="006F69FA"/>
    <w:rsid w:val="00700BFB"/>
    <w:rsid w:val="00701698"/>
    <w:rsid w:val="007025A2"/>
    <w:rsid w:val="007027B1"/>
    <w:rsid w:val="007035FA"/>
    <w:rsid w:val="0070406B"/>
    <w:rsid w:val="00714B37"/>
    <w:rsid w:val="0071584C"/>
    <w:rsid w:val="00723ED8"/>
    <w:rsid w:val="00725796"/>
    <w:rsid w:val="00725DF0"/>
    <w:rsid w:val="007261B4"/>
    <w:rsid w:val="00726A69"/>
    <w:rsid w:val="00732EAC"/>
    <w:rsid w:val="00733352"/>
    <w:rsid w:val="007342E9"/>
    <w:rsid w:val="00734D96"/>
    <w:rsid w:val="00735592"/>
    <w:rsid w:val="00737312"/>
    <w:rsid w:val="007442B5"/>
    <w:rsid w:val="00747BEB"/>
    <w:rsid w:val="00750E92"/>
    <w:rsid w:val="00760F1F"/>
    <w:rsid w:val="00762D77"/>
    <w:rsid w:val="00764350"/>
    <w:rsid w:val="007655E2"/>
    <w:rsid w:val="00767533"/>
    <w:rsid w:val="00774BA4"/>
    <w:rsid w:val="00776582"/>
    <w:rsid w:val="0078396C"/>
    <w:rsid w:val="0078777E"/>
    <w:rsid w:val="00792C32"/>
    <w:rsid w:val="007944C6"/>
    <w:rsid w:val="007B1DC8"/>
    <w:rsid w:val="007C2042"/>
    <w:rsid w:val="007C2354"/>
    <w:rsid w:val="007C2A06"/>
    <w:rsid w:val="007C3F44"/>
    <w:rsid w:val="007C47B4"/>
    <w:rsid w:val="007C6CD6"/>
    <w:rsid w:val="007C7BB8"/>
    <w:rsid w:val="007D0265"/>
    <w:rsid w:val="007E19F8"/>
    <w:rsid w:val="007E1D6D"/>
    <w:rsid w:val="007E2569"/>
    <w:rsid w:val="007E3997"/>
    <w:rsid w:val="007E4FDD"/>
    <w:rsid w:val="007E5E57"/>
    <w:rsid w:val="007E63B8"/>
    <w:rsid w:val="007F5491"/>
    <w:rsid w:val="007F6B66"/>
    <w:rsid w:val="00800D8F"/>
    <w:rsid w:val="0080527D"/>
    <w:rsid w:val="008061BE"/>
    <w:rsid w:val="00814E48"/>
    <w:rsid w:val="00814EA3"/>
    <w:rsid w:val="00821F6C"/>
    <w:rsid w:val="008226A0"/>
    <w:rsid w:val="008233F5"/>
    <w:rsid w:val="0082790A"/>
    <w:rsid w:val="00837EF7"/>
    <w:rsid w:val="008457A3"/>
    <w:rsid w:val="008463F9"/>
    <w:rsid w:val="0084799C"/>
    <w:rsid w:val="00847D86"/>
    <w:rsid w:val="00852DD1"/>
    <w:rsid w:val="00863D43"/>
    <w:rsid w:val="0086414E"/>
    <w:rsid w:val="008654FE"/>
    <w:rsid w:val="00865E82"/>
    <w:rsid w:val="0087352A"/>
    <w:rsid w:val="00875B5B"/>
    <w:rsid w:val="008813E6"/>
    <w:rsid w:val="00884ED9"/>
    <w:rsid w:val="008850E9"/>
    <w:rsid w:val="00885817"/>
    <w:rsid w:val="0088621B"/>
    <w:rsid w:val="00887345"/>
    <w:rsid w:val="00895E05"/>
    <w:rsid w:val="008968A5"/>
    <w:rsid w:val="00897550"/>
    <w:rsid w:val="008A2B6F"/>
    <w:rsid w:val="008A4675"/>
    <w:rsid w:val="008A5AD9"/>
    <w:rsid w:val="008A5E20"/>
    <w:rsid w:val="008A625D"/>
    <w:rsid w:val="008A6E90"/>
    <w:rsid w:val="008A7682"/>
    <w:rsid w:val="008B0E5E"/>
    <w:rsid w:val="008B426C"/>
    <w:rsid w:val="008B467A"/>
    <w:rsid w:val="008B697D"/>
    <w:rsid w:val="008C5088"/>
    <w:rsid w:val="008C69C3"/>
    <w:rsid w:val="008C7196"/>
    <w:rsid w:val="008C729E"/>
    <w:rsid w:val="008C7B81"/>
    <w:rsid w:val="008D207C"/>
    <w:rsid w:val="008D4459"/>
    <w:rsid w:val="008E0E02"/>
    <w:rsid w:val="008E21A5"/>
    <w:rsid w:val="008F6E72"/>
    <w:rsid w:val="009053D8"/>
    <w:rsid w:val="00907288"/>
    <w:rsid w:val="00915A36"/>
    <w:rsid w:val="00922F32"/>
    <w:rsid w:val="00923D3B"/>
    <w:rsid w:val="009249B9"/>
    <w:rsid w:val="00931CC5"/>
    <w:rsid w:val="00933E72"/>
    <w:rsid w:val="009373A0"/>
    <w:rsid w:val="00937607"/>
    <w:rsid w:val="00950904"/>
    <w:rsid w:val="00950A1A"/>
    <w:rsid w:val="00951C50"/>
    <w:rsid w:val="009539F7"/>
    <w:rsid w:val="00955AD0"/>
    <w:rsid w:val="009602CE"/>
    <w:rsid w:val="00964043"/>
    <w:rsid w:val="0096431F"/>
    <w:rsid w:val="00970F82"/>
    <w:rsid w:val="009827E7"/>
    <w:rsid w:val="00983CC0"/>
    <w:rsid w:val="009947F6"/>
    <w:rsid w:val="009A1368"/>
    <w:rsid w:val="009B2A86"/>
    <w:rsid w:val="009B3506"/>
    <w:rsid w:val="009B3574"/>
    <w:rsid w:val="009B7627"/>
    <w:rsid w:val="009B7F18"/>
    <w:rsid w:val="009C08A6"/>
    <w:rsid w:val="009C38E7"/>
    <w:rsid w:val="009C4162"/>
    <w:rsid w:val="009D597B"/>
    <w:rsid w:val="009D5B03"/>
    <w:rsid w:val="009E137F"/>
    <w:rsid w:val="009E3216"/>
    <w:rsid w:val="009E3B31"/>
    <w:rsid w:val="009E7603"/>
    <w:rsid w:val="009F48D3"/>
    <w:rsid w:val="00A0225F"/>
    <w:rsid w:val="00A1256D"/>
    <w:rsid w:val="00A14182"/>
    <w:rsid w:val="00A157D5"/>
    <w:rsid w:val="00A16226"/>
    <w:rsid w:val="00A227F7"/>
    <w:rsid w:val="00A24EA4"/>
    <w:rsid w:val="00A30574"/>
    <w:rsid w:val="00A31687"/>
    <w:rsid w:val="00A335CF"/>
    <w:rsid w:val="00A41959"/>
    <w:rsid w:val="00A433F9"/>
    <w:rsid w:val="00A437B2"/>
    <w:rsid w:val="00A464B9"/>
    <w:rsid w:val="00A47E5A"/>
    <w:rsid w:val="00A52107"/>
    <w:rsid w:val="00A52592"/>
    <w:rsid w:val="00A602D7"/>
    <w:rsid w:val="00A61721"/>
    <w:rsid w:val="00A74F07"/>
    <w:rsid w:val="00A812EF"/>
    <w:rsid w:val="00A86827"/>
    <w:rsid w:val="00A928E1"/>
    <w:rsid w:val="00A96ABB"/>
    <w:rsid w:val="00AA5083"/>
    <w:rsid w:val="00AB19F7"/>
    <w:rsid w:val="00AB2BB3"/>
    <w:rsid w:val="00AB3462"/>
    <w:rsid w:val="00AB5361"/>
    <w:rsid w:val="00AB5CA5"/>
    <w:rsid w:val="00AB6643"/>
    <w:rsid w:val="00AC04CA"/>
    <w:rsid w:val="00AC0FED"/>
    <w:rsid w:val="00AC2360"/>
    <w:rsid w:val="00AC26DC"/>
    <w:rsid w:val="00AC4C29"/>
    <w:rsid w:val="00AC4F0D"/>
    <w:rsid w:val="00AD1D1F"/>
    <w:rsid w:val="00AD5B18"/>
    <w:rsid w:val="00AD64A4"/>
    <w:rsid w:val="00AD7342"/>
    <w:rsid w:val="00AE13BF"/>
    <w:rsid w:val="00AE2760"/>
    <w:rsid w:val="00AE33CD"/>
    <w:rsid w:val="00AE3BCC"/>
    <w:rsid w:val="00AE5831"/>
    <w:rsid w:val="00AE727B"/>
    <w:rsid w:val="00AF0796"/>
    <w:rsid w:val="00AF146A"/>
    <w:rsid w:val="00AF47C4"/>
    <w:rsid w:val="00AF7345"/>
    <w:rsid w:val="00AF7E46"/>
    <w:rsid w:val="00B009FD"/>
    <w:rsid w:val="00B01FDC"/>
    <w:rsid w:val="00B03B19"/>
    <w:rsid w:val="00B112AB"/>
    <w:rsid w:val="00B118A9"/>
    <w:rsid w:val="00B131DE"/>
    <w:rsid w:val="00B13531"/>
    <w:rsid w:val="00B14E6B"/>
    <w:rsid w:val="00B15A16"/>
    <w:rsid w:val="00B27BC2"/>
    <w:rsid w:val="00B323FA"/>
    <w:rsid w:val="00B41245"/>
    <w:rsid w:val="00B438A2"/>
    <w:rsid w:val="00B444B1"/>
    <w:rsid w:val="00B455C3"/>
    <w:rsid w:val="00B46186"/>
    <w:rsid w:val="00B560D2"/>
    <w:rsid w:val="00B565DA"/>
    <w:rsid w:val="00B56C06"/>
    <w:rsid w:val="00B60DBC"/>
    <w:rsid w:val="00B631E4"/>
    <w:rsid w:val="00B643D9"/>
    <w:rsid w:val="00B7004C"/>
    <w:rsid w:val="00B70A64"/>
    <w:rsid w:val="00B71EAF"/>
    <w:rsid w:val="00B72101"/>
    <w:rsid w:val="00B73745"/>
    <w:rsid w:val="00B75DF5"/>
    <w:rsid w:val="00B76A15"/>
    <w:rsid w:val="00B81F78"/>
    <w:rsid w:val="00B8298D"/>
    <w:rsid w:val="00B83293"/>
    <w:rsid w:val="00B8332A"/>
    <w:rsid w:val="00B909B2"/>
    <w:rsid w:val="00B94C57"/>
    <w:rsid w:val="00BA32B6"/>
    <w:rsid w:val="00BB2B70"/>
    <w:rsid w:val="00BB78F7"/>
    <w:rsid w:val="00BC0257"/>
    <w:rsid w:val="00BC29C9"/>
    <w:rsid w:val="00BC4DC4"/>
    <w:rsid w:val="00BC5457"/>
    <w:rsid w:val="00BC6DF3"/>
    <w:rsid w:val="00BC7027"/>
    <w:rsid w:val="00BD2C2E"/>
    <w:rsid w:val="00BD2C8D"/>
    <w:rsid w:val="00BE5044"/>
    <w:rsid w:val="00BE562B"/>
    <w:rsid w:val="00BE5C5D"/>
    <w:rsid w:val="00BE743A"/>
    <w:rsid w:val="00BF01D0"/>
    <w:rsid w:val="00BF08F8"/>
    <w:rsid w:val="00BF4981"/>
    <w:rsid w:val="00BF75F2"/>
    <w:rsid w:val="00C00E24"/>
    <w:rsid w:val="00C03B73"/>
    <w:rsid w:val="00C1001B"/>
    <w:rsid w:val="00C132C5"/>
    <w:rsid w:val="00C2043A"/>
    <w:rsid w:val="00C21FE5"/>
    <w:rsid w:val="00C25AFF"/>
    <w:rsid w:val="00C26489"/>
    <w:rsid w:val="00C40264"/>
    <w:rsid w:val="00C46746"/>
    <w:rsid w:val="00C50529"/>
    <w:rsid w:val="00C51D62"/>
    <w:rsid w:val="00C51F94"/>
    <w:rsid w:val="00C55753"/>
    <w:rsid w:val="00C60503"/>
    <w:rsid w:val="00C64078"/>
    <w:rsid w:val="00C650E4"/>
    <w:rsid w:val="00C65530"/>
    <w:rsid w:val="00C705E6"/>
    <w:rsid w:val="00C750D5"/>
    <w:rsid w:val="00C76EA9"/>
    <w:rsid w:val="00C77F1E"/>
    <w:rsid w:val="00C83507"/>
    <w:rsid w:val="00C842E2"/>
    <w:rsid w:val="00C94680"/>
    <w:rsid w:val="00C96553"/>
    <w:rsid w:val="00CA0528"/>
    <w:rsid w:val="00CA11F1"/>
    <w:rsid w:val="00CA21DD"/>
    <w:rsid w:val="00CA3E36"/>
    <w:rsid w:val="00CA45B9"/>
    <w:rsid w:val="00CA688E"/>
    <w:rsid w:val="00CC2DF3"/>
    <w:rsid w:val="00CD1EB6"/>
    <w:rsid w:val="00CD60C4"/>
    <w:rsid w:val="00CD7330"/>
    <w:rsid w:val="00CE2BCF"/>
    <w:rsid w:val="00CE305E"/>
    <w:rsid w:val="00CE64C1"/>
    <w:rsid w:val="00CE6D57"/>
    <w:rsid w:val="00CF05CE"/>
    <w:rsid w:val="00CF3BAD"/>
    <w:rsid w:val="00CF7447"/>
    <w:rsid w:val="00CF7DEC"/>
    <w:rsid w:val="00D016D2"/>
    <w:rsid w:val="00D01A46"/>
    <w:rsid w:val="00D04211"/>
    <w:rsid w:val="00D04ADD"/>
    <w:rsid w:val="00D14D57"/>
    <w:rsid w:val="00D22985"/>
    <w:rsid w:val="00D24F87"/>
    <w:rsid w:val="00D2542A"/>
    <w:rsid w:val="00D3118F"/>
    <w:rsid w:val="00D31C82"/>
    <w:rsid w:val="00D349D4"/>
    <w:rsid w:val="00D34D2C"/>
    <w:rsid w:val="00D35602"/>
    <w:rsid w:val="00D40A43"/>
    <w:rsid w:val="00D43592"/>
    <w:rsid w:val="00D44B29"/>
    <w:rsid w:val="00D45054"/>
    <w:rsid w:val="00D4637D"/>
    <w:rsid w:val="00D46663"/>
    <w:rsid w:val="00D46AA9"/>
    <w:rsid w:val="00D46E2A"/>
    <w:rsid w:val="00D52554"/>
    <w:rsid w:val="00D532D3"/>
    <w:rsid w:val="00D55894"/>
    <w:rsid w:val="00D565A6"/>
    <w:rsid w:val="00D57469"/>
    <w:rsid w:val="00D77995"/>
    <w:rsid w:val="00D80595"/>
    <w:rsid w:val="00D818E0"/>
    <w:rsid w:val="00D82094"/>
    <w:rsid w:val="00D8727B"/>
    <w:rsid w:val="00D87CAC"/>
    <w:rsid w:val="00D9102D"/>
    <w:rsid w:val="00D92B9E"/>
    <w:rsid w:val="00D9643C"/>
    <w:rsid w:val="00D97A08"/>
    <w:rsid w:val="00DB0B51"/>
    <w:rsid w:val="00DB1FFB"/>
    <w:rsid w:val="00DB54E6"/>
    <w:rsid w:val="00DB59A5"/>
    <w:rsid w:val="00DB6F76"/>
    <w:rsid w:val="00DC36DF"/>
    <w:rsid w:val="00DC6797"/>
    <w:rsid w:val="00DD0CD1"/>
    <w:rsid w:val="00DD145E"/>
    <w:rsid w:val="00DD5E20"/>
    <w:rsid w:val="00DE0DF2"/>
    <w:rsid w:val="00DE1B1F"/>
    <w:rsid w:val="00DE2892"/>
    <w:rsid w:val="00DE5832"/>
    <w:rsid w:val="00DE754C"/>
    <w:rsid w:val="00DF4A83"/>
    <w:rsid w:val="00E035B6"/>
    <w:rsid w:val="00E166BA"/>
    <w:rsid w:val="00E21E9F"/>
    <w:rsid w:val="00E24C54"/>
    <w:rsid w:val="00E24C7A"/>
    <w:rsid w:val="00E25B74"/>
    <w:rsid w:val="00E26418"/>
    <w:rsid w:val="00E270C7"/>
    <w:rsid w:val="00E27B93"/>
    <w:rsid w:val="00E33290"/>
    <w:rsid w:val="00E34BF0"/>
    <w:rsid w:val="00E350D9"/>
    <w:rsid w:val="00E35228"/>
    <w:rsid w:val="00E36811"/>
    <w:rsid w:val="00E36F60"/>
    <w:rsid w:val="00E376E0"/>
    <w:rsid w:val="00E37849"/>
    <w:rsid w:val="00E4134A"/>
    <w:rsid w:val="00E42A30"/>
    <w:rsid w:val="00E4300A"/>
    <w:rsid w:val="00E4701F"/>
    <w:rsid w:val="00E54583"/>
    <w:rsid w:val="00E61DC2"/>
    <w:rsid w:val="00E62644"/>
    <w:rsid w:val="00E643A7"/>
    <w:rsid w:val="00E72BF4"/>
    <w:rsid w:val="00E74C15"/>
    <w:rsid w:val="00E75F19"/>
    <w:rsid w:val="00E809A5"/>
    <w:rsid w:val="00E82517"/>
    <w:rsid w:val="00E86A37"/>
    <w:rsid w:val="00E90CC4"/>
    <w:rsid w:val="00E911F2"/>
    <w:rsid w:val="00E94450"/>
    <w:rsid w:val="00E97391"/>
    <w:rsid w:val="00EA152B"/>
    <w:rsid w:val="00EA26C1"/>
    <w:rsid w:val="00EA6A5D"/>
    <w:rsid w:val="00EB0F9D"/>
    <w:rsid w:val="00EB28C2"/>
    <w:rsid w:val="00EB59C3"/>
    <w:rsid w:val="00EB70FE"/>
    <w:rsid w:val="00EC1F82"/>
    <w:rsid w:val="00EC3149"/>
    <w:rsid w:val="00EC4A14"/>
    <w:rsid w:val="00EC5381"/>
    <w:rsid w:val="00EC6A64"/>
    <w:rsid w:val="00EC6C08"/>
    <w:rsid w:val="00ED007B"/>
    <w:rsid w:val="00ED1621"/>
    <w:rsid w:val="00ED1A7F"/>
    <w:rsid w:val="00ED1E7A"/>
    <w:rsid w:val="00ED2B46"/>
    <w:rsid w:val="00EE044E"/>
    <w:rsid w:val="00EE108E"/>
    <w:rsid w:val="00EE1108"/>
    <w:rsid w:val="00EE6CEA"/>
    <w:rsid w:val="00EF0C86"/>
    <w:rsid w:val="00EF3043"/>
    <w:rsid w:val="00EF5353"/>
    <w:rsid w:val="00EF7023"/>
    <w:rsid w:val="00F0214B"/>
    <w:rsid w:val="00F13ACE"/>
    <w:rsid w:val="00F13E76"/>
    <w:rsid w:val="00F14EDB"/>
    <w:rsid w:val="00F17CE5"/>
    <w:rsid w:val="00F30A99"/>
    <w:rsid w:val="00F33234"/>
    <w:rsid w:val="00F33335"/>
    <w:rsid w:val="00F3390E"/>
    <w:rsid w:val="00F421B7"/>
    <w:rsid w:val="00F431A5"/>
    <w:rsid w:val="00F44E28"/>
    <w:rsid w:val="00F47BAC"/>
    <w:rsid w:val="00F503A1"/>
    <w:rsid w:val="00F512DD"/>
    <w:rsid w:val="00F55231"/>
    <w:rsid w:val="00F55F04"/>
    <w:rsid w:val="00F60F0C"/>
    <w:rsid w:val="00F65745"/>
    <w:rsid w:val="00F71C34"/>
    <w:rsid w:val="00F73C24"/>
    <w:rsid w:val="00F74E2B"/>
    <w:rsid w:val="00F82648"/>
    <w:rsid w:val="00F8417C"/>
    <w:rsid w:val="00F913BA"/>
    <w:rsid w:val="00F92D5F"/>
    <w:rsid w:val="00F93FF8"/>
    <w:rsid w:val="00F95307"/>
    <w:rsid w:val="00FA4CE8"/>
    <w:rsid w:val="00FA5E7E"/>
    <w:rsid w:val="00FB1CBF"/>
    <w:rsid w:val="00FB5D8C"/>
    <w:rsid w:val="00FB6093"/>
    <w:rsid w:val="00FB6E3B"/>
    <w:rsid w:val="00FB74EB"/>
    <w:rsid w:val="00FB7B92"/>
    <w:rsid w:val="00FC221E"/>
    <w:rsid w:val="00FC3C2E"/>
    <w:rsid w:val="00FC7C14"/>
    <w:rsid w:val="00FD23BA"/>
    <w:rsid w:val="00FD4823"/>
    <w:rsid w:val="00FD5F89"/>
    <w:rsid w:val="00FD6F9F"/>
    <w:rsid w:val="00FD76BC"/>
    <w:rsid w:val="00FE3238"/>
    <w:rsid w:val="00FE33A9"/>
    <w:rsid w:val="00FE7961"/>
    <w:rsid w:val="00FF6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AA9E"/>
  <w15:docId w15:val="{B4872625-E7CE-2C47-8B57-0AC962333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B93"/>
    <w:pPr>
      <w:suppressAutoHyphens/>
    </w:pPr>
    <w:rPr>
      <w:sz w:val="24"/>
      <w:szCs w:val="24"/>
      <w:lang w:eastAsia="ar-SA"/>
    </w:rPr>
  </w:style>
  <w:style w:type="paragraph" w:styleId="Heading1">
    <w:name w:val="heading 1"/>
    <w:basedOn w:val="Normal"/>
    <w:next w:val="Normal"/>
    <w:link w:val="Heading1Char"/>
    <w:uiPriority w:val="99"/>
    <w:qFormat/>
    <w:rsid w:val="00691B93"/>
    <w:pPr>
      <w:keepNext/>
      <w:tabs>
        <w:tab w:val="left" w:pos="0"/>
      </w:tabs>
      <w:spacing w:line="360" w:lineRule="auto"/>
      <w:outlineLvl w:val="0"/>
    </w:pPr>
    <w:rPr>
      <w:sz w:val="28"/>
      <w:szCs w:val="20"/>
    </w:rPr>
  </w:style>
  <w:style w:type="paragraph" w:styleId="Heading2">
    <w:name w:val="heading 2"/>
    <w:basedOn w:val="Normal"/>
    <w:next w:val="Normal"/>
    <w:link w:val="Heading2Char"/>
    <w:uiPriority w:val="99"/>
    <w:qFormat/>
    <w:rsid w:val="00691B93"/>
    <w:pPr>
      <w:keepNext/>
      <w:tabs>
        <w:tab w:val="left" w:pos="0"/>
      </w:tabs>
      <w:spacing w:line="360" w:lineRule="auto"/>
      <w:ind w:left="709"/>
      <w:jc w:val="center"/>
      <w:outlineLvl w:val="1"/>
    </w:pPr>
    <w:rPr>
      <w:rFonts w:ascii="Arial" w:hAnsi="Arial"/>
      <w:b/>
      <w:sz w:val="28"/>
    </w:rPr>
  </w:style>
  <w:style w:type="paragraph" w:styleId="Heading3">
    <w:name w:val="heading 3"/>
    <w:basedOn w:val="Normal"/>
    <w:next w:val="Normal"/>
    <w:link w:val="Heading3Char"/>
    <w:uiPriority w:val="99"/>
    <w:qFormat/>
    <w:rsid w:val="00691B93"/>
    <w:pPr>
      <w:keepNext/>
      <w:tabs>
        <w:tab w:val="left" w:pos="0"/>
      </w:tabs>
      <w:spacing w:before="240" w:after="60"/>
      <w:outlineLvl w:val="2"/>
    </w:pPr>
    <w:rPr>
      <w:rFonts w:ascii="Arial" w:hAnsi="Arial"/>
      <w:szCs w:val="20"/>
    </w:rPr>
  </w:style>
  <w:style w:type="paragraph" w:styleId="Heading4">
    <w:name w:val="heading 4"/>
    <w:basedOn w:val="Normal"/>
    <w:next w:val="Normal"/>
    <w:link w:val="Heading4Char"/>
    <w:uiPriority w:val="99"/>
    <w:qFormat/>
    <w:rsid w:val="00691B93"/>
    <w:pPr>
      <w:keepNext/>
      <w:tabs>
        <w:tab w:val="left" w:pos="0"/>
      </w:tabs>
      <w:spacing w:line="360" w:lineRule="auto"/>
      <w:ind w:left="708"/>
      <w:jc w:val="both"/>
      <w:outlineLvl w:val="3"/>
    </w:pPr>
    <w:rPr>
      <w:sz w:val="28"/>
      <w:szCs w:val="20"/>
    </w:rPr>
  </w:style>
  <w:style w:type="paragraph" w:styleId="Heading5">
    <w:name w:val="heading 5"/>
    <w:basedOn w:val="Normal"/>
    <w:next w:val="Normal"/>
    <w:link w:val="Heading5Char"/>
    <w:uiPriority w:val="99"/>
    <w:qFormat/>
    <w:rsid w:val="00691B93"/>
    <w:pPr>
      <w:keepNext/>
      <w:tabs>
        <w:tab w:val="left" w:pos="0"/>
      </w:tabs>
      <w:ind w:left="851"/>
      <w:jc w:val="right"/>
      <w:outlineLvl w:val="4"/>
    </w:pPr>
    <w:rPr>
      <w:rFonts w:ascii="Arial" w:hAnsi="Arial"/>
      <w:sz w:val="28"/>
      <w:szCs w:val="20"/>
      <w:u w:val="single"/>
      <w:lang w:val="en-US"/>
    </w:rPr>
  </w:style>
  <w:style w:type="paragraph" w:styleId="Heading6">
    <w:name w:val="heading 6"/>
    <w:basedOn w:val="Normal"/>
    <w:next w:val="Normal"/>
    <w:link w:val="Heading6Char"/>
    <w:uiPriority w:val="99"/>
    <w:qFormat/>
    <w:rsid w:val="00691B93"/>
    <w:pPr>
      <w:keepNext/>
      <w:tabs>
        <w:tab w:val="left" w:pos="0"/>
      </w:tabs>
      <w:outlineLvl w:val="5"/>
    </w:pPr>
    <w:rPr>
      <w:sz w:val="28"/>
      <w:szCs w:val="20"/>
    </w:rPr>
  </w:style>
  <w:style w:type="paragraph" w:styleId="Heading7">
    <w:name w:val="heading 7"/>
    <w:basedOn w:val="Normal"/>
    <w:next w:val="Normal"/>
    <w:link w:val="Heading7Char"/>
    <w:uiPriority w:val="99"/>
    <w:qFormat/>
    <w:rsid w:val="00691B93"/>
    <w:pPr>
      <w:keepNext/>
      <w:tabs>
        <w:tab w:val="left" w:pos="0"/>
      </w:tabs>
      <w:ind w:left="720"/>
      <w:jc w:val="both"/>
      <w:outlineLvl w:val="6"/>
    </w:pPr>
    <w:rPr>
      <w:sz w:val="28"/>
      <w:szCs w:val="20"/>
    </w:rPr>
  </w:style>
  <w:style w:type="paragraph" w:styleId="Heading8">
    <w:name w:val="heading 8"/>
    <w:basedOn w:val="Normal"/>
    <w:next w:val="Normal"/>
    <w:link w:val="Heading8Char"/>
    <w:uiPriority w:val="99"/>
    <w:qFormat/>
    <w:rsid w:val="00C83507"/>
    <w:pPr>
      <w:suppressAutoHyphens w:val="0"/>
      <w:spacing w:before="240" w:after="60"/>
      <w:outlineLvl w:val="7"/>
    </w:pPr>
    <w:rPr>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3507"/>
    <w:rPr>
      <w:rFonts w:cs="Times New Roman"/>
      <w:sz w:val="28"/>
      <w:lang w:eastAsia="ar-SA" w:bidi="ar-SA"/>
    </w:rPr>
  </w:style>
  <w:style w:type="character" w:customStyle="1" w:styleId="Heading2Char">
    <w:name w:val="Heading 2 Char"/>
    <w:link w:val="Heading2"/>
    <w:uiPriority w:val="99"/>
    <w:locked/>
    <w:rsid w:val="00C83507"/>
    <w:rPr>
      <w:rFonts w:ascii="Arial" w:hAnsi="Arial" w:cs="Times New Roman"/>
      <w:b/>
      <w:sz w:val="24"/>
      <w:szCs w:val="24"/>
      <w:lang w:eastAsia="ar-SA" w:bidi="ar-SA"/>
    </w:rPr>
  </w:style>
  <w:style w:type="character" w:customStyle="1" w:styleId="Heading3Char">
    <w:name w:val="Heading 3 Char"/>
    <w:link w:val="Heading3"/>
    <w:uiPriority w:val="99"/>
    <w:locked/>
    <w:rsid w:val="00C83507"/>
    <w:rPr>
      <w:rFonts w:ascii="Arial" w:hAnsi="Arial" w:cs="Times New Roman"/>
      <w:sz w:val="24"/>
      <w:lang w:eastAsia="ar-SA" w:bidi="ar-SA"/>
    </w:rPr>
  </w:style>
  <w:style w:type="character" w:customStyle="1" w:styleId="Heading4Char">
    <w:name w:val="Heading 4 Char"/>
    <w:link w:val="Heading4"/>
    <w:uiPriority w:val="99"/>
    <w:locked/>
    <w:rsid w:val="00C83507"/>
    <w:rPr>
      <w:rFonts w:cs="Times New Roman"/>
      <w:sz w:val="28"/>
      <w:lang w:eastAsia="ar-SA" w:bidi="ar-SA"/>
    </w:rPr>
  </w:style>
  <w:style w:type="character" w:customStyle="1" w:styleId="Heading5Char">
    <w:name w:val="Heading 5 Char"/>
    <w:link w:val="Heading5"/>
    <w:uiPriority w:val="99"/>
    <w:locked/>
    <w:rsid w:val="00C83507"/>
    <w:rPr>
      <w:rFonts w:ascii="Arial" w:hAnsi="Arial" w:cs="Times New Roman"/>
      <w:sz w:val="28"/>
      <w:u w:val="single"/>
      <w:lang w:val="en-US" w:eastAsia="ar-SA" w:bidi="ar-SA"/>
    </w:rPr>
  </w:style>
  <w:style w:type="character" w:customStyle="1" w:styleId="Heading6Char">
    <w:name w:val="Heading 6 Char"/>
    <w:link w:val="Heading6"/>
    <w:uiPriority w:val="99"/>
    <w:locked/>
    <w:rsid w:val="00C83507"/>
    <w:rPr>
      <w:rFonts w:cs="Times New Roman"/>
      <w:sz w:val="28"/>
      <w:lang w:eastAsia="ar-SA" w:bidi="ar-SA"/>
    </w:rPr>
  </w:style>
  <w:style w:type="character" w:customStyle="1" w:styleId="Heading7Char">
    <w:name w:val="Heading 7 Char"/>
    <w:link w:val="Heading7"/>
    <w:uiPriority w:val="9"/>
    <w:semiHidden/>
    <w:locked/>
    <w:rsid w:val="00863D43"/>
    <w:rPr>
      <w:rFonts w:ascii="Calibri" w:eastAsia="Times New Roman" w:hAnsi="Calibri" w:cs="Times New Roman"/>
      <w:sz w:val="24"/>
      <w:szCs w:val="24"/>
      <w:lang w:eastAsia="ar-SA" w:bidi="ar-SA"/>
    </w:rPr>
  </w:style>
  <w:style w:type="character" w:customStyle="1" w:styleId="Heading8Char">
    <w:name w:val="Heading 8 Char"/>
    <w:link w:val="Heading8"/>
    <w:uiPriority w:val="99"/>
    <w:locked/>
    <w:rsid w:val="00C83507"/>
    <w:rPr>
      <w:rFonts w:cs="Times New Roman"/>
      <w:i/>
      <w:iCs/>
      <w:sz w:val="24"/>
      <w:szCs w:val="24"/>
    </w:rPr>
  </w:style>
  <w:style w:type="paragraph" w:styleId="Caption">
    <w:name w:val="caption"/>
    <w:basedOn w:val="Normal"/>
    <w:next w:val="Normal"/>
    <w:uiPriority w:val="99"/>
    <w:qFormat/>
    <w:rsid w:val="00C83507"/>
    <w:pPr>
      <w:suppressAutoHyphens w:val="0"/>
      <w:ind w:firstLine="900"/>
      <w:jc w:val="center"/>
    </w:pPr>
    <w:rPr>
      <w:sz w:val="28"/>
      <w:lang w:eastAsia="ru-RU"/>
    </w:rPr>
  </w:style>
  <w:style w:type="character" w:customStyle="1" w:styleId="WW8Num4z1">
    <w:name w:val="WW8Num4z1"/>
    <w:uiPriority w:val="99"/>
    <w:rsid w:val="00691B93"/>
    <w:rPr>
      <w:rFonts w:ascii="Symbol" w:hAnsi="Symbol"/>
    </w:rPr>
  </w:style>
  <w:style w:type="character" w:customStyle="1" w:styleId="Absatz-Standardschriftart">
    <w:name w:val="Absatz-Standardschriftart"/>
    <w:uiPriority w:val="99"/>
    <w:rsid w:val="00691B93"/>
  </w:style>
  <w:style w:type="character" w:customStyle="1" w:styleId="WW8Num3z0">
    <w:name w:val="WW8Num3z0"/>
    <w:uiPriority w:val="99"/>
    <w:rsid w:val="00691B93"/>
    <w:rPr>
      <w:rFonts w:ascii="Times New Roman" w:hAnsi="Times New Roman"/>
    </w:rPr>
  </w:style>
  <w:style w:type="character" w:customStyle="1" w:styleId="WW8Num5z0">
    <w:name w:val="WW8Num5z0"/>
    <w:uiPriority w:val="99"/>
    <w:rsid w:val="00691B93"/>
    <w:rPr>
      <w:rFonts w:ascii="Symbol" w:hAnsi="Symbol"/>
    </w:rPr>
  </w:style>
  <w:style w:type="character" w:customStyle="1" w:styleId="WW8Num6z0">
    <w:name w:val="WW8Num6z0"/>
    <w:uiPriority w:val="99"/>
    <w:rsid w:val="00691B93"/>
    <w:rPr>
      <w:rFonts w:ascii="Symbol" w:hAnsi="Symbol"/>
    </w:rPr>
  </w:style>
  <w:style w:type="character" w:customStyle="1" w:styleId="WW8Num9z1">
    <w:name w:val="WW8Num9z1"/>
    <w:uiPriority w:val="99"/>
    <w:rsid w:val="00691B93"/>
    <w:rPr>
      <w:rFonts w:ascii="Symbol" w:hAnsi="Symbol"/>
    </w:rPr>
  </w:style>
  <w:style w:type="character" w:customStyle="1" w:styleId="WW-Absatz-Standardschriftart">
    <w:name w:val="WW-Absatz-Standardschriftart"/>
    <w:uiPriority w:val="99"/>
    <w:rsid w:val="00691B93"/>
  </w:style>
  <w:style w:type="character" w:customStyle="1" w:styleId="WW-Absatz-Standardschriftart1">
    <w:name w:val="WW-Absatz-Standardschriftart1"/>
    <w:uiPriority w:val="99"/>
    <w:rsid w:val="00691B93"/>
  </w:style>
  <w:style w:type="character" w:customStyle="1" w:styleId="WW-Absatz-Standardschriftart11">
    <w:name w:val="WW-Absatz-Standardschriftart11"/>
    <w:uiPriority w:val="99"/>
    <w:rsid w:val="00691B93"/>
  </w:style>
  <w:style w:type="character" w:customStyle="1" w:styleId="WW8Num12z0">
    <w:name w:val="WW8Num12z0"/>
    <w:uiPriority w:val="99"/>
    <w:rsid w:val="00691B93"/>
    <w:rPr>
      <w:rFonts w:ascii="Symbol" w:hAnsi="Symbol"/>
    </w:rPr>
  </w:style>
  <w:style w:type="character" w:customStyle="1" w:styleId="WW8Num12z1">
    <w:name w:val="WW8Num12z1"/>
    <w:uiPriority w:val="99"/>
    <w:rsid w:val="00691B93"/>
    <w:rPr>
      <w:rFonts w:ascii="Courier New" w:hAnsi="Courier New"/>
    </w:rPr>
  </w:style>
  <w:style w:type="character" w:customStyle="1" w:styleId="WW8Num12z2">
    <w:name w:val="WW8Num12z2"/>
    <w:uiPriority w:val="99"/>
    <w:rsid w:val="00691B93"/>
    <w:rPr>
      <w:rFonts w:ascii="Wingdings" w:hAnsi="Wingdings"/>
    </w:rPr>
  </w:style>
  <w:style w:type="character" w:customStyle="1" w:styleId="WW8Num14z1">
    <w:name w:val="WW8Num14z1"/>
    <w:uiPriority w:val="99"/>
    <w:rsid w:val="00691B93"/>
    <w:rPr>
      <w:rFonts w:ascii="Wingdings" w:hAnsi="Wingdings"/>
    </w:rPr>
  </w:style>
  <w:style w:type="character" w:customStyle="1" w:styleId="WW8Num17z0">
    <w:name w:val="WW8Num17z0"/>
    <w:uiPriority w:val="99"/>
    <w:rsid w:val="00691B93"/>
    <w:rPr>
      <w:rFonts w:ascii="Symbol" w:hAnsi="Symbol"/>
    </w:rPr>
  </w:style>
  <w:style w:type="character" w:customStyle="1" w:styleId="WW8Num18z0">
    <w:name w:val="WW8Num18z0"/>
    <w:uiPriority w:val="99"/>
    <w:rsid w:val="00691B93"/>
    <w:rPr>
      <w:rFonts w:ascii="Times New Roman" w:hAnsi="Times New Roman"/>
    </w:rPr>
  </w:style>
  <w:style w:type="character" w:customStyle="1" w:styleId="WW8Num20z0">
    <w:name w:val="WW8Num20z0"/>
    <w:uiPriority w:val="99"/>
    <w:rsid w:val="00691B93"/>
    <w:rPr>
      <w:rFonts w:ascii="Courier New" w:hAnsi="Courier New"/>
      <w:b/>
      <w:sz w:val="28"/>
      <w:u w:val="none"/>
    </w:rPr>
  </w:style>
  <w:style w:type="character" w:customStyle="1" w:styleId="WW8Num23z0">
    <w:name w:val="WW8Num23z0"/>
    <w:uiPriority w:val="99"/>
    <w:rsid w:val="00691B93"/>
    <w:rPr>
      <w:rFonts w:ascii="Courier New" w:hAnsi="Courier New"/>
      <w:sz w:val="28"/>
      <w:u w:val="none"/>
    </w:rPr>
  </w:style>
  <w:style w:type="character" w:customStyle="1" w:styleId="WW8Num23z1">
    <w:name w:val="WW8Num23z1"/>
    <w:uiPriority w:val="99"/>
    <w:rsid w:val="00691B93"/>
    <w:rPr>
      <w:rFonts w:ascii="Courier New" w:hAnsi="Courier New"/>
    </w:rPr>
  </w:style>
  <w:style w:type="character" w:customStyle="1" w:styleId="WW8Num23z2">
    <w:name w:val="WW8Num23z2"/>
    <w:uiPriority w:val="99"/>
    <w:rsid w:val="00691B93"/>
    <w:rPr>
      <w:rFonts w:ascii="Wingdings" w:hAnsi="Wingdings"/>
    </w:rPr>
  </w:style>
  <w:style w:type="character" w:customStyle="1" w:styleId="WW8Num23z3">
    <w:name w:val="WW8Num23z3"/>
    <w:uiPriority w:val="99"/>
    <w:rsid w:val="00691B93"/>
    <w:rPr>
      <w:rFonts w:ascii="Symbol" w:hAnsi="Symbol"/>
    </w:rPr>
  </w:style>
  <w:style w:type="character" w:customStyle="1" w:styleId="WW8Num25z0">
    <w:name w:val="WW8Num25z0"/>
    <w:uiPriority w:val="99"/>
    <w:rsid w:val="00691B93"/>
    <w:rPr>
      <w:rFonts w:ascii="Wingdings" w:hAnsi="Wingdings"/>
      <w:sz w:val="24"/>
    </w:rPr>
  </w:style>
  <w:style w:type="character" w:customStyle="1" w:styleId="WW8Num25z1">
    <w:name w:val="WW8Num25z1"/>
    <w:uiPriority w:val="99"/>
    <w:rsid w:val="00691B93"/>
    <w:rPr>
      <w:rFonts w:ascii="Courier New" w:hAnsi="Courier New"/>
    </w:rPr>
  </w:style>
  <w:style w:type="character" w:customStyle="1" w:styleId="WW8Num25z2">
    <w:name w:val="WW8Num25z2"/>
    <w:uiPriority w:val="99"/>
    <w:rsid w:val="00691B93"/>
    <w:rPr>
      <w:rFonts w:ascii="Wingdings" w:hAnsi="Wingdings"/>
    </w:rPr>
  </w:style>
  <w:style w:type="character" w:customStyle="1" w:styleId="WW8Num26z0">
    <w:name w:val="WW8Num26z0"/>
    <w:uiPriority w:val="99"/>
    <w:rsid w:val="00691B93"/>
    <w:rPr>
      <w:rFonts w:ascii="Courier New" w:hAnsi="Courier New"/>
      <w:b/>
      <w:sz w:val="28"/>
    </w:rPr>
  </w:style>
  <w:style w:type="character" w:customStyle="1" w:styleId="WW8Num27z0">
    <w:name w:val="WW8Num27z0"/>
    <w:uiPriority w:val="99"/>
    <w:rsid w:val="00691B93"/>
    <w:rPr>
      <w:rFonts w:ascii="Symbol" w:hAnsi="Symbol"/>
    </w:rPr>
  </w:style>
  <w:style w:type="character" w:customStyle="1" w:styleId="WW8Num27z1">
    <w:name w:val="WW8Num27z1"/>
    <w:uiPriority w:val="99"/>
    <w:rsid w:val="00691B93"/>
    <w:rPr>
      <w:rFonts w:ascii="Courier New" w:hAnsi="Courier New"/>
    </w:rPr>
  </w:style>
  <w:style w:type="character" w:customStyle="1" w:styleId="WW8Num27z2">
    <w:name w:val="WW8Num27z2"/>
    <w:uiPriority w:val="99"/>
    <w:rsid w:val="00691B93"/>
    <w:rPr>
      <w:rFonts w:ascii="Wingdings" w:hAnsi="Wingdings"/>
    </w:rPr>
  </w:style>
  <w:style w:type="character" w:customStyle="1" w:styleId="WW8Num29z0">
    <w:name w:val="WW8Num29z0"/>
    <w:uiPriority w:val="99"/>
    <w:rsid w:val="00691B93"/>
    <w:rPr>
      <w:rFonts w:ascii="Courier New" w:hAnsi="Courier New"/>
      <w:sz w:val="28"/>
      <w:u w:val="none"/>
    </w:rPr>
  </w:style>
  <w:style w:type="character" w:customStyle="1" w:styleId="WW8Num30z0">
    <w:name w:val="WW8Num30z0"/>
    <w:uiPriority w:val="99"/>
    <w:rsid w:val="00691B93"/>
    <w:rPr>
      <w:rFonts w:ascii="Times New Roman" w:hAnsi="Times New Roman"/>
    </w:rPr>
  </w:style>
  <w:style w:type="character" w:customStyle="1" w:styleId="WW8Num30z1">
    <w:name w:val="WW8Num30z1"/>
    <w:uiPriority w:val="99"/>
    <w:rsid w:val="00691B93"/>
    <w:rPr>
      <w:rFonts w:ascii="Courier New" w:hAnsi="Courier New"/>
    </w:rPr>
  </w:style>
  <w:style w:type="character" w:customStyle="1" w:styleId="WW8Num30z2">
    <w:name w:val="WW8Num30z2"/>
    <w:uiPriority w:val="99"/>
    <w:rsid w:val="00691B93"/>
    <w:rPr>
      <w:rFonts w:ascii="Wingdings" w:hAnsi="Wingdings"/>
    </w:rPr>
  </w:style>
  <w:style w:type="character" w:customStyle="1" w:styleId="WW8Num30z3">
    <w:name w:val="WW8Num30z3"/>
    <w:uiPriority w:val="99"/>
    <w:rsid w:val="00691B93"/>
    <w:rPr>
      <w:rFonts w:ascii="Symbol" w:hAnsi="Symbol"/>
    </w:rPr>
  </w:style>
  <w:style w:type="character" w:customStyle="1" w:styleId="WW8Num31z0">
    <w:name w:val="WW8Num31z0"/>
    <w:uiPriority w:val="99"/>
    <w:rsid w:val="00691B93"/>
    <w:rPr>
      <w:rFonts w:ascii="Symbol" w:hAnsi="Symbol"/>
    </w:rPr>
  </w:style>
  <w:style w:type="character" w:customStyle="1" w:styleId="WW8Num32z0">
    <w:name w:val="WW8Num32z0"/>
    <w:uiPriority w:val="99"/>
    <w:rsid w:val="00691B93"/>
    <w:rPr>
      <w:rFonts w:ascii="Symbol" w:hAnsi="Symbol"/>
    </w:rPr>
  </w:style>
  <w:style w:type="character" w:customStyle="1" w:styleId="WW8Num32z1">
    <w:name w:val="WW8Num32z1"/>
    <w:uiPriority w:val="99"/>
    <w:rsid w:val="00691B93"/>
    <w:rPr>
      <w:rFonts w:ascii="Courier New" w:hAnsi="Courier New"/>
    </w:rPr>
  </w:style>
  <w:style w:type="character" w:customStyle="1" w:styleId="WW8Num32z2">
    <w:name w:val="WW8Num32z2"/>
    <w:uiPriority w:val="99"/>
    <w:rsid w:val="00691B93"/>
    <w:rPr>
      <w:rFonts w:ascii="Wingdings" w:hAnsi="Wingdings"/>
    </w:rPr>
  </w:style>
  <w:style w:type="character" w:customStyle="1" w:styleId="WW8Num33z0">
    <w:name w:val="WW8Num33z0"/>
    <w:uiPriority w:val="99"/>
    <w:rsid w:val="00691B93"/>
    <w:rPr>
      <w:rFonts w:ascii="Courier New" w:hAnsi="Courier New"/>
      <w:sz w:val="28"/>
      <w:u w:val="none"/>
    </w:rPr>
  </w:style>
  <w:style w:type="character" w:customStyle="1" w:styleId="WW8Num34z2">
    <w:name w:val="WW8Num34z2"/>
    <w:uiPriority w:val="99"/>
    <w:rsid w:val="00691B93"/>
    <w:rPr>
      <w:rFonts w:ascii="Wingdings" w:hAnsi="Wingdings"/>
    </w:rPr>
  </w:style>
  <w:style w:type="character" w:customStyle="1" w:styleId="WW8Num34z3">
    <w:name w:val="WW8Num34z3"/>
    <w:uiPriority w:val="99"/>
    <w:rsid w:val="00691B93"/>
    <w:rPr>
      <w:rFonts w:ascii="Symbol" w:hAnsi="Symbol"/>
    </w:rPr>
  </w:style>
  <w:style w:type="character" w:customStyle="1" w:styleId="WW8Num34z4">
    <w:name w:val="WW8Num34z4"/>
    <w:uiPriority w:val="99"/>
    <w:rsid w:val="00691B93"/>
    <w:rPr>
      <w:rFonts w:ascii="Courier New" w:hAnsi="Courier New"/>
    </w:rPr>
  </w:style>
  <w:style w:type="character" w:customStyle="1" w:styleId="WW8Num35z0">
    <w:name w:val="WW8Num35z0"/>
    <w:uiPriority w:val="99"/>
    <w:rsid w:val="00691B93"/>
    <w:rPr>
      <w:rFonts w:ascii="Symbol" w:hAnsi="Symbol"/>
    </w:rPr>
  </w:style>
  <w:style w:type="character" w:customStyle="1" w:styleId="WW8Num37z0">
    <w:name w:val="WW8Num37z0"/>
    <w:uiPriority w:val="99"/>
    <w:rsid w:val="00691B93"/>
    <w:rPr>
      <w:rFonts w:ascii="Courier New" w:hAnsi="Courier New"/>
      <w:sz w:val="28"/>
      <w:u w:val="none"/>
    </w:rPr>
  </w:style>
  <w:style w:type="character" w:customStyle="1" w:styleId="WW8Num42z0">
    <w:name w:val="WW8Num42z0"/>
    <w:uiPriority w:val="99"/>
    <w:rsid w:val="00691B93"/>
    <w:rPr>
      <w:rFonts w:ascii="Times New Roman" w:hAnsi="Times New Roman"/>
    </w:rPr>
  </w:style>
  <w:style w:type="character" w:customStyle="1" w:styleId="WW8Num45z0">
    <w:name w:val="WW8Num45z0"/>
    <w:uiPriority w:val="99"/>
    <w:rsid w:val="00691B93"/>
    <w:rPr>
      <w:rFonts w:ascii="Times New Roman" w:hAnsi="Times New Roman"/>
    </w:rPr>
  </w:style>
  <w:style w:type="character" w:customStyle="1" w:styleId="WW8Num47z0">
    <w:name w:val="WW8Num47z0"/>
    <w:uiPriority w:val="99"/>
    <w:rsid w:val="00691B93"/>
    <w:rPr>
      <w:rFonts w:ascii="Times New Roman" w:hAnsi="Times New Roman"/>
    </w:rPr>
  </w:style>
  <w:style w:type="character" w:customStyle="1" w:styleId="WW8Num49z1">
    <w:name w:val="WW8Num49z1"/>
    <w:uiPriority w:val="99"/>
    <w:rsid w:val="00691B93"/>
    <w:rPr>
      <w:rFonts w:ascii="Symbol" w:hAnsi="Symbol"/>
    </w:rPr>
  </w:style>
  <w:style w:type="character" w:customStyle="1" w:styleId="WW8Num50z0">
    <w:name w:val="WW8Num50z0"/>
    <w:uiPriority w:val="99"/>
    <w:rsid w:val="00691B93"/>
    <w:rPr>
      <w:rFonts w:ascii="Times New Roman" w:hAnsi="Times New Roman"/>
    </w:rPr>
  </w:style>
  <w:style w:type="character" w:customStyle="1" w:styleId="WW8Num54z0">
    <w:name w:val="WW8Num54z0"/>
    <w:uiPriority w:val="99"/>
    <w:rsid w:val="00691B93"/>
    <w:rPr>
      <w:rFonts w:ascii="Courier New" w:hAnsi="Courier New"/>
      <w:b/>
      <w:sz w:val="28"/>
    </w:rPr>
  </w:style>
  <w:style w:type="character" w:customStyle="1" w:styleId="WW8Num55z0">
    <w:name w:val="WW8Num55z0"/>
    <w:uiPriority w:val="99"/>
    <w:rsid w:val="00691B93"/>
    <w:rPr>
      <w:rFonts w:ascii="Times New Roman" w:hAnsi="Times New Roman"/>
    </w:rPr>
  </w:style>
  <w:style w:type="character" w:customStyle="1" w:styleId="WW8Num55z1">
    <w:name w:val="WW8Num55z1"/>
    <w:uiPriority w:val="99"/>
    <w:rsid w:val="00691B93"/>
    <w:rPr>
      <w:rFonts w:ascii="Courier New" w:hAnsi="Courier New"/>
    </w:rPr>
  </w:style>
  <w:style w:type="character" w:customStyle="1" w:styleId="WW8Num55z2">
    <w:name w:val="WW8Num55z2"/>
    <w:uiPriority w:val="99"/>
    <w:rsid w:val="00691B93"/>
    <w:rPr>
      <w:rFonts w:ascii="Wingdings" w:hAnsi="Wingdings"/>
    </w:rPr>
  </w:style>
  <w:style w:type="character" w:customStyle="1" w:styleId="WW8Num55z3">
    <w:name w:val="WW8Num55z3"/>
    <w:uiPriority w:val="99"/>
    <w:rsid w:val="00691B93"/>
    <w:rPr>
      <w:rFonts w:ascii="Symbol" w:hAnsi="Symbol"/>
    </w:rPr>
  </w:style>
  <w:style w:type="character" w:customStyle="1" w:styleId="WW8Num56z1">
    <w:name w:val="WW8Num56z1"/>
    <w:uiPriority w:val="99"/>
    <w:rsid w:val="00691B93"/>
    <w:rPr>
      <w:rFonts w:ascii="Symbol" w:hAnsi="Symbol"/>
    </w:rPr>
  </w:style>
  <w:style w:type="character" w:customStyle="1" w:styleId="WW8Num58z0">
    <w:name w:val="WW8Num58z0"/>
    <w:uiPriority w:val="99"/>
    <w:rsid w:val="00691B93"/>
    <w:rPr>
      <w:i/>
    </w:rPr>
  </w:style>
  <w:style w:type="character" w:customStyle="1" w:styleId="WW8Num59z0">
    <w:name w:val="WW8Num59z0"/>
    <w:uiPriority w:val="99"/>
    <w:rsid w:val="00691B93"/>
    <w:rPr>
      <w:rFonts w:ascii="Symbol" w:hAnsi="Symbol"/>
    </w:rPr>
  </w:style>
  <w:style w:type="character" w:customStyle="1" w:styleId="WW8Num60z0">
    <w:name w:val="WW8Num60z0"/>
    <w:uiPriority w:val="99"/>
    <w:rsid w:val="00691B93"/>
    <w:rPr>
      <w:rFonts w:ascii="Courier New" w:hAnsi="Courier New"/>
      <w:sz w:val="28"/>
      <w:u w:val="none"/>
    </w:rPr>
  </w:style>
  <w:style w:type="character" w:customStyle="1" w:styleId="WW8Num62z0">
    <w:name w:val="WW8Num62z0"/>
    <w:uiPriority w:val="99"/>
    <w:rsid w:val="00691B93"/>
    <w:rPr>
      <w:rFonts w:ascii="Courier New" w:hAnsi="Courier New"/>
      <w:sz w:val="28"/>
      <w:u w:val="none"/>
    </w:rPr>
  </w:style>
  <w:style w:type="character" w:customStyle="1" w:styleId="WW8Num66z0">
    <w:name w:val="WW8Num66z0"/>
    <w:uiPriority w:val="99"/>
    <w:rsid w:val="00691B93"/>
    <w:rPr>
      <w:rFonts w:ascii="Times New Roman" w:hAnsi="Times New Roman"/>
    </w:rPr>
  </w:style>
  <w:style w:type="character" w:customStyle="1" w:styleId="WW8Num66z1">
    <w:name w:val="WW8Num66z1"/>
    <w:uiPriority w:val="99"/>
    <w:rsid w:val="00691B93"/>
    <w:rPr>
      <w:rFonts w:ascii="Courier New" w:hAnsi="Courier New"/>
    </w:rPr>
  </w:style>
  <w:style w:type="character" w:customStyle="1" w:styleId="WW8Num66z2">
    <w:name w:val="WW8Num66z2"/>
    <w:uiPriority w:val="99"/>
    <w:rsid w:val="00691B93"/>
    <w:rPr>
      <w:rFonts w:ascii="Wingdings" w:hAnsi="Wingdings"/>
    </w:rPr>
  </w:style>
  <w:style w:type="character" w:customStyle="1" w:styleId="WW8Num69z0">
    <w:name w:val="WW8Num69z0"/>
    <w:uiPriority w:val="99"/>
    <w:rsid w:val="00691B93"/>
    <w:rPr>
      <w:rFonts w:ascii="Symbol" w:hAnsi="Symbol"/>
    </w:rPr>
  </w:style>
  <w:style w:type="character" w:customStyle="1" w:styleId="WW8Num71z0">
    <w:name w:val="WW8Num71z0"/>
    <w:uiPriority w:val="99"/>
    <w:rsid w:val="00691B93"/>
    <w:rPr>
      <w:rFonts w:ascii="Symbol" w:hAnsi="Symbol"/>
    </w:rPr>
  </w:style>
  <w:style w:type="character" w:customStyle="1" w:styleId="WW8Num71z1">
    <w:name w:val="WW8Num71z1"/>
    <w:uiPriority w:val="99"/>
    <w:rsid w:val="00691B93"/>
    <w:rPr>
      <w:rFonts w:ascii="Courier New" w:hAnsi="Courier New"/>
    </w:rPr>
  </w:style>
  <w:style w:type="character" w:customStyle="1" w:styleId="WW8Num71z3">
    <w:name w:val="WW8Num71z3"/>
    <w:uiPriority w:val="99"/>
    <w:rsid w:val="00691B93"/>
    <w:rPr>
      <w:rFonts w:ascii="Symbol" w:hAnsi="Symbol"/>
    </w:rPr>
  </w:style>
  <w:style w:type="character" w:customStyle="1" w:styleId="WW8Num72z0">
    <w:name w:val="WW8Num72z0"/>
    <w:uiPriority w:val="99"/>
    <w:rsid w:val="00691B93"/>
    <w:rPr>
      <w:rFonts w:ascii="Courier New" w:hAnsi="Courier New"/>
      <w:sz w:val="28"/>
      <w:u w:val="none"/>
    </w:rPr>
  </w:style>
  <w:style w:type="character" w:customStyle="1" w:styleId="WW8Num73z0">
    <w:name w:val="WW8Num73z0"/>
    <w:uiPriority w:val="99"/>
    <w:rsid w:val="00691B93"/>
    <w:rPr>
      <w:rFonts w:ascii="Symbol" w:hAnsi="Symbol"/>
    </w:rPr>
  </w:style>
  <w:style w:type="character" w:customStyle="1" w:styleId="WW8Num73z2">
    <w:name w:val="WW8Num73z2"/>
    <w:uiPriority w:val="99"/>
    <w:rsid w:val="00691B93"/>
    <w:rPr>
      <w:rFonts w:ascii="Wingdings" w:hAnsi="Wingdings"/>
    </w:rPr>
  </w:style>
  <w:style w:type="character" w:customStyle="1" w:styleId="WW8Num73z4">
    <w:name w:val="WW8Num73z4"/>
    <w:uiPriority w:val="99"/>
    <w:rsid w:val="00691B93"/>
    <w:rPr>
      <w:rFonts w:ascii="Courier New" w:hAnsi="Courier New"/>
    </w:rPr>
  </w:style>
  <w:style w:type="character" w:customStyle="1" w:styleId="WW8Num74z0">
    <w:name w:val="WW8Num74z0"/>
    <w:uiPriority w:val="99"/>
    <w:rsid w:val="00691B93"/>
    <w:rPr>
      <w:b/>
    </w:rPr>
  </w:style>
  <w:style w:type="character" w:customStyle="1" w:styleId="WW8Num74z1">
    <w:name w:val="WW8Num74z1"/>
    <w:uiPriority w:val="99"/>
    <w:rsid w:val="00691B93"/>
    <w:rPr>
      <w:rFonts w:ascii="Courier New" w:hAnsi="Courier New"/>
    </w:rPr>
  </w:style>
  <w:style w:type="character" w:customStyle="1" w:styleId="WW8Num74z3">
    <w:name w:val="WW8Num74z3"/>
    <w:uiPriority w:val="99"/>
    <w:rsid w:val="00691B93"/>
    <w:rPr>
      <w:rFonts w:ascii="Symbol" w:hAnsi="Symbol"/>
    </w:rPr>
  </w:style>
  <w:style w:type="character" w:customStyle="1" w:styleId="WW8Num75z0">
    <w:name w:val="WW8Num75z0"/>
    <w:uiPriority w:val="99"/>
    <w:rsid w:val="00691B93"/>
    <w:rPr>
      <w:rFonts w:ascii="Courier New" w:hAnsi="Courier New"/>
      <w:b/>
      <w:sz w:val="28"/>
      <w:u w:val="none"/>
    </w:rPr>
  </w:style>
  <w:style w:type="character" w:customStyle="1" w:styleId="WW8Num76z0">
    <w:name w:val="WW8Num76z0"/>
    <w:uiPriority w:val="99"/>
    <w:rsid w:val="00691B93"/>
    <w:rPr>
      <w:rFonts w:ascii="Courier New" w:hAnsi="Courier New"/>
      <w:sz w:val="28"/>
      <w:u w:val="none"/>
    </w:rPr>
  </w:style>
  <w:style w:type="character" w:customStyle="1" w:styleId="WW8Num78z0">
    <w:name w:val="WW8Num78z0"/>
    <w:uiPriority w:val="99"/>
    <w:rsid w:val="00691B93"/>
    <w:rPr>
      <w:rFonts w:ascii="Times New Roman" w:hAnsi="Times New Roman"/>
    </w:rPr>
  </w:style>
  <w:style w:type="character" w:customStyle="1" w:styleId="WW8Num79z0">
    <w:name w:val="WW8Num79z0"/>
    <w:uiPriority w:val="99"/>
    <w:rsid w:val="00691B93"/>
    <w:rPr>
      <w:rFonts w:ascii="Times New Roman" w:hAnsi="Times New Roman"/>
    </w:rPr>
  </w:style>
  <w:style w:type="character" w:customStyle="1" w:styleId="WW8Num81z0">
    <w:name w:val="WW8Num81z0"/>
    <w:uiPriority w:val="99"/>
    <w:rsid w:val="00691B93"/>
    <w:rPr>
      <w:rFonts w:ascii="Courier New" w:hAnsi="Courier New"/>
      <w:sz w:val="28"/>
      <w:u w:val="none"/>
    </w:rPr>
  </w:style>
  <w:style w:type="character" w:customStyle="1" w:styleId="WW8Num82z0">
    <w:name w:val="WW8Num82z0"/>
    <w:uiPriority w:val="99"/>
    <w:rsid w:val="00691B93"/>
    <w:rPr>
      <w:rFonts w:ascii="Wingdings" w:hAnsi="Wingdings"/>
      <w:sz w:val="24"/>
    </w:rPr>
  </w:style>
  <w:style w:type="character" w:customStyle="1" w:styleId="WW8Num82z1">
    <w:name w:val="WW8Num82z1"/>
    <w:uiPriority w:val="99"/>
    <w:rsid w:val="00691B93"/>
    <w:rPr>
      <w:rFonts w:ascii="Courier New" w:hAnsi="Courier New"/>
    </w:rPr>
  </w:style>
  <w:style w:type="character" w:customStyle="1" w:styleId="WW8Num82z2">
    <w:name w:val="WW8Num82z2"/>
    <w:uiPriority w:val="99"/>
    <w:rsid w:val="00691B93"/>
    <w:rPr>
      <w:rFonts w:ascii="Wingdings" w:hAnsi="Wingdings"/>
    </w:rPr>
  </w:style>
  <w:style w:type="character" w:customStyle="1" w:styleId="WW8Num82z3">
    <w:name w:val="WW8Num82z3"/>
    <w:uiPriority w:val="99"/>
    <w:rsid w:val="00691B93"/>
    <w:rPr>
      <w:rFonts w:ascii="Symbol" w:hAnsi="Symbol"/>
    </w:rPr>
  </w:style>
  <w:style w:type="character" w:customStyle="1" w:styleId="WW8Num84z0">
    <w:name w:val="WW8Num84z0"/>
    <w:uiPriority w:val="99"/>
    <w:rsid w:val="00691B93"/>
    <w:rPr>
      <w:rFonts w:ascii="Symbol" w:hAnsi="Symbol"/>
    </w:rPr>
  </w:style>
  <w:style w:type="character" w:customStyle="1" w:styleId="WW8Num85z0">
    <w:name w:val="WW8Num85z0"/>
    <w:uiPriority w:val="99"/>
    <w:rsid w:val="00691B93"/>
    <w:rPr>
      <w:rFonts w:ascii="Wingdings" w:hAnsi="Wingdings"/>
      <w:sz w:val="24"/>
    </w:rPr>
  </w:style>
  <w:style w:type="character" w:customStyle="1" w:styleId="WW8Num90z0">
    <w:name w:val="WW8Num90z0"/>
    <w:uiPriority w:val="99"/>
    <w:rsid w:val="00691B93"/>
    <w:rPr>
      <w:rFonts w:ascii="Symbol" w:hAnsi="Symbol"/>
    </w:rPr>
  </w:style>
  <w:style w:type="character" w:customStyle="1" w:styleId="WW8Num91z0">
    <w:name w:val="WW8Num91z0"/>
    <w:uiPriority w:val="99"/>
    <w:rsid w:val="00691B93"/>
    <w:rPr>
      <w:rFonts w:ascii="Times New Roman" w:hAnsi="Times New Roman"/>
      <w:sz w:val="28"/>
    </w:rPr>
  </w:style>
  <w:style w:type="character" w:customStyle="1" w:styleId="WW8Num100z0">
    <w:name w:val="WW8Num100z0"/>
    <w:uiPriority w:val="99"/>
    <w:rsid w:val="00691B93"/>
    <w:rPr>
      <w:rFonts w:ascii="Times New Roman" w:hAnsi="Times New Roman"/>
    </w:rPr>
  </w:style>
  <w:style w:type="character" w:customStyle="1" w:styleId="WW8Num100z1">
    <w:name w:val="WW8Num100z1"/>
    <w:uiPriority w:val="99"/>
    <w:rsid w:val="00691B93"/>
    <w:rPr>
      <w:rFonts w:ascii="Courier New" w:hAnsi="Courier New"/>
    </w:rPr>
  </w:style>
  <w:style w:type="character" w:customStyle="1" w:styleId="WW8Num100z3">
    <w:name w:val="WW8Num100z3"/>
    <w:uiPriority w:val="99"/>
    <w:rsid w:val="00691B93"/>
    <w:rPr>
      <w:rFonts w:ascii="Symbol" w:hAnsi="Symbol"/>
    </w:rPr>
  </w:style>
  <w:style w:type="character" w:customStyle="1" w:styleId="WW8Num101z0">
    <w:name w:val="WW8Num101z0"/>
    <w:uiPriority w:val="99"/>
    <w:rsid w:val="00691B93"/>
    <w:rPr>
      <w:rFonts w:ascii="Symbol" w:hAnsi="Symbol"/>
    </w:rPr>
  </w:style>
  <w:style w:type="character" w:customStyle="1" w:styleId="WW8Num101z1">
    <w:name w:val="WW8Num101z1"/>
    <w:uiPriority w:val="99"/>
    <w:rsid w:val="00691B93"/>
    <w:rPr>
      <w:rFonts w:ascii="Courier New" w:hAnsi="Courier New"/>
    </w:rPr>
  </w:style>
  <w:style w:type="character" w:customStyle="1" w:styleId="WW8Num101z2">
    <w:name w:val="WW8Num101z2"/>
    <w:uiPriority w:val="99"/>
    <w:rsid w:val="00691B93"/>
    <w:rPr>
      <w:rFonts w:ascii="Wingdings" w:hAnsi="Wingdings"/>
    </w:rPr>
  </w:style>
  <w:style w:type="character" w:customStyle="1" w:styleId="WW8Num102z0">
    <w:name w:val="WW8Num102z0"/>
    <w:uiPriority w:val="99"/>
    <w:rsid w:val="00691B93"/>
    <w:rPr>
      <w:rFonts w:ascii="Symbol" w:hAnsi="Symbol"/>
    </w:rPr>
  </w:style>
  <w:style w:type="character" w:customStyle="1" w:styleId="WW8Num102z1">
    <w:name w:val="WW8Num102z1"/>
    <w:uiPriority w:val="99"/>
    <w:rsid w:val="00691B93"/>
    <w:rPr>
      <w:rFonts w:ascii="Courier New" w:hAnsi="Courier New"/>
    </w:rPr>
  </w:style>
  <w:style w:type="character" w:customStyle="1" w:styleId="WW8Num102z2">
    <w:name w:val="WW8Num102z2"/>
    <w:uiPriority w:val="99"/>
    <w:rsid w:val="00691B93"/>
    <w:rPr>
      <w:rFonts w:ascii="Wingdings" w:hAnsi="Wingdings"/>
    </w:rPr>
  </w:style>
  <w:style w:type="character" w:customStyle="1" w:styleId="WW8Num106z0">
    <w:name w:val="WW8Num106z0"/>
    <w:uiPriority w:val="99"/>
    <w:rsid w:val="00691B93"/>
    <w:rPr>
      <w:rFonts w:ascii="Wingdings" w:hAnsi="Wingdings"/>
      <w:sz w:val="24"/>
    </w:rPr>
  </w:style>
  <w:style w:type="character" w:customStyle="1" w:styleId="WW8Num107z0">
    <w:name w:val="WW8Num107z0"/>
    <w:uiPriority w:val="99"/>
    <w:rsid w:val="00691B93"/>
    <w:rPr>
      <w:rFonts w:ascii="Wingdings" w:hAnsi="Wingdings"/>
      <w:sz w:val="24"/>
    </w:rPr>
  </w:style>
  <w:style w:type="character" w:customStyle="1" w:styleId="WW8Num111z0">
    <w:name w:val="WW8Num111z0"/>
    <w:uiPriority w:val="99"/>
    <w:rsid w:val="00691B93"/>
    <w:rPr>
      <w:rFonts w:ascii="Times New Roman" w:hAnsi="Times New Roman"/>
    </w:rPr>
  </w:style>
  <w:style w:type="character" w:customStyle="1" w:styleId="WW8Num112z0">
    <w:name w:val="WW8Num112z0"/>
    <w:uiPriority w:val="99"/>
    <w:rsid w:val="00691B93"/>
    <w:rPr>
      <w:rFonts w:ascii="Wingdings" w:hAnsi="Wingdings"/>
      <w:sz w:val="24"/>
    </w:rPr>
  </w:style>
  <w:style w:type="character" w:customStyle="1" w:styleId="WW8Num113z0">
    <w:name w:val="WW8Num113z0"/>
    <w:uiPriority w:val="99"/>
    <w:rsid w:val="00691B93"/>
    <w:rPr>
      <w:b/>
    </w:rPr>
  </w:style>
  <w:style w:type="character" w:customStyle="1" w:styleId="WW8NumSt27z0">
    <w:name w:val="WW8NumSt27z0"/>
    <w:uiPriority w:val="99"/>
    <w:rsid w:val="00691B93"/>
    <w:rPr>
      <w:rFonts w:ascii="Symbol" w:hAnsi="Symbol"/>
    </w:rPr>
  </w:style>
  <w:style w:type="character" w:customStyle="1" w:styleId="WW8NumSt37z0">
    <w:name w:val="WW8NumSt37z0"/>
    <w:uiPriority w:val="99"/>
    <w:rsid w:val="00691B93"/>
    <w:rPr>
      <w:rFonts w:ascii="Symbol" w:hAnsi="Symbol"/>
    </w:rPr>
  </w:style>
  <w:style w:type="character" w:customStyle="1" w:styleId="WW8NumSt46z0">
    <w:name w:val="WW8NumSt46z0"/>
    <w:uiPriority w:val="99"/>
    <w:rsid w:val="00691B93"/>
    <w:rPr>
      <w:rFonts w:ascii="Symbol" w:hAnsi="Symbol"/>
    </w:rPr>
  </w:style>
  <w:style w:type="character" w:customStyle="1" w:styleId="WW8NumSt78z0">
    <w:name w:val="WW8NumSt78z0"/>
    <w:uiPriority w:val="99"/>
    <w:rsid w:val="00691B93"/>
    <w:rPr>
      <w:rFonts w:ascii="Times New Roman" w:hAnsi="Times New Roman"/>
    </w:rPr>
  </w:style>
  <w:style w:type="character" w:customStyle="1" w:styleId="WW8NumSt79z0">
    <w:name w:val="WW8NumSt79z0"/>
    <w:uiPriority w:val="99"/>
    <w:rsid w:val="00691B93"/>
    <w:rPr>
      <w:rFonts w:ascii="Times New Roman" w:hAnsi="Times New Roman"/>
    </w:rPr>
  </w:style>
  <w:style w:type="character" w:customStyle="1" w:styleId="WW8NumSt79z1">
    <w:name w:val="WW8NumSt79z1"/>
    <w:uiPriority w:val="99"/>
    <w:rsid w:val="00691B93"/>
    <w:rPr>
      <w:rFonts w:ascii="Courier New" w:hAnsi="Courier New"/>
    </w:rPr>
  </w:style>
  <w:style w:type="character" w:customStyle="1" w:styleId="WW8NumSt79z2">
    <w:name w:val="WW8NumSt79z2"/>
    <w:uiPriority w:val="99"/>
    <w:rsid w:val="00691B93"/>
    <w:rPr>
      <w:rFonts w:ascii="Wingdings" w:hAnsi="Wingdings"/>
    </w:rPr>
  </w:style>
  <w:style w:type="character" w:customStyle="1" w:styleId="WW8NumSt79z3">
    <w:name w:val="WW8NumSt79z3"/>
    <w:uiPriority w:val="99"/>
    <w:rsid w:val="00691B93"/>
    <w:rPr>
      <w:rFonts w:ascii="Symbol" w:hAnsi="Symbol"/>
    </w:rPr>
  </w:style>
  <w:style w:type="character" w:customStyle="1" w:styleId="WW8NumSt84z0">
    <w:name w:val="WW8NumSt84z0"/>
    <w:uiPriority w:val="99"/>
    <w:rsid w:val="00691B93"/>
    <w:rPr>
      <w:rFonts w:ascii="Times New Roman" w:hAnsi="Times New Roman"/>
    </w:rPr>
  </w:style>
  <w:style w:type="character" w:customStyle="1" w:styleId="2">
    <w:name w:val="Основной шрифт абзаца2"/>
    <w:uiPriority w:val="99"/>
    <w:rsid w:val="00691B93"/>
  </w:style>
  <w:style w:type="character" w:customStyle="1" w:styleId="WW-Absatz-Standardschriftart111">
    <w:name w:val="WW-Absatz-Standardschriftart111"/>
    <w:uiPriority w:val="99"/>
    <w:rsid w:val="00691B93"/>
  </w:style>
  <w:style w:type="character" w:customStyle="1" w:styleId="WW-Absatz-Standardschriftart1111">
    <w:name w:val="WW-Absatz-Standardschriftart1111"/>
    <w:uiPriority w:val="99"/>
    <w:rsid w:val="00691B93"/>
  </w:style>
  <w:style w:type="character" w:customStyle="1" w:styleId="WW-Absatz-Standardschriftart11111">
    <w:name w:val="WW-Absatz-Standardschriftart11111"/>
    <w:uiPriority w:val="99"/>
    <w:rsid w:val="00691B93"/>
  </w:style>
  <w:style w:type="character" w:customStyle="1" w:styleId="WW8Num7z0">
    <w:name w:val="WW8Num7z0"/>
    <w:uiPriority w:val="99"/>
    <w:rsid w:val="00691B93"/>
    <w:rPr>
      <w:rFonts w:ascii="Symbol" w:hAnsi="Symbol"/>
    </w:rPr>
  </w:style>
  <w:style w:type="character" w:customStyle="1" w:styleId="WW8Num8z0">
    <w:name w:val="WW8Num8z0"/>
    <w:uiPriority w:val="99"/>
    <w:rsid w:val="00691B93"/>
    <w:rPr>
      <w:rFonts w:ascii="Symbol" w:hAnsi="Symbol"/>
    </w:rPr>
  </w:style>
  <w:style w:type="character" w:customStyle="1" w:styleId="WW8Num10z0">
    <w:name w:val="WW8Num10z0"/>
    <w:uiPriority w:val="99"/>
    <w:rsid w:val="00691B93"/>
    <w:rPr>
      <w:rFonts w:ascii="Symbol" w:hAnsi="Symbol"/>
    </w:rPr>
  </w:style>
  <w:style w:type="character" w:customStyle="1" w:styleId="WW8Num11z0">
    <w:name w:val="WW8Num11z0"/>
    <w:uiPriority w:val="99"/>
    <w:rsid w:val="00691B93"/>
  </w:style>
  <w:style w:type="character" w:customStyle="1" w:styleId="WW8Num16z0">
    <w:name w:val="WW8Num16z0"/>
    <w:uiPriority w:val="99"/>
    <w:rsid w:val="00691B93"/>
    <w:rPr>
      <w:rFonts w:ascii="Courier New" w:hAnsi="Courier New"/>
      <w:sz w:val="28"/>
      <w:u w:val="none"/>
    </w:rPr>
  </w:style>
  <w:style w:type="character" w:customStyle="1" w:styleId="WW8Num21z0">
    <w:name w:val="WW8Num21z0"/>
    <w:uiPriority w:val="99"/>
    <w:rsid w:val="00691B93"/>
    <w:rPr>
      <w:rFonts w:ascii="Courier New" w:hAnsi="Courier New"/>
      <w:sz w:val="28"/>
      <w:u w:val="none"/>
    </w:rPr>
  </w:style>
  <w:style w:type="character" w:customStyle="1" w:styleId="WW8Num24z0">
    <w:name w:val="WW8Num24z0"/>
    <w:uiPriority w:val="99"/>
    <w:rsid w:val="00691B93"/>
    <w:rPr>
      <w:b/>
    </w:rPr>
  </w:style>
  <w:style w:type="character" w:customStyle="1" w:styleId="WW8Num28z0">
    <w:name w:val="WW8Num28z0"/>
    <w:uiPriority w:val="99"/>
    <w:rsid w:val="00691B93"/>
    <w:rPr>
      <w:rFonts w:ascii="Times New Roman" w:hAnsi="Times New Roman"/>
    </w:rPr>
  </w:style>
  <w:style w:type="character" w:customStyle="1" w:styleId="WW8Num34z0">
    <w:name w:val="WW8Num34z0"/>
    <w:uiPriority w:val="99"/>
    <w:rsid w:val="00691B93"/>
    <w:rPr>
      <w:rFonts w:ascii="Symbol" w:hAnsi="Symbol"/>
    </w:rPr>
  </w:style>
  <w:style w:type="character" w:customStyle="1" w:styleId="WW8Num34z1">
    <w:name w:val="WW8Num34z1"/>
    <w:uiPriority w:val="99"/>
    <w:rsid w:val="00691B93"/>
    <w:rPr>
      <w:rFonts w:ascii="Courier New" w:hAnsi="Courier New"/>
    </w:rPr>
  </w:style>
  <w:style w:type="character" w:customStyle="1" w:styleId="WW8Num36z0">
    <w:name w:val="WW8Num36z0"/>
    <w:uiPriority w:val="99"/>
    <w:rsid w:val="00691B93"/>
    <w:rPr>
      <w:rFonts w:ascii="Times New Roman" w:hAnsi="Times New Roman"/>
    </w:rPr>
  </w:style>
  <w:style w:type="character" w:customStyle="1" w:styleId="WW8Num39z0">
    <w:name w:val="WW8Num39z0"/>
    <w:uiPriority w:val="99"/>
    <w:rsid w:val="00691B93"/>
    <w:rPr>
      <w:rFonts w:ascii="Courier New" w:hAnsi="Courier New"/>
      <w:sz w:val="28"/>
      <w:u w:val="none"/>
    </w:rPr>
  </w:style>
  <w:style w:type="character" w:customStyle="1" w:styleId="WW8Num41z0">
    <w:name w:val="WW8Num41z0"/>
    <w:uiPriority w:val="99"/>
    <w:rsid w:val="00691B93"/>
    <w:rPr>
      <w:color w:val="000000"/>
      <w:sz w:val="28"/>
    </w:rPr>
  </w:style>
  <w:style w:type="character" w:customStyle="1" w:styleId="WW8Num46z0">
    <w:name w:val="WW8Num46z0"/>
    <w:uiPriority w:val="99"/>
    <w:rsid w:val="00691B93"/>
    <w:rPr>
      <w:rFonts w:ascii="Courier New" w:hAnsi="Courier New"/>
      <w:b/>
      <w:sz w:val="28"/>
      <w:u w:val="none"/>
    </w:rPr>
  </w:style>
  <w:style w:type="character" w:customStyle="1" w:styleId="WW8Num48z0">
    <w:name w:val="WW8Num48z0"/>
    <w:uiPriority w:val="99"/>
    <w:rsid w:val="00691B93"/>
    <w:rPr>
      <w:rFonts w:ascii="Courier New" w:hAnsi="Courier New"/>
      <w:sz w:val="28"/>
      <w:u w:val="none"/>
    </w:rPr>
  </w:style>
  <w:style w:type="character" w:customStyle="1" w:styleId="WW8Num50z1">
    <w:name w:val="WW8Num50z1"/>
    <w:uiPriority w:val="99"/>
    <w:rsid w:val="00691B93"/>
    <w:rPr>
      <w:rFonts w:ascii="Symbol" w:hAnsi="Symbol"/>
    </w:rPr>
  </w:style>
  <w:style w:type="character" w:customStyle="1" w:styleId="WW8Num63z0">
    <w:name w:val="WW8Num63z0"/>
    <w:uiPriority w:val="99"/>
    <w:rsid w:val="00691B93"/>
    <w:rPr>
      <w:rFonts w:ascii="Courier New" w:hAnsi="Courier New"/>
      <w:b/>
      <w:sz w:val="28"/>
      <w:u w:val="none"/>
    </w:rPr>
  </w:style>
  <w:style w:type="character" w:customStyle="1" w:styleId="WW8Num68z0">
    <w:name w:val="WW8Num68z0"/>
    <w:uiPriority w:val="99"/>
    <w:rsid w:val="00691B93"/>
    <w:rPr>
      <w:rFonts w:ascii="Times New Roman" w:hAnsi="Times New Roman"/>
    </w:rPr>
  </w:style>
  <w:style w:type="character" w:customStyle="1" w:styleId="WW8Num70z0">
    <w:name w:val="WW8Num70z0"/>
    <w:uiPriority w:val="99"/>
    <w:rsid w:val="00691B93"/>
    <w:rPr>
      <w:rFonts w:ascii="Courier New" w:hAnsi="Courier New"/>
      <w:sz w:val="28"/>
      <w:u w:val="none"/>
    </w:rPr>
  </w:style>
  <w:style w:type="character" w:customStyle="1" w:styleId="WW8Num71z2">
    <w:name w:val="WW8Num71z2"/>
    <w:uiPriority w:val="99"/>
    <w:rsid w:val="00691B93"/>
    <w:rPr>
      <w:rFonts w:ascii="Wingdings" w:hAnsi="Wingdings"/>
    </w:rPr>
  </w:style>
  <w:style w:type="character" w:customStyle="1" w:styleId="WW8Num77z0">
    <w:name w:val="WW8Num77z0"/>
    <w:uiPriority w:val="99"/>
    <w:rsid w:val="00691B93"/>
  </w:style>
  <w:style w:type="character" w:customStyle="1" w:styleId="WW8Num83z0">
    <w:name w:val="WW8Num83z0"/>
    <w:uiPriority w:val="99"/>
    <w:rsid w:val="00691B93"/>
    <w:rPr>
      <w:rFonts w:ascii="Symbol" w:hAnsi="Symbol"/>
      <w:color w:val="auto"/>
    </w:rPr>
  </w:style>
  <w:style w:type="character" w:customStyle="1" w:styleId="WW8Num83z1">
    <w:name w:val="WW8Num83z1"/>
    <w:uiPriority w:val="99"/>
    <w:rsid w:val="00691B93"/>
    <w:rPr>
      <w:rFonts w:ascii="Courier New" w:hAnsi="Courier New"/>
    </w:rPr>
  </w:style>
  <w:style w:type="character" w:customStyle="1" w:styleId="WW8Num83z2">
    <w:name w:val="WW8Num83z2"/>
    <w:uiPriority w:val="99"/>
    <w:rsid w:val="00691B93"/>
    <w:rPr>
      <w:rFonts w:ascii="Wingdings" w:hAnsi="Wingdings"/>
    </w:rPr>
  </w:style>
  <w:style w:type="character" w:customStyle="1" w:styleId="WW8Num83z3">
    <w:name w:val="WW8Num83z3"/>
    <w:uiPriority w:val="99"/>
    <w:rsid w:val="00691B93"/>
    <w:rPr>
      <w:rFonts w:ascii="Symbol" w:hAnsi="Symbol"/>
    </w:rPr>
  </w:style>
  <w:style w:type="character" w:customStyle="1" w:styleId="WW8NumSt34z0">
    <w:name w:val="WW8NumSt34z0"/>
    <w:uiPriority w:val="99"/>
    <w:rsid w:val="00691B93"/>
    <w:rPr>
      <w:rFonts w:ascii="Times New Roman" w:hAnsi="Times New Roman"/>
    </w:rPr>
  </w:style>
  <w:style w:type="character" w:customStyle="1" w:styleId="WW8NumSt40z0">
    <w:name w:val="WW8NumSt40z0"/>
    <w:uiPriority w:val="99"/>
    <w:rsid w:val="00691B93"/>
    <w:rPr>
      <w:rFonts w:ascii="Courier New" w:hAnsi="Courier New"/>
      <w:sz w:val="28"/>
      <w:u w:val="none"/>
    </w:rPr>
  </w:style>
  <w:style w:type="character" w:customStyle="1" w:styleId="WW8NumSt60z0">
    <w:name w:val="WW8NumSt60z0"/>
    <w:uiPriority w:val="99"/>
    <w:rsid w:val="00691B93"/>
    <w:rPr>
      <w:rFonts w:ascii="Courier New" w:hAnsi="Courier New"/>
      <w:sz w:val="28"/>
      <w:u w:val="none"/>
    </w:rPr>
  </w:style>
  <w:style w:type="character" w:customStyle="1" w:styleId="WW8NumSt68z0">
    <w:name w:val="WW8NumSt68z0"/>
    <w:uiPriority w:val="99"/>
    <w:rsid w:val="00691B93"/>
    <w:rPr>
      <w:rFonts w:ascii="Courier New" w:hAnsi="Courier New"/>
      <w:sz w:val="28"/>
      <w:u w:val="none"/>
    </w:rPr>
  </w:style>
  <w:style w:type="character" w:customStyle="1" w:styleId="1">
    <w:name w:val="Основной шрифт абзаца1"/>
    <w:uiPriority w:val="99"/>
    <w:rsid w:val="00691B93"/>
  </w:style>
  <w:style w:type="character" w:customStyle="1" w:styleId="a">
    <w:name w:val="Символ сноски"/>
    <w:uiPriority w:val="99"/>
    <w:rsid w:val="00691B93"/>
    <w:rPr>
      <w:vertAlign w:val="superscript"/>
    </w:rPr>
  </w:style>
  <w:style w:type="character" w:customStyle="1" w:styleId="20">
    <w:name w:val="Заголовок 2 Знак Знак"/>
    <w:uiPriority w:val="99"/>
    <w:rsid w:val="00691B93"/>
    <w:rPr>
      <w:rFonts w:ascii="Arial" w:hAnsi="Arial"/>
      <w:b/>
      <w:sz w:val="24"/>
      <w:lang w:val="ru-RU" w:eastAsia="ar-SA" w:bidi="ar-SA"/>
    </w:rPr>
  </w:style>
  <w:style w:type="character" w:styleId="PageNumber">
    <w:name w:val="page number"/>
    <w:uiPriority w:val="99"/>
    <w:rsid w:val="00691B93"/>
    <w:rPr>
      <w:rFonts w:cs="Times New Roman"/>
    </w:rPr>
  </w:style>
  <w:style w:type="character" w:styleId="Hyperlink">
    <w:name w:val="Hyperlink"/>
    <w:uiPriority w:val="99"/>
    <w:rsid w:val="00691B93"/>
    <w:rPr>
      <w:rFonts w:cs="Times New Roman"/>
      <w:color w:val="0000FF"/>
      <w:u w:val="single"/>
    </w:rPr>
  </w:style>
  <w:style w:type="character" w:styleId="FollowedHyperlink">
    <w:name w:val="FollowedHyperlink"/>
    <w:uiPriority w:val="99"/>
    <w:rsid w:val="00691B93"/>
    <w:rPr>
      <w:rFonts w:cs="Times New Roman"/>
      <w:color w:val="800080"/>
      <w:u w:val="single"/>
    </w:rPr>
  </w:style>
  <w:style w:type="character" w:customStyle="1" w:styleId="10">
    <w:name w:val="Знак сноски1"/>
    <w:uiPriority w:val="99"/>
    <w:rsid w:val="00691B93"/>
    <w:rPr>
      <w:vertAlign w:val="superscript"/>
    </w:rPr>
  </w:style>
  <w:style w:type="character" w:customStyle="1" w:styleId="a0">
    <w:name w:val="Символы концевой сноски"/>
    <w:uiPriority w:val="99"/>
    <w:rsid w:val="00691B93"/>
    <w:rPr>
      <w:vertAlign w:val="superscript"/>
    </w:rPr>
  </w:style>
  <w:style w:type="character" w:customStyle="1" w:styleId="WW-">
    <w:name w:val="WW-Символы концевой сноски"/>
    <w:uiPriority w:val="99"/>
    <w:rsid w:val="00691B93"/>
  </w:style>
  <w:style w:type="character" w:customStyle="1" w:styleId="WW8Num2z0">
    <w:name w:val="WW8Num2z0"/>
    <w:uiPriority w:val="99"/>
    <w:rsid w:val="00691B93"/>
    <w:rPr>
      <w:rFonts w:ascii="Symbol" w:hAnsi="Symbol"/>
    </w:rPr>
  </w:style>
  <w:style w:type="character" w:customStyle="1" w:styleId="WW8Num4z0">
    <w:name w:val="WW8Num4z0"/>
    <w:uiPriority w:val="99"/>
    <w:rsid w:val="00691B93"/>
    <w:rPr>
      <w:rFonts w:ascii="Symbol" w:hAnsi="Symbol"/>
    </w:rPr>
  </w:style>
  <w:style w:type="character" w:customStyle="1" w:styleId="WW8Num10z1">
    <w:name w:val="WW8Num10z1"/>
    <w:uiPriority w:val="99"/>
    <w:rsid w:val="00691B93"/>
    <w:rPr>
      <w:rFonts w:ascii="Courier New" w:hAnsi="Courier New"/>
    </w:rPr>
  </w:style>
  <w:style w:type="character" w:customStyle="1" w:styleId="WW8Num10z2">
    <w:name w:val="WW8Num10z2"/>
    <w:uiPriority w:val="99"/>
    <w:rsid w:val="00691B93"/>
    <w:rPr>
      <w:rFonts w:ascii="Wingdings" w:hAnsi="Wingdings"/>
    </w:rPr>
  </w:style>
  <w:style w:type="character" w:customStyle="1" w:styleId="WW8Num14z0">
    <w:name w:val="WW8Num14z0"/>
    <w:uiPriority w:val="99"/>
    <w:rsid w:val="00691B93"/>
    <w:rPr>
      <w:rFonts w:ascii="Symbol" w:hAnsi="Symbol"/>
    </w:rPr>
  </w:style>
  <w:style w:type="character" w:customStyle="1" w:styleId="WW8Num15z0">
    <w:name w:val="WW8Num15z0"/>
    <w:uiPriority w:val="99"/>
    <w:rsid w:val="00691B93"/>
    <w:rPr>
      <w:rFonts w:ascii="Times New Roman" w:hAnsi="Times New Roman"/>
    </w:rPr>
  </w:style>
  <w:style w:type="character" w:customStyle="1" w:styleId="WW8Num20z1">
    <w:name w:val="WW8Num20z1"/>
    <w:uiPriority w:val="99"/>
    <w:rsid w:val="00691B93"/>
    <w:rPr>
      <w:rFonts w:ascii="Courier New" w:hAnsi="Courier New"/>
    </w:rPr>
  </w:style>
  <w:style w:type="character" w:customStyle="1" w:styleId="WW8Num20z2">
    <w:name w:val="WW8Num20z2"/>
    <w:uiPriority w:val="99"/>
    <w:rsid w:val="00691B93"/>
    <w:rPr>
      <w:rFonts w:ascii="Wingdings" w:hAnsi="Wingdings"/>
    </w:rPr>
  </w:style>
  <w:style w:type="character" w:customStyle="1" w:styleId="WW8Num20z3">
    <w:name w:val="WW8Num20z3"/>
    <w:uiPriority w:val="99"/>
    <w:rsid w:val="00691B93"/>
    <w:rPr>
      <w:rFonts w:ascii="Symbol" w:hAnsi="Symbol"/>
    </w:rPr>
  </w:style>
  <w:style w:type="character" w:customStyle="1" w:styleId="WW8Num21z1">
    <w:name w:val="WW8Num21z1"/>
    <w:uiPriority w:val="99"/>
    <w:rsid w:val="00691B93"/>
    <w:rPr>
      <w:rFonts w:ascii="Courier New" w:hAnsi="Courier New"/>
    </w:rPr>
  </w:style>
  <w:style w:type="character" w:customStyle="1" w:styleId="WW8Num21z2">
    <w:name w:val="WW8Num21z2"/>
    <w:uiPriority w:val="99"/>
    <w:rsid w:val="00691B93"/>
    <w:rPr>
      <w:rFonts w:ascii="Wingdings" w:hAnsi="Wingdings"/>
    </w:rPr>
  </w:style>
  <w:style w:type="character" w:customStyle="1" w:styleId="WW8Num22z0">
    <w:name w:val="WW8Num22z0"/>
    <w:uiPriority w:val="99"/>
    <w:rsid w:val="00691B93"/>
    <w:rPr>
      <w:rFonts w:ascii="Times New Roman" w:hAnsi="Times New Roman"/>
    </w:rPr>
  </w:style>
  <w:style w:type="character" w:customStyle="1" w:styleId="WW8Num26z1">
    <w:name w:val="WW8Num26z1"/>
    <w:uiPriority w:val="99"/>
    <w:rsid w:val="00691B93"/>
    <w:rPr>
      <w:rFonts w:ascii="Courier New" w:hAnsi="Courier New"/>
    </w:rPr>
  </w:style>
  <w:style w:type="character" w:customStyle="1" w:styleId="WW8Num26z2">
    <w:name w:val="WW8Num26z2"/>
    <w:uiPriority w:val="99"/>
    <w:rsid w:val="00691B93"/>
    <w:rPr>
      <w:rFonts w:ascii="Wingdings" w:hAnsi="Wingdings"/>
    </w:rPr>
  </w:style>
  <w:style w:type="character" w:customStyle="1" w:styleId="WW8Num26z3">
    <w:name w:val="WW8Num26z3"/>
    <w:uiPriority w:val="99"/>
    <w:rsid w:val="00691B93"/>
    <w:rPr>
      <w:rFonts w:ascii="Symbol" w:hAnsi="Symbol"/>
    </w:rPr>
  </w:style>
  <w:style w:type="character" w:customStyle="1" w:styleId="WW8Num28z1">
    <w:name w:val="WW8Num28z1"/>
    <w:uiPriority w:val="99"/>
    <w:rsid w:val="00691B93"/>
    <w:rPr>
      <w:rFonts w:ascii="Courier New" w:hAnsi="Courier New"/>
    </w:rPr>
  </w:style>
  <w:style w:type="character" w:customStyle="1" w:styleId="WW8Num28z2">
    <w:name w:val="WW8Num28z2"/>
    <w:uiPriority w:val="99"/>
    <w:rsid w:val="00691B93"/>
    <w:rPr>
      <w:rFonts w:ascii="Wingdings" w:hAnsi="Wingdings"/>
    </w:rPr>
  </w:style>
  <w:style w:type="character" w:customStyle="1" w:styleId="WW8Num30z4">
    <w:name w:val="WW8Num30z4"/>
    <w:uiPriority w:val="99"/>
    <w:rsid w:val="00691B93"/>
    <w:rPr>
      <w:rFonts w:ascii="Courier New" w:hAnsi="Courier New"/>
    </w:rPr>
  </w:style>
  <w:style w:type="character" w:customStyle="1" w:styleId="WW8Num33z1">
    <w:name w:val="WW8Num33z1"/>
    <w:uiPriority w:val="99"/>
    <w:rsid w:val="00691B93"/>
    <w:rPr>
      <w:rFonts w:ascii="Courier New" w:hAnsi="Courier New"/>
    </w:rPr>
  </w:style>
  <w:style w:type="character" w:customStyle="1" w:styleId="WW8Num33z2">
    <w:name w:val="WW8Num33z2"/>
    <w:uiPriority w:val="99"/>
    <w:rsid w:val="00691B93"/>
    <w:rPr>
      <w:rFonts w:ascii="Wingdings" w:hAnsi="Wingdings"/>
    </w:rPr>
  </w:style>
  <w:style w:type="character" w:customStyle="1" w:styleId="WW8Num44z0">
    <w:name w:val="WW8Num44z0"/>
    <w:uiPriority w:val="99"/>
    <w:rsid w:val="00691B93"/>
    <w:rPr>
      <w:rFonts w:ascii="Times New Roman" w:hAnsi="Times New Roman"/>
    </w:rPr>
  </w:style>
  <w:style w:type="character" w:customStyle="1" w:styleId="WW8Num46z1">
    <w:name w:val="WW8Num46z1"/>
    <w:uiPriority w:val="99"/>
    <w:rsid w:val="00691B93"/>
    <w:rPr>
      <w:rFonts w:ascii="Symbol" w:hAnsi="Symbol"/>
    </w:rPr>
  </w:style>
  <w:style w:type="character" w:customStyle="1" w:styleId="WW8Num51z0">
    <w:name w:val="WW8Num51z0"/>
    <w:uiPriority w:val="99"/>
    <w:rsid w:val="00691B93"/>
    <w:rPr>
      <w:rFonts w:ascii="Symbol" w:hAnsi="Symbol"/>
    </w:rPr>
  </w:style>
  <w:style w:type="character" w:customStyle="1" w:styleId="WW8Num52z0">
    <w:name w:val="WW8Num52z0"/>
    <w:uiPriority w:val="99"/>
    <w:rsid w:val="00691B93"/>
    <w:rPr>
      <w:rFonts w:ascii="Wingdings" w:hAnsi="Wingdings"/>
      <w:color w:val="auto"/>
    </w:rPr>
  </w:style>
  <w:style w:type="character" w:customStyle="1" w:styleId="WW8Num52z1">
    <w:name w:val="WW8Num52z1"/>
    <w:uiPriority w:val="99"/>
    <w:rsid w:val="00691B93"/>
    <w:rPr>
      <w:rFonts w:ascii="Courier New" w:hAnsi="Courier New"/>
    </w:rPr>
  </w:style>
  <w:style w:type="character" w:customStyle="1" w:styleId="WW8Num52z2">
    <w:name w:val="WW8Num52z2"/>
    <w:uiPriority w:val="99"/>
    <w:rsid w:val="00691B93"/>
    <w:rPr>
      <w:rFonts w:ascii="Wingdings" w:hAnsi="Wingdings"/>
    </w:rPr>
  </w:style>
  <w:style w:type="character" w:customStyle="1" w:styleId="WW8Num52z3">
    <w:name w:val="WW8Num52z3"/>
    <w:uiPriority w:val="99"/>
    <w:rsid w:val="00691B93"/>
    <w:rPr>
      <w:rFonts w:ascii="Symbol" w:hAnsi="Symbol"/>
    </w:rPr>
  </w:style>
  <w:style w:type="character" w:customStyle="1" w:styleId="WW8Num53z1">
    <w:name w:val="WW8Num53z1"/>
    <w:uiPriority w:val="99"/>
    <w:rsid w:val="00691B93"/>
    <w:rPr>
      <w:rFonts w:ascii="Symbol" w:hAnsi="Symbol"/>
    </w:rPr>
  </w:style>
  <w:style w:type="character" w:customStyle="1" w:styleId="WW8Num56z0">
    <w:name w:val="WW8Num56z0"/>
    <w:uiPriority w:val="99"/>
    <w:rsid w:val="00691B93"/>
    <w:rPr>
      <w:sz w:val="28"/>
    </w:rPr>
  </w:style>
  <w:style w:type="character" w:customStyle="1" w:styleId="WW8Num57z0">
    <w:name w:val="WW8Num57z0"/>
    <w:uiPriority w:val="99"/>
    <w:rsid w:val="00691B93"/>
    <w:rPr>
      <w:color w:val="000000"/>
      <w:sz w:val="28"/>
    </w:rPr>
  </w:style>
  <w:style w:type="character" w:customStyle="1" w:styleId="WW8Num62z1">
    <w:name w:val="WW8Num62z1"/>
    <w:uiPriority w:val="99"/>
    <w:rsid w:val="00691B93"/>
    <w:rPr>
      <w:rFonts w:ascii="Courier New" w:hAnsi="Courier New"/>
    </w:rPr>
  </w:style>
  <w:style w:type="character" w:customStyle="1" w:styleId="WW8Num62z2">
    <w:name w:val="WW8Num62z2"/>
    <w:uiPriority w:val="99"/>
    <w:rsid w:val="00691B93"/>
    <w:rPr>
      <w:rFonts w:ascii="Wingdings" w:hAnsi="Wingdings"/>
    </w:rPr>
  </w:style>
  <w:style w:type="character" w:customStyle="1" w:styleId="WW8Num66z3">
    <w:name w:val="WW8Num66z3"/>
    <w:uiPriority w:val="99"/>
    <w:rsid w:val="00691B93"/>
    <w:rPr>
      <w:rFonts w:ascii="Symbol" w:hAnsi="Symbol"/>
    </w:rPr>
  </w:style>
  <w:style w:type="character" w:customStyle="1" w:styleId="WW8Num67z0">
    <w:name w:val="WW8Num67z0"/>
    <w:uiPriority w:val="99"/>
    <w:rsid w:val="00691B93"/>
    <w:rPr>
      <w:rFonts w:ascii="Wingdings" w:hAnsi="Wingdings"/>
    </w:rPr>
  </w:style>
  <w:style w:type="character" w:customStyle="1" w:styleId="WW8Num67z1">
    <w:name w:val="WW8Num67z1"/>
    <w:uiPriority w:val="99"/>
    <w:rsid w:val="00691B93"/>
    <w:rPr>
      <w:rFonts w:ascii="Courier New" w:hAnsi="Courier New"/>
    </w:rPr>
  </w:style>
  <w:style w:type="character" w:customStyle="1" w:styleId="WW8Num67z3">
    <w:name w:val="WW8Num67z3"/>
    <w:uiPriority w:val="99"/>
    <w:rsid w:val="00691B93"/>
    <w:rPr>
      <w:rFonts w:ascii="Symbol" w:hAnsi="Symbol"/>
    </w:rPr>
  </w:style>
  <w:style w:type="character" w:customStyle="1" w:styleId="WW8Num69z2">
    <w:name w:val="WW8Num69z2"/>
    <w:uiPriority w:val="99"/>
    <w:rsid w:val="00691B93"/>
    <w:rPr>
      <w:rFonts w:ascii="Wingdings" w:hAnsi="Wingdings"/>
    </w:rPr>
  </w:style>
  <w:style w:type="character" w:customStyle="1" w:styleId="WW8Num69z4">
    <w:name w:val="WW8Num69z4"/>
    <w:uiPriority w:val="99"/>
    <w:rsid w:val="00691B93"/>
    <w:rPr>
      <w:rFonts w:ascii="Courier New" w:hAnsi="Courier New"/>
    </w:rPr>
  </w:style>
  <w:style w:type="character" w:customStyle="1" w:styleId="WW8Num70z1">
    <w:name w:val="WW8Num70z1"/>
    <w:uiPriority w:val="99"/>
    <w:rsid w:val="00691B93"/>
    <w:rPr>
      <w:rFonts w:ascii="Courier New" w:hAnsi="Courier New"/>
    </w:rPr>
  </w:style>
  <w:style w:type="character" w:customStyle="1" w:styleId="WW8Num70z3">
    <w:name w:val="WW8Num70z3"/>
    <w:uiPriority w:val="99"/>
    <w:rsid w:val="00691B93"/>
    <w:rPr>
      <w:rFonts w:ascii="Symbol" w:hAnsi="Symbol"/>
    </w:rPr>
  </w:style>
  <w:style w:type="character" w:customStyle="1" w:styleId="WW8Num79z1">
    <w:name w:val="WW8Num79z1"/>
    <w:uiPriority w:val="99"/>
    <w:rsid w:val="00691B93"/>
    <w:rPr>
      <w:rFonts w:ascii="Courier New" w:hAnsi="Courier New"/>
    </w:rPr>
  </w:style>
  <w:style w:type="character" w:customStyle="1" w:styleId="WW8Num79z2">
    <w:name w:val="WW8Num79z2"/>
    <w:uiPriority w:val="99"/>
    <w:rsid w:val="00691B93"/>
    <w:rPr>
      <w:rFonts w:ascii="Wingdings" w:hAnsi="Wingdings"/>
    </w:rPr>
  </w:style>
  <w:style w:type="character" w:customStyle="1" w:styleId="WW8Num79z3">
    <w:name w:val="WW8Num79z3"/>
    <w:uiPriority w:val="99"/>
    <w:rsid w:val="00691B93"/>
    <w:rPr>
      <w:rFonts w:ascii="Symbol" w:hAnsi="Symbol"/>
    </w:rPr>
  </w:style>
  <w:style w:type="character" w:customStyle="1" w:styleId="WW8Num87z0">
    <w:name w:val="WW8Num87z0"/>
    <w:uiPriority w:val="99"/>
    <w:rsid w:val="00691B93"/>
    <w:rPr>
      <w:rFonts w:ascii="Symbol" w:hAnsi="Symbol"/>
    </w:rPr>
  </w:style>
  <w:style w:type="character" w:customStyle="1" w:styleId="WW8Num89z0">
    <w:name w:val="WW8Num89z0"/>
    <w:uiPriority w:val="99"/>
    <w:rsid w:val="00691B93"/>
    <w:rPr>
      <w:rFonts w:ascii="Times New Roman" w:hAnsi="Times New Roman"/>
      <w:sz w:val="28"/>
    </w:rPr>
  </w:style>
  <w:style w:type="character" w:customStyle="1" w:styleId="WW8Num94z0">
    <w:name w:val="WW8Num94z0"/>
    <w:uiPriority w:val="99"/>
    <w:rsid w:val="00691B93"/>
    <w:rPr>
      <w:rFonts w:ascii="Wingdings" w:hAnsi="Wingdings"/>
    </w:rPr>
  </w:style>
  <w:style w:type="character" w:customStyle="1" w:styleId="WW8Num94z1">
    <w:name w:val="WW8Num94z1"/>
    <w:uiPriority w:val="99"/>
    <w:rsid w:val="00691B93"/>
    <w:rPr>
      <w:rFonts w:ascii="Courier New" w:hAnsi="Courier New"/>
    </w:rPr>
  </w:style>
  <w:style w:type="character" w:customStyle="1" w:styleId="WW8Num94z3">
    <w:name w:val="WW8Num94z3"/>
    <w:uiPriority w:val="99"/>
    <w:rsid w:val="00691B93"/>
    <w:rPr>
      <w:rFonts w:ascii="Symbol" w:hAnsi="Symbol"/>
    </w:rPr>
  </w:style>
  <w:style w:type="character" w:customStyle="1" w:styleId="WW8Num95z0">
    <w:name w:val="WW8Num95z0"/>
    <w:uiPriority w:val="99"/>
    <w:rsid w:val="00691B93"/>
    <w:rPr>
      <w:rFonts w:ascii="Symbol" w:hAnsi="Symbol"/>
    </w:rPr>
  </w:style>
  <w:style w:type="character" w:customStyle="1" w:styleId="WW8Num95z1">
    <w:name w:val="WW8Num95z1"/>
    <w:uiPriority w:val="99"/>
    <w:rsid w:val="00691B93"/>
    <w:rPr>
      <w:rFonts w:ascii="Courier New" w:hAnsi="Courier New"/>
    </w:rPr>
  </w:style>
  <w:style w:type="character" w:customStyle="1" w:styleId="WW8Num95z2">
    <w:name w:val="WW8Num95z2"/>
    <w:uiPriority w:val="99"/>
    <w:rsid w:val="00691B93"/>
    <w:rPr>
      <w:rFonts w:ascii="Wingdings" w:hAnsi="Wingdings"/>
    </w:rPr>
  </w:style>
  <w:style w:type="character" w:customStyle="1" w:styleId="WW8Num99z0">
    <w:name w:val="WW8Num99z0"/>
    <w:uiPriority w:val="99"/>
    <w:rsid w:val="00691B93"/>
    <w:rPr>
      <w:rFonts w:ascii="Symbol" w:hAnsi="Symbol"/>
    </w:rPr>
  </w:style>
  <w:style w:type="character" w:customStyle="1" w:styleId="WW8Num105z0">
    <w:name w:val="WW8Num105z0"/>
    <w:uiPriority w:val="99"/>
    <w:rsid w:val="00691B93"/>
    <w:rPr>
      <w:rFonts w:ascii="Times New Roman" w:hAnsi="Times New Roman"/>
    </w:rPr>
  </w:style>
  <w:style w:type="character" w:customStyle="1" w:styleId="WW8Num108z0">
    <w:name w:val="WW8Num108z0"/>
    <w:uiPriority w:val="99"/>
    <w:rsid w:val="00691B93"/>
    <w:rPr>
      <w:b/>
    </w:rPr>
  </w:style>
  <w:style w:type="character" w:customStyle="1" w:styleId="WW8NumSt18z0">
    <w:name w:val="WW8NumSt18z0"/>
    <w:uiPriority w:val="99"/>
    <w:rsid w:val="00691B93"/>
    <w:rPr>
      <w:rFonts w:ascii="Symbol" w:hAnsi="Symbol"/>
    </w:rPr>
  </w:style>
  <w:style w:type="character" w:customStyle="1" w:styleId="WW8NumSt28z0">
    <w:name w:val="WW8NumSt28z0"/>
    <w:uiPriority w:val="99"/>
    <w:rsid w:val="00691B93"/>
    <w:rPr>
      <w:rFonts w:ascii="Symbol" w:hAnsi="Symbol"/>
    </w:rPr>
  </w:style>
  <w:style w:type="character" w:customStyle="1" w:styleId="WW8NumSt69z0">
    <w:name w:val="WW8NumSt69z0"/>
    <w:uiPriority w:val="99"/>
    <w:rsid w:val="00691B93"/>
    <w:rPr>
      <w:rFonts w:ascii="Times New Roman" w:hAnsi="Times New Roman"/>
    </w:rPr>
  </w:style>
  <w:style w:type="character" w:customStyle="1" w:styleId="WW8NumSt70z0">
    <w:name w:val="WW8NumSt70z0"/>
    <w:uiPriority w:val="99"/>
    <w:rsid w:val="00691B93"/>
    <w:rPr>
      <w:rFonts w:ascii="Times New Roman" w:hAnsi="Times New Roman"/>
    </w:rPr>
  </w:style>
  <w:style w:type="character" w:customStyle="1" w:styleId="WW8NumSt70z1">
    <w:name w:val="WW8NumSt70z1"/>
    <w:uiPriority w:val="99"/>
    <w:rsid w:val="00691B93"/>
    <w:rPr>
      <w:rFonts w:ascii="Courier New" w:hAnsi="Courier New"/>
    </w:rPr>
  </w:style>
  <w:style w:type="character" w:customStyle="1" w:styleId="WW8NumSt70z2">
    <w:name w:val="WW8NumSt70z2"/>
    <w:uiPriority w:val="99"/>
    <w:rsid w:val="00691B93"/>
    <w:rPr>
      <w:rFonts w:ascii="Wingdings" w:hAnsi="Wingdings"/>
    </w:rPr>
  </w:style>
  <w:style w:type="character" w:customStyle="1" w:styleId="WW8NumSt70z3">
    <w:name w:val="WW8NumSt70z3"/>
    <w:uiPriority w:val="99"/>
    <w:rsid w:val="00691B93"/>
    <w:rPr>
      <w:rFonts w:ascii="Symbol" w:hAnsi="Symbol"/>
    </w:rPr>
  </w:style>
  <w:style w:type="character" w:customStyle="1" w:styleId="WW8NumSt75z0">
    <w:name w:val="WW8NumSt75z0"/>
    <w:uiPriority w:val="99"/>
    <w:rsid w:val="00691B93"/>
    <w:rPr>
      <w:rFonts w:ascii="Times New Roman" w:hAnsi="Times New Roman"/>
    </w:rPr>
  </w:style>
  <w:style w:type="character" w:customStyle="1" w:styleId="WW8Num104z0">
    <w:name w:val="WW8Num104z0"/>
    <w:uiPriority w:val="99"/>
    <w:rsid w:val="00691B93"/>
    <w:rPr>
      <w:rFonts w:ascii="Times New Roman" w:hAnsi="Times New Roman"/>
    </w:rPr>
  </w:style>
  <w:style w:type="character" w:customStyle="1" w:styleId="WW8NumSt17z0">
    <w:name w:val="WW8NumSt17z0"/>
    <w:uiPriority w:val="99"/>
    <w:rsid w:val="00691B93"/>
    <w:rPr>
      <w:rFonts w:ascii="Symbol" w:hAnsi="Symbol"/>
    </w:rPr>
  </w:style>
  <w:style w:type="character" w:customStyle="1" w:styleId="WW8NumSt36z0">
    <w:name w:val="WW8NumSt36z0"/>
    <w:uiPriority w:val="99"/>
    <w:rsid w:val="00691B93"/>
    <w:rPr>
      <w:rFonts w:ascii="Symbol" w:hAnsi="Symbol"/>
    </w:rPr>
  </w:style>
  <w:style w:type="character" w:customStyle="1" w:styleId="WW8NumSt69z1">
    <w:name w:val="WW8NumSt69z1"/>
    <w:uiPriority w:val="99"/>
    <w:rsid w:val="00691B93"/>
    <w:rPr>
      <w:rFonts w:ascii="Courier New" w:hAnsi="Courier New"/>
    </w:rPr>
  </w:style>
  <w:style w:type="character" w:customStyle="1" w:styleId="WW8NumSt69z2">
    <w:name w:val="WW8NumSt69z2"/>
    <w:uiPriority w:val="99"/>
    <w:rsid w:val="00691B93"/>
    <w:rPr>
      <w:rFonts w:ascii="Wingdings" w:hAnsi="Wingdings"/>
    </w:rPr>
  </w:style>
  <w:style w:type="character" w:customStyle="1" w:styleId="WW8NumSt69z3">
    <w:name w:val="WW8NumSt69z3"/>
    <w:uiPriority w:val="99"/>
    <w:rsid w:val="00691B93"/>
    <w:rPr>
      <w:rFonts w:ascii="Symbol" w:hAnsi="Symbol"/>
    </w:rPr>
  </w:style>
  <w:style w:type="character" w:customStyle="1" w:styleId="WW8NumSt74z0">
    <w:name w:val="WW8NumSt74z0"/>
    <w:uiPriority w:val="99"/>
    <w:rsid w:val="00691B93"/>
    <w:rPr>
      <w:rFonts w:ascii="Times New Roman" w:hAnsi="Times New Roman"/>
    </w:rPr>
  </w:style>
  <w:style w:type="character" w:customStyle="1" w:styleId="WW8Num2z1">
    <w:name w:val="WW8Num2z1"/>
    <w:uiPriority w:val="99"/>
    <w:rsid w:val="00691B93"/>
    <w:rPr>
      <w:rFonts w:ascii="Symbol" w:hAnsi="Symbol"/>
    </w:rPr>
  </w:style>
  <w:style w:type="character" w:styleId="FootnoteReference">
    <w:name w:val="footnote reference"/>
    <w:uiPriority w:val="99"/>
    <w:semiHidden/>
    <w:rsid w:val="00691B93"/>
    <w:rPr>
      <w:rFonts w:cs="Times New Roman"/>
      <w:vertAlign w:val="superscript"/>
    </w:rPr>
  </w:style>
  <w:style w:type="character" w:styleId="EndnoteReference">
    <w:name w:val="endnote reference"/>
    <w:uiPriority w:val="99"/>
    <w:semiHidden/>
    <w:rsid w:val="00691B93"/>
    <w:rPr>
      <w:rFonts w:cs="Times New Roman"/>
      <w:vertAlign w:val="superscript"/>
    </w:rPr>
  </w:style>
  <w:style w:type="paragraph" w:customStyle="1" w:styleId="a1">
    <w:name w:val="Заголовок"/>
    <w:basedOn w:val="Normal"/>
    <w:next w:val="BodyText"/>
    <w:uiPriority w:val="99"/>
    <w:rsid w:val="00691B93"/>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691B93"/>
    <w:pPr>
      <w:spacing w:after="120"/>
    </w:pPr>
  </w:style>
  <w:style w:type="character" w:customStyle="1" w:styleId="BodyTextChar">
    <w:name w:val="Body Text Char"/>
    <w:link w:val="BodyText"/>
    <w:uiPriority w:val="99"/>
    <w:locked/>
    <w:rsid w:val="00C83507"/>
    <w:rPr>
      <w:rFonts w:cs="Times New Roman"/>
      <w:sz w:val="24"/>
      <w:szCs w:val="24"/>
      <w:lang w:eastAsia="ar-SA" w:bidi="ar-SA"/>
    </w:rPr>
  </w:style>
  <w:style w:type="character" w:customStyle="1" w:styleId="BodyTextIndentChar">
    <w:name w:val="Body Text Indent Char"/>
    <w:link w:val="BodyTextIndent"/>
    <w:uiPriority w:val="99"/>
    <w:locked/>
    <w:rsid w:val="00C83507"/>
    <w:rPr>
      <w:rFonts w:cs="Times New Roman"/>
      <w:sz w:val="24"/>
      <w:szCs w:val="24"/>
      <w:lang w:eastAsia="ar-SA" w:bidi="ar-SA"/>
    </w:rPr>
  </w:style>
  <w:style w:type="paragraph" w:styleId="List">
    <w:name w:val="List"/>
    <w:basedOn w:val="BodyText"/>
    <w:uiPriority w:val="99"/>
    <w:rsid w:val="00691B93"/>
    <w:rPr>
      <w:rFonts w:cs="Tahoma"/>
    </w:rPr>
  </w:style>
  <w:style w:type="paragraph" w:customStyle="1" w:styleId="21">
    <w:name w:val="Название2"/>
    <w:basedOn w:val="Normal"/>
    <w:uiPriority w:val="99"/>
    <w:rsid w:val="00691B93"/>
    <w:pPr>
      <w:suppressLineNumbers/>
      <w:spacing w:before="120" w:after="120"/>
    </w:pPr>
    <w:rPr>
      <w:rFonts w:cs="Tahoma"/>
      <w:i/>
      <w:iCs/>
    </w:rPr>
  </w:style>
  <w:style w:type="paragraph" w:customStyle="1" w:styleId="22">
    <w:name w:val="Указатель2"/>
    <w:basedOn w:val="Normal"/>
    <w:uiPriority w:val="99"/>
    <w:rsid w:val="00691B93"/>
    <w:pPr>
      <w:suppressLineNumbers/>
    </w:pPr>
    <w:rPr>
      <w:rFonts w:cs="Tahoma"/>
    </w:rPr>
  </w:style>
  <w:style w:type="paragraph" w:customStyle="1" w:styleId="11">
    <w:name w:val="Название1"/>
    <w:basedOn w:val="Normal"/>
    <w:uiPriority w:val="99"/>
    <w:rsid w:val="00691B93"/>
    <w:pPr>
      <w:suppressLineNumbers/>
      <w:spacing w:before="120" w:after="120"/>
    </w:pPr>
    <w:rPr>
      <w:rFonts w:cs="Tahoma"/>
      <w:i/>
      <w:iCs/>
    </w:rPr>
  </w:style>
  <w:style w:type="paragraph" w:customStyle="1" w:styleId="12">
    <w:name w:val="Указатель1"/>
    <w:basedOn w:val="Normal"/>
    <w:uiPriority w:val="99"/>
    <w:rsid w:val="00691B93"/>
    <w:pPr>
      <w:suppressLineNumbers/>
    </w:pPr>
    <w:rPr>
      <w:rFonts w:cs="Tahoma"/>
    </w:rPr>
  </w:style>
  <w:style w:type="paragraph" w:customStyle="1" w:styleId="blocktext1">
    <w:name w:val="blocktext1"/>
    <w:basedOn w:val="Normal"/>
    <w:uiPriority w:val="99"/>
    <w:rsid w:val="00691B93"/>
    <w:pPr>
      <w:spacing w:before="160" w:after="20"/>
    </w:pPr>
  </w:style>
  <w:style w:type="paragraph" w:customStyle="1" w:styleId="210">
    <w:name w:val="Основной текст 21"/>
    <w:basedOn w:val="Normal"/>
    <w:uiPriority w:val="99"/>
    <w:rsid w:val="00691B93"/>
    <w:pPr>
      <w:jc w:val="both"/>
    </w:pPr>
    <w:rPr>
      <w:sz w:val="28"/>
      <w:szCs w:val="20"/>
    </w:rPr>
  </w:style>
  <w:style w:type="paragraph" w:styleId="Title">
    <w:name w:val="Title"/>
    <w:basedOn w:val="Normal"/>
    <w:next w:val="Subtitle"/>
    <w:link w:val="TitleChar"/>
    <w:uiPriority w:val="99"/>
    <w:qFormat/>
    <w:rsid w:val="00691B93"/>
    <w:pPr>
      <w:jc w:val="center"/>
    </w:pPr>
    <w:rPr>
      <w:b/>
      <w:szCs w:val="20"/>
    </w:rPr>
  </w:style>
  <w:style w:type="character" w:customStyle="1" w:styleId="TitleChar">
    <w:name w:val="Title Char"/>
    <w:link w:val="Title"/>
    <w:uiPriority w:val="99"/>
    <w:locked/>
    <w:rsid w:val="00C83507"/>
    <w:rPr>
      <w:rFonts w:cs="Times New Roman"/>
      <w:b/>
      <w:sz w:val="24"/>
      <w:lang w:eastAsia="ar-SA" w:bidi="ar-SA"/>
    </w:rPr>
  </w:style>
  <w:style w:type="paragraph" w:styleId="Subtitle">
    <w:name w:val="Subtitle"/>
    <w:basedOn w:val="a1"/>
    <w:next w:val="BodyText"/>
    <w:link w:val="SubtitleChar"/>
    <w:uiPriority w:val="99"/>
    <w:qFormat/>
    <w:rsid w:val="00691B93"/>
    <w:pPr>
      <w:jc w:val="center"/>
    </w:pPr>
    <w:rPr>
      <w:i/>
      <w:iCs/>
    </w:rPr>
  </w:style>
  <w:style w:type="character" w:customStyle="1" w:styleId="SubtitleChar">
    <w:name w:val="Subtitle Char"/>
    <w:link w:val="Subtitle"/>
    <w:uiPriority w:val="99"/>
    <w:locked/>
    <w:rsid w:val="00C83507"/>
    <w:rPr>
      <w:rFonts w:ascii="Arial" w:eastAsia="MS Mincho" w:hAnsi="Arial" w:cs="Tahoma"/>
      <w:i/>
      <w:iCs/>
      <w:sz w:val="28"/>
      <w:szCs w:val="28"/>
      <w:lang w:eastAsia="ar-SA" w:bidi="ar-SA"/>
    </w:rPr>
  </w:style>
  <w:style w:type="paragraph" w:styleId="BodyTextIndent2">
    <w:name w:val="Body Text Indent 2"/>
    <w:basedOn w:val="Normal"/>
    <w:link w:val="BodyTextIndent2Char"/>
    <w:uiPriority w:val="99"/>
    <w:rsid w:val="00C83507"/>
    <w:pPr>
      <w:suppressAutoHyphens w:val="0"/>
      <w:spacing w:line="360" w:lineRule="auto"/>
      <w:ind w:left="435"/>
      <w:jc w:val="both"/>
    </w:pPr>
    <w:rPr>
      <w:sz w:val="28"/>
      <w:szCs w:val="28"/>
      <w:lang w:eastAsia="ru-RU"/>
    </w:rPr>
  </w:style>
  <w:style w:type="character" w:customStyle="1" w:styleId="BodyTextIndent2Char">
    <w:name w:val="Body Text Indent 2 Char"/>
    <w:link w:val="BodyTextIndent2"/>
    <w:uiPriority w:val="99"/>
    <w:locked/>
    <w:rsid w:val="00C83507"/>
    <w:rPr>
      <w:rFonts w:cs="Times New Roman"/>
      <w:sz w:val="28"/>
      <w:szCs w:val="28"/>
    </w:rPr>
  </w:style>
  <w:style w:type="paragraph" w:styleId="BodyTextIndent">
    <w:name w:val="Body Text Indent"/>
    <w:basedOn w:val="Normal"/>
    <w:link w:val="BodyTextIndentChar"/>
    <w:uiPriority w:val="99"/>
    <w:rsid w:val="00691B93"/>
    <w:pPr>
      <w:spacing w:after="120"/>
      <w:ind w:left="283"/>
    </w:pPr>
  </w:style>
  <w:style w:type="character" w:customStyle="1" w:styleId="13">
    <w:name w:val="Основной текст с отступом Знак1"/>
    <w:uiPriority w:val="99"/>
    <w:semiHidden/>
    <w:rsid w:val="00863D43"/>
    <w:rPr>
      <w:sz w:val="24"/>
      <w:szCs w:val="24"/>
      <w:lang w:eastAsia="ar-SA"/>
    </w:rPr>
  </w:style>
  <w:style w:type="character" w:customStyle="1" w:styleId="18">
    <w:name w:val="Основной текст с отступом Знак18"/>
    <w:uiPriority w:val="99"/>
    <w:semiHidden/>
    <w:rsid w:val="00863D43"/>
    <w:rPr>
      <w:rFonts w:cs="Times New Roman"/>
      <w:sz w:val="24"/>
      <w:szCs w:val="24"/>
      <w:lang w:eastAsia="ar-SA" w:bidi="ar-SA"/>
    </w:rPr>
  </w:style>
  <w:style w:type="character" w:customStyle="1" w:styleId="17">
    <w:name w:val="Основной текст с отступом Знак17"/>
    <w:uiPriority w:val="99"/>
    <w:semiHidden/>
    <w:rsid w:val="00863D43"/>
    <w:rPr>
      <w:rFonts w:cs="Times New Roman"/>
      <w:sz w:val="24"/>
      <w:szCs w:val="24"/>
      <w:lang w:eastAsia="ar-SA" w:bidi="ar-SA"/>
    </w:rPr>
  </w:style>
  <w:style w:type="character" w:customStyle="1" w:styleId="16">
    <w:name w:val="Основной текст с отступом Знак16"/>
    <w:uiPriority w:val="99"/>
    <w:semiHidden/>
    <w:rsid w:val="00863D43"/>
    <w:rPr>
      <w:rFonts w:cs="Times New Roman"/>
      <w:sz w:val="24"/>
      <w:szCs w:val="24"/>
      <w:lang w:eastAsia="ar-SA" w:bidi="ar-SA"/>
    </w:rPr>
  </w:style>
  <w:style w:type="character" w:customStyle="1" w:styleId="15">
    <w:name w:val="Основной текст с отступом Знак15"/>
    <w:uiPriority w:val="99"/>
    <w:semiHidden/>
    <w:rsid w:val="00863D43"/>
    <w:rPr>
      <w:rFonts w:cs="Times New Roman"/>
      <w:sz w:val="24"/>
      <w:szCs w:val="24"/>
      <w:lang w:eastAsia="ar-SA" w:bidi="ar-SA"/>
    </w:rPr>
  </w:style>
  <w:style w:type="character" w:customStyle="1" w:styleId="14">
    <w:name w:val="Основной текст с отступом Знак14"/>
    <w:uiPriority w:val="99"/>
    <w:semiHidden/>
    <w:rsid w:val="00863D43"/>
    <w:rPr>
      <w:rFonts w:cs="Times New Roman"/>
      <w:sz w:val="24"/>
      <w:szCs w:val="24"/>
      <w:lang w:eastAsia="ar-SA" w:bidi="ar-SA"/>
    </w:rPr>
  </w:style>
  <w:style w:type="character" w:customStyle="1" w:styleId="130">
    <w:name w:val="Основной текст с отступом Знак13"/>
    <w:uiPriority w:val="99"/>
    <w:semiHidden/>
    <w:rsid w:val="00863D43"/>
    <w:rPr>
      <w:rFonts w:cs="Times New Roman"/>
      <w:sz w:val="24"/>
      <w:szCs w:val="24"/>
      <w:lang w:eastAsia="ar-SA" w:bidi="ar-SA"/>
    </w:rPr>
  </w:style>
  <w:style w:type="character" w:customStyle="1" w:styleId="120">
    <w:name w:val="Основной текст с отступом Знак12"/>
    <w:uiPriority w:val="99"/>
    <w:semiHidden/>
    <w:rsid w:val="00863D43"/>
    <w:rPr>
      <w:rFonts w:cs="Times New Roman"/>
      <w:sz w:val="24"/>
      <w:szCs w:val="24"/>
      <w:lang w:eastAsia="ar-SA" w:bidi="ar-SA"/>
    </w:rPr>
  </w:style>
  <w:style w:type="character" w:customStyle="1" w:styleId="110">
    <w:name w:val="Основной текст с отступом Знак11"/>
    <w:uiPriority w:val="99"/>
    <w:semiHidden/>
    <w:rsid w:val="00863D43"/>
    <w:rPr>
      <w:rFonts w:cs="Times New Roman"/>
      <w:sz w:val="24"/>
      <w:szCs w:val="24"/>
      <w:lang w:eastAsia="ar-SA" w:bidi="ar-SA"/>
    </w:rPr>
  </w:style>
  <w:style w:type="character" w:customStyle="1" w:styleId="FooterChar">
    <w:name w:val="Footer Char"/>
    <w:link w:val="Footer"/>
    <w:uiPriority w:val="99"/>
    <w:locked/>
    <w:rsid w:val="00C83507"/>
    <w:rPr>
      <w:rFonts w:ascii="Courier New" w:hAnsi="Courier New" w:cs="Times New Roman"/>
      <w:sz w:val="28"/>
      <w:lang w:eastAsia="ar-SA" w:bidi="ar-SA"/>
    </w:rPr>
  </w:style>
  <w:style w:type="paragraph" w:styleId="FootnoteText">
    <w:name w:val="footnote text"/>
    <w:basedOn w:val="Normal"/>
    <w:link w:val="FootnoteTextChar"/>
    <w:uiPriority w:val="99"/>
    <w:semiHidden/>
    <w:rsid w:val="00691B93"/>
    <w:rPr>
      <w:sz w:val="20"/>
      <w:szCs w:val="20"/>
    </w:rPr>
  </w:style>
  <w:style w:type="character" w:customStyle="1" w:styleId="FootnoteTextChar">
    <w:name w:val="Footnote Text Char"/>
    <w:link w:val="FootnoteText"/>
    <w:uiPriority w:val="99"/>
    <w:semiHidden/>
    <w:locked/>
    <w:rsid w:val="00C83507"/>
    <w:rPr>
      <w:rFonts w:cs="Times New Roman"/>
      <w:lang w:eastAsia="ar-SA" w:bidi="ar-SA"/>
    </w:rPr>
  </w:style>
  <w:style w:type="paragraph" w:styleId="MessageHeader">
    <w:name w:val="Message Header"/>
    <w:basedOn w:val="Normal"/>
    <w:link w:val="MessageHeaderChar"/>
    <w:uiPriority w:val="99"/>
    <w:rsid w:val="00C83507"/>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cs="Arial"/>
      <w:lang w:eastAsia="ru-RU"/>
    </w:rPr>
  </w:style>
  <w:style w:type="character" w:customStyle="1" w:styleId="MessageHeaderChar">
    <w:name w:val="Message Header Char"/>
    <w:link w:val="MessageHeader"/>
    <w:uiPriority w:val="99"/>
    <w:locked/>
    <w:rsid w:val="00C83507"/>
    <w:rPr>
      <w:rFonts w:ascii="Arial" w:hAnsi="Arial" w:cs="Arial"/>
      <w:sz w:val="24"/>
      <w:szCs w:val="24"/>
      <w:shd w:val="pct20" w:color="auto" w:fill="auto"/>
    </w:rPr>
  </w:style>
  <w:style w:type="paragraph" w:customStyle="1" w:styleId="31">
    <w:name w:val="Основной текст с отступом 31"/>
    <w:basedOn w:val="Normal"/>
    <w:uiPriority w:val="99"/>
    <w:rsid w:val="00691B93"/>
    <w:pPr>
      <w:shd w:val="clear" w:color="auto" w:fill="FFFFFF"/>
      <w:ind w:right="41" w:hanging="7"/>
      <w:jc w:val="both"/>
    </w:pPr>
    <w:rPr>
      <w:spacing w:val="3"/>
      <w:sz w:val="30"/>
      <w:szCs w:val="28"/>
    </w:rPr>
  </w:style>
  <w:style w:type="paragraph" w:customStyle="1" w:styleId="19">
    <w:name w:val="Цитата1"/>
    <w:basedOn w:val="Normal"/>
    <w:uiPriority w:val="99"/>
    <w:rsid w:val="00691B93"/>
    <w:pPr>
      <w:shd w:val="clear" w:color="auto" w:fill="FFFFFF"/>
      <w:spacing w:line="360" w:lineRule="auto"/>
      <w:ind w:left="14" w:right="24" w:firstLine="586"/>
      <w:jc w:val="both"/>
    </w:pPr>
    <w:rPr>
      <w:szCs w:val="28"/>
    </w:rPr>
  </w:style>
  <w:style w:type="paragraph" w:customStyle="1" w:styleId="PlainText1">
    <w:name w:val="Plain Text1"/>
    <w:basedOn w:val="Normal"/>
    <w:uiPriority w:val="99"/>
    <w:rsid w:val="00691B93"/>
    <w:pPr>
      <w:widowControl w:val="0"/>
    </w:pPr>
    <w:rPr>
      <w:rFonts w:ascii="Courier New" w:hAnsi="Courier New"/>
      <w:sz w:val="20"/>
      <w:szCs w:val="20"/>
    </w:rPr>
  </w:style>
  <w:style w:type="paragraph" w:styleId="TOC1">
    <w:name w:val="toc 1"/>
    <w:basedOn w:val="Normal"/>
    <w:next w:val="Normal"/>
    <w:uiPriority w:val="99"/>
    <w:rsid w:val="00691B93"/>
    <w:pPr>
      <w:spacing w:before="240" w:after="120"/>
    </w:pPr>
    <w:rPr>
      <w:b/>
      <w:sz w:val="20"/>
      <w:szCs w:val="20"/>
    </w:rPr>
  </w:style>
  <w:style w:type="paragraph" w:styleId="Header">
    <w:name w:val="header"/>
    <w:basedOn w:val="Normal"/>
    <w:link w:val="HeaderChar"/>
    <w:uiPriority w:val="99"/>
    <w:rsid w:val="00691B93"/>
    <w:pPr>
      <w:tabs>
        <w:tab w:val="center" w:pos="4153"/>
        <w:tab w:val="right" w:pos="8306"/>
      </w:tabs>
    </w:pPr>
    <w:rPr>
      <w:rFonts w:ascii="Courier New" w:hAnsi="Courier New"/>
      <w:sz w:val="28"/>
      <w:szCs w:val="20"/>
    </w:rPr>
  </w:style>
  <w:style w:type="character" w:customStyle="1" w:styleId="HeaderChar">
    <w:name w:val="Header Char"/>
    <w:link w:val="Header"/>
    <w:uiPriority w:val="99"/>
    <w:locked/>
    <w:rsid w:val="007655E2"/>
    <w:rPr>
      <w:rFonts w:ascii="Courier New" w:hAnsi="Courier New" w:cs="Times New Roman"/>
      <w:sz w:val="28"/>
      <w:lang w:eastAsia="ar-SA" w:bidi="ar-SA"/>
    </w:rPr>
  </w:style>
  <w:style w:type="character" w:customStyle="1" w:styleId="apple-converted-space">
    <w:name w:val="apple-converted-space"/>
    <w:rsid w:val="00933E72"/>
    <w:rPr>
      <w:rFonts w:cs="Times New Roman"/>
    </w:rPr>
  </w:style>
  <w:style w:type="paragraph" w:customStyle="1" w:styleId="a2">
    <w:name w:val="Базовый заголовок"/>
    <w:basedOn w:val="Normal"/>
    <w:next w:val="BodyText"/>
    <w:uiPriority w:val="99"/>
    <w:rsid w:val="00691B93"/>
    <w:pPr>
      <w:keepNext/>
      <w:keepLines/>
      <w:spacing w:before="240" w:after="120"/>
    </w:pPr>
    <w:rPr>
      <w:rFonts w:ascii="Arial" w:hAnsi="Arial"/>
      <w:b/>
      <w:kern w:val="1"/>
      <w:sz w:val="36"/>
      <w:szCs w:val="20"/>
    </w:rPr>
  </w:style>
  <w:style w:type="paragraph" w:customStyle="1" w:styleId="Normal1">
    <w:name w:val="Normal1"/>
    <w:uiPriority w:val="99"/>
    <w:rsid w:val="00691B93"/>
    <w:pPr>
      <w:widowControl w:val="0"/>
      <w:suppressAutoHyphens/>
      <w:ind w:left="200" w:firstLine="300"/>
      <w:jc w:val="both"/>
    </w:pPr>
    <w:rPr>
      <w:sz w:val="16"/>
      <w:lang w:eastAsia="ar-SA"/>
    </w:rPr>
  </w:style>
  <w:style w:type="paragraph" w:customStyle="1" w:styleId="211">
    <w:name w:val="Основной текст с отступом 21"/>
    <w:basedOn w:val="Normal"/>
    <w:uiPriority w:val="99"/>
    <w:rsid w:val="00691B93"/>
    <w:pPr>
      <w:spacing w:line="360" w:lineRule="auto"/>
      <w:ind w:firstLine="720"/>
      <w:jc w:val="both"/>
    </w:pPr>
    <w:rPr>
      <w:rFonts w:ascii="Arial" w:hAnsi="Arial"/>
      <w:sz w:val="28"/>
      <w:szCs w:val="20"/>
    </w:rPr>
  </w:style>
  <w:style w:type="paragraph" w:styleId="Footer">
    <w:name w:val="footer"/>
    <w:basedOn w:val="Normal"/>
    <w:link w:val="FooterChar"/>
    <w:uiPriority w:val="99"/>
    <w:rsid w:val="00691B93"/>
    <w:pPr>
      <w:tabs>
        <w:tab w:val="center" w:pos="4153"/>
        <w:tab w:val="right" w:pos="8306"/>
      </w:tabs>
    </w:pPr>
    <w:rPr>
      <w:rFonts w:ascii="Courier New" w:hAnsi="Courier New"/>
      <w:sz w:val="28"/>
      <w:szCs w:val="20"/>
    </w:rPr>
  </w:style>
  <w:style w:type="character" w:customStyle="1" w:styleId="1a">
    <w:name w:val="Нижний колонтитул Знак1"/>
    <w:uiPriority w:val="99"/>
    <w:semiHidden/>
    <w:rsid w:val="00863D43"/>
    <w:rPr>
      <w:sz w:val="24"/>
      <w:szCs w:val="24"/>
      <w:lang w:eastAsia="ar-SA"/>
    </w:rPr>
  </w:style>
  <w:style w:type="character" w:customStyle="1" w:styleId="180">
    <w:name w:val="Нижний колонтитул Знак18"/>
    <w:uiPriority w:val="99"/>
    <w:semiHidden/>
    <w:rsid w:val="00863D43"/>
    <w:rPr>
      <w:rFonts w:cs="Times New Roman"/>
      <w:sz w:val="24"/>
      <w:szCs w:val="24"/>
      <w:lang w:eastAsia="ar-SA" w:bidi="ar-SA"/>
    </w:rPr>
  </w:style>
  <w:style w:type="character" w:customStyle="1" w:styleId="170">
    <w:name w:val="Нижний колонтитул Знак17"/>
    <w:uiPriority w:val="99"/>
    <w:semiHidden/>
    <w:rsid w:val="00863D43"/>
    <w:rPr>
      <w:rFonts w:cs="Times New Roman"/>
      <w:sz w:val="24"/>
      <w:szCs w:val="24"/>
      <w:lang w:eastAsia="ar-SA" w:bidi="ar-SA"/>
    </w:rPr>
  </w:style>
  <w:style w:type="character" w:customStyle="1" w:styleId="160">
    <w:name w:val="Нижний колонтитул Знак16"/>
    <w:uiPriority w:val="99"/>
    <w:semiHidden/>
    <w:rsid w:val="00863D43"/>
    <w:rPr>
      <w:rFonts w:cs="Times New Roman"/>
      <w:sz w:val="24"/>
      <w:szCs w:val="24"/>
      <w:lang w:eastAsia="ar-SA" w:bidi="ar-SA"/>
    </w:rPr>
  </w:style>
  <w:style w:type="character" w:customStyle="1" w:styleId="150">
    <w:name w:val="Нижний колонтитул Знак15"/>
    <w:uiPriority w:val="99"/>
    <w:semiHidden/>
    <w:rsid w:val="00863D43"/>
    <w:rPr>
      <w:rFonts w:cs="Times New Roman"/>
      <w:sz w:val="24"/>
      <w:szCs w:val="24"/>
      <w:lang w:eastAsia="ar-SA" w:bidi="ar-SA"/>
    </w:rPr>
  </w:style>
  <w:style w:type="character" w:customStyle="1" w:styleId="140">
    <w:name w:val="Нижний колонтитул Знак14"/>
    <w:uiPriority w:val="99"/>
    <w:semiHidden/>
    <w:rsid w:val="00863D43"/>
    <w:rPr>
      <w:rFonts w:cs="Times New Roman"/>
      <w:sz w:val="24"/>
      <w:szCs w:val="24"/>
      <w:lang w:eastAsia="ar-SA" w:bidi="ar-SA"/>
    </w:rPr>
  </w:style>
  <w:style w:type="character" w:customStyle="1" w:styleId="131">
    <w:name w:val="Нижний колонтитул Знак13"/>
    <w:uiPriority w:val="99"/>
    <w:semiHidden/>
    <w:rsid w:val="00863D43"/>
    <w:rPr>
      <w:rFonts w:cs="Times New Roman"/>
      <w:sz w:val="24"/>
      <w:szCs w:val="24"/>
      <w:lang w:eastAsia="ar-SA" w:bidi="ar-SA"/>
    </w:rPr>
  </w:style>
  <w:style w:type="character" w:customStyle="1" w:styleId="121">
    <w:name w:val="Нижний колонтитул Знак12"/>
    <w:uiPriority w:val="99"/>
    <w:semiHidden/>
    <w:rsid w:val="00863D43"/>
    <w:rPr>
      <w:rFonts w:cs="Times New Roman"/>
      <w:sz w:val="24"/>
      <w:szCs w:val="24"/>
      <w:lang w:eastAsia="ar-SA" w:bidi="ar-SA"/>
    </w:rPr>
  </w:style>
  <w:style w:type="character" w:customStyle="1" w:styleId="111">
    <w:name w:val="Нижний колонтитул Знак11"/>
    <w:uiPriority w:val="99"/>
    <w:semiHidden/>
    <w:rsid w:val="00863D43"/>
    <w:rPr>
      <w:rFonts w:cs="Times New Roman"/>
      <w:sz w:val="24"/>
      <w:szCs w:val="24"/>
      <w:lang w:eastAsia="ar-SA" w:bidi="ar-SA"/>
    </w:rPr>
  </w:style>
  <w:style w:type="paragraph" w:customStyle="1" w:styleId="1b">
    <w:name w:val="Обычный1"/>
    <w:uiPriority w:val="99"/>
    <w:rsid w:val="00C83507"/>
    <w:pPr>
      <w:spacing w:before="100" w:after="100"/>
    </w:pPr>
    <w:rPr>
      <w:sz w:val="24"/>
    </w:rPr>
  </w:style>
  <w:style w:type="paragraph" w:customStyle="1" w:styleId="1c">
    <w:name w:val="Текст1"/>
    <w:basedOn w:val="Normal"/>
    <w:uiPriority w:val="99"/>
    <w:rsid w:val="00691B93"/>
    <w:rPr>
      <w:rFonts w:ascii="Courier New" w:hAnsi="Courier New"/>
      <w:sz w:val="20"/>
      <w:szCs w:val="20"/>
    </w:rPr>
  </w:style>
  <w:style w:type="paragraph" w:customStyle="1" w:styleId="xl22">
    <w:name w:val="xl22"/>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a3">
    <w:name w:val="Содержимое таблицы"/>
    <w:basedOn w:val="Normal"/>
    <w:uiPriority w:val="99"/>
    <w:rsid w:val="00691B93"/>
    <w:pPr>
      <w:suppressLineNumbers/>
    </w:pPr>
  </w:style>
  <w:style w:type="paragraph" w:customStyle="1" w:styleId="a4">
    <w:name w:val="Заголовок таблицы"/>
    <w:basedOn w:val="a3"/>
    <w:uiPriority w:val="99"/>
    <w:rsid w:val="00691B93"/>
    <w:pPr>
      <w:jc w:val="center"/>
    </w:pPr>
    <w:rPr>
      <w:b/>
      <w:bCs/>
    </w:rPr>
  </w:style>
  <w:style w:type="paragraph" w:customStyle="1" w:styleId="a5">
    <w:name w:val="Содержимое врезки"/>
    <w:basedOn w:val="BodyText"/>
    <w:uiPriority w:val="99"/>
    <w:rsid w:val="00691B93"/>
  </w:style>
  <w:style w:type="paragraph" w:customStyle="1" w:styleId="220">
    <w:name w:val="Основной текст с отступом 22"/>
    <w:basedOn w:val="Normal"/>
    <w:uiPriority w:val="99"/>
    <w:rsid w:val="00691B93"/>
    <w:pPr>
      <w:spacing w:after="120" w:line="480" w:lineRule="auto"/>
      <w:ind w:left="283"/>
    </w:pPr>
  </w:style>
  <w:style w:type="paragraph" w:customStyle="1" w:styleId="310">
    <w:name w:val="Основной текст 31"/>
    <w:basedOn w:val="Normal"/>
    <w:uiPriority w:val="99"/>
    <w:rsid w:val="00691B93"/>
    <w:pPr>
      <w:spacing w:after="120"/>
    </w:pPr>
    <w:rPr>
      <w:sz w:val="16"/>
      <w:szCs w:val="16"/>
    </w:rPr>
  </w:style>
  <w:style w:type="paragraph" w:styleId="TOC2">
    <w:name w:val="toc 2"/>
    <w:basedOn w:val="Normal"/>
    <w:next w:val="Normal"/>
    <w:uiPriority w:val="99"/>
    <w:rsid w:val="00691B93"/>
    <w:pPr>
      <w:ind w:left="240"/>
    </w:pPr>
  </w:style>
  <w:style w:type="paragraph" w:customStyle="1" w:styleId="xl23">
    <w:name w:val="xl23"/>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4">
    <w:name w:val="xl24"/>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5">
    <w:name w:val="xl25"/>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6">
    <w:name w:val="xl26"/>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27">
    <w:name w:val="xl27"/>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i/>
      <w:iCs/>
      <w:sz w:val="16"/>
      <w:szCs w:val="16"/>
    </w:rPr>
  </w:style>
  <w:style w:type="paragraph" w:customStyle="1" w:styleId="xl28">
    <w:name w:val="xl28"/>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9">
    <w:name w:val="xl29"/>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styleId="BalloonText">
    <w:name w:val="Balloon Text"/>
    <w:basedOn w:val="Normal"/>
    <w:link w:val="BalloonTextChar"/>
    <w:uiPriority w:val="99"/>
    <w:rsid w:val="00691B93"/>
    <w:rPr>
      <w:rFonts w:ascii="Tahoma" w:hAnsi="Tahoma" w:cs="Tahoma"/>
      <w:sz w:val="16"/>
      <w:szCs w:val="16"/>
    </w:rPr>
  </w:style>
  <w:style w:type="character" w:customStyle="1" w:styleId="BalloonTextChar">
    <w:name w:val="Balloon Text Char"/>
    <w:link w:val="BalloonText"/>
    <w:uiPriority w:val="99"/>
    <w:locked/>
    <w:rsid w:val="00C83507"/>
    <w:rPr>
      <w:rFonts w:ascii="Tahoma" w:hAnsi="Tahoma" w:cs="Tahoma"/>
      <w:sz w:val="16"/>
      <w:szCs w:val="16"/>
      <w:lang w:eastAsia="ar-SA" w:bidi="ar-SA"/>
    </w:rPr>
  </w:style>
  <w:style w:type="paragraph" w:customStyle="1" w:styleId="BodyPaperText">
    <w:name w:val="Body Paper Text"/>
    <w:basedOn w:val="Normal"/>
    <w:uiPriority w:val="99"/>
    <w:rsid w:val="00C83507"/>
    <w:pPr>
      <w:suppressAutoHyphens w:val="0"/>
      <w:ind w:firstLine="284"/>
      <w:jc w:val="both"/>
    </w:pPr>
    <w:rPr>
      <w:sz w:val="20"/>
      <w:szCs w:val="20"/>
      <w:lang w:eastAsia="ru-RU"/>
    </w:rPr>
  </w:style>
  <w:style w:type="paragraph" w:styleId="TOC3">
    <w:name w:val="toc 3"/>
    <w:basedOn w:val="Normal"/>
    <w:next w:val="Normal"/>
    <w:uiPriority w:val="99"/>
    <w:rsid w:val="00691B93"/>
    <w:pPr>
      <w:ind w:left="480"/>
    </w:pPr>
  </w:style>
  <w:style w:type="paragraph" w:styleId="TOC4">
    <w:name w:val="toc 4"/>
    <w:basedOn w:val="Normal"/>
    <w:next w:val="Normal"/>
    <w:uiPriority w:val="99"/>
    <w:semiHidden/>
    <w:rsid w:val="00691B93"/>
    <w:pPr>
      <w:ind w:left="720"/>
    </w:pPr>
  </w:style>
  <w:style w:type="paragraph" w:customStyle="1" w:styleId="23">
    <w:name w:val="Цитата2"/>
    <w:basedOn w:val="Normal"/>
    <w:uiPriority w:val="99"/>
    <w:rsid w:val="00691B93"/>
    <w:pPr>
      <w:shd w:val="clear" w:color="auto" w:fill="FFFFFF"/>
      <w:suppressAutoHyphens w:val="0"/>
      <w:spacing w:line="360" w:lineRule="auto"/>
      <w:ind w:left="14" w:right="24" w:firstLine="586"/>
      <w:jc w:val="both"/>
    </w:pPr>
    <w:rPr>
      <w:szCs w:val="28"/>
    </w:rPr>
  </w:style>
  <w:style w:type="paragraph" w:customStyle="1" w:styleId="32">
    <w:name w:val="Основной текст с отступом 32"/>
    <w:basedOn w:val="Normal"/>
    <w:uiPriority w:val="99"/>
    <w:rsid w:val="00691B93"/>
    <w:pPr>
      <w:suppressAutoHyphens w:val="0"/>
      <w:ind w:firstLine="709"/>
      <w:jc w:val="both"/>
    </w:pPr>
  </w:style>
  <w:style w:type="paragraph" w:customStyle="1" w:styleId="221">
    <w:name w:val="Основной текст 22"/>
    <w:basedOn w:val="Normal"/>
    <w:uiPriority w:val="99"/>
    <w:rsid w:val="00691B93"/>
    <w:pPr>
      <w:suppressAutoHyphens w:val="0"/>
      <w:spacing w:line="360" w:lineRule="auto"/>
      <w:jc w:val="center"/>
    </w:pPr>
    <w:rPr>
      <w:b/>
      <w:sz w:val="28"/>
    </w:rPr>
  </w:style>
  <w:style w:type="paragraph" w:styleId="TOC5">
    <w:name w:val="toc 5"/>
    <w:basedOn w:val="22"/>
    <w:uiPriority w:val="99"/>
    <w:semiHidden/>
    <w:rsid w:val="00691B93"/>
    <w:pPr>
      <w:tabs>
        <w:tab w:val="right" w:leader="dot" w:pos="9637"/>
      </w:tabs>
      <w:ind w:left="1132"/>
    </w:pPr>
  </w:style>
  <w:style w:type="paragraph" w:styleId="TOC6">
    <w:name w:val="toc 6"/>
    <w:basedOn w:val="22"/>
    <w:uiPriority w:val="99"/>
    <w:semiHidden/>
    <w:rsid w:val="00691B93"/>
    <w:pPr>
      <w:tabs>
        <w:tab w:val="right" w:leader="dot" w:pos="9637"/>
      </w:tabs>
      <w:ind w:left="1415"/>
    </w:pPr>
  </w:style>
  <w:style w:type="paragraph" w:styleId="TOC7">
    <w:name w:val="toc 7"/>
    <w:basedOn w:val="22"/>
    <w:uiPriority w:val="99"/>
    <w:semiHidden/>
    <w:rsid w:val="00691B93"/>
    <w:pPr>
      <w:tabs>
        <w:tab w:val="right" w:leader="dot" w:pos="9637"/>
      </w:tabs>
      <w:ind w:left="1698"/>
    </w:pPr>
  </w:style>
  <w:style w:type="paragraph" w:styleId="TOC8">
    <w:name w:val="toc 8"/>
    <w:basedOn w:val="22"/>
    <w:uiPriority w:val="99"/>
    <w:semiHidden/>
    <w:rsid w:val="00691B93"/>
    <w:pPr>
      <w:tabs>
        <w:tab w:val="right" w:leader="dot" w:pos="9637"/>
      </w:tabs>
      <w:ind w:left="1981"/>
    </w:pPr>
  </w:style>
  <w:style w:type="paragraph" w:styleId="TOC9">
    <w:name w:val="toc 9"/>
    <w:basedOn w:val="22"/>
    <w:uiPriority w:val="99"/>
    <w:semiHidden/>
    <w:rsid w:val="00691B93"/>
    <w:pPr>
      <w:tabs>
        <w:tab w:val="right" w:leader="dot" w:pos="9637"/>
      </w:tabs>
      <w:ind w:left="2264"/>
    </w:pPr>
  </w:style>
  <w:style w:type="paragraph" w:customStyle="1" w:styleId="100">
    <w:name w:val="Оглавление 10"/>
    <w:basedOn w:val="22"/>
    <w:uiPriority w:val="99"/>
    <w:rsid w:val="00691B93"/>
    <w:pPr>
      <w:tabs>
        <w:tab w:val="right" w:leader="dot" w:pos="9637"/>
      </w:tabs>
      <w:ind w:left="2547"/>
    </w:pPr>
  </w:style>
  <w:style w:type="character" w:styleId="Emphasis">
    <w:name w:val="Emphasis"/>
    <w:uiPriority w:val="99"/>
    <w:qFormat/>
    <w:rsid w:val="00491636"/>
    <w:rPr>
      <w:rFonts w:cs="Times New Roman"/>
      <w:i/>
    </w:rPr>
  </w:style>
  <w:style w:type="table" w:styleId="TableGrid">
    <w:name w:val="Table Grid"/>
    <w:basedOn w:val="TableNormal"/>
    <w:uiPriority w:val="99"/>
    <w:rsid w:val="00C25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Текст в заданном формате"/>
    <w:basedOn w:val="Normal"/>
    <w:uiPriority w:val="99"/>
    <w:rsid w:val="00FF6EFB"/>
    <w:pPr>
      <w:widowControl w:val="0"/>
    </w:pPr>
    <w:rPr>
      <w:rFonts w:ascii="Courier New" w:eastAsia="Arial Unicode MS" w:hAnsi="Courier New" w:cs="Courier New"/>
      <w:sz w:val="20"/>
      <w:szCs w:val="20"/>
    </w:rPr>
  </w:style>
  <w:style w:type="character" w:styleId="Strong">
    <w:name w:val="Strong"/>
    <w:uiPriority w:val="99"/>
    <w:qFormat/>
    <w:rsid w:val="00895E05"/>
    <w:rPr>
      <w:rFonts w:cs="Times New Roman"/>
      <w:b/>
    </w:rPr>
  </w:style>
  <w:style w:type="character" w:customStyle="1" w:styleId="s17">
    <w:name w:val="s17"/>
    <w:uiPriority w:val="99"/>
    <w:rsid w:val="00F431A5"/>
  </w:style>
  <w:style w:type="character" w:customStyle="1" w:styleId="hps">
    <w:name w:val="hps"/>
    <w:uiPriority w:val="99"/>
    <w:rsid w:val="00F431A5"/>
    <w:rPr>
      <w:rFonts w:cs="Times New Roman"/>
    </w:rPr>
  </w:style>
  <w:style w:type="character" w:customStyle="1" w:styleId="s8">
    <w:name w:val="s8"/>
    <w:uiPriority w:val="99"/>
    <w:rsid w:val="00885817"/>
    <w:rPr>
      <w:rFonts w:cs="Times New Roman"/>
    </w:rPr>
  </w:style>
  <w:style w:type="paragraph" w:styleId="BodyTextIndent3">
    <w:name w:val="Body Text Indent 3"/>
    <w:basedOn w:val="Normal"/>
    <w:link w:val="BodyTextIndent3Char"/>
    <w:rsid w:val="00C83507"/>
    <w:pPr>
      <w:suppressAutoHyphens w:val="0"/>
      <w:spacing w:after="120"/>
      <w:ind w:left="283"/>
    </w:pPr>
    <w:rPr>
      <w:sz w:val="16"/>
      <w:szCs w:val="16"/>
      <w:lang w:eastAsia="ru-RU"/>
    </w:rPr>
  </w:style>
  <w:style w:type="character" w:customStyle="1" w:styleId="BodyTextIndent3Char">
    <w:name w:val="Body Text Indent 3 Char"/>
    <w:link w:val="BodyTextIndent3"/>
    <w:uiPriority w:val="99"/>
    <w:locked/>
    <w:rsid w:val="00C83507"/>
    <w:rPr>
      <w:rFonts w:cs="Times New Roman"/>
      <w:sz w:val="16"/>
      <w:szCs w:val="16"/>
    </w:rPr>
  </w:style>
  <w:style w:type="paragraph" w:styleId="BodyText3">
    <w:name w:val="Body Text 3"/>
    <w:basedOn w:val="Normal"/>
    <w:link w:val="BodyText3Char"/>
    <w:uiPriority w:val="99"/>
    <w:rsid w:val="00C83507"/>
    <w:pPr>
      <w:suppressAutoHyphens w:val="0"/>
      <w:spacing w:after="120"/>
    </w:pPr>
    <w:rPr>
      <w:sz w:val="16"/>
      <w:szCs w:val="16"/>
      <w:lang w:eastAsia="ru-RU"/>
    </w:rPr>
  </w:style>
  <w:style w:type="character" w:customStyle="1" w:styleId="BodyText3Char">
    <w:name w:val="Body Text 3 Char"/>
    <w:link w:val="BodyText3"/>
    <w:uiPriority w:val="99"/>
    <w:locked/>
    <w:rsid w:val="00C83507"/>
    <w:rPr>
      <w:rFonts w:cs="Times New Roman"/>
      <w:sz w:val="16"/>
      <w:szCs w:val="16"/>
    </w:rPr>
  </w:style>
  <w:style w:type="paragraph" w:styleId="NormalWeb">
    <w:name w:val="Normal (Web)"/>
    <w:basedOn w:val="Normal"/>
    <w:uiPriority w:val="99"/>
    <w:rsid w:val="00C83507"/>
    <w:pPr>
      <w:suppressAutoHyphens w:val="0"/>
    </w:pPr>
    <w:rPr>
      <w:lang w:eastAsia="ru-RU"/>
    </w:rPr>
  </w:style>
  <w:style w:type="paragraph" w:styleId="BodyText2">
    <w:name w:val="Body Text 2"/>
    <w:basedOn w:val="Normal"/>
    <w:link w:val="BodyText2Char"/>
    <w:uiPriority w:val="99"/>
    <w:rsid w:val="00C83507"/>
    <w:pPr>
      <w:suppressAutoHyphens w:val="0"/>
      <w:spacing w:after="120" w:line="480" w:lineRule="auto"/>
    </w:pPr>
    <w:rPr>
      <w:lang w:eastAsia="ru-RU"/>
    </w:rPr>
  </w:style>
  <w:style w:type="character" w:customStyle="1" w:styleId="BodyText2Char">
    <w:name w:val="Body Text 2 Char"/>
    <w:link w:val="BodyText2"/>
    <w:uiPriority w:val="99"/>
    <w:locked/>
    <w:rsid w:val="00C83507"/>
    <w:rPr>
      <w:rFonts w:cs="Times New Roman"/>
      <w:sz w:val="24"/>
      <w:szCs w:val="24"/>
    </w:rPr>
  </w:style>
  <w:style w:type="paragraph" w:customStyle="1" w:styleId="a7">
    <w:name w:val="Таблица"/>
    <w:basedOn w:val="MessageHeader"/>
    <w:uiPriority w:val="99"/>
    <w:rsid w:val="00C83507"/>
    <w:pPr>
      <w:pBdr>
        <w:top w:val="none" w:sz="0" w:space="0" w:color="auto"/>
        <w:left w:val="none" w:sz="0" w:space="0" w:color="auto"/>
        <w:bottom w:val="none" w:sz="0" w:space="0" w:color="auto"/>
        <w:right w:val="none" w:sz="0" w:space="0" w:color="auto"/>
      </w:pBdr>
      <w:shd w:val="clear" w:color="auto" w:fill="auto"/>
      <w:tabs>
        <w:tab w:val="center" w:pos="567"/>
      </w:tabs>
      <w:ind w:left="0" w:firstLine="0"/>
      <w:jc w:val="center"/>
    </w:pPr>
    <w:rPr>
      <w:rFonts w:cs="Times New Roman"/>
      <w:sz w:val="20"/>
      <w:szCs w:val="20"/>
    </w:rPr>
  </w:style>
  <w:style w:type="paragraph" w:customStyle="1" w:styleId="a8">
    <w:name w:val="Таблотст"/>
    <w:basedOn w:val="a7"/>
    <w:uiPriority w:val="99"/>
    <w:rsid w:val="00C83507"/>
    <w:pPr>
      <w:ind w:left="85"/>
      <w:jc w:val="left"/>
    </w:pPr>
  </w:style>
  <w:style w:type="paragraph" w:customStyle="1" w:styleId="1d">
    <w:name w:val="Знак1 Знак Знак Знак Знак Знак Знак"/>
    <w:basedOn w:val="Normal"/>
    <w:uiPriority w:val="99"/>
    <w:rsid w:val="00C83507"/>
    <w:pPr>
      <w:widowControl w:val="0"/>
      <w:suppressAutoHyphens w:val="0"/>
      <w:adjustRightInd w:val="0"/>
      <w:spacing w:after="160" w:line="240" w:lineRule="exact"/>
      <w:jc w:val="right"/>
    </w:pPr>
    <w:rPr>
      <w:sz w:val="20"/>
      <w:szCs w:val="20"/>
      <w:lang w:val="en-GB" w:eastAsia="en-US"/>
    </w:rPr>
  </w:style>
  <w:style w:type="paragraph" w:styleId="TOCHeading">
    <w:name w:val="TOC Heading"/>
    <w:basedOn w:val="Heading1"/>
    <w:next w:val="Normal"/>
    <w:uiPriority w:val="99"/>
    <w:qFormat/>
    <w:rsid w:val="00C83507"/>
    <w:pPr>
      <w:keepLines/>
      <w:tabs>
        <w:tab w:val="clear" w:pos="0"/>
      </w:tabs>
      <w:suppressAutoHyphens w:val="0"/>
      <w:spacing w:before="480" w:line="276" w:lineRule="auto"/>
      <w:outlineLvl w:val="9"/>
    </w:pPr>
    <w:rPr>
      <w:rFonts w:ascii="Cambria" w:hAnsi="Cambria"/>
      <w:b/>
      <w:bCs/>
      <w:color w:val="365F91"/>
      <w:szCs w:val="28"/>
      <w:lang w:eastAsia="en-US"/>
    </w:rPr>
  </w:style>
  <w:style w:type="paragraph" w:customStyle="1" w:styleId="Style6">
    <w:name w:val="Style6"/>
    <w:basedOn w:val="Normal"/>
    <w:uiPriority w:val="99"/>
    <w:rsid w:val="00C83507"/>
    <w:pPr>
      <w:widowControl w:val="0"/>
      <w:suppressAutoHyphens w:val="0"/>
      <w:autoSpaceDE w:val="0"/>
      <w:autoSpaceDN w:val="0"/>
      <w:adjustRightInd w:val="0"/>
      <w:spacing w:line="214" w:lineRule="exact"/>
      <w:ind w:firstLine="230"/>
      <w:jc w:val="both"/>
    </w:pPr>
    <w:rPr>
      <w:rFonts w:ascii="Arial Black" w:hAnsi="Arial Black"/>
      <w:lang w:eastAsia="ru-RU"/>
    </w:rPr>
  </w:style>
  <w:style w:type="character" w:customStyle="1" w:styleId="FontStyle44">
    <w:name w:val="Font Style44"/>
    <w:uiPriority w:val="99"/>
    <w:rsid w:val="00C83507"/>
    <w:rPr>
      <w:rFonts w:ascii="Franklin Gothic Demi" w:hAnsi="Franklin Gothic Demi"/>
      <w:b/>
      <w:sz w:val="20"/>
    </w:rPr>
  </w:style>
  <w:style w:type="paragraph" w:customStyle="1" w:styleId="Style7">
    <w:name w:val="Style7"/>
    <w:basedOn w:val="Normal"/>
    <w:uiPriority w:val="99"/>
    <w:rsid w:val="00C83507"/>
    <w:pPr>
      <w:widowControl w:val="0"/>
      <w:suppressAutoHyphens w:val="0"/>
      <w:autoSpaceDE w:val="0"/>
      <w:autoSpaceDN w:val="0"/>
      <w:adjustRightInd w:val="0"/>
      <w:spacing w:line="213" w:lineRule="exact"/>
      <w:jc w:val="both"/>
    </w:pPr>
    <w:rPr>
      <w:rFonts w:ascii="Arial Black" w:hAnsi="Arial Black"/>
      <w:lang w:eastAsia="ru-RU"/>
    </w:rPr>
  </w:style>
  <w:style w:type="paragraph" w:customStyle="1" w:styleId="Style8">
    <w:name w:val="Style8"/>
    <w:basedOn w:val="Normal"/>
    <w:uiPriority w:val="99"/>
    <w:rsid w:val="00C83507"/>
    <w:pPr>
      <w:widowControl w:val="0"/>
      <w:suppressAutoHyphens w:val="0"/>
      <w:autoSpaceDE w:val="0"/>
      <w:autoSpaceDN w:val="0"/>
      <w:adjustRightInd w:val="0"/>
      <w:spacing w:line="213" w:lineRule="exact"/>
      <w:ind w:firstLine="238"/>
      <w:jc w:val="both"/>
    </w:pPr>
    <w:rPr>
      <w:rFonts w:ascii="Arial Black" w:hAnsi="Arial Black"/>
      <w:lang w:eastAsia="ru-RU"/>
    </w:rPr>
  </w:style>
  <w:style w:type="character" w:customStyle="1" w:styleId="FontStyle33">
    <w:name w:val="Font Style33"/>
    <w:uiPriority w:val="99"/>
    <w:rsid w:val="00C83507"/>
    <w:rPr>
      <w:rFonts w:ascii="Times New Roman" w:hAnsi="Times New Roman"/>
      <w:sz w:val="20"/>
    </w:rPr>
  </w:style>
  <w:style w:type="paragraph" w:styleId="ListParagraph">
    <w:name w:val="List Paragraph"/>
    <w:basedOn w:val="Normal"/>
    <w:uiPriority w:val="34"/>
    <w:qFormat/>
    <w:rsid w:val="00C83507"/>
    <w:pPr>
      <w:suppressAutoHyphens w:val="0"/>
      <w:ind w:left="720"/>
      <w:contextualSpacing/>
    </w:pPr>
    <w:rPr>
      <w:lang w:eastAsia="ru-RU"/>
    </w:rPr>
  </w:style>
  <w:style w:type="character" w:customStyle="1" w:styleId="performer">
    <w:name w:val="performer"/>
    <w:uiPriority w:val="99"/>
    <w:rsid w:val="00C83507"/>
    <w:rPr>
      <w:rFonts w:cs="Times New Roman"/>
    </w:rPr>
  </w:style>
  <w:style w:type="character" w:styleId="PlaceholderText">
    <w:name w:val="Placeholder Text"/>
    <w:uiPriority w:val="99"/>
    <w:semiHidden/>
    <w:rsid w:val="000701DC"/>
    <w:rPr>
      <w:rFonts w:cs="Times New Roman"/>
      <w:color w:val="808080"/>
    </w:rPr>
  </w:style>
  <w:style w:type="character" w:customStyle="1" w:styleId="a9">
    <w:name w:val="Знак Знак Знак Знак Знак"/>
    <w:uiPriority w:val="99"/>
    <w:rsid w:val="004C353F"/>
    <w:rPr>
      <w:rFonts w:ascii="Arial" w:hAnsi="Arial" w:cs="Arial"/>
      <w:b/>
      <w:bCs/>
      <w:kern w:val="32"/>
      <w:sz w:val="32"/>
      <w:szCs w:val="32"/>
      <w:lang w:val="ru-RU" w:eastAsia="ru-RU" w:bidi="ar-SA"/>
    </w:rPr>
  </w:style>
  <w:style w:type="character" w:customStyle="1" w:styleId="1e">
    <w:name w:val="Знак Знак Знак Знак Знак1"/>
    <w:uiPriority w:val="99"/>
    <w:rsid w:val="00DE1B1F"/>
    <w:rPr>
      <w:rFonts w:ascii="Arial" w:hAnsi="Arial" w:cs="Arial"/>
      <w:b/>
      <w:bCs/>
      <w:kern w:val="32"/>
      <w:sz w:val="32"/>
      <w:szCs w:val="32"/>
      <w:lang w:val="ru-RU" w:eastAsia="ru-RU" w:bidi="ar-SA"/>
    </w:rPr>
  </w:style>
  <w:style w:type="paragraph" w:customStyle="1" w:styleId="TextMIFI">
    <w:name w:val="Text_MIFI"/>
    <w:basedOn w:val="Normal"/>
    <w:rsid w:val="00DB6F76"/>
    <w:pPr>
      <w:suppressAutoHyphens w:val="0"/>
      <w:ind w:firstLine="284"/>
      <w:jc w:val="both"/>
    </w:pPr>
    <w:rPr>
      <w:sz w:val="20"/>
      <w:szCs w:val="20"/>
      <w:lang w:eastAsia="ru-RU"/>
    </w:rPr>
  </w:style>
  <w:style w:type="paragraph" w:customStyle="1" w:styleId="3">
    <w:name w:val="Обычный (веб)3"/>
    <w:basedOn w:val="Normal"/>
    <w:rsid w:val="00DB6F76"/>
    <w:pPr>
      <w:suppressAutoHyphens w:val="0"/>
      <w:spacing w:before="100" w:beforeAutospacing="1" w:after="100" w:afterAutospacing="1"/>
      <w:jc w:val="both"/>
    </w:pPr>
    <w:rPr>
      <w:rFonts w:ascii="Tahoma" w:hAnsi="Tahoma" w:cs="Tahoma"/>
      <w:sz w:val="20"/>
      <w:szCs w:val="20"/>
      <w:lang w:eastAsia="ru-RU"/>
    </w:rPr>
  </w:style>
  <w:style w:type="paragraph" w:customStyle="1" w:styleId="311">
    <w:name w:val="Заголовок 31"/>
    <w:basedOn w:val="Normal"/>
    <w:rsid w:val="00DB6F76"/>
    <w:pPr>
      <w:suppressAutoHyphens w:val="0"/>
      <w:spacing w:before="100" w:beforeAutospacing="1" w:after="100" w:afterAutospacing="1"/>
      <w:outlineLvl w:val="3"/>
    </w:pPr>
    <w:rPr>
      <w:rFonts w:ascii="Tahoma" w:hAnsi="Tahoma" w:cs="Tahoma"/>
      <w:b/>
      <w:bCs/>
      <w:sz w:val="20"/>
      <w:szCs w:val="20"/>
      <w:lang w:eastAsia="ru-RU"/>
    </w:rPr>
  </w:style>
  <w:style w:type="character" w:customStyle="1" w:styleId="fheading1">
    <w:name w:val="f_heading1"/>
    <w:rsid w:val="00DB6F76"/>
    <w:rPr>
      <w:rFonts w:cs="Times New Roman"/>
    </w:rPr>
  </w:style>
  <w:style w:type="paragraph" w:styleId="EndnoteText">
    <w:name w:val="endnote text"/>
    <w:basedOn w:val="Normal"/>
    <w:link w:val="EndnoteTextChar"/>
    <w:uiPriority w:val="99"/>
    <w:semiHidden/>
    <w:unhideWhenUsed/>
    <w:rsid w:val="00113F07"/>
    <w:rPr>
      <w:sz w:val="20"/>
      <w:szCs w:val="20"/>
    </w:rPr>
  </w:style>
  <w:style w:type="character" w:customStyle="1" w:styleId="EndnoteTextChar">
    <w:name w:val="Endnote Text Char"/>
    <w:link w:val="EndnoteText"/>
    <w:uiPriority w:val="99"/>
    <w:semiHidden/>
    <w:rsid w:val="00113F07"/>
    <w:rPr>
      <w:lang w:eastAsia="ar-SA"/>
    </w:rPr>
  </w:style>
  <w:style w:type="character" w:customStyle="1" w:styleId="24">
    <w:name w:val="Основной текст (2)_"/>
    <w:link w:val="25"/>
    <w:locked/>
    <w:rsid w:val="007B1DC8"/>
    <w:rPr>
      <w:sz w:val="28"/>
      <w:szCs w:val="28"/>
      <w:lang w:bidi="ar-SA"/>
    </w:rPr>
  </w:style>
  <w:style w:type="character" w:customStyle="1" w:styleId="26">
    <w:name w:val="Основной текст (2) + Курсив"/>
    <w:rsid w:val="007B1DC8"/>
    <w:rPr>
      <w:i/>
      <w:iCs/>
      <w:color w:val="000000"/>
      <w:spacing w:val="0"/>
      <w:w w:val="100"/>
      <w:position w:val="0"/>
      <w:sz w:val="28"/>
      <w:szCs w:val="28"/>
      <w:lang w:val="ru-RU" w:eastAsia="ru-RU" w:bidi="ar-SA"/>
    </w:rPr>
  </w:style>
  <w:style w:type="character" w:customStyle="1" w:styleId="240">
    <w:name w:val="Основной текст (2) + Курсив4"/>
    <w:aliases w:val="Интервал 2 pt"/>
    <w:rsid w:val="007B1DC8"/>
    <w:rPr>
      <w:i/>
      <w:iCs/>
      <w:color w:val="000000"/>
      <w:spacing w:val="40"/>
      <w:w w:val="100"/>
      <w:position w:val="0"/>
      <w:sz w:val="28"/>
      <w:szCs w:val="28"/>
      <w:lang w:val="en-US" w:eastAsia="en-US" w:bidi="ar-SA"/>
    </w:rPr>
  </w:style>
  <w:style w:type="paragraph" w:customStyle="1" w:styleId="25">
    <w:name w:val="Основной текст (2)"/>
    <w:basedOn w:val="Normal"/>
    <w:link w:val="24"/>
    <w:rsid w:val="007B1DC8"/>
    <w:pPr>
      <w:widowControl w:val="0"/>
      <w:shd w:val="clear" w:color="auto" w:fill="FFFFFF"/>
      <w:suppressAutoHyphens w:val="0"/>
      <w:spacing w:before="720" w:line="480" w:lineRule="exact"/>
      <w:jc w:val="both"/>
    </w:pPr>
    <w:rPr>
      <w:sz w:val="28"/>
      <w:szCs w:val="28"/>
      <w:lang w:eastAsia="ru-RU"/>
    </w:rPr>
  </w:style>
  <w:style w:type="character" w:customStyle="1" w:styleId="30">
    <w:name w:val="Основной текст (3)_"/>
    <w:link w:val="33"/>
    <w:locked/>
    <w:rsid w:val="009B7627"/>
    <w:rPr>
      <w:b/>
      <w:bCs/>
      <w:sz w:val="28"/>
      <w:szCs w:val="28"/>
      <w:lang w:bidi="ar-SA"/>
    </w:rPr>
  </w:style>
  <w:style w:type="character" w:customStyle="1" w:styleId="211pt">
    <w:name w:val="Основной текст (2) + 11 pt"/>
    <w:aliases w:val="Полужирный"/>
    <w:rsid w:val="009B7627"/>
    <w:rPr>
      <w:rFonts w:ascii="Times New Roman" w:hAnsi="Times New Roman" w:cs="Times New Roman"/>
      <w:b/>
      <w:bCs/>
      <w:color w:val="000000"/>
      <w:spacing w:val="0"/>
      <w:w w:val="100"/>
      <w:position w:val="0"/>
      <w:sz w:val="22"/>
      <w:szCs w:val="22"/>
      <w:u w:val="none"/>
      <w:lang w:val="ru-RU" w:eastAsia="ru-RU" w:bidi="ar-SA"/>
    </w:rPr>
  </w:style>
  <w:style w:type="character" w:customStyle="1" w:styleId="212pt">
    <w:name w:val="Основной текст (2) + 12 pt"/>
    <w:aliases w:val="Курсив10"/>
    <w:rsid w:val="009B7627"/>
    <w:rPr>
      <w:rFonts w:ascii="Times New Roman" w:hAnsi="Times New Roman" w:cs="Times New Roman"/>
      <w:i/>
      <w:iCs/>
      <w:color w:val="000000"/>
      <w:spacing w:val="0"/>
      <w:w w:val="100"/>
      <w:position w:val="0"/>
      <w:sz w:val="24"/>
      <w:szCs w:val="24"/>
      <w:u w:val="none"/>
      <w:lang w:val="ru-RU" w:eastAsia="ru-RU" w:bidi="ar-SA"/>
    </w:rPr>
  </w:style>
  <w:style w:type="paragraph" w:customStyle="1" w:styleId="33">
    <w:name w:val="Основной текст (3)"/>
    <w:basedOn w:val="Normal"/>
    <w:link w:val="30"/>
    <w:rsid w:val="009B7627"/>
    <w:pPr>
      <w:widowControl w:val="0"/>
      <w:shd w:val="clear" w:color="auto" w:fill="FFFFFF"/>
      <w:suppressAutoHyphens w:val="0"/>
      <w:spacing w:after="900" w:line="485" w:lineRule="exact"/>
      <w:jc w:val="center"/>
    </w:pPr>
    <w:rPr>
      <w:b/>
      <w:bCs/>
      <w:sz w:val="28"/>
      <w:szCs w:val="28"/>
      <w:lang w:eastAsia="ru-RU"/>
    </w:rPr>
  </w:style>
  <w:style w:type="character" w:customStyle="1" w:styleId="112">
    <w:name w:val="Основной текст (11)_"/>
    <w:link w:val="113"/>
    <w:locked/>
    <w:rsid w:val="00D016D2"/>
    <w:rPr>
      <w:b/>
      <w:bCs/>
      <w:sz w:val="22"/>
      <w:szCs w:val="22"/>
      <w:lang w:bidi="ar-SA"/>
    </w:rPr>
  </w:style>
  <w:style w:type="paragraph" w:customStyle="1" w:styleId="113">
    <w:name w:val="Основной текст (11)"/>
    <w:basedOn w:val="Normal"/>
    <w:link w:val="112"/>
    <w:rsid w:val="00D016D2"/>
    <w:pPr>
      <w:widowControl w:val="0"/>
      <w:shd w:val="clear" w:color="auto" w:fill="FFFFFF"/>
      <w:suppressAutoHyphens w:val="0"/>
      <w:spacing w:after="240" w:line="240" w:lineRule="atLeast"/>
      <w:ind w:hanging="360"/>
      <w:jc w:val="both"/>
    </w:pPr>
    <w:rPr>
      <w:b/>
      <w:bCs/>
      <w:sz w:val="22"/>
      <w:szCs w:val="22"/>
      <w:lang w:eastAsia="ru-RU"/>
    </w:rPr>
  </w:style>
  <w:style w:type="character" w:customStyle="1" w:styleId="34">
    <w:name w:val="Заголовок №3_"/>
    <w:link w:val="35"/>
    <w:locked/>
    <w:rsid w:val="00B643D9"/>
    <w:rPr>
      <w:lang w:bidi="ar-SA"/>
    </w:rPr>
  </w:style>
  <w:style w:type="character" w:customStyle="1" w:styleId="311pt">
    <w:name w:val="Заголовок №3 + 11 pt"/>
    <w:aliases w:val="Полужирный3"/>
    <w:rsid w:val="00B643D9"/>
    <w:rPr>
      <w:b/>
      <w:bCs/>
      <w:color w:val="000000"/>
      <w:spacing w:val="0"/>
      <w:w w:val="100"/>
      <w:position w:val="0"/>
      <w:sz w:val="22"/>
      <w:szCs w:val="22"/>
      <w:lang w:val="ru-RU" w:eastAsia="ru-RU" w:bidi="ar-SA"/>
    </w:rPr>
  </w:style>
  <w:style w:type="character" w:customStyle="1" w:styleId="230">
    <w:name w:val="Основной текст (2) + Курсив3"/>
    <w:aliases w:val="Интервал 1 pt"/>
    <w:rsid w:val="00B643D9"/>
    <w:rPr>
      <w:rFonts w:ascii="Times New Roman" w:hAnsi="Times New Roman" w:cs="Times New Roman"/>
      <w:i/>
      <w:iCs/>
      <w:color w:val="000000"/>
      <w:spacing w:val="20"/>
      <w:w w:val="100"/>
      <w:position w:val="0"/>
      <w:sz w:val="28"/>
      <w:szCs w:val="28"/>
      <w:u w:val="none"/>
      <w:lang w:val="ru-RU" w:eastAsia="ru-RU" w:bidi="ar-SA"/>
    </w:rPr>
  </w:style>
  <w:style w:type="character" w:customStyle="1" w:styleId="241">
    <w:name w:val="Основной текст (24)_"/>
    <w:link w:val="242"/>
    <w:locked/>
    <w:rsid w:val="00B643D9"/>
    <w:rPr>
      <w:sz w:val="28"/>
      <w:szCs w:val="28"/>
      <w:lang w:bidi="ar-SA"/>
    </w:rPr>
  </w:style>
  <w:style w:type="character" w:customStyle="1" w:styleId="aa">
    <w:name w:val="Подпись к картинке_"/>
    <w:link w:val="ab"/>
    <w:locked/>
    <w:rsid w:val="00B643D9"/>
    <w:rPr>
      <w:b/>
      <w:bCs/>
      <w:sz w:val="22"/>
      <w:szCs w:val="22"/>
      <w:lang w:bidi="ar-SA"/>
    </w:rPr>
  </w:style>
  <w:style w:type="character" w:customStyle="1" w:styleId="Constantia">
    <w:name w:val="Подпись к картинке + Constantia"/>
    <w:aliases w:val="8,5 pt1"/>
    <w:rsid w:val="00B643D9"/>
    <w:rPr>
      <w:rFonts w:ascii="Constantia" w:eastAsia="Times New Roman" w:hAnsi="Constantia" w:cs="Constantia"/>
      <w:b/>
      <w:bCs/>
      <w:color w:val="000000"/>
      <w:spacing w:val="0"/>
      <w:w w:val="100"/>
      <w:position w:val="0"/>
      <w:sz w:val="17"/>
      <w:szCs w:val="17"/>
      <w:lang w:val="en-US" w:eastAsia="en-US" w:bidi="ar-SA"/>
    </w:rPr>
  </w:style>
  <w:style w:type="character" w:customStyle="1" w:styleId="1114pt">
    <w:name w:val="Основной текст (11) + 14 pt"/>
    <w:aliases w:val="Не полужирный2"/>
    <w:rsid w:val="00B643D9"/>
    <w:rPr>
      <w:rFonts w:ascii="Times New Roman" w:hAnsi="Times New Roman" w:cs="Times New Roman"/>
      <w:b w:val="0"/>
      <w:bCs w:val="0"/>
      <w:color w:val="000000"/>
      <w:spacing w:val="0"/>
      <w:w w:val="100"/>
      <w:position w:val="0"/>
      <w:sz w:val="28"/>
      <w:szCs w:val="28"/>
      <w:u w:val="none"/>
      <w:lang w:val="ru-RU" w:eastAsia="ru-RU" w:bidi="ar-SA"/>
    </w:rPr>
  </w:style>
  <w:style w:type="character" w:customStyle="1" w:styleId="212pt1">
    <w:name w:val="Основной текст (2) + 12 pt1"/>
    <w:aliases w:val="Курсив4,Интервал 1 pt4"/>
    <w:rsid w:val="00B643D9"/>
    <w:rPr>
      <w:rFonts w:ascii="Times New Roman" w:hAnsi="Times New Roman" w:cs="Times New Roman"/>
      <w:i/>
      <w:iCs/>
      <w:color w:val="000000"/>
      <w:spacing w:val="20"/>
      <w:w w:val="100"/>
      <w:position w:val="0"/>
      <w:sz w:val="24"/>
      <w:szCs w:val="24"/>
      <w:u w:val="none"/>
      <w:lang w:val="en-US" w:eastAsia="en-US" w:bidi="ar-SA"/>
    </w:rPr>
  </w:style>
  <w:style w:type="character" w:customStyle="1" w:styleId="1112pt">
    <w:name w:val="Основной текст (11) + 12 pt"/>
    <w:aliases w:val="Не полужирный1,Курсив3,Интервал 1 pt3"/>
    <w:rsid w:val="00B643D9"/>
    <w:rPr>
      <w:rFonts w:ascii="Times New Roman" w:hAnsi="Times New Roman" w:cs="Times New Roman"/>
      <w:b w:val="0"/>
      <w:bCs w:val="0"/>
      <w:i/>
      <w:iCs/>
      <w:color w:val="000000"/>
      <w:spacing w:val="20"/>
      <w:w w:val="100"/>
      <w:position w:val="0"/>
      <w:sz w:val="24"/>
      <w:szCs w:val="24"/>
      <w:u w:val="none"/>
      <w:lang w:val="en-US" w:eastAsia="en-US" w:bidi="ar-SA"/>
    </w:rPr>
  </w:style>
  <w:style w:type="character" w:customStyle="1" w:styleId="213pt">
    <w:name w:val="Основной текст (2) + 13 pt"/>
    <w:aliases w:val="Курсив2,Интервал 1 pt2"/>
    <w:rsid w:val="00B643D9"/>
    <w:rPr>
      <w:rFonts w:ascii="Times New Roman" w:hAnsi="Times New Roman" w:cs="Times New Roman"/>
      <w:i/>
      <w:iCs/>
      <w:color w:val="000000"/>
      <w:spacing w:val="20"/>
      <w:w w:val="100"/>
      <w:position w:val="0"/>
      <w:sz w:val="26"/>
      <w:szCs w:val="26"/>
      <w:u w:val="none"/>
      <w:lang w:val="ru-RU" w:eastAsia="ru-RU" w:bidi="ar-SA"/>
    </w:rPr>
  </w:style>
  <w:style w:type="character" w:customStyle="1" w:styleId="141">
    <w:name w:val="Основной текст (14)_"/>
    <w:link w:val="142"/>
    <w:locked/>
    <w:rsid w:val="00B643D9"/>
    <w:rPr>
      <w:sz w:val="28"/>
      <w:szCs w:val="28"/>
      <w:lang w:bidi="ar-SA"/>
    </w:rPr>
  </w:style>
  <w:style w:type="character" w:customStyle="1" w:styleId="212">
    <w:name w:val="Основной текст (2) + Курсив1"/>
    <w:aliases w:val="Интервал 4 pt"/>
    <w:rsid w:val="00B643D9"/>
    <w:rPr>
      <w:rFonts w:ascii="Times New Roman" w:hAnsi="Times New Roman" w:cs="Times New Roman"/>
      <w:i/>
      <w:iCs/>
      <w:color w:val="000000"/>
      <w:spacing w:val="80"/>
      <w:w w:val="100"/>
      <w:position w:val="0"/>
      <w:sz w:val="28"/>
      <w:szCs w:val="28"/>
      <w:u w:val="none"/>
      <w:lang w:val="en-US" w:eastAsia="en-US" w:bidi="ar-SA"/>
    </w:rPr>
  </w:style>
  <w:style w:type="paragraph" w:customStyle="1" w:styleId="ab">
    <w:name w:val="Подпись к картинке"/>
    <w:basedOn w:val="Normal"/>
    <w:link w:val="aa"/>
    <w:rsid w:val="00B643D9"/>
    <w:pPr>
      <w:widowControl w:val="0"/>
      <w:shd w:val="clear" w:color="auto" w:fill="FFFFFF"/>
      <w:suppressAutoHyphens w:val="0"/>
      <w:spacing w:line="240" w:lineRule="atLeast"/>
      <w:ind w:hanging="920"/>
    </w:pPr>
    <w:rPr>
      <w:b/>
      <w:bCs/>
      <w:sz w:val="22"/>
      <w:szCs w:val="22"/>
      <w:lang w:eastAsia="ru-RU"/>
    </w:rPr>
  </w:style>
  <w:style w:type="paragraph" w:customStyle="1" w:styleId="35">
    <w:name w:val="Заголовок №3"/>
    <w:basedOn w:val="Normal"/>
    <w:link w:val="34"/>
    <w:rsid w:val="00B643D9"/>
    <w:pPr>
      <w:widowControl w:val="0"/>
      <w:shd w:val="clear" w:color="auto" w:fill="FFFFFF"/>
      <w:suppressAutoHyphens w:val="0"/>
      <w:outlineLvl w:val="2"/>
    </w:pPr>
    <w:rPr>
      <w:sz w:val="20"/>
      <w:szCs w:val="20"/>
      <w:lang w:eastAsia="ru-RU"/>
    </w:rPr>
  </w:style>
  <w:style w:type="paragraph" w:customStyle="1" w:styleId="242">
    <w:name w:val="Основной текст (24)"/>
    <w:basedOn w:val="Normal"/>
    <w:link w:val="241"/>
    <w:rsid w:val="00B643D9"/>
    <w:pPr>
      <w:widowControl w:val="0"/>
      <w:shd w:val="clear" w:color="auto" w:fill="FFFFFF"/>
      <w:suppressAutoHyphens w:val="0"/>
      <w:spacing w:line="235" w:lineRule="exact"/>
      <w:jc w:val="both"/>
    </w:pPr>
    <w:rPr>
      <w:sz w:val="28"/>
      <w:szCs w:val="28"/>
      <w:lang w:eastAsia="ru-RU"/>
    </w:rPr>
  </w:style>
  <w:style w:type="paragraph" w:customStyle="1" w:styleId="142">
    <w:name w:val="Основной текст (14)"/>
    <w:basedOn w:val="Normal"/>
    <w:link w:val="141"/>
    <w:rsid w:val="00B643D9"/>
    <w:pPr>
      <w:widowControl w:val="0"/>
      <w:shd w:val="clear" w:color="auto" w:fill="FFFFFF"/>
      <w:suppressAutoHyphens w:val="0"/>
      <w:spacing w:after="480" w:line="518" w:lineRule="exact"/>
      <w:ind w:firstLine="760"/>
      <w:jc w:val="both"/>
    </w:pPr>
    <w:rPr>
      <w:sz w:val="28"/>
      <w:szCs w:val="28"/>
      <w:lang w:eastAsia="ru-RU"/>
    </w:rPr>
  </w:style>
  <w:style w:type="character" w:styleId="UnresolvedMention">
    <w:name w:val="Unresolved Mention"/>
    <w:basedOn w:val="DefaultParagraphFont"/>
    <w:uiPriority w:val="99"/>
    <w:semiHidden/>
    <w:unhideWhenUsed/>
    <w:rsid w:val="00C20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558104">
      <w:bodyDiv w:val="1"/>
      <w:marLeft w:val="0"/>
      <w:marRight w:val="0"/>
      <w:marTop w:val="0"/>
      <w:marBottom w:val="0"/>
      <w:divBdr>
        <w:top w:val="none" w:sz="0" w:space="0" w:color="auto"/>
        <w:left w:val="none" w:sz="0" w:space="0" w:color="auto"/>
        <w:bottom w:val="none" w:sz="0" w:space="0" w:color="auto"/>
        <w:right w:val="none" w:sz="0" w:space="0" w:color="auto"/>
      </w:divBdr>
    </w:div>
    <w:div w:id="439305082">
      <w:marLeft w:val="0"/>
      <w:marRight w:val="0"/>
      <w:marTop w:val="0"/>
      <w:marBottom w:val="0"/>
      <w:divBdr>
        <w:top w:val="none" w:sz="0" w:space="0" w:color="auto"/>
        <w:left w:val="none" w:sz="0" w:space="0" w:color="auto"/>
        <w:bottom w:val="none" w:sz="0" w:space="0" w:color="auto"/>
        <w:right w:val="none" w:sz="0" w:space="0" w:color="auto"/>
      </w:divBdr>
      <w:divsChild>
        <w:div w:id="439305091">
          <w:marLeft w:val="0"/>
          <w:marRight w:val="0"/>
          <w:marTop w:val="0"/>
          <w:marBottom w:val="0"/>
          <w:divBdr>
            <w:top w:val="none" w:sz="0" w:space="0" w:color="auto"/>
            <w:left w:val="none" w:sz="0" w:space="0" w:color="auto"/>
            <w:bottom w:val="none" w:sz="0" w:space="0" w:color="auto"/>
            <w:right w:val="none" w:sz="0" w:space="0" w:color="auto"/>
          </w:divBdr>
          <w:divsChild>
            <w:div w:id="4393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05083">
      <w:marLeft w:val="0"/>
      <w:marRight w:val="0"/>
      <w:marTop w:val="0"/>
      <w:marBottom w:val="0"/>
      <w:divBdr>
        <w:top w:val="none" w:sz="0" w:space="0" w:color="auto"/>
        <w:left w:val="none" w:sz="0" w:space="0" w:color="auto"/>
        <w:bottom w:val="none" w:sz="0" w:space="0" w:color="auto"/>
        <w:right w:val="none" w:sz="0" w:space="0" w:color="auto"/>
      </w:divBdr>
    </w:div>
    <w:div w:id="439305086">
      <w:marLeft w:val="0"/>
      <w:marRight w:val="0"/>
      <w:marTop w:val="0"/>
      <w:marBottom w:val="0"/>
      <w:divBdr>
        <w:top w:val="none" w:sz="0" w:space="0" w:color="auto"/>
        <w:left w:val="none" w:sz="0" w:space="0" w:color="auto"/>
        <w:bottom w:val="none" w:sz="0" w:space="0" w:color="auto"/>
        <w:right w:val="none" w:sz="0" w:space="0" w:color="auto"/>
      </w:divBdr>
    </w:div>
    <w:div w:id="439305088">
      <w:marLeft w:val="0"/>
      <w:marRight w:val="0"/>
      <w:marTop w:val="0"/>
      <w:marBottom w:val="0"/>
      <w:divBdr>
        <w:top w:val="none" w:sz="0" w:space="0" w:color="auto"/>
        <w:left w:val="none" w:sz="0" w:space="0" w:color="auto"/>
        <w:bottom w:val="none" w:sz="0" w:space="0" w:color="auto"/>
        <w:right w:val="none" w:sz="0" w:space="0" w:color="auto"/>
      </w:divBdr>
      <w:divsChild>
        <w:div w:id="439305085">
          <w:marLeft w:val="0"/>
          <w:marRight w:val="0"/>
          <w:marTop w:val="0"/>
          <w:marBottom w:val="0"/>
          <w:divBdr>
            <w:top w:val="none" w:sz="0" w:space="0" w:color="auto"/>
            <w:left w:val="none" w:sz="0" w:space="0" w:color="auto"/>
            <w:bottom w:val="none" w:sz="0" w:space="0" w:color="auto"/>
            <w:right w:val="none" w:sz="0" w:space="0" w:color="auto"/>
          </w:divBdr>
          <w:divsChild>
            <w:div w:id="43930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05090">
      <w:marLeft w:val="0"/>
      <w:marRight w:val="0"/>
      <w:marTop w:val="0"/>
      <w:marBottom w:val="0"/>
      <w:divBdr>
        <w:top w:val="none" w:sz="0" w:space="0" w:color="auto"/>
        <w:left w:val="none" w:sz="0" w:space="0" w:color="auto"/>
        <w:bottom w:val="none" w:sz="0" w:space="0" w:color="auto"/>
        <w:right w:val="none" w:sz="0" w:space="0" w:color="auto"/>
      </w:divBdr>
      <w:divsChild>
        <w:div w:id="439305089">
          <w:marLeft w:val="0"/>
          <w:marRight w:val="0"/>
          <w:marTop w:val="0"/>
          <w:marBottom w:val="0"/>
          <w:divBdr>
            <w:top w:val="none" w:sz="0" w:space="0" w:color="auto"/>
            <w:left w:val="none" w:sz="0" w:space="0" w:color="auto"/>
            <w:bottom w:val="none" w:sz="0" w:space="0" w:color="auto"/>
            <w:right w:val="none" w:sz="0" w:space="0" w:color="auto"/>
          </w:divBdr>
        </w:div>
      </w:divsChild>
    </w:div>
    <w:div w:id="1115831423">
      <w:bodyDiv w:val="1"/>
      <w:marLeft w:val="0"/>
      <w:marRight w:val="0"/>
      <w:marTop w:val="0"/>
      <w:marBottom w:val="0"/>
      <w:divBdr>
        <w:top w:val="none" w:sz="0" w:space="0" w:color="auto"/>
        <w:left w:val="none" w:sz="0" w:space="0" w:color="auto"/>
        <w:bottom w:val="none" w:sz="0" w:space="0" w:color="auto"/>
        <w:right w:val="none" w:sz="0" w:space="0" w:color="auto"/>
      </w:divBdr>
    </w:div>
    <w:div w:id="1240361760">
      <w:bodyDiv w:val="1"/>
      <w:marLeft w:val="0"/>
      <w:marRight w:val="0"/>
      <w:marTop w:val="0"/>
      <w:marBottom w:val="0"/>
      <w:divBdr>
        <w:top w:val="none" w:sz="0" w:space="0" w:color="auto"/>
        <w:left w:val="none" w:sz="0" w:space="0" w:color="auto"/>
        <w:bottom w:val="none" w:sz="0" w:space="0" w:color="auto"/>
        <w:right w:val="none" w:sz="0" w:space="0" w:color="auto"/>
      </w:divBdr>
    </w:div>
    <w:div w:id="168396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19/09/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48148-EDDA-2F44-8A93-BBF8D205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3507</Words>
  <Characters>19991</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ОБЩАЯ ХАРАКТЕРИСТИКА РАБОТЫ</vt:lpstr>
      <vt:lpstr>ОБЩАЯ ХАРАКТЕРИСТИКА РАБОТЫ</vt:lpstr>
    </vt:vector>
  </TitlesOfParts>
  <Company>Reanimator Extreme Edition</Company>
  <LinksUpToDate>false</LinksUpToDate>
  <CharactersWithSpaces>23452</CharactersWithSpaces>
  <SharedDoc>false</SharedDoc>
  <HLinks>
    <vt:vector size="24" baseType="variant">
      <vt:variant>
        <vt:i4>1245187</vt:i4>
      </vt:variant>
      <vt:variant>
        <vt:i4>78</vt:i4>
      </vt:variant>
      <vt:variant>
        <vt:i4>0</vt:i4>
      </vt:variant>
      <vt:variant>
        <vt:i4>5</vt:i4>
      </vt:variant>
      <vt:variant>
        <vt:lpwstr>http://www.finam.ru/</vt:lpwstr>
      </vt:variant>
      <vt:variant>
        <vt:lpwstr/>
      </vt:variant>
      <vt:variant>
        <vt:i4>1245187</vt:i4>
      </vt:variant>
      <vt:variant>
        <vt:i4>75</vt:i4>
      </vt:variant>
      <vt:variant>
        <vt:i4>0</vt:i4>
      </vt:variant>
      <vt:variant>
        <vt:i4>5</vt:i4>
      </vt:variant>
      <vt:variant>
        <vt:lpwstr>http://www.finam.ru/</vt:lpwstr>
      </vt:variant>
      <vt:variant>
        <vt:lpwstr/>
      </vt:variant>
      <vt:variant>
        <vt:i4>2621482</vt:i4>
      </vt:variant>
      <vt:variant>
        <vt:i4>72</vt:i4>
      </vt:variant>
      <vt:variant>
        <vt:i4>0</vt:i4>
      </vt:variant>
      <vt:variant>
        <vt:i4>5</vt:i4>
      </vt:variant>
      <vt:variant>
        <vt:lpwstr>http://ej.kubagro.ru/2016/07/pdf/27.pdf</vt:lpwstr>
      </vt:variant>
      <vt:variant>
        <vt:lpwstr/>
      </vt:variant>
      <vt:variant>
        <vt:i4>655430</vt:i4>
      </vt:variant>
      <vt:variant>
        <vt:i4>0</vt:i4>
      </vt:variant>
      <vt:variant>
        <vt:i4>0</vt:i4>
      </vt:variant>
      <vt:variant>
        <vt:i4>5</vt:i4>
      </vt:variant>
      <vt:variant>
        <vt:lpwstr>http://ej.kubagro.ru/viewras.asp?id=3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ХАРАКТЕРИСТИКА РАБОТЫ</dc:title>
  <dc:creator>Тамбиева</dc:creator>
  <cp:lastModifiedBy>Microsoft Office User</cp:lastModifiedBy>
  <cp:revision>6</cp:revision>
  <cp:lastPrinted>2017-03-28T06:31:00Z</cp:lastPrinted>
  <dcterms:created xsi:type="dcterms:W3CDTF">2019-11-13T20:30:00Z</dcterms:created>
  <dcterms:modified xsi:type="dcterms:W3CDTF">2019-11-21T22:03:00Z</dcterms:modified>
</cp:coreProperties>
</file>