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000C2F" w:rsidRPr="00CB667A" w:rsidTr="00986885">
        <w:trPr>
          <w:trHeight w:val="3686"/>
        </w:trPr>
        <w:tc>
          <w:tcPr>
            <w:tcW w:w="4530" w:type="dxa"/>
          </w:tcPr>
          <w:p w:rsidR="00000C2F" w:rsidRDefault="00000C2F" w:rsidP="0098106C">
            <w:pPr>
              <w:spacing w:after="0" w:line="240" w:lineRule="auto"/>
              <w:rPr>
                <w:rFonts w:ascii="Times New Roman" w:hAnsi="Times New Roman"/>
                <w:sz w:val="20"/>
                <w:szCs w:val="20"/>
              </w:rPr>
            </w:pPr>
            <w:r w:rsidRPr="002E402C">
              <w:rPr>
                <w:rFonts w:ascii="Times New Roman" w:hAnsi="Times New Roman"/>
                <w:sz w:val="20"/>
                <w:szCs w:val="20"/>
              </w:rPr>
              <w:t>УДК 66-967.1</w:t>
            </w:r>
          </w:p>
          <w:p w:rsidR="00000C2F" w:rsidRPr="002E402C" w:rsidRDefault="00000C2F" w:rsidP="0098106C">
            <w:pPr>
              <w:spacing w:after="0" w:line="240" w:lineRule="auto"/>
              <w:rPr>
                <w:rFonts w:ascii="Times New Roman" w:hAnsi="Times New Roman"/>
                <w:sz w:val="20"/>
                <w:szCs w:val="20"/>
              </w:rPr>
            </w:pPr>
          </w:p>
          <w:p w:rsidR="00000C2F" w:rsidRDefault="00000C2F" w:rsidP="0098106C">
            <w:pPr>
              <w:spacing w:after="0" w:line="240" w:lineRule="auto"/>
              <w:rPr>
                <w:rFonts w:ascii="Times New Roman" w:hAnsi="Times New Roman"/>
                <w:color w:val="000000"/>
                <w:sz w:val="20"/>
                <w:szCs w:val="20"/>
                <w:shd w:val="clear" w:color="auto" w:fill="FFFFFF"/>
              </w:rPr>
            </w:pPr>
            <w:r>
              <w:rPr>
                <w:rFonts w:ascii="Times New Roman" w:hAnsi="Times New Roman"/>
                <w:color w:val="000000"/>
                <w:sz w:val="20"/>
                <w:szCs w:val="20"/>
                <w:shd w:val="clear" w:color="auto" w:fill="FFFFFF"/>
              </w:rPr>
              <w:t xml:space="preserve">05.20.01 </w:t>
            </w:r>
            <w:r w:rsidRPr="002E402C">
              <w:rPr>
                <w:rFonts w:ascii="Times New Roman" w:hAnsi="Times New Roman"/>
                <w:color w:val="000000"/>
                <w:sz w:val="20"/>
                <w:szCs w:val="20"/>
                <w:shd w:val="clear" w:color="auto" w:fill="FFFFFF"/>
              </w:rPr>
              <w:t>Технологии и средства механизации сельского хозяйства (технические науки)</w:t>
            </w:r>
          </w:p>
          <w:p w:rsidR="00000C2F" w:rsidRPr="002E402C" w:rsidRDefault="00000C2F" w:rsidP="0098106C">
            <w:pPr>
              <w:spacing w:after="0" w:line="240" w:lineRule="auto"/>
              <w:rPr>
                <w:rFonts w:ascii="Times New Roman" w:hAnsi="Times New Roman"/>
                <w:sz w:val="20"/>
                <w:szCs w:val="20"/>
              </w:rPr>
            </w:pPr>
          </w:p>
          <w:p w:rsidR="00000C2F" w:rsidRDefault="00000C2F" w:rsidP="0098106C">
            <w:pPr>
              <w:spacing w:after="0" w:line="240" w:lineRule="auto"/>
              <w:rPr>
                <w:rFonts w:ascii="Times New Roman" w:hAnsi="Times New Roman"/>
                <w:b/>
                <w:sz w:val="20"/>
                <w:szCs w:val="20"/>
                <w:lang w:val="en-US"/>
              </w:rPr>
            </w:pPr>
            <w:r w:rsidRPr="002E402C">
              <w:rPr>
                <w:rFonts w:ascii="Times New Roman" w:hAnsi="Times New Roman"/>
                <w:b/>
                <w:sz w:val="20"/>
                <w:szCs w:val="20"/>
              </w:rPr>
              <w:t>ОЦЕНКА РЕЖИМОВ ПРОЦЕССА ПРЕДП</w:t>
            </w:r>
            <w:r w:rsidRPr="002E402C">
              <w:rPr>
                <w:rFonts w:ascii="Times New Roman" w:hAnsi="Times New Roman"/>
                <w:b/>
                <w:sz w:val="20"/>
                <w:szCs w:val="20"/>
              </w:rPr>
              <w:t>О</w:t>
            </w:r>
            <w:r w:rsidRPr="002E402C">
              <w:rPr>
                <w:rFonts w:ascii="Times New Roman" w:hAnsi="Times New Roman"/>
                <w:b/>
                <w:sz w:val="20"/>
                <w:szCs w:val="20"/>
              </w:rPr>
              <w:t>СЕВНОЙ ОБРАБОТКИ СЕМЯН ИНФР</w:t>
            </w:r>
            <w:r w:rsidRPr="002E402C">
              <w:rPr>
                <w:rFonts w:ascii="Times New Roman" w:hAnsi="Times New Roman"/>
                <w:b/>
                <w:sz w:val="20"/>
                <w:szCs w:val="20"/>
              </w:rPr>
              <w:t>А</w:t>
            </w:r>
            <w:r w:rsidRPr="002E402C">
              <w:rPr>
                <w:rFonts w:ascii="Times New Roman" w:hAnsi="Times New Roman"/>
                <w:b/>
                <w:sz w:val="20"/>
                <w:szCs w:val="20"/>
              </w:rPr>
              <w:t>КРАСНЫМ ОБЛУЧЕНИЕМ</w:t>
            </w:r>
          </w:p>
          <w:p w:rsidR="00000C2F" w:rsidRPr="00CB667A" w:rsidRDefault="00000C2F" w:rsidP="0098106C">
            <w:pPr>
              <w:spacing w:after="0" w:line="240" w:lineRule="auto"/>
              <w:rPr>
                <w:rFonts w:ascii="Times New Roman" w:hAnsi="Times New Roman"/>
                <w:b/>
                <w:sz w:val="20"/>
                <w:szCs w:val="20"/>
                <w:lang w:val="en-US"/>
              </w:rPr>
            </w:pPr>
          </w:p>
          <w:p w:rsidR="00000C2F" w:rsidRPr="002E402C" w:rsidRDefault="00000C2F" w:rsidP="0098106C">
            <w:pPr>
              <w:spacing w:after="0" w:line="240" w:lineRule="auto"/>
              <w:rPr>
                <w:rFonts w:ascii="Times New Roman" w:hAnsi="Times New Roman"/>
                <w:sz w:val="20"/>
                <w:szCs w:val="20"/>
              </w:rPr>
            </w:pPr>
            <w:r w:rsidRPr="002E402C">
              <w:rPr>
                <w:rFonts w:ascii="Times New Roman" w:hAnsi="Times New Roman"/>
                <w:sz w:val="20"/>
                <w:szCs w:val="20"/>
              </w:rPr>
              <w:t>Трефилов Руслан Александрович</w:t>
            </w:r>
          </w:p>
          <w:p w:rsidR="00000C2F" w:rsidRPr="002E402C" w:rsidRDefault="00000C2F" w:rsidP="0098106C">
            <w:pPr>
              <w:spacing w:after="0" w:line="240" w:lineRule="auto"/>
              <w:rPr>
                <w:rFonts w:ascii="Times New Roman" w:hAnsi="Times New Roman"/>
                <w:sz w:val="20"/>
                <w:szCs w:val="20"/>
              </w:rPr>
            </w:pPr>
            <w:r w:rsidRPr="002E402C">
              <w:rPr>
                <w:rFonts w:ascii="Times New Roman" w:hAnsi="Times New Roman"/>
                <w:sz w:val="20"/>
                <w:szCs w:val="20"/>
              </w:rPr>
              <w:t>аспирант</w:t>
            </w:r>
          </w:p>
          <w:p w:rsidR="00000C2F" w:rsidRPr="002E402C" w:rsidRDefault="00000C2F" w:rsidP="0098106C">
            <w:pPr>
              <w:spacing w:after="0" w:line="240" w:lineRule="auto"/>
              <w:rPr>
                <w:rFonts w:ascii="Times New Roman" w:hAnsi="Times New Roman"/>
                <w:color w:val="000000"/>
                <w:sz w:val="20"/>
                <w:szCs w:val="20"/>
                <w:shd w:val="clear" w:color="auto" w:fill="FFFFFF"/>
              </w:rPr>
            </w:pPr>
            <w:r w:rsidRPr="002E402C">
              <w:rPr>
                <w:rFonts w:ascii="Times New Roman" w:hAnsi="Times New Roman"/>
                <w:sz w:val="20"/>
                <w:szCs w:val="20"/>
              </w:rPr>
              <w:t>РИНЦ SPIN-код:</w:t>
            </w:r>
            <w:r w:rsidRPr="002E402C">
              <w:rPr>
                <w:rFonts w:ascii="Times New Roman" w:hAnsi="Times New Roman"/>
                <w:color w:val="000000"/>
                <w:sz w:val="20"/>
                <w:szCs w:val="20"/>
                <w:shd w:val="clear" w:color="auto" w:fill="FFFFFF"/>
              </w:rPr>
              <w:t xml:space="preserve"> 3499-4222</w:t>
            </w:r>
          </w:p>
          <w:p w:rsidR="00000C2F" w:rsidRPr="002E402C" w:rsidRDefault="00000C2F" w:rsidP="0098106C">
            <w:pPr>
              <w:spacing w:after="0" w:line="240" w:lineRule="auto"/>
              <w:rPr>
                <w:rFonts w:ascii="Times New Roman" w:hAnsi="Times New Roman"/>
                <w:sz w:val="20"/>
                <w:szCs w:val="20"/>
              </w:rPr>
            </w:pPr>
          </w:p>
          <w:p w:rsidR="00000C2F" w:rsidRPr="002E402C" w:rsidRDefault="00000C2F" w:rsidP="0098106C">
            <w:pPr>
              <w:spacing w:after="0" w:line="240" w:lineRule="auto"/>
              <w:rPr>
                <w:rFonts w:ascii="Times New Roman" w:hAnsi="Times New Roman"/>
                <w:sz w:val="20"/>
                <w:szCs w:val="20"/>
              </w:rPr>
            </w:pPr>
            <w:r w:rsidRPr="002E402C">
              <w:rPr>
                <w:rFonts w:ascii="Times New Roman" w:hAnsi="Times New Roman"/>
                <w:sz w:val="20"/>
                <w:szCs w:val="20"/>
              </w:rPr>
              <w:t>Касаткина Надежда Юрьевна</w:t>
            </w:r>
          </w:p>
          <w:p w:rsidR="00000C2F" w:rsidRPr="002E402C" w:rsidRDefault="00000C2F" w:rsidP="0098106C">
            <w:pPr>
              <w:spacing w:after="0" w:line="240" w:lineRule="auto"/>
              <w:rPr>
                <w:rFonts w:ascii="Times New Roman" w:hAnsi="Times New Roman"/>
                <w:sz w:val="20"/>
                <w:szCs w:val="20"/>
              </w:rPr>
            </w:pPr>
            <w:r w:rsidRPr="002E402C">
              <w:rPr>
                <w:rFonts w:ascii="Times New Roman" w:hAnsi="Times New Roman"/>
                <w:sz w:val="20"/>
                <w:szCs w:val="20"/>
              </w:rPr>
              <w:t>к.т.н., доцент</w:t>
            </w:r>
          </w:p>
          <w:p w:rsidR="00000C2F" w:rsidRPr="002E402C" w:rsidRDefault="00000C2F" w:rsidP="0098106C">
            <w:pPr>
              <w:spacing w:after="0" w:line="240" w:lineRule="auto"/>
              <w:rPr>
                <w:rFonts w:ascii="Times New Roman" w:hAnsi="Times New Roman"/>
                <w:sz w:val="20"/>
                <w:szCs w:val="20"/>
              </w:rPr>
            </w:pPr>
            <w:r w:rsidRPr="002E402C">
              <w:rPr>
                <w:rFonts w:ascii="Times New Roman" w:hAnsi="Times New Roman"/>
                <w:sz w:val="20"/>
                <w:szCs w:val="20"/>
              </w:rPr>
              <w:t>РИНЦ SPIN-код:3348-8052</w:t>
            </w:r>
          </w:p>
          <w:p w:rsidR="00000C2F" w:rsidRPr="002E402C" w:rsidRDefault="00000C2F" w:rsidP="0098106C">
            <w:pPr>
              <w:spacing w:after="0" w:line="240" w:lineRule="auto"/>
              <w:rPr>
                <w:rFonts w:ascii="Times New Roman" w:hAnsi="Times New Roman"/>
                <w:sz w:val="20"/>
                <w:szCs w:val="20"/>
              </w:rPr>
            </w:pPr>
          </w:p>
          <w:p w:rsidR="00000C2F" w:rsidRPr="002E402C" w:rsidRDefault="00000C2F" w:rsidP="0098106C">
            <w:pPr>
              <w:spacing w:after="0" w:line="240" w:lineRule="auto"/>
              <w:rPr>
                <w:rFonts w:ascii="Times New Roman" w:hAnsi="Times New Roman"/>
                <w:sz w:val="20"/>
                <w:szCs w:val="20"/>
              </w:rPr>
            </w:pPr>
            <w:r w:rsidRPr="002E402C">
              <w:rPr>
                <w:rFonts w:ascii="Times New Roman" w:hAnsi="Times New Roman"/>
                <w:sz w:val="20"/>
                <w:szCs w:val="20"/>
              </w:rPr>
              <w:t>Бадретдинова Ирина Владимировна</w:t>
            </w:r>
          </w:p>
          <w:p w:rsidR="00000C2F" w:rsidRPr="00CB667A" w:rsidRDefault="00000C2F" w:rsidP="0098106C">
            <w:pPr>
              <w:spacing w:after="0" w:line="240" w:lineRule="auto"/>
              <w:rPr>
                <w:rFonts w:ascii="Times New Roman" w:hAnsi="Times New Roman"/>
                <w:sz w:val="20"/>
                <w:szCs w:val="20"/>
              </w:rPr>
            </w:pPr>
            <w:r w:rsidRPr="002E402C">
              <w:rPr>
                <w:rFonts w:ascii="Times New Roman" w:hAnsi="Times New Roman"/>
                <w:sz w:val="20"/>
                <w:szCs w:val="20"/>
              </w:rPr>
              <w:t>к</w:t>
            </w:r>
            <w:r w:rsidRPr="00CB667A">
              <w:rPr>
                <w:rFonts w:ascii="Times New Roman" w:hAnsi="Times New Roman"/>
                <w:sz w:val="20"/>
                <w:szCs w:val="20"/>
              </w:rPr>
              <w:t>.</w:t>
            </w:r>
            <w:r w:rsidRPr="002E402C">
              <w:rPr>
                <w:rFonts w:ascii="Times New Roman" w:hAnsi="Times New Roman"/>
                <w:sz w:val="20"/>
                <w:szCs w:val="20"/>
              </w:rPr>
              <w:t>т</w:t>
            </w:r>
            <w:r w:rsidRPr="00CB667A">
              <w:rPr>
                <w:rFonts w:ascii="Times New Roman" w:hAnsi="Times New Roman"/>
                <w:sz w:val="20"/>
                <w:szCs w:val="20"/>
              </w:rPr>
              <w:t>.</w:t>
            </w:r>
            <w:r w:rsidRPr="002E402C">
              <w:rPr>
                <w:rFonts w:ascii="Times New Roman" w:hAnsi="Times New Roman"/>
                <w:sz w:val="20"/>
                <w:szCs w:val="20"/>
              </w:rPr>
              <w:t>н</w:t>
            </w:r>
            <w:r w:rsidRPr="00CB667A">
              <w:rPr>
                <w:rFonts w:ascii="Times New Roman" w:hAnsi="Times New Roman"/>
                <w:sz w:val="20"/>
                <w:szCs w:val="20"/>
              </w:rPr>
              <w:t xml:space="preserve">., </w:t>
            </w:r>
            <w:r w:rsidRPr="002E402C">
              <w:rPr>
                <w:rFonts w:ascii="Times New Roman" w:hAnsi="Times New Roman"/>
                <w:sz w:val="20"/>
                <w:szCs w:val="20"/>
              </w:rPr>
              <w:t>доцент</w:t>
            </w:r>
          </w:p>
          <w:p w:rsidR="00000C2F" w:rsidRPr="00CB667A" w:rsidRDefault="00000C2F" w:rsidP="0098106C">
            <w:pPr>
              <w:spacing w:after="0" w:line="240" w:lineRule="auto"/>
              <w:rPr>
                <w:rFonts w:ascii="Times New Roman" w:hAnsi="Times New Roman"/>
                <w:sz w:val="20"/>
                <w:szCs w:val="20"/>
              </w:rPr>
            </w:pPr>
            <w:r w:rsidRPr="002E402C">
              <w:rPr>
                <w:rFonts w:ascii="Times New Roman" w:hAnsi="Times New Roman"/>
                <w:sz w:val="20"/>
                <w:szCs w:val="20"/>
                <w:lang w:val="en-US"/>
              </w:rPr>
              <w:t>AuthorID</w:t>
            </w:r>
            <w:r w:rsidRPr="00CB667A">
              <w:rPr>
                <w:rFonts w:ascii="Times New Roman" w:hAnsi="Times New Roman"/>
                <w:sz w:val="20"/>
                <w:szCs w:val="20"/>
              </w:rPr>
              <w:t>:</w:t>
            </w:r>
            <w:r w:rsidRPr="002E402C">
              <w:rPr>
                <w:rFonts w:ascii="Times New Roman" w:hAnsi="Times New Roman"/>
                <w:sz w:val="20"/>
                <w:szCs w:val="20"/>
                <w:lang w:val="en-US"/>
              </w:rPr>
              <w:t> </w:t>
            </w:r>
            <w:r w:rsidRPr="00CB667A">
              <w:rPr>
                <w:rFonts w:ascii="Times New Roman" w:hAnsi="Times New Roman"/>
                <w:sz w:val="20"/>
                <w:szCs w:val="20"/>
              </w:rPr>
              <w:t>547028</w:t>
            </w:r>
          </w:p>
          <w:p w:rsidR="00000C2F" w:rsidRPr="00CB667A" w:rsidRDefault="00000C2F" w:rsidP="0098106C">
            <w:pPr>
              <w:spacing w:after="0" w:line="240" w:lineRule="auto"/>
              <w:rPr>
                <w:rFonts w:ascii="Times New Roman" w:hAnsi="Times New Roman"/>
                <w:sz w:val="20"/>
                <w:szCs w:val="20"/>
              </w:rPr>
            </w:pPr>
          </w:p>
          <w:p w:rsidR="00000C2F" w:rsidRPr="002E402C" w:rsidRDefault="00000C2F" w:rsidP="0098106C">
            <w:pPr>
              <w:spacing w:after="0" w:line="240" w:lineRule="auto"/>
              <w:rPr>
                <w:rFonts w:ascii="Times New Roman" w:hAnsi="Times New Roman"/>
                <w:sz w:val="20"/>
                <w:szCs w:val="20"/>
              </w:rPr>
            </w:pPr>
            <w:r w:rsidRPr="002E402C">
              <w:rPr>
                <w:rFonts w:ascii="Times New Roman" w:hAnsi="Times New Roman"/>
                <w:sz w:val="20"/>
                <w:szCs w:val="20"/>
              </w:rPr>
              <w:t>Сергеев Алексей Александрович</w:t>
            </w:r>
          </w:p>
          <w:p w:rsidR="00000C2F" w:rsidRPr="002E402C" w:rsidRDefault="00000C2F" w:rsidP="0098106C">
            <w:pPr>
              <w:spacing w:after="0" w:line="240" w:lineRule="auto"/>
              <w:rPr>
                <w:rFonts w:ascii="Times New Roman" w:hAnsi="Times New Roman"/>
                <w:sz w:val="20"/>
                <w:szCs w:val="20"/>
              </w:rPr>
            </w:pPr>
            <w:r w:rsidRPr="002E402C">
              <w:rPr>
                <w:rFonts w:ascii="Times New Roman" w:hAnsi="Times New Roman"/>
                <w:sz w:val="20"/>
                <w:szCs w:val="20"/>
              </w:rPr>
              <w:t>к.т.н., доцент</w:t>
            </w:r>
          </w:p>
          <w:p w:rsidR="00000C2F" w:rsidRPr="002E402C" w:rsidRDefault="00000C2F" w:rsidP="0098106C">
            <w:pPr>
              <w:spacing w:after="0" w:line="240" w:lineRule="auto"/>
              <w:rPr>
                <w:rFonts w:ascii="Times New Roman" w:hAnsi="Times New Roman"/>
                <w:sz w:val="20"/>
                <w:szCs w:val="20"/>
              </w:rPr>
            </w:pPr>
            <w:r w:rsidRPr="002E402C">
              <w:rPr>
                <w:rFonts w:ascii="Times New Roman" w:hAnsi="Times New Roman"/>
                <w:sz w:val="20"/>
                <w:szCs w:val="20"/>
              </w:rPr>
              <w:t>РИНЦ SPIN-код:7204-9860</w:t>
            </w:r>
          </w:p>
          <w:p w:rsidR="00000C2F" w:rsidRPr="002E402C" w:rsidRDefault="00000C2F" w:rsidP="0098106C">
            <w:pPr>
              <w:spacing w:after="0" w:line="240" w:lineRule="auto"/>
              <w:rPr>
                <w:rFonts w:ascii="Times New Roman" w:hAnsi="Times New Roman"/>
                <w:sz w:val="20"/>
                <w:szCs w:val="20"/>
              </w:rPr>
            </w:pPr>
          </w:p>
          <w:p w:rsidR="00000C2F" w:rsidRPr="002E402C" w:rsidRDefault="00000C2F" w:rsidP="0098106C">
            <w:pPr>
              <w:spacing w:after="0" w:line="240" w:lineRule="auto"/>
              <w:rPr>
                <w:rFonts w:ascii="Times New Roman" w:hAnsi="Times New Roman"/>
                <w:sz w:val="20"/>
                <w:szCs w:val="20"/>
              </w:rPr>
            </w:pPr>
            <w:r w:rsidRPr="002E402C">
              <w:rPr>
                <w:rFonts w:ascii="Times New Roman" w:hAnsi="Times New Roman"/>
                <w:sz w:val="20"/>
                <w:szCs w:val="20"/>
              </w:rPr>
              <w:t>Корепанов Юрий Геннадьевич</w:t>
            </w:r>
          </w:p>
          <w:p w:rsidR="00000C2F" w:rsidRPr="002E402C" w:rsidRDefault="00000C2F" w:rsidP="0098106C">
            <w:pPr>
              <w:spacing w:after="0" w:line="240" w:lineRule="auto"/>
              <w:rPr>
                <w:rFonts w:ascii="Times New Roman" w:hAnsi="Times New Roman"/>
                <w:sz w:val="20"/>
                <w:szCs w:val="20"/>
              </w:rPr>
            </w:pPr>
            <w:r w:rsidRPr="002E402C">
              <w:rPr>
                <w:rFonts w:ascii="Times New Roman" w:hAnsi="Times New Roman"/>
                <w:sz w:val="20"/>
                <w:szCs w:val="20"/>
              </w:rPr>
              <w:t>старший преподаватель</w:t>
            </w:r>
          </w:p>
          <w:p w:rsidR="00000C2F" w:rsidRPr="002E402C" w:rsidRDefault="00000C2F" w:rsidP="0098106C">
            <w:pPr>
              <w:spacing w:after="0" w:line="240" w:lineRule="auto"/>
              <w:rPr>
                <w:rFonts w:ascii="Times New Roman" w:hAnsi="Times New Roman"/>
                <w:sz w:val="20"/>
                <w:szCs w:val="20"/>
              </w:rPr>
            </w:pPr>
            <w:r w:rsidRPr="002E402C">
              <w:rPr>
                <w:rFonts w:ascii="Times New Roman" w:hAnsi="Times New Roman"/>
                <w:sz w:val="20"/>
                <w:szCs w:val="20"/>
              </w:rPr>
              <w:t>РИНЦ SPIN-код:1244-5500</w:t>
            </w:r>
          </w:p>
          <w:p w:rsidR="00000C2F" w:rsidRPr="002E402C" w:rsidRDefault="00000C2F" w:rsidP="0098106C">
            <w:pPr>
              <w:spacing w:after="0" w:line="240" w:lineRule="auto"/>
              <w:rPr>
                <w:rFonts w:ascii="Times New Roman" w:hAnsi="Times New Roman"/>
                <w:sz w:val="20"/>
                <w:szCs w:val="20"/>
              </w:rPr>
            </w:pPr>
          </w:p>
          <w:p w:rsidR="00000C2F" w:rsidRPr="002E402C" w:rsidRDefault="00000C2F" w:rsidP="0098106C">
            <w:pPr>
              <w:spacing w:after="0" w:line="240" w:lineRule="auto"/>
              <w:rPr>
                <w:rFonts w:ascii="Times New Roman" w:hAnsi="Times New Roman"/>
                <w:sz w:val="20"/>
                <w:szCs w:val="20"/>
              </w:rPr>
            </w:pPr>
            <w:r w:rsidRPr="002E402C">
              <w:rPr>
                <w:rFonts w:ascii="Times New Roman" w:hAnsi="Times New Roman"/>
                <w:sz w:val="20"/>
                <w:szCs w:val="20"/>
              </w:rPr>
              <w:t>Арсланов Фанис Рашидович</w:t>
            </w:r>
          </w:p>
          <w:p w:rsidR="00000C2F" w:rsidRPr="002E402C" w:rsidRDefault="00000C2F" w:rsidP="0098106C">
            <w:pPr>
              <w:spacing w:after="0" w:line="240" w:lineRule="auto"/>
              <w:rPr>
                <w:rFonts w:ascii="Times New Roman" w:hAnsi="Times New Roman"/>
                <w:sz w:val="20"/>
                <w:szCs w:val="20"/>
              </w:rPr>
            </w:pPr>
            <w:r w:rsidRPr="002E402C">
              <w:rPr>
                <w:rFonts w:ascii="Times New Roman" w:hAnsi="Times New Roman"/>
                <w:sz w:val="20"/>
                <w:szCs w:val="20"/>
              </w:rPr>
              <w:t>к.т.н., доцент</w:t>
            </w:r>
          </w:p>
          <w:p w:rsidR="00000C2F" w:rsidRPr="002E402C" w:rsidRDefault="00000C2F" w:rsidP="0098106C">
            <w:pPr>
              <w:spacing w:after="0" w:line="240" w:lineRule="auto"/>
              <w:rPr>
                <w:rFonts w:ascii="Times New Roman" w:hAnsi="Times New Roman"/>
                <w:sz w:val="20"/>
                <w:szCs w:val="20"/>
              </w:rPr>
            </w:pPr>
            <w:r w:rsidRPr="002E402C">
              <w:rPr>
                <w:rFonts w:ascii="Times New Roman" w:hAnsi="Times New Roman"/>
                <w:sz w:val="20"/>
                <w:szCs w:val="20"/>
              </w:rPr>
              <w:t>РИНЦ SPIN-код:9987-2745</w:t>
            </w:r>
          </w:p>
          <w:p w:rsidR="00000C2F" w:rsidRPr="002E402C" w:rsidRDefault="00000C2F" w:rsidP="0098106C">
            <w:pPr>
              <w:spacing w:after="0" w:line="240" w:lineRule="auto"/>
              <w:rPr>
                <w:rFonts w:ascii="Times New Roman" w:hAnsi="Times New Roman"/>
                <w:sz w:val="20"/>
                <w:szCs w:val="20"/>
              </w:rPr>
            </w:pPr>
          </w:p>
          <w:p w:rsidR="00000C2F" w:rsidRPr="002E402C" w:rsidRDefault="00000C2F" w:rsidP="0098106C">
            <w:pPr>
              <w:spacing w:after="0" w:line="240" w:lineRule="auto"/>
              <w:rPr>
                <w:rFonts w:ascii="Times New Roman" w:hAnsi="Times New Roman"/>
                <w:sz w:val="20"/>
                <w:szCs w:val="20"/>
              </w:rPr>
            </w:pPr>
            <w:r w:rsidRPr="002E402C">
              <w:rPr>
                <w:rFonts w:ascii="Times New Roman" w:hAnsi="Times New Roman"/>
                <w:sz w:val="20"/>
                <w:szCs w:val="20"/>
              </w:rPr>
              <w:t>Касаткин Владимир Вениаминович</w:t>
            </w:r>
          </w:p>
          <w:p w:rsidR="00000C2F" w:rsidRPr="002E402C" w:rsidRDefault="00000C2F" w:rsidP="0098106C">
            <w:pPr>
              <w:spacing w:after="0" w:line="240" w:lineRule="auto"/>
              <w:rPr>
                <w:rFonts w:ascii="Times New Roman" w:hAnsi="Times New Roman"/>
                <w:sz w:val="20"/>
                <w:szCs w:val="20"/>
              </w:rPr>
            </w:pPr>
            <w:r w:rsidRPr="002E402C">
              <w:rPr>
                <w:rFonts w:ascii="Times New Roman" w:hAnsi="Times New Roman"/>
                <w:sz w:val="20"/>
                <w:szCs w:val="20"/>
              </w:rPr>
              <w:t>д.т.н., профессор</w:t>
            </w:r>
          </w:p>
          <w:p w:rsidR="00000C2F" w:rsidRPr="002E402C" w:rsidRDefault="00000C2F" w:rsidP="0098106C">
            <w:pPr>
              <w:spacing w:after="0" w:line="240" w:lineRule="auto"/>
              <w:rPr>
                <w:rFonts w:ascii="Times New Roman" w:hAnsi="Times New Roman"/>
                <w:sz w:val="20"/>
                <w:szCs w:val="20"/>
              </w:rPr>
            </w:pPr>
            <w:r w:rsidRPr="002E402C">
              <w:rPr>
                <w:rFonts w:ascii="Times New Roman" w:hAnsi="Times New Roman"/>
                <w:sz w:val="20"/>
                <w:szCs w:val="20"/>
              </w:rPr>
              <w:t>РИНЦ SPIN-код:5677-8089</w:t>
            </w:r>
          </w:p>
          <w:p w:rsidR="00000C2F" w:rsidRPr="002E402C" w:rsidRDefault="00000C2F" w:rsidP="0098106C">
            <w:pPr>
              <w:spacing w:after="0" w:line="240" w:lineRule="auto"/>
              <w:rPr>
                <w:rFonts w:ascii="Times New Roman" w:hAnsi="Times New Roman"/>
                <w:i/>
                <w:sz w:val="20"/>
                <w:szCs w:val="20"/>
              </w:rPr>
            </w:pPr>
            <w:r w:rsidRPr="002E402C">
              <w:rPr>
                <w:rFonts w:ascii="Times New Roman" w:hAnsi="Times New Roman"/>
                <w:i/>
                <w:sz w:val="20"/>
                <w:szCs w:val="20"/>
              </w:rPr>
              <w:t>ФГБОУ ВПО Ижевская государственная сел</w:t>
            </w:r>
            <w:r w:rsidRPr="002E402C">
              <w:rPr>
                <w:rFonts w:ascii="Times New Roman" w:hAnsi="Times New Roman"/>
                <w:i/>
                <w:sz w:val="20"/>
                <w:szCs w:val="20"/>
              </w:rPr>
              <w:t>ь</w:t>
            </w:r>
            <w:r w:rsidRPr="002E402C">
              <w:rPr>
                <w:rFonts w:ascii="Times New Roman" w:hAnsi="Times New Roman"/>
                <w:i/>
                <w:sz w:val="20"/>
                <w:szCs w:val="20"/>
              </w:rPr>
              <w:t>скохозяйственная академия, Ижевск, Россия</w:t>
            </w:r>
          </w:p>
          <w:p w:rsidR="00000C2F" w:rsidRPr="002E402C" w:rsidRDefault="00000C2F" w:rsidP="0098106C">
            <w:pPr>
              <w:spacing w:after="0" w:line="240" w:lineRule="auto"/>
              <w:rPr>
                <w:rFonts w:ascii="Times New Roman" w:hAnsi="Times New Roman"/>
                <w:sz w:val="20"/>
                <w:szCs w:val="20"/>
              </w:rPr>
            </w:pPr>
          </w:p>
          <w:p w:rsidR="00000C2F" w:rsidRPr="002E402C" w:rsidRDefault="00000C2F" w:rsidP="0098106C">
            <w:pPr>
              <w:spacing w:after="0" w:line="240" w:lineRule="auto"/>
              <w:rPr>
                <w:rFonts w:ascii="Times New Roman" w:hAnsi="Times New Roman"/>
                <w:sz w:val="20"/>
                <w:szCs w:val="20"/>
              </w:rPr>
            </w:pPr>
            <w:r w:rsidRPr="002E402C">
              <w:rPr>
                <w:rFonts w:ascii="Times New Roman" w:hAnsi="Times New Roman"/>
                <w:sz w:val="20"/>
                <w:szCs w:val="20"/>
              </w:rPr>
              <w:t>В статье рассмотрена методика расчета, позв</w:t>
            </w:r>
            <w:r w:rsidRPr="002E402C">
              <w:rPr>
                <w:rFonts w:ascii="Times New Roman" w:hAnsi="Times New Roman"/>
                <w:sz w:val="20"/>
                <w:szCs w:val="20"/>
              </w:rPr>
              <w:t>о</w:t>
            </w:r>
            <w:r w:rsidRPr="002E402C">
              <w:rPr>
                <w:rFonts w:ascii="Times New Roman" w:hAnsi="Times New Roman"/>
                <w:sz w:val="20"/>
                <w:szCs w:val="20"/>
              </w:rPr>
              <w:t>ляющая прогнозировать оптимальные темпер</w:t>
            </w:r>
            <w:r w:rsidRPr="002E402C">
              <w:rPr>
                <w:rFonts w:ascii="Times New Roman" w:hAnsi="Times New Roman"/>
                <w:sz w:val="20"/>
                <w:szCs w:val="20"/>
              </w:rPr>
              <w:t>а</w:t>
            </w:r>
            <w:r w:rsidRPr="002E402C">
              <w:rPr>
                <w:rFonts w:ascii="Times New Roman" w:hAnsi="Times New Roman"/>
                <w:sz w:val="20"/>
                <w:szCs w:val="20"/>
              </w:rPr>
              <w:t>турные режимы стимуляции инфракрасным обл</w:t>
            </w:r>
            <w:r w:rsidRPr="002E402C">
              <w:rPr>
                <w:rFonts w:ascii="Times New Roman" w:hAnsi="Times New Roman"/>
                <w:sz w:val="20"/>
                <w:szCs w:val="20"/>
              </w:rPr>
              <w:t>у</w:t>
            </w:r>
            <w:r w:rsidRPr="002E402C">
              <w:rPr>
                <w:rFonts w:ascii="Times New Roman" w:hAnsi="Times New Roman"/>
                <w:sz w:val="20"/>
                <w:szCs w:val="20"/>
              </w:rPr>
              <w:t>чением семян для процесса электромагнитной обработки и последующим дражированием с применением перлита. На основе анализа состо</w:t>
            </w:r>
            <w:r w:rsidRPr="002E402C">
              <w:rPr>
                <w:rFonts w:ascii="Times New Roman" w:hAnsi="Times New Roman"/>
                <w:sz w:val="20"/>
                <w:szCs w:val="20"/>
              </w:rPr>
              <w:t>я</w:t>
            </w:r>
            <w:r w:rsidRPr="002E402C">
              <w:rPr>
                <w:rFonts w:ascii="Times New Roman" w:hAnsi="Times New Roman"/>
                <w:sz w:val="20"/>
                <w:szCs w:val="20"/>
              </w:rPr>
              <w:t>ния вопроса определены наиболее подходящее с технической стороны коротковолновое инфр</w:t>
            </w:r>
            <w:r w:rsidRPr="002E402C">
              <w:rPr>
                <w:rFonts w:ascii="Times New Roman" w:hAnsi="Times New Roman"/>
                <w:sz w:val="20"/>
                <w:szCs w:val="20"/>
              </w:rPr>
              <w:t>а</w:t>
            </w:r>
            <w:r w:rsidRPr="002E402C">
              <w:rPr>
                <w:rFonts w:ascii="Times New Roman" w:hAnsi="Times New Roman"/>
                <w:sz w:val="20"/>
                <w:szCs w:val="20"/>
              </w:rPr>
              <w:t>красное излучение в диапазоне 0,76 – 1,4 мкм, которое имеет наибольшую проникающую сп</w:t>
            </w:r>
            <w:r w:rsidRPr="002E402C">
              <w:rPr>
                <w:rFonts w:ascii="Times New Roman" w:hAnsi="Times New Roman"/>
                <w:sz w:val="20"/>
                <w:szCs w:val="20"/>
              </w:rPr>
              <w:t>о</w:t>
            </w:r>
            <w:r w:rsidRPr="002E402C">
              <w:rPr>
                <w:rFonts w:ascii="Times New Roman" w:hAnsi="Times New Roman"/>
                <w:sz w:val="20"/>
                <w:szCs w:val="20"/>
              </w:rPr>
              <w:t>собность в зерно для стимулирования. С метод</w:t>
            </w:r>
            <w:r w:rsidRPr="002E402C">
              <w:rPr>
                <w:rFonts w:ascii="Times New Roman" w:hAnsi="Times New Roman"/>
                <w:sz w:val="20"/>
                <w:szCs w:val="20"/>
              </w:rPr>
              <w:t>о</w:t>
            </w:r>
            <w:r w:rsidRPr="002E402C">
              <w:rPr>
                <w:rFonts w:ascii="Times New Roman" w:hAnsi="Times New Roman"/>
                <w:sz w:val="20"/>
                <w:szCs w:val="20"/>
              </w:rPr>
              <w:t>логической точки зрения, быстрое повышение температуры материала после критической точки при непрерывной ИК-обработке вызывает уху</w:t>
            </w:r>
            <w:r w:rsidRPr="002E402C">
              <w:rPr>
                <w:rFonts w:ascii="Times New Roman" w:hAnsi="Times New Roman"/>
                <w:sz w:val="20"/>
                <w:szCs w:val="20"/>
              </w:rPr>
              <w:t>д</w:t>
            </w:r>
            <w:r w:rsidRPr="002E402C">
              <w:rPr>
                <w:rFonts w:ascii="Times New Roman" w:hAnsi="Times New Roman"/>
                <w:sz w:val="20"/>
                <w:szCs w:val="20"/>
              </w:rPr>
              <w:t>шение свойств термолабильных материалов. Зн</w:t>
            </w:r>
            <w:r w:rsidRPr="002E402C">
              <w:rPr>
                <w:rFonts w:ascii="Times New Roman" w:hAnsi="Times New Roman"/>
                <w:sz w:val="20"/>
                <w:szCs w:val="20"/>
              </w:rPr>
              <w:t>а</w:t>
            </w:r>
            <w:r w:rsidRPr="002E402C">
              <w:rPr>
                <w:rFonts w:ascii="Times New Roman" w:hAnsi="Times New Roman"/>
                <w:sz w:val="20"/>
                <w:szCs w:val="20"/>
              </w:rPr>
              <w:t>чительный температурный градиент, направле</w:t>
            </w:r>
            <w:r w:rsidRPr="002E402C">
              <w:rPr>
                <w:rFonts w:ascii="Times New Roman" w:hAnsi="Times New Roman"/>
                <w:sz w:val="20"/>
                <w:szCs w:val="20"/>
              </w:rPr>
              <w:t>н</w:t>
            </w:r>
            <w:r w:rsidRPr="002E402C">
              <w:rPr>
                <w:rFonts w:ascii="Times New Roman" w:hAnsi="Times New Roman"/>
                <w:sz w:val="20"/>
                <w:szCs w:val="20"/>
              </w:rPr>
              <w:t>ный противоположно градиенту влагосодерж</w:t>
            </w:r>
            <w:r w:rsidRPr="002E402C">
              <w:rPr>
                <w:rFonts w:ascii="Times New Roman" w:hAnsi="Times New Roman"/>
                <w:sz w:val="20"/>
                <w:szCs w:val="20"/>
              </w:rPr>
              <w:t>а</w:t>
            </w:r>
            <w:r w:rsidRPr="002E402C">
              <w:rPr>
                <w:rFonts w:ascii="Times New Roman" w:hAnsi="Times New Roman"/>
                <w:sz w:val="20"/>
                <w:szCs w:val="20"/>
              </w:rPr>
              <w:t>ния, зависит от предварительной влажности м</w:t>
            </w:r>
            <w:r w:rsidRPr="002E402C">
              <w:rPr>
                <w:rFonts w:ascii="Times New Roman" w:hAnsi="Times New Roman"/>
                <w:sz w:val="20"/>
                <w:szCs w:val="20"/>
              </w:rPr>
              <w:t>а</w:t>
            </w:r>
            <w:r w:rsidRPr="002E402C">
              <w:rPr>
                <w:rFonts w:ascii="Times New Roman" w:hAnsi="Times New Roman"/>
                <w:sz w:val="20"/>
                <w:szCs w:val="20"/>
              </w:rPr>
              <w:t>териала обработки, что также влияет на качество предпосевной обработки семян. Для решения этих задач был произведен расчет математич</w:t>
            </w:r>
            <w:r w:rsidRPr="002E402C">
              <w:rPr>
                <w:rFonts w:ascii="Times New Roman" w:hAnsi="Times New Roman"/>
                <w:sz w:val="20"/>
                <w:szCs w:val="20"/>
              </w:rPr>
              <w:t>е</w:t>
            </w:r>
            <w:r w:rsidRPr="002E402C">
              <w:rPr>
                <w:rFonts w:ascii="Times New Roman" w:hAnsi="Times New Roman"/>
                <w:sz w:val="20"/>
                <w:szCs w:val="20"/>
              </w:rPr>
              <w:t>ской модели оптимального температурного р</w:t>
            </w:r>
            <w:r w:rsidRPr="002E402C">
              <w:rPr>
                <w:rFonts w:ascii="Times New Roman" w:hAnsi="Times New Roman"/>
                <w:sz w:val="20"/>
                <w:szCs w:val="20"/>
              </w:rPr>
              <w:t>е</w:t>
            </w:r>
            <w:r w:rsidRPr="002E402C">
              <w:rPr>
                <w:rFonts w:ascii="Times New Roman" w:hAnsi="Times New Roman"/>
                <w:sz w:val="20"/>
                <w:szCs w:val="20"/>
              </w:rPr>
              <w:t>жима от источника ИК – излучения, чтобы изб</w:t>
            </w:r>
            <w:r w:rsidRPr="002E402C">
              <w:rPr>
                <w:rFonts w:ascii="Times New Roman" w:hAnsi="Times New Roman"/>
                <w:sz w:val="20"/>
                <w:szCs w:val="20"/>
              </w:rPr>
              <w:t>е</w:t>
            </w:r>
            <w:r w:rsidRPr="002E402C">
              <w:rPr>
                <w:rFonts w:ascii="Times New Roman" w:hAnsi="Times New Roman"/>
                <w:sz w:val="20"/>
                <w:szCs w:val="20"/>
              </w:rPr>
              <w:t>жать перегрева и повреждения семян. В результ</w:t>
            </w:r>
            <w:r w:rsidRPr="002E402C">
              <w:rPr>
                <w:rFonts w:ascii="Times New Roman" w:hAnsi="Times New Roman"/>
                <w:sz w:val="20"/>
                <w:szCs w:val="20"/>
              </w:rPr>
              <w:t>а</w:t>
            </w:r>
            <w:r w:rsidRPr="002E402C">
              <w:rPr>
                <w:rFonts w:ascii="Times New Roman" w:hAnsi="Times New Roman"/>
                <w:sz w:val="20"/>
                <w:szCs w:val="20"/>
              </w:rPr>
              <w:t>те разработанной методики получены расчетные зависимости, демонстрирующие влияние скор</w:t>
            </w:r>
            <w:r w:rsidRPr="002E402C">
              <w:rPr>
                <w:rFonts w:ascii="Times New Roman" w:hAnsi="Times New Roman"/>
                <w:sz w:val="20"/>
                <w:szCs w:val="20"/>
              </w:rPr>
              <w:t>о</w:t>
            </w:r>
            <w:r w:rsidRPr="002E402C">
              <w:rPr>
                <w:rFonts w:ascii="Times New Roman" w:hAnsi="Times New Roman"/>
                <w:sz w:val="20"/>
                <w:szCs w:val="20"/>
              </w:rPr>
              <w:t>сти нагрева и влажности семян на температурные параметры при ИК-обработке. Описанная мат</w:t>
            </w:r>
            <w:r w:rsidRPr="002E402C">
              <w:rPr>
                <w:rFonts w:ascii="Times New Roman" w:hAnsi="Times New Roman"/>
                <w:sz w:val="20"/>
                <w:szCs w:val="20"/>
              </w:rPr>
              <w:t>е</w:t>
            </w:r>
            <w:r w:rsidRPr="002E402C">
              <w:rPr>
                <w:rFonts w:ascii="Times New Roman" w:hAnsi="Times New Roman"/>
                <w:sz w:val="20"/>
                <w:szCs w:val="20"/>
              </w:rPr>
              <w:t>матическая модель позволяет определить темп</w:t>
            </w:r>
            <w:r w:rsidRPr="002E402C">
              <w:rPr>
                <w:rFonts w:ascii="Times New Roman" w:hAnsi="Times New Roman"/>
                <w:sz w:val="20"/>
                <w:szCs w:val="20"/>
              </w:rPr>
              <w:t>е</w:t>
            </w:r>
            <w:r w:rsidRPr="002E402C">
              <w:rPr>
                <w:rFonts w:ascii="Times New Roman" w:hAnsi="Times New Roman"/>
                <w:sz w:val="20"/>
                <w:szCs w:val="20"/>
              </w:rPr>
              <w:t>ратурные режимы для исключения повреждения семян в результате нагрева. Произведена аппро</w:t>
            </w:r>
            <w:r w:rsidRPr="002E402C">
              <w:rPr>
                <w:rFonts w:ascii="Times New Roman" w:hAnsi="Times New Roman"/>
                <w:sz w:val="20"/>
                <w:szCs w:val="20"/>
              </w:rPr>
              <w:t>к</w:t>
            </w:r>
            <w:r w:rsidRPr="002E402C">
              <w:rPr>
                <w:rFonts w:ascii="Times New Roman" w:hAnsi="Times New Roman"/>
                <w:sz w:val="20"/>
                <w:szCs w:val="20"/>
              </w:rPr>
              <w:t>симация данных, показавшая перспективность и эффективность проведенных разработок</w:t>
            </w:r>
          </w:p>
          <w:p w:rsidR="00000C2F" w:rsidRPr="002E402C" w:rsidRDefault="00000C2F" w:rsidP="0098106C">
            <w:pPr>
              <w:spacing w:after="0" w:line="240" w:lineRule="auto"/>
              <w:rPr>
                <w:rFonts w:ascii="Times New Roman" w:hAnsi="Times New Roman"/>
                <w:sz w:val="20"/>
                <w:szCs w:val="20"/>
              </w:rPr>
            </w:pPr>
          </w:p>
          <w:p w:rsidR="00000C2F" w:rsidRDefault="00000C2F" w:rsidP="0098106C">
            <w:pPr>
              <w:spacing w:after="0" w:line="240" w:lineRule="auto"/>
              <w:rPr>
                <w:rFonts w:ascii="Times New Roman" w:hAnsi="Times New Roman"/>
                <w:sz w:val="20"/>
                <w:szCs w:val="20"/>
              </w:rPr>
            </w:pPr>
            <w:r w:rsidRPr="0098106C">
              <w:rPr>
                <w:rFonts w:ascii="Times New Roman" w:hAnsi="Times New Roman"/>
                <w:sz w:val="20"/>
                <w:szCs w:val="20"/>
              </w:rPr>
              <w:t>Ключевые слова:</w:t>
            </w:r>
            <w:r w:rsidRPr="002E402C">
              <w:rPr>
                <w:rFonts w:ascii="Times New Roman" w:hAnsi="Times New Roman"/>
                <w:b/>
                <w:sz w:val="20"/>
                <w:szCs w:val="20"/>
              </w:rPr>
              <w:t xml:space="preserve"> </w:t>
            </w:r>
            <w:r w:rsidRPr="002E402C">
              <w:rPr>
                <w:rFonts w:ascii="Times New Roman" w:hAnsi="Times New Roman"/>
                <w:sz w:val="20"/>
                <w:szCs w:val="20"/>
              </w:rPr>
              <w:t>ЭЛЕКТРОМАГНИТНАЯ О</w:t>
            </w:r>
            <w:r w:rsidRPr="002E402C">
              <w:rPr>
                <w:rFonts w:ascii="Times New Roman" w:hAnsi="Times New Roman"/>
                <w:sz w:val="20"/>
                <w:szCs w:val="20"/>
              </w:rPr>
              <w:t>Б</w:t>
            </w:r>
            <w:r w:rsidRPr="002E402C">
              <w:rPr>
                <w:rFonts w:ascii="Times New Roman" w:hAnsi="Times New Roman"/>
                <w:sz w:val="20"/>
                <w:szCs w:val="20"/>
              </w:rPr>
              <w:t>РАБОТКА, ИНФРАКРАСНОЕ ИЗЛУЧЕНИЕ, ПРЕДПОСЕВНАЯ ОБРАБОТКА, ПЕРЛИТ, ТЕМПЕРАТУРА, СКОРОСТЬ НАГРЕВА, О</w:t>
            </w:r>
            <w:r w:rsidRPr="002E402C">
              <w:rPr>
                <w:rFonts w:ascii="Times New Roman" w:hAnsi="Times New Roman"/>
                <w:sz w:val="20"/>
                <w:szCs w:val="20"/>
              </w:rPr>
              <w:t>Т</w:t>
            </w:r>
            <w:r w:rsidRPr="002E402C">
              <w:rPr>
                <w:rFonts w:ascii="Times New Roman" w:hAnsi="Times New Roman"/>
                <w:sz w:val="20"/>
                <w:szCs w:val="20"/>
              </w:rPr>
              <w:t>НОСИТЕЛЬНАЯ ВЛАЖНОСТЬ</w:t>
            </w:r>
          </w:p>
          <w:p w:rsidR="00000C2F" w:rsidRDefault="00000C2F" w:rsidP="0098106C">
            <w:pPr>
              <w:spacing w:after="0" w:line="240" w:lineRule="auto"/>
              <w:rPr>
                <w:rFonts w:ascii="Times New Roman" w:hAnsi="Times New Roman"/>
                <w:sz w:val="20"/>
                <w:szCs w:val="20"/>
              </w:rPr>
            </w:pPr>
          </w:p>
          <w:p w:rsidR="00000C2F" w:rsidRPr="0098106C" w:rsidRDefault="00000C2F" w:rsidP="0098106C">
            <w:pPr>
              <w:spacing w:after="0" w:line="240" w:lineRule="auto"/>
              <w:rPr>
                <w:rFonts w:ascii="Times New Roman" w:hAnsi="Times New Roman"/>
                <w:sz w:val="20"/>
                <w:szCs w:val="20"/>
                <w:lang w:val="en-US"/>
              </w:rPr>
            </w:pPr>
            <w:r w:rsidRPr="0098106C">
              <w:rPr>
                <w:rFonts w:ascii="Times New Roman" w:hAnsi="Times New Roman"/>
                <w:sz w:val="20"/>
                <w:szCs w:val="20"/>
                <w:lang w:val="en-US"/>
              </w:rPr>
              <w:t xml:space="preserve">DOI: </w:t>
            </w:r>
            <w:hyperlink r:id="rId7" w:history="1">
              <w:r w:rsidRPr="0098106C">
                <w:rPr>
                  <w:rStyle w:val="Hyperlink"/>
                  <w:rFonts w:ascii="Times New Roman" w:hAnsi="Times New Roman"/>
                  <w:sz w:val="20"/>
                  <w:szCs w:val="20"/>
                  <w:lang w:val="en-US"/>
                </w:rPr>
                <w:t>http://dx.doi.org/10.21515/1990-4665-151-001</w:t>
              </w:r>
            </w:hyperlink>
          </w:p>
        </w:tc>
        <w:tc>
          <w:tcPr>
            <w:tcW w:w="4530" w:type="dxa"/>
          </w:tcPr>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lang w:val="en-US"/>
              </w:rPr>
              <w:t>UDC 66-967.1</w:t>
            </w:r>
          </w:p>
          <w:p w:rsidR="00000C2F" w:rsidRDefault="00000C2F" w:rsidP="0098106C">
            <w:pPr>
              <w:spacing w:after="0" w:line="240" w:lineRule="auto"/>
              <w:rPr>
                <w:rFonts w:ascii="Times New Roman" w:hAnsi="Times New Roman"/>
                <w:sz w:val="20"/>
                <w:szCs w:val="20"/>
              </w:rPr>
            </w:pPr>
          </w:p>
          <w:p w:rsidR="00000C2F" w:rsidRPr="00CB667A" w:rsidRDefault="00000C2F" w:rsidP="0098106C">
            <w:pPr>
              <w:spacing w:after="0" w:line="240" w:lineRule="auto"/>
              <w:rPr>
                <w:rFonts w:ascii="Times New Roman" w:hAnsi="Times New Roman"/>
                <w:sz w:val="20"/>
                <w:szCs w:val="20"/>
                <w:lang w:val="en-US"/>
              </w:rPr>
            </w:pPr>
            <w:r w:rsidRPr="00CB667A">
              <w:rPr>
                <w:rFonts w:ascii="Times New Roman" w:hAnsi="Times New Roman"/>
                <w:sz w:val="20"/>
                <w:szCs w:val="20"/>
                <w:lang w:val="en-US"/>
              </w:rPr>
              <w:t>Technologies and means of agricultural mechaniz</w:t>
            </w:r>
            <w:r w:rsidRPr="00CB667A">
              <w:rPr>
                <w:rFonts w:ascii="Times New Roman" w:hAnsi="Times New Roman"/>
                <w:sz w:val="20"/>
                <w:szCs w:val="20"/>
                <w:lang w:val="en-US"/>
              </w:rPr>
              <w:t>a</w:t>
            </w:r>
            <w:r w:rsidRPr="00CB667A">
              <w:rPr>
                <w:rFonts w:ascii="Times New Roman" w:hAnsi="Times New Roman"/>
                <w:sz w:val="20"/>
                <w:szCs w:val="20"/>
                <w:lang w:val="en-US"/>
              </w:rPr>
              <w:t>tion</w:t>
            </w:r>
          </w:p>
          <w:p w:rsidR="00000C2F" w:rsidRPr="002E402C" w:rsidRDefault="00000C2F" w:rsidP="0098106C">
            <w:pPr>
              <w:spacing w:after="0" w:line="240" w:lineRule="auto"/>
              <w:rPr>
                <w:rFonts w:ascii="Times New Roman" w:hAnsi="Times New Roman"/>
                <w:sz w:val="20"/>
                <w:szCs w:val="20"/>
                <w:lang w:val="en-US"/>
              </w:rPr>
            </w:pPr>
          </w:p>
          <w:p w:rsidR="00000C2F" w:rsidRPr="002E402C" w:rsidRDefault="00000C2F" w:rsidP="0098106C">
            <w:pPr>
              <w:spacing w:after="0" w:line="240" w:lineRule="auto"/>
              <w:rPr>
                <w:rFonts w:ascii="Times New Roman" w:hAnsi="Times New Roman"/>
                <w:b/>
                <w:sz w:val="20"/>
                <w:szCs w:val="20"/>
                <w:lang w:val="en-US"/>
              </w:rPr>
            </w:pPr>
            <w:r w:rsidRPr="002E402C">
              <w:rPr>
                <w:rFonts w:ascii="Times New Roman" w:hAnsi="Times New Roman"/>
                <w:b/>
                <w:sz w:val="20"/>
                <w:szCs w:val="20"/>
                <w:lang w:val="en-US"/>
              </w:rPr>
              <w:t xml:space="preserve">PROCESS EVALUTION OF SEEDS PRE-SEEDING TREATMENT </w:t>
            </w:r>
            <w:r>
              <w:rPr>
                <w:rFonts w:ascii="Times New Roman" w:hAnsi="Times New Roman"/>
                <w:b/>
                <w:sz w:val="20"/>
                <w:szCs w:val="20"/>
                <w:lang w:val="en-US"/>
              </w:rPr>
              <w:t>WITH</w:t>
            </w:r>
            <w:r w:rsidRPr="002E402C">
              <w:rPr>
                <w:rFonts w:ascii="Times New Roman" w:hAnsi="Times New Roman"/>
                <w:b/>
                <w:sz w:val="20"/>
                <w:szCs w:val="20"/>
                <w:lang w:val="en-US"/>
              </w:rPr>
              <w:t xml:space="preserve"> INFRARED RADIATION</w:t>
            </w:r>
          </w:p>
          <w:p w:rsidR="00000C2F" w:rsidRPr="002E402C" w:rsidRDefault="00000C2F" w:rsidP="0098106C">
            <w:pPr>
              <w:spacing w:after="0" w:line="240" w:lineRule="auto"/>
              <w:rPr>
                <w:rFonts w:ascii="Times New Roman" w:hAnsi="Times New Roman"/>
                <w:b/>
                <w:sz w:val="20"/>
                <w:szCs w:val="20"/>
                <w:lang w:val="en-US"/>
              </w:rPr>
            </w:pPr>
          </w:p>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lang w:val="en-US"/>
              </w:rPr>
              <w:t>Trefilov Ruslan Aleksandrovich</w:t>
            </w:r>
          </w:p>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lang w:val="en-US"/>
              </w:rPr>
              <w:t>postgraduate student</w:t>
            </w:r>
          </w:p>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lang w:val="en-US"/>
              </w:rPr>
              <w:t>RSCI SPIN-code:</w:t>
            </w:r>
            <w:r w:rsidRPr="002E402C">
              <w:rPr>
                <w:rFonts w:ascii="Times New Roman" w:hAnsi="Times New Roman"/>
                <w:color w:val="000000"/>
                <w:sz w:val="20"/>
                <w:szCs w:val="20"/>
                <w:shd w:val="clear" w:color="auto" w:fill="FFFFFF"/>
                <w:lang w:val="en-US"/>
              </w:rPr>
              <w:t xml:space="preserve"> 3499-4222</w:t>
            </w:r>
          </w:p>
          <w:p w:rsidR="00000C2F" w:rsidRPr="002E402C" w:rsidRDefault="00000C2F" w:rsidP="0098106C">
            <w:pPr>
              <w:spacing w:after="0" w:line="240" w:lineRule="auto"/>
              <w:rPr>
                <w:rFonts w:ascii="Times New Roman" w:hAnsi="Times New Roman"/>
                <w:sz w:val="20"/>
                <w:szCs w:val="20"/>
                <w:lang w:val="en-US"/>
              </w:rPr>
            </w:pPr>
          </w:p>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rPr>
              <w:t>К</w:t>
            </w:r>
            <w:r w:rsidRPr="002E402C">
              <w:rPr>
                <w:rFonts w:ascii="Times New Roman" w:hAnsi="Times New Roman"/>
                <w:sz w:val="20"/>
                <w:szCs w:val="20"/>
                <w:lang w:val="en-US"/>
              </w:rPr>
              <w:t>astkina Nadezda Yurievna</w:t>
            </w:r>
          </w:p>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lang w:val="en-US"/>
              </w:rPr>
              <w:t>Candidate of technical sciences, professor</w:t>
            </w:r>
          </w:p>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lang w:val="en-US"/>
              </w:rPr>
              <w:t>RSCI SPIN-code: 3348-8052</w:t>
            </w:r>
          </w:p>
          <w:p w:rsidR="00000C2F" w:rsidRPr="002E402C" w:rsidRDefault="00000C2F" w:rsidP="0098106C">
            <w:pPr>
              <w:spacing w:after="0" w:line="240" w:lineRule="auto"/>
              <w:rPr>
                <w:rFonts w:ascii="Times New Roman" w:hAnsi="Times New Roman"/>
                <w:sz w:val="20"/>
                <w:szCs w:val="20"/>
                <w:lang w:val="en-US"/>
              </w:rPr>
            </w:pPr>
          </w:p>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lang w:val="en-US"/>
              </w:rPr>
              <w:t>Badretdinova Irina Vladimirovna</w:t>
            </w:r>
          </w:p>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lang w:val="en-US"/>
              </w:rPr>
              <w:t>Candidate of technical sciences, professor</w:t>
            </w:r>
          </w:p>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lang w:val="en-US"/>
              </w:rPr>
              <w:t xml:space="preserve">Author ID: 547028 </w:t>
            </w:r>
          </w:p>
          <w:p w:rsidR="00000C2F" w:rsidRPr="002E402C" w:rsidRDefault="00000C2F" w:rsidP="0098106C">
            <w:pPr>
              <w:spacing w:after="0" w:line="240" w:lineRule="auto"/>
              <w:rPr>
                <w:rFonts w:ascii="Times New Roman" w:hAnsi="Times New Roman"/>
                <w:sz w:val="20"/>
                <w:szCs w:val="20"/>
                <w:lang w:val="en-US"/>
              </w:rPr>
            </w:pPr>
          </w:p>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lang w:val="en-US"/>
              </w:rPr>
              <w:t>Sergeev Alexey Aleksandrovich</w:t>
            </w:r>
          </w:p>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lang w:val="en-US"/>
              </w:rPr>
              <w:t>candidate of technical sciences, professor</w:t>
            </w:r>
          </w:p>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lang w:val="en-US"/>
              </w:rPr>
              <w:t>RSCI SPIN-code: 7204-9860</w:t>
            </w:r>
          </w:p>
          <w:p w:rsidR="00000C2F" w:rsidRPr="002E402C" w:rsidRDefault="00000C2F" w:rsidP="0098106C">
            <w:pPr>
              <w:spacing w:after="0" w:line="240" w:lineRule="auto"/>
              <w:rPr>
                <w:rFonts w:ascii="Times New Roman" w:hAnsi="Times New Roman"/>
                <w:sz w:val="20"/>
                <w:szCs w:val="20"/>
                <w:lang w:val="en-US"/>
              </w:rPr>
            </w:pPr>
          </w:p>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lang w:val="en-US"/>
              </w:rPr>
              <w:t>Korepanov Yuri Gennadievich</w:t>
            </w:r>
          </w:p>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lang w:val="en-US"/>
              </w:rPr>
              <w:t>senior lecturer</w:t>
            </w:r>
          </w:p>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lang w:val="en-US"/>
              </w:rPr>
              <w:t>RSCI SPIN-code: 1244-5500</w:t>
            </w:r>
          </w:p>
          <w:p w:rsidR="00000C2F" w:rsidRPr="002E402C" w:rsidRDefault="00000C2F" w:rsidP="0098106C">
            <w:pPr>
              <w:spacing w:after="0" w:line="240" w:lineRule="auto"/>
              <w:rPr>
                <w:rFonts w:ascii="Times New Roman" w:hAnsi="Times New Roman"/>
                <w:sz w:val="20"/>
                <w:szCs w:val="20"/>
                <w:lang w:val="en-US"/>
              </w:rPr>
            </w:pPr>
          </w:p>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lang w:val="en-US"/>
              </w:rPr>
              <w:t>Arslanov Fanis Rashidovich</w:t>
            </w:r>
          </w:p>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lang w:val="en-US"/>
              </w:rPr>
              <w:t>candidate of technical sciences, professor</w:t>
            </w:r>
          </w:p>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lang w:val="en-US"/>
              </w:rPr>
              <w:t>RSCI SPIN-code: 9987-2745</w:t>
            </w:r>
          </w:p>
          <w:p w:rsidR="00000C2F" w:rsidRPr="002E402C" w:rsidRDefault="00000C2F" w:rsidP="0098106C">
            <w:pPr>
              <w:spacing w:after="0" w:line="240" w:lineRule="auto"/>
              <w:rPr>
                <w:rFonts w:ascii="Times New Roman" w:hAnsi="Times New Roman"/>
                <w:sz w:val="20"/>
                <w:szCs w:val="20"/>
                <w:lang w:val="en-US"/>
              </w:rPr>
            </w:pPr>
          </w:p>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lang w:val="en-US"/>
              </w:rPr>
              <w:t>Kasatkin Vladimir Veniaminovich</w:t>
            </w:r>
          </w:p>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lang w:val="en-US"/>
              </w:rPr>
              <w:t>Doctor of engineering, professor</w:t>
            </w:r>
          </w:p>
          <w:p w:rsidR="00000C2F" w:rsidRPr="002E402C" w:rsidRDefault="00000C2F" w:rsidP="0098106C">
            <w:pPr>
              <w:spacing w:after="0" w:line="240" w:lineRule="auto"/>
              <w:rPr>
                <w:rFonts w:ascii="Times New Roman" w:hAnsi="Times New Roman"/>
                <w:sz w:val="20"/>
                <w:szCs w:val="20"/>
                <w:lang w:val="en-US"/>
              </w:rPr>
            </w:pPr>
            <w:r w:rsidRPr="002E402C">
              <w:rPr>
                <w:rFonts w:ascii="Times New Roman" w:hAnsi="Times New Roman"/>
                <w:sz w:val="20"/>
                <w:szCs w:val="20"/>
                <w:lang w:val="en-US"/>
              </w:rPr>
              <w:t xml:space="preserve">RSCI SPIN-code: </w:t>
            </w:r>
            <w:r w:rsidRPr="0098106C">
              <w:rPr>
                <w:rFonts w:ascii="Times New Roman" w:hAnsi="Times New Roman"/>
                <w:sz w:val="20"/>
                <w:szCs w:val="20"/>
                <w:lang w:val="en-US"/>
              </w:rPr>
              <w:t>5677-8089</w:t>
            </w:r>
          </w:p>
          <w:p w:rsidR="00000C2F" w:rsidRPr="002E402C" w:rsidRDefault="00000C2F" w:rsidP="0098106C">
            <w:pPr>
              <w:spacing w:after="0" w:line="240" w:lineRule="auto"/>
              <w:rPr>
                <w:rFonts w:ascii="Times New Roman" w:hAnsi="Times New Roman"/>
                <w:i/>
                <w:sz w:val="20"/>
                <w:szCs w:val="20"/>
                <w:lang w:val="en-US"/>
              </w:rPr>
            </w:pPr>
            <w:r w:rsidRPr="002E402C">
              <w:rPr>
                <w:rFonts w:ascii="Times New Roman" w:hAnsi="Times New Roman"/>
                <w:i/>
                <w:sz w:val="20"/>
                <w:szCs w:val="20"/>
                <w:lang w:val="en-US"/>
              </w:rPr>
              <w:t xml:space="preserve">FSBEI HE Izhevsk State Agricultural Academy, </w:t>
            </w:r>
            <w:smartTag w:uri="urn:schemas-microsoft-com:office:smarttags" w:element="City">
              <w:smartTag w:uri="urn:schemas-microsoft-com:office:smarttags" w:element="place">
                <w:smartTag w:uri="urn:schemas-microsoft-com:office:smarttags" w:element="City">
                  <w:r w:rsidRPr="002E402C">
                    <w:rPr>
                      <w:rFonts w:ascii="Times New Roman" w:hAnsi="Times New Roman"/>
                      <w:i/>
                      <w:sz w:val="20"/>
                      <w:szCs w:val="20"/>
                      <w:lang w:val="en-US"/>
                    </w:rPr>
                    <w:t>I</w:t>
                  </w:r>
                  <w:r w:rsidRPr="002E402C">
                    <w:rPr>
                      <w:rFonts w:ascii="Times New Roman" w:hAnsi="Times New Roman"/>
                      <w:i/>
                      <w:sz w:val="20"/>
                      <w:szCs w:val="20"/>
                      <w:lang w:val="en-US"/>
                    </w:rPr>
                    <w:t>z</w:t>
                  </w:r>
                  <w:r w:rsidRPr="002E402C">
                    <w:rPr>
                      <w:rFonts w:ascii="Times New Roman" w:hAnsi="Times New Roman"/>
                      <w:i/>
                      <w:sz w:val="20"/>
                      <w:szCs w:val="20"/>
                      <w:lang w:val="en-US"/>
                    </w:rPr>
                    <w:t>hevsk</w:t>
                  </w:r>
                </w:smartTag>
                <w:r w:rsidRPr="002E402C">
                  <w:rPr>
                    <w:rFonts w:ascii="Times New Roman" w:hAnsi="Times New Roman"/>
                    <w:i/>
                    <w:sz w:val="20"/>
                    <w:szCs w:val="20"/>
                    <w:lang w:val="en-US"/>
                  </w:rPr>
                  <w:t xml:space="preserve">, </w:t>
                </w:r>
                <w:smartTag w:uri="urn:schemas-microsoft-com:office:smarttags" w:element="country-region">
                  <w:r w:rsidRPr="002E402C">
                    <w:rPr>
                      <w:rFonts w:ascii="Times New Roman" w:hAnsi="Times New Roman"/>
                      <w:i/>
                      <w:sz w:val="20"/>
                      <w:szCs w:val="20"/>
                      <w:lang w:val="en-US"/>
                    </w:rPr>
                    <w:t>Russia</w:t>
                  </w:r>
                </w:smartTag>
              </w:smartTag>
            </w:smartTag>
          </w:p>
          <w:p w:rsidR="00000C2F" w:rsidRPr="002E402C" w:rsidRDefault="00000C2F" w:rsidP="0098106C">
            <w:pPr>
              <w:spacing w:after="0" w:line="240" w:lineRule="auto"/>
              <w:rPr>
                <w:rFonts w:ascii="Times New Roman" w:hAnsi="Times New Roman"/>
                <w:sz w:val="20"/>
                <w:szCs w:val="20"/>
                <w:lang w:val="en-US"/>
              </w:rPr>
            </w:pPr>
          </w:p>
          <w:p w:rsidR="00000C2F" w:rsidRPr="002E402C" w:rsidRDefault="00000C2F" w:rsidP="0098106C">
            <w:pPr>
              <w:shd w:val="clear" w:color="auto" w:fill="FFFFFF"/>
              <w:spacing w:after="0" w:line="240" w:lineRule="auto"/>
              <w:rPr>
                <w:rFonts w:ascii="Times New Roman" w:hAnsi="Times New Roman"/>
                <w:sz w:val="20"/>
                <w:szCs w:val="20"/>
                <w:lang w:val="en-US"/>
              </w:rPr>
            </w:pPr>
            <w:r w:rsidRPr="002E402C">
              <w:rPr>
                <w:rFonts w:ascii="Times New Roman" w:hAnsi="Times New Roman"/>
                <w:sz w:val="20"/>
                <w:szCs w:val="20"/>
                <w:lang w:val="en-US"/>
              </w:rPr>
              <w:t>The main subject spotted in this article is a calcul</w:t>
            </w:r>
            <w:r w:rsidRPr="002E402C">
              <w:rPr>
                <w:rFonts w:ascii="Times New Roman" w:hAnsi="Times New Roman"/>
                <w:sz w:val="20"/>
                <w:szCs w:val="20"/>
                <w:lang w:val="en-US"/>
              </w:rPr>
              <w:t>a</w:t>
            </w:r>
            <w:r w:rsidRPr="002E402C">
              <w:rPr>
                <w:rFonts w:ascii="Times New Roman" w:hAnsi="Times New Roman"/>
                <w:sz w:val="20"/>
                <w:szCs w:val="20"/>
                <w:lang w:val="en-US"/>
              </w:rPr>
              <w:t>tion method which helps to depict optimal temper</w:t>
            </w:r>
            <w:r w:rsidRPr="002E402C">
              <w:rPr>
                <w:rFonts w:ascii="Times New Roman" w:hAnsi="Times New Roman"/>
                <w:sz w:val="20"/>
                <w:szCs w:val="20"/>
                <w:lang w:val="en-US"/>
              </w:rPr>
              <w:t>a</w:t>
            </w:r>
            <w:r w:rsidRPr="002E402C">
              <w:rPr>
                <w:rFonts w:ascii="Times New Roman" w:hAnsi="Times New Roman"/>
                <w:sz w:val="20"/>
                <w:szCs w:val="20"/>
                <w:lang w:val="en-US"/>
              </w:rPr>
              <w:t>ture conditions for seeds stimulation by infrared r</w:t>
            </w:r>
            <w:r w:rsidRPr="002E402C">
              <w:rPr>
                <w:rFonts w:ascii="Times New Roman" w:hAnsi="Times New Roman"/>
                <w:sz w:val="20"/>
                <w:szCs w:val="20"/>
                <w:lang w:val="en-US"/>
              </w:rPr>
              <w:t>a</w:t>
            </w:r>
            <w:r w:rsidRPr="002E402C">
              <w:rPr>
                <w:rFonts w:ascii="Times New Roman" w:hAnsi="Times New Roman"/>
                <w:sz w:val="20"/>
                <w:szCs w:val="20"/>
                <w:lang w:val="en-US"/>
              </w:rPr>
              <w:t>diation useful for electromagnetic processing and seed-pelleting with perlit next. The analysis helped to depict that the convenient technical aspects of shor</w:t>
            </w:r>
            <w:r w:rsidRPr="002E402C">
              <w:rPr>
                <w:rFonts w:ascii="Times New Roman" w:hAnsi="Times New Roman"/>
                <w:sz w:val="20"/>
                <w:szCs w:val="20"/>
                <w:lang w:val="en-US"/>
              </w:rPr>
              <w:t>t</w:t>
            </w:r>
            <w:r w:rsidRPr="002E402C">
              <w:rPr>
                <w:rFonts w:ascii="Times New Roman" w:hAnsi="Times New Roman"/>
                <w:sz w:val="20"/>
                <w:szCs w:val="20"/>
                <w:lang w:val="en-US"/>
              </w:rPr>
              <w:t>wave infrared radiation is in range 0,76-1,4 mcm. This kind of infrared radiation has the greatest pen</w:t>
            </w:r>
            <w:r w:rsidRPr="002E402C">
              <w:rPr>
                <w:rFonts w:ascii="Times New Roman" w:hAnsi="Times New Roman"/>
                <w:sz w:val="20"/>
                <w:szCs w:val="20"/>
                <w:lang w:val="en-US"/>
              </w:rPr>
              <w:t>e</w:t>
            </w:r>
            <w:r w:rsidRPr="002E402C">
              <w:rPr>
                <w:rFonts w:ascii="Times New Roman" w:hAnsi="Times New Roman"/>
                <w:sz w:val="20"/>
                <w:szCs w:val="20"/>
                <w:lang w:val="en-US"/>
              </w:rPr>
              <w:t>trating power into the grain to stimulate. According to the methodology a rapid increase of the temper</w:t>
            </w:r>
            <w:r w:rsidRPr="002E402C">
              <w:rPr>
                <w:rFonts w:ascii="Times New Roman" w:hAnsi="Times New Roman"/>
                <w:sz w:val="20"/>
                <w:szCs w:val="20"/>
                <w:lang w:val="en-US"/>
              </w:rPr>
              <w:t>a</w:t>
            </w:r>
            <w:r w:rsidRPr="002E402C">
              <w:rPr>
                <w:rFonts w:ascii="Times New Roman" w:hAnsi="Times New Roman"/>
                <w:sz w:val="20"/>
                <w:szCs w:val="20"/>
                <w:lang w:val="en-US"/>
              </w:rPr>
              <w:t>ture of seeds after the critical point reaching during IR treatment leads to the properties deterioration of the of thermolabile materials. The temperature grad</w:t>
            </w:r>
            <w:r w:rsidRPr="002E402C">
              <w:rPr>
                <w:rFonts w:ascii="Times New Roman" w:hAnsi="Times New Roman"/>
                <w:sz w:val="20"/>
                <w:szCs w:val="20"/>
                <w:lang w:val="en-US"/>
              </w:rPr>
              <w:t>i</w:t>
            </w:r>
            <w:r w:rsidRPr="002E402C">
              <w:rPr>
                <w:rFonts w:ascii="Times New Roman" w:hAnsi="Times New Roman"/>
                <w:sz w:val="20"/>
                <w:szCs w:val="20"/>
                <w:lang w:val="en-US"/>
              </w:rPr>
              <w:t xml:space="preserve">ent during the IR treatment of seeds has the opposite direction of moisture content and depends on the preliminary humidity of the material. This affects the </w:t>
            </w:r>
            <w:hyperlink r:id="rId8" w:history="1">
              <w:r w:rsidRPr="002E402C">
                <w:rPr>
                  <w:rFonts w:ascii="Times New Roman" w:hAnsi="Times New Roman"/>
                  <w:sz w:val="20"/>
                  <w:szCs w:val="20"/>
                  <w:lang w:val="en-US"/>
                </w:rPr>
                <w:t>pre-planting cultivation</w:t>
              </w:r>
            </w:hyperlink>
            <w:r w:rsidRPr="002E402C">
              <w:rPr>
                <w:rFonts w:ascii="Times New Roman" w:hAnsi="Times New Roman"/>
                <w:sz w:val="20"/>
                <w:szCs w:val="20"/>
                <w:lang w:val="en-US"/>
              </w:rPr>
              <w:t xml:space="preserve"> quality of seeds. To avoid overheating and seeds damage there was a math</w:t>
            </w:r>
            <w:r w:rsidRPr="002E402C">
              <w:rPr>
                <w:rFonts w:ascii="Times New Roman" w:hAnsi="Times New Roman"/>
                <w:sz w:val="20"/>
                <w:szCs w:val="20"/>
                <w:lang w:val="en-US"/>
              </w:rPr>
              <w:t>e</w:t>
            </w:r>
            <w:r w:rsidRPr="002E402C">
              <w:rPr>
                <w:rFonts w:ascii="Times New Roman" w:hAnsi="Times New Roman"/>
                <w:sz w:val="20"/>
                <w:szCs w:val="20"/>
                <w:lang w:val="en-US"/>
              </w:rPr>
              <w:t>matical model of the optimal temperature of the IR radiation calculated. As the result of this method there was obtained the calculation of temperature conditions for IR treatment and heating rate depen</w:t>
            </w:r>
            <w:r w:rsidRPr="002E402C">
              <w:rPr>
                <w:rFonts w:ascii="Times New Roman" w:hAnsi="Times New Roman"/>
                <w:sz w:val="20"/>
                <w:szCs w:val="20"/>
                <w:lang w:val="en-US"/>
              </w:rPr>
              <w:t>d</w:t>
            </w:r>
            <w:r>
              <w:rPr>
                <w:rFonts w:ascii="Times New Roman" w:hAnsi="Times New Roman"/>
                <w:sz w:val="20"/>
                <w:szCs w:val="20"/>
                <w:lang w:val="en-US"/>
              </w:rPr>
              <w:t>ing on seed</w:t>
            </w:r>
            <w:r w:rsidRPr="002E402C">
              <w:rPr>
                <w:rFonts w:ascii="Times New Roman" w:hAnsi="Times New Roman"/>
                <w:sz w:val="20"/>
                <w:szCs w:val="20"/>
                <w:lang w:val="en-US"/>
              </w:rPr>
              <w:t>s humidity. This calculation method helps to define optimal temperature conditions to avoid harmful influence on seeds due to heating. There was data fitting during this method creation and evalu</w:t>
            </w:r>
            <w:r w:rsidRPr="002E402C">
              <w:rPr>
                <w:rFonts w:ascii="Times New Roman" w:hAnsi="Times New Roman"/>
                <w:sz w:val="20"/>
                <w:szCs w:val="20"/>
                <w:lang w:val="en-US"/>
              </w:rPr>
              <w:t>a</w:t>
            </w:r>
            <w:r w:rsidRPr="002E402C">
              <w:rPr>
                <w:rFonts w:ascii="Times New Roman" w:hAnsi="Times New Roman"/>
                <w:sz w:val="20"/>
                <w:szCs w:val="20"/>
                <w:lang w:val="en-US"/>
              </w:rPr>
              <w:t>tion which defines the effectiveness and perspective of this elaboration</w:t>
            </w:r>
          </w:p>
          <w:p w:rsidR="00000C2F" w:rsidRPr="002E402C" w:rsidRDefault="00000C2F" w:rsidP="0098106C">
            <w:pPr>
              <w:shd w:val="clear" w:color="auto" w:fill="FFFFFF"/>
              <w:spacing w:after="0" w:line="240" w:lineRule="auto"/>
              <w:rPr>
                <w:rFonts w:ascii="Times New Roman" w:hAnsi="Times New Roman"/>
                <w:sz w:val="20"/>
                <w:szCs w:val="20"/>
                <w:lang w:val="en-US"/>
              </w:rPr>
            </w:pPr>
          </w:p>
          <w:p w:rsidR="00000C2F" w:rsidRPr="002E402C" w:rsidRDefault="00000C2F" w:rsidP="0098106C">
            <w:pPr>
              <w:shd w:val="clear" w:color="auto" w:fill="FFFFFF"/>
              <w:spacing w:after="0" w:line="240" w:lineRule="auto"/>
              <w:rPr>
                <w:rFonts w:ascii="Times New Roman" w:hAnsi="Times New Roman"/>
                <w:sz w:val="20"/>
                <w:szCs w:val="20"/>
                <w:lang w:val="en-US"/>
              </w:rPr>
            </w:pPr>
          </w:p>
          <w:p w:rsidR="00000C2F" w:rsidRPr="002E402C" w:rsidRDefault="00000C2F" w:rsidP="0098106C">
            <w:pPr>
              <w:shd w:val="clear" w:color="auto" w:fill="FFFFFF"/>
              <w:spacing w:after="0" w:line="240" w:lineRule="auto"/>
              <w:rPr>
                <w:rFonts w:ascii="Times New Roman" w:hAnsi="Times New Roman"/>
                <w:sz w:val="20"/>
                <w:szCs w:val="20"/>
                <w:lang w:val="en-US"/>
              </w:rPr>
            </w:pPr>
          </w:p>
          <w:p w:rsidR="00000C2F" w:rsidRPr="002E402C" w:rsidRDefault="00000C2F" w:rsidP="0098106C">
            <w:pPr>
              <w:spacing w:after="0" w:line="240" w:lineRule="auto"/>
              <w:rPr>
                <w:rFonts w:ascii="Times New Roman" w:hAnsi="Times New Roman"/>
                <w:sz w:val="20"/>
                <w:szCs w:val="20"/>
                <w:lang w:val="en-US"/>
              </w:rPr>
            </w:pPr>
          </w:p>
          <w:p w:rsidR="00000C2F" w:rsidRPr="00CB667A" w:rsidRDefault="00000C2F" w:rsidP="0098106C">
            <w:pPr>
              <w:spacing w:after="0" w:line="240" w:lineRule="auto"/>
              <w:rPr>
                <w:rFonts w:ascii="Times New Roman" w:hAnsi="Times New Roman"/>
                <w:sz w:val="20"/>
                <w:szCs w:val="20"/>
                <w:lang w:val="en-US"/>
              </w:rPr>
            </w:pPr>
          </w:p>
          <w:p w:rsidR="00000C2F" w:rsidRDefault="00000C2F" w:rsidP="0098106C">
            <w:pPr>
              <w:spacing w:after="0" w:line="240" w:lineRule="auto"/>
              <w:rPr>
                <w:rFonts w:ascii="Times New Roman" w:hAnsi="Times New Roman"/>
                <w:sz w:val="20"/>
                <w:szCs w:val="20"/>
                <w:lang w:val="en-US"/>
              </w:rPr>
            </w:pPr>
          </w:p>
          <w:p w:rsidR="00000C2F" w:rsidRPr="002E402C" w:rsidRDefault="00000C2F" w:rsidP="0098106C">
            <w:pPr>
              <w:spacing w:after="0" w:line="240" w:lineRule="auto"/>
              <w:rPr>
                <w:rFonts w:ascii="Times New Roman" w:hAnsi="Times New Roman"/>
                <w:i/>
                <w:sz w:val="20"/>
                <w:szCs w:val="20"/>
                <w:lang w:val="en-US"/>
              </w:rPr>
            </w:pPr>
            <w:r>
              <w:rPr>
                <w:rFonts w:ascii="Times New Roman" w:hAnsi="Times New Roman"/>
                <w:sz w:val="20"/>
                <w:szCs w:val="20"/>
                <w:lang w:val="en-US"/>
              </w:rPr>
              <w:t>Key</w:t>
            </w:r>
            <w:r w:rsidRPr="0098106C">
              <w:rPr>
                <w:rFonts w:ascii="Times New Roman" w:hAnsi="Times New Roman"/>
                <w:sz w:val="20"/>
                <w:szCs w:val="20"/>
                <w:lang w:val="en-US"/>
              </w:rPr>
              <w:t>words:</w:t>
            </w:r>
            <w:r w:rsidRPr="002E402C">
              <w:rPr>
                <w:rFonts w:ascii="Times New Roman" w:hAnsi="Times New Roman"/>
                <w:b/>
                <w:sz w:val="20"/>
                <w:szCs w:val="20"/>
                <w:lang w:val="en-US"/>
              </w:rPr>
              <w:t xml:space="preserve"> </w:t>
            </w:r>
            <w:r w:rsidRPr="002E402C">
              <w:rPr>
                <w:rFonts w:ascii="Times New Roman" w:hAnsi="Times New Roman"/>
                <w:sz w:val="20"/>
                <w:szCs w:val="20"/>
                <w:lang w:val="en-US"/>
              </w:rPr>
              <w:t>ELECTROMAGNETIC PROCESSING, INFRARED RADIATION, PRE-SEEDING, PE</w:t>
            </w:r>
            <w:r w:rsidRPr="002E402C">
              <w:rPr>
                <w:rFonts w:ascii="Times New Roman" w:hAnsi="Times New Roman"/>
                <w:sz w:val="20"/>
                <w:szCs w:val="20"/>
                <w:lang w:val="en-US"/>
              </w:rPr>
              <w:t>R</w:t>
            </w:r>
            <w:r w:rsidRPr="002E402C">
              <w:rPr>
                <w:rFonts w:ascii="Times New Roman" w:hAnsi="Times New Roman"/>
                <w:sz w:val="20"/>
                <w:szCs w:val="20"/>
                <w:lang w:val="en-US"/>
              </w:rPr>
              <w:t>LITE, TEMPERATURE, HEATING RATE, REL</w:t>
            </w:r>
            <w:r w:rsidRPr="002E402C">
              <w:rPr>
                <w:rFonts w:ascii="Times New Roman" w:hAnsi="Times New Roman"/>
                <w:sz w:val="20"/>
                <w:szCs w:val="20"/>
                <w:lang w:val="en-US"/>
              </w:rPr>
              <w:t>A</w:t>
            </w:r>
            <w:r w:rsidRPr="002E402C">
              <w:rPr>
                <w:rFonts w:ascii="Times New Roman" w:hAnsi="Times New Roman"/>
                <w:sz w:val="20"/>
                <w:szCs w:val="20"/>
                <w:lang w:val="en-US"/>
              </w:rPr>
              <w:t>TIVE HUMIDITY</w:t>
            </w:r>
          </w:p>
        </w:tc>
      </w:tr>
    </w:tbl>
    <w:p w:rsidR="00000C2F" w:rsidRDefault="00000C2F" w:rsidP="004B389D">
      <w:pPr>
        <w:spacing w:before="240" w:line="360" w:lineRule="auto"/>
        <w:jc w:val="center"/>
        <w:rPr>
          <w:rFonts w:ascii="Times New Roman" w:hAnsi="Times New Roman"/>
          <w:sz w:val="28"/>
        </w:rPr>
      </w:pPr>
      <w:r>
        <w:rPr>
          <w:rFonts w:ascii="Times New Roman" w:hAnsi="Times New Roman"/>
          <w:sz w:val="28"/>
        </w:rPr>
        <w:t>ВВЕДЕНИЕ</w:t>
      </w:r>
    </w:p>
    <w:p w:rsidR="00000C2F" w:rsidRDefault="00000C2F" w:rsidP="004B389D">
      <w:pPr>
        <w:spacing w:after="0" w:line="360" w:lineRule="auto"/>
        <w:ind w:firstLine="567"/>
        <w:jc w:val="both"/>
        <w:rPr>
          <w:rFonts w:ascii="Times New Roman" w:hAnsi="Times New Roman"/>
          <w:sz w:val="28"/>
          <w:szCs w:val="28"/>
        </w:rPr>
      </w:pPr>
      <w:r>
        <w:rPr>
          <w:rFonts w:ascii="Times New Roman" w:hAnsi="Times New Roman"/>
          <w:sz w:val="28"/>
        </w:rPr>
        <w:t>На сегодняшний день повышение урожайности и равномерность всхожести полевых культур являются одной из задач продовольственной безопасности страны и обеспечение населения качественными продуктами питания. Одним из оптимальных решений является комплексная эколог</w:t>
      </w:r>
      <w:r>
        <w:rPr>
          <w:rFonts w:ascii="Times New Roman" w:hAnsi="Times New Roman"/>
          <w:sz w:val="28"/>
        </w:rPr>
        <w:t>и</w:t>
      </w:r>
      <w:r>
        <w:rPr>
          <w:rFonts w:ascii="Times New Roman" w:hAnsi="Times New Roman"/>
          <w:sz w:val="28"/>
        </w:rPr>
        <w:t>чески чистая предпосевная обработка семян, включающая электромагни</w:t>
      </w:r>
      <w:r>
        <w:rPr>
          <w:rFonts w:ascii="Times New Roman" w:hAnsi="Times New Roman"/>
          <w:sz w:val="28"/>
        </w:rPr>
        <w:t>т</w:t>
      </w:r>
      <w:r>
        <w:rPr>
          <w:rFonts w:ascii="Times New Roman" w:hAnsi="Times New Roman"/>
          <w:sz w:val="28"/>
        </w:rPr>
        <w:t xml:space="preserve">ное облучение семян в инфракрасном излучении и дражирование с </w:t>
      </w:r>
      <w:r>
        <w:rPr>
          <w:rFonts w:ascii="Times New Roman" w:hAnsi="Times New Roman"/>
          <w:sz w:val="28"/>
          <w:szCs w:val="28"/>
        </w:rPr>
        <w:t>прим</w:t>
      </w:r>
      <w:r>
        <w:rPr>
          <w:rFonts w:ascii="Times New Roman" w:hAnsi="Times New Roman"/>
          <w:sz w:val="28"/>
          <w:szCs w:val="28"/>
        </w:rPr>
        <w:t>е</w:t>
      </w:r>
      <w:r>
        <w:rPr>
          <w:rFonts w:ascii="Times New Roman" w:hAnsi="Times New Roman"/>
          <w:sz w:val="28"/>
          <w:szCs w:val="28"/>
        </w:rPr>
        <w:t xml:space="preserve">нением вспученного перлита [17]. Предпосевная обработка семян является важным преимуществом, так как правильно и качественно подготовленные семена для посева – одно из главных условий формирования оптимальной структуры урожайности [10]. </w:t>
      </w:r>
      <w:r w:rsidRPr="00320518">
        <w:rPr>
          <w:rFonts w:ascii="Times New Roman" w:hAnsi="Times New Roman"/>
          <w:sz w:val="28"/>
          <w:szCs w:val="28"/>
        </w:rPr>
        <w:t>Перспективы развития электротехнологич</w:t>
      </w:r>
      <w:r w:rsidRPr="00320518">
        <w:rPr>
          <w:rFonts w:ascii="Times New Roman" w:hAnsi="Times New Roman"/>
          <w:sz w:val="28"/>
          <w:szCs w:val="28"/>
        </w:rPr>
        <w:t>е</w:t>
      </w:r>
      <w:r w:rsidRPr="00320518">
        <w:rPr>
          <w:rFonts w:ascii="Times New Roman" w:hAnsi="Times New Roman"/>
          <w:sz w:val="28"/>
          <w:szCs w:val="28"/>
        </w:rPr>
        <w:t xml:space="preserve">ских решений </w:t>
      </w:r>
      <w:r>
        <w:rPr>
          <w:rFonts w:ascii="Times New Roman" w:hAnsi="Times New Roman"/>
          <w:sz w:val="28"/>
          <w:szCs w:val="28"/>
        </w:rPr>
        <w:t>для предпосевной обработки</w:t>
      </w:r>
      <w:r w:rsidRPr="00320518">
        <w:rPr>
          <w:rFonts w:ascii="Times New Roman" w:hAnsi="Times New Roman"/>
          <w:sz w:val="28"/>
          <w:szCs w:val="28"/>
        </w:rPr>
        <w:t xml:space="preserve"> показывают, что широкое пр</w:t>
      </w:r>
      <w:r w:rsidRPr="00320518">
        <w:rPr>
          <w:rFonts w:ascii="Times New Roman" w:hAnsi="Times New Roman"/>
          <w:sz w:val="28"/>
          <w:szCs w:val="28"/>
        </w:rPr>
        <w:t>и</w:t>
      </w:r>
      <w:r w:rsidRPr="00320518">
        <w:rPr>
          <w:rFonts w:ascii="Times New Roman" w:hAnsi="Times New Roman"/>
          <w:sz w:val="28"/>
          <w:szCs w:val="28"/>
        </w:rPr>
        <w:t>менение получили установки, работающие на принципе использования электрической энергии, преобразованной в энергию инфракрасного изл</w:t>
      </w:r>
      <w:r w:rsidRPr="00320518">
        <w:rPr>
          <w:rFonts w:ascii="Times New Roman" w:hAnsi="Times New Roman"/>
          <w:sz w:val="28"/>
          <w:szCs w:val="28"/>
        </w:rPr>
        <w:t>у</w:t>
      </w:r>
      <w:r w:rsidRPr="00320518">
        <w:rPr>
          <w:rFonts w:ascii="Times New Roman" w:hAnsi="Times New Roman"/>
          <w:sz w:val="28"/>
          <w:szCs w:val="28"/>
        </w:rPr>
        <w:t>чения, для производства сельскохозяйственной продукции [</w:t>
      </w:r>
      <w:r>
        <w:rPr>
          <w:rFonts w:ascii="Times New Roman" w:hAnsi="Times New Roman"/>
          <w:sz w:val="28"/>
          <w:szCs w:val="28"/>
        </w:rPr>
        <w:t>2</w:t>
      </w:r>
      <w:r w:rsidRPr="00320518">
        <w:rPr>
          <w:rFonts w:ascii="Times New Roman" w:hAnsi="Times New Roman"/>
          <w:sz w:val="28"/>
          <w:szCs w:val="28"/>
        </w:rPr>
        <w:t>].</w:t>
      </w:r>
      <w:r>
        <w:rPr>
          <w:rFonts w:ascii="Times New Roman" w:hAnsi="Times New Roman"/>
          <w:sz w:val="28"/>
          <w:szCs w:val="28"/>
        </w:rPr>
        <w:t xml:space="preserve"> Превыш</w:t>
      </w:r>
      <w:r>
        <w:rPr>
          <w:rFonts w:ascii="Times New Roman" w:hAnsi="Times New Roman"/>
          <w:sz w:val="28"/>
          <w:szCs w:val="28"/>
        </w:rPr>
        <w:t>е</w:t>
      </w:r>
      <w:r>
        <w:rPr>
          <w:rFonts w:ascii="Times New Roman" w:hAnsi="Times New Roman"/>
          <w:sz w:val="28"/>
          <w:szCs w:val="28"/>
        </w:rPr>
        <w:t>ние критической точки температуры при нагреве во время ИК-обработки способствует ухудшению свойств обрабатываемых семян. Поэтому пре</w:t>
      </w:r>
      <w:r>
        <w:rPr>
          <w:rFonts w:ascii="Times New Roman" w:hAnsi="Times New Roman"/>
          <w:sz w:val="28"/>
          <w:szCs w:val="28"/>
        </w:rPr>
        <w:t>д</w:t>
      </w:r>
      <w:r>
        <w:rPr>
          <w:rFonts w:ascii="Times New Roman" w:hAnsi="Times New Roman"/>
          <w:sz w:val="28"/>
          <w:szCs w:val="28"/>
        </w:rPr>
        <w:t xml:space="preserve">ставляется задача описания теоретической модели для </w:t>
      </w:r>
      <w:r w:rsidRPr="00320518">
        <w:rPr>
          <w:rFonts w:ascii="Times New Roman" w:hAnsi="Times New Roman"/>
          <w:sz w:val="28"/>
          <w:szCs w:val="28"/>
        </w:rPr>
        <w:t>правильно</w:t>
      </w:r>
      <w:r>
        <w:rPr>
          <w:rFonts w:ascii="Times New Roman" w:hAnsi="Times New Roman"/>
          <w:sz w:val="28"/>
          <w:szCs w:val="28"/>
        </w:rPr>
        <w:t>го</w:t>
      </w:r>
      <w:r w:rsidRPr="00320518">
        <w:rPr>
          <w:rFonts w:ascii="Times New Roman" w:hAnsi="Times New Roman"/>
          <w:sz w:val="28"/>
          <w:szCs w:val="28"/>
        </w:rPr>
        <w:t xml:space="preserve"> выбор</w:t>
      </w:r>
      <w:r>
        <w:rPr>
          <w:rFonts w:ascii="Times New Roman" w:hAnsi="Times New Roman"/>
          <w:sz w:val="28"/>
          <w:szCs w:val="28"/>
        </w:rPr>
        <w:t xml:space="preserve">а организации </w:t>
      </w:r>
      <w:r w:rsidRPr="00320518">
        <w:rPr>
          <w:rFonts w:ascii="Times New Roman" w:hAnsi="Times New Roman"/>
          <w:sz w:val="28"/>
          <w:szCs w:val="28"/>
        </w:rPr>
        <w:t xml:space="preserve">температурного режима процесса </w:t>
      </w:r>
      <w:r w:rsidRPr="00252D76">
        <w:rPr>
          <w:rFonts w:ascii="Times New Roman" w:hAnsi="Times New Roman"/>
          <w:sz w:val="28"/>
          <w:szCs w:val="28"/>
        </w:rPr>
        <w:t xml:space="preserve">импульсной </w:t>
      </w:r>
      <w:r w:rsidRPr="00234085">
        <w:rPr>
          <w:rFonts w:ascii="Times New Roman" w:hAnsi="Times New Roman"/>
          <w:sz w:val="28"/>
          <w:szCs w:val="28"/>
        </w:rPr>
        <w:t>ИК-обработки, при котором чередуются циклы нагрева и охлаждения</w:t>
      </w:r>
      <w:r w:rsidRPr="00CB667A">
        <w:rPr>
          <w:rFonts w:ascii="Times New Roman" w:hAnsi="Times New Roman"/>
          <w:sz w:val="28"/>
          <w:szCs w:val="28"/>
        </w:rPr>
        <w:t xml:space="preserve">, </w:t>
      </w:r>
      <w:r>
        <w:rPr>
          <w:rFonts w:ascii="Times New Roman" w:hAnsi="Times New Roman"/>
          <w:sz w:val="28"/>
          <w:szCs w:val="28"/>
        </w:rPr>
        <w:t>в результате чего,</w:t>
      </w:r>
      <w:r w:rsidRPr="00320518">
        <w:rPr>
          <w:rFonts w:ascii="Times New Roman" w:hAnsi="Times New Roman"/>
          <w:sz w:val="28"/>
          <w:szCs w:val="28"/>
        </w:rPr>
        <w:t xml:space="preserve"> производится стимулирующее действие на семена</w:t>
      </w:r>
      <w:r>
        <w:rPr>
          <w:rFonts w:ascii="Times New Roman" w:hAnsi="Times New Roman"/>
          <w:sz w:val="28"/>
          <w:szCs w:val="28"/>
        </w:rPr>
        <w:t>.</w:t>
      </w:r>
    </w:p>
    <w:p w:rsidR="00000C2F" w:rsidRPr="00063DAB" w:rsidRDefault="00000C2F" w:rsidP="004B389D">
      <w:pPr>
        <w:spacing w:before="240" w:after="0" w:line="360" w:lineRule="auto"/>
        <w:ind w:firstLine="260"/>
        <w:jc w:val="center"/>
        <w:rPr>
          <w:rFonts w:ascii="Times New Roman" w:hAnsi="Times New Roman"/>
          <w:sz w:val="28"/>
          <w:szCs w:val="28"/>
        </w:rPr>
      </w:pPr>
      <w:r>
        <w:rPr>
          <w:rFonts w:ascii="Times New Roman" w:hAnsi="Times New Roman"/>
          <w:sz w:val="28"/>
          <w:szCs w:val="28"/>
        </w:rPr>
        <w:t>ОБЗОР ЛИТЕРАТУРЫ</w:t>
      </w:r>
    </w:p>
    <w:p w:rsidR="00000C2F" w:rsidRPr="00F42718" w:rsidRDefault="00000C2F" w:rsidP="004B389D">
      <w:pPr>
        <w:spacing w:after="0" w:line="360" w:lineRule="auto"/>
        <w:ind w:firstLine="567"/>
        <w:jc w:val="both"/>
        <w:rPr>
          <w:rFonts w:ascii="Times New Roman" w:hAnsi="Times New Roman"/>
          <w:sz w:val="28"/>
        </w:rPr>
      </w:pPr>
      <w:r>
        <w:rPr>
          <w:rFonts w:ascii="Times New Roman" w:hAnsi="Times New Roman"/>
          <w:sz w:val="28"/>
        </w:rPr>
        <w:t>Известные способы предпосевной обработки семян разделяют на три основные группы. Химический способ заключается в обработке компоне</w:t>
      </w:r>
      <w:r>
        <w:rPr>
          <w:rFonts w:ascii="Times New Roman" w:hAnsi="Times New Roman"/>
          <w:sz w:val="28"/>
        </w:rPr>
        <w:t>н</w:t>
      </w:r>
      <w:r>
        <w:rPr>
          <w:rFonts w:ascii="Times New Roman" w:hAnsi="Times New Roman"/>
          <w:sz w:val="28"/>
        </w:rPr>
        <w:t>тами, полученными химическим путем. Основной недостаток состоит в использовании ядовитых компонентов, пагубно влияющих на окружа</w:t>
      </w:r>
      <w:r>
        <w:rPr>
          <w:rFonts w:ascii="Times New Roman" w:hAnsi="Times New Roman"/>
          <w:sz w:val="28"/>
        </w:rPr>
        <w:t>ю</w:t>
      </w:r>
      <w:r>
        <w:rPr>
          <w:rFonts w:ascii="Times New Roman" w:hAnsi="Times New Roman"/>
          <w:sz w:val="28"/>
        </w:rPr>
        <w:t>щую среду и человека. Несмотря, на успешное применение, они ухудшают качество воды, отравляют пищу и вызывают рост заболеваемости. Сущес</w:t>
      </w:r>
      <w:r>
        <w:rPr>
          <w:rFonts w:ascii="Times New Roman" w:hAnsi="Times New Roman"/>
          <w:sz w:val="28"/>
        </w:rPr>
        <w:t>т</w:t>
      </w:r>
      <w:r>
        <w:rPr>
          <w:rFonts w:ascii="Times New Roman" w:hAnsi="Times New Roman"/>
          <w:sz w:val="28"/>
        </w:rPr>
        <w:t>вующие способы химической обработки энергозатратны</w:t>
      </w:r>
      <w:r w:rsidRPr="003F4814">
        <w:rPr>
          <w:rFonts w:ascii="Times New Roman" w:hAnsi="Times New Roman"/>
          <w:sz w:val="28"/>
        </w:rPr>
        <w:t xml:space="preserve"> </w:t>
      </w:r>
      <w:r w:rsidRPr="00F42718">
        <w:rPr>
          <w:rFonts w:ascii="Times New Roman" w:hAnsi="Times New Roman"/>
          <w:sz w:val="28"/>
        </w:rPr>
        <w:t>[</w:t>
      </w:r>
      <w:r>
        <w:rPr>
          <w:rFonts w:ascii="Times New Roman" w:hAnsi="Times New Roman"/>
          <w:sz w:val="28"/>
        </w:rPr>
        <w:t>19</w:t>
      </w:r>
      <w:r w:rsidRPr="00F42718">
        <w:rPr>
          <w:rFonts w:ascii="Times New Roman" w:hAnsi="Times New Roman"/>
          <w:sz w:val="28"/>
        </w:rPr>
        <w:t>;</w:t>
      </w:r>
      <w:r>
        <w:rPr>
          <w:rFonts w:ascii="Times New Roman" w:hAnsi="Times New Roman"/>
          <w:sz w:val="28"/>
        </w:rPr>
        <w:t>21</w:t>
      </w:r>
      <w:r w:rsidRPr="00F42718">
        <w:rPr>
          <w:rFonts w:ascii="Times New Roman" w:hAnsi="Times New Roman"/>
          <w:sz w:val="28"/>
        </w:rPr>
        <w:t>]</w:t>
      </w:r>
      <w:r>
        <w:rPr>
          <w:rFonts w:ascii="Times New Roman" w:hAnsi="Times New Roman"/>
          <w:sz w:val="28"/>
        </w:rPr>
        <w:t>.</w:t>
      </w:r>
    </w:p>
    <w:p w:rsidR="00000C2F" w:rsidRDefault="00000C2F" w:rsidP="004B389D">
      <w:pPr>
        <w:spacing w:after="0" w:line="360" w:lineRule="auto"/>
        <w:ind w:firstLine="567"/>
        <w:jc w:val="both"/>
        <w:rPr>
          <w:rFonts w:ascii="Times New Roman" w:hAnsi="Times New Roman"/>
          <w:sz w:val="28"/>
        </w:rPr>
      </w:pPr>
      <w:r>
        <w:rPr>
          <w:rFonts w:ascii="Times New Roman" w:hAnsi="Times New Roman"/>
          <w:sz w:val="28"/>
        </w:rPr>
        <w:t>Биологическая обработка, как правило, производится с использован</w:t>
      </w:r>
      <w:r>
        <w:rPr>
          <w:rFonts w:ascii="Times New Roman" w:hAnsi="Times New Roman"/>
          <w:sz w:val="28"/>
        </w:rPr>
        <w:t>и</w:t>
      </w:r>
      <w:r>
        <w:rPr>
          <w:rFonts w:ascii="Times New Roman" w:hAnsi="Times New Roman"/>
          <w:sz w:val="28"/>
        </w:rPr>
        <w:t>ем фитопатогенов, недостатком является высокие расходы для закупки препаратов и оборудования для обработки семян [</w:t>
      </w:r>
      <w:r w:rsidRPr="00F42718">
        <w:rPr>
          <w:rFonts w:ascii="Times New Roman" w:hAnsi="Times New Roman"/>
          <w:sz w:val="28"/>
        </w:rPr>
        <w:t>3]</w:t>
      </w:r>
      <w:r>
        <w:rPr>
          <w:rFonts w:ascii="Times New Roman" w:hAnsi="Times New Roman"/>
          <w:sz w:val="28"/>
        </w:rPr>
        <w:t xml:space="preserve">. </w:t>
      </w:r>
    </w:p>
    <w:p w:rsidR="00000C2F" w:rsidRPr="00641972" w:rsidRDefault="00000C2F" w:rsidP="004B389D">
      <w:pPr>
        <w:spacing w:after="0" w:line="360" w:lineRule="auto"/>
        <w:ind w:firstLine="567"/>
        <w:jc w:val="both"/>
        <w:rPr>
          <w:rFonts w:ascii="Times New Roman" w:hAnsi="Times New Roman"/>
          <w:sz w:val="28"/>
        </w:rPr>
      </w:pPr>
      <w:r>
        <w:rPr>
          <w:rFonts w:ascii="Times New Roman" w:hAnsi="Times New Roman"/>
          <w:sz w:val="28"/>
        </w:rPr>
        <w:t>Физические способы основаны на использовании тепловых, электр</w:t>
      </w:r>
      <w:r>
        <w:rPr>
          <w:rFonts w:ascii="Times New Roman" w:hAnsi="Times New Roman"/>
          <w:sz w:val="28"/>
        </w:rPr>
        <w:t>и</w:t>
      </w:r>
      <w:r>
        <w:rPr>
          <w:rFonts w:ascii="Times New Roman" w:hAnsi="Times New Roman"/>
          <w:sz w:val="28"/>
        </w:rPr>
        <w:t>ческих, магнитных, электромагнитных и других полей и излучений</w:t>
      </w:r>
      <w:r w:rsidRPr="00D70D0E">
        <w:rPr>
          <w:rFonts w:ascii="Times New Roman" w:hAnsi="Times New Roman"/>
          <w:sz w:val="28"/>
        </w:rPr>
        <w:t>[</w:t>
      </w:r>
      <w:r>
        <w:rPr>
          <w:rFonts w:ascii="Times New Roman" w:hAnsi="Times New Roman"/>
          <w:sz w:val="28"/>
        </w:rPr>
        <w:t>9</w:t>
      </w:r>
      <w:r w:rsidRPr="00D70D0E">
        <w:rPr>
          <w:rFonts w:ascii="Times New Roman" w:hAnsi="Times New Roman"/>
          <w:sz w:val="28"/>
        </w:rPr>
        <w:t>;</w:t>
      </w:r>
      <w:r>
        <w:rPr>
          <w:rFonts w:ascii="Times New Roman" w:hAnsi="Times New Roman"/>
          <w:sz w:val="28"/>
        </w:rPr>
        <w:t>11</w:t>
      </w:r>
      <w:r w:rsidRPr="00D70D0E">
        <w:rPr>
          <w:rFonts w:ascii="Times New Roman" w:hAnsi="Times New Roman"/>
          <w:sz w:val="28"/>
        </w:rPr>
        <w:t>]</w:t>
      </w:r>
      <w:r>
        <w:rPr>
          <w:rFonts w:ascii="Times New Roman" w:hAnsi="Times New Roman"/>
          <w:sz w:val="28"/>
        </w:rPr>
        <w:t>. Перспективы изучения и исследования  в данном</w:t>
      </w:r>
      <w:r w:rsidRPr="00CB667A">
        <w:rPr>
          <w:rFonts w:ascii="Times New Roman" w:hAnsi="Times New Roman"/>
          <w:sz w:val="28"/>
        </w:rPr>
        <w:t xml:space="preserve"> </w:t>
      </w:r>
      <w:r>
        <w:rPr>
          <w:rFonts w:ascii="Times New Roman" w:hAnsi="Times New Roman"/>
          <w:sz w:val="28"/>
        </w:rPr>
        <w:t>направлении указывают на перспективу разработки инновационных способов обработки семян п</w:t>
      </w:r>
      <w:r>
        <w:rPr>
          <w:rFonts w:ascii="Times New Roman" w:hAnsi="Times New Roman"/>
          <w:sz w:val="28"/>
        </w:rPr>
        <w:t>е</w:t>
      </w:r>
      <w:r>
        <w:rPr>
          <w:rFonts w:ascii="Times New Roman" w:hAnsi="Times New Roman"/>
          <w:sz w:val="28"/>
        </w:rPr>
        <w:t>ред посевом. Что позволит упростить технологические процессы и благ</w:t>
      </w:r>
      <w:r>
        <w:rPr>
          <w:rFonts w:ascii="Times New Roman" w:hAnsi="Times New Roman"/>
          <w:sz w:val="28"/>
        </w:rPr>
        <w:t>о</w:t>
      </w:r>
      <w:r>
        <w:rPr>
          <w:rFonts w:ascii="Times New Roman" w:hAnsi="Times New Roman"/>
          <w:sz w:val="28"/>
        </w:rPr>
        <w:t>приятно скажется на окружающей среде.</w:t>
      </w:r>
      <w:r>
        <w:rPr>
          <w:rFonts w:ascii="Times New Roman" w:hAnsi="Times New Roman"/>
          <w:sz w:val="28"/>
        </w:rPr>
        <w:tab/>
      </w:r>
    </w:p>
    <w:p w:rsidR="00000C2F" w:rsidRDefault="00000C2F" w:rsidP="004B389D">
      <w:pPr>
        <w:spacing w:after="0" w:line="360" w:lineRule="auto"/>
        <w:ind w:firstLine="567"/>
        <w:jc w:val="both"/>
        <w:rPr>
          <w:rFonts w:ascii="Times New Roman" w:hAnsi="Times New Roman"/>
          <w:sz w:val="28"/>
        </w:rPr>
      </w:pPr>
      <w:r>
        <w:rPr>
          <w:rFonts w:ascii="Times New Roman" w:hAnsi="Times New Roman"/>
          <w:sz w:val="28"/>
        </w:rPr>
        <w:t>Одним из</w:t>
      </w:r>
      <w:r w:rsidRPr="00CB667A">
        <w:rPr>
          <w:rFonts w:ascii="Times New Roman" w:hAnsi="Times New Roman"/>
          <w:sz w:val="28"/>
        </w:rPr>
        <w:t xml:space="preserve"> </w:t>
      </w:r>
      <w:r>
        <w:rPr>
          <w:rFonts w:ascii="Times New Roman" w:hAnsi="Times New Roman"/>
          <w:sz w:val="28"/>
        </w:rPr>
        <w:t>распространенных способов предпосевной обработки явл</w:t>
      </w:r>
      <w:r>
        <w:rPr>
          <w:rFonts w:ascii="Times New Roman" w:hAnsi="Times New Roman"/>
          <w:sz w:val="28"/>
        </w:rPr>
        <w:t>я</w:t>
      </w:r>
      <w:r>
        <w:rPr>
          <w:rFonts w:ascii="Times New Roman" w:hAnsi="Times New Roman"/>
          <w:sz w:val="28"/>
        </w:rPr>
        <w:t>ется дражировани</w:t>
      </w:r>
      <w:r w:rsidRPr="00234085">
        <w:rPr>
          <w:rFonts w:ascii="Times New Roman" w:hAnsi="Times New Roman"/>
          <w:sz w:val="28"/>
        </w:rPr>
        <w:t>е</w:t>
      </w:r>
      <w:r>
        <w:rPr>
          <w:rFonts w:ascii="Times New Roman" w:hAnsi="Times New Roman"/>
          <w:sz w:val="28"/>
        </w:rPr>
        <w:t>, данная обработка заключается в покрытии поверхн</w:t>
      </w:r>
      <w:r>
        <w:rPr>
          <w:rFonts w:ascii="Times New Roman" w:hAnsi="Times New Roman"/>
          <w:sz w:val="28"/>
        </w:rPr>
        <w:t>о</w:t>
      </w:r>
      <w:r>
        <w:rPr>
          <w:rFonts w:ascii="Times New Roman" w:hAnsi="Times New Roman"/>
          <w:sz w:val="28"/>
        </w:rPr>
        <w:t>сти семян дражирующей смесью</w:t>
      </w:r>
      <w:r w:rsidRPr="00CB667A">
        <w:rPr>
          <w:rFonts w:ascii="Times New Roman" w:hAnsi="Times New Roman"/>
          <w:sz w:val="28"/>
        </w:rPr>
        <w:t xml:space="preserve">, </w:t>
      </w:r>
      <w:r>
        <w:rPr>
          <w:rFonts w:ascii="Times New Roman" w:hAnsi="Times New Roman"/>
          <w:sz w:val="28"/>
        </w:rPr>
        <w:t xml:space="preserve">для </w:t>
      </w:r>
      <w:r w:rsidRPr="006E2CD2">
        <w:rPr>
          <w:rFonts w:ascii="Times New Roman" w:hAnsi="Times New Roman"/>
          <w:sz w:val="28"/>
          <w:szCs w:val="28"/>
        </w:rPr>
        <w:t>улучшени</w:t>
      </w:r>
      <w:r>
        <w:rPr>
          <w:rFonts w:ascii="Times New Roman" w:hAnsi="Times New Roman"/>
          <w:sz w:val="28"/>
          <w:szCs w:val="28"/>
        </w:rPr>
        <w:t>я</w:t>
      </w:r>
      <w:r w:rsidRPr="006E2CD2">
        <w:rPr>
          <w:rFonts w:ascii="Times New Roman" w:hAnsi="Times New Roman"/>
          <w:sz w:val="28"/>
          <w:szCs w:val="28"/>
        </w:rPr>
        <w:t xml:space="preserve"> условия питания прор</w:t>
      </w:r>
      <w:r w:rsidRPr="006E2CD2">
        <w:rPr>
          <w:rFonts w:ascii="Times New Roman" w:hAnsi="Times New Roman"/>
          <w:sz w:val="28"/>
          <w:szCs w:val="28"/>
        </w:rPr>
        <w:t>о</w:t>
      </w:r>
      <w:r w:rsidRPr="006E2CD2">
        <w:rPr>
          <w:rFonts w:ascii="Times New Roman" w:hAnsi="Times New Roman"/>
          <w:sz w:val="28"/>
          <w:szCs w:val="28"/>
        </w:rPr>
        <w:t>стков растений</w:t>
      </w:r>
      <w:r>
        <w:rPr>
          <w:rFonts w:ascii="Times New Roman" w:hAnsi="Times New Roman"/>
          <w:sz w:val="28"/>
          <w:szCs w:val="28"/>
        </w:rPr>
        <w:t xml:space="preserve"> и</w:t>
      </w:r>
      <w:r w:rsidRPr="006E2CD2">
        <w:rPr>
          <w:rFonts w:ascii="Times New Roman" w:hAnsi="Times New Roman"/>
          <w:sz w:val="28"/>
          <w:szCs w:val="28"/>
        </w:rPr>
        <w:t xml:space="preserve"> стимулирова</w:t>
      </w:r>
      <w:r>
        <w:rPr>
          <w:rFonts w:ascii="Times New Roman" w:hAnsi="Times New Roman"/>
          <w:sz w:val="28"/>
          <w:szCs w:val="28"/>
        </w:rPr>
        <w:t>нии</w:t>
      </w:r>
      <w:r w:rsidRPr="006E2CD2">
        <w:rPr>
          <w:rFonts w:ascii="Times New Roman" w:hAnsi="Times New Roman"/>
          <w:sz w:val="28"/>
          <w:szCs w:val="28"/>
        </w:rPr>
        <w:t xml:space="preserve"> их рост</w:t>
      </w:r>
      <w:r>
        <w:rPr>
          <w:rFonts w:ascii="Times New Roman" w:hAnsi="Times New Roman"/>
          <w:sz w:val="28"/>
          <w:szCs w:val="28"/>
        </w:rPr>
        <w:t>а в начале вегетации</w:t>
      </w:r>
      <w:r w:rsidRPr="00316D84">
        <w:rPr>
          <w:rFonts w:ascii="Times New Roman" w:hAnsi="Times New Roman"/>
          <w:sz w:val="28"/>
          <w:szCs w:val="28"/>
        </w:rPr>
        <w:t xml:space="preserve"> </w:t>
      </w:r>
      <w:r w:rsidRPr="005A688D">
        <w:rPr>
          <w:rFonts w:ascii="Times New Roman" w:hAnsi="Times New Roman"/>
          <w:sz w:val="28"/>
        </w:rPr>
        <w:t>[</w:t>
      </w:r>
      <w:r>
        <w:rPr>
          <w:rFonts w:ascii="Times New Roman" w:hAnsi="Times New Roman"/>
          <w:sz w:val="28"/>
        </w:rPr>
        <w:t>7</w:t>
      </w:r>
      <w:r w:rsidRPr="005A688D">
        <w:rPr>
          <w:rFonts w:ascii="Times New Roman" w:hAnsi="Times New Roman"/>
          <w:sz w:val="28"/>
        </w:rPr>
        <w:t>]</w:t>
      </w:r>
      <w:r>
        <w:rPr>
          <w:rFonts w:ascii="Times New Roman" w:hAnsi="Times New Roman"/>
          <w:sz w:val="28"/>
          <w:szCs w:val="28"/>
        </w:rPr>
        <w:t xml:space="preserve">. </w:t>
      </w:r>
      <w:r>
        <w:rPr>
          <w:rFonts w:ascii="Times New Roman" w:hAnsi="Times New Roman"/>
          <w:sz w:val="28"/>
        </w:rPr>
        <w:t>В др</w:t>
      </w:r>
      <w:r>
        <w:rPr>
          <w:rFonts w:ascii="Times New Roman" w:hAnsi="Times New Roman"/>
          <w:sz w:val="28"/>
        </w:rPr>
        <w:t>а</w:t>
      </w:r>
      <w:r>
        <w:rPr>
          <w:rFonts w:ascii="Times New Roman" w:hAnsi="Times New Roman"/>
          <w:sz w:val="28"/>
        </w:rPr>
        <w:t xml:space="preserve">жирующей смеси для инертного компонента предлагается использование горной породы вулканического происхождения – перлита. </w:t>
      </w:r>
    </w:p>
    <w:p w:rsidR="00000C2F" w:rsidRPr="005A688D" w:rsidRDefault="00000C2F" w:rsidP="004B389D">
      <w:pPr>
        <w:spacing w:after="0" w:line="360" w:lineRule="auto"/>
        <w:ind w:firstLine="567"/>
        <w:jc w:val="both"/>
        <w:rPr>
          <w:rFonts w:ascii="Times New Roman" w:hAnsi="Times New Roman"/>
          <w:sz w:val="28"/>
        </w:rPr>
      </w:pPr>
      <w:r>
        <w:rPr>
          <w:rFonts w:ascii="Times New Roman" w:hAnsi="Times New Roman"/>
          <w:sz w:val="28"/>
        </w:rPr>
        <w:t>Перлит –</w:t>
      </w:r>
      <w:r w:rsidRPr="00316D84">
        <w:rPr>
          <w:rFonts w:ascii="Times New Roman" w:hAnsi="Times New Roman"/>
          <w:sz w:val="28"/>
        </w:rPr>
        <w:t xml:space="preserve"> </w:t>
      </w:r>
      <w:r>
        <w:rPr>
          <w:rFonts w:ascii="Times New Roman" w:hAnsi="Times New Roman"/>
          <w:sz w:val="28"/>
        </w:rPr>
        <w:t>вулканическое стекло с мелкой концентрически – скорлуп</w:t>
      </w:r>
      <w:r>
        <w:rPr>
          <w:rFonts w:ascii="Times New Roman" w:hAnsi="Times New Roman"/>
          <w:sz w:val="28"/>
        </w:rPr>
        <w:t>о</w:t>
      </w:r>
      <w:r>
        <w:rPr>
          <w:rFonts w:ascii="Times New Roman" w:hAnsi="Times New Roman"/>
          <w:sz w:val="28"/>
        </w:rPr>
        <w:t>ватой отдельностью, по которой оно раскалывается на мелкие шарики, имеющий иногда жемчужный блеск. Дробленый перлит при быстром н</w:t>
      </w:r>
      <w:r>
        <w:rPr>
          <w:rFonts w:ascii="Times New Roman" w:hAnsi="Times New Roman"/>
          <w:sz w:val="28"/>
        </w:rPr>
        <w:t>а</w:t>
      </w:r>
      <w:r>
        <w:rPr>
          <w:rFonts w:ascii="Times New Roman" w:hAnsi="Times New Roman"/>
          <w:sz w:val="28"/>
        </w:rPr>
        <w:t xml:space="preserve">греве подвергается вспучиванию, в результате чего образуются фракции размером от 0,10 до </w:t>
      </w:r>
      <w:smartTag w:uri="urn:schemas-microsoft-com:office:smarttags" w:element="metricconverter">
        <w:smartTagPr>
          <w:attr w:name="ProductID" w:val="20,00 мм"/>
        </w:smartTagPr>
        <w:r>
          <w:rPr>
            <w:rFonts w:ascii="Times New Roman" w:hAnsi="Times New Roman"/>
            <w:sz w:val="28"/>
          </w:rPr>
          <w:t>20,00 мм</w:t>
        </w:r>
      </w:smartTag>
      <w:r>
        <w:rPr>
          <w:rFonts w:ascii="Times New Roman" w:hAnsi="Times New Roman"/>
          <w:sz w:val="28"/>
        </w:rPr>
        <w:t xml:space="preserve"> [5</w:t>
      </w:r>
      <w:r w:rsidRPr="005A688D">
        <w:rPr>
          <w:rFonts w:ascii="Times New Roman" w:hAnsi="Times New Roman"/>
          <w:sz w:val="28"/>
        </w:rPr>
        <w:t>]</w:t>
      </w:r>
      <w:r>
        <w:rPr>
          <w:rFonts w:ascii="Times New Roman" w:hAnsi="Times New Roman"/>
          <w:sz w:val="28"/>
        </w:rPr>
        <w:t>.</w:t>
      </w:r>
    </w:p>
    <w:p w:rsidR="00000C2F" w:rsidRPr="00196645" w:rsidRDefault="00000C2F" w:rsidP="004B389D">
      <w:pPr>
        <w:spacing w:after="0" w:line="360" w:lineRule="auto"/>
        <w:ind w:firstLine="567"/>
        <w:jc w:val="both"/>
        <w:rPr>
          <w:rFonts w:ascii="Times New Roman" w:hAnsi="Times New Roman"/>
          <w:sz w:val="28"/>
          <w:szCs w:val="28"/>
        </w:rPr>
      </w:pPr>
      <w:r>
        <w:rPr>
          <w:rFonts w:ascii="Times New Roman" w:hAnsi="Times New Roman"/>
          <w:sz w:val="28"/>
          <w:szCs w:val="28"/>
        </w:rPr>
        <w:t>Проведенные опыты с перлитом</w:t>
      </w:r>
      <w:r w:rsidRPr="008E4303">
        <w:rPr>
          <w:rFonts w:ascii="Times New Roman" w:hAnsi="Times New Roman"/>
          <w:sz w:val="28"/>
          <w:szCs w:val="28"/>
        </w:rPr>
        <w:t xml:space="preserve"> подтвер</w:t>
      </w:r>
      <w:r>
        <w:rPr>
          <w:rFonts w:ascii="Times New Roman" w:hAnsi="Times New Roman"/>
          <w:sz w:val="28"/>
          <w:szCs w:val="28"/>
        </w:rPr>
        <w:t>дили</w:t>
      </w:r>
      <w:r w:rsidRPr="008E4303">
        <w:rPr>
          <w:rFonts w:ascii="Times New Roman" w:hAnsi="Times New Roman"/>
          <w:sz w:val="28"/>
          <w:szCs w:val="28"/>
        </w:rPr>
        <w:t xml:space="preserve"> теоретические </w:t>
      </w:r>
      <w:r>
        <w:rPr>
          <w:rFonts w:ascii="Times New Roman" w:hAnsi="Times New Roman"/>
          <w:sz w:val="28"/>
          <w:szCs w:val="28"/>
        </w:rPr>
        <w:t>гипотезы</w:t>
      </w:r>
      <w:r w:rsidRPr="008E4303">
        <w:rPr>
          <w:rFonts w:ascii="Times New Roman" w:hAnsi="Times New Roman"/>
          <w:sz w:val="28"/>
          <w:szCs w:val="28"/>
        </w:rPr>
        <w:t xml:space="preserve"> о возможности впитывания воды до 400% от своего объема и постепенно отдавать воду</w:t>
      </w:r>
      <w:r w:rsidRPr="00316D84">
        <w:rPr>
          <w:rFonts w:ascii="Times New Roman" w:hAnsi="Times New Roman"/>
          <w:sz w:val="28"/>
          <w:szCs w:val="28"/>
        </w:rPr>
        <w:t xml:space="preserve"> </w:t>
      </w:r>
      <w:r w:rsidRPr="008E4303">
        <w:rPr>
          <w:rFonts w:ascii="Times New Roman" w:hAnsi="Times New Roman"/>
          <w:sz w:val="28"/>
          <w:szCs w:val="28"/>
        </w:rPr>
        <w:t>[</w:t>
      </w:r>
      <w:r>
        <w:rPr>
          <w:rFonts w:ascii="Times New Roman" w:hAnsi="Times New Roman"/>
          <w:sz w:val="28"/>
          <w:szCs w:val="28"/>
        </w:rPr>
        <w:t>16</w:t>
      </w:r>
      <w:r w:rsidRPr="008E4303">
        <w:rPr>
          <w:rFonts w:ascii="Times New Roman" w:hAnsi="Times New Roman"/>
          <w:sz w:val="28"/>
          <w:szCs w:val="28"/>
        </w:rPr>
        <w:t xml:space="preserve">]. </w:t>
      </w:r>
      <w:r>
        <w:rPr>
          <w:rFonts w:ascii="Times New Roman" w:hAnsi="Times New Roman"/>
          <w:sz w:val="28"/>
          <w:szCs w:val="28"/>
        </w:rPr>
        <w:t>Результаты исследования в</w:t>
      </w:r>
      <w:r w:rsidRPr="008E4303">
        <w:rPr>
          <w:rFonts w:ascii="Times New Roman" w:hAnsi="Times New Roman"/>
          <w:sz w:val="28"/>
          <w:szCs w:val="28"/>
        </w:rPr>
        <w:t>лияни</w:t>
      </w:r>
      <w:r>
        <w:rPr>
          <w:rFonts w:ascii="Times New Roman" w:hAnsi="Times New Roman"/>
          <w:sz w:val="28"/>
          <w:szCs w:val="28"/>
        </w:rPr>
        <w:t>я</w:t>
      </w:r>
      <w:r w:rsidRPr="008E4303">
        <w:rPr>
          <w:rFonts w:ascii="Times New Roman" w:hAnsi="Times New Roman"/>
          <w:sz w:val="28"/>
          <w:szCs w:val="28"/>
        </w:rPr>
        <w:t xml:space="preserve"> перлита</w:t>
      </w:r>
      <w:r w:rsidRPr="005A688D">
        <w:rPr>
          <w:rFonts w:ascii="Times New Roman" w:hAnsi="Times New Roman"/>
          <w:sz w:val="28"/>
          <w:szCs w:val="28"/>
        </w:rPr>
        <w:t xml:space="preserve"> (</w:t>
      </w:r>
      <w:r>
        <w:rPr>
          <w:rFonts w:ascii="Times New Roman" w:hAnsi="Times New Roman"/>
          <w:sz w:val="28"/>
          <w:szCs w:val="28"/>
        </w:rPr>
        <w:t xml:space="preserve">фракция от 1 до </w:t>
      </w:r>
      <w:smartTag w:uri="urn:schemas-microsoft-com:office:smarttags" w:element="metricconverter">
        <w:smartTagPr>
          <w:attr w:name="ProductID" w:val="5 мм"/>
        </w:smartTagPr>
        <w:r>
          <w:rPr>
            <w:rFonts w:ascii="Times New Roman" w:hAnsi="Times New Roman"/>
            <w:sz w:val="28"/>
            <w:szCs w:val="28"/>
          </w:rPr>
          <w:t>5 мм</w:t>
        </w:r>
      </w:smartTag>
      <w:r>
        <w:rPr>
          <w:rFonts w:ascii="Times New Roman" w:hAnsi="Times New Roman"/>
          <w:sz w:val="28"/>
          <w:szCs w:val="28"/>
        </w:rPr>
        <w:t>)</w:t>
      </w:r>
      <w:r w:rsidRPr="008E4303">
        <w:rPr>
          <w:rFonts w:ascii="Times New Roman" w:hAnsi="Times New Roman"/>
          <w:sz w:val="28"/>
          <w:szCs w:val="28"/>
        </w:rPr>
        <w:t xml:space="preserve"> на </w:t>
      </w:r>
      <w:r>
        <w:rPr>
          <w:rFonts w:ascii="Times New Roman" w:hAnsi="Times New Roman"/>
          <w:sz w:val="28"/>
          <w:szCs w:val="28"/>
        </w:rPr>
        <w:t>силу роста семян,</w:t>
      </w:r>
      <w:r w:rsidRPr="00CB667A">
        <w:rPr>
          <w:rFonts w:ascii="Times New Roman" w:hAnsi="Times New Roman"/>
          <w:sz w:val="28"/>
          <w:szCs w:val="28"/>
        </w:rPr>
        <w:t xml:space="preserve"> </w:t>
      </w:r>
      <w:r w:rsidRPr="008E4303">
        <w:rPr>
          <w:rFonts w:ascii="Times New Roman" w:hAnsi="Times New Roman"/>
          <w:sz w:val="28"/>
          <w:szCs w:val="28"/>
        </w:rPr>
        <w:t xml:space="preserve">показали </w:t>
      </w:r>
      <w:r>
        <w:rPr>
          <w:rFonts w:ascii="Times New Roman" w:hAnsi="Times New Roman"/>
          <w:sz w:val="28"/>
          <w:szCs w:val="28"/>
        </w:rPr>
        <w:t>увеличение силы роста на 5% по сравнению с контрольным образцом</w:t>
      </w:r>
      <w:r w:rsidRPr="00586D42">
        <w:rPr>
          <w:rFonts w:ascii="Times New Roman" w:hAnsi="Times New Roman"/>
          <w:sz w:val="28"/>
          <w:szCs w:val="28"/>
        </w:rPr>
        <w:t xml:space="preserve"> [</w:t>
      </w:r>
      <w:r>
        <w:rPr>
          <w:rFonts w:ascii="Times New Roman" w:hAnsi="Times New Roman"/>
          <w:sz w:val="28"/>
          <w:szCs w:val="28"/>
        </w:rPr>
        <w:t>13;14</w:t>
      </w:r>
      <w:r w:rsidRPr="00586D42">
        <w:rPr>
          <w:rFonts w:ascii="Times New Roman" w:hAnsi="Times New Roman"/>
          <w:sz w:val="28"/>
          <w:szCs w:val="28"/>
        </w:rPr>
        <w:t>]</w:t>
      </w:r>
      <w:r>
        <w:rPr>
          <w:rFonts w:ascii="Times New Roman" w:hAnsi="Times New Roman"/>
          <w:sz w:val="28"/>
          <w:szCs w:val="28"/>
        </w:rPr>
        <w:t>. Изучение применения перл</w:t>
      </w:r>
      <w:r>
        <w:rPr>
          <w:rFonts w:ascii="Times New Roman" w:hAnsi="Times New Roman"/>
          <w:sz w:val="28"/>
          <w:szCs w:val="28"/>
        </w:rPr>
        <w:t>и</w:t>
      </w:r>
      <w:r>
        <w:rPr>
          <w:rFonts w:ascii="Times New Roman" w:hAnsi="Times New Roman"/>
          <w:sz w:val="28"/>
          <w:szCs w:val="28"/>
        </w:rPr>
        <w:t>та в сельском хозяйстве, дает</w:t>
      </w:r>
      <w:r w:rsidRPr="00CB667A">
        <w:rPr>
          <w:rFonts w:ascii="Times New Roman" w:hAnsi="Times New Roman"/>
          <w:sz w:val="28"/>
          <w:szCs w:val="28"/>
        </w:rPr>
        <w:t xml:space="preserve"> </w:t>
      </w:r>
      <w:r>
        <w:rPr>
          <w:rFonts w:ascii="Times New Roman" w:hAnsi="Times New Roman"/>
          <w:sz w:val="28"/>
          <w:szCs w:val="28"/>
        </w:rPr>
        <w:t>стимул</w:t>
      </w:r>
      <w:r w:rsidRPr="00CB667A">
        <w:rPr>
          <w:rFonts w:ascii="Times New Roman" w:hAnsi="Times New Roman"/>
          <w:sz w:val="28"/>
          <w:szCs w:val="28"/>
        </w:rPr>
        <w:t xml:space="preserve"> </w:t>
      </w:r>
      <w:r>
        <w:rPr>
          <w:rFonts w:ascii="Times New Roman" w:hAnsi="Times New Roman"/>
          <w:sz w:val="28"/>
          <w:szCs w:val="28"/>
        </w:rPr>
        <w:t>для разработки и применения новых технологий</w:t>
      </w:r>
      <w:r w:rsidRPr="00316D84">
        <w:rPr>
          <w:rFonts w:ascii="Times New Roman" w:hAnsi="Times New Roman"/>
          <w:sz w:val="28"/>
          <w:szCs w:val="28"/>
        </w:rPr>
        <w:t xml:space="preserve"> </w:t>
      </w:r>
      <w:r w:rsidRPr="00196645">
        <w:rPr>
          <w:rFonts w:ascii="Times New Roman" w:hAnsi="Times New Roman"/>
          <w:sz w:val="28"/>
          <w:szCs w:val="28"/>
        </w:rPr>
        <w:t>[</w:t>
      </w:r>
      <w:r>
        <w:rPr>
          <w:rFonts w:ascii="Times New Roman" w:hAnsi="Times New Roman"/>
          <w:sz w:val="28"/>
          <w:szCs w:val="28"/>
        </w:rPr>
        <w:t>15</w:t>
      </w:r>
      <w:r w:rsidRPr="00196645">
        <w:rPr>
          <w:rFonts w:ascii="Times New Roman" w:hAnsi="Times New Roman"/>
          <w:sz w:val="28"/>
          <w:szCs w:val="28"/>
        </w:rPr>
        <w:t>]</w:t>
      </w:r>
      <w:r>
        <w:rPr>
          <w:rFonts w:ascii="Times New Roman" w:hAnsi="Times New Roman"/>
          <w:sz w:val="28"/>
          <w:szCs w:val="28"/>
        </w:rPr>
        <w:t>.</w:t>
      </w:r>
    </w:p>
    <w:p w:rsidR="00000C2F" w:rsidRPr="002D197D" w:rsidRDefault="00000C2F" w:rsidP="004B389D">
      <w:pPr>
        <w:spacing w:after="0" w:line="360" w:lineRule="auto"/>
        <w:ind w:firstLine="567"/>
        <w:jc w:val="both"/>
        <w:rPr>
          <w:rFonts w:ascii="Times New Roman" w:hAnsi="Times New Roman"/>
          <w:sz w:val="28"/>
          <w:szCs w:val="28"/>
        </w:rPr>
      </w:pPr>
      <w:r>
        <w:rPr>
          <w:rFonts w:ascii="Times New Roman" w:hAnsi="Times New Roman"/>
          <w:sz w:val="28"/>
          <w:szCs w:val="28"/>
        </w:rPr>
        <w:t>Большой вклад в изучении стимуляции семян с помощью электроо</w:t>
      </w:r>
      <w:r>
        <w:rPr>
          <w:rFonts w:ascii="Times New Roman" w:hAnsi="Times New Roman"/>
          <w:sz w:val="28"/>
          <w:szCs w:val="28"/>
        </w:rPr>
        <w:t>б</w:t>
      </w:r>
      <w:r>
        <w:rPr>
          <w:rFonts w:ascii="Times New Roman" w:hAnsi="Times New Roman"/>
          <w:sz w:val="28"/>
          <w:szCs w:val="28"/>
        </w:rPr>
        <w:t>работки инфракрасным облучением внесли отечественные и зарубежные ученные [1;4;</w:t>
      </w:r>
      <w:r w:rsidRPr="00320518">
        <w:rPr>
          <w:rFonts w:ascii="Times New Roman" w:hAnsi="Times New Roman"/>
          <w:sz w:val="28"/>
          <w:szCs w:val="28"/>
        </w:rPr>
        <w:t>1</w:t>
      </w:r>
      <w:r>
        <w:rPr>
          <w:rFonts w:ascii="Times New Roman" w:hAnsi="Times New Roman"/>
          <w:sz w:val="28"/>
          <w:szCs w:val="28"/>
        </w:rPr>
        <w:t>2;</w:t>
      </w:r>
      <w:r>
        <w:rPr>
          <w:rFonts w:ascii="Times New Roman" w:hAnsi="Times New Roman"/>
          <w:sz w:val="28"/>
        </w:rPr>
        <w:t>20</w:t>
      </w:r>
      <w:r w:rsidRPr="00D70D0E">
        <w:rPr>
          <w:rFonts w:ascii="Times New Roman" w:hAnsi="Times New Roman"/>
          <w:sz w:val="28"/>
        </w:rPr>
        <w:t>;</w:t>
      </w:r>
      <w:r>
        <w:rPr>
          <w:rFonts w:ascii="Times New Roman" w:hAnsi="Times New Roman"/>
          <w:sz w:val="28"/>
        </w:rPr>
        <w:t>22;23</w:t>
      </w:r>
      <w:r w:rsidRPr="00B66FA4">
        <w:rPr>
          <w:rFonts w:ascii="Times New Roman" w:hAnsi="Times New Roman"/>
          <w:sz w:val="28"/>
          <w:szCs w:val="28"/>
        </w:rPr>
        <w:t>]</w:t>
      </w:r>
      <w:r>
        <w:rPr>
          <w:rFonts w:ascii="Times New Roman" w:hAnsi="Times New Roman"/>
          <w:sz w:val="28"/>
          <w:szCs w:val="28"/>
        </w:rPr>
        <w:t xml:space="preserve">. Обработка ИК-облучением во время </w:t>
      </w:r>
      <w:r w:rsidRPr="00320518">
        <w:rPr>
          <w:rFonts w:ascii="Times New Roman" w:hAnsi="Times New Roman"/>
          <w:sz w:val="28"/>
          <w:szCs w:val="28"/>
        </w:rPr>
        <w:t>предпосе</w:t>
      </w:r>
      <w:r w:rsidRPr="00320518">
        <w:rPr>
          <w:rFonts w:ascii="Times New Roman" w:hAnsi="Times New Roman"/>
          <w:sz w:val="28"/>
          <w:szCs w:val="28"/>
        </w:rPr>
        <w:t>в</w:t>
      </w:r>
      <w:r w:rsidRPr="00320518">
        <w:rPr>
          <w:rFonts w:ascii="Times New Roman" w:hAnsi="Times New Roman"/>
          <w:sz w:val="28"/>
          <w:szCs w:val="28"/>
        </w:rPr>
        <w:t>ной обработки семян</w:t>
      </w:r>
      <w:r>
        <w:rPr>
          <w:rFonts w:ascii="Times New Roman" w:hAnsi="Times New Roman"/>
          <w:sz w:val="28"/>
          <w:szCs w:val="28"/>
        </w:rPr>
        <w:t xml:space="preserve">, </w:t>
      </w:r>
      <w:r w:rsidRPr="00320518">
        <w:rPr>
          <w:rFonts w:ascii="Times New Roman" w:hAnsi="Times New Roman"/>
          <w:sz w:val="28"/>
          <w:szCs w:val="28"/>
        </w:rPr>
        <w:t xml:space="preserve">позволяет стимулировать всхожесть семян. </w:t>
      </w:r>
      <w:r>
        <w:rPr>
          <w:rFonts w:ascii="Times New Roman" w:hAnsi="Times New Roman"/>
          <w:sz w:val="28"/>
          <w:szCs w:val="28"/>
        </w:rPr>
        <w:t>Облуч</w:t>
      </w:r>
      <w:r>
        <w:rPr>
          <w:rFonts w:ascii="Times New Roman" w:hAnsi="Times New Roman"/>
          <w:sz w:val="28"/>
          <w:szCs w:val="28"/>
        </w:rPr>
        <w:t>е</w:t>
      </w:r>
      <w:r>
        <w:rPr>
          <w:rFonts w:ascii="Times New Roman" w:hAnsi="Times New Roman"/>
          <w:sz w:val="28"/>
          <w:szCs w:val="28"/>
        </w:rPr>
        <w:t>ние семян позволяет положительно влиять на качество будущих растений, за счет изменения основных свойств</w:t>
      </w:r>
      <w:r w:rsidRPr="00320518">
        <w:rPr>
          <w:rFonts w:ascii="Times New Roman" w:hAnsi="Times New Roman"/>
          <w:sz w:val="28"/>
          <w:szCs w:val="28"/>
        </w:rPr>
        <w:t>:</w:t>
      </w:r>
      <w:r>
        <w:rPr>
          <w:rFonts w:ascii="Times New Roman" w:hAnsi="Times New Roman"/>
          <w:sz w:val="28"/>
          <w:szCs w:val="28"/>
        </w:rPr>
        <w:t xml:space="preserve"> силы роста и энергии прорастания семян, количества питательных веществ, </w:t>
      </w:r>
      <w:r w:rsidRPr="00320518">
        <w:rPr>
          <w:rFonts w:ascii="Times New Roman" w:hAnsi="Times New Roman"/>
          <w:sz w:val="28"/>
          <w:szCs w:val="28"/>
        </w:rPr>
        <w:t>отсутствие возбудителей боле</w:t>
      </w:r>
      <w:r w:rsidRPr="00320518">
        <w:rPr>
          <w:rFonts w:ascii="Times New Roman" w:hAnsi="Times New Roman"/>
          <w:sz w:val="28"/>
          <w:szCs w:val="28"/>
        </w:rPr>
        <w:t>з</w:t>
      </w:r>
      <w:r w:rsidRPr="00320518">
        <w:rPr>
          <w:rFonts w:ascii="Times New Roman" w:hAnsi="Times New Roman"/>
          <w:sz w:val="28"/>
          <w:szCs w:val="28"/>
        </w:rPr>
        <w:t>ней. Этот способ стимуляции семян влияет на метаболизм семян, позвол</w:t>
      </w:r>
      <w:r w:rsidRPr="00320518">
        <w:rPr>
          <w:rFonts w:ascii="Times New Roman" w:hAnsi="Times New Roman"/>
          <w:sz w:val="28"/>
          <w:szCs w:val="28"/>
        </w:rPr>
        <w:t>я</w:t>
      </w:r>
      <w:r w:rsidRPr="00320518">
        <w:rPr>
          <w:rFonts w:ascii="Times New Roman" w:hAnsi="Times New Roman"/>
          <w:sz w:val="28"/>
          <w:szCs w:val="28"/>
        </w:rPr>
        <w:t>ет использовать запасные питательные вещества, производит дезинфекцию семян, является экологич</w:t>
      </w:r>
      <w:r>
        <w:rPr>
          <w:rFonts w:ascii="Times New Roman" w:hAnsi="Times New Roman"/>
          <w:sz w:val="28"/>
          <w:szCs w:val="28"/>
        </w:rPr>
        <w:t>ески чистым</w:t>
      </w:r>
      <w:r w:rsidRPr="00320518">
        <w:rPr>
          <w:rFonts w:ascii="Times New Roman" w:hAnsi="Times New Roman"/>
          <w:sz w:val="28"/>
          <w:szCs w:val="28"/>
        </w:rPr>
        <w:t>. Наибольший эффект стимуляции происходит при облучении влажных семян, поскольку вода играет важную роль при стимуляции семян физическими воздействиями. За счёт неё п</w:t>
      </w:r>
      <w:r w:rsidRPr="00320518">
        <w:rPr>
          <w:rFonts w:ascii="Times New Roman" w:hAnsi="Times New Roman"/>
          <w:sz w:val="28"/>
          <w:szCs w:val="28"/>
        </w:rPr>
        <w:t>о</w:t>
      </w:r>
      <w:r w:rsidRPr="00320518">
        <w:rPr>
          <w:rFonts w:ascii="Times New Roman" w:hAnsi="Times New Roman"/>
          <w:sz w:val="28"/>
          <w:szCs w:val="28"/>
        </w:rPr>
        <w:t>вышается количество поглощаемой семенами энергии, в результате усил</w:t>
      </w:r>
      <w:r w:rsidRPr="00320518">
        <w:rPr>
          <w:rFonts w:ascii="Times New Roman" w:hAnsi="Times New Roman"/>
          <w:sz w:val="28"/>
          <w:szCs w:val="28"/>
        </w:rPr>
        <w:t>е</w:t>
      </w:r>
      <w:r w:rsidRPr="00320518">
        <w:rPr>
          <w:rFonts w:ascii="Times New Roman" w:hAnsi="Times New Roman"/>
          <w:sz w:val="28"/>
          <w:szCs w:val="28"/>
        </w:rPr>
        <w:t>ния проницаемости семян и увеличения коэффициента поглощения ими энергии.</w:t>
      </w:r>
      <w:r>
        <w:rPr>
          <w:rFonts w:ascii="Times New Roman" w:hAnsi="Times New Roman"/>
          <w:sz w:val="28"/>
          <w:szCs w:val="28"/>
        </w:rPr>
        <w:t xml:space="preserve"> Во время </w:t>
      </w:r>
      <w:r w:rsidRPr="00B66FA4">
        <w:rPr>
          <w:rFonts w:ascii="Times New Roman" w:hAnsi="Times New Roman"/>
          <w:sz w:val="28"/>
          <w:szCs w:val="28"/>
        </w:rPr>
        <w:t>облучения</w:t>
      </w:r>
      <w:r>
        <w:rPr>
          <w:rFonts w:ascii="Times New Roman" w:hAnsi="Times New Roman"/>
          <w:sz w:val="28"/>
          <w:szCs w:val="28"/>
        </w:rPr>
        <w:t xml:space="preserve"> в семенах образуются радикальные центры, притягивающие поглощённую энергию фотонов. Перемещаясь в упоряд</w:t>
      </w:r>
      <w:r>
        <w:rPr>
          <w:rFonts w:ascii="Times New Roman" w:hAnsi="Times New Roman"/>
          <w:sz w:val="28"/>
          <w:szCs w:val="28"/>
        </w:rPr>
        <w:t>о</w:t>
      </w:r>
      <w:r>
        <w:rPr>
          <w:rFonts w:ascii="Times New Roman" w:hAnsi="Times New Roman"/>
          <w:sz w:val="28"/>
          <w:szCs w:val="28"/>
        </w:rPr>
        <w:t>ченных</w:t>
      </w:r>
      <w:r w:rsidRPr="00CB667A">
        <w:rPr>
          <w:rFonts w:ascii="Times New Roman" w:hAnsi="Times New Roman"/>
          <w:sz w:val="28"/>
          <w:szCs w:val="28"/>
        </w:rPr>
        <w:t xml:space="preserve"> </w:t>
      </w:r>
      <w:r>
        <w:rPr>
          <w:rFonts w:ascii="Times New Roman" w:hAnsi="Times New Roman"/>
          <w:sz w:val="28"/>
          <w:szCs w:val="28"/>
        </w:rPr>
        <w:t>системах облученного семени, энергия проявляется в наиболее р</w:t>
      </w:r>
      <w:r>
        <w:rPr>
          <w:rFonts w:ascii="Times New Roman" w:hAnsi="Times New Roman"/>
          <w:sz w:val="28"/>
          <w:szCs w:val="28"/>
        </w:rPr>
        <w:t>е</w:t>
      </w:r>
      <w:r>
        <w:rPr>
          <w:rFonts w:ascii="Times New Roman" w:hAnsi="Times New Roman"/>
          <w:sz w:val="28"/>
          <w:szCs w:val="28"/>
        </w:rPr>
        <w:t>активных центрах. В семени происходит мгновенное рассеивание энергии, и оно менее подвержено действию радиации. Радикалы, образованные в результате облучения, способствуют радиохимическим процессам и обр</w:t>
      </w:r>
      <w:r>
        <w:rPr>
          <w:rFonts w:ascii="Times New Roman" w:hAnsi="Times New Roman"/>
          <w:sz w:val="28"/>
          <w:szCs w:val="28"/>
        </w:rPr>
        <w:t>а</w:t>
      </w:r>
      <w:r>
        <w:rPr>
          <w:rFonts w:ascii="Times New Roman" w:hAnsi="Times New Roman"/>
          <w:sz w:val="28"/>
          <w:szCs w:val="28"/>
        </w:rPr>
        <w:t>зованию хинонов-радиотоксинов. Возникшие радиотоксины активизируют окислительные ферменты,</w:t>
      </w:r>
      <w:r w:rsidRPr="00D70D0E">
        <w:rPr>
          <w:rFonts w:ascii="Times New Roman" w:hAnsi="Times New Roman"/>
          <w:sz w:val="28"/>
          <w:szCs w:val="28"/>
        </w:rPr>
        <w:t xml:space="preserve"> и под</w:t>
      </w:r>
      <w:r w:rsidRPr="00316D84">
        <w:rPr>
          <w:rFonts w:ascii="Times New Roman" w:hAnsi="Times New Roman"/>
          <w:sz w:val="28"/>
          <w:szCs w:val="28"/>
        </w:rPr>
        <w:t xml:space="preserve"> </w:t>
      </w:r>
      <w:r w:rsidRPr="00D70D0E">
        <w:rPr>
          <w:rFonts w:ascii="Times New Roman" w:hAnsi="Times New Roman"/>
          <w:sz w:val="28"/>
          <w:szCs w:val="28"/>
        </w:rPr>
        <w:t>действием</w:t>
      </w:r>
      <w:r w:rsidRPr="00316D84">
        <w:rPr>
          <w:rFonts w:ascii="Times New Roman" w:hAnsi="Times New Roman"/>
          <w:sz w:val="28"/>
          <w:szCs w:val="28"/>
        </w:rPr>
        <w:t xml:space="preserve"> </w:t>
      </w:r>
      <w:r w:rsidRPr="00D70D0E">
        <w:rPr>
          <w:rFonts w:ascii="Times New Roman" w:hAnsi="Times New Roman"/>
          <w:sz w:val="28"/>
          <w:szCs w:val="28"/>
        </w:rPr>
        <w:t>окислительных</w:t>
      </w:r>
      <w:r w:rsidRPr="00316D84">
        <w:rPr>
          <w:rFonts w:ascii="Times New Roman" w:hAnsi="Times New Roman"/>
          <w:sz w:val="28"/>
          <w:szCs w:val="28"/>
        </w:rPr>
        <w:t xml:space="preserve"> </w:t>
      </w:r>
      <w:r w:rsidRPr="00D70D0E">
        <w:rPr>
          <w:rFonts w:ascii="Times New Roman" w:hAnsi="Times New Roman"/>
          <w:sz w:val="28"/>
          <w:szCs w:val="28"/>
        </w:rPr>
        <w:t>процессов</w:t>
      </w:r>
      <w:r w:rsidRPr="00316D84">
        <w:rPr>
          <w:rFonts w:ascii="Times New Roman" w:hAnsi="Times New Roman"/>
          <w:sz w:val="28"/>
          <w:szCs w:val="28"/>
        </w:rPr>
        <w:t xml:space="preserve"> </w:t>
      </w:r>
      <w:r w:rsidRPr="00D70D0E">
        <w:rPr>
          <w:rFonts w:ascii="Times New Roman" w:hAnsi="Times New Roman"/>
          <w:sz w:val="28"/>
          <w:szCs w:val="28"/>
        </w:rPr>
        <w:t>пр</w:t>
      </w:r>
      <w:r w:rsidRPr="00D70D0E">
        <w:rPr>
          <w:rFonts w:ascii="Times New Roman" w:hAnsi="Times New Roman"/>
          <w:sz w:val="28"/>
          <w:szCs w:val="28"/>
        </w:rPr>
        <w:t>о</w:t>
      </w:r>
      <w:r w:rsidRPr="00D70D0E">
        <w:rPr>
          <w:rFonts w:ascii="Times New Roman" w:hAnsi="Times New Roman"/>
          <w:sz w:val="28"/>
          <w:szCs w:val="28"/>
        </w:rPr>
        <w:t>исходит</w:t>
      </w:r>
      <w:r w:rsidRPr="00316D84">
        <w:rPr>
          <w:rFonts w:ascii="Times New Roman" w:hAnsi="Times New Roman"/>
          <w:sz w:val="28"/>
          <w:szCs w:val="28"/>
        </w:rPr>
        <w:t xml:space="preserve"> </w:t>
      </w:r>
      <w:r w:rsidRPr="00D70D0E">
        <w:rPr>
          <w:rFonts w:ascii="Times New Roman" w:hAnsi="Times New Roman"/>
          <w:sz w:val="28"/>
          <w:szCs w:val="28"/>
        </w:rPr>
        <w:t>активизация</w:t>
      </w:r>
      <w:r w:rsidRPr="00316D84">
        <w:rPr>
          <w:rFonts w:ascii="Times New Roman" w:hAnsi="Times New Roman"/>
          <w:sz w:val="28"/>
          <w:szCs w:val="28"/>
        </w:rPr>
        <w:t xml:space="preserve"> </w:t>
      </w:r>
      <w:r w:rsidRPr="00D70D0E">
        <w:rPr>
          <w:rFonts w:ascii="Times New Roman" w:hAnsi="Times New Roman"/>
          <w:sz w:val="28"/>
          <w:szCs w:val="28"/>
        </w:rPr>
        <w:t>запасных</w:t>
      </w:r>
      <w:r w:rsidRPr="00316D84">
        <w:rPr>
          <w:rFonts w:ascii="Times New Roman" w:hAnsi="Times New Roman"/>
          <w:sz w:val="28"/>
          <w:szCs w:val="28"/>
        </w:rPr>
        <w:t xml:space="preserve"> </w:t>
      </w:r>
      <w:r w:rsidRPr="00D70D0E">
        <w:rPr>
          <w:rFonts w:ascii="Times New Roman" w:hAnsi="Times New Roman"/>
          <w:sz w:val="28"/>
          <w:szCs w:val="28"/>
        </w:rPr>
        <w:t>питательных</w:t>
      </w:r>
      <w:r w:rsidRPr="00316D84">
        <w:rPr>
          <w:rFonts w:ascii="Times New Roman" w:hAnsi="Times New Roman"/>
          <w:sz w:val="28"/>
          <w:szCs w:val="28"/>
        </w:rPr>
        <w:t xml:space="preserve"> </w:t>
      </w:r>
      <w:r w:rsidRPr="00D70D0E">
        <w:rPr>
          <w:rFonts w:ascii="Times New Roman" w:hAnsi="Times New Roman"/>
          <w:sz w:val="28"/>
          <w:szCs w:val="28"/>
        </w:rPr>
        <w:t>веществ</w:t>
      </w:r>
      <w:r>
        <w:rPr>
          <w:rFonts w:ascii="Times New Roman" w:hAnsi="Times New Roman"/>
          <w:sz w:val="28"/>
          <w:szCs w:val="28"/>
        </w:rPr>
        <w:t xml:space="preserve">. </w:t>
      </w:r>
      <w:r w:rsidRPr="00D70D0E">
        <w:rPr>
          <w:rFonts w:ascii="Times New Roman" w:hAnsi="Times New Roman"/>
          <w:sz w:val="28"/>
          <w:szCs w:val="28"/>
        </w:rPr>
        <w:t>Стимуляция</w:t>
      </w:r>
      <w:r w:rsidRPr="00316D84">
        <w:rPr>
          <w:rFonts w:ascii="Times New Roman" w:hAnsi="Times New Roman"/>
          <w:sz w:val="28"/>
          <w:szCs w:val="28"/>
        </w:rPr>
        <w:t xml:space="preserve"> </w:t>
      </w:r>
      <w:r w:rsidRPr="00D70D0E">
        <w:rPr>
          <w:rFonts w:ascii="Times New Roman" w:hAnsi="Times New Roman"/>
          <w:sz w:val="28"/>
          <w:szCs w:val="28"/>
        </w:rPr>
        <w:t>семени</w:t>
      </w:r>
      <w:r w:rsidRPr="00316D84">
        <w:rPr>
          <w:rFonts w:ascii="Times New Roman" w:hAnsi="Times New Roman"/>
          <w:sz w:val="28"/>
          <w:szCs w:val="28"/>
        </w:rPr>
        <w:t xml:space="preserve"> </w:t>
      </w:r>
      <w:r w:rsidRPr="00D70D0E">
        <w:rPr>
          <w:rFonts w:ascii="Times New Roman" w:hAnsi="Times New Roman"/>
          <w:sz w:val="28"/>
          <w:szCs w:val="28"/>
        </w:rPr>
        <w:t>под</w:t>
      </w:r>
      <w:r w:rsidRPr="00316D84">
        <w:rPr>
          <w:rFonts w:ascii="Times New Roman" w:hAnsi="Times New Roman"/>
          <w:sz w:val="28"/>
          <w:szCs w:val="28"/>
        </w:rPr>
        <w:t xml:space="preserve"> </w:t>
      </w:r>
      <w:r w:rsidRPr="00D70D0E">
        <w:rPr>
          <w:rFonts w:ascii="Times New Roman" w:hAnsi="Times New Roman"/>
          <w:sz w:val="28"/>
          <w:szCs w:val="28"/>
        </w:rPr>
        <w:t>влиянием</w:t>
      </w:r>
      <w:r w:rsidRPr="00316D84">
        <w:rPr>
          <w:rFonts w:ascii="Times New Roman" w:hAnsi="Times New Roman"/>
          <w:sz w:val="28"/>
          <w:szCs w:val="28"/>
        </w:rPr>
        <w:t xml:space="preserve"> </w:t>
      </w:r>
      <w:r w:rsidRPr="00D70D0E">
        <w:rPr>
          <w:rFonts w:ascii="Times New Roman" w:hAnsi="Times New Roman"/>
          <w:sz w:val="28"/>
          <w:szCs w:val="28"/>
        </w:rPr>
        <w:t>облучения</w:t>
      </w:r>
      <w:r w:rsidRPr="00316D84">
        <w:rPr>
          <w:rFonts w:ascii="Times New Roman" w:hAnsi="Times New Roman"/>
          <w:sz w:val="28"/>
          <w:szCs w:val="28"/>
        </w:rPr>
        <w:t xml:space="preserve"> </w:t>
      </w:r>
      <w:r w:rsidRPr="00D70D0E">
        <w:rPr>
          <w:rFonts w:ascii="Times New Roman" w:hAnsi="Times New Roman"/>
          <w:sz w:val="28"/>
          <w:szCs w:val="28"/>
        </w:rPr>
        <w:t>благоприятно</w:t>
      </w:r>
      <w:r w:rsidRPr="00316D84">
        <w:rPr>
          <w:rFonts w:ascii="Times New Roman" w:hAnsi="Times New Roman"/>
          <w:sz w:val="28"/>
          <w:szCs w:val="28"/>
        </w:rPr>
        <w:t xml:space="preserve"> </w:t>
      </w:r>
      <w:r w:rsidRPr="00D70D0E">
        <w:rPr>
          <w:rFonts w:ascii="Times New Roman" w:hAnsi="Times New Roman"/>
          <w:sz w:val="28"/>
          <w:szCs w:val="28"/>
        </w:rPr>
        <w:t>влияю</w:t>
      </w:r>
      <w:r w:rsidRPr="007B347E">
        <w:rPr>
          <w:rFonts w:ascii="Times New Roman" w:hAnsi="Times New Roman"/>
          <w:sz w:val="28"/>
          <w:szCs w:val="28"/>
        </w:rPr>
        <w:t xml:space="preserve">т </w:t>
      </w:r>
      <w:r w:rsidRPr="00D70D0E">
        <w:rPr>
          <w:rFonts w:ascii="Times New Roman" w:hAnsi="Times New Roman"/>
          <w:sz w:val="28"/>
          <w:szCs w:val="28"/>
        </w:rPr>
        <w:t>на</w:t>
      </w:r>
      <w:r w:rsidRPr="00316D84">
        <w:rPr>
          <w:rFonts w:ascii="Times New Roman" w:hAnsi="Times New Roman"/>
          <w:sz w:val="28"/>
          <w:szCs w:val="28"/>
        </w:rPr>
        <w:t xml:space="preserve"> </w:t>
      </w:r>
      <w:r w:rsidRPr="00D70D0E">
        <w:rPr>
          <w:rFonts w:ascii="Times New Roman" w:hAnsi="Times New Roman"/>
          <w:sz w:val="28"/>
          <w:szCs w:val="28"/>
        </w:rPr>
        <w:t>энергию</w:t>
      </w:r>
      <w:r w:rsidRPr="00316D84">
        <w:rPr>
          <w:rFonts w:ascii="Times New Roman" w:hAnsi="Times New Roman"/>
          <w:sz w:val="28"/>
          <w:szCs w:val="28"/>
        </w:rPr>
        <w:t xml:space="preserve"> </w:t>
      </w:r>
      <w:r w:rsidRPr="00D70D0E">
        <w:rPr>
          <w:rFonts w:ascii="Times New Roman" w:hAnsi="Times New Roman"/>
          <w:sz w:val="28"/>
          <w:szCs w:val="28"/>
        </w:rPr>
        <w:t xml:space="preserve">прорастания и </w:t>
      </w:r>
      <w:r>
        <w:rPr>
          <w:rFonts w:ascii="Times New Roman" w:hAnsi="Times New Roman"/>
          <w:sz w:val="28"/>
          <w:szCs w:val="28"/>
        </w:rPr>
        <w:t>всхожесть</w:t>
      </w:r>
      <w:r w:rsidRPr="00D70D0E">
        <w:rPr>
          <w:rFonts w:ascii="Times New Roman" w:hAnsi="Times New Roman"/>
          <w:sz w:val="28"/>
          <w:szCs w:val="28"/>
        </w:rPr>
        <w:t>.</w:t>
      </w:r>
    </w:p>
    <w:p w:rsidR="00000C2F" w:rsidRDefault="00000C2F" w:rsidP="004B389D">
      <w:pPr>
        <w:spacing w:after="0" w:line="360" w:lineRule="auto"/>
        <w:ind w:firstLine="567"/>
        <w:jc w:val="both"/>
        <w:rPr>
          <w:rFonts w:ascii="Times New Roman" w:hAnsi="Times New Roman"/>
          <w:sz w:val="28"/>
          <w:szCs w:val="28"/>
        </w:rPr>
      </w:pPr>
      <w:r>
        <w:rPr>
          <w:rFonts w:ascii="Times New Roman" w:hAnsi="Times New Roman"/>
          <w:sz w:val="28"/>
          <w:szCs w:val="28"/>
        </w:rPr>
        <w:t>Процесс о</w:t>
      </w:r>
      <w:r w:rsidRPr="006B65D6">
        <w:rPr>
          <w:rFonts w:ascii="Times New Roman" w:hAnsi="Times New Roman"/>
          <w:sz w:val="28"/>
          <w:szCs w:val="28"/>
        </w:rPr>
        <w:t>бработк</w:t>
      </w:r>
      <w:r>
        <w:rPr>
          <w:rFonts w:ascii="Times New Roman" w:hAnsi="Times New Roman"/>
          <w:sz w:val="28"/>
          <w:szCs w:val="28"/>
        </w:rPr>
        <w:t>и</w:t>
      </w:r>
      <w:r w:rsidRPr="006B65D6">
        <w:rPr>
          <w:rFonts w:ascii="Times New Roman" w:hAnsi="Times New Roman"/>
          <w:sz w:val="28"/>
          <w:szCs w:val="28"/>
        </w:rPr>
        <w:t xml:space="preserve"> ИК</w:t>
      </w:r>
      <w:r>
        <w:rPr>
          <w:rFonts w:ascii="Times New Roman" w:hAnsi="Times New Roman"/>
          <w:sz w:val="28"/>
          <w:szCs w:val="28"/>
        </w:rPr>
        <w:t xml:space="preserve"> – излучением происходит в результате нагрева источника ИК – излучателя от электроэнергии. При нагреве в источнике излучения увеличивается </w:t>
      </w:r>
      <w:r w:rsidRPr="00685962">
        <w:rPr>
          <w:rFonts w:ascii="Times New Roman" w:hAnsi="Times New Roman"/>
          <w:sz w:val="28"/>
          <w:szCs w:val="28"/>
        </w:rPr>
        <w:t>кинетическая энергия молекул, сопровожда</w:t>
      </w:r>
      <w:r w:rsidRPr="00685962">
        <w:rPr>
          <w:rFonts w:ascii="Times New Roman" w:hAnsi="Times New Roman"/>
          <w:sz w:val="28"/>
          <w:szCs w:val="28"/>
        </w:rPr>
        <w:t>ю</w:t>
      </w:r>
      <w:r w:rsidRPr="00685962">
        <w:rPr>
          <w:rFonts w:ascii="Times New Roman" w:hAnsi="Times New Roman"/>
          <w:sz w:val="28"/>
          <w:szCs w:val="28"/>
        </w:rPr>
        <w:t>щаяся повышением динамики столкнов</w:t>
      </w:r>
      <w:r>
        <w:rPr>
          <w:rFonts w:ascii="Times New Roman" w:hAnsi="Times New Roman"/>
          <w:sz w:val="28"/>
          <w:szCs w:val="28"/>
        </w:rPr>
        <w:t xml:space="preserve">ения между собой, </w:t>
      </w:r>
      <w:r>
        <w:rPr>
          <w:rFonts w:ascii="Times New Roman" w:hAnsi="Times New Roman"/>
          <w:sz w:val="28"/>
          <w:szCs w:val="28"/>
        </w:rPr>
        <w:tab/>
        <w:t xml:space="preserve">в результате </w:t>
      </w:r>
      <w:r w:rsidRPr="00685962">
        <w:rPr>
          <w:rFonts w:ascii="Times New Roman" w:hAnsi="Times New Roman"/>
          <w:sz w:val="28"/>
          <w:szCs w:val="28"/>
        </w:rPr>
        <w:t xml:space="preserve">часть электронов попадает на возбужденную орбиту, при </w:t>
      </w:r>
      <w:r>
        <w:rPr>
          <w:rFonts w:ascii="Times New Roman" w:hAnsi="Times New Roman"/>
          <w:sz w:val="28"/>
          <w:szCs w:val="28"/>
        </w:rPr>
        <w:t>возвращении электронов</w:t>
      </w:r>
      <w:r w:rsidRPr="00685962">
        <w:rPr>
          <w:rFonts w:ascii="Times New Roman" w:hAnsi="Times New Roman"/>
          <w:sz w:val="28"/>
          <w:szCs w:val="28"/>
        </w:rPr>
        <w:t xml:space="preserve"> на основную орбиту генератор вырабатывает энергию, прео</w:t>
      </w:r>
      <w:r w:rsidRPr="00685962">
        <w:rPr>
          <w:rFonts w:ascii="Times New Roman" w:hAnsi="Times New Roman"/>
          <w:sz w:val="28"/>
          <w:szCs w:val="28"/>
        </w:rPr>
        <w:t>б</w:t>
      </w:r>
      <w:r w:rsidRPr="00685962">
        <w:rPr>
          <w:rFonts w:ascii="Times New Roman" w:hAnsi="Times New Roman"/>
          <w:sz w:val="28"/>
          <w:szCs w:val="28"/>
        </w:rPr>
        <w:t>разованную в электромагнитное излучение.</w:t>
      </w:r>
      <w:r w:rsidRPr="00CB667A">
        <w:rPr>
          <w:rFonts w:ascii="Times New Roman" w:hAnsi="Times New Roman"/>
          <w:sz w:val="28"/>
          <w:szCs w:val="28"/>
        </w:rPr>
        <w:t xml:space="preserve"> </w:t>
      </w:r>
      <w:r>
        <w:rPr>
          <w:rFonts w:ascii="Times New Roman" w:hAnsi="Times New Roman"/>
          <w:sz w:val="28"/>
          <w:szCs w:val="28"/>
        </w:rPr>
        <w:t>ИК – излучение сфокусир</w:t>
      </w:r>
      <w:r>
        <w:rPr>
          <w:rFonts w:ascii="Times New Roman" w:hAnsi="Times New Roman"/>
          <w:sz w:val="28"/>
          <w:szCs w:val="28"/>
        </w:rPr>
        <w:t>о</w:t>
      </w:r>
      <w:r>
        <w:rPr>
          <w:rFonts w:ascii="Times New Roman" w:hAnsi="Times New Roman"/>
          <w:sz w:val="28"/>
          <w:szCs w:val="28"/>
        </w:rPr>
        <w:t>ванным потоком облучает обрабатываемые семена. Во время столкновения квантов излучения с электронами в молекулах семян</w:t>
      </w:r>
      <w:r w:rsidRPr="00CB667A">
        <w:rPr>
          <w:rFonts w:ascii="Times New Roman" w:hAnsi="Times New Roman"/>
          <w:sz w:val="28"/>
          <w:szCs w:val="28"/>
        </w:rPr>
        <w:t xml:space="preserve"> </w:t>
      </w:r>
      <w:r>
        <w:rPr>
          <w:rFonts w:ascii="Times New Roman" w:hAnsi="Times New Roman"/>
          <w:sz w:val="28"/>
          <w:szCs w:val="28"/>
        </w:rPr>
        <w:t>происходит передача энергии электронам, которые подвергаются переходу в возбужденное с</w:t>
      </w:r>
      <w:r>
        <w:rPr>
          <w:rFonts w:ascii="Times New Roman" w:hAnsi="Times New Roman"/>
          <w:sz w:val="28"/>
          <w:szCs w:val="28"/>
        </w:rPr>
        <w:t>о</w:t>
      </w:r>
      <w:r>
        <w:rPr>
          <w:rFonts w:ascii="Times New Roman" w:hAnsi="Times New Roman"/>
          <w:sz w:val="28"/>
          <w:szCs w:val="28"/>
        </w:rPr>
        <w:t xml:space="preserve">стояние на </w:t>
      </w:r>
      <w:r w:rsidRPr="006B2155">
        <w:rPr>
          <w:rFonts w:ascii="Times New Roman" w:hAnsi="Times New Roman"/>
          <w:sz w:val="28"/>
          <w:szCs w:val="28"/>
        </w:rPr>
        <w:t>10</w:t>
      </w:r>
      <w:r w:rsidRPr="006B2155">
        <w:rPr>
          <w:rFonts w:ascii="Times New Roman" w:hAnsi="Times New Roman"/>
          <w:sz w:val="28"/>
          <w:szCs w:val="28"/>
          <w:vertAlign w:val="superscript"/>
        </w:rPr>
        <w:t>-8</w:t>
      </w:r>
      <w:r w:rsidRPr="006B2155">
        <w:rPr>
          <w:rFonts w:ascii="Times New Roman" w:hAnsi="Times New Roman"/>
          <w:sz w:val="28"/>
          <w:szCs w:val="28"/>
        </w:rPr>
        <w:t>с</w:t>
      </w:r>
      <w:r>
        <w:rPr>
          <w:rFonts w:ascii="Times New Roman" w:hAnsi="Times New Roman"/>
          <w:sz w:val="28"/>
          <w:szCs w:val="28"/>
        </w:rPr>
        <w:t xml:space="preserve"> и возвращаются на основную орбиту, неся при этом пот</w:t>
      </w:r>
      <w:r>
        <w:rPr>
          <w:rFonts w:ascii="Times New Roman" w:hAnsi="Times New Roman"/>
          <w:sz w:val="28"/>
          <w:szCs w:val="28"/>
        </w:rPr>
        <w:t>е</w:t>
      </w:r>
      <w:r>
        <w:rPr>
          <w:rFonts w:ascii="Times New Roman" w:hAnsi="Times New Roman"/>
          <w:sz w:val="28"/>
          <w:szCs w:val="28"/>
        </w:rPr>
        <w:t>ри избытка энергии в виде тепла, вследствие чего происходит нагревание семян.</w:t>
      </w:r>
    </w:p>
    <w:p w:rsidR="00000C2F" w:rsidRPr="00BB3710" w:rsidRDefault="00000C2F" w:rsidP="004B389D">
      <w:pPr>
        <w:widowControl w:val="0"/>
        <w:autoSpaceDE w:val="0"/>
        <w:autoSpaceDN w:val="0"/>
        <w:adjustRightInd w:val="0"/>
        <w:spacing w:after="0" w:line="360" w:lineRule="auto"/>
        <w:ind w:firstLine="567"/>
        <w:jc w:val="both"/>
        <w:rPr>
          <w:rFonts w:ascii="Times New Roman" w:hAnsi="Times New Roman"/>
          <w:sz w:val="28"/>
          <w:szCs w:val="28"/>
        </w:rPr>
      </w:pPr>
      <w:r w:rsidRPr="00BB3710">
        <w:rPr>
          <w:rFonts w:ascii="Times New Roman" w:hAnsi="Times New Roman"/>
          <w:sz w:val="28"/>
          <w:szCs w:val="28"/>
        </w:rPr>
        <w:t>Энергия излучения зависит от температуры излучателя, с увеличен</w:t>
      </w:r>
      <w:r w:rsidRPr="00BB3710">
        <w:rPr>
          <w:rFonts w:ascii="Times New Roman" w:hAnsi="Times New Roman"/>
          <w:sz w:val="28"/>
          <w:szCs w:val="28"/>
        </w:rPr>
        <w:t>и</w:t>
      </w:r>
      <w:r w:rsidRPr="00BB3710">
        <w:rPr>
          <w:rFonts w:ascii="Times New Roman" w:hAnsi="Times New Roman"/>
          <w:sz w:val="28"/>
          <w:szCs w:val="28"/>
        </w:rPr>
        <w:t xml:space="preserve">ем которой она резко возрастает. Для реальных тел взаимное излучение и поглощение зависит также от величины, формы и взаимного расположения поверхностей. </w:t>
      </w:r>
    </w:p>
    <w:p w:rsidR="00000C2F" w:rsidRDefault="00000C2F" w:rsidP="004B389D">
      <w:pPr>
        <w:widowControl w:val="0"/>
        <w:autoSpaceDE w:val="0"/>
        <w:autoSpaceDN w:val="0"/>
        <w:adjustRightInd w:val="0"/>
        <w:spacing w:after="0" w:line="360" w:lineRule="auto"/>
        <w:ind w:firstLine="567"/>
        <w:jc w:val="both"/>
        <w:rPr>
          <w:rFonts w:ascii="Times New Roman" w:hAnsi="Times New Roman"/>
          <w:sz w:val="28"/>
          <w:szCs w:val="28"/>
        </w:rPr>
      </w:pPr>
      <w:r w:rsidRPr="00BB3710">
        <w:rPr>
          <w:rFonts w:ascii="Times New Roman" w:hAnsi="Times New Roman"/>
          <w:sz w:val="28"/>
          <w:szCs w:val="28"/>
        </w:rPr>
        <w:t>Инфракрасному излучению в спектре электромагнитных волн соо</w:t>
      </w:r>
      <w:r w:rsidRPr="00BB3710">
        <w:rPr>
          <w:rFonts w:ascii="Times New Roman" w:hAnsi="Times New Roman"/>
          <w:sz w:val="28"/>
          <w:szCs w:val="28"/>
        </w:rPr>
        <w:t>т</w:t>
      </w:r>
      <w:r w:rsidRPr="00BB3710">
        <w:rPr>
          <w:rFonts w:ascii="Times New Roman" w:hAnsi="Times New Roman"/>
          <w:sz w:val="28"/>
          <w:szCs w:val="28"/>
        </w:rPr>
        <w:t xml:space="preserve">ветствует диапазон длин волн 0,76…750 мкм, которые условно делятся на три группы: длинноволновая </w:t>
      </w:r>
      <w:r>
        <w:rPr>
          <w:rFonts w:ascii="Times New Roman" w:hAnsi="Times New Roman"/>
          <w:sz w:val="28"/>
          <w:szCs w:val="28"/>
        </w:rPr>
        <w:t xml:space="preserve">– </w:t>
      </w:r>
      <w:r w:rsidRPr="00BB3710">
        <w:rPr>
          <w:rFonts w:ascii="Times New Roman" w:hAnsi="Times New Roman"/>
          <w:sz w:val="28"/>
          <w:szCs w:val="28"/>
        </w:rPr>
        <w:t xml:space="preserve">750…25 мкм; средневолновая </w:t>
      </w:r>
      <w:r>
        <w:rPr>
          <w:rFonts w:ascii="Times New Roman" w:hAnsi="Times New Roman"/>
          <w:sz w:val="28"/>
          <w:szCs w:val="28"/>
        </w:rPr>
        <w:t xml:space="preserve">– </w:t>
      </w:r>
      <w:r w:rsidRPr="00BB3710">
        <w:rPr>
          <w:rFonts w:ascii="Times New Roman" w:hAnsi="Times New Roman"/>
          <w:sz w:val="28"/>
          <w:szCs w:val="28"/>
        </w:rPr>
        <w:t xml:space="preserve">25…2,5 мкм; коротковолновая </w:t>
      </w:r>
      <w:r>
        <w:rPr>
          <w:rFonts w:ascii="Times New Roman" w:hAnsi="Times New Roman"/>
          <w:sz w:val="28"/>
          <w:szCs w:val="28"/>
        </w:rPr>
        <w:t xml:space="preserve">– </w:t>
      </w:r>
      <w:r w:rsidRPr="00BB3710">
        <w:rPr>
          <w:rFonts w:ascii="Times New Roman" w:hAnsi="Times New Roman"/>
          <w:sz w:val="28"/>
          <w:szCs w:val="28"/>
        </w:rPr>
        <w:t>2,5…0,76 мкм.</w:t>
      </w:r>
    </w:p>
    <w:p w:rsidR="00000C2F" w:rsidRPr="00B175F7" w:rsidRDefault="00000C2F" w:rsidP="004B389D">
      <w:pPr>
        <w:widowControl w:val="0"/>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В случае</w:t>
      </w:r>
      <w:r w:rsidRPr="00320518">
        <w:rPr>
          <w:rFonts w:ascii="Times New Roman" w:hAnsi="Times New Roman"/>
          <w:sz w:val="28"/>
          <w:szCs w:val="28"/>
        </w:rPr>
        <w:t xml:space="preserve"> технических целей необходимо ограничиться коротково</w:t>
      </w:r>
      <w:r w:rsidRPr="00320518">
        <w:rPr>
          <w:rFonts w:ascii="Times New Roman" w:hAnsi="Times New Roman"/>
          <w:sz w:val="28"/>
          <w:szCs w:val="28"/>
        </w:rPr>
        <w:t>л</w:t>
      </w:r>
      <w:r w:rsidRPr="00320518">
        <w:rPr>
          <w:rFonts w:ascii="Times New Roman" w:hAnsi="Times New Roman"/>
          <w:sz w:val="28"/>
          <w:szCs w:val="28"/>
        </w:rPr>
        <w:t>новым инфракрас</w:t>
      </w:r>
      <w:r>
        <w:rPr>
          <w:rFonts w:ascii="Times New Roman" w:hAnsi="Times New Roman"/>
          <w:sz w:val="28"/>
          <w:szCs w:val="28"/>
        </w:rPr>
        <w:t xml:space="preserve">ным излучением в диапазоне 0,76 – </w:t>
      </w:r>
      <w:r w:rsidRPr="00320518">
        <w:rPr>
          <w:rFonts w:ascii="Times New Roman" w:hAnsi="Times New Roman"/>
          <w:sz w:val="28"/>
          <w:szCs w:val="28"/>
        </w:rPr>
        <w:t>1,4 мкм, которое имеет наибольшую проникающую способность в зерно для стимулиров</w:t>
      </w:r>
      <w:r w:rsidRPr="00320518">
        <w:rPr>
          <w:rFonts w:ascii="Times New Roman" w:hAnsi="Times New Roman"/>
          <w:sz w:val="28"/>
          <w:szCs w:val="28"/>
        </w:rPr>
        <w:t>а</w:t>
      </w:r>
      <w:r w:rsidRPr="00320518">
        <w:rPr>
          <w:rFonts w:ascii="Times New Roman" w:hAnsi="Times New Roman"/>
          <w:sz w:val="28"/>
          <w:szCs w:val="28"/>
        </w:rPr>
        <w:t>ния.</w:t>
      </w:r>
    </w:p>
    <w:p w:rsidR="00000C2F" w:rsidRDefault="00000C2F" w:rsidP="004B389D">
      <w:pPr>
        <w:spacing w:after="0" w:line="360" w:lineRule="auto"/>
        <w:ind w:firstLine="567"/>
        <w:jc w:val="center"/>
        <w:rPr>
          <w:rFonts w:ascii="Times New Roman" w:hAnsi="Times New Roman"/>
          <w:color w:val="000000"/>
          <w:sz w:val="28"/>
          <w:szCs w:val="28"/>
        </w:rPr>
      </w:pPr>
      <w:r>
        <w:rPr>
          <w:rFonts w:ascii="Times New Roman" w:hAnsi="Times New Roman"/>
          <w:color w:val="000000"/>
          <w:sz w:val="28"/>
          <w:szCs w:val="28"/>
        </w:rPr>
        <w:t>МЕТОДОЛОГИЯ ИССЛЕДОВАНИЯ</w:t>
      </w:r>
    </w:p>
    <w:p w:rsidR="00000C2F" w:rsidRDefault="00000C2F" w:rsidP="004B389D">
      <w:pPr>
        <w:spacing w:after="0" w:line="360" w:lineRule="auto"/>
        <w:ind w:firstLine="567"/>
        <w:jc w:val="both"/>
        <w:rPr>
          <w:rFonts w:ascii="Times New Roman" w:hAnsi="Times New Roman"/>
          <w:sz w:val="28"/>
          <w:szCs w:val="28"/>
        </w:rPr>
      </w:pPr>
      <w:r w:rsidRPr="00B175F7">
        <w:rPr>
          <w:rFonts w:ascii="Times New Roman" w:hAnsi="Times New Roman"/>
          <w:color w:val="000000"/>
          <w:sz w:val="28"/>
          <w:szCs w:val="28"/>
        </w:rPr>
        <w:t>Быстрое повышение температуры материала после критической точки при непрерывной ИК-обработке вызывает ухудшение свойств термол</w:t>
      </w:r>
      <w:r w:rsidRPr="00B175F7">
        <w:rPr>
          <w:rFonts w:ascii="Times New Roman" w:hAnsi="Times New Roman"/>
          <w:color w:val="000000"/>
          <w:sz w:val="28"/>
          <w:szCs w:val="28"/>
        </w:rPr>
        <w:t>а</w:t>
      </w:r>
      <w:r w:rsidRPr="00B175F7">
        <w:rPr>
          <w:rFonts w:ascii="Times New Roman" w:hAnsi="Times New Roman"/>
          <w:color w:val="000000"/>
          <w:sz w:val="28"/>
          <w:szCs w:val="28"/>
        </w:rPr>
        <w:t>бильных материалов, а значительный температурный градиент, напра</w:t>
      </w:r>
      <w:r w:rsidRPr="00B175F7">
        <w:rPr>
          <w:rFonts w:ascii="Times New Roman" w:hAnsi="Times New Roman"/>
          <w:color w:val="000000"/>
          <w:sz w:val="28"/>
          <w:szCs w:val="28"/>
        </w:rPr>
        <w:t>в</w:t>
      </w:r>
      <w:r w:rsidRPr="00B175F7">
        <w:rPr>
          <w:rFonts w:ascii="Times New Roman" w:hAnsi="Times New Roman"/>
          <w:color w:val="000000"/>
          <w:sz w:val="28"/>
          <w:szCs w:val="28"/>
        </w:rPr>
        <w:t>ленный противоположно градиенту влагосодержания, замедляет внутре</w:t>
      </w:r>
      <w:r w:rsidRPr="00B175F7">
        <w:rPr>
          <w:rFonts w:ascii="Times New Roman" w:hAnsi="Times New Roman"/>
          <w:color w:val="000000"/>
          <w:sz w:val="28"/>
          <w:szCs w:val="28"/>
        </w:rPr>
        <w:t>н</w:t>
      </w:r>
      <w:r w:rsidRPr="00B175F7">
        <w:rPr>
          <w:rFonts w:ascii="Times New Roman" w:hAnsi="Times New Roman"/>
          <w:color w:val="000000"/>
          <w:sz w:val="28"/>
          <w:szCs w:val="28"/>
        </w:rPr>
        <w:t>ний массоперенос.</w:t>
      </w:r>
      <w:r w:rsidRPr="00CB667A">
        <w:rPr>
          <w:rFonts w:ascii="Times New Roman" w:hAnsi="Times New Roman"/>
          <w:color w:val="000000"/>
          <w:sz w:val="28"/>
          <w:szCs w:val="28"/>
        </w:rPr>
        <w:t xml:space="preserve"> </w:t>
      </w:r>
      <w:r>
        <w:rPr>
          <w:rFonts w:ascii="Times New Roman" w:hAnsi="Times New Roman"/>
          <w:sz w:val="28"/>
          <w:szCs w:val="28"/>
        </w:rPr>
        <w:t>Для решения этой задачи был произведен рас</w:t>
      </w:r>
      <w:r w:rsidRPr="000E0884">
        <w:rPr>
          <w:rFonts w:ascii="Times New Roman" w:hAnsi="Times New Roman"/>
          <w:sz w:val="28"/>
          <w:szCs w:val="28"/>
        </w:rPr>
        <w:t>ч</w:t>
      </w:r>
      <w:r>
        <w:rPr>
          <w:rFonts w:ascii="Times New Roman" w:hAnsi="Times New Roman"/>
          <w:sz w:val="28"/>
          <w:szCs w:val="28"/>
        </w:rPr>
        <w:t>ет</w:t>
      </w:r>
      <w:r w:rsidRPr="000E0884">
        <w:rPr>
          <w:rFonts w:ascii="Times New Roman" w:hAnsi="Times New Roman"/>
          <w:sz w:val="28"/>
          <w:szCs w:val="28"/>
        </w:rPr>
        <w:t xml:space="preserve"> мат</w:t>
      </w:r>
      <w:r w:rsidRPr="000E0884">
        <w:rPr>
          <w:rFonts w:ascii="Times New Roman" w:hAnsi="Times New Roman"/>
          <w:sz w:val="28"/>
          <w:szCs w:val="28"/>
        </w:rPr>
        <w:t>е</w:t>
      </w:r>
      <w:r w:rsidRPr="000E0884">
        <w:rPr>
          <w:rFonts w:ascii="Times New Roman" w:hAnsi="Times New Roman"/>
          <w:sz w:val="28"/>
          <w:szCs w:val="28"/>
        </w:rPr>
        <w:t>матическ</w:t>
      </w:r>
      <w:r>
        <w:rPr>
          <w:rFonts w:ascii="Times New Roman" w:hAnsi="Times New Roman"/>
          <w:sz w:val="28"/>
          <w:szCs w:val="28"/>
        </w:rPr>
        <w:t>ой модели</w:t>
      </w:r>
      <w:r w:rsidRPr="000E0884">
        <w:rPr>
          <w:rFonts w:ascii="Times New Roman" w:hAnsi="Times New Roman"/>
          <w:sz w:val="28"/>
          <w:szCs w:val="28"/>
        </w:rPr>
        <w:t xml:space="preserve"> оптимального температурного режима от источника ИК</w:t>
      </w:r>
      <w:r>
        <w:rPr>
          <w:rFonts w:ascii="Times New Roman" w:hAnsi="Times New Roman"/>
          <w:sz w:val="28"/>
          <w:szCs w:val="28"/>
        </w:rPr>
        <w:t xml:space="preserve"> – </w:t>
      </w:r>
      <w:r w:rsidRPr="000E0884">
        <w:rPr>
          <w:rFonts w:ascii="Times New Roman" w:hAnsi="Times New Roman"/>
          <w:sz w:val="28"/>
          <w:szCs w:val="28"/>
        </w:rPr>
        <w:t>излучения, чтобы избежать перегрева и повреждения семян.</w:t>
      </w:r>
      <w:r>
        <w:rPr>
          <w:rFonts w:ascii="Times New Roman" w:hAnsi="Times New Roman"/>
          <w:sz w:val="28"/>
          <w:szCs w:val="28"/>
        </w:rPr>
        <w:t xml:space="preserve"> В нау</w:t>
      </w:r>
      <w:r>
        <w:rPr>
          <w:rFonts w:ascii="Times New Roman" w:hAnsi="Times New Roman"/>
          <w:sz w:val="28"/>
          <w:szCs w:val="28"/>
        </w:rPr>
        <w:t>ч</w:t>
      </w:r>
      <w:r>
        <w:rPr>
          <w:rFonts w:ascii="Times New Roman" w:hAnsi="Times New Roman"/>
          <w:sz w:val="28"/>
          <w:szCs w:val="28"/>
        </w:rPr>
        <w:t>ной литературе упоминаются две основные теории, которые используются для описания процесса:</w:t>
      </w:r>
    </w:p>
    <w:p w:rsidR="00000C2F" w:rsidRPr="001676A6" w:rsidRDefault="00000C2F" w:rsidP="004B389D">
      <w:pPr>
        <w:spacing w:after="0" w:line="360" w:lineRule="auto"/>
        <w:ind w:firstLine="720"/>
        <w:jc w:val="both"/>
        <w:rPr>
          <w:rFonts w:ascii="Times New Roman" w:hAnsi="Times New Roman"/>
          <w:sz w:val="28"/>
        </w:rPr>
      </w:pPr>
      <w:r>
        <w:rPr>
          <w:rFonts w:ascii="Times New Roman" w:hAnsi="Times New Roman"/>
          <w:sz w:val="28"/>
        </w:rPr>
        <w:t>- У</w:t>
      </w:r>
      <w:r w:rsidRPr="001676A6">
        <w:rPr>
          <w:rFonts w:ascii="Times New Roman" w:hAnsi="Times New Roman"/>
          <w:sz w:val="28"/>
        </w:rPr>
        <w:t xml:space="preserve">равнение теплового баланса, для определения скорости нагрева, основываясь на первом начале термодинамики – </w:t>
      </w:r>
      <w:r>
        <w:rPr>
          <w:rFonts w:ascii="Times New Roman" w:hAnsi="Times New Roman"/>
          <w:sz w:val="28"/>
        </w:rPr>
        <w:t>теплота, сообщаемая си</w:t>
      </w:r>
      <w:r>
        <w:rPr>
          <w:rFonts w:ascii="Times New Roman" w:hAnsi="Times New Roman"/>
          <w:sz w:val="28"/>
        </w:rPr>
        <w:t>с</w:t>
      </w:r>
      <w:r>
        <w:rPr>
          <w:rFonts w:ascii="Times New Roman" w:hAnsi="Times New Roman"/>
          <w:sz w:val="28"/>
        </w:rPr>
        <w:t>теме, расходуется на изменение ее внутренней энергии и на совершение ею работы против внешних сил</w:t>
      </w:r>
      <w:r w:rsidRPr="001676A6">
        <w:rPr>
          <w:rFonts w:ascii="Times New Roman" w:hAnsi="Times New Roman"/>
          <w:sz w:val="28"/>
        </w:rPr>
        <w:t xml:space="preserve"> [</w:t>
      </w:r>
      <w:r>
        <w:rPr>
          <w:rFonts w:ascii="Times New Roman" w:hAnsi="Times New Roman"/>
          <w:sz w:val="28"/>
        </w:rPr>
        <w:t>18</w:t>
      </w:r>
      <w:r w:rsidRPr="001676A6">
        <w:rPr>
          <w:rFonts w:ascii="Times New Roman" w:hAnsi="Times New Roman"/>
          <w:sz w:val="28"/>
        </w:rPr>
        <w:t>]</w:t>
      </w:r>
      <w:r>
        <w:rPr>
          <w:rFonts w:ascii="Times New Roman" w:hAnsi="Times New Roman"/>
          <w:sz w:val="28"/>
        </w:rPr>
        <w:t>.</w:t>
      </w:r>
    </w:p>
    <w:p w:rsidR="00000C2F" w:rsidRPr="001676A6" w:rsidRDefault="00000C2F" w:rsidP="004B389D">
      <w:pPr>
        <w:spacing w:after="0" w:line="360" w:lineRule="auto"/>
        <w:ind w:firstLine="720"/>
        <w:jc w:val="both"/>
        <w:rPr>
          <w:rFonts w:ascii="Times New Roman" w:hAnsi="Times New Roman"/>
          <w:sz w:val="28"/>
        </w:rPr>
      </w:pPr>
      <w:r>
        <w:rPr>
          <w:rFonts w:ascii="Times New Roman" w:hAnsi="Times New Roman"/>
          <w:sz w:val="28"/>
        </w:rPr>
        <w:t>- У</w:t>
      </w:r>
      <w:r w:rsidRPr="001676A6">
        <w:rPr>
          <w:rFonts w:ascii="Times New Roman" w:hAnsi="Times New Roman"/>
          <w:sz w:val="28"/>
        </w:rPr>
        <w:t>равнение относительной влажности воздуха – это выраженное в процентах отношение абсолютной влажности к максимальной [</w:t>
      </w:r>
      <w:r>
        <w:rPr>
          <w:rFonts w:ascii="Times New Roman" w:hAnsi="Times New Roman"/>
          <w:sz w:val="28"/>
        </w:rPr>
        <w:t>6</w:t>
      </w:r>
      <w:r w:rsidRPr="001676A6">
        <w:rPr>
          <w:rFonts w:ascii="Times New Roman" w:hAnsi="Times New Roman"/>
          <w:sz w:val="28"/>
        </w:rPr>
        <w:t>]</w:t>
      </w:r>
      <w:r>
        <w:rPr>
          <w:rFonts w:ascii="Times New Roman" w:hAnsi="Times New Roman"/>
          <w:sz w:val="28"/>
        </w:rPr>
        <w:t>.</w:t>
      </w:r>
    </w:p>
    <w:p w:rsidR="00000C2F" w:rsidRPr="008E4303" w:rsidRDefault="00000C2F" w:rsidP="004B389D">
      <w:pPr>
        <w:spacing w:after="0" w:line="360" w:lineRule="auto"/>
        <w:ind w:firstLine="567"/>
        <w:jc w:val="both"/>
        <w:rPr>
          <w:rFonts w:ascii="Times New Roman" w:hAnsi="Times New Roman"/>
          <w:sz w:val="28"/>
          <w:szCs w:val="28"/>
        </w:rPr>
      </w:pPr>
      <w:r>
        <w:rPr>
          <w:rFonts w:ascii="Times New Roman" w:hAnsi="Times New Roman"/>
          <w:sz w:val="28"/>
          <w:szCs w:val="28"/>
        </w:rPr>
        <w:t>Одним из главных технологических параметров, определяющих пр</w:t>
      </w:r>
      <w:r>
        <w:rPr>
          <w:rFonts w:ascii="Times New Roman" w:hAnsi="Times New Roman"/>
          <w:sz w:val="28"/>
          <w:szCs w:val="28"/>
        </w:rPr>
        <w:t>е</w:t>
      </w:r>
      <w:r>
        <w:rPr>
          <w:rFonts w:ascii="Times New Roman" w:hAnsi="Times New Roman"/>
          <w:sz w:val="28"/>
          <w:szCs w:val="28"/>
        </w:rPr>
        <w:t>дельную температуру, является скорость нагрева. Высокая скорость нагр</w:t>
      </w:r>
      <w:r>
        <w:rPr>
          <w:rFonts w:ascii="Times New Roman" w:hAnsi="Times New Roman"/>
          <w:sz w:val="28"/>
          <w:szCs w:val="28"/>
        </w:rPr>
        <w:t>е</w:t>
      </w:r>
      <w:r>
        <w:rPr>
          <w:rFonts w:ascii="Times New Roman" w:hAnsi="Times New Roman"/>
          <w:sz w:val="28"/>
          <w:szCs w:val="28"/>
        </w:rPr>
        <w:t>ва в процессе обработки может привести к сложным необратимым хим</w:t>
      </w:r>
      <w:r>
        <w:rPr>
          <w:rFonts w:ascii="Times New Roman" w:hAnsi="Times New Roman"/>
          <w:sz w:val="28"/>
          <w:szCs w:val="28"/>
        </w:rPr>
        <w:t>и</w:t>
      </w:r>
      <w:r>
        <w:rPr>
          <w:rFonts w:ascii="Times New Roman" w:hAnsi="Times New Roman"/>
          <w:sz w:val="28"/>
          <w:szCs w:val="28"/>
        </w:rPr>
        <w:t xml:space="preserve">ческим изменениям. </w:t>
      </w:r>
      <w:r w:rsidRPr="005A473F">
        <w:rPr>
          <w:rFonts w:ascii="Times New Roman" w:hAnsi="Times New Roman"/>
          <w:sz w:val="28"/>
          <w:szCs w:val="28"/>
        </w:rPr>
        <w:t>Для определ</w:t>
      </w:r>
      <w:r>
        <w:rPr>
          <w:rFonts w:ascii="Times New Roman" w:hAnsi="Times New Roman"/>
          <w:sz w:val="28"/>
          <w:szCs w:val="28"/>
        </w:rPr>
        <w:t>е</w:t>
      </w:r>
      <w:r w:rsidRPr="005A473F">
        <w:rPr>
          <w:rFonts w:ascii="Times New Roman" w:hAnsi="Times New Roman"/>
          <w:sz w:val="28"/>
          <w:szCs w:val="28"/>
        </w:rPr>
        <w:t xml:space="preserve">ния скорости нагрева воспользуемся </w:t>
      </w:r>
      <w:r>
        <w:rPr>
          <w:rFonts w:ascii="Times New Roman" w:hAnsi="Times New Roman"/>
          <w:sz w:val="28"/>
          <w:szCs w:val="28"/>
        </w:rPr>
        <w:t>у</w:t>
      </w:r>
      <w:r w:rsidRPr="008E4303">
        <w:rPr>
          <w:rFonts w:ascii="Times New Roman" w:hAnsi="Times New Roman"/>
          <w:sz w:val="28"/>
          <w:szCs w:val="28"/>
        </w:rPr>
        <w:t>равнение</w:t>
      </w:r>
      <w:r>
        <w:rPr>
          <w:rFonts w:ascii="Times New Roman" w:hAnsi="Times New Roman"/>
          <w:sz w:val="28"/>
          <w:szCs w:val="28"/>
        </w:rPr>
        <w:t>м</w:t>
      </w:r>
      <w:r w:rsidRPr="00CB667A">
        <w:rPr>
          <w:rFonts w:ascii="Times New Roman" w:hAnsi="Times New Roman"/>
          <w:sz w:val="28"/>
          <w:szCs w:val="28"/>
        </w:rPr>
        <w:t xml:space="preserve"> </w:t>
      </w:r>
      <w:r w:rsidRPr="008E4303">
        <w:rPr>
          <w:rFonts w:ascii="Times New Roman" w:hAnsi="Times New Roman"/>
          <w:sz w:val="28"/>
          <w:szCs w:val="28"/>
        </w:rPr>
        <w:t>теплового</w:t>
      </w:r>
      <w:r>
        <w:rPr>
          <w:rFonts w:ascii="Times New Roman" w:hAnsi="Times New Roman"/>
          <w:sz w:val="28"/>
          <w:szCs w:val="28"/>
        </w:rPr>
        <w:t xml:space="preserve"> баланса для ИК-обработки семян, которое </w:t>
      </w:r>
      <w:r w:rsidRPr="008E4303">
        <w:rPr>
          <w:rFonts w:ascii="Times New Roman" w:hAnsi="Times New Roman"/>
          <w:sz w:val="28"/>
          <w:szCs w:val="28"/>
        </w:rPr>
        <w:t>будет иметь следующий вид:</w:t>
      </w:r>
    </w:p>
    <w:p w:rsidR="00000C2F" w:rsidRPr="008E4303" w:rsidRDefault="00000C2F" w:rsidP="004B389D">
      <w:pPr>
        <w:spacing w:after="0" w:line="360" w:lineRule="auto"/>
        <w:ind w:left="2160" w:firstLine="567"/>
        <w:rPr>
          <w:rFonts w:ascii="Times New Roman" w:hAnsi="Times New Roman"/>
          <w:sz w:val="28"/>
          <w:szCs w:val="28"/>
        </w:rPr>
      </w:pPr>
      <w:r w:rsidRPr="008E4303">
        <w:rPr>
          <w:rFonts w:ascii="Times New Roman" w:hAnsi="Times New Roman"/>
          <w:position w:val="-24"/>
          <w:sz w:val="28"/>
          <w:szCs w:val="28"/>
        </w:rPr>
        <w:object w:dxaOrig="24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2pt;height:30pt" o:ole="" fillcolor="window">
            <v:imagedata r:id="rId9" o:title=""/>
          </v:shape>
          <o:OLEObject Type="Embed" ProgID="Equation.3" ShapeID="_x0000_i1025" DrawAspect="Content" ObjectID="_1632308053" r:id="rId10"/>
        </w:object>
      </w:r>
      <w:r w:rsidRPr="008E4303">
        <w:rPr>
          <w:rFonts w:ascii="Times New Roman" w:hAnsi="Times New Roman"/>
          <w:sz w:val="28"/>
          <w:szCs w:val="28"/>
        </w:rPr>
        <w:t xml:space="preserve"> ,</w:t>
      </w:r>
      <w:r w:rsidRPr="008E4303">
        <w:rPr>
          <w:rFonts w:ascii="Times New Roman" w:hAnsi="Times New Roman"/>
          <w:sz w:val="28"/>
          <w:szCs w:val="28"/>
        </w:rPr>
        <w:tab/>
      </w:r>
      <w:r w:rsidRPr="008E4303">
        <w:rPr>
          <w:rFonts w:ascii="Times New Roman" w:hAnsi="Times New Roman"/>
          <w:sz w:val="28"/>
          <w:szCs w:val="28"/>
        </w:rPr>
        <w:tab/>
      </w:r>
      <w:r w:rsidRPr="008E4303">
        <w:rPr>
          <w:rFonts w:ascii="Times New Roman" w:hAnsi="Times New Roman"/>
          <w:sz w:val="28"/>
          <w:szCs w:val="28"/>
        </w:rPr>
        <w:tab/>
      </w:r>
      <w:r w:rsidRPr="008E4303">
        <w:rPr>
          <w:rFonts w:ascii="Times New Roman" w:hAnsi="Times New Roman"/>
          <w:sz w:val="28"/>
          <w:szCs w:val="28"/>
        </w:rPr>
        <w:tab/>
      </w:r>
      <w:r w:rsidRPr="008E4303">
        <w:rPr>
          <w:rFonts w:ascii="Times New Roman" w:hAnsi="Times New Roman"/>
          <w:sz w:val="28"/>
          <w:szCs w:val="28"/>
        </w:rPr>
        <w:tab/>
        <w:t>(</w:t>
      </w:r>
      <w:r>
        <w:rPr>
          <w:rFonts w:ascii="Times New Roman" w:hAnsi="Times New Roman"/>
          <w:sz w:val="28"/>
          <w:szCs w:val="28"/>
        </w:rPr>
        <w:t>1</w:t>
      </w:r>
      <w:r w:rsidRPr="008E4303">
        <w:rPr>
          <w:rFonts w:ascii="Times New Roman" w:hAnsi="Times New Roman"/>
          <w:sz w:val="28"/>
          <w:szCs w:val="28"/>
        </w:rPr>
        <w:t>)</w:t>
      </w:r>
    </w:p>
    <w:p w:rsidR="00000C2F" w:rsidRDefault="00000C2F" w:rsidP="0015108D">
      <w:pPr>
        <w:spacing w:after="0" w:line="360" w:lineRule="auto"/>
        <w:ind w:firstLine="708"/>
        <w:jc w:val="both"/>
        <w:rPr>
          <w:rFonts w:ascii="Times New Roman" w:hAnsi="Times New Roman"/>
          <w:sz w:val="28"/>
          <w:szCs w:val="28"/>
        </w:rPr>
      </w:pPr>
      <w:r>
        <w:rPr>
          <w:rFonts w:ascii="Times New Roman" w:hAnsi="Times New Roman"/>
          <w:sz w:val="28"/>
          <w:szCs w:val="28"/>
        </w:rPr>
        <w:t>где</w:t>
      </w:r>
      <w:r w:rsidRPr="003F4814">
        <w:rPr>
          <w:rFonts w:ascii="Times New Roman" w:hAnsi="Times New Roman"/>
          <w:sz w:val="28"/>
          <w:szCs w:val="28"/>
        </w:rPr>
        <w:t xml:space="preserve"> </w:t>
      </w:r>
      <w:r w:rsidRPr="00E8603F">
        <w:rPr>
          <w:rFonts w:ascii="Times New Roman" w:hAnsi="Times New Roman"/>
          <w:position w:val="-6"/>
          <w:sz w:val="28"/>
          <w:szCs w:val="28"/>
        </w:rPr>
        <w:object w:dxaOrig="260" w:dyaOrig="220">
          <v:shape id="_x0000_i1026" type="#_x0000_t75" style="width:13.8pt;height:10.8pt" o:ole="" fillcolor="window">
            <v:imagedata r:id="rId11" o:title=""/>
          </v:shape>
          <o:OLEObject Type="Embed" ProgID="Equation.3" ShapeID="_x0000_i1026" DrawAspect="Content" ObjectID="_1632308054" r:id="rId12"/>
        </w:object>
      </w:r>
      <w:r w:rsidRPr="00E8603F">
        <w:rPr>
          <w:rFonts w:ascii="Times New Roman" w:hAnsi="Times New Roman"/>
          <w:sz w:val="28"/>
          <w:szCs w:val="28"/>
        </w:rPr>
        <w:t>- масса гранулы, кг</w:t>
      </w:r>
      <w:r>
        <w:rPr>
          <w:rFonts w:ascii="Times New Roman" w:hAnsi="Times New Roman"/>
          <w:sz w:val="28"/>
          <w:szCs w:val="28"/>
        </w:rPr>
        <w:t>.</w:t>
      </w:r>
      <w:r w:rsidRPr="00E8603F">
        <w:rPr>
          <w:rFonts w:ascii="Times New Roman" w:hAnsi="Times New Roman"/>
          <w:sz w:val="28"/>
          <w:szCs w:val="28"/>
        </w:rPr>
        <w:t xml:space="preserve">; </w:t>
      </w:r>
    </w:p>
    <w:p w:rsidR="00000C2F" w:rsidRDefault="00000C2F" w:rsidP="0015108D">
      <w:pPr>
        <w:spacing w:after="0" w:line="360" w:lineRule="auto"/>
        <w:ind w:firstLine="708"/>
        <w:jc w:val="both"/>
        <w:rPr>
          <w:rFonts w:ascii="Times New Roman" w:hAnsi="Times New Roman"/>
          <w:sz w:val="28"/>
          <w:szCs w:val="28"/>
        </w:rPr>
      </w:pPr>
      <w:r w:rsidRPr="00E8603F">
        <w:rPr>
          <w:rFonts w:ascii="Times New Roman" w:hAnsi="Times New Roman"/>
          <w:sz w:val="28"/>
          <w:szCs w:val="28"/>
        </w:rPr>
        <w:t xml:space="preserve">с – теплоемкость материала гранулы, Дж/К; </w:t>
      </w:r>
    </w:p>
    <w:p w:rsidR="00000C2F" w:rsidRDefault="00000C2F" w:rsidP="0015108D">
      <w:pPr>
        <w:spacing w:after="0" w:line="360" w:lineRule="auto"/>
        <w:ind w:firstLine="708"/>
        <w:jc w:val="both"/>
        <w:rPr>
          <w:rFonts w:ascii="Times New Roman" w:hAnsi="Times New Roman"/>
          <w:sz w:val="28"/>
          <w:szCs w:val="28"/>
        </w:rPr>
      </w:pPr>
      <w:r w:rsidRPr="00E8603F">
        <w:rPr>
          <w:rFonts w:ascii="Times New Roman" w:hAnsi="Times New Roman"/>
          <w:position w:val="-6"/>
          <w:sz w:val="28"/>
          <w:szCs w:val="28"/>
        </w:rPr>
        <w:object w:dxaOrig="200" w:dyaOrig="220">
          <v:shape id="_x0000_i1027" type="#_x0000_t75" style="width:11.4pt;height:10.8pt" o:ole="" fillcolor="window">
            <v:imagedata r:id="rId13" o:title=""/>
          </v:shape>
          <o:OLEObject Type="Embed" ProgID="Equation.3" ShapeID="_x0000_i1027" DrawAspect="Content" ObjectID="_1632308055" r:id="rId14"/>
        </w:object>
      </w:r>
      <w:r w:rsidRPr="00E8603F">
        <w:rPr>
          <w:rFonts w:ascii="Times New Roman" w:hAnsi="Times New Roman"/>
          <w:sz w:val="28"/>
          <w:szCs w:val="28"/>
        </w:rPr>
        <w:t xml:space="preserve">- время, с; </w:t>
      </w:r>
      <w:r w:rsidRPr="00E8603F">
        <w:rPr>
          <w:rFonts w:ascii="Times New Roman" w:hAnsi="Times New Roman"/>
          <w:position w:val="-4"/>
          <w:sz w:val="28"/>
          <w:szCs w:val="28"/>
        </w:rPr>
        <w:object w:dxaOrig="220" w:dyaOrig="240">
          <v:shape id="_x0000_i1028" type="#_x0000_t75" style="width:10.8pt;height:12pt" o:ole="" fillcolor="window">
            <v:imagedata r:id="rId15" o:title=""/>
          </v:shape>
          <o:OLEObject Type="Embed" ProgID="Equation.3" ShapeID="_x0000_i1028" DrawAspect="Content" ObjectID="_1632308056" r:id="rId16"/>
        </w:object>
      </w:r>
      <w:r w:rsidRPr="00E8603F">
        <w:rPr>
          <w:rFonts w:ascii="Times New Roman" w:hAnsi="Times New Roman"/>
          <w:sz w:val="28"/>
          <w:szCs w:val="28"/>
        </w:rPr>
        <w:t xml:space="preserve">- температура, К; </w:t>
      </w:r>
    </w:p>
    <w:p w:rsidR="00000C2F" w:rsidRDefault="00000C2F" w:rsidP="0015108D">
      <w:pPr>
        <w:spacing w:after="0" w:line="360" w:lineRule="auto"/>
        <w:ind w:firstLine="708"/>
        <w:jc w:val="both"/>
        <w:rPr>
          <w:rFonts w:ascii="Times New Roman" w:hAnsi="Times New Roman"/>
          <w:sz w:val="28"/>
          <w:szCs w:val="28"/>
        </w:rPr>
      </w:pPr>
      <w:r w:rsidRPr="00E8603F">
        <w:rPr>
          <w:rFonts w:ascii="Times New Roman" w:hAnsi="Times New Roman"/>
          <w:position w:val="-4"/>
          <w:sz w:val="28"/>
          <w:szCs w:val="28"/>
        </w:rPr>
        <w:object w:dxaOrig="260" w:dyaOrig="260">
          <v:shape id="_x0000_i1029" type="#_x0000_t75" style="width:13.8pt;height:13.8pt" o:ole="" fillcolor="window">
            <v:imagedata r:id="rId17" o:title=""/>
          </v:shape>
          <o:OLEObject Type="Embed" ProgID="Equation.3" ShapeID="_x0000_i1029" DrawAspect="Content" ObjectID="_1632308057" r:id="rId18"/>
        </w:object>
      </w:r>
      <w:r w:rsidRPr="00E8603F">
        <w:rPr>
          <w:rFonts w:ascii="Times New Roman" w:hAnsi="Times New Roman"/>
          <w:sz w:val="28"/>
          <w:szCs w:val="28"/>
        </w:rPr>
        <w:t xml:space="preserve">- площадь испарения, м²; </w:t>
      </w:r>
    </w:p>
    <w:p w:rsidR="00000C2F" w:rsidRDefault="00000C2F" w:rsidP="0015108D">
      <w:pPr>
        <w:spacing w:after="0" w:line="360" w:lineRule="auto"/>
        <w:ind w:firstLine="708"/>
        <w:jc w:val="both"/>
        <w:rPr>
          <w:rFonts w:ascii="Times New Roman" w:hAnsi="Times New Roman"/>
          <w:sz w:val="28"/>
          <w:szCs w:val="28"/>
        </w:rPr>
      </w:pPr>
      <w:r w:rsidRPr="00E8603F">
        <w:rPr>
          <w:rFonts w:ascii="Times New Roman" w:hAnsi="Times New Roman"/>
          <w:sz w:val="28"/>
          <w:szCs w:val="28"/>
          <w:lang w:val="en-US"/>
        </w:rPr>
        <w:t>b</w:t>
      </w:r>
      <w:r w:rsidRPr="00E8603F">
        <w:rPr>
          <w:rFonts w:ascii="Times New Roman" w:hAnsi="Times New Roman"/>
          <w:sz w:val="28"/>
          <w:szCs w:val="28"/>
        </w:rPr>
        <w:t xml:space="preserve"> - эмпирический параметр; </w:t>
      </w:r>
    </w:p>
    <w:p w:rsidR="00000C2F" w:rsidRDefault="00000C2F" w:rsidP="0015108D">
      <w:pPr>
        <w:spacing w:after="0" w:line="360" w:lineRule="auto"/>
        <w:ind w:firstLine="708"/>
        <w:jc w:val="both"/>
        <w:rPr>
          <w:rFonts w:ascii="Times New Roman" w:hAnsi="Times New Roman"/>
          <w:sz w:val="28"/>
          <w:szCs w:val="28"/>
        </w:rPr>
      </w:pPr>
      <w:r w:rsidRPr="00E8603F">
        <w:rPr>
          <w:rFonts w:ascii="Times New Roman" w:hAnsi="Times New Roman"/>
          <w:position w:val="-4"/>
          <w:sz w:val="28"/>
          <w:szCs w:val="28"/>
        </w:rPr>
        <w:object w:dxaOrig="260" w:dyaOrig="260">
          <v:shape id="_x0000_i1030" type="#_x0000_t75" style="width:13.8pt;height:13.8pt" o:ole="" fillcolor="window">
            <v:imagedata r:id="rId19" o:title=""/>
          </v:shape>
          <o:OLEObject Type="Embed" ProgID="Equation.3" ShapeID="_x0000_i1030" DrawAspect="Content" ObjectID="_1632308058" r:id="rId20"/>
        </w:object>
      </w:r>
      <w:r w:rsidRPr="00E8603F">
        <w:rPr>
          <w:rFonts w:ascii="Times New Roman" w:hAnsi="Times New Roman"/>
          <w:sz w:val="28"/>
          <w:szCs w:val="28"/>
        </w:rPr>
        <w:t xml:space="preserve">- коэффициент поглощения ИК – энергии, Дж; </w:t>
      </w:r>
    </w:p>
    <w:p w:rsidR="00000C2F" w:rsidRDefault="00000C2F" w:rsidP="0015108D">
      <w:pPr>
        <w:spacing w:after="0" w:line="360" w:lineRule="auto"/>
        <w:ind w:firstLine="708"/>
        <w:jc w:val="both"/>
        <w:rPr>
          <w:rFonts w:ascii="Times New Roman" w:hAnsi="Times New Roman"/>
          <w:sz w:val="28"/>
          <w:szCs w:val="28"/>
        </w:rPr>
      </w:pPr>
      <w:r w:rsidRPr="00E8603F">
        <w:rPr>
          <w:rFonts w:ascii="Times New Roman" w:hAnsi="Times New Roman"/>
          <w:position w:val="-10"/>
          <w:sz w:val="28"/>
          <w:szCs w:val="28"/>
        </w:rPr>
        <w:object w:dxaOrig="200" w:dyaOrig="260">
          <v:shape id="_x0000_i1031" type="#_x0000_t75" style="width:11.4pt;height:13.8pt" o:ole="" fillcolor="window">
            <v:imagedata r:id="rId21" o:title=""/>
          </v:shape>
          <o:OLEObject Type="Embed" ProgID="Equation.3" ShapeID="_x0000_i1031" DrawAspect="Content" ObjectID="_1632308059" r:id="rId22"/>
        </w:object>
      </w:r>
      <w:r w:rsidRPr="00E8603F">
        <w:rPr>
          <w:rFonts w:ascii="Times New Roman" w:hAnsi="Times New Roman"/>
          <w:sz w:val="28"/>
          <w:szCs w:val="28"/>
        </w:rPr>
        <w:t xml:space="preserve">- плотность потока излучения, Вт/м²; </w:t>
      </w:r>
    </w:p>
    <w:p w:rsidR="00000C2F" w:rsidRDefault="00000C2F" w:rsidP="0015108D">
      <w:pPr>
        <w:spacing w:after="0" w:line="360" w:lineRule="auto"/>
        <w:ind w:firstLine="708"/>
        <w:jc w:val="both"/>
        <w:rPr>
          <w:rFonts w:ascii="Times New Roman" w:hAnsi="Times New Roman"/>
          <w:sz w:val="28"/>
          <w:szCs w:val="28"/>
        </w:rPr>
      </w:pPr>
      <w:r w:rsidRPr="00E8603F">
        <w:rPr>
          <w:rFonts w:ascii="Times New Roman" w:hAnsi="Times New Roman"/>
          <w:position w:val="-14"/>
          <w:sz w:val="28"/>
          <w:szCs w:val="28"/>
        </w:rPr>
        <w:object w:dxaOrig="380" w:dyaOrig="380">
          <v:shape id="_x0000_i1032" type="#_x0000_t75" style="width:18.6pt;height:18.6pt" o:ole="" fillcolor="window">
            <v:imagedata r:id="rId23" o:title=""/>
          </v:shape>
          <o:OLEObject Type="Embed" ProgID="Equation.3" ShapeID="_x0000_i1032" DrawAspect="Content" ObjectID="_1632308060" r:id="rId24"/>
        </w:object>
      </w:r>
      <w:r w:rsidRPr="00E8603F">
        <w:rPr>
          <w:rFonts w:ascii="Times New Roman" w:hAnsi="Times New Roman"/>
          <w:sz w:val="28"/>
          <w:szCs w:val="28"/>
        </w:rPr>
        <w:t xml:space="preserve">– эффективная площадь поглощения, м²; </w:t>
      </w:r>
    </w:p>
    <w:p w:rsidR="00000C2F" w:rsidRPr="00E8603F" w:rsidRDefault="00000C2F" w:rsidP="0015108D">
      <w:pPr>
        <w:spacing w:after="0" w:line="360" w:lineRule="auto"/>
        <w:ind w:firstLine="708"/>
        <w:jc w:val="both"/>
        <w:rPr>
          <w:rFonts w:ascii="Times New Roman" w:hAnsi="Times New Roman"/>
          <w:sz w:val="28"/>
          <w:szCs w:val="28"/>
        </w:rPr>
      </w:pPr>
      <w:r w:rsidRPr="00E8603F">
        <w:rPr>
          <w:rFonts w:ascii="Times New Roman" w:hAnsi="Times New Roman"/>
          <w:position w:val="-12"/>
          <w:sz w:val="28"/>
          <w:szCs w:val="28"/>
        </w:rPr>
        <w:object w:dxaOrig="260" w:dyaOrig="380">
          <v:shape id="_x0000_i1033" type="#_x0000_t75" style="width:13.8pt;height:18.6pt" o:ole="">
            <v:imagedata r:id="rId25" o:title=""/>
          </v:shape>
          <o:OLEObject Type="Embed" ProgID="Equation.3" ShapeID="_x0000_i1033" DrawAspect="Content" ObjectID="_1632308061" r:id="rId26"/>
        </w:object>
      </w:r>
      <w:r w:rsidRPr="00E8603F">
        <w:rPr>
          <w:rFonts w:ascii="Times New Roman" w:hAnsi="Times New Roman"/>
          <w:sz w:val="28"/>
          <w:szCs w:val="28"/>
        </w:rPr>
        <w:t>– теплота парообразования, К.</w:t>
      </w:r>
    </w:p>
    <w:p w:rsidR="00000C2F" w:rsidRPr="008E4303" w:rsidRDefault="00000C2F" w:rsidP="004B389D">
      <w:pPr>
        <w:spacing w:after="0" w:line="360" w:lineRule="auto"/>
        <w:ind w:firstLine="708"/>
        <w:jc w:val="both"/>
        <w:rPr>
          <w:rFonts w:ascii="Times New Roman" w:hAnsi="Times New Roman"/>
          <w:sz w:val="28"/>
          <w:szCs w:val="28"/>
        </w:rPr>
      </w:pPr>
      <w:r w:rsidRPr="008E4303">
        <w:rPr>
          <w:rFonts w:ascii="Times New Roman" w:hAnsi="Times New Roman"/>
          <w:sz w:val="28"/>
          <w:szCs w:val="28"/>
        </w:rPr>
        <w:t xml:space="preserve">В </w:t>
      </w:r>
      <w:r>
        <w:rPr>
          <w:rFonts w:ascii="Times New Roman" w:hAnsi="Times New Roman"/>
          <w:sz w:val="28"/>
          <w:szCs w:val="28"/>
        </w:rPr>
        <w:t>уравнении теплового баланса (</w:t>
      </w:r>
      <w:r w:rsidRPr="008E4303">
        <w:rPr>
          <w:rFonts w:ascii="Times New Roman" w:hAnsi="Times New Roman"/>
          <w:sz w:val="28"/>
          <w:szCs w:val="28"/>
        </w:rPr>
        <w:t>1) принять, что скорость испарения влаги будет найдена по формуле:</w:t>
      </w:r>
    </w:p>
    <w:p w:rsidR="00000C2F" w:rsidRPr="008E4303" w:rsidRDefault="00000C2F" w:rsidP="004B389D">
      <w:pPr>
        <w:spacing w:after="0" w:line="360" w:lineRule="auto"/>
        <w:ind w:left="2832" w:firstLine="708"/>
        <w:jc w:val="center"/>
        <w:rPr>
          <w:rFonts w:ascii="Times New Roman" w:hAnsi="Times New Roman"/>
          <w:sz w:val="28"/>
          <w:szCs w:val="28"/>
        </w:rPr>
      </w:pPr>
      <w:r w:rsidRPr="008E4303">
        <w:rPr>
          <w:rFonts w:ascii="Times New Roman" w:hAnsi="Times New Roman"/>
          <w:position w:val="-24"/>
          <w:sz w:val="28"/>
          <w:szCs w:val="28"/>
        </w:rPr>
        <w:object w:dxaOrig="1160" w:dyaOrig="620">
          <v:shape id="_x0000_i1034" type="#_x0000_t75" style="width:58.2pt;height:30pt" o:ole="" fillcolor="window">
            <v:imagedata r:id="rId27" o:title=""/>
          </v:shape>
          <o:OLEObject Type="Embed" ProgID="Equation.3" ShapeID="_x0000_i1034" DrawAspect="Content" ObjectID="_1632308062" r:id="rId28"/>
        </w:objec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w:t>
      </w:r>
      <w:r w:rsidRPr="008E4303">
        <w:rPr>
          <w:rFonts w:ascii="Times New Roman" w:hAnsi="Times New Roman"/>
          <w:sz w:val="28"/>
          <w:szCs w:val="28"/>
        </w:rPr>
        <w:t>2)</w:t>
      </w:r>
    </w:p>
    <w:p w:rsidR="00000C2F" w:rsidRPr="008E4303" w:rsidRDefault="00000C2F" w:rsidP="004B389D">
      <w:pPr>
        <w:spacing w:after="0" w:line="360" w:lineRule="auto"/>
        <w:jc w:val="both"/>
        <w:rPr>
          <w:rFonts w:ascii="Times New Roman" w:hAnsi="Times New Roman"/>
          <w:sz w:val="28"/>
          <w:szCs w:val="28"/>
        </w:rPr>
      </w:pPr>
      <w:r w:rsidRPr="008E4303">
        <w:rPr>
          <w:rFonts w:ascii="Times New Roman" w:hAnsi="Times New Roman"/>
          <w:sz w:val="28"/>
          <w:szCs w:val="28"/>
        </w:rPr>
        <w:t>Принимая также</w:t>
      </w:r>
    </w:p>
    <w:p w:rsidR="00000C2F" w:rsidRDefault="00000C2F" w:rsidP="004B389D">
      <w:pPr>
        <w:spacing w:after="0" w:line="360" w:lineRule="auto"/>
        <w:ind w:left="2832"/>
        <w:jc w:val="center"/>
        <w:rPr>
          <w:rFonts w:ascii="Times New Roman" w:hAnsi="Times New Roman"/>
          <w:sz w:val="28"/>
          <w:szCs w:val="28"/>
        </w:rPr>
      </w:pPr>
      <w:r w:rsidRPr="008E4303">
        <w:rPr>
          <w:rFonts w:ascii="Times New Roman" w:hAnsi="Times New Roman"/>
          <w:position w:val="-24"/>
          <w:sz w:val="28"/>
          <w:szCs w:val="28"/>
        </w:rPr>
        <w:object w:dxaOrig="1540" w:dyaOrig="639">
          <v:shape id="_x0000_i1035" type="#_x0000_t75" style="width:76.2pt;height:30.6pt" o:ole="" fillcolor="window">
            <v:imagedata r:id="rId29" o:title=""/>
          </v:shape>
          <o:OLEObject Type="Embed" ProgID="Equation.3" ShapeID="_x0000_i1035" DrawAspect="Content" ObjectID="_1632308063" r:id="rId30"/>
        </w:objec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8E4303">
        <w:rPr>
          <w:rFonts w:ascii="Times New Roman" w:hAnsi="Times New Roman"/>
          <w:sz w:val="28"/>
          <w:szCs w:val="28"/>
        </w:rPr>
        <w:t>3)</w:t>
      </w:r>
    </w:p>
    <w:p w:rsidR="00000C2F" w:rsidRDefault="00000C2F" w:rsidP="0015108D">
      <w:pPr>
        <w:spacing w:after="0" w:line="360" w:lineRule="auto"/>
        <w:ind w:firstLine="708"/>
        <w:rPr>
          <w:rFonts w:ascii="Times New Roman" w:hAnsi="Times New Roman"/>
          <w:sz w:val="28"/>
          <w:szCs w:val="28"/>
        </w:rPr>
      </w:pPr>
      <w:r w:rsidRPr="00516124">
        <w:rPr>
          <w:rFonts w:ascii="Times New Roman" w:hAnsi="Times New Roman"/>
          <w:sz w:val="28"/>
          <w:szCs w:val="28"/>
        </w:rPr>
        <w:t xml:space="preserve">где </w:t>
      </w:r>
    </w:p>
    <w:p w:rsidR="00000C2F" w:rsidRDefault="00000C2F" w:rsidP="0015108D">
      <w:pPr>
        <w:spacing w:after="0" w:line="360" w:lineRule="auto"/>
        <w:ind w:firstLine="708"/>
        <w:rPr>
          <w:rFonts w:ascii="Times New Roman" w:hAnsi="Times New Roman"/>
          <w:sz w:val="28"/>
          <w:szCs w:val="28"/>
        </w:rPr>
      </w:pPr>
      <w:r w:rsidRPr="00516124">
        <w:rPr>
          <w:rFonts w:ascii="Times New Roman" w:hAnsi="Times New Roman"/>
          <w:position w:val="-10"/>
          <w:sz w:val="28"/>
          <w:szCs w:val="28"/>
        </w:rPr>
        <w:object w:dxaOrig="240" w:dyaOrig="260">
          <v:shape id="_x0000_i1036" type="#_x0000_t75" style="width:12pt;height:13.8pt" o:ole="">
            <v:imagedata r:id="rId31" o:title=""/>
          </v:shape>
          <o:OLEObject Type="Embed" ProgID="Equation.3" ShapeID="_x0000_i1036" DrawAspect="Content" ObjectID="_1632308064" r:id="rId32"/>
        </w:object>
      </w:r>
      <w:r w:rsidRPr="00516124">
        <w:rPr>
          <w:rFonts w:ascii="Times New Roman" w:hAnsi="Times New Roman"/>
          <w:sz w:val="28"/>
          <w:szCs w:val="28"/>
        </w:rPr>
        <w:t xml:space="preserve"> - плотность сферы, кг/м³; </w:t>
      </w:r>
    </w:p>
    <w:p w:rsidR="00000C2F" w:rsidRPr="00516124" w:rsidRDefault="00000C2F" w:rsidP="0015108D">
      <w:pPr>
        <w:spacing w:after="0" w:line="360" w:lineRule="auto"/>
        <w:ind w:firstLine="708"/>
        <w:rPr>
          <w:rFonts w:ascii="Times New Roman" w:hAnsi="Times New Roman"/>
          <w:sz w:val="28"/>
          <w:szCs w:val="28"/>
        </w:rPr>
      </w:pPr>
      <w:r w:rsidRPr="00516124">
        <w:rPr>
          <w:rFonts w:ascii="Times New Roman" w:hAnsi="Times New Roman"/>
          <w:position w:val="-24"/>
          <w:sz w:val="28"/>
          <w:szCs w:val="28"/>
        </w:rPr>
        <w:object w:dxaOrig="740" w:dyaOrig="620">
          <v:shape id="_x0000_i1037" type="#_x0000_t75" style="width:37.2pt;height:30.6pt" o:ole="">
            <v:imagedata r:id="rId33" o:title=""/>
          </v:shape>
          <o:OLEObject Type="Embed" ProgID="Equation.3" ShapeID="_x0000_i1037" DrawAspect="Content" ObjectID="_1632308065" r:id="rId34"/>
        </w:object>
      </w:r>
      <w:r>
        <w:rPr>
          <w:rFonts w:ascii="Times New Roman" w:hAnsi="Times New Roman"/>
          <w:sz w:val="28"/>
          <w:szCs w:val="28"/>
        </w:rPr>
        <w:t xml:space="preserve"> - объем сферы, здесь </w:t>
      </w:r>
      <w:r w:rsidRPr="00516124">
        <w:rPr>
          <w:rFonts w:ascii="Times New Roman" w:hAnsi="Times New Roman"/>
          <w:position w:val="-14"/>
          <w:sz w:val="28"/>
          <w:szCs w:val="28"/>
        </w:rPr>
        <w:object w:dxaOrig="360" w:dyaOrig="380">
          <v:shape id="_x0000_i1038" type="#_x0000_t75" style="width:18.6pt;height:18.6pt" o:ole="">
            <v:imagedata r:id="rId35" o:title=""/>
          </v:shape>
          <o:OLEObject Type="Embed" ProgID="Equation.3" ShapeID="_x0000_i1038" DrawAspect="Content" ObjectID="_1632308066" r:id="rId36"/>
        </w:object>
      </w:r>
      <w:r>
        <w:rPr>
          <w:rFonts w:ascii="Times New Roman" w:hAnsi="Times New Roman"/>
          <w:sz w:val="28"/>
          <w:szCs w:val="28"/>
        </w:rPr>
        <w:t xml:space="preserve">– радиус </w:t>
      </w:r>
      <w:r w:rsidRPr="00516124">
        <w:rPr>
          <w:rFonts w:ascii="Times New Roman" w:hAnsi="Times New Roman"/>
          <w:sz w:val="28"/>
          <w:szCs w:val="28"/>
        </w:rPr>
        <w:t>сферы</w:t>
      </w:r>
      <w:r>
        <w:rPr>
          <w:rFonts w:ascii="Times New Roman" w:hAnsi="Times New Roman"/>
          <w:sz w:val="28"/>
          <w:szCs w:val="28"/>
        </w:rPr>
        <w:t>, м; изображенный на Р</w:t>
      </w:r>
      <w:r w:rsidRPr="00516124">
        <w:rPr>
          <w:rFonts w:ascii="Times New Roman" w:hAnsi="Times New Roman"/>
          <w:sz w:val="28"/>
          <w:szCs w:val="28"/>
        </w:rPr>
        <w:t xml:space="preserve">исунке -1. </w:t>
      </w:r>
    </w:p>
    <w:p w:rsidR="00000C2F" w:rsidRPr="00E8603F" w:rsidRDefault="00000C2F" w:rsidP="004B389D">
      <w:pPr>
        <w:spacing w:after="0" w:line="360" w:lineRule="auto"/>
        <w:ind w:left="2831" w:firstLine="1"/>
        <w:rPr>
          <w:rFonts w:ascii="Times New Roman" w:hAnsi="Times New Roman"/>
          <w:sz w:val="28"/>
          <w:szCs w:val="28"/>
          <w:highlight w:val="yellow"/>
        </w:rPr>
      </w:pPr>
      <w:r w:rsidRPr="005A700D">
        <w:rPr>
          <w:rFonts w:ascii="Times New Roman" w:hAnsi="Times New Roman"/>
          <w:noProof/>
          <w:sz w:val="28"/>
          <w:szCs w:val="28"/>
          <w:lang w:eastAsia="ru-RU"/>
        </w:rPr>
        <w:pict>
          <v:shape id="Рисунок 0" o:spid="_x0000_i1039" type="#_x0000_t75" alt="иож2.jpg" style="width:149.4pt;height:141.6pt;visibility:visible">
            <v:imagedata r:id="rId37" o:title="" croptop="5594f" cropleft="5335f" cropright="5976f"/>
          </v:shape>
        </w:pict>
      </w:r>
    </w:p>
    <w:p w:rsidR="00000C2F" w:rsidRPr="000051A8" w:rsidRDefault="00000C2F" w:rsidP="000051A8">
      <w:pPr>
        <w:spacing w:after="0" w:line="360" w:lineRule="auto"/>
        <w:jc w:val="center"/>
        <w:rPr>
          <w:rFonts w:ascii="Times New Roman" w:hAnsi="Times New Roman"/>
          <w:sz w:val="28"/>
          <w:szCs w:val="28"/>
        </w:rPr>
      </w:pPr>
      <w:r w:rsidRPr="000051A8">
        <w:rPr>
          <w:rFonts w:ascii="Times New Roman" w:hAnsi="Times New Roman"/>
          <w:sz w:val="28"/>
          <w:szCs w:val="28"/>
        </w:rPr>
        <w:t>Рисунок 1</w:t>
      </w:r>
      <w:r>
        <w:rPr>
          <w:rFonts w:ascii="Times New Roman" w:hAnsi="Times New Roman"/>
          <w:sz w:val="28"/>
          <w:szCs w:val="28"/>
        </w:rPr>
        <w:t>.</w:t>
      </w:r>
      <w:r w:rsidRPr="000051A8">
        <w:rPr>
          <w:rFonts w:ascii="Times New Roman" w:hAnsi="Times New Roman"/>
          <w:sz w:val="28"/>
          <w:szCs w:val="28"/>
        </w:rPr>
        <w:t xml:space="preserve"> Схема приведения поверхности семян к сфере</w:t>
      </w:r>
    </w:p>
    <w:p w:rsidR="00000C2F" w:rsidRPr="000051A8" w:rsidRDefault="00000C2F" w:rsidP="000051A8">
      <w:pPr>
        <w:spacing w:after="0" w:line="360" w:lineRule="auto"/>
        <w:jc w:val="both"/>
        <w:rPr>
          <w:rFonts w:ascii="Times New Roman" w:hAnsi="Times New Roman"/>
          <w:sz w:val="28"/>
          <w:szCs w:val="28"/>
        </w:rPr>
      </w:pPr>
      <w:r w:rsidRPr="000051A8">
        <w:rPr>
          <w:rFonts w:ascii="Times New Roman" w:hAnsi="Times New Roman"/>
          <w:sz w:val="28"/>
          <w:szCs w:val="28"/>
        </w:rPr>
        <w:t>Площадь испарения определим по формуле:</w:t>
      </w:r>
    </w:p>
    <w:p w:rsidR="00000C2F" w:rsidRPr="000051A8" w:rsidRDefault="00000C2F" w:rsidP="000051A8">
      <w:pPr>
        <w:spacing w:after="0" w:line="360" w:lineRule="auto"/>
        <w:ind w:left="2832"/>
        <w:jc w:val="center"/>
        <w:rPr>
          <w:rFonts w:ascii="Times New Roman" w:hAnsi="Times New Roman"/>
          <w:sz w:val="28"/>
          <w:szCs w:val="28"/>
        </w:rPr>
      </w:pPr>
      <w:r w:rsidRPr="000051A8">
        <w:rPr>
          <w:rFonts w:ascii="Times New Roman" w:hAnsi="Times New Roman"/>
          <w:position w:val="-12"/>
          <w:sz w:val="28"/>
          <w:szCs w:val="28"/>
        </w:rPr>
        <w:object w:dxaOrig="999" w:dyaOrig="380">
          <v:shape id="_x0000_i1040" type="#_x0000_t75" style="width:49.2pt;height:19.2pt" o:ole="" fillcolor="window">
            <v:imagedata r:id="rId38" o:title=""/>
          </v:shape>
          <o:OLEObject Type="Embed" ProgID="Equation.3" ShapeID="_x0000_i1040" DrawAspect="Content" ObjectID="_1632308067" r:id="rId39"/>
        </w:object>
      </w:r>
      <w:r w:rsidRPr="000051A8">
        <w:rPr>
          <w:rFonts w:ascii="Times New Roman" w:hAnsi="Times New Roman"/>
          <w:sz w:val="28"/>
          <w:szCs w:val="28"/>
        </w:rPr>
        <w:t>,</w:t>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t>(4)</w:t>
      </w:r>
    </w:p>
    <w:p w:rsidR="00000C2F" w:rsidRPr="000051A8" w:rsidRDefault="00000C2F" w:rsidP="000051A8">
      <w:pPr>
        <w:spacing w:after="0" w:line="360" w:lineRule="auto"/>
        <w:jc w:val="both"/>
        <w:rPr>
          <w:rFonts w:ascii="Times New Roman" w:hAnsi="Times New Roman"/>
          <w:sz w:val="28"/>
          <w:szCs w:val="28"/>
        </w:rPr>
      </w:pPr>
      <w:r w:rsidRPr="000051A8">
        <w:rPr>
          <w:rFonts w:ascii="Times New Roman" w:hAnsi="Times New Roman"/>
          <w:sz w:val="28"/>
          <w:szCs w:val="28"/>
        </w:rPr>
        <w:t>Эффективная площадь поглощения будет определяться по формуле:</w:t>
      </w:r>
    </w:p>
    <w:p w:rsidR="00000C2F" w:rsidRPr="000051A8" w:rsidRDefault="00000C2F" w:rsidP="000051A8">
      <w:pPr>
        <w:spacing w:after="0" w:line="360" w:lineRule="auto"/>
        <w:ind w:left="2124" w:firstLine="708"/>
        <w:jc w:val="center"/>
        <w:rPr>
          <w:rFonts w:ascii="Times New Roman" w:hAnsi="Times New Roman"/>
          <w:sz w:val="28"/>
          <w:szCs w:val="28"/>
        </w:rPr>
      </w:pPr>
      <w:r w:rsidRPr="000051A8">
        <w:rPr>
          <w:rFonts w:ascii="Times New Roman" w:hAnsi="Times New Roman"/>
          <w:position w:val="-14"/>
          <w:sz w:val="28"/>
          <w:szCs w:val="28"/>
        </w:rPr>
        <w:object w:dxaOrig="1020" w:dyaOrig="400">
          <v:shape id="_x0000_i1041" type="#_x0000_t75" style="width:49.2pt;height:19.2pt" o:ole="" fillcolor="window">
            <v:imagedata r:id="rId40" o:title=""/>
          </v:shape>
          <o:OLEObject Type="Embed" ProgID="Equation.3" ShapeID="_x0000_i1041" DrawAspect="Content" ObjectID="_1632308068" r:id="rId41"/>
        </w:object>
      </w:r>
      <w:r w:rsidRPr="000051A8">
        <w:rPr>
          <w:rFonts w:ascii="Times New Roman" w:hAnsi="Times New Roman"/>
          <w:sz w:val="28"/>
          <w:szCs w:val="28"/>
        </w:rPr>
        <w:t>,</w:t>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t>(5)</w:t>
      </w:r>
    </w:p>
    <w:p w:rsidR="00000C2F" w:rsidRPr="000051A8" w:rsidRDefault="00000C2F" w:rsidP="000051A8">
      <w:pPr>
        <w:spacing w:after="0" w:line="360" w:lineRule="auto"/>
        <w:jc w:val="both"/>
        <w:rPr>
          <w:rFonts w:ascii="Times New Roman" w:hAnsi="Times New Roman"/>
          <w:sz w:val="28"/>
          <w:szCs w:val="28"/>
        </w:rPr>
      </w:pPr>
      <w:r w:rsidRPr="000051A8">
        <w:rPr>
          <w:rFonts w:ascii="Times New Roman" w:hAnsi="Times New Roman"/>
          <w:sz w:val="28"/>
          <w:szCs w:val="28"/>
        </w:rPr>
        <w:t>В результате преобразования, приходим к следующему виду для уравнения энергии:</w:t>
      </w:r>
    </w:p>
    <w:p w:rsidR="00000C2F" w:rsidRPr="000051A8" w:rsidRDefault="00000C2F" w:rsidP="000051A8">
      <w:pPr>
        <w:spacing w:after="0" w:line="360" w:lineRule="auto"/>
        <w:ind w:left="2832"/>
        <w:jc w:val="center"/>
        <w:rPr>
          <w:rFonts w:ascii="Times New Roman" w:hAnsi="Times New Roman"/>
          <w:sz w:val="28"/>
          <w:szCs w:val="28"/>
        </w:rPr>
      </w:pPr>
      <w:r w:rsidRPr="000051A8">
        <w:rPr>
          <w:rFonts w:ascii="Times New Roman" w:hAnsi="Times New Roman"/>
          <w:position w:val="-30"/>
          <w:sz w:val="28"/>
          <w:szCs w:val="28"/>
        </w:rPr>
        <w:object w:dxaOrig="2000" w:dyaOrig="680">
          <v:shape id="_x0000_i1042" type="#_x0000_t75" style="width:100.2pt;height:33pt" o:ole="" fillcolor="window">
            <v:imagedata r:id="rId42" o:title=""/>
          </v:shape>
          <o:OLEObject Type="Embed" ProgID="Equation.3" ShapeID="_x0000_i1042" DrawAspect="Content" ObjectID="_1632308069" r:id="rId43"/>
        </w:object>
      </w:r>
      <w:r w:rsidRPr="000051A8">
        <w:rPr>
          <w:rFonts w:ascii="Times New Roman" w:hAnsi="Times New Roman"/>
          <w:sz w:val="28"/>
          <w:szCs w:val="28"/>
        </w:rPr>
        <w:t>.</w:t>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t>(6)</w:t>
      </w:r>
    </w:p>
    <w:p w:rsidR="00000C2F" w:rsidRDefault="00000C2F" w:rsidP="0015108D">
      <w:pPr>
        <w:pStyle w:val="Heading9"/>
        <w:spacing w:before="0" w:line="360" w:lineRule="auto"/>
        <w:ind w:firstLine="708"/>
        <w:rPr>
          <w:rFonts w:ascii="Times New Roman" w:hAnsi="Times New Roman"/>
          <w:i w:val="0"/>
          <w:color w:val="auto"/>
          <w:sz w:val="28"/>
          <w:szCs w:val="28"/>
        </w:rPr>
      </w:pPr>
      <w:r>
        <w:rPr>
          <w:rFonts w:ascii="Times New Roman" w:hAnsi="Times New Roman"/>
          <w:i w:val="0"/>
          <w:color w:val="auto"/>
          <w:sz w:val="28"/>
          <w:szCs w:val="28"/>
        </w:rPr>
        <w:t xml:space="preserve">где </w:t>
      </w:r>
    </w:p>
    <w:p w:rsidR="00000C2F" w:rsidRPr="000051A8" w:rsidRDefault="00000C2F" w:rsidP="0015108D">
      <w:pPr>
        <w:pStyle w:val="Heading9"/>
        <w:spacing w:before="0" w:line="360" w:lineRule="auto"/>
        <w:ind w:firstLine="708"/>
        <w:rPr>
          <w:rFonts w:ascii="Times New Roman" w:hAnsi="Times New Roman"/>
          <w:i w:val="0"/>
          <w:color w:val="auto"/>
          <w:sz w:val="28"/>
          <w:szCs w:val="28"/>
        </w:rPr>
      </w:pPr>
      <w:r w:rsidRPr="000051A8">
        <w:rPr>
          <w:rFonts w:ascii="Times New Roman" w:hAnsi="Times New Roman"/>
          <w:color w:val="auto"/>
          <w:sz w:val="28"/>
          <w:szCs w:val="28"/>
        </w:rPr>
        <w:t>β</w:t>
      </w:r>
      <w:r w:rsidRPr="000051A8">
        <w:rPr>
          <w:rFonts w:ascii="Times New Roman" w:hAnsi="Times New Roman"/>
          <w:i w:val="0"/>
          <w:color w:val="auto"/>
          <w:sz w:val="28"/>
          <w:szCs w:val="28"/>
        </w:rPr>
        <w:t xml:space="preserve"> – удельная поверхность испарения, м, которая определяет площади испарения к объёму и рассчитывается по формуле:</w:t>
      </w:r>
    </w:p>
    <w:p w:rsidR="00000C2F" w:rsidRPr="000051A8" w:rsidRDefault="00000C2F" w:rsidP="000051A8">
      <w:pPr>
        <w:spacing w:after="0" w:line="360" w:lineRule="auto"/>
        <w:ind w:left="2832"/>
        <w:jc w:val="center"/>
        <w:rPr>
          <w:rFonts w:ascii="Times New Roman" w:hAnsi="Times New Roman"/>
          <w:sz w:val="28"/>
          <w:szCs w:val="28"/>
        </w:rPr>
      </w:pPr>
      <w:r w:rsidRPr="000051A8">
        <w:rPr>
          <w:rFonts w:ascii="Times New Roman" w:hAnsi="Times New Roman"/>
          <w:position w:val="-30"/>
          <w:sz w:val="28"/>
          <w:szCs w:val="28"/>
        </w:rPr>
        <w:object w:dxaOrig="820" w:dyaOrig="680">
          <v:shape id="_x0000_i1043" type="#_x0000_t75" style="width:42pt;height:33pt" o:ole="" fillcolor="window">
            <v:imagedata r:id="rId44" o:title=""/>
          </v:shape>
          <o:OLEObject Type="Embed" ProgID="Equation.3" ShapeID="_x0000_i1043" DrawAspect="Content" ObjectID="_1632308070" r:id="rId45"/>
        </w:object>
      </w:r>
      <w:r w:rsidRPr="000051A8">
        <w:rPr>
          <w:rFonts w:ascii="Times New Roman" w:hAnsi="Times New Roman"/>
          <w:sz w:val="28"/>
          <w:szCs w:val="28"/>
        </w:rPr>
        <w:t xml:space="preserve"> ,</w:t>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t>(7)</w:t>
      </w:r>
    </w:p>
    <w:p w:rsidR="00000C2F" w:rsidRPr="000051A8" w:rsidRDefault="00000C2F" w:rsidP="000051A8">
      <w:pPr>
        <w:spacing w:after="0" w:line="360" w:lineRule="auto"/>
        <w:jc w:val="both"/>
        <w:rPr>
          <w:rFonts w:ascii="Times New Roman" w:hAnsi="Times New Roman"/>
          <w:sz w:val="28"/>
          <w:szCs w:val="28"/>
        </w:rPr>
      </w:pPr>
      <w:r w:rsidRPr="000051A8">
        <w:rPr>
          <w:rFonts w:ascii="Times New Roman" w:hAnsi="Times New Roman"/>
          <w:sz w:val="28"/>
          <w:szCs w:val="28"/>
        </w:rPr>
        <w:t>Произведение плотности на теплоемкость определяется выражением:</w:t>
      </w:r>
    </w:p>
    <w:p w:rsidR="00000C2F" w:rsidRPr="000051A8" w:rsidRDefault="00000C2F" w:rsidP="000051A8">
      <w:pPr>
        <w:spacing w:after="0" w:line="360" w:lineRule="auto"/>
        <w:ind w:left="2832" w:firstLine="708"/>
        <w:jc w:val="center"/>
        <w:rPr>
          <w:rFonts w:ascii="Times New Roman" w:hAnsi="Times New Roman"/>
          <w:sz w:val="28"/>
          <w:szCs w:val="28"/>
        </w:rPr>
      </w:pPr>
      <w:r w:rsidRPr="000051A8">
        <w:rPr>
          <w:rFonts w:ascii="Times New Roman" w:hAnsi="Times New Roman"/>
          <w:position w:val="-12"/>
          <w:sz w:val="28"/>
          <w:szCs w:val="28"/>
        </w:rPr>
        <w:object w:dxaOrig="2880" w:dyaOrig="360">
          <v:shape id="_x0000_i1044" type="#_x0000_t75" style="width:142.8pt;height:17.4pt" o:ole="" fillcolor="window">
            <v:imagedata r:id="rId46" o:title=""/>
          </v:shape>
          <o:OLEObject Type="Embed" ProgID="Equation.3" ShapeID="_x0000_i1044" DrawAspect="Content" ObjectID="_1632308071" r:id="rId47"/>
        </w:object>
      </w:r>
      <w:r w:rsidRPr="000051A8">
        <w:rPr>
          <w:rFonts w:ascii="Times New Roman" w:hAnsi="Times New Roman"/>
          <w:sz w:val="28"/>
          <w:szCs w:val="28"/>
        </w:rPr>
        <w:t>,</w:t>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t>(8)</w:t>
      </w:r>
    </w:p>
    <w:p w:rsidR="00000C2F" w:rsidRDefault="00000C2F" w:rsidP="0015108D">
      <w:pPr>
        <w:spacing w:after="0" w:line="360" w:lineRule="auto"/>
        <w:ind w:firstLine="708"/>
        <w:jc w:val="both"/>
        <w:rPr>
          <w:rFonts w:ascii="Times New Roman" w:hAnsi="Times New Roman"/>
          <w:sz w:val="28"/>
          <w:szCs w:val="28"/>
        </w:rPr>
      </w:pPr>
      <w:r>
        <w:rPr>
          <w:rFonts w:ascii="Times New Roman" w:hAnsi="Times New Roman"/>
          <w:sz w:val="28"/>
          <w:szCs w:val="28"/>
        </w:rPr>
        <w:t xml:space="preserve">где </w:t>
      </w:r>
    </w:p>
    <w:p w:rsidR="00000C2F" w:rsidRPr="000051A8" w:rsidRDefault="00000C2F" w:rsidP="0015108D">
      <w:pPr>
        <w:spacing w:after="0" w:line="360" w:lineRule="auto"/>
        <w:ind w:firstLine="708"/>
        <w:jc w:val="both"/>
        <w:rPr>
          <w:rFonts w:ascii="Times New Roman" w:hAnsi="Times New Roman"/>
          <w:sz w:val="28"/>
          <w:szCs w:val="28"/>
        </w:rPr>
      </w:pPr>
      <w:r w:rsidRPr="000051A8">
        <w:rPr>
          <w:rFonts w:ascii="Times New Roman" w:hAnsi="Times New Roman"/>
          <w:position w:val="-10"/>
          <w:sz w:val="28"/>
          <w:szCs w:val="28"/>
        </w:rPr>
        <w:object w:dxaOrig="220" w:dyaOrig="320">
          <v:shape id="_x0000_i1045" type="#_x0000_t75" style="width:10.8pt;height:15.6pt" o:ole="" fillcolor="window">
            <v:imagedata r:id="rId48" o:title=""/>
          </v:shape>
          <o:OLEObject Type="Embed" ProgID="Equation.3" ShapeID="_x0000_i1045" DrawAspect="Content" ObjectID="_1632308072" r:id="rId49"/>
        </w:object>
      </w:r>
      <w:r w:rsidRPr="000051A8">
        <w:rPr>
          <w:rFonts w:ascii="Times New Roman" w:hAnsi="Times New Roman"/>
          <w:sz w:val="28"/>
          <w:szCs w:val="28"/>
        </w:rPr>
        <w:t xml:space="preserve">- объемная средняя плотность воды за период ИК-обработки, кг/м³; </w:t>
      </w:r>
    </w:p>
    <w:p w:rsidR="00000C2F" w:rsidRDefault="00000C2F" w:rsidP="0015108D">
      <w:pPr>
        <w:spacing w:after="0" w:line="360" w:lineRule="auto"/>
        <w:ind w:firstLine="708"/>
        <w:jc w:val="both"/>
        <w:rPr>
          <w:rFonts w:ascii="Times New Roman" w:hAnsi="Times New Roman"/>
          <w:sz w:val="28"/>
          <w:szCs w:val="28"/>
        </w:rPr>
      </w:pPr>
      <w:r w:rsidRPr="000051A8">
        <w:rPr>
          <w:rFonts w:ascii="Times New Roman" w:hAnsi="Times New Roman"/>
          <w:position w:val="-12"/>
          <w:sz w:val="28"/>
          <w:szCs w:val="28"/>
        </w:rPr>
        <w:object w:dxaOrig="340" w:dyaOrig="360">
          <v:shape id="_x0000_i1046" type="#_x0000_t75" style="width:17.4pt;height:18.6pt" o:ole="">
            <v:imagedata r:id="rId50" o:title=""/>
          </v:shape>
          <o:OLEObject Type="Embed" ProgID="Equation.3" ShapeID="_x0000_i1046" DrawAspect="Content" ObjectID="_1632308073" r:id="rId51"/>
        </w:object>
      </w:r>
      <w:r w:rsidRPr="000051A8">
        <w:rPr>
          <w:rFonts w:ascii="Times New Roman" w:hAnsi="Times New Roman"/>
          <w:sz w:val="28"/>
          <w:szCs w:val="28"/>
        </w:rPr>
        <w:t xml:space="preserve">– коэффициент Пельте; </w:t>
      </w:r>
    </w:p>
    <w:p w:rsidR="00000C2F" w:rsidRDefault="00000C2F" w:rsidP="0015108D">
      <w:pPr>
        <w:spacing w:after="0" w:line="360" w:lineRule="auto"/>
        <w:ind w:firstLine="708"/>
        <w:jc w:val="both"/>
        <w:rPr>
          <w:rFonts w:ascii="Times New Roman" w:hAnsi="Times New Roman"/>
          <w:sz w:val="28"/>
          <w:szCs w:val="28"/>
        </w:rPr>
      </w:pPr>
      <w:r w:rsidRPr="000051A8">
        <w:rPr>
          <w:rFonts w:ascii="Times New Roman" w:hAnsi="Times New Roman"/>
          <w:position w:val="-12"/>
          <w:sz w:val="28"/>
          <w:szCs w:val="28"/>
        </w:rPr>
        <w:object w:dxaOrig="300" w:dyaOrig="360">
          <v:shape id="_x0000_i1047" type="#_x0000_t75" style="width:15.6pt;height:18.6pt" o:ole="">
            <v:imagedata r:id="rId52" o:title=""/>
          </v:shape>
          <o:OLEObject Type="Embed" ProgID="Equation.3" ShapeID="_x0000_i1047" DrawAspect="Content" ObjectID="_1632308074" r:id="rId53"/>
        </w:object>
      </w:r>
      <w:r w:rsidRPr="000051A8">
        <w:rPr>
          <w:rFonts w:ascii="Times New Roman" w:hAnsi="Times New Roman"/>
          <w:sz w:val="28"/>
          <w:szCs w:val="28"/>
        </w:rPr>
        <w:t xml:space="preserve">– плотность гранулы, кг/м³; </w:t>
      </w:r>
    </w:p>
    <w:p w:rsidR="00000C2F" w:rsidRDefault="00000C2F" w:rsidP="0015108D">
      <w:pPr>
        <w:spacing w:after="0" w:line="360" w:lineRule="auto"/>
        <w:ind w:firstLine="708"/>
        <w:jc w:val="both"/>
        <w:rPr>
          <w:rFonts w:ascii="Times New Roman" w:hAnsi="Times New Roman"/>
          <w:sz w:val="28"/>
          <w:szCs w:val="28"/>
        </w:rPr>
      </w:pPr>
      <w:r w:rsidRPr="000051A8">
        <w:rPr>
          <w:rFonts w:ascii="Times New Roman" w:hAnsi="Times New Roman"/>
          <w:position w:val="-10"/>
          <w:sz w:val="28"/>
          <w:szCs w:val="28"/>
        </w:rPr>
        <w:object w:dxaOrig="320" w:dyaOrig="340">
          <v:shape id="_x0000_i1048" type="#_x0000_t75" style="width:15.6pt;height:17.4pt" o:ole="">
            <v:imagedata r:id="rId54" o:title=""/>
          </v:shape>
          <o:OLEObject Type="Embed" ProgID="Equation.3" ShapeID="_x0000_i1048" DrawAspect="Content" ObjectID="_1632308075" r:id="rId55"/>
        </w:object>
      </w:r>
      <w:r w:rsidRPr="000051A8">
        <w:rPr>
          <w:rFonts w:ascii="Times New Roman" w:hAnsi="Times New Roman"/>
          <w:sz w:val="28"/>
          <w:szCs w:val="28"/>
        </w:rPr>
        <w:t xml:space="preserve">– плотность воды, кг/м³; </w:t>
      </w:r>
    </w:p>
    <w:p w:rsidR="00000C2F" w:rsidRDefault="00000C2F" w:rsidP="0015108D">
      <w:pPr>
        <w:spacing w:after="0" w:line="360" w:lineRule="auto"/>
        <w:ind w:firstLine="708"/>
        <w:jc w:val="both"/>
        <w:rPr>
          <w:rFonts w:ascii="Times New Roman" w:hAnsi="Times New Roman"/>
          <w:sz w:val="28"/>
          <w:szCs w:val="28"/>
        </w:rPr>
      </w:pPr>
      <w:r w:rsidRPr="000051A8">
        <w:rPr>
          <w:rFonts w:ascii="Times New Roman" w:hAnsi="Times New Roman"/>
          <w:position w:val="-12"/>
          <w:sz w:val="28"/>
          <w:szCs w:val="28"/>
        </w:rPr>
        <w:object w:dxaOrig="260" w:dyaOrig="360">
          <v:shape id="_x0000_i1049" type="#_x0000_t75" style="width:13.8pt;height:18.6pt" o:ole="">
            <v:imagedata r:id="rId56" o:title=""/>
          </v:shape>
          <o:OLEObject Type="Embed" ProgID="Equation.3" ShapeID="_x0000_i1049" DrawAspect="Content" ObjectID="_1632308076" r:id="rId57"/>
        </w:object>
      </w:r>
      <w:r w:rsidRPr="000051A8">
        <w:rPr>
          <w:rFonts w:ascii="Times New Roman" w:hAnsi="Times New Roman"/>
          <w:sz w:val="28"/>
          <w:szCs w:val="28"/>
        </w:rPr>
        <w:t xml:space="preserve">– теплоемкость материала гранулы, Дж/К; </w:t>
      </w:r>
    </w:p>
    <w:p w:rsidR="00000C2F" w:rsidRPr="000051A8" w:rsidRDefault="00000C2F" w:rsidP="0015108D">
      <w:pPr>
        <w:spacing w:after="0" w:line="360" w:lineRule="auto"/>
        <w:ind w:firstLine="708"/>
        <w:jc w:val="both"/>
        <w:rPr>
          <w:rFonts w:ascii="Times New Roman" w:hAnsi="Times New Roman"/>
          <w:sz w:val="28"/>
          <w:szCs w:val="28"/>
        </w:rPr>
      </w:pPr>
      <w:r w:rsidRPr="000051A8">
        <w:rPr>
          <w:rFonts w:ascii="Times New Roman" w:hAnsi="Times New Roman"/>
          <w:position w:val="-10"/>
          <w:sz w:val="28"/>
          <w:szCs w:val="28"/>
        </w:rPr>
        <w:object w:dxaOrig="279" w:dyaOrig="340">
          <v:shape id="_x0000_i1050" type="#_x0000_t75" style="width:13.8pt;height:17.4pt" o:ole="">
            <v:imagedata r:id="rId58" o:title=""/>
          </v:shape>
          <o:OLEObject Type="Embed" ProgID="Equation.3" ShapeID="_x0000_i1050" DrawAspect="Content" ObjectID="_1632308077" r:id="rId59"/>
        </w:object>
      </w:r>
      <w:r w:rsidRPr="000051A8">
        <w:rPr>
          <w:rFonts w:ascii="Times New Roman" w:hAnsi="Times New Roman"/>
          <w:sz w:val="28"/>
          <w:szCs w:val="28"/>
        </w:rPr>
        <w:t>– теплоемкость воды, Дж/К.</w:t>
      </w:r>
    </w:p>
    <w:p w:rsidR="00000C2F" w:rsidRPr="000051A8" w:rsidRDefault="00000C2F" w:rsidP="000051A8">
      <w:pPr>
        <w:spacing w:after="0" w:line="360" w:lineRule="auto"/>
        <w:jc w:val="both"/>
        <w:rPr>
          <w:rFonts w:ascii="Times New Roman" w:hAnsi="Times New Roman"/>
          <w:sz w:val="28"/>
          <w:szCs w:val="28"/>
        </w:rPr>
      </w:pPr>
      <w:r w:rsidRPr="000051A8">
        <w:rPr>
          <w:rFonts w:ascii="Times New Roman" w:hAnsi="Times New Roman"/>
          <w:sz w:val="28"/>
          <w:szCs w:val="28"/>
        </w:rPr>
        <w:t>Уравнение (8) имеет решение:</w:t>
      </w:r>
    </w:p>
    <w:p w:rsidR="00000C2F" w:rsidRPr="000051A8" w:rsidRDefault="00000C2F" w:rsidP="000051A8">
      <w:pPr>
        <w:spacing w:after="0" w:line="360" w:lineRule="auto"/>
        <w:ind w:left="3540"/>
        <w:jc w:val="center"/>
        <w:rPr>
          <w:rFonts w:ascii="Times New Roman" w:hAnsi="Times New Roman"/>
          <w:sz w:val="28"/>
          <w:szCs w:val="28"/>
        </w:rPr>
      </w:pPr>
      <w:r w:rsidRPr="000051A8">
        <w:rPr>
          <w:rFonts w:ascii="Times New Roman" w:hAnsi="Times New Roman"/>
          <w:position w:val="-12"/>
          <w:sz w:val="28"/>
          <w:szCs w:val="28"/>
        </w:rPr>
        <w:object w:dxaOrig="2120" w:dyaOrig="600">
          <v:shape id="_x0000_i1051" type="#_x0000_t75" style="width:102pt;height:30pt" o:ole="" fillcolor="window">
            <v:imagedata r:id="rId60" o:title=""/>
          </v:shape>
          <o:OLEObject Type="Embed" ProgID="Equation.3" ShapeID="_x0000_i1051" DrawAspect="Content" ObjectID="_1632308078" r:id="rId61"/>
        </w:object>
      </w:r>
      <w:r w:rsidRPr="000051A8">
        <w:rPr>
          <w:rFonts w:ascii="Times New Roman" w:hAnsi="Times New Roman"/>
          <w:sz w:val="28"/>
          <w:szCs w:val="28"/>
        </w:rPr>
        <w:t>,</w:t>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t>(9)</w:t>
      </w:r>
    </w:p>
    <w:p w:rsidR="00000C2F" w:rsidRDefault="00000C2F" w:rsidP="0015108D">
      <w:pPr>
        <w:spacing w:after="0" w:line="360" w:lineRule="auto"/>
        <w:ind w:firstLine="708"/>
        <w:jc w:val="both"/>
        <w:rPr>
          <w:rFonts w:ascii="Times New Roman" w:hAnsi="Times New Roman"/>
          <w:sz w:val="28"/>
          <w:szCs w:val="28"/>
        </w:rPr>
      </w:pPr>
      <w:r w:rsidRPr="000051A8">
        <w:rPr>
          <w:rFonts w:ascii="Times New Roman" w:hAnsi="Times New Roman"/>
          <w:sz w:val="28"/>
          <w:szCs w:val="28"/>
        </w:rPr>
        <w:t xml:space="preserve">где </w:t>
      </w:r>
    </w:p>
    <w:p w:rsidR="00000C2F" w:rsidRPr="000051A8" w:rsidRDefault="00000C2F" w:rsidP="0015108D">
      <w:pPr>
        <w:spacing w:after="0" w:line="360" w:lineRule="auto"/>
        <w:ind w:firstLine="708"/>
        <w:jc w:val="both"/>
        <w:rPr>
          <w:rFonts w:ascii="Times New Roman" w:hAnsi="Times New Roman"/>
          <w:sz w:val="28"/>
          <w:szCs w:val="28"/>
        </w:rPr>
      </w:pPr>
      <w:r w:rsidRPr="000051A8">
        <w:rPr>
          <w:rFonts w:ascii="Times New Roman" w:hAnsi="Times New Roman"/>
          <w:position w:val="-10"/>
          <w:sz w:val="28"/>
          <w:szCs w:val="28"/>
        </w:rPr>
        <w:object w:dxaOrig="300" w:dyaOrig="340">
          <v:shape id="_x0000_i1052" type="#_x0000_t75" style="width:15.6pt;height:15.6pt" o:ole="" fillcolor="window">
            <v:imagedata r:id="rId62" o:title=""/>
          </v:shape>
          <o:OLEObject Type="Embed" ProgID="Equation.3" ShapeID="_x0000_i1052" DrawAspect="Content" ObjectID="_1632308079" r:id="rId63"/>
        </w:object>
      </w:r>
      <w:r w:rsidRPr="000051A8">
        <w:rPr>
          <w:rFonts w:ascii="Times New Roman" w:hAnsi="Times New Roman"/>
          <w:sz w:val="28"/>
          <w:szCs w:val="28"/>
        </w:rPr>
        <w:t>–</w:t>
      </w:r>
      <w:r>
        <w:rPr>
          <w:rFonts w:ascii="Times New Roman" w:hAnsi="Times New Roman"/>
          <w:sz w:val="28"/>
          <w:szCs w:val="28"/>
        </w:rPr>
        <w:t xml:space="preserve"> </w:t>
      </w:r>
      <w:r w:rsidRPr="000051A8">
        <w:rPr>
          <w:rFonts w:ascii="Times New Roman" w:hAnsi="Times New Roman"/>
          <w:sz w:val="28"/>
          <w:szCs w:val="28"/>
        </w:rPr>
        <w:t>предельная</w:t>
      </w:r>
      <w:r>
        <w:rPr>
          <w:rFonts w:ascii="Times New Roman" w:hAnsi="Times New Roman"/>
          <w:sz w:val="28"/>
          <w:szCs w:val="28"/>
        </w:rPr>
        <w:t xml:space="preserve"> </w:t>
      </w:r>
      <w:r w:rsidRPr="000051A8">
        <w:rPr>
          <w:rFonts w:ascii="Times New Roman" w:hAnsi="Times New Roman"/>
          <w:sz w:val="28"/>
          <w:szCs w:val="28"/>
        </w:rPr>
        <w:t>температура нагрева гранулы, К; которая определ</w:t>
      </w:r>
      <w:r w:rsidRPr="000051A8">
        <w:rPr>
          <w:rFonts w:ascii="Times New Roman" w:hAnsi="Times New Roman"/>
          <w:sz w:val="28"/>
          <w:szCs w:val="28"/>
        </w:rPr>
        <w:t>я</w:t>
      </w:r>
      <w:r w:rsidRPr="000051A8">
        <w:rPr>
          <w:rFonts w:ascii="Times New Roman" w:hAnsi="Times New Roman"/>
          <w:sz w:val="28"/>
          <w:szCs w:val="28"/>
        </w:rPr>
        <w:t>ется выражением:</w:t>
      </w:r>
    </w:p>
    <w:p w:rsidR="00000C2F" w:rsidRPr="000051A8" w:rsidRDefault="00000C2F" w:rsidP="000051A8">
      <w:pPr>
        <w:spacing w:after="0" w:line="360" w:lineRule="auto"/>
        <w:ind w:left="2832"/>
        <w:jc w:val="center"/>
        <w:rPr>
          <w:rFonts w:ascii="Times New Roman" w:hAnsi="Times New Roman"/>
          <w:sz w:val="28"/>
          <w:szCs w:val="28"/>
        </w:rPr>
      </w:pPr>
      <w:r w:rsidRPr="000051A8">
        <w:rPr>
          <w:rFonts w:ascii="Times New Roman" w:hAnsi="Times New Roman"/>
          <w:position w:val="-30"/>
          <w:sz w:val="28"/>
          <w:szCs w:val="28"/>
        </w:rPr>
        <w:object w:dxaOrig="1040" w:dyaOrig="680">
          <v:shape id="_x0000_i1053" type="#_x0000_t75" style="width:52.8pt;height:33pt" o:ole="" fillcolor="window">
            <v:imagedata r:id="rId64" o:title=""/>
          </v:shape>
          <o:OLEObject Type="Embed" ProgID="Equation.3" ShapeID="_x0000_i1053" DrawAspect="Content" ObjectID="_1632308080" r:id="rId65"/>
        </w:object>
      </w:r>
      <w:r w:rsidRPr="000051A8">
        <w:rPr>
          <w:rFonts w:ascii="Times New Roman" w:hAnsi="Times New Roman"/>
          <w:sz w:val="28"/>
          <w:szCs w:val="28"/>
        </w:rPr>
        <w:t>,</w:t>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t xml:space="preserve">       (10)</w:t>
      </w:r>
    </w:p>
    <w:p w:rsidR="00000C2F" w:rsidRDefault="00000C2F" w:rsidP="0015108D">
      <w:pPr>
        <w:spacing w:after="0" w:line="360" w:lineRule="auto"/>
        <w:ind w:firstLine="708"/>
        <w:jc w:val="both"/>
        <w:rPr>
          <w:rFonts w:ascii="Times New Roman" w:hAnsi="Times New Roman"/>
          <w:sz w:val="28"/>
          <w:szCs w:val="28"/>
        </w:rPr>
      </w:pPr>
      <w:r w:rsidRPr="000051A8">
        <w:rPr>
          <w:rFonts w:ascii="Times New Roman" w:hAnsi="Times New Roman"/>
          <w:sz w:val="28"/>
          <w:szCs w:val="28"/>
        </w:rPr>
        <w:t xml:space="preserve">где </w:t>
      </w:r>
      <w:r w:rsidRPr="000051A8">
        <w:rPr>
          <w:rFonts w:ascii="Times New Roman" w:hAnsi="Times New Roman"/>
          <w:sz w:val="28"/>
          <w:szCs w:val="28"/>
          <w:lang w:val="en-US"/>
        </w:rPr>
        <w:t>A</w:t>
      </w:r>
      <w:r w:rsidRPr="000051A8">
        <w:rPr>
          <w:rFonts w:ascii="Times New Roman" w:hAnsi="Times New Roman"/>
          <w:sz w:val="28"/>
          <w:szCs w:val="28"/>
        </w:rPr>
        <w:t xml:space="preserve">– работа, Дж; </w:t>
      </w:r>
    </w:p>
    <w:p w:rsidR="00000C2F" w:rsidRDefault="00000C2F" w:rsidP="0015108D">
      <w:pPr>
        <w:spacing w:after="0" w:line="360" w:lineRule="auto"/>
        <w:ind w:firstLine="708"/>
        <w:jc w:val="both"/>
        <w:rPr>
          <w:rFonts w:ascii="Times New Roman" w:hAnsi="Times New Roman"/>
          <w:sz w:val="28"/>
          <w:szCs w:val="28"/>
        </w:rPr>
      </w:pPr>
      <w:r w:rsidRPr="000051A8">
        <w:rPr>
          <w:rFonts w:ascii="Times New Roman" w:hAnsi="Times New Roman"/>
          <w:position w:val="-10"/>
          <w:sz w:val="28"/>
          <w:szCs w:val="28"/>
        </w:rPr>
        <w:object w:dxaOrig="200" w:dyaOrig="260">
          <v:shape id="_x0000_i1054" type="#_x0000_t75" style="width:10.2pt;height:13.8pt" o:ole="">
            <v:imagedata r:id="rId66" o:title=""/>
          </v:shape>
          <o:OLEObject Type="Embed" ProgID="Equation.3" ShapeID="_x0000_i1054" DrawAspect="Content" ObjectID="_1632308081" r:id="rId67"/>
        </w:object>
      </w:r>
      <w:r>
        <w:rPr>
          <w:rFonts w:ascii="Times New Roman" w:hAnsi="Times New Roman"/>
          <w:position w:val="-10"/>
          <w:sz w:val="28"/>
          <w:szCs w:val="28"/>
        </w:rPr>
        <w:t xml:space="preserve"> </w:t>
      </w:r>
      <w:r w:rsidRPr="000051A8">
        <w:rPr>
          <w:rFonts w:ascii="Times New Roman" w:hAnsi="Times New Roman"/>
          <w:sz w:val="28"/>
          <w:szCs w:val="28"/>
        </w:rPr>
        <w:t xml:space="preserve">– количество тепла, Дж; </w:t>
      </w:r>
    </w:p>
    <w:p w:rsidR="00000C2F" w:rsidRPr="000051A8" w:rsidRDefault="00000C2F" w:rsidP="0015108D">
      <w:pPr>
        <w:spacing w:after="0" w:line="360" w:lineRule="auto"/>
        <w:ind w:firstLine="708"/>
        <w:jc w:val="both"/>
        <w:rPr>
          <w:rFonts w:ascii="Times New Roman" w:hAnsi="Times New Roman"/>
          <w:sz w:val="28"/>
          <w:szCs w:val="28"/>
          <w:highlight w:val="yellow"/>
        </w:rPr>
      </w:pPr>
      <w:r w:rsidRPr="000051A8">
        <w:rPr>
          <w:rFonts w:ascii="Times New Roman" w:hAnsi="Times New Roman"/>
          <w:sz w:val="28"/>
          <w:szCs w:val="28"/>
        </w:rPr>
        <w:t>τ˳ – постоянная времени, с; которую можно определить по формуле:</w:t>
      </w:r>
    </w:p>
    <w:p w:rsidR="00000C2F" w:rsidRPr="000051A8" w:rsidRDefault="00000C2F" w:rsidP="004B389D">
      <w:pPr>
        <w:spacing w:after="0" w:line="360" w:lineRule="auto"/>
        <w:ind w:left="2124" w:firstLine="708"/>
        <w:jc w:val="center"/>
        <w:rPr>
          <w:rFonts w:ascii="Times New Roman" w:hAnsi="Times New Roman"/>
          <w:sz w:val="28"/>
          <w:szCs w:val="28"/>
        </w:rPr>
      </w:pPr>
      <w:r w:rsidRPr="000051A8">
        <w:rPr>
          <w:rFonts w:ascii="Times New Roman" w:hAnsi="Times New Roman"/>
          <w:position w:val="-30"/>
          <w:sz w:val="28"/>
          <w:szCs w:val="28"/>
        </w:rPr>
        <w:object w:dxaOrig="1040" w:dyaOrig="680">
          <v:shape id="_x0000_i1055" type="#_x0000_t75" style="width:52.8pt;height:33pt" o:ole="" fillcolor="window">
            <v:imagedata r:id="rId68" o:title=""/>
          </v:shape>
          <o:OLEObject Type="Embed" ProgID="Equation.3" ShapeID="_x0000_i1055" DrawAspect="Content" ObjectID="_1632308082" r:id="rId69"/>
        </w:object>
      </w:r>
      <w:r w:rsidRPr="000051A8">
        <w:rPr>
          <w:rFonts w:ascii="Times New Roman" w:hAnsi="Times New Roman"/>
          <w:sz w:val="28"/>
          <w:szCs w:val="28"/>
        </w:rPr>
        <w:t>.</w:t>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position w:val="-10"/>
          <w:sz w:val="28"/>
          <w:szCs w:val="28"/>
        </w:rPr>
        <w:object w:dxaOrig="180" w:dyaOrig="340">
          <v:shape id="_x0000_i1056" type="#_x0000_t75" style="width:8.4pt;height:15.6pt" o:ole="" fillcolor="window">
            <v:imagedata r:id="rId70" o:title=""/>
          </v:shape>
          <o:OLEObject Type="Embed" ProgID="Equation.3" ShapeID="_x0000_i1056" DrawAspect="Content" ObjectID="_1632308083" r:id="rId71"/>
        </w:object>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t>(11)</w:t>
      </w:r>
    </w:p>
    <w:p w:rsidR="00000C2F" w:rsidRPr="000051A8" w:rsidRDefault="00000C2F" w:rsidP="000051A8">
      <w:pPr>
        <w:spacing w:after="0" w:line="360" w:lineRule="auto"/>
        <w:ind w:firstLine="567"/>
        <w:jc w:val="both"/>
        <w:rPr>
          <w:rFonts w:ascii="Times New Roman" w:hAnsi="Times New Roman"/>
          <w:sz w:val="28"/>
          <w:szCs w:val="28"/>
        </w:rPr>
      </w:pPr>
      <w:r w:rsidRPr="000051A8">
        <w:rPr>
          <w:rFonts w:ascii="Times New Roman" w:hAnsi="Times New Roman"/>
          <w:sz w:val="28"/>
          <w:szCs w:val="28"/>
        </w:rPr>
        <w:t xml:space="preserve">Значение температуры </w:t>
      </w:r>
      <w:r w:rsidRPr="000051A8">
        <w:rPr>
          <w:rFonts w:ascii="Times New Roman" w:hAnsi="Times New Roman"/>
          <w:position w:val="-12"/>
          <w:sz w:val="28"/>
          <w:szCs w:val="28"/>
        </w:rPr>
        <w:object w:dxaOrig="260" w:dyaOrig="360">
          <v:shape id="_x0000_i1057" type="#_x0000_t75" style="width:13.8pt;height:17.4pt" o:ole="" fillcolor="window">
            <v:imagedata r:id="rId72" o:title=""/>
          </v:shape>
          <o:OLEObject Type="Embed" ProgID="Equation.3" ShapeID="_x0000_i1057" DrawAspect="Content" ObjectID="_1632308084" r:id="rId73"/>
        </w:object>
      </w:r>
      <w:r w:rsidRPr="000051A8">
        <w:rPr>
          <w:rFonts w:ascii="Times New Roman" w:hAnsi="Times New Roman"/>
          <w:sz w:val="28"/>
          <w:szCs w:val="28"/>
        </w:rPr>
        <w:t>–</w:t>
      </w:r>
      <w:r>
        <w:rPr>
          <w:rFonts w:ascii="Times New Roman" w:hAnsi="Times New Roman"/>
          <w:sz w:val="28"/>
          <w:szCs w:val="28"/>
        </w:rPr>
        <w:t xml:space="preserve"> </w:t>
      </w:r>
      <w:r w:rsidRPr="000051A8">
        <w:rPr>
          <w:rFonts w:ascii="Times New Roman" w:hAnsi="Times New Roman"/>
          <w:sz w:val="28"/>
          <w:szCs w:val="28"/>
        </w:rPr>
        <w:t xml:space="preserve">начальной температуры, </w:t>
      </w:r>
      <w:r w:rsidRPr="000051A8">
        <w:rPr>
          <w:rFonts w:ascii="Times New Roman" w:hAnsi="Times New Roman"/>
          <w:sz w:val="28"/>
          <w:szCs w:val="28"/>
          <w:lang w:val="en-US"/>
        </w:rPr>
        <w:t>K</w:t>
      </w:r>
      <w:r w:rsidRPr="000051A8">
        <w:rPr>
          <w:rFonts w:ascii="Times New Roman" w:hAnsi="Times New Roman"/>
          <w:sz w:val="28"/>
          <w:szCs w:val="28"/>
        </w:rPr>
        <w:t>; и предельной температуры</w:t>
      </w:r>
      <w:r>
        <w:rPr>
          <w:rFonts w:ascii="Times New Roman" w:hAnsi="Times New Roman"/>
          <w:sz w:val="28"/>
          <w:szCs w:val="28"/>
        </w:rPr>
        <w:t xml:space="preserve"> </w:t>
      </w:r>
      <w:r w:rsidRPr="000051A8">
        <w:rPr>
          <w:rFonts w:ascii="Times New Roman" w:hAnsi="Times New Roman"/>
          <w:sz w:val="28"/>
          <w:szCs w:val="28"/>
        </w:rPr>
        <w:t>–</w:t>
      </w:r>
      <w:r>
        <w:rPr>
          <w:rFonts w:ascii="Times New Roman" w:hAnsi="Times New Roman"/>
          <w:sz w:val="28"/>
          <w:szCs w:val="28"/>
        </w:rPr>
        <w:t xml:space="preserve"> </w:t>
      </w:r>
      <w:r w:rsidRPr="000051A8">
        <w:rPr>
          <w:rFonts w:ascii="Times New Roman" w:hAnsi="Times New Roman"/>
          <w:position w:val="-10"/>
          <w:sz w:val="28"/>
          <w:szCs w:val="28"/>
        </w:rPr>
        <w:object w:dxaOrig="300" w:dyaOrig="340">
          <v:shape id="_x0000_i1058" type="#_x0000_t75" style="width:15.6pt;height:15.6pt" o:ole="" fillcolor="window">
            <v:imagedata r:id="rId62" o:title=""/>
          </v:shape>
          <o:OLEObject Type="Embed" ProgID="Equation.3" ShapeID="_x0000_i1058" DrawAspect="Content" ObjectID="_1632308085" r:id="rId74"/>
        </w:object>
      </w:r>
      <w:r w:rsidRPr="000051A8">
        <w:rPr>
          <w:rFonts w:ascii="Times New Roman" w:hAnsi="Times New Roman"/>
          <w:sz w:val="28"/>
          <w:szCs w:val="28"/>
        </w:rPr>
        <w:t xml:space="preserve">, </w:t>
      </w:r>
      <w:r w:rsidRPr="000051A8">
        <w:rPr>
          <w:rFonts w:ascii="Times New Roman" w:hAnsi="Times New Roman"/>
          <w:sz w:val="28"/>
          <w:szCs w:val="28"/>
          <w:lang w:val="en-US"/>
        </w:rPr>
        <w:t>K</w:t>
      </w:r>
      <w:r w:rsidRPr="000051A8">
        <w:rPr>
          <w:rFonts w:ascii="Times New Roman" w:hAnsi="Times New Roman"/>
          <w:sz w:val="28"/>
          <w:szCs w:val="28"/>
        </w:rPr>
        <w:t>; примем равными,  которые определяются формулой (9), т.е</w:t>
      </w:r>
      <w:r w:rsidRPr="000051A8">
        <w:rPr>
          <w:rFonts w:ascii="Times New Roman" w:hAnsi="Times New Roman"/>
          <w:position w:val="-12"/>
          <w:sz w:val="28"/>
          <w:szCs w:val="28"/>
        </w:rPr>
        <w:object w:dxaOrig="780" w:dyaOrig="360">
          <v:shape id="_x0000_i1059" type="#_x0000_t75" style="width:37.2pt;height:17.4pt" o:ole="" fillcolor="window">
            <v:imagedata r:id="rId75" o:title=""/>
          </v:shape>
          <o:OLEObject Type="Embed" ProgID="Equation.3" ShapeID="_x0000_i1059" DrawAspect="Content" ObjectID="_1632308086" r:id="rId76"/>
        </w:object>
      </w:r>
      <w:r w:rsidRPr="000051A8">
        <w:rPr>
          <w:rFonts w:ascii="Times New Roman" w:hAnsi="Times New Roman"/>
          <w:sz w:val="28"/>
          <w:szCs w:val="28"/>
        </w:rPr>
        <w:t>.</w:t>
      </w:r>
    </w:p>
    <w:p w:rsidR="00000C2F" w:rsidRPr="000051A8" w:rsidRDefault="00000C2F" w:rsidP="000051A8">
      <w:pPr>
        <w:spacing w:after="0" w:line="360" w:lineRule="auto"/>
        <w:ind w:firstLine="567"/>
        <w:jc w:val="both"/>
        <w:rPr>
          <w:rFonts w:ascii="Times New Roman" w:hAnsi="Times New Roman"/>
          <w:i/>
          <w:sz w:val="28"/>
          <w:szCs w:val="28"/>
          <w:u w:val="single"/>
        </w:rPr>
      </w:pPr>
      <w:r w:rsidRPr="000051A8">
        <w:rPr>
          <w:rFonts w:ascii="Times New Roman" w:hAnsi="Times New Roman"/>
          <w:sz w:val="28"/>
          <w:szCs w:val="28"/>
        </w:rPr>
        <w:t>Время нахождения гранулы в зоне ИК–излучения определяется фо</w:t>
      </w:r>
      <w:r w:rsidRPr="000051A8">
        <w:rPr>
          <w:rFonts w:ascii="Times New Roman" w:hAnsi="Times New Roman"/>
          <w:sz w:val="28"/>
          <w:szCs w:val="28"/>
        </w:rPr>
        <w:t>р</w:t>
      </w:r>
      <w:r w:rsidRPr="000051A8">
        <w:rPr>
          <w:rFonts w:ascii="Times New Roman" w:hAnsi="Times New Roman"/>
          <w:sz w:val="28"/>
          <w:szCs w:val="28"/>
        </w:rPr>
        <w:t>мулой:</w:t>
      </w:r>
    </w:p>
    <w:p w:rsidR="00000C2F" w:rsidRPr="000051A8" w:rsidRDefault="00000C2F" w:rsidP="004B389D">
      <w:pPr>
        <w:spacing w:after="0" w:line="360" w:lineRule="auto"/>
        <w:ind w:left="2124" w:firstLine="708"/>
        <w:jc w:val="center"/>
        <w:rPr>
          <w:rFonts w:ascii="Times New Roman" w:hAnsi="Times New Roman"/>
          <w:sz w:val="28"/>
          <w:szCs w:val="28"/>
        </w:rPr>
      </w:pPr>
      <w:r w:rsidRPr="000051A8">
        <w:rPr>
          <w:rFonts w:ascii="Times New Roman" w:hAnsi="Times New Roman"/>
          <w:position w:val="-34"/>
          <w:sz w:val="28"/>
          <w:szCs w:val="28"/>
        </w:rPr>
        <w:object w:dxaOrig="2120" w:dyaOrig="800">
          <v:shape id="_x0000_i1060" type="#_x0000_t75" style="width:118.8pt;height:45pt" o:ole="" fillcolor="window">
            <v:imagedata r:id="rId77" o:title=""/>
          </v:shape>
          <o:OLEObject Type="Embed" ProgID="Equation.3" ShapeID="_x0000_i1060" DrawAspect="Content" ObjectID="_1632308087" r:id="rId78"/>
        </w:object>
      </w:r>
      <w:r w:rsidRPr="000051A8">
        <w:rPr>
          <w:rFonts w:ascii="Times New Roman" w:hAnsi="Times New Roman"/>
          <w:sz w:val="28"/>
          <w:szCs w:val="28"/>
        </w:rPr>
        <w:t>,</w:t>
      </w:r>
      <w:r w:rsidRPr="000051A8">
        <w:rPr>
          <w:rFonts w:ascii="Times New Roman" w:hAnsi="Times New Roman"/>
          <w:sz w:val="28"/>
          <w:szCs w:val="28"/>
        </w:rPr>
        <w:tab/>
      </w:r>
      <w:r w:rsidRPr="000051A8">
        <w:rPr>
          <w:rFonts w:ascii="Times New Roman" w:hAnsi="Times New Roman"/>
          <w:sz w:val="28"/>
          <w:szCs w:val="28"/>
        </w:rPr>
        <w:tab/>
        <w:t xml:space="preserve">                             (12)</w:t>
      </w:r>
    </w:p>
    <w:p w:rsidR="00000C2F" w:rsidRDefault="00000C2F" w:rsidP="004B389D">
      <w:pPr>
        <w:spacing w:after="0" w:line="360" w:lineRule="auto"/>
        <w:ind w:firstLine="567"/>
        <w:jc w:val="both"/>
        <w:rPr>
          <w:rFonts w:ascii="Times New Roman" w:hAnsi="Times New Roman"/>
          <w:sz w:val="28"/>
          <w:szCs w:val="28"/>
        </w:rPr>
      </w:pPr>
      <w:r>
        <w:rPr>
          <w:rFonts w:ascii="Times New Roman" w:hAnsi="Times New Roman"/>
          <w:sz w:val="28"/>
          <w:szCs w:val="28"/>
        </w:rPr>
        <w:t>где</w:t>
      </w:r>
    </w:p>
    <w:p w:rsidR="00000C2F" w:rsidRDefault="00000C2F" w:rsidP="004B389D">
      <w:pPr>
        <w:spacing w:after="0" w:line="360" w:lineRule="auto"/>
        <w:ind w:firstLine="567"/>
        <w:jc w:val="both"/>
        <w:rPr>
          <w:rFonts w:ascii="Times New Roman" w:hAnsi="Times New Roman"/>
          <w:sz w:val="28"/>
          <w:szCs w:val="28"/>
        </w:rPr>
      </w:pPr>
      <w:r w:rsidRPr="000051A8">
        <w:rPr>
          <w:rFonts w:ascii="Times New Roman" w:hAnsi="Times New Roman"/>
          <w:sz w:val="28"/>
          <w:szCs w:val="28"/>
          <w:lang w:val="en-US"/>
        </w:rPr>
        <w:t>υ</w:t>
      </w:r>
      <w:r w:rsidRPr="000051A8">
        <w:rPr>
          <w:rFonts w:ascii="Times New Roman" w:hAnsi="Times New Roman"/>
          <w:sz w:val="28"/>
          <w:szCs w:val="28"/>
          <w:vertAlign w:val="subscript"/>
        </w:rPr>
        <w:t>0</w:t>
      </w:r>
      <w:r w:rsidRPr="000051A8">
        <w:rPr>
          <w:rFonts w:ascii="Times New Roman" w:hAnsi="Times New Roman"/>
          <w:sz w:val="28"/>
          <w:szCs w:val="28"/>
        </w:rPr>
        <w:t xml:space="preserve"> - скорость отрыва гранулы от гранулятора, м/</w:t>
      </w:r>
      <w:r w:rsidRPr="000051A8">
        <w:rPr>
          <w:rFonts w:ascii="Times New Roman" w:hAnsi="Times New Roman"/>
          <w:sz w:val="28"/>
          <w:szCs w:val="28"/>
          <w:lang w:val="en-US"/>
        </w:rPr>
        <w:t>c</w:t>
      </w:r>
      <w:r w:rsidRPr="000051A8">
        <w:rPr>
          <w:rFonts w:ascii="Times New Roman" w:hAnsi="Times New Roman"/>
          <w:sz w:val="28"/>
          <w:szCs w:val="28"/>
        </w:rPr>
        <w:t xml:space="preserve">; </w:t>
      </w:r>
    </w:p>
    <w:p w:rsidR="00000C2F" w:rsidRDefault="00000C2F" w:rsidP="004B389D">
      <w:pPr>
        <w:spacing w:after="0" w:line="360" w:lineRule="auto"/>
        <w:ind w:firstLine="567"/>
        <w:jc w:val="both"/>
        <w:rPr>
          <w:rFonts w:ascii="Times New Roman" w:hAnsi="Times New Roman"/>
          <w:sz w:val="28"/>
          <w:szCs w:val="28"/>
        </w:rPr>
      </w:pPr>
      <w:r w:rsidRPr="000051A8">
        <w:rPr>
          <w:rFonts w:ascii="Times New Roman" w:hAnsi="Times New Roman"/>
          <w:position w:val="-10"/>
          <w:sz w:val="28"/>
          <w:szCs w:val="28"/>
        </w:rPr>
        <w:object w:dxaOrig="220" w:dyaOrig="260">
          <v:shape id="_x0000_i1061" type="#_x0000_t75" style="width:10.8pt;height:13.8pt" o:ole="" fillcolor="window">
            <v:imagedata r:id="rId79" o:title=""/>
          </v:shape>
          <o:OLEObject Type="Embed" ProgID="Equation.3" ShapeID="_x0000_i1061" DrawAspect="Content" ObjectID="_1632308088" r:id="rId80"/>
        </w:object>
      </w:r>
      <w:r w:rsidRPr="000051A8">
        <w:rPr>
          <w:rFonts w:ascii="Times New Roman" w:hAnsi="Times New Roman"/>
          <w:sz w:val="28"/>
          <w:szCs w:val="28"/>
        </w:rPr>
        <w:t>- ускорение свободного падения, м/</w:t>
      </w:r>
      <w:r w:rsidRPr="000051A8">
        <w:rPr>
          <w:rFonts w:ascii="Times New Roman" w:hAnsi="Times New Roman"/>
          <w:sz w:val="28"/>
          <w:szCs w:val="28"/>
          <w:lang w:val="en-US"/>
        </w:rPr>
        <w:t>c</w:t>
      </w:r>
      <w:r w:rsidRPr="000051A8">
        <w:rPr>
          <w:rFonts w:ascii="Times New Roman" w:hAnsi="Times New Roman"/>
          <w:sz w:val="28"/>
          <w:szCs w:val="28"/>
        </w:rPr>
        <w:t>²;</w:t>
      </w:r>
    </w:p>
    <w:p w:rsidR="00000C2F" w:rsidRPr="000051A8" w:rsidRDefault="00000C2F" w:rsidP="004B389D">
      <w:pPr>
        <w:spacing w:after="0" w:line="360" w:lineRule="auto"/>
        <w:ind w:firstLine="567"/>
        <w:jc w:val="both"/>
        <w:rPr>
          <w:rFonts w:ascii="Times New Roman" w:hAnsi="Times New Roman"/>
          <w:sz w:val="28"/>
          <w:szCs w:val="28"/>
        </w:rPr>
      </w:pPr>
      <w:r w:rsidRPr="000051A8">
        <w:rPr>
          <w:rFonts w:ascii="Times New Roman" w:hAnsi="Times New Roman"/>
          <w:position w:val="-6"/>
          <w:sz w:val="28"/>
          <w:szCs w:val="28"/>
        </w:rPr>
        <w:object w:dxaOrig="200" w:dyaOrig="279">
          <v:shape id="_x0000_i1062" type="#_x0000_t75" style="width:11.4pt;height:13.8pt" o:ole="" fillcolor="window">
            <v:imagedata r:id="rId81" o:title=""/>
          </v:shape>
          <o:OLEObject Type="Embed" ProgID="Equation.3" ShapeID="_x0000_i1062" DrawAspect="Content" ObjectID="_1632308089" r:id="rId82"/>
        </w:object>
      </w:r>
      <w:r w:rsidRPr="000051A8">
        <w:rPr>
          <w:rFonts w:ascii="Times New Roman" w:hAnsi="Times New Roman"/>
          <w:sz w:val="28"/>
          <w:szCs w:val="28"/>
        </w:rPr>
        <w:t>- расстояние от гранулятора до ленточного кон</w:t>
      </w:r>
      <w:r>
        <w:rPr>
          <w:rFonts w:ascii="Times New Roman" w:hAnsi="Times New Roman"/>
          <w:sz w:val="28"/>
          <w:szCs w:val="28"/>
        </w:rPr>
        <w:t>вейера,м.</w:t>
      </w:r>
      <w:r w:rsidRPr="000051A8">
        <w:rPr>
          <w:rFonts w:ascii="Times New Roman" w:hAnsi="Times New Roman"/>
          <w:sz w:val="28"/>
          <w:szCs w:val="28"/>
        </w:rPr>
        <w:t>(</w:t>
      </w:r>
      <w:r>
        <w:rPr>
          <w:rFonts w:ascii="Times New Roman" w:hAnsi="Times New Roman"/>
          <w:sz w:val="28"/>
          <w:szCs w:val="28"/>
        </w:rPr>
        <w:t>Р</w:t>
      </w:r>
      <w:r w:rsidRPr="000051A8">
        <w:rPr>
          <w:rFonts w:ascii="Times New Roman" w:hAnsi="Times New Roman"/>
          <w:sz w:val="28"/>
          <w:szCs w:val="28"/>
        </w:rPr>
        <w:t>исунок 2).</w:t>
      </w:r>
    </w:p>
    <w:p w:rsidR="00000C2F" w:rsidRDefault="00000C2F" w:rsidP="004B389D">
      <w:pPr>
        <w:spacing w:after="0" w:line="360" w:lineRule="auto"/>
        <w:ind w:firstLine="567"/>
        <w:jc w:val="center"/>
        <w:rPr>
          <w:rFonts w:ascii="Times New Roman" w:hAnsi="Times New Roman"/>
          <w:sz w:val="28"/>
          <w:szCs w:val="28"/>
        </w:rPr>
      </w:pPr>
      <w:r w:rsidRPr="005A700D">
        <w:rPr>
          <w:rFonts w:ascii="Times New Roman" w:hAnsi="Times New Roman"/>
          <w:noProof/>
          <w:sz w:val="28"/>
          <w:szCs w:val="28"/>
          <w:lang w:eastAsia="ru-RU"/>
        </w:rPr>
        <w:pict>
          <v:shape id="Рисунок 1" o:spid="_x0000_i1063" type="#_x0000_t75" alt="Рис Схема полета гранулы при выходе из гранулятора и посадке на лен-точном конвеере.jpg" style="width:225pt;height:138.6pt;visibility:visible">
            <v:imagedata r:id="rId83" o:title=""/>
          </v:shape>
        </w:pict>
      </w:r>
    </w:p>
    <w:p w:rsidR="00000C2F" w:rsidRPr="000051A8" w:rsidRDefault="00000C2F" w:rsidP="004B389D">
      <w:pPr>
        <w:spacing w:after="0" w:line="360" w:lineRule="auto"/>
        <w:ind w:firstLine="567"/>
        <w:jc w:val="center"/>
        <w:rPr>
          <w:rFonts w:ascii="Times New Roman" w:hAnsi="Times New Roman"/>
          <w:sz w:val="28"/>
          <w:szCs w:val="28"/>
        </w:rPr>
      </w:pPr>
      <w:r w:rsidRPr="000051A8">
        <w:rPr>
          <w:rFonts w:ascii="Times New Roman" w:hAnsi="Times New Roman"/>
          <w:sz w:val="28"/>
          <w:szCs w:val="28"/>
        </w:rPr>
        <w:t>Рисунок 2</w:t>
      </w:r>
      <w:r>
        <w:rPr>
          <w:rFonts w:ascii="Times New Roman" w:hAnsi="Times New Roman"/>
          <w:sz w:val="28"/>
          <w:szCs w:val="28"/>
        </w:rPr>
        <w:t>.</w:t>
      </w:r>
      <w:r w:rsidRPr="000051A8">
        <w:rPr>
          <w:rFonts w:ascii="Times New Roman" w:hAnsi="Times New Roman"/>
          <w:sz w:val="28"/>
          <w:szCs w:val="28"/>
        </w:rPr>
        <w:t xml:space="preserve">  Схема полета гранулы при выходе из гранулятора и п</w:t>
      </w:r>
      <w:r w:rsidRPr="000051A8">
        <w:rPr>
          <w:rFonts w:ascii="Times New Roman" w:hAnsi="Times New Roman"/>
          <w:sz w:val="28"/>
          <w:szCs w:val="28"/>
        </w:rPr>
        <w:t>о</w:t>
      </w:r>
      <w:r w:rsidRPr="000051A8">
        <w:rPr>
          <w:rFonts w:ascii="Times New Roman" w:hAnsi="Times New Roman"/>
          <w:sz w:val="28"/>
          <w:szCs w:val="28"/>
        </w:rPr>
        <w:t>садке на ленточном конвеере:1 - ИК – генератор; 2 – гранулятор; 3 - слой гранула ленточном конвейере</w:t>
      </w:r>
    </w:p>
    <w:p w:rsidR="00000C2F" w:rsidRPr="000051A8" w:rsidRDefault="00000C2F" w:rsidP="00F313A6">
      <w:pPr>
        <w:spacing w:after="0" w:line="360" w:lineRule="auto"/>
        <w:ind w:firstLine="567"/>
        <w:jc w:val="both"/>
        <w:rPr>
          <w:rFonts w:ascii="Times New Roman" w:hAnsi="Times New Roman"/>
          <w:sz w:val="28"/>
          <w:szCs w:val="28"/>
        </w:rPr>
      </w:pPr>
      <w:r w:rsidRPr="000051A8">
        <w:rPr>
          <w:rFonts w:ascii="Times New Roman" w:hAnsi="Times New Roman"/>
          <w:sz w:val="28"/>
          <w:szCs w:val="28"/>
        </w:rPr>
        <w:tab/>
        <w:t>Скорость отрыва гранулы семян от гранулятора удовлетворяет усл</w:t>
      </w:r>
      <w:r w:rsidRPr="000051A8">
        <w:rPr>
          <w:rFonts w:ascii="Times New Roman" w:hAnsi="Times New Roman"/>
          <w:sz w:val="28"/>
          <w:szCs w:val="28"/>
        </w:rPr>
        <w:t>о</w:t>
      </w:r>
      <w:r w:rsidRPr="000051A8">
        <w:rPr>
          <w:rFonts w:ascii="Times New Roman" w:hAnsi="Times New Roman"/>
          <w:sz w:val="28"/>
          <w:szCs w:val="28"/>
        </w:rPr>
        <w:t>вию</w:t>
      </w:r>
    </w:p>
    <w:p w:rsidR="00000C2F" w:rsidRPr="000051A8" w:rsidRDefault="00000C2F" w:rsidP="00F313A6">
      <w:pPr>
        <w:spacing w:after="0" w:line="360" w:lineRule="auto"/>
        <w:ind w:left="2832"/>
        <w:jc w:val="center"/>
        <w:rPr>
          <w:rFonts w:ascii="Times New Roman" w:hAnsi="Times New Roman"/>
          <w:sz w:val="28"/>
          <w:szCs w:val="28"/>
        </w:rPr>
      </w:pPr>
      <w:r w:rsidRPr="000051A8">
        <w:rPr>
          <w:rFonts w:ascii="Times New Roman" w:hAnsi="Times New Roman"/>
          <w:position w:val="-30"/>
          <w:sz w:val="28"/>
          <w:szCs w:val="28"/>
        </w:rPr>
        <w:object w:dxaOrig="2200" w:dyaOrig="680">
          <v:shape id="_x0000_i1064" type="#_x0000_t75" style="width:109.2pt;height:33pt" o:ole="" fillcolor="window">
            <v:imagedata r:id="rId84" o:title=""/>
          </v:shape>
          <o:OLEObject Type="Embed" ProgID="Equation.3" ShapeID="_x0000_i1064" DrawAspect="Content" ObjectID="_1632308090" r:id="rId85"/>
        </w:object>
      </w:r>
      <w:r w:rsidRPr="000051A8">
        <w:rPr>
          <w:rFonts w:ascii="Times New Roman" w:hAnsi="Times New Roman"/>
          <w:sz w:val="28"/>
          <w:szCs w:val="28"/>
        </w:rPr>
        <w:t>,</w:t>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t>(13)</w:t>
      </w:r>
    </w:p>
    <w:p w:rsidR="00000C2F" w:rsidRDefault="00000C2F" w:rsidP="00F313A6">
      <w:pPr>
        <w:spacing w:after="0" w:line="360" w:lineRule="auto"/>
        <w:ind w:firstLine="708"/>
        <w:jc w:val="both"/>
        <w:rPr>
          <w:rFonts w:ascii="Times New Roman" w:hAnsi="Times New Roman"/>
          <w:sz w:val="28"/>
          <w:szCs w:val="28"/>
        </w:rPr>
      </w:pPr>
      <w:r>
        <w:rPr>
          <w:rFonts w:ascii="Times New Roman" w:hAnsi="Times New Roman"/>
          <w:sz w:val="28"/>
          <w:szCs w:val="28"/>
        </w:rPr>
        <w:t>г</w:t>
      </w:r>
      <w:r w:rsidRPr="000051A8">
        <w:rPr>
          <w:rFonts w:ascii="Times New Roman" w:hAnsi="Times New Roman"/>
          <w:sz w:val="28"/>
          <w:szCs w:val="28"/>
        </w:rPr>
        <w:t>де</w:t>
      </w:r>
    </w:p>
    <w:p w:rsidR="00000C2F" w:rsidRDefault="00000C2F" w:rsidP="00F313A6">
      <w:pPr>
        <w:spacing w:after="0" w:line="360" w:lineRule="auto"/>
        <w:ind w:firstLine="708"/>
        <w:jc w:val="both"/>
        <w:rPr>
          <w:rFonts w:ascii="Times New Roman" w:hAnsi="Times New Roman"/>
          <w:sz w:val="28"/>
          <w:szCs w:val="28"/>
        </w:rPr>
      </w:pPr>
      <w:r w:rsidRPr="000051A8">
        <w:rPr>
          <w:rFonts w:ascii="Times New Roman" w:hAnsi="Times New Roman"/>
          <w:i/>
          <w:sz w:val="28"/>
          <w:szCs w:val="28"/>
          <w:lang w:val="en-US"/>
        </w:rPr>
        <w:sym w:font="Symbol" w:char="F071"/>
      </w:r>
      <w:r w:rsidRPr="000051A8">
        <w:rPr>
          <w:rFonts w:ascii="Times New Roman" w:hAnsi="Times New Roman"/>
          <w:sz w:val="28"/>
          <w:szCs w:val="28"/>
        </w:rPr>
        <w:t xml:space="preserve">  – расход влаги в единицу времени, л/</w:t>
      </w:r>
      <w:r w:rsidRPr="000051A8">
        <w:rPr>
          <w:rFonts w:ascii="Times New Roman" w:hAnsi="Times New Roman"/>
          <w:sz w:val="28"/>
          <w:szCs w:val="28"/>
          <w:lang w:val="en-US"/>
        </w:rPr>
        <w:t>c</w:t>
      </w:r>
      <w:r w:rsidRPr="000051A8">
        <w:rPr>
          <w:rFonts w:ascii="Times New Roman" w:hAnsi="Times New Roman"/>
          <w:sz w:val="28"/>
          <w:szCs w:val="28"/>
        </w:rPr>
        <w:t>;</w:t>
      </w:r>
    </w:p>
    <w:p w:rsidR="00000C2F" w:rsidRDefault="00000C2F" w:rsidP="00F313A6">
      <w:pPr>
        <w:spacing w:after="0" w:line="360" w:lineRule="auto"/>
        <w:ind w:firstLine="708"/>
        <w:jc w:val="both"/>
        <w:rPr>
          <w:rFonts w:ascii="Times New Roman" w:hAnsi="Times New Roman"/>
          <w:sz w:val="28"/>
          <w:szCs w:val="28"/>
        </w:rPr>
      </w:pPr>
      <w:r w:rsidRPr="000051A8">
        <w:rPr>
          <w:rFonts w:ascii="Times New Roman" w:hAnsi="Times New Roman"/>
          <w:position w:val="-10"/>
          <w:sz w:val="28"/>
          <w:szCs w:val="28"/>
        </w:rPr>
        <w:object w:dxaOrig="240" w:dyaOrig="260">
          <v:shape id="_x0000_i1065" type="#_x0000_t75" style="width:12pt;height:13.8pt" o:ole="" fillcolor="window">
            <v:imagedata r:id="rId86" o:title=""/>
          </v:shape>
          <o:OLEObject Type="Embed" ProgID="Equation.3" ShapeID="_x0000_i1065" DrawAspect="Content" ObjectID="_1632308091" r:id="rId87"/>
        </w:object>
      </w:r>
      <w:r w:rsidRPr="000051A8">
        <w:rPr>
          <w:rFonts w:ascii="Times New Roman" w:hAnsi="Times New Roman"/>
          <w:sz w:val="28"/>
          <w:szCs w:val="28"/>
        </w:rPr>
        <w:t xml:space="preserve">- плотность гранулы семян, кг/м³; </w:t>
      </w:r>
    </w:p>
    <w:p w:rsidR="00000C2F" w:rsidRPr="000051A8" w:rsidRDefault="00000C2F" w:rsidP="00F313A6">
      <w:pPr>
        <w:spacing w:after="0" w:line="360" w:lineRule="auto"/>
        <w:ind w:firstLine="708"/>
        <w:jc w:val="both"/>
        <w:rPr>
          <w:rFonts w:ascii="Times New Roman" w:hAnsi="Times New Roman"/>
          <w:sz w:val="28"/>
          <w:szCs w:val="28"/>
        </w:rPr>
      </w:pPr>
      <w:r w:rsidRPr="000051A8">
        <w:rPr>
          <w:rFonts w:ascii="Times New Roman" w:hAnsi="Times New Roman"/>
          <w:sz w:val="28"/>
          <w:szCs w:val="28"/>
        </w:rPr>
        <w:t>Н – расстояние от форсунки до ИК- генератора, м.</w:t>
      </w:r>
    </w:p>
    <w:p w:rsidR="00000C2F" w:rsidRPr="000051A8" w:rsidRDefault="00000C2F" w:rsidP="00F313A6">
      <w:pPr>
        <w:spacing w:after="0" w:line="360" w:lineRule="auto"/>
        <w:ind w:firstLine="708"/>
        <w:jc w:val="both"/>
        <w:rPr>
          <w:rFonts w:ascii="Times New Roman" w:hAnsi="Times New Roman"/>
          <w:sz w:val="28"/>
          <w:szCs w:val="28"/>
        </w:rPr>
      </w:pPr>
      <w:r w:rsidRPr="000051A8">
        <w:rPr>
          <w:rFonts w:ascii="Times New Roman" w:hAnsi="Times New Roman"/>
          <w:sz w:val="28"/>
          <w:szCs w:val="28"/>
        </w:rPr>
        <w:t xml:space="preserve">В (13) нижний предел скорости соответствует последовательному образованию гранул, а верхний – ограничивает высоту подъема гранул. </w:t>
      </w:r>
    </w:p>
    <w:p w:rsidR="00000C2F" w:rsidRPr="000051A8" w:rsidRDefault="00000C2F" w:rsidP="00F313A6">
      <w:pPr>
        <w:spacing w:after="0" w:line="360" w:lineRule="auto"/>
        <w:jc w:val="both"/>
        <w:rPr>
          <w:rFonts w:ascii="Times New Roman" w:hAnsi="Times New Roman"/>
          <w:sz w:val="28"/>
          <w:szCs w:val="28"/>
        </w:rPr>
      </w:pPr>
      <w:r>
        <w:rPr>
          <w:rFonts w:ascii="Times New Roman" w:hAnsi="Times New Roman"/>
          <w:sz w:val="28"/>
          <w:szCs w:val="28"/>
        </w:rPr>
        <w:t xml:space="preserve">Количество испаренной влаги </w:t>
      </w:r>
      <w:r w:rsidRPr="000051A8">
        <w:rPr>
          <w:rFonts w:ascii="Times New Roman" w:hAnsi="Times New Roman"/>
          <w:sz w:val="28"/>
          <w:szCs w:val="28"/>
        </w:rPr>
        <w:t>определяется</w:t>
      </w:r>
      <w:r>
        <w:rPr>
          <w:rFonts w:ascii="Times New Roman" w:hAnsi="Times New Roman"/>
          <w:sz w:val="28"/>
          <w:szCs w:val="28"/>
        </w:rPr>
        <w:t xml:space="preserve"> интегрированием                  </w:t>
      </w:r>
      <w:r w:rsidRPr="000051A8">
        <w:rPr>
          <w:rFonts w:ascii="Times New Roman" w:hAnsi="Times New Roman"/>
          <w:sz w:val="28"/>
          <w:szCs w:val="28"/>
        </w:rPr>
        <w:t>выражения (6).</w:t>
      </w:r>
    </w:p>
    <w:p w:rsidR="00000C2F" w:rsidRPr="000051A8" w:rsidRDefault="00000C2F" w:rsidP="00F313A6">
      <w:pPr>
        <w:spacing w:after="0" w:line="360" w:lineRule="auto"/>
        <w:ind w:left="1416"/>
        <w:jc w:val="center"/>
        <w:rPr>
          <w:rFonts w:ascii="Times New Roman" w:hAnsi="Times New Roman"/>
          <w:sz w:val="28"/>
          <w:szCs w:val="28"/>
        </w:rPr>
      </w:pPr>
      <w:r w:rsidRPr="000051A8">
        <w:rPr>
          <w:rFonts w:ascii="Times New Roman" w:hAnsi="Times New Roman"/>
          <w:position w:val="-40"/>
          <w:sz w:val="28"/>
          <w:szCs w:val="28"/>
        </w:rPr>
        <w:object w:dxaOrig="5240" w:dyaOrig="920">
          <v:shape id="_x0000_i1066" type="#_x0000_t75" style="width:256.8pt;height:44.4pt" o:ole="" fillcolor="window">
            <v:imagedata r:id="rId88" o:title=""/>
          </v:shape>
          <o:OLEObject Type="Embed" ProgID="Equation.3" ShapeID="_x0000_i1066" DrawAspect="Content" ObjectID="_1632308092" r:id="rId89"/>
        </w:object>
      </w:r>
      <w:r w:rsidRPr="000051A8">
        <w:rPr>
          <w:rFonts w:ascii="Times New Roman" w:hAnsi="Times New Roman"/>
          <w:sz w:val="28"/>
          <w:szCs w:val="28"/>
        </w:rPr>
        <w:tab/>
        <w:t xml:space="preserve">                     (14)</w:t>
      </w:r>
    </w:p>
    <w:p w:rsidR="00000C2F" w:rsidRPr="000051A8" w:rsidRDefault="00000C2F" w:rsidP="00F313A6">
      <w:pPr>
        <w:spacing w:after="0" w:line="360" w:lineRule="auto"/>
        <w:ind w:firstLine="567"/>
        <w:jc w:val="both"/>
        <w:rPr>
          <w:rFonts w:ascii="Times New Roman" w:hAnsi="Times New Roman"/>
          <w:sz w:val="28"/>
          <w:szCs w:val="28"/>
        </w:rPr>
      </w:pPr>
      <w:r w:rsidRPr="000051A8">
        <w:rPr>
          <w:rFonts w:ascii="Times New Roman" w:hAnsi="Times New Roman"/>
          <w:sz w:val="28"/>
          <w:szCs w:val="28"/>
        </w:rPr>
        <w:t>Используя уравнение относительной влажности, определим вла</w:t>
      </w:r>
      <w:r w:rsidRPr="000051A8">
        <w:rPr>
          <w:rFonts w:ascii="Times New Roman" w:hAnsi="Times New Roman"/>
          <w:sz w:val="28"/>
          <w:szCs w:val="28"/>
        </w:rPr>
        <w:t>ж</w:t>
      </w:r>
      <w:r w:rsidRPr="000051A8">
        <w:rPr>
          <w:rFonts w:ascii="Times New Roman" w:hAnsi="Times New Roman"/>
          <w:sz w:val="28"/>
          <w:szCs w:val="28"/>
        </w:rPr>
        <w:t>ность семян в конце периода ИК–обработкиформулами:</w:t>
      </w:r>
    </w:p>
    <w:p w:rsidR="00000C2F" w:rsidRPr="000051A8" w:rsidRDefault="00000C2F" w:rsidP="00F313A6">
      <w:pPr>
        <w:spacing w:after="0" w:line="360" w:lineRule="auto"/>
        <w:ind w:left="2856"/>
        <w:jc w:val="center"/>
        <w:rPr>
          <w:rFonts w:ascii="Times New Roman" w:hAnsi="Times New Roman"/>
          <w:sz w:val="28"/>
          <w:szCs w:val="28"/>
        </w:rPr>
      </w:pPr>
      <w:r w:rsidRPr="000051A8">
        <w:rPr>
          <w:rFonts w:ascii="Times New Roman" w:hAnsi="Times New Roman"/>
          <w:position w:val="-30"/>
          <w:sz w:val="28"/>
          <w:szCs w:val="28"/>
        </w:rPr>
        <w:object w:dxaOrig="2180" w:dyaOrig="700">
          <v:shape id="_x0000_i1067" type="#_x0000_t75" style="width:109.2pt;height:34.2pt" o:ole="" fillcolor="window">
            <v:imagedata r:id="rId90" o:title=""/>
          </v:shape>
          <o:OLEObject Type="Embed" ProgID="Equation.3" ShapeID="_x0000_i1067" DrawAspect="Content" ObjectID="_1632308093" r:id="rId91"/>
        </w:object>
      </w:r>
      <w:r w:rsidRPr="000051A8">
        <w:rPr>
          <w:rFonts w:ascii="Times New Roman" w:hAnsi="Times New Roman"/>
          <w:sz w:val="28"/>
          <w:szCs w:val="28"/>
        </w:rPr>
        <w:t>,</w:t>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t xml:space="preserve">                  (15)</w:t>
      </w:r>
    </w:p>
    <w:p w:rsidR="00000C2F" w:rsidRDefault="00000C2F" w:rsidP="00F313A6">
      <w:pPr>
        <w:spacing w:after="0" w:line="360" w:lineRule="auto"/>
        <w:ind w:firstLine="567"/>
        <w:jc w:val="both"/>
        <w:rPr>
          <w:rFonts w:ascii="Times New Roman" w:hAnsi="Times New Roman"/>
          <w:sz w:val="28"/>
          <w:szCs w:val="28"/>
        </w:rPr>
      </w:pPr>
      <w:r>
        <w:rPr>
          <w:rFonts w:ascii="Times New Roman" w:hAnsi="Times New Roman"/>
          <w:sz w:val="28"/>
          <w:szCs w:val="28"/>
        </w:rPr>
        <w:t>где</w:t>
      </w:r>
    </w:p>
    <w:p w:rsidR="00000C2F" w:rsidRDefault="00000C2F" w:rsidP="00F313A6">
      <w:pPr>
        <w:spacing w:after="0" w:line="360" w:lineRule="auto"/>
        <w:ind w:firstLine="567"/>
        <w:jc w:val="both"/>
        <w:rPr>
          <w:rFonts w:ascii="Times New Roman" w:hAnsi="Times New Roman"/>
          <w:sz w:val="28"/>
          <w:szCs w:val="28"/>
        </w:rPr>
      </w:pPr>
      <w:r w:rsidRPr="000051A8">
        <w:rPr>
          <w:rFonts w:ascii="Times New Roman" w:hAnsi="Times New Roman"/>
          <w:position w:val="-12"/>
          <w:sz w:val="28"/>
          <w:szCs w:val="28"/>
        </w:rPr>
        <w:object w:dxaOrig="340" w:dyaOrig="360">
          <v:shape id="_x0000_i1068" type="#_x0000_t75" style="width:17.4pt;height:18.6pt" o:ole="">
            <v:imagedata r:id="rId50" o:title=""/>
          </v:shape>
          <o:OLEObject Type="Embed" ProgID="Equation.3" ShapeID="_x0000_i1068" DrawAspect="Content" ObjectID="_1632308094" r:id="rId92"/>
        </w:object>
      </w:r>
      <w:r w:rsidRPr="000051A8">
        <w:rPr>
          <w:rFonts w:ascii="Times New Roman" w:hAnsi="Times New Roman"/>
          <w:sz w:val="28"/>
          <w:szCs w:val="28"/>
        </w:rPr>
        <w:t xml:space="preserve">– коэффициент Пельте;   </w:t>
      </w:r>
    </w:p>
    <w:p w:rsidR="00000C2F" w:rsidRPr="000051A8" w:rsidRDefault="00000C2F" w:rsidP="00F313A6">
      <w:pPr>
        <w:spacing w:after="0" w:line="360" w:lineRule="auto"/>
        <w:ind w:firstLine="567"/>
        <w:jc w:val="both"/>
        <w:rPr>
          <w:rFonts w:ascii="Times New Roman" w:hAnsi="Times New Roman"/>
          <w:b/>
          <w:sz w:val="28"/>
          <w:szCs w:val="28"/>
        </w:rPr>
      </w:pPr>
      <w:r w:rsidRPr="000051A8">
        <w:rPr>
          <w:rFonts w:ascii="Times New Roman" w:hAnsi="Times New Roman"/>
          <w:position w:val="-6"/>
          <w:sz w:val="28"/>
          <w:szCs w:val="28"/>
        </w:rPr>
        <w:object w:dxaOrig="240" w:dyaOrig="220">
          <v:shape id="_x0000_i1069" type="#_x0000_t75" style="width:12pt;height:10.8pt" o:ole="">
            <v:imagedata r:id="rId93" o:title=""/>
          </v:shape>
          <o:OLEObject Type="Embed" ProgID="Equation.3" ShapeID="_x0000_i1069" DrawAspect="Content" ObjectID="_1632308095" r:id="rId94"/>
        </w:object>
      </w:r>
      <w:r w:rsidRPr="000051A8">
        <w:rPr>
          <w:rFonts w:ascii="Times New Roman" w:hAnsi="Times New Roman"/>
          <w:sz w:val="28"/>
          <w:szCs w:val="28"/>
        </w:rPr>
        <w:t>– доля испаренной влаги, выраженная в процентах, и которая опр</w:t>
      </w:r>
      <w:r w:rsidRPr="000051A8">
        <w:rPr>
          <w:rFonts w:ascii="Times New Roman" w:hAnsi="Times New Roman"/>
          <w:sz w:val="28"/>
          <w:szCs w:val="28"/>
        </w:rPr>
        <w:t>е</w:t>
      </w:r>
      <w:r w:rsidRPr="000051A8">
        <w:rPr>
          <w:rFonts w:ascii="Times New Roman" w:hAnsi="Times New Roman"/>
          <w:sz w:val="28"/>
          <w:szCs w:val="28"/>
        </w:rPr>
        <w:t>деляется суммой испаренной влаги в результате испарения и облучения:</w:t>
      </w:r>
    </w:p>
    <w:p w:rsidR="00000C2F" w:rsidRPr="000051A8" w:rsidRDefault="00000C2F" w:rsidP="00F313A6">
      <w:pPr>
        <w:spacing w:after="0" w:line="360" w:lineRule="auto"/>
        <w:ind w:left="3540"/>
        <w:jc w:val="center"/>
        <w:rPr>
          <w:rFonts w:ascii="Times New Roman" w:hAnsi="Times New Roman"/>
          <w:sz w:val="28"/>
          <w:szCs w:val="28"/>
        </w:rPr>
      </w:pPr>
      <w:r w:rsidRPr="000051A8">
        <w:rPr>
          <w:rFonts w:ascii="Times New Roman" w:hAnsi="Times New Roman"/>
          <w:position w:val="-10"/>
          <w:sz w:val="28"/>
          <w:szCs w:val="28"/>
        </w:rPr>
        <w:object w:dxaOrig="1160" w:dyaOrig="340">
          <v:shape id="_x0000_i1070" type="#_x0000_t75" style="width:58.2pt;height:15.6pt" o:ole="" fillcolor="window">
            <v:imagedata r:id="rId95" o:title=""/>
          </v:shape>
          <o:OLEObject Type="Embed" ProgID="Equation.3" ShapeID="_x0000_i1070" DrawAspect="Content" ObjectID="_1632308096" r:id="rId96"/>
        </w:object>
      </w:r>
      <w:r w:rsidRPr="000051A8">
        <w:rPr>
          <w:rFonts w:ascii="Times New Roman" w:hAnsi="Times New Roman"/>
          <w:sz w:val="28"/>
          <w:szCs w:val="28"/>
        </w:rPr>
        <w:t>,</w:t>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t>(16)</w:t>
      </w:r>
    </w:p>
    <w:p w:rsidR="00000C2F" w:rsidRDefault="00000C2F" w:rsidP="00F313A6">
      <w:pPr>
        <w:spacing w:after="0" w:line="360" w:lineRule="auto"/>
        <w:ind w:firstLine="567"/>
        <w:jc w:val="both"/>
        <w:rPr>
          <w:rFonts w:ascii="Times New Roman" w:hAnsi="Times New Roman"/>
          <w:sz w:val="28"/>
          <w:szCs w:val="28"/>
        </w:rPr>
      </w:pPr>
      <w:r w:rsidRPr="000051A8">
        <w:rPr>
          <w:rFonts w:ascii="Times New Roman" w:hAnsi="Times New Roman"/>
          <w:sz w:val="28"/>
          <w:szCs w:val="28"/>
        </w:rPr>
        <w:t xml:space="preserve">где  </w:t>
      </w:r>
    </w:p>
    <w:p w:rsidR="00000C2F" w:rsidRPr="000051A8" w:rsidRDefault="00000C2F" w:rsidP="00F313A6">
      <w:pPr>
        <w:spacing w:after="0" w:line="360" w:lineRule="auto"/>
        <w:ind w:firstLine="567"/>
        <w:jc w:val="both"/>
        <w:rPr>
          <w:rFonts w:ascii="Times New Roman" w:hAnsi="Times New Roman"/>
          <w:sz w:val="28"/>
          <w:szCs w:val="28"/>
        </w:rPr>
      </w:pPr>
      <w:r w:rsidRPr="000051A8">
        <w:rPr>
          <w:rFonts w:ascii="Times New Roman" w:hAnsi="Times New Roman"/>
          <w:i/>
          <w:sz w:val="28"/>
          <w:szCs w:val="28"/>
        </w:rPr>
        <w:t>α</w:t>
      </w:r>
      <w:r w:rsidRPr="000051A8">
        <w:rPr>
          <w:rFonts w:ascii="Times New Roman" w:hAnsi="Times New Roman"/>
          <w:sz w:val="28"/>
          <w:szCs w:val="28"/>
          <w:vertAlign w:val="subscript"/>
        </w:rPr>
        <w:t>1</w:t>
      </w:r>
      <w:r w:rsidRPr="000051A8">
        <w:rPr>
          <w:rFonts w:ascii="Times New Roman" w:hAnsi="Times New Roman"/>
          <w:sz w:val="28"/>
          <w:szCs w:val="28"/>
        </w:rPr>
        <w:t xml:space="preserve"> - доля испаренной влаги от естественного испарения</w:t>
      </w:r>
      <w:r>
        <w:rPr>
          <w:rFonts w:ascii="Times New Roman" w:hAnsi="Times New Roman"/>
          <w:sz w:val="28"/>
          <w:szCs w:val="28"/>
        </w:rPr>
        <w:t>;</w:t>
      </w:r>
    </w:p>
    <w:p w:rsidR="00000C2F" w:rsidRPr="000051A8" w:rsidRDefault="00000C2F" w:rsidP="00F313A6">
      <w:pPr>
        <w:spacing w:after="0" w:line="360" w:lineRule="auto"/>
        <w:ind w:firstLine="567"/>
        <w:jc w:val="both"/>
        <w:rPr>
          <w:rFonts w:ascii="Times New Roman" w:hAnsi="Times New Roman"/>
          <w:sz w:val="28"/>
          <w:szCs w:val="28"/>
        </w:rPr>
      </w:pPr>
      <w:r w:rsidRPr="000051A8">
        <w:rPr>
          <w:rFonts w:ascii="Times New Roman" w:hAnsi="Times New Roman"/>
          <w:i/>
          <w:sz w:val="28"/>
          <w:szCs w:val="28"/>
        </w:rPr>
        <w:t>α</w:t>
      </w:r>
      <w:r w:rsidRPr="000051A8">
        <w:rPr>
          <w:rFonts w:ascii="Times New Roman" w:hAnsi="Times New Roman"/>
          <w:sz w:val="28"/>
          <w:szCs w:val="28"/>
          <w:vertAlign w:val="subscript"/>
        </w:rPr>
        <w:t xml:space="preserve">2 </w:t>
      </w:r>
      <w:r w:rsidRPr="000051A8">
        <w:rPr>
          <w:rFonts w:ascii="Times New Roman" w:hAnsi="Times New Roman"/>
          <w:sz w:val="28"/>
          <w:szCs w:val="28"/>
        </w:rPr>
        <w:t>– доля испаренной влаги от ИК–генератора, которая определяется выражением:</w:t>
      </w:r>
    </w:p>
    <w:p w:rsidR="00000C2F" w:rsidRPr="000051A8" w:rsidRDefault="00000C2F" w:rsidP="00F313A6">
      <w:pPr>
        <w:spacing w:after="0" w:line="360" w:lineRule="auto"/>
        <w:ind w:left="2832"/>
        <w:jc w:val="center"/>
        <w:rPr>
          <w:rFonts w:ascii="Times New Roman" w:hAnsi="Times New Roman"/>
          <w:sz w:val="28"/>
          <w:szCs w:val="28"/>
        </w:rPr>
      </w:pPr>
      <w:r w:rsidRPr="000051A8">
        <w:rPr>
          <w:rFonts w:ascii="Times New Roman" w:hAnsi="Times New Roman"/>
          <w:position w:val="-24"/>
          <w:sz w:val="28"/>
          <w:szCs w:val="28"/>
        </w:rPr>
        <w:object w:dxaOrig="900" w:dyaOrig="639">
          <v:shape id="_x0000_i1071" type="#_x0000_t75" style="width:45pt;height:30.6pt" o:ole="" fillcolor="window">
            <v:imagedata r:id="rId97" o:title=""/>
          </v:shape>
          <o:OLEObject Type="Embed" ProgID="Equation.3" ShapeID="_x0000_i1071" DrawAspect="Content" ObjectID="_1632308097" r:id="rId98"/>
        </w:object>
      </w:r>
      <w:r>
        <w:rPr>
          <w:rFonts w:ascii="Times New Roman" w:hAnsi="Times New Roman"/>
          <w:sz w:val="28"/>
          <w:szCs w:val="28"/>
        </w:rPr>
        <w:tab/>
      </w:r>
      <w:r>
        <w:rPr>
          <w:rFonts w:ascii="Times New Roman" w:hAnsi="Times New Roman"/>
          <w:sz w:val="28"/>
          <w:szCs w:val="28"/>
        </w:rPr>
        <w:tab/>
      </w:r>
      <w:r w:rsidRPr="000051A8">
        <w:rPr>
          <w:rFonts w:ascii="Times New Roman" w:hAnsi="Times New Roman"/>
          <w:sz w:val="28"/>
          <w:szCs w:val="28"/>
        </w:rPr>
        <w:tab/>
      </w:r>
      <w:r w:rsidRPr="000051A8">
        <w:rPr>
          <w:rFonts w:ascii="Times New Roman" w:hAnsi="Times New Roman"/>
          <w:sz w:val="28"/>
          <w:szCs w:val="28"/>
        </w:rPr>
        <w:tab/>
        <w:t>(17)</w:t>
      </w:r>
    </w:p>
    <w:p w:rsidR="00000C2F" w:rsidRPr="000051A8" w:rsidRDefault="00000C2F" w:rsidP="00F313A6">
      <w:pPr>
        <w:tabs>
          <w:tab w:val="left" w:pos="709"/>
        </w:tabs>
        <w:spacing w:before="240" w:line="360" w:lineRule="auto"/>
        <w:jc w:val="center"/>
        <w:rPr>
          <w:rFonts w:ascii="Times New Roman" w:hAnsi="Times New Roman"/>
          <w:sz w:val="28"/>
          <w:szCs w:val="28"/>
        </w:rPr>
      </w:pPr>
      <w:r w:rsidRPr="000051A8">
        <w:rPr>
          <w:rFonts w:ascii="Times New Roman" w:hAnsi="Times New Roman"/>
          <w:sz w:val="28"/>
          <w:szCs w:val="28"/>
        </w:rPr>
        <w:t>ВЫВОДЫ</w:t>
      </w:r>
    </w:p>
    <w:p w:rsidR="00000C2F" w:rsidRPr="00E147E8" w:rsidRDefault="00000C2F" w:rsidP="00F313A6">
      <w:pPr>
        <w:tabs>
          <w:tab w:val="left" w:pos="709"/>
        </w:tabs>
        <w:spacing w:after="0" w:line="360" w:lineRule="auto"/>
        <w:jc w:val="both"/>
        <w:rPr>
          <w:rFonts w:ascii="Times New Roman" w:hAnsi="Times New Roman"/>
          <w:sz w:val="28"/>
          <w:szCs w:val="28"/>
        </w:rPr>
      </w:pPr>
      <w:r w:rsidRPr="000051A8">
        <w:rPr>
          <w:rFonts w:ascii="Times New Roman" w:hAnsi="Times New Roman"/>
          <w:sz w:val="28"/>
          <w:szCs w:val="28"/>
        </w:rPr>
        <w:tab/>
      </w:r>
      <w:r w:rsidRPr="00E147E8">
        <w:rPr>
          <w:rFonts w:ascii="Times New Roman" w:hAnsi="Times New Roman"/>
          <w:sz w:val="28"/>
          <w:szCs w:val="28"/>
        </w:rPr>
        <w:t>В результате предложенная расчетная модель обеспечивает опт</w:t>
      </w:r>
      <w:r w:rsidRPr="00E147E8">
        <w:rPr>
          <w:rFonts w:ascii="Times New Roman" w:hAnsi="Times New Roman"/>
          <w:sz w:val="28"/>
          <w:szCs w:val="28"/>
        </w:rPr>
        <w:t>и</w:t>
      </w:r>
      <w:r w:rsidRPr="00E147E8">
        <w:rPr>
          <w:rFonts w:ascii="Times New Roman" w:hAnsi="Times New Roman"/>
          <w:sz w:val="28"/>
          <w:szCs w:val="28"/>
        </w:rPr>
        <w:t>мальные расчетные оценки параметров температурных режимов во время ИК-облучения семян. Установлено, что зависимости температурных пар</w:t>
      </w:r>
      <w:r w:rsidRPr="00E147E8">
        <w:rPr>
          <w:rFonts w:ascii="Times New Roman" w:hAnsi="Times New Roman"/>
          <w:sz w:val="28"/>
          <w:szCs w:val="28"/>
        </w:rPr>
        <w:t>а</w:t>
      </w:r>
      <w:r w:rsidRPr="00E147E8">
        <w:rPr>
          <w:rFonts w:ascii="Times New Roman" w:hAnsi="Times New Roman"/>
          <w:sz w:val="28"/>
          <w:szCs w:val="28"/>
        </w:rPr>
        <w:t>метров зависят от скорости нагрева, а конечный результат зависит от влажности семян в конце обработки. Полученная расчетная модель позв</w:t>
      </w:r>
      <w:r w:rsidRPr="00E147E8">
        <w:rPr>
          <w:rFonts w:ascii="Times New Roman" w:hAnsi="Times New Roman"/>
          <w:sz w:val="28"/>
          <w:szCs w:val="28"/>
        </w:rPr>
        <w:t>о</w:t>
      </w:r>
      <w:r w:rsidRPr="00E147E8">
        <w:rPr>
          <w:rFonts w:ascii="Times New Roman" w:hAnsi="Times New Roman"/>
          <w:sz w:val="28"/>
          <w:szCs w:val="28"/>
        </w:rPr>
        <w:t>ляет определить необходимые температурные параметры, для предотвр</w:t>
      </w:r>
      <w:r w:rsidRPr="00E147E8">
        <w:rPr>
          <w:rFonts w:ascii="Times New Roman" w:hAnsi="Times New Roman"/>
          <w:sz w:val="28"/>
          <w:szCs w:val="28"/>
        </w:rPr>
        <w:t>а</w:t>
      </w:r>
      <w:r w:rsidRPr="00E147E8">
        <w:rPr>
          <w:rFonts w:ascii="Times New Roman" w:hAnsi="Times New Roman"/>
          <w:sz w:val="28"/>
          <w:szCs w:val="28"/>
        </w:rPr>
        <w:t>щения перегрева и  повреждения семян во время предпосевной обработки ИК – облучением.</w:t>
      </w:r>
    </w:p>
    <w:p w:rsidR="00000C2F" w:rsidRPr="000051A8" w:rsidRDefault="00000C2F" w:rsidP="000051A8">
      <w:pPr>
        <w:tabs>
          <w:tab w:val="left" w:pos="709"/>
        </w:tabs>
        <w:spacing w:before="240" w:after="0" w:line="360" w:lineRule="auto"/>
        <w:jc w:val="center"/>
        <w:rPr>
          <w:rFonts w:ascii="Times New Roman" w:hAnsi="Times New Roman"/>
          <w:sz w:val="28"/>
          <w:szCs w:val="28"/>
        </w:rPr>
      </w:pPr>
      <w:r w:rsidRPr="000051A8">
        <w:rPr>
          <w:rFonts w:ascii="Times New Roman" w:hAnsi="Times New Roman"/>
          <w:sz w:val="28"/>
          <w:szCs w:val="28"/>
        </w:rPr>
        <w:t>ОБСУЖДЕНИЕ РЕЗУЛЬТАТОВ</w:t>
      </w:r>
    </w:p>
    <w:p w:rsidR="00000C2F" w:rsidRPr="00E147E8" w:rsidRDefault="00000C2F" w:rsidP="000051A8">
      <w:pPr>
        <w:pStyle w:val="ListParagraph"/>
        <w:numPr>
          <w:ilvl w:val="0"/>
          <w:numId w:val="1"/>
        </w:numPr>
        <w:tabs>
          <w:tab w:val="left" w:pos="1134"/>
        </w:tabs>
        <w:spacing w:line="360" w:lineRule="auto"/>
        <w:ind w:left="0" w:firstLine="567"/>
        <w:jc w:val="both"/>
        <w:rPr>
          <w:sz w:val="28"/>
          <w:szCs w:val="28"/>
        </w:rPr>
      </w:pPr>
      <w:r w:rsidRPr="00E147E8">
        <w:rPr>
          <w:sz w:val="28"/>
          <w:szCs w:val="28"/>
        </w:rPr>
        <w:t>Представлена расчетная методика модели определения темпер</w:t>
      </w:r>
      <w:r w:rsidRPr="00E147E8">
        <w:rPr>
          <w:sz w:val="28"/>
          <w:szCs w:val="28"/>
        </w:rPr>
        <w:t>а</w:t>
      </w:r>
      <w:r w:rsidRPr="00E147E8">
        <w:rPr>
          <w:sz w:val="28"/>
          <w:szCs w:val="28"/>
        </w:rPr>
        <w:t>турных параметров при электрофизическом воздействии на семена</w:t>
      </w:r>
      <w:r>
        <w:rPr>
          <w:sz w:val="28"/>
          <w:szCs w:val="28"/>
        </w:rPr>
        <w:t xml:space="preserve"> инфр</w:t>
      </w:r>
      <w:r>
        <w:rPr>
          <w:sz w:val="28"/>
          <w:szCs w:val="28"/>
        </w:rPr>
        <w:t>а</w:t>
      </w:r>
      <w:r>
        <w:rPr>
          <w:sz w:val="28"/>
          <w:szCs w:val="28"/>
        </w:rPr>
        <w:t xml:space="preserve">красным </w:t>
      </w:r>
      <w:r w:rsidRPr="00E147E8">
        <w:rPr>
          <w:sz w:val="28"/>
          <w:szCs w:val="28"/>
        </w:rPr>
        <w:t>облучением, позволяющая получать необходимые свойства к</w:t>
      </w:r>
      <w:r w:rsidRPr="00E147E8">
        <w:rPr>
          <w:sz w:val="28"/>
          <w:szCs w:val="28"/>
        </w:rPr>
        <w:t>о</w:t>
      </w:r>
      <w:r w:rsidRPr="00E147E8">
        <w:rPr>
          <w:sz w:val="28"/>
          <w:szCs w:val="28"/>
        </w:rPr>
        <w:t>нечного продукта.</w:t>
      </w:r>
    </w:p>
    <w:p w:rsidR="00000C2F" w:rsidRPr="000051A8" w:rsidRDefault="00000C2F" w:rsidP="000051A8">
      <w:pPr>
        <w:pStyle w:val="ListParagraph"/>
        <w:numPr>
          <w:ilvl w:val="0"/>
          <w:numId w:val="1"/>
        </w:numPr>
        <w:tabs>
          <w:tab w:val="left" w:pos="1134"/>
        </w:tabs>
        <w:spacing w:line="360" w:lineRule="auto"/>
        <w:ind w:left="0" w:firstLine="567"/>
        <w:jc w:val="both"/>
        <w:rPr>
          <w:sz w:val="28"/>
          <w:szCs w:val="28"/>
        </w:rPr>
      </w:pPr>
      <w:r w:rsidRPr="000051A8">
        <w:rPr>
          <w:sz w:val="28"/>
          <w:szCs w:val="28"/>
        </w:rPr>
        <w:t>Для описания расчета определения предельной температуры ра</w:t>
      </w:r>
      <w:r w:rsidRPr="000051A8">
        <w:rPr>
          <w:sz w:val="28"/>
          <w:szCs w:val="28"/>
        </w:rPr>
        <w:t>з</w:t>
      </w:r>
      <w:r w:rsidRPr="000051A8">
        <w:rPr>
          <w:sz w:val="28"/>
          <w:szCs w:val="28"/>
        </w:rPr>
        <w:t>работана модель для определения параметров скорости нагрева, основа</w:t>
      </w:r>
      <w:r w:rsidRPr="000051A8">
        <w:rPr>
          <w:sz w:val="28"/>
          <w:szCs w:val="28"/>
        </w:rPr>
        <w:t>н</w:t>
      </w:r>
      <w:r w:rsidRPr="000051A8">
        <w:rPr>
          <w:sz w:val="28"/>
          <w:szCs w:val="28"/>
        </w:rPr>
        <w:t>ная на уравнении теплового баланса.</w:t>
      </w:r>
    </w:p>
    <w:p w:rsidR="00000C2F" w:rsidRPr="000051A8" w:rsidRDefault="00000C2F" w:rsidP="000051A8">
      <w:pPr>
        <w:pStyle w:val="ListParagraph"/>
        <w:numPr>
          <w:ilvl w:val="0"/>
          <w:numId w:val="1"/>
        </w:numPr>
        <w:tabs>
          <w:tab w:val="left" w:pos="1134"/>
        </w:tabs>
        <w:spacing w:line="360" w:lineRule="auto"/>
        <w:ind w:left="0" w:firstLine="567"/>
        <w:jc w:val="both"/>
        <w:rPr>
          <w:sz w:val="28"/>
          <w:szCs w:val="28"/>
        </w:rPr>
      </w:pPr>
      <w:r w:rsidRPr="000051A8">
        <w:rPr>
          <w:sz w:val="28"/>
          <w:szCs w:val="28"/>
        </w:rPr>
        <w:t>При помощи уравнения относительной влажности рассчитана влажность семян по окончании процесса ИК-облучения, которая определ</w:t>
      </w:r>
      <w:r w:rsidRPr="000051A8">
        <w:rPr>
          <w:sz w:val="28"/>
          <w:szCs w:val="28"/>
        </w:rPr>
        <w:t>я</w:t>
      </w:r>
      <w:r w:rsidRPr="000051A8">
        <w:rPr>
          <w:sz w:val="28"/>
          <w:szCs w:val="28"/>
        </w:rPr>
        <w:t>ет свойства обработанных семян.</w:t>
      </w:r>
    </w:p>
    <w:p w:rsidR="00000C2F" w:rsidRPr="00C15418" w:rsidRDefault="00000C2F" w:rsidP="000051A8">
      <w:pPr>
        <w:pStyle w:val="ListParagraph"/>
        <w:numPr>
          <w:ilvl w:val="0"/>
          <w:numId w:val="1"/>
        </w:numPr>
        <w:tabs>
          <w:tab w:val="left" w:pos="1134"/>
        </w:tabs>
        <w:spacing w:line="360" w:lineRule="auto"/>
        <w:ind w:left="0" w:firstLine="567"/>
        <w:jc w:val="both"/>
        <w:rPr>
          <w:sz w:val="28"/>
          <w:szCs w:val="28"/>
        </w:rPr>
      </w:pPr>
      <w:r w:rsidRPr="00E147E8">
        <w:rPr>
          <w:sz w:val="28"/>
          <w:szCs w:val="28"/>
        </w:rPr>
        <w:t>Разработанная математическая модель</w:t>
      </w:r>
      <w:r w:rsidRPr="000051A8">
        <w:rPr>
          <w:sz w:val="28"/>
          <w:szCs w:val="28"/>
        </w:rPr>
        <w:t>, позволяет определить н</w:t>
      </w:r>
      <w:r w:rsidRPr="000051A8">
        <w:rPr>
          <w:sz w:val="28"/>
          <w:szCs w:val="28"/>
        </w:rPr>
        <w:t>е</w:t>
      </w:r>
      <w:r w:rsidRPr="000051A8">
        <w:rPr>
          <w:sz w:val="28"/>
          <w:szCs w:val="28"/>
        </w:rPr>
        <w:t>обходимые температурные параметры для предпосевной обработки семян ИК-облучением, позволяющая получать необходимые свойства конечного продукта. Что позволит производить стимулирование семян перед посевом с целью увеличения энергии прорастания и всхожести.</w:t>
      </w:r>
    </w:p>
    <w:p w:rsidR="00000C2F" w:rsidRPr="000051A8" w:rsidRDefault="00000C2F" w:rsidP="00E147E8">
      <w:pPr>
        <w:spacing w:before="240" w:line="240" w:lineRule="auto"/>
        <w:jc w:val="center"/>
        <w:rPr>
          <w:rFonts w:ascii="Times New Roman" w:hAnsi="Times New Roman"/>
          <w:sz w:val="28"/>
          <w:szCs w:val="28"/>
        </w:rPr>
      </w:pPr>
      <w:r w:rsidRPr="000051A8">
        <w:rPr>
          <w:rFonts w:ascii="Times New Roman" w:hAnsi="Times New Roman"/>
          <w:sz w:val="28"/>
          <w:szCs w:val="28"/>
        </w:rPr>
        <w:t>ЛИТЕРАТУРА</w:t>
      </w:r>
    </w:p>
    <w:p w:rsidR="00000C2F"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rPr>
          <w:rFonts w:ascii="Times New Roman" w:hAnsi="Times New Roman"/>
          <w:color w:val="000000"/>
          <w:sz w:val="24"/>
          <w:szCs w:val="24"/>
        </w:rPr>
      </w:pPr>
      <w:r w:rsidRPr="001724D0">
        <w:rPr>
          <w:rFonts w:ascii="Times New Roman" w:hAnsi="Times New Roman"/>
          <w:color w:val="000000"/>
          <w:sz w:val="24"/>
          <w:szCs w:val="24"/>
        </w:rPr>
        <w:t>[1]</w:t>
      </w:r>
      <w:r w:rsidRPr="001724D0">
        <w:rPr>
          <w:rFonts w:ascii="Times New Roman" w:hAnsi="Times New Roman"/>
          <w:color w:val="000000"/>
          <w:sz w:val="24"/>
          <w:szCs w:val="24"/>
        </w:rPr>
        <w:tab/>
        <w:t>Алтухов</w:t>
      </w:r>
      <w:r>
        <w:rPr>
          <w:rFonts w:ascii="Times New Roman" w:hAnsi="Times New Roman"/>
          <w:color w:val="000000"/>
          <w:sz w:val="24"/>
          <w:szCs w:val="24"/>
        </w:rPr>
        <w:t>,</w:t>
      </w:r>
      <w:r w:rsidRPr="001724D0">
        <w:rPr>
          <w:rFonts w:ascii="Times New Roman" w:hAnsi="Times New Roman"/>
          <w:color w:val="000000"/>
          <w:sz w:val="24"/>
          <w:szCs w:val="24"/>
        </w:rPr>
        <w:t xml:space="preserve"> И.В. Изменение основных качественных показателей̆ семян пшеницы после воздействия разл</w:t>
      </w:r>
      <w:r>
        <w:rPr>
          <w:rFonts w:ascii="Times New Roman" w:hAnsi="Times New Roman"/>
          <w:color w:val="000000"/>
          <w:sz w:val="24"/>
          <w:szCs w:val="24"/>
        </w:rPr>
        <w:t>ичными облучателями / И.В. Алту</w:t>
      </w:r>
      <w:r w:rsidRPr="001724D0">
        <w:rPr>
          <w:rFonts w:ascii="Times New Roman" w:hAnsi="Times New Roman"/>
          <w:color w:val="000000"/>
          <w:sz w:val="24"/>
          <w:szCs w:val="24"/>
        </w:rPr>
        <w:t>хов, В.А. Федотов, В.Д. Очиров</w:t>
      </w:r>
      <w:r>
        <w:rPr>
          <w:rFonts w:ascii="Times New Roman" w:hAnsi="Times New Roman"/>
          <w:color w:val="000000"/>
          <w:sz w:val="24"/>
          <w:szCs w:val="24"/>
        </w:rPr>
        <w:t>.</w:t>
      </w:r>
      <w:r w:rsidRPr="001724D0">
        <w:rPr>
          <w:rFonts w:ascii="Times New Roman" w:hAnsi="Times New Roman"/>
          <w:color w:val="000000"/>
          <w:sz w:val="24"/>
          <w:szCs w:val="24"/>
        </w:rPr>
        <w:t xml:space="preserve"> // Вестник </w:t>
      </w:r>
      <w:r>
        <w:rPr>
          <w:rFonts w:ascii="Times New Roman" w:hAnsi="Times New Roman"/>
          <w:color w:val="000000"/>
          <w:sz w:val="24"/>
          <w:szCs w:val="24"/>
        </w:rPr>
        <w:t>ИрГСХА. – Иркутск</w:t>
      </w:r>
      <w:r w:rsidRPr="001724D0">
        <w:rPr>
          <w:rFonts w:ascii="Times New Roman" w:hAnsi="Times New Roman"/>
          <w:color w:val="000000"/>
          <w:sz w:val="24"/>
          <w:szCs w:val="24"/>
        </w:rPr>
        <w:t xml:space="preserve">, 2010. – </w:t>
      </w:r>
      <w:r>
        <w:rPr>
          <w:rFonts w:ascii="Times New Roman" w:hAnsi="Times New Roman"/>
          <w:color w:val="000000"/>
          <w:sz w:val="24"/>
          <w:szCs w:val="24"/>
        </w:rPr>
        <w:t xml:space="preserve">№ </w:t>
      </w:r>
      <w:r w:rsidRPr="001724D0">
        <w:rPr>
          <w:rFonts w:ascii="Times New Roman" w:hAnsi="Times New Roman"/>
          <w:color w:val="000000"/>
          <w:sz w:val="24"/>
          <w:szCs w:val="24"/>
        </w:rPr>
        <w:t>40</w:t>
      </w:r>
      <w:r>
        <w:rPr>
          <w:rFonts w:ascii="Times New Roman" w:hAnsi="Times New Roman"/>
          <w:color w:val="000000"/>
          <w:sz w:val="24"/>
          <w:szCs w:val="24"/>
        </w:rPr>
        <w:t>.</w:t>
      </w:r>
      <w:r w:rsidRPr="001724D0">
        <w:rPr>
          <w:rFonts w:ascii="Times New Roman" w:hAnsi="Times New Roman"/>
          <w:color w:val="000000"/>
          <w:sz w:val="24"/>
          <w:szCs w:val="24"/>
        </w:rPr>
        <w:t xml:space="preserve"> – С. 107-115.</w:t>
      </w:r>
    </w:p>
    <w:p w:rsidR="00000C2F" w:rsidRPr="004D7EDD"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rPr>
          <w:rFonts w:ascii="Times New Roman" w:hAnsi="Times New Roman"/>
          <w:color w:val="000000"/>
          <w:sz w:val="24"/>
          <w:szCs w:val="24"/>
        </w:rPr>
      </w:pPr>
      <w:r w:rsidRPr="001724D0">
        <w:rPr>
          <w:rFonts w:ascii="Times New Roman" w:hAnsi="Times New Roman"/>
          <w:color w:val="000000"/>
          <w:sz w:val="24"/>
          <w:szCs w:val="24"/>
        </w:rPr>
        <w:t>[2]</w:t>
      </w:r>
      <w:r w:rsidRPr="001724D0">
        <w:rPr>
          <w:rFonts w:ascii="Times New Roman" w:hAnsi="Times New Roman"/>
          <w:color w:val="000000"/>
          <w:sz w:val="24"/>
          <w:szCs w:val="24"/>
        </w:rPr>
        <w:tab/>
        <w:t>Афоничев</w:t>
      </w:r>
      <w:r>
        <w:rPr>
          <w:rFonts w:ascii="Times New Roman" w:hAnsi="Times New Roman"/>
          <w:color w:val="000000"/>
          <w:sz w:val="24"/>
          <w:szCs w:val="24"/>
        </w:rPr>
        <w:t>,</w:t>
      </w:r>
      <w:r w:rsidRPr="001724D0">
        <w:rPr>
          <w:rFonts w:ascii="Times New Roman" w:hAnsi="Times New Roman"/>
          <w:color w:val="000000"/>
          <w:sz w:val="24"/>
          <w:szCs w:val="24"/>
        </w:rPr>
        <w:t xml:space="preserve"> Д.Н. Основы научных исследований в электроэнергетике / Д.Н. Аф</w:t>
      </w:r>
      <w:r w:rsidRPr="001724D0">
        <w:rPr>
          <w:rFonts w:ascii="Times New Roman" w:hAnsi="Times New Roman"/>
          <w:color w:val="000000"/>
          <w:sz w:val="24"/>
          <w:szCs w:val="24"/>
        </w:rPr>
        <w:t>о</w:t>
      </w:r>
      <w:r w:rsidRPr="001724D0">
        <w:rPr>
          <w:rFonts w:ascii="Times New Roman" w:hAnsi="Times New Roman"/>
          <w:color w:val="000000"/>
          <w:sz w:val="24"/>
          <w:szCs w:val="24"/>
        </w:rPr>
        <w:t>ни</w:t>
      </w:r>
      <w:r>
        <w:rPr>
          <w:rFonts w:ascii="Times New Roman" w:hAnsi="Times New Roman"/>
          <w:color w:val="000000"/>
          <w:sz w:val="24"/>
          <w:szCs w:val="24"/>
        </w:rPr>
        <w:t xml:space="preserve">чев. </w:t>
      </w:r>
      <w:r w:rsidRPr="006D2FA8">
        <w:rPr>
          <w:rFonts w:ascii="Times New Roman" w:hAnsi="Times New Roman"/>
          <w:color w:val="000000"/>
          <w:sz w:val="24"/>
          <w:szCs w:val="24"/>
        </w:rPr>
        <w:t>//</w:t>
      </w:r>
      <w:r>
        <w:rPr>
          <w:rFonts w:ascii="Times New Roman" w:hAnsi="Times New Roman"/>
          <w:color w:val="000000"/>
          <w:sz w:val="24"/>
          <w:szCs w:val="24"/>
        </w:rPr>
        <w:t>У</w:t>
      </w:r>
      <w:r w:rsidRPr="00A11B26">
        <w:rPr>
          <w:rFonts w:ascii="Times New Roman" w:hAnsi="Times New Roman"/>
          <w:color w:val="000000"/>
          <w:sz w:val="24"/>
          <w:szCs w:val="24"/>
        </w:rPr>
        <w:t>ч.</w:t>
      </w:r>
      <w:r>
        <w:rPr>
          <w:rFonts w:ascii="Times New Roman" w:hAnsi="Times New Roman"/>
          <w:color w:val="000000"/>
          <w:sz w:val="24"/>
          <w:szCs w:val="24"/>
        </w:rPr>
        <w:t>пособие – Воронеж.:</w:t>
      </w:r>
      <w:r w:rsidRPr="001724D0">
        <w:rPr>
          <w:rFonts w:ascii="Times New Roman" w:hAnsi="Times New Roman"/>
          <w:color w:val="000000"/>
          <w:sz w:val="24"/>
          <w:szCs w:val="24"/>
        </w:rPr>
        <w:t>Воронежский ГАУ</w:t>
      </w:r>
      <w:r>
        <w:rPr>
          <w:rFonts w:ascii="Times New Roman" w:hAnsi="Times New Roman"/>
          <w:color w:val="000000"/>
          <w:sz w:val="24"/>
          <w:szCs w:val="24"/>
        </w:rPr>
        <w:t>.</w:t>
      </w:r>
      <w:r w:rsidRPr="001724D0">
        <w:rPr>
          <w:rFonts w:ascii="Times New Roman" w:hAnsi="Times New Roman"/>
          <w:color w:val="000000"/>
          <w:sz w:val="24"/>
          <w:szCs w:val="24"/>
        </w:rPr>
        <w:t>, 2016.–</w:t>
      </w:r>
      <w:r>
        <w:rPr>
          <w:rFonts w:ascii="Times New Roman" w:hAnsi="Times New Roman"/>
          <w:color w:val="000000"/>
          <w:sz w:val="24"/>
          <w:szCs w:val="24"/>
        </w:rPr>
        <w:t xml:space="preserve"> С</w:t>
      </w:r>
      <w:r w:rsidRPr="004D7EDD">
        <w:rPr>
          <w:rFonts w:ascii="Times New Roman" w:hAnsi="Times New Roman"/>
          <w:color w:val="000000"/>
          <w:sz w:val="24"/>
          <w:szCs w:val="24"/>
        </w:rPr>
        <w:t>.  204.</w:t>
      </w:r>
    </w:p>
    <w:p w:rsidR="00000C2F" w:rsidRPr="00E147E8"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rPr>
          <w:rFonts w:ascii="Times New Roman" w:hAnsi="Times New Roman"/>
          <w:sz w:val="24"/>
          <w:szCs w:val="24"/>
        </w:rPr>
      </w:pPr>
      <w:r w:rsidRPr="001724D0">
        <w:rPr>
          <w:rFonts w:ascii="Times New Roman" w:hAnsi="Times New Roman"/>
          <w:color w:val="000000"/>
          <w:sz w:val="24"/>
          <w:szCs w:val="24"/>
        </w:rPr>
        <w:t>[3]</w:t>
      </w:r>
      <w:r w:rsidRPr="001724D0">
        <w:rPr>
          <w:rFonts w:ascii="Times New Roman" w:hAnsi="Times New Roman"/>
          <w:color w:val="000000"/>
          <w:sz w:val="24"/>
          <w:szCs w:val="24"/>
        </w:rPr>
        <w:tab/>
      </w:r>
      <w:r>
        <w:rPr>
          <w:rFonts w:ascii="Times New Roman" w:hAnsi="Times New Roman"/>
          <w:sz w:val="24"/>
          <w:szCs w:val="24"/>
        </w:rPr>
        <w:t>Ахметов,</w:t>
      </w:r>
      <w:r w:rsidRPr="008C411E">
        <w:rPr>
          <w:rFonts w:ascii="Times New Roman" w:hAnsi="Times New Roman"/>
          <w:sz w:val="24"/>
          <w:szCs w:val="24"/>
        </w:rPr>
        <w:t xml:space="preserve"> Ш.И. Средства химизации и биоэнергетическая эффективность агроф</w:t>
      </w:r>
      <w:r w:rsidRPr="008C411E">
        <w:rPr>
          <w:rFonts w:ascii="Times New Roman" w:hAnsi="Times New Roman"/>
          <w:sz w:val="24"/>
          <w:szCs w:val="24"/>
        </w:rPr>
        <w:t>и</w:t>
      </w:r>
      <w:r w:rsidRPr="008C411E">
        <w:rPr>
          <w:rFonts w:ascii="Times New Roman" w:hAnsi="Times New Roman"/>
          <w:sz w:val="24"/>
          <w:szCs w:val="24"/>
        </w:rPr>
        <w:t>тоценозов / Ш. И. А</w:t>
      </w:r>
      <w:r>
        <w:rPr>
          <w:rFonts w:ascii="Times New Roman" w:hAnsi="Times New Roman"/>
          <w:sz w:val="24"/>
          <w:szCs w:val="24"/>
        </w:rPr>
        <w:t xml:space="preserve">хметов, Н. В. Смолин. </w:t>
      </w:r>
      <w:r w:rsidRPr="006C0BD8">
        <w:rPr>
          <w:rFonts w:ascii="Times New Roman" w:hAnsi="Times New Roman"/>
          <w:sz w:val="24"/>
          <w:szCs w:val="24"/>
        </w:rPr>
        <w:t>/</w:t>
      </w:r>
      <w:r w:rsidRPr="006D2FA8">
        <w:rPr>
          <w:rFonts w:ascii="Times New Roman" w:hAnsi="Times New Roman"/>
          <w:sz w:val="24"/>
          <w:szCs w:val="24"/>
        </w:rPr>
        <w:t>/У</w:t>
      </w:r>
      <w:r>
        <w:rPr>
          <w:rFonts w:ascii="Times New Roman" w:hAnsi="Times New Roman"/>
          <w:sz w:val="24"/>
          <w:szCs w:val="24"/>
        </w:rPr>
        <w:t>ч</w:t>
      </w:r>
      <w:r w:rsidRPr="008C411E">
        <w:rPr>
          <w:rFonts w:ascii="Times New Roman" w:hAnsi="Times New Roman"/>
          <w:sz w:val="24"/>
          <w:szCs w:val="24"/>
        </w:rPr>
        <w:t>.</w:t>
      </w:r>
      <w:r w:rsidRPr="000C3E57">
        <w:rPr>
          <w:rFonts w:ascii="Times New Roman" w:hAnsi="Times New Roman"/>
          <w:sz w:val="24"/>
          <w:szCs w:val="24"/>
        </w:rPr>
        <w:t>п</w:t>
      </w:r>
      <w:r w:rsidRPr="008C411E">
        <w:rPr>
          <w:rFonts w:ascii="Times New Roman" w:hAnsi="Times New Roman"/>
          <w:sz w:val="24"/>
          <w:szCs w:val="24"/>
        </w:rPr>
        <w:t>особие</w:t>
      </w:r>
      <w:r>
        <w:rPr>
          <w:rFonts w:ascii="Times New Roman" w:hAnsi="Times New Roman"/>
          <w:sz w:val="24"/>
          <w:szCs w:val="24"/>
        </w:rPr>
        <w:t>. – Саранск.:</w:t>
      </w:r>
      <w:r w:rsidRPr="008C411E">
        <w:rPr>
          <w:rFonts w:ascii="Times New Roman" w:hAnsi="Times New Roman"/>
          <w:sz w:val="24"/>
          <w:szCs w:val="24"/>
        </w:rPr>
        <w:t>Изд-во Мо</w:t>
      </w:r>
      <w:r w:rsidRPr="008C411E">
        <w:rPr>
          <w:rFonts w:ascii="Times New Roman" w:hAnsi="Times New Roman"/>
          <w:sz w:val="24"/>
          <w:szCs w:val="24"/>
        </w:rPr>
        <w:t>р</w:t>
      </w:r>
      <w:r w:rsidRPr="008C411E">
        <w:rPr>
          <w:rFonts w:ascii="Times New Roman" w:hAnsi="Times New Roman"/>
          <w:sz w:val="24"/>
          <w:szCs w:val="24"/>
        </w:rPr>
        <w:t>дов. ун-та</w:t>
      </w:r>
      <w:r>
        <w:rPr>
          <w:rFonts w:ascii="Times New Roman" w:hAnsi="Times New Roman"/>
          <w:sz w:val="24"/>
          <w:szCs w:val="24"/>
        </w:rPr>
        <w:t>.</w:t>
      </w:r>
      <w:r w:rsidRPr="008C411E">
        <w:rPr>
          <w:rFonts w:ascii="Times New Roman" w:hAnsi="Times New Roman"/>
          <w:sz w:val="24"/>
          <w:szCs w:val="24"/>
        </w:rPr>
        <w:t xml:space="preserve">, 1997. – </w:t>
      </w:r>
      <w:r>
        <w:rPr>
          <w:rFonts w:ascii="Times New Roman" w:hAnsi="Times New Roman"/>
          <w:sz w:val="24"/>
          <w:szCs w:val="24"/>
          <w:lang w:val="en-US"/>
        </w:rPr>
        <w:t>C</w:t>
      </w:r>
      <w:r w:rsidRPr="008C411E">
        <w:rPr>
          <w:rFonts w:ascii="Times New Roman" w:hAnsi="Times New Roman"/>
          <w:sz w:val="24"/>
          <w:szCs w:val="24"/>
        </w:rPr>
        <w:t>. 52.</w:t>
      </w:r>
    </w:p>
    <w:p w:rsidR="00000C2F" w:rsidRPr="00E147E8"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rPr>
          <w:rFonts w:ascii="Times New Roman" w:hAnsi="Times New Roman"/>
          <w:color w:val="000000"/>
          <w:sz w:val="24"/>
          <w:szCs w:val="24"/>
        </w:rPr>
      </w:pPr>
      <w:r w:rsidRPr="001724D0">
        <w:rPr>
          <w:rFonts w:ascii="Times New Roman" w:hAnsi="Times New Roman"/>
          <w:sz w:val="24"/>
          <w:szCs w:val="24"/>
        </w:rPr>
        <w:t>[4]</w:t>
      </w:r>
      <w:r w:rsidRPr="001724D0">
        <w:rPr>
          <w:rFonts w:ascii="Times New Roman" w:hAnsi="Times New Roman"/>
          <w:sz w:val="24"/>
          <w:szCs w:val="24"/>
        </w:rPr>
        <w:tab/>
      </w:r>
      <w:r w:rsidRPr="001724D0">
        <w:rPr>
          <w:rFonts w:ascii="Times New Roman" w:hAnsi="Times New Roman"/>
          <w:color w:val="000000"/>
          <w:sz w:val="24"/>
          <w:szCs w:val="24"/>
        </w:rPr>
        <w:t>Беляков</w:t>
      </w:r>
      <w:r>
        <w:rPr>
          <w:rFonts w:ascii="Times New Roman" w:hAnsi="Times New Roman"/>
          <w:color w:val="000000"/>
          <w:sz w:val="24"/>
          <w:szCs w:val="24"/>
        </w:rPr>
        <w:t xml:space="preserve">, М.В. </w:t>
      </w:r>
      <w:r w:rsidRPr="001724D0">
        <w:rPr>
          <w:rFonts w:ascii="Times New Roman" w:hAnsi="Times New Roman"/>
          <w:color w:val="000000"/>
          <w:sz w:val="24"/>
          <w:szCs w:val="24"/>
        </w:rPr>
        <w:t>Оптико-электронная технология и средства управления биологич</w:t>
      </w:r>
      <w:r w:rsidRPr="001724D0">
        <w:rPr>
          <w:rFonts w:ascii="Times New Roman" w:hAnsi="Times New Roman"/>
          <w:color w:val="000000"/>
          <w:sz w:val="24"/>
          <w:szCs w:val="24"/>
        </w:rPr>
        <w:t>е</w:t>
      </w:r>
      <w:r w:rsidRPr="001724D0">
        <w:rPr>
          <w:rFonts w:ascii="Times New Roman" w:hAnsi="Times New Roman"/>
          <w:color w:val="000000"/>
          <w:sz w:val="24"/>
          <w:szCs w:val="24"/>
        </w:rPr>
        <w:t>ской̆</w:t>
      </w:r>
      <w:r>
        <w:rPr>
          <w:rFonts w:ascii="Times New Roman" w:hAnsi="Times New Roman"/>
          <w:color w:val="000000"/>
          <w:sz w:val="24"/>
          <w:szCs w:val="24"/>
        </w:rPr>
        <w:t xml:space="preserve"> активностью семян </w:t>
      </w:r>
      <w:r w:rsidRPr="001724D0">
        <w:rPr>
          <w:rFonts w:ascii="Times New Roman" w:hAnsi="Times New Roman"/>
          <w:color w:val="000000"/>
          <w:sz w:val="24"/>
          <w:szCs w:val="24"/>
        </w:rPr>
        <w:t>: автореф. дис.</w:t>
      </w:r>
      <w:r>
        <w:rPr>
          <w:rFonts w:ascii="Times New Roman" w:hAnsi="Times New Roman"/>
          <w:color w:val="000000"/>
          <w:sz w:val="24"/>
          <w:szCs w:val="24"/>
        </w:rPr>
        <w:t xml:space="preserve"> … канд. тех. наук. </w:t>
      </w:r>
      <w:r w:rsidRPr="001724D0">
        <w:rPr>
          <w:rFonts w:ascii="Times New Roman" w:hAnsi="Times New Roman"/>
          <w:color w:val="000000"/>
          <w:sz w:val="24"/>
          <w:szCs w:val="24"/>
        </w:rPr>
        <w:t xml:space="preserve">: </w:t>
      </w:r>
      <w:r>
        <w:rPr>
          <w:rFonts w:ascii="Times New Roman" w:hAnsi="Times New Roman"/>
          <w:color w:val="000000"/>
          <w:sz w:val="24"/>
          <w:szCs w:val="24"/>
        </w:rPr>
        <w:t>05.20.02</w:t>
      </w:r>
      <w:r w:rsidRPr="006C0BD8">
        <w:rPr>
          <w:rFonts w:ascii="Times New Roman" w:hAnsi="Times New Roman"/>
          <w:color w:val="000000"/>
          <w:sz w:val="24"/>
          <w:szCs w:val="24"/>
        </w:rPr>
        <w:t xml:space="preserve"> /</w:t>
      </w:r>
      <w:r>
        <w:rPr>
          <w:rFonts w:ascii="Times New Roman" w:hAnsi="Times New Roman"/>
          <w:color w:val="000000"/>
          <w:sz w:val="24"/>
          <w:szCs w:val="24"/>
        </w:rPr>
        <w:t>М.В. Бел</w:t>
      </w:r>
      <w:r>
        <w:rPr>
          <w:rFonts w:ascii="Times New Roman" w:hAnsi="Times New Roman"/>
          <w:color w:val="000000"/>
          <w:sz w:val="24"/>
          <w:szCs w:val="24"/>
        </w:rPr>
        <w:t>я</w:t>
      </w:r>
      <w:r>
        <w:rPr>
          <w:rFonts w:ascii="Times New Roman" w:hAnsi="Times New Roman"/>
          <w:color w:val="000000"/>
          <w:sz w:val="24"/>
          <w:szCs w:val="24"/>
        </w:rPr>
        <w:t xml:space="preserve">ков. </w:t>
      </w:r>
      <w:r w:rsidRPr="001724D0">
        <w:rPr>
          <w:rFonts w:ascii="Times New Roman" w:hAnsi="Times New Roman"/>
          <w:color w:val="000000"/>
          <w:sz w:val="24"/>
          <w:szCs w:val="24"/>
        </w:rPr>
        <w:t xml:space="preserve">– М., 2008. – </w:t>
      </w:r>
      <w:r>
        <w:rPr>
          <w:rFonts w:ascii="Times New Roman" w:hAnsi="Times New Roman"/>
          <w:color w:val="000000"/>
          <w:sz w:val="24"/>
          <w:szCs w:val="24"/>
        </w:rPr>
        <w:t>С. 18.</w:t>
      </w:r>
    </w:p>
    <w:p w:rsidR="00000C2F" w:rsidRPr="00E147E8"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rPr>
          <w:rFonts w:ascii="Times New Roman" w:hAnsi="Times New Roman"/>
          <w:sz w:val="24"/>
          <w:szCs w:val="24"/>
        </w:rPr>
      </w:pPr>
      <w:r w:rsidRPr="001724D0">
        <w:rPr>
          <w:rFonts w:ascii="Times New Roman" w:hAnsi="Times New Roman"/>
          <w:sz w:val="24"/>
          <w:szCs w:val="24"/>
        </w:rPr>
        <w:t xml:space="preserve"> [5]</w:t>
      </w:r>
      <w:r w:rsidRPr="001724D0">
        <w:rPr>
          <w:rFonts w:ascii="Times New Roman" w:hAnsi="Times New Roman"/>
          <w:sz w:val="24"/>
          <w:szCs w:val="24"/>
        </w:rPr>
        <w:tab/>
      </w:r>
      <w:r w:rsidRPr="000C3E57">
        <w:rPr>
          <w:rFonts w:ascii="Times New Roman" w:hAnsi="Times New Roman"/>
          <w:color w:val="000000"/>
          <w:sz w:val="24"/>
          <w:szCs w:val="24"/>
        </w:rPr>
        <w:t>Большая советская энциклопедия: в 30 т. / Гл. ред. А. М. Прохоров. — 3-е изд</w:t>
      </w:r>
      <w:r>
        <w:rPr>
          <w:rFonts w:ascii="Times New Roman" w:hAnsi="Times New Roman"/>
          <w:color w:val="000000"/>
          <w:sz w:val="24"/>
          <w:szCs w:val="24"/>
        </w:rPr>
        <w:t>. — М.</w:t>
      </w:r>
      <w:r w:rsidRPr="000C3E57">
        <w:rPr>
          <w:rFonts w:ascii="Times New Roman" w:hAnsi="Times New Roman"/>
          <w:color w:val="000000"/>
          <w:sz w:val="24"/>
          <w:szCs w:val="24"/>
        </w:rPr>
        <w:t>: Сов.энцикл., 197</w:t>
      </w:r>
      <w:r>
        <w:rPr>
          <w:rFonts w:ascii="Times New Roman" w:hAnsi="Times New Roman"/>
          <w:color w:val="000000"/>
          <w:sz w:val="24"/>
          <w:szCs w:val="24"/>
        </w:rPr>
        <w:t>5</w:t>
      </w:r>
      <w:r w:rsidRPr="000C3E57">
        <w:rPr>
          <w:rFonts w:ascii="Times New Roman" w:hAnsi="Times New Roman"/>
          <w:color w:val="000000"/>
          <w:sz w:val="24"/>
          <w:szCs w:val="24"/>
        </w:rPr>
        <w:t>. – Т.3</w:t>
      </w:r>
      <w:r w:rsidRPr="001724D0">
        <w:rPr>
          <w:rFonts w:ascii="Times New Roman" w:hAnsi="Times New Roman"/>
          <w:sz w:val="24"/>
          <w:szCs w:val="24"/>
        </w:rPr>
        <w:t>. – С.1253.</w:t>
      </w:r>
    </w:p>
    <w:p w:rsidR="00000C2F" w:rsidRPr="008F0B41"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rPr>
          <w:rFonts w:ascii="Times New Roman" w:hAnsi="Times New Roman"/>
          <w:sz w:val="24"/>
          <w:szCs w:val="24"/>
        </w:rPr>
      </w:pPr>
      <w:r w:rsidRPr="008F0B41">
        <w:rPr>
          <w:rFonts w:ascii="Times New Roman" w:hAnsi="Times New Roman"/>
          <w:sz w:val="24"/>
          <w:szCs w:val="24"/>
        </w:rPr>
        <w:t xml:space="preserve"> [6]</w:t>
      </w:r>
      <w:r w:rsidRPr="008F0B41">
        <w:rPr>
          <w:rFonts w:ascii="Times New Roman" w:hAnsi="Times New Roman"/>
          <w:sz w:val="24"/>
          <w:szCs w:val="24"/>
        </w:rPr>
        <w:tab/>
      </w:r>
      <w:r>
        <w:rPr>
          <w:rFonts w:ascii="Times New Roman" w:hAnsi="Times New Roman"/>
          <w:sz w:val="24"/>
          <w:szCs w:val="24"/>
        </w:rPr>
        <w:t>Грабовский</w:t>
      </w:r>
      <w:r w:rsidRPr="008F0B41">
        <w:rPr>
          <w:rFonts w:ascii="Times New Roman" w:hAnsi="Times New Roman"/>
          <w:sz w:val="24"/>
          <w:szCs w:val="24"/>
        </w:rPr>
        <w:t xml:space="preserve">, </w:t>
      </w:r>
      <w:r>
        <w:rPr>
          <w:rFonts w:ascii="Times New Roman" w:hAnsi="Times New Roman"/>
          <w:sz w:val="24"/>
          <w:szCs w:val="24"/>
        </w:rPr>
        <w:t>Р</w:t>
      </w:r>
      <w:r w:rsidRPr="008F0B41">
        <w:rPr>
          <w:rFonts w:ascii="Times New Roman" w:hAnsi="Times New Roman"/>
          <w:sz w:val="24"/>
          <w:szCs w:val="24"/>
        </w:rPr>
        <w:t>.</w:t>
      </w:r>
      <w:r>
        <w:rPr>
          <w:rFonts w:ascii="Times New Roman" w:hAnsi="Times New Roman"/>
          <w:sz w:val="24"/>
          <w:szCs w:val="24"/>
        </w:rPr>
        <w:t>И</w:t>
      </w:r>
      <w:r w:rsidRPr="008F0B41">
        <w:rPr>
          <w:rFonts w:ascii="Times New Roman" w:hAnsi="Times New Roman"/>
          <w:sz w:val="24"/>
          <w:szCs w:val="24"/>
        </w:rPr>
        <w:t xml:space="preserve">. </w:t>
      </w:r>
      <w:r>
        <w:rPr>
          <w:rFonts w:ascii="Times New Roman" w:hAnsi="Times New Roman"/>
          <w:sz w:val="24"/>
          <w:szCs w:val="24"/>
        </w:rPr>
        <w:t>Курсфизики</w:t>
      </w:r>
      <w:r w:rsidRPr="008F0B41">
        <w:rPr>
          <w:rFonts w:ascii="Times New Roman" w:hAnsi="Times New Roman"/>
          <w:sz w:val="24"/>
          <w:szCs w:val="24"/>
        </w:rPr>
        <w:t xml:space="preserve"> / </w:t>
      </w:r>
      <w:r>
        <w:rPr>
          <w:rFonts w:ascii="Times New Roman" w:hAnsi="Times New Roman"/>
          <w:sz w:val="24"/>
          <w:szCs w:val="24"/>
        </w:rPr>
        <w:t>Р</w:t>
      </w:r>
      <w:r w:rsidRPr="008F0B41">
        <w:rPr>
          <w:rFonts w:ascii="Times New Roman" w:hAnsi="Times New Roman"/>
          <w:sz w:val="24"/>
          <w:szCs w:val="24"/>
        </w:rPr>
        <w:t>.</w:t>
      </w:r>
      <w:r>
        <w:rPr>
          <w:rFonts w:ascii="Times New Roman" w:hAnsi="Times New Roman"/>
          <w:sz w:val="24"/>
          <w:szCs w:val="24"/>
        </w:rPr>
        <w:t>И</w:t>
      </w:r>
      <w:r w:rsidRPr="008F0B41">
        <w:rPr>
          <w:rFonts w:ascii="Times New Roman" w:hAnsi="Times New Roman"/>
          <w:sz w:val="24"/>
          <w:szCs w:val="24"/>
        </w:rPr>
        <w:t xml:space="preserve">. </w:t>
      </w:r>
      <w:r>
        <w:rPr>
          <w:rFonts w:ascii="Times New Roman" w:hAnsi="Times New Roman"/>
          <w:sz w:val="24"/>
          <w:szCs w:val="24"/>
        </w:rPr>
        <w:t>Грабовский</w:t>
      </w:r>
      <w:r w:rsidRPr="008F0B41">
        <w:rPr>
          <w:rFonts w:ascii="Times New Roman" w:hAnsi="Times New Roman"/>
          <w:sz w:val="24"/>
          <w:szCs w:val="24"/>
        </w:rPr>
        <w:t xml:space="preserve"> // </w:t>
      </w:r>
      <w:r>
        <w:rPr>
          <w:rFonts w:ascii="Times New Roman" w:hAnsi="Times New Roman"/>
          <w:sz w:val="24"/>
          <w:szCs w:val="24"/>
        </w:rPr>
        <w:t>У</w:t>
      </w:r>
      <w:r w:rsidRPr="001724D0">
        <w:rPr>
          <w:rFonts w:ascii="Times New Roman" w:hAnsi="Times New Roman"/>
          <w:sz w:val="24"/>
          <w:szCs w:val="24"/>
        </w:rPr>
        <w:t>ч</w:t>
      </w:r>
      <w:r w:rsidRPr="008F0B41">
        <w:rPr>
          <w:rFonts w:ascii="Times New Roman" w:hAnsi="Times New Roman"/>
          <w:sz w:val="24"/>
          <w:szCs w:val="24"/>
        </w:rPr>
        <w:t>.</w:t>
      </w:r>
      <w:r w:rsidRPr="001724D0">
        <w:rPr>
          <w:rFonts w:ascii="Times New Roman" w:hAnsi="Times New Roman"/>
          <w:sz w:val="24"/>
          <w:szCs w:val="24"/>
        </w:rPr>
        <w:t>пособие</w:t>
      </w:r>
      <w:r w:rsidRPr="008F0B41">
        <w:rPr>
          <w:rFonts w:ascii="Times New Roman" w:hAnsi="Times New Roman"/>
          <w:sz w:val="24"/>
          <w:szCs w:val="24"/>
        </w:rPr>
        <w:t xml:space="preserve"> – 5-</w:t>
      </w:r>
      <w:r w:rsidRPr="001724D0">
        <w:rPr>
          <w:rFonts w:ascii="Times New Roman" w:hAnsi="Times New Roman"/>
          <w:sz w:val="24"/>
          <w:szCs w:val="24"/>
        </w:rPr>
        <w:t>еизд</w:t>
      </w:r>
      <w:r w:rsidRPr="008F0B41">
        <w:rPr>
          <w:rFonts w:ascii="Times New Roman" w:hAnsi="Times New Roman"/>
          <w:sz w:val="24"/>
          <w:szCs w:val="24"/>
        </w:rPr>
        <w:t xml:space="preserve">. – </w:t>
      </w:r>
      <w:r w:rsidRPr="001724D0">
        <w:rPr>
          <w:rFonts w:ascii="Times New Roman" w:hAnsi="Times New Roman"/>
          <w:sz w:val="24"/>
          <w:szCs w:val="24"/>
        </w:rPr>
        <w:t>М</w:t>
      </w:r>
      <w:r w:rsidRPr="008F0B41">
        <w:rPr>
          <w:rFonts w:ascii="Times New Roman" w:hAnsi="Times New Roman"/>
          <w:sz w:val="24"/>
          <w:szCs w:val="24"/>
        </w:rPr>
        <w:t xml:space="preserve">.: </w:t>
      </w:r>
      <w:r w:rsidRPr="001724D0">
        <w:rPr>
          <w:rFonts w:ascii="Times New Roman" w:hAnsi="Times New Roman"/>
          <w:sz w:val="24"/>
          <w:szCs w:val="24"/>
        </w:rPr>
        <w:t>Высш</w:t>
      </w:r>
      <w:r w:rsidRPr="008F0B41">
        <w:rPr>
          <w:rFonts w:ascii="Times New Roman" w:hAnsi="Times New Roman"/>
          <w:sz w:val="24"/>
          <w:szCs w:val="24"/>
        </w:rPr>
        <w:t xml:space="preserve">. </w:t>
      </w:r>
      <w:r w:rsidRPr="001724D0">
        <w:rPr>
          <w:rFonts w:ascii="Times New Roman" w:hAnsi="Times New Roman"/>
          <w:sz w:val="24"/>
          <w:szCs w:val="24"/>
        </w:rPr>
        <w:t>шк</w:t>
      </w:r>
      <w:r w:rsidRPr="008F0B41">
        <w:rPr>
          <w:rFonts w:ascii="Times New Roman" w:hAnsi="Times New Roman"/>
          <w:sz w:val="24"/>
          <w:szCs w:val="24"/>
        </w:rPr>
        <w:t xml:space="preserve">., 1980. - </w:t>
      </w:r>
      <w:r w:rsidRPr="001724D0">
        <w:rPr>
          <w:rFonts w:ascii="Times New Roman" w:hAnsi="Times New Roman"/>
          <w:sz w:val="24"/>
          <w:szCs w:val="24"/>
        </w:rPr>
        <w:t>С</w:t>
      </w:r>
      <w:r w:rsidRPr="008F0B41">
        <w:rPr>
          <w:rFonts w:ascii="Times New Roman" w:hAnsi="Times New Roman"/>
          <w:sz w:val="24"/>
          <w:szCs w:val="24"/>
        </w:rPr>
        <w:t>. 216.</w:t>
      </w:r>
    </w:p>
    <w:p w:rsidR="00000C2F" w:rsidRPr="00E147E8"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rPr>
          <w:rFonts w:ascii="Times New Roman" w:hAnsi="Times New Roman"/>
          <w:sz w:val="24"/>
          <w:szCs w:val="24"/>
        </w:rPr>
      </w:pPr>
      <w:r w:rsidRPr="00E147E8">
        <w:rPr>
          <w:rFonts w:ascii="Times New Roman" w:hAnsi="Times New Roman"/>
          <w:sz w:val="24"/>
          <w:szCs w:val="24"/>
        </w:rPr>
        <w:t xml:space="preserve"> [7]</w:t>
      </w:r>
      <w:r w:rsidRPr="00E147E8">
        <w:rPr>
          <w:rFonts w:ascii="Times New Roman" w:hAnsi="Times New Roman"/>
          <w:sz w:val="24"/>
          <w:szCs w:val="24"/>
        </w:rPr>
        <w:tab/>
      </w:r>
      <w:r w:rsidRPr="001724D0">
        <w:rPr>
          <w:rFonts w:ascii="Times New Roman" w:hAnsi="Times New Roman"/>
          <w:sz w:val="24"/>
          <w:szCs w:val="24"/>
        </w:rPr>
        <w:t>Кубеев</w:t>
      </w:r>
      <w:r w:rsidRPr="00E147E8">
        <w:rPr>
          <w:rFonts w:ascii="Times New Roman" w:hAnsi="Times New Roman"/>
          <w:sz w:val="24"/>
          <w:szCs w:val="24"/>
        </w:rPr>
        <w:t xml:space="preserve">, </w:t>
      </w:r>
      <w:r w:rsidRPr="001724D0">
        <w:rPr>
          <w:rFonts w:ascii="Times New Roman" w:hAnsi="Times New Roman"/>
          <w:sz w:val="24"/>
          <w:szCs w:val="24"/>
        </w:rPr>
        <w:t>Е.И. Технологии и технические средства по предпосевной обработке с</w:t>
      </w:r>
      <w:r w:rsidRPr="001724D0">
        <w:rPr>
          <w:rFonts w:ascii="Times New Roman" w:hAnsi="Times New Roman"/>
          <w:sz w:val="24"/>
          <w:szCs w:val="24"/>
        </w:rPr>
        <w:t>е</w:t>
      </w:r>
      <w:r w:rsidRPr="001724D0">
        <w:rPr>
          <w:rFonts w:ascii="Times New Roman" w:hAnsi="Times New Roman"/>
          <w:sz w:val="24"/>
          <w:szCs w:val="24"/>
        </w:rPr>
        <w:t>мян сельскохозяйственных культур моногр</w:t>
      </w:r>
      <w:r>
        <w:rPr>
          <w:rFonts w:ascii="Times New Roman" w:hAnsi="Times New Roman"/>
          <w:sz w:val="24"/>
          <w:szCs w:val="24"/>
        </w:rPr>
        <w:t xml:space="preserve">афия / Е.И. Кубеев, В.А. Смелик. – </w:t>
      </w:r>
      <w:r w:rsidRPr="001724D0">
        <w:rPr>
          <w:rFonts w:ascii="Times New Roman" w:hAnsi="Times New Roman"/>
          <w:sz w:val="24"/>
          <w:szCs w:val="24"/>
        </w:rPr>
        <w:t xml:space="preserve"> С</w:t>
      </w:r>
      <w:r>
        <w:rPr>
          <w:rFonts w:ascii="Times New Roman" w:hAnsi="Times New Roman"/>
          <w:sz w:val="24"/>
          <w:szCs w:val="24"/>
        </w:rPr>
        <w:t>П</w:t>
      </w:r>
      <w:r w:rsidRPr="001724D0">
        <w:rPr>
          <w:rFonts w:ascii="Times New Roman" w:hAnsi="Times New Roman"/>
          <w:sz w:val="24"/>
          <w:szCs w:val="24"/>
        </w:rPr>
        <w:t>б.</w:t>
      </w:r>
      <w:r>
        <w:rPr>
          <w:rFonts w:ascii="Times New Roman" w:hAnsi="Times New Roman"/>
          <w:sz w:val="24"/>
          <w:szCs w:val="24"/>
        </w:rPr>
        <w:t xml:space="preserve">: </w:t>
      </w:r>
      <w:r w:rsidRPr="001724D0">
        <w:rPr>
          <w:rFonts w:ascii="Times New Roman" w:hAnsi="Times New Roman"/>
          <w:sz w:val="24"/>
          <w:szCs w:val="24"/>
        </w:rPr>
        <w:t>СПб</w:t>
      </w:r>
      <w:r>
        <w:rPr>
          <w:rFonts w:ascii="Times New Roman" w:hAnsi="Times New Roman"/>
          <w:sz w:val="24"/>
          <w:szCs w:val="24"/>
        </w:rPr>
        <w:t>ГАУ</w:t>
      </w:r>
      <w:r w:rsidRPr="001724D0">
        <w:rPr>
          <w:rFonts w:ascii="Times New Roman" w:hAnsi="Times New Roman"/>
          <w:sz w:val="24"/>
          <w:szCs w:val="24"/>
        </w:rPr>
        <w:t xml:space="preserve">., 2011. </w:t>
      </w:r>
      <w:r>
        <w:rPr>
          <w:rFonts w:ascii="Times New Roman" w:hAnsi="Times New Roman"/>
          <w:sz w:val="24"/>
          <w:szCs w:val="24"/>
        </w:rPr>
        <w:t>–С. 209</w:t>
      </w:r>
      <w:r w:rsidRPr="00266193">
        <w:rPr>
          <w:rFonts w:ascii="Times New Roman" w:hAnsi="Times New Roman"/>
          <w:sz w:val="24"/>
          <w:szCs w:val="24"/>
        </w:rPr>
        <w:t>.</w:t>
      </w:r>
    </w:p>
    <w:p w:rsidR="00000C2F" w:rsidRPr="00E147E8"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rPr>
          <w:rFonts w:ascii="Times New Roman" w:hAnsi="Times New Roman"/>
          <w:sz w:val="24"/>
          <w:szCs w:val="24"/>
        </w:rPr>
      </w:pPr>
      <w:r w:rsidRPr="001724D0">
        <w:rPr>
          <w:rFonts w:ascii="Times New Roman" w:hAnsi="Times New Roman"/>
          <w:sz w:val="24"/>
          <w:szCs w:val="24"/>
        </w:rPr>
        <w:t xml:space="preserve"> [8]</w:t>
      </w:r>
      <w:r w:rsidRPr="001724D0">
        <w:rPr>
          <w:rFonts w:ascii="Times New Roman" w:hAnsi="Times New Roman"/>
          <w:sz w:val="24"/>
          <w:szCs w:val="24"/>
        </w:rPr>
        <w:tab/>
        <w:t>Кузьмин</w:t>
      </w:r>
      <w:r w:rsidRPr="00266193">
        <w:rPr>
          <w:rFonts w:ascii="Times New Roman" w:hAnsi="Times New Roman"/>
          <w:sz w:val="24"/>
          <w:szCs w:val="24"/>
        </w:rPr>
        <w:t>,</w:t>
      </w:r>
      <w:r w:rsidRPr="001724D0">
        <w:rPr>
          <w:rFonts w:ascii="Times New Roman" w:hAnsi="Times New Roman"/>
          <w:sz w:val="24"/>
          <w:szCs w:val="24"/>
        </w:rPr>
        <w:t xml:space="preserve"> А.М. Предпосевное облучение семян сельскохозяйственных куль</w:t>
      </w:r>
      <w:r>
        <w:rPr>
          <w:rFonts w:ascii="Times New Roman" w:hAnsi="Times New Roman"/>
          <w:sz w:val="24"/>
          <w:szCs w:val="24"/>
        </w:rPr>
        <w:t>тур</w:t>
      </w:r>
      <w:r w:rsidRPr="00266193">
        <w:rPr>
          <w:rFonts w:ascii="Times New Roman" w:hAnsi="Times New Roman"/>
          <w:sz w:val="24"/>
          <w:szCs w:val="24"/>
        </w:rPr>
        <w:t xml:space="preserve"> // </w:t>
      </w:r>
      <w:r w:rsidRPr="001724D0">
        <w:rPr>
          <w:rFonts w:ascii="Times New Roman" w:hAnsi="Times New Roman"/>
          <w:sz w:val="24"/>
          <w:szCs w:val="24"/>
        </w:rPr>
        <w:t>А.М.Кузьмин</w:t>
      </w:r>
      <w:r>
        <w:rPr>
          <w:rFonts w:ascii="Times New Roman" w:hAnsi="Times New Roman"/>
          <w:sz w:val="24"/>
          <w:szCs w:val="24"/>
        </w:rPr>
        <w:t>. – М.: АН СССР, 1963. – С.</w:t>
      </w:r>
      <w:r w:rsidRPr="001724D0">
        <w:rPr>
          <w:rFonts w:ascii="Times New Roman" w:hAnsi="Times New Roman"/>
          <w:sz w:val="24"/>
          <w:szCs w:val="24"/>
        </w:rPr>
        <w:t xml:space="preserve"> 175</w:t>
      </w:r>
      <w:r>
        <w:rPr>
          <w:rFonts w:ascii="Times New Roman" w:hAnsi="Times New Roman"/>
          <w:sz w:val="24"/>
          <w:szCs w:val="24"/>
        </w:rPr>
        <w:t>.</w:t>
      </w:r>
    </w:p>
    <w:p w:rsidR="00000C2F" w:rsidRPr="004D7EDD"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rPr>
          <w:rFonts w:ascii="Times New Roman" w:hAnsi="Times New Roman"/>
          <w:sz w:val="24"/>
          <w:szCs w:val="24"/>
        </w:rPr>
      </w:pPr>
      <w:r w:rsidRPr="001724D0">
        <w:rPr>
          <w:rFonts w:ascii="Times New Roman" w:hAnsi="Times New Roman"/>
          <w:sz w:val="24"/>
          <w:szCs w:val="24"/>
        </w:rPr>
        <w:t xml:space="preserve"> [9]</w:t>
      </w:r>
      <w:r w:rsidRPr="001724D0">
        <w:rPr>
          <w:rFonts w:ascii="Times New Roman" w:hAnsi="Times New Roman"/>
          <w:sz w:val="24"/>
          <w:szCs w:val="24"/>
        </w:rPr>
        <w:tab/>
        <w:t>Лучинский</w:t>
      </w:r>
      <w:r w:rsidRPr="00C44708">
        <w:rPr>
          <w:rFonts w:ascii="Times New Roman" w:hAnsi="Times New Roman"/>
          <w:sz w:val="24"/>
          <w:szCs w:val="24"/>
        </w:rPr>
        <w:t>,</w:t>
      </w:r>
      <w:r w:rsidRPr="001724D0">
        <w:rPr>
          <w:rFonts w:ascii="Times New Roman" w:hAnsi="Times New Roman"/>
          <w:sz w:val="24"/>
          <w:szCs w:val="24"/>
        </w:rPr>
        <w:t xml:space="preserve"> А.Р. Методы и средства подготовки семян к предпосевной обработке низкоэнергетическими электромагнитными полями</w:t>
      </w:r>
      <w:r w:rsidRPr="00C44708">
        <w:rPr>
          <w:rFonts w:ascii="Times New Roman" w:hAnsi="Times New Roman"/>
          <w:sz w:val="24"/>
          <w:szCs w:val="24"/>
        </w:rPr>
        <w:t xml:space="preserve"> [Текст]: дис</w:t>
      </w:r>
      <w:r>
        <w:rPr>
          <w:rFonts w:ascii="Times New Roman" w:hAnsi="Times New Roman"/>
          <w:sz w:val="24"/>
          <w:szCs w:val="24"/>
        </w:rPr>
        <w:t>. … канд. Тех</w:t>
      </w:r>
      <w:r w:rsidRPr="004D7EDD">
        <w:rPr>
          <w:rFonts w:ascii="Times New Roman" w:hAnsi="Times New Roman"/>
          <w:sz w:val="24"/>
          <w:szCs w:val="24"/>
        </w:rPr>
        <w:t xml:space="preserve">. </w:t>
      </w:r>
      <w:r>
        <w:rPr>
          <w:rFonts w:ascii="Times New Roman" w:hAnsi="Times New Roman"/>
          <w:sz w:val="24"/>
          <w:szCs w:val="24"/>
        </w:rPr>
        <w:t>н</w:t>
      </w:r>
      <w:r>
        <w:rPr>
          <w:rFonts w:ascii="Times New Roman" w:hAnsi="Times New Roman"/>
          <w:sz w:val="24"/>
          <w:szCs w:val="24"/>
        </w:rPr>
        <w:t>а</w:t>
      </w:r>
      <w:r>
        <w:rPr>
          <w:rFonts w:ascii="Times New Roman" w:hAnsi="Times New Roman"/>
          <w:sz w:val="24"/>
          <w:szCs w:val="24"/>
        </w:rPr>
        <w:t>ук</w:t>
      </w:r>
      <w:r w:rsidRPr="004D7EDD">
        <w:rPr>
          <w:rFonts w:ascii="Times New Roman" w:hAnsi="Times New Roman"/>
          <w:sz w:val="24"/>
          <w:szCs w:val="24"/>
        </w:rPr>
        <w:t xml:space="preserve">. / </w:t>
      </w:r>
      <w:r w:rsidRPr="001724D0">
        <w:rPr>
          <w:rFonts w:ascii="Times New Roman" w:hAnsi="Times New Roman"/>
          <w:sz w:val="24"/>
          <w:szCs w:val="24"/>
        </w:rPr>
        <w:t>А</w:t>
      </w:r>
      <w:r w:rsidRPr="004D7EDD">
        <w:rPr>
          <w:rFonts w:ascii="Times New Roman" w:hAnsi="Times New Roman"/>
          <w:sz w:val="24"/>
          <w:szCs w:val="24"/>
        </w:rPr>
        <w:t>.</w:t>
      </w:r>
      <w:r w:rsidRPr="001724D0">
        <w:rPr>
          <w:rFonts w:ascii="Times New Roman" w:hAnsi="Times New Roman"/>
          <w:sz w:val="24"/>
          <w:szCs w:val="24"/>
        </w:rPr>
        <w:t>Р</w:t>
      </w:r>
      <w:r w:rsidRPr="004D7EDD">
        <w:rPr>
          <w:rFonts w:ascii="Times New Roman" w:hAnsi="Times New Roman"/>
          <w:sz w:val="24"/>
          <w:szCs w:val="24"/>
        </w:rPr>
        <w:t xml:space="preserve">. </w:t>
      </w:r>
      <w:r w:rsidRPr="001724D0">
        <w:rPr>
          <w:rFonts w:ascii="Times New Roman" w:hAnsi="Times New Roman"/>
          <w:sz w:val="24"/>
          <w:szCs w:val="24"/>
        </w:rPr>
        <w:t>Лучинский</w:t>
      </w:r>
      <w:r w:rsidRPr="004D7EDD">
        <w:rPr>
          <w:rFonts w:ascii="Times New Roman" w:hAnsi="Times New Roman"/>
          <w:sz w:val="24"/>
          <w:szCs w:val="24"/>
        </w:rPr>
        <w:t xml:space="preserve">. – </w:t>
      </w:r>
      <w:r w:rsidRPr="001724D0">
        <w:rPr>
          <w:rFonts w:ascii="Times New Roman" w:hAnsi="Times New Roman"/>
          <w:sz w:val="24"/>
          <w:szCs w:val="24"/>
        </w:rPr>
        <w:t>Харьков</w:t>
      </w:r>
      <w:r w:rsidRPr="004D7EDD">
        <w:rPr>
          <w:rFonts w:ascii="Times New Roman" w:hAnsi="Times New Roman"/>
          <w:sz w:val="24"/>
          <w:szCs w:val="24"/>
        </w:rPr>
        <w:t xml:space="preserve">, 1990. </w:t>
      </w:r>
      <w:r>
        <w:rPr>
          <w:rFonts w:ascii="Times New Roman" w:hAnsi="Times New Roman"/>
          <w:sz w:val="24"/>
          <w:szCs w:val="24"/>
        </w:rPr>
        <w:t>С</w:t>
      </w:r>
      <w:r w:rsidRPr="004D7EDD">
        <w:rPr>
          <w:rFonts w:ascii="Times New Roman" w:hAnsi="Times New Roman"/>
          <w:sz w:val="24"/>
          <w:szCs w:val="24"/>
        </w:rPr>
        <w:t>. – 20.</w:t>
      </w:r>
    </w:p>
    <w:p w:rsidR="00000C2F" w:rsidRPr="00E147E8"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rPr>
          <w:rFonts w:ascii="Times New Roman" w:hAnsi="Times New Roman"/>
          <w:sz w:val="24"/>
          <w:szCs w:val="24"/>
        </w:rPr>
      </w:pPr>
      <w:r w:rsidRPr="001724D0">
        <w:rPr>
          <w:rFonts w:ascii="Times New Roman" w:hAnsi="Times New Roman"/>
          <w:sz w:val="24"/>
          <w:szCs w:val="24"/>
        </w:rPr>
        <w:t xml:space="preserve"> [10]</w:t>
      </w:r>
      <w:r w:rsidRPr="001724D0">
        <w:rPr>
          <w:rFonts w:ascii="Times New Roman" w:hAnsi="Times New Roman"/>
          <w:sz w:val="24"/>
          <w:szCs w:val="24"/>
        </w:rPr>
        <w:tab/>
        <w:t>Макарова</w:t>
      </w:r>
      <w:r>
        <w:rPr>
          <w:rFonts w:ascii="Times New Roman" w:hAnsi="Times New Roman"/>
          <w:sz w:val="24"/>
          <w:szCs w:val="24"/>
        </w:rPr>
        <w:t>,</w:t>
      </w:r>
      <w:r w:rsidRPr="001724D0">
        <w:rPr>
          <w:rFonts w:ascii="Times New Roman" w:hAnsi="Times New Roman"/>
          <w:sz w:val="24"/>
          <w:szCs w:val="24"/>
        </w:rPr>
        <w:t xml:space="preserve"> В.М. Сравнительная урожайность покровных культур в зависимости от густоты стеблестоя / В.М. Макарова, Ю.Н. Зубарев, В.И. Елохова // Приемы п</w:t>
      </w:r>
      <w:r w:rsidRPr="001724D0">
        <w:rPr>
          <w:rFonts w:ascii="Times New Roman" w:hAnsi="Times New Roman"/>
          <w:sz w:val="24"/>
          <w:szCs w:val="24"/>
        </w:rPr>
        <w:t>о</w:t>
      </w:r>
      <w:r w:rsidRPr="001724D0">
        <w:rPr>
          <w:rFonts w:ascii="Times New Roman" w:hAnsi="Times New Roman"/>
          <w:sz w:val="24"/>
          <w:szCs w:val="24"/>
        </w:rPr>
        <w:t>вышения урожайности зерновых культур: межвуз.сб.науч.тр.</w:t>
      </w:r>
      <w:r>
        <w:rPr>
          <w:rFonts w:ascii="Times New Roman" w:hAnsi="Times New Roman"/>
          <w:sz w:val="24"/>
          <w:szCs w:val="24"/>
        </w:rPr>
        <w:t xml:space="preserve"> – Пермь: </w:t>
      </w:r>
      <w:r w:rsidRPr="001724D0">
        <w:rPr>
          <w:rFonts w:ascii="Times New Roman" w:hAnsi="Times New Roman"/>
          <w:sz w:val="24"/>
          <w:szCs w:val="24"/>
        </w:rPr>
        <w:t>Пермский СХИ.</w:t>
      </w:r>
      <w:r>
        <w:rPr>
          <w:rFonts w:ascii="Times New Roman" w:hAnsi="Times New Roman"/>
          <w:sz w:val="24"/>
          <w:szCs w:val="24"/>
        </w:rPr>
        <w:t>,</w:t>
      </w:r>
      <w:r w:rsidRPr="001724D0">
        <w:rPr>
          <w:rFonts w:ascii="Times New Roman" w:hAnsi="Times New Roman"/>
          <w:sz w:val="24"/>
          <w:szCs w:val="24"/>
        </w:rPr>
        <w:t xml:space="preserve">  1985. – С.88-94</w:t>
      </w:r>
      <w:r>
        <w:rPr>
          <w:rFonts w:ascii="Times New Roman" w:hAnsi="Times New Roman"/>
          <w:sz w:val="24"/>
          <w:szCs w:val="24"/>
        </w:rPr>
        <w:t>.</w:t>
      </w:r>
    </w:p>
    <w:p w:rsidR="00000C2F" w:rsidRPr="004D7EDD"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rPr>
          <w:rFonts w:ascii="Times New Roman" w:hAnsi="Times New Roman"/>
          <w:sz w:val="24"/>
          <w:szCs w:val="24"/>
        </w:rPr>
      </w:pPr>
      <w:r w:rsidRPr="001724D0">
        <w:rPr>
          <w:rFonts w:ascii="Times New Roman" w:hAnsi="Times New Roman"/>
          <w:sz w:val="24"/>
          <w:szCs w:val="24"/>
        </w:rPr>
        <w:t>[11]</w:t>
      </w:r>
      <w:r w:rsidRPr="001724D0">
        <w:rPr>
          <w:rFonts w:ascii="Times New Roman" w:hAnsi="Times New Roman"/>
          <w:sz w:val="24"/>
          <w:szCs w:val="24"/>
        </w:rPr>
        <w:tab/>
        <w:t>Матвеева</w:t>
      </w:r>
      <w:r>
        <w:rPr>
          <w:rFonts w:ascii="Times New Roman" w:hAnsi="Times New Roman"/>
          <w:sz w:val="24"/>
          <w:szCs w:val="24"/>
        </w:rPr>
        <w:t>,</w:t>
      </w:r>
      <w:r w:rsidRPr="001724D0">
        <w:rPr>
          <w:rFonts w:ascii="Times New Roman" w:hAnsi="Times New Roman"/>
          <w:sz w:val="24"/>
          <w:szCs w:val="24"/>
        </w:rPr>
        <w:t xml:space="preserve"> В.В. Новые источники облучения в растениеводстве</w:t>
      </w:r>
      <w:r>
        <w:rPr>
          <w:rFonts w:ascii="Times New Roman" w:hAnsi="Times New Roman"/>
          <w:sz w:val="24"/>
          <w:szCs w:val="24"/>
        </w:rPr>
        <w:t xml:space="preserve"> / </w:t>
      </w:r>
      <w:r w:rsidRPr="001724D0">
        <w:rPr>
          <w:rFonts w:ascii="Times New Roman" w:hAnsi="Times New Roman"/>
          <w:sz w:val="24"/>
          <w:szCs w:val="24"/>
        </w:rPr>
        <w:t>В.В.Матвеева, С.А.Овчукова, Н.П.Большина. // Цветоводство.</w:t>
      </w:r>
      <w:r>
        <w:rPr>
          <w:rFonts w:ascii="Times New Roman" w:hAnsi="Times New Roman"/>
          <w:sz w:val="24"/>
          <w:szCs w:val="24"/>
        </w:rPr>
        <w:t xml:space="preserve">–М.: </w:t>
      </w:r>
      <w:r w:rsidRPr="00B03DD6">
        <w:rPr>
          <w:rFonts w:ascii="Times New Roman" w:hAnsi="Times New Roman"/>
          <w:color w:val="222222"/>
          <w:sz w:val="24"/>
          <w:szCs w:val="24"/>
          <w:shd w:val="clear" w:color="auto" w:fill="FFFFFF"/>
        </w:rPr>
        <w:t>Гос. Агропромышленныйк</w:t>
      </w:r>
      <w:r w:rsidRPr="00B03DD6">
        <w:rPr>
          <w:rFonts w:ascii="Times New Roman" w:hAnsi="Times New Roman"/>
          <w:color w:val="222222"/>
          <w:sz w:val="24"/>
          <w:szCs w:val="24"/>
          <w:shd w:val="clear" w:color="auto" w:fill="FFFFFF"/>
        </w:rPr>
        <w:t>о</w:t>
      </w:r>
      <w:r w:rsidRPr="00B03DD6">
        <w:rPr>
          <w:rFonts w:ascii="Times New Roman" w:hAnsi="Times New Roman"/>
          <w:color w:val="222222"/>
          <w:sz w:val="24"/>
          <w:szCs w:val="24"/>
          <w:shd w:val="clear" w:color="auto" w:fill="FFFFFF"/>
        </w:rPr>
        <w:t>митетСССР</w:t>
      </w:r>
      <w:r w:rsidRPr="004D7EDD">
        <w:rPr>
          <w:rFonts w:ascii="Times New Roman" w:hAnsi="Times New Roman"/>
          <w:sz w:val="24"/>
          <w:szCs w:val="24"/>
        </w:rPr>
        <w:t xml:space="preserve">, 1982. - № 2 – </w:t>
      </w:r>
      <w:r w:rsidRPr="00B03DD6">
        <w:rPr>
          <w:rFonts w:ascii="Times New Roman" w:hAnsi="Times New Roman"/>
          <w:sz w:val="24"/>
          <w:szCs w:val="24"/>
        </w:rPr>
        <w:t>С</w:t>
      </w:r>
      <w:r w:rsidRPr="004D7EDD">
        <w:rPr>
          <w:rFonts w:ascii="Times New Roman" w:hAnsi="Times New Roman"/>
          <w:sz w:val="24"/>
          <w:szCs w:val="24"/>
        </w:rPr>
        <w:t>. 5.</w:t>
      </w:r>
    </w:p>
    <w:p w:rsidR="00000C2F" w:rsidRPr="00E147E8"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rPr>
          <w:rFonts w:ascii="Times New Roman" w:hAnsi="Times New Roman"/>
          <w:sz w:val="24"/>
          <w:szCs w:val="24"/>
        </w:rPr>
      </w:pPr>
      <w:r w:rsidRPr="001724D0">
        <w:rPr>
          <w:rFonts w:ascii="Times New Roman" w:hAnsi="Times New Roman"/>
          <w:sz w:val="24"/>
          <w:szCs w:val="24"/>
        </w:rPr>
        <w:t>[12]</w:t>
      </w:r>
      <w:r w:rsidRPr="001724D0">
        <w:rPr>
          <w:rFonts w:ascii="Times New Roman" w:hAnsi="Times New Roman"/>
          <w:sz w:val="24"/>
          <w:szCs w:val="24"/>
        </w:rPr>
        <w:tab/>
        <w:t xml:space="preserve">Рудобашта, С.П. Импульсная инфракрасная сушка семян / С.П. Рудобашта, И.В. Григорьев //Промышленная теплотехника. — </w:t>
      </w:r>
      <w:r>
        <w:rPr>
          <w:rFonts w:ascii="Times New Roman" w:hAnsi="Times New Roman"/>
          <w:sz w:val="24"/>
          <w:szCs w:val="24"/>
        </w:rPr>
        <w:t xml:space="preserve">Киев.: ИТТФ НАН Украины, </w:t>
      </w:r>
      <w:r w:rsidRPr="001724D0">
        <w:rPr>
          <w:rFonts w:ascii="Times New Roman" w:hAnsi="Times New Roman"/>
          <w:sz w:val="24"/>
          <w:szCs w:val="24"/>
        </w:rPr>
        <w:t>2011</w:t>
      </w:r>
      <w:r>
        <w:rPr>
          <w:rFonts w:ascii="Times New Roman" w:hAnsi="Times New Roman"/>
          <w:sz w:val="24"/>
          <w:szCs w:val="24"/>
        </w:rPr>
        <w:t>.</w:t>
      </w:r>
      <w:r w:rsidRPr="001724D0">
        <w:rPr>
          <w:rFonts w:ascii="Times New Roman" w:hAnsi="Times New Roman"/>
          <w:sz w:val="24"/>
          <w:szCs w:val="24"/>
        </w:rPr>
        <w:t xml:space="preserve"> — Т. 33</w:t>
      </w:r>
      <w:r>
        <w:rPr>
          <w:rFonts w:ascii="Times New Roman" w:hAnsi="Times New Roman"/>
          <w:sz w:val="24"/>
          <w:szCs w:val="24"/>
        </w:rPr>
        <w:t>.</w:t>
      </w:r>
      <w:r w:rsidRPr="001724D0">
        <w:rPr>
          <w:rFonts w:ascii="Times New Roman" w:hAnsi="Times New Roman"/>
          <w:sz w:val="24"/>
          <w:szCs w:val="24"/>
        </w:rPr>
        <w:t xml:space="preserve"> — № 8</w:t>
      </w:r>
      <w:r>
        <w:rPr>
          <w:rFonts w:ascii="Times New Roman" w:hAnsi="Times New Roman"/>
          <w:sz w:val="24"/>
          <w:szCs w:val="24"/>
        </w:rPr>
        <w:t>.</w:t>
      </w:r>
      <w:r w:rsidRPr="001724D0">
        <w:rPr>
          <w:rFonts w:ascii="Times New Roman" w:hAnsi="Times New Roman"/>
          <w:sz w:val="24"/>
          <w:szCs w:val="24"/>
        </w:rPr>
        <w:t xml:space="preserve"> —С. 85–90.</w:t>
      </w:r>
    </w:p>
    <w:p w:rsidR="00000C2F" w:rsidRPr="00E147E8"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pPr>
      <w:r w:rsidRPr="001724D0">
        <w:rPr>
          <w:rFonts w:ascii="Times New Roman" w:hAnsi="Times New Roman"/>
          <w:sz w:val="24"/>
          <w:szCs w:val="24"/>
        </w:rPr>
        <w:t>[13]</w:t>
      </w:r>
      <w:r w:rsidRPr="001724D0">
        <w:rPr>
          <w:rFonts w:ascii="Times New Roman" w:hAnsi="Times New Roman"/>
          <w:sz w:val="24"/>
          <w:szCs w:val="24"/>
        </w:rPr>
        <w:tab/>
        <w:t>Трефилов</w:t>
      </w:r>
      <w:r>
        <w:rPr>
          <w:rFonts w:ascii="Times New Roman" w:hAnsi="Times New Roman"/>
          <w:sz w:val="24"/>
          <w:szCs w:val="24"/>
        </w:rPr>
        <w:t>,</w:t>
      </w:r>
      <w:r w:rsidRPr="001724D0">
        <w:rPr>
          <w:rFonts w:ascii="Times New Roman" w:hAnsi="Times New Roman"/>
          <w:sz w:val="24"/>
          <w:szCs w:val="24"/>
        </w:rPr>
        <w:t xml:space="preserve"> Р.А. Влияние перлита на всхожесть и энергию прора.стания семян / Р.А.Трефилов // Научно обоснованные технологии для интенсификации сельск</w:t>
      </w:r>
      <w:r w:rsidRPr="001724D0">
        <w:rPr>
          <w:rFonts w:ascii="Times New Roman" w:hAnsi="Times New Roman"/>
          <w:sz w:val="24"/>
          <w:szCs w:val="24"/>
        </w:rPr>
        <w:t>о</w:t>
      </w:r>
      <w:r w:rsidRPr="001724D0">
        <w:rPr>
          <w:rFonts w:ascii="Times New Roman" w:hAnsi="Times New Roman"/>
          <w:sz w:val="24"/>
          <w:szCs w:val="24"/>
        </w:rPr>
        <w:t xml:space="preserve">хозяйственного производства: материалы. Междунар. науч.-практ. конф- Ижевск: ФГБОУ Ижевская ГСХА, 2017. – С. 119-133. – Режим доступа: </w:t>
      </w:r>
      <w:hyperlink r:id="rId99" w:history="1">
        <w:r w:rsidRPr="001724D0">
          <w:rPr>
            <w:rStyle w:val="Hyperlink"/>
            <w:rFonts w:ascii="Times New Roman" w:hAnsi="Times New Roman"/>
            <w:sz w:val="24"/>
            <w:szCs w:val="24"/>
          </w:rPr>
          <w:t>http://izhgsha.ru/images/DOCS/Nauka/Konferenc/_ArchConference_/2016/4/tom1_2017.pdf</w:t>
        </w:r>
      </w:hyperlink>
    </w:p>
    <w:p w:rsidR="00000C2F" w:rsidRPr="004D7EDD"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pPr>
      <w:r w:rsidRPr="001724D0">
        <w:rPr>
          <w:rFonts w:ascii="Times New Roman" w:hAnsi="Times New Roman"/>
          <w:sz w:val="24"/>
          <w:szCs w:val="24"/>
        </w:rPr>
        <w:t>[14]</w:t>
      </w:r>
      <w:r w:rsidRPr="001724D0">
        <w:rPr>
          <w:rFonts w:ascii="Times New Roman" w:hAnsi="Times New Roman"/>
          <w:sz w:val="24"/>
          <w:szCs w:val="24"/>
        </w:rPr>
        <w:tab/>
        <w:t>Трефилов</w:t>
      </w:r>
      <w:r>
        <w:rPr>
          <w:rFonts w:ascii="Times New Roman" w:hAnsi="Times New Roman"/>
          <w:sz w:val="24"/>
          <w:szCs w:val="24"/>
        </w:rPr>
        <w:t>,</w:t>
      </w:r>
      <w:r w:rsidRPr="001724D0">
        <w:rPr>
          <w:rFonts w:ascii="Times New Roman" w:hAnsi="Times New Roman"/>
          <w:sz w:val="24"/>
          <w:szCs w:val="24"/>
        </w:rPr>
        <w:t xml:space="preserve"> Р.А.  Влияние перлита на количественный и качественный показатель силы роста семян / Трефилов Р.А. // Политематический сетевой электронный н</w:t>
      </w:r>
      <w:r w:rsidRPr="001724D0">
        <w:rPr>
          <w:rFonts w:ascii="Times New Roman" w:hAnsi="Times New Roman"/>
          <w:sz w:val="24"/>
          <w:szCs w:val="24"/>
        </w:rPr>
        <w:t>а</w:t>
      </w:r>
      <w:r w:rsidRPr="001724D0">
        <w:rPr>
          <w:rFonts w:ascii="Times New Roman" w:hAnsi="Times New Roman"/>
          <w:sz w:val="24"/>
          <w:szCs w:val="24"/>
        </w:rPr>
        <w:t>учный журнал Кубанского государственного аграрного университета (Научный журнал КубГАУ) [Электронный ресурс]. – Краснодар: КубГАУ</w:t>
      </w:r>
      <w:r>
        <w:rPr>
          <w:rFonts w:ascii="Times New Roman" w:hAnsi="Times New Roman"/>
          <w:sz w:val="24"/>
          <w:szCs w:val="24"/>
        </w:rPr>
        <w:t xml:space="preserve">, 2017. – №07(131).  </w:t>
      </w:r>
      <w:r w:rsidRPr="004D7EDD">
        <w:rPr>
          <w:rFonts w:ascii="Times New Roman" w:hAnsi="Times New Roman"/>
          <w:sz w:val="24"/>
          <w:szCs w:val="24"/>
        </w:rPr>
        <w:t xml:space="preserve">– </w:t>
      </w:r>
      <w:r w:rsidRPr="008A36EF">
        <w:rPr>
          <w:rFonts w:ascii="Times New Roman" w:hAnsi="Times New Roman"/>
          <w:sz w:val="24"/>
          <w:szCs w:val="24"/>
          <w:lang w:val="en-US"/>
        </w:rPr>
        <w:t>Electronic</w:t>
      </w:r>
      <w:r w:rsidRPr="004D7EDD">
        <w:rPr>
          <w:rFonts w:ascii="Times New Roman" w:hAnsi="Times New Roman"/>
          <w:sz w:val="24"/>
          <w:szCs w:val="24"/>
        </w:rPr>
        <w:t xml:space="preserve"> </w:t>
      </w:r>
      <w:r w:rsidRPr="008A36EF">
        <w:rPr>
          <w:rFonts w:ascii="Times New Roman" w:hAnsi="Times New Roman"/>
          <w:sz w:val="24"/>
          <w:szCs w:val="24"/>
          <w:lang w:val="en-US"/>
        </w:rPr>
        <w:t>resource</w:t>
      </w:r>
      <w:r w:rsidRPr="004D7EDD">
        <w:rPr>
          <w:rFonts w:ascii="Times New Roman" w:hAnsi="Times New Roman"/>
          <w:sz w:val="24"/>
          <w:szCs w:val="24"/>
        </w:rPr>
        <w:t xml:space="preserve">: </w:t>
      </w:r>
      <w:hyperlink r:id="rId100" w:history="1">
        <w:r w:rsidRPr="008A36EF">
          <w:rPr>
            <w:rStyle w:val="Hyperlink"/>
            <w:rFonts w:ascii="Times New Roman" w:hAnsi="Times New Roman"/>
            <w:sz w:val="24"/>
            <w:szCs w:val="24"/>
            <w:lang w:val="en-US"/>
          </w:rPr>
          <w:t>http</w:t>
        </w:r>
        <w:r w:rsidRPr="004D7EDD">
          <w:rPr>
            <w:rStyle w:val="Hyperlink"/>
            <w:rFonts w:ascii="Times New Roman" w:hAnsi="Times New Roman"/>
            <w:sz w:val="24"/>
            <w:szCs w:val="24"/>
          </w:rPr>
          <w:t>://</w:t>
        </w:r>
        <w:r w:rsidRPr="008A36EF">
          <w:rPr>
            <w:rStyle w:val="Hyperlink"/>
            <w:rFonts w:ascii="Times New Roman" w:hAnsi="Times New Roman"/>
            <w:sz w:val="24"/>
            <w:szCs w:val="24"/>
            <w:lang w:val="en-US"/>
          </w:rPr>
          <w:t>ej</w:t>
        </w:r>
        <w:r w:rsidRPr="004D7EDD">
          <w:rPr>
            <w:rStyle w:val="Hyperlink"/>
            <w:rFonts w:ascii="Times New Roman" w:hAnsi="Times New Roman"/>
            <w:sz w:val="24"/>
            <w:szCs w:val="24"/>
          </w:rPr>
          <w:t>.</w:t>
        </w:r>
        <w:r w:rsidRPr="008A36EF">
          <w:rPr>
            <w:rStyle w:val="Hyperlink"/>
            <w:rFonts w:ascii="Times New Roman" w:hAnsi="Times New Roman"/>
            <w:sz w:val="24"/>
            <w:szCs w:val="24"/>
            <w:lang w:val="en-US"/>
          </w:rPr>
          <w:t>kubagro</w:t>
        </w:r>
        <w:r w:rsidRPr="004D7EDD">
          <w:rPr>
            <w:rStyle w:val="Hyperlink"/>
            <w:rFonts w:ascii="Times New Roman" w:hAnsi="Times New Roman"/>
            <w:sz w:val="24"/>
            <w:szCs w:val="24"/>
          </w:rPr>
          <w:t>.</w:t>
        </w:r>
        <w:r w:rsidRPr="008A36EF">
          <w:rPr>
            <w:rStyle w:val="Hyperlink"/>
            <w:rFonts w:ascii="Times New Roman" w:hAnsi="Times New Roman"/>
            <w:sz w:val="24"/>
            <w:szCs w:val="24"/>
            <w:lang w:val="en-US"/>
          </w:rPr>
          <w:t>ru</w:t>
        </w:r>
        <w:r w:rsidRPr="004D7EDD">
          <w:rPr>
            <w:rStyle w:val="Hyperlink"/>
            <w:rFonts w:ascii="Times New Roman" w:hAnsi="Times New Roman"/>
            <w:sz w:val="24"/>
            <w:szCs w:val="24"/>
          </w:rPr>
          <w:t>/2017/07/</w:t>
        </w:r>
        <w:r w:rsidRPr="008A36EF">
          <w:rPr>
            <w:rStyle w:val="Hyperlink"/>
            <w:rFonts w:ascii="Times New Roman" w:hAnsi="Times New Roman"/>
            <w:sz w:val="24"/>
            <w:szCs w:val="24"/>
            <w:lang w:val="en-US"/>
          </w:rPr>
          <w:t>pdf</w:t>
        </w:r>
        <w:r w:rsidRPr="004D7EDD">
          <w:rPr>
            <w:rStyle w:val="Hyperlink"/>
            <w:rFonts w:ascii="Times New Roman" w:hAnsi="Times New Roman"/>
            <w:sz w:val="24"/>
            <w:szCs w:val="24"/>
          </w:rPr>
          <w:t>/102.</w:t>
        </w:r>
        <w:r w:rsidRPr="008A36EF">
          <w:rPr>
            <w:rStyle w:val="Hyperlink"/>
            <w:rFonts w:ascii="Times New Roman" w:hAnsi="Times New Roman"/>
            <w:sz w:val="24"/>
            <w:szCs w:val="24"/>
            <w:lang w:val="en-US"/>
          </w:rPr>
          <w:t>pdf</w:t>
        </w:r>
      </w:hyperlink>
    </w:p>
    <w:p w:rsidR="00000C2F" w:rsidRPr="00E147E8"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pPr>
      <w:r w:rsidRPr="001724D0">
        <w:rPr>
          <w:rFonts w:ascii="Times New Roman" w:hAnsi="Times New Roman"/>
          <w:sz w:val="24"/>
          <w:szCs w:val="24"/>
        </w:rPr>
        <w:t>[15]</w:t>
      </w:r>
      <w:r w:rsidRPr="001724D0">
        <w:rPr>
          <w:rFonts w:ascii="Times New Roman" w:hAnsi="Times New Roman"/>
          <w:sz w:val="24"/>
          <w:szCs w:val="24"/>
        </w:rPr>
        <w:tab/>
        <w:t>Трефилов</w:t>
      </w:r>
      <w:r>
        <w:rPr>
          <w:rFonts w:ascii="Times New Roman" w:hAnsi="Times New Roman"/>
          <w:sz w:val="24"/>
          <w:szCs w:val="24"/>
        </w:rPr>
        <w:t>,</w:t>
      </w:r>
      <w:r w:rsidRPr="001724D0">
        <w:rPr>
          <w:rFonts w:ascii="Times New Roman" w:hAnsi="Times New Roman"/>
          <w:sz w:val="24"/>
          <w:szCs w:val="24"/>
        </w:rPr>
        <w:t xml:space="preserve"> Р.А. Перспективы использования перлита в сельском хозяйстве. / Р.А. Трефилов // Инновационный потенциал сельскохозяйственной науки XXI в.: вклад молодых ученых-исследователей: материалы. Всерос. науч.-практ. конф- Ижевск: ФГБОУ Ижевская ГСХА, 2017. – С. 54-57. – Режим доступа: </w:t>
      </w:r>
      <w:hyperlink r:id="rId101" w:history="1">
        <w:r w:rsidRPr="001724D0">
          <w:rPr>
            <w:rStyle w:val="Hyperlink"/>
            <w:rFonts w:ascii="Times New Roman" w:hAnsi="Times New Roman"/>
            <w:sz w:val="24"/>
            <w:szCs w:val="24"/>
          </w:rPr>
          <w:t>http://izhgsha.ru/images/DOCS/Nauka/Konferenc/24-27_oct_2017/Sbornik_24-27_oct_2017.pdf</w:t>
        </w:r>
      </w:hyperlink>
    </w:p>
    <w:p w:rsidR="00000C2F" w:rsidRPr="00650D36"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rPr>
          <w:rFonts w:ascii="Times New Roman" w:hAnsi="Times New Roman"/>
          <w:sz w:val="24"/>
          <w:szCs w:val="24"/>
        </w:rPr>
      </w:pPr>
      <w:r w:rsidRPr="001724D0">
        <w:rPr>
          <w:rFonts w:ascii="Times New Roman" w:hAnsi="Times New Roman"/>
          <w:sz w:val="24"/>
          <w:szCs w:val="24"/>
        </w:rPr>
        <w:t>[16]</w:t>
      </w:r>
      <w:r w:rsidRPr="001724D0">
        <w:rPr>
          <w:rFonts w:ascii="Times New Roman" w:hAnsi="Times New Roman"/>
          <w:sz w:val="24"/>
          <w:szCs w:val="24"/>
        </w:rPr>
        <w:tab/>
      </w:r>
      <w:r>
        <w:rPr>
          <w:rFonts w:ascii="Times New Roman" w:hAnsi="Times New Roman"/>
          <w:sz w:val="24"/>
          <w:szCs w:val="24"/>
        </w:rPr>
        <w:t xml:space="preserve">Трефилов, Р.А. </w:t>
      </w:r>
      <w:r w:rsidRPr="001724D0">
        <w:rPr>
          <w:rFonts w:ascii="Times New Roman" w:hAnsi="Times New Roman"/>
          <w:sz w:val="24"/>
          <w:szCs w:val="24"/>
        </w:rPr>
        <w:t>Сорбирующие свойства вспученного перлита для применения в сельском хозяйстве. / Р.А.Трефилов // Современному АПК – эффективные техн</w:t>
      </w:r>
      <w:r w:rsidRPr="001724D0">
        <w:rPr>
          <w:rFonts w:ascii="Times New Roman" w:hAnsi="Times New Roman"/>
          <w:sz w:val="24"/>
          <w:szCs w:val="24"/>
        </w:rPr>
        <w:t>о</w:t>
      </w:r>
      <w:r w:rsidRPr="001724D0">
        <w:rPr>
          <w:rFonts w:ascii="Times New Roman" w:hAnsi="Times New Roman"/>
          <w:sz w:val="24"/>
          <w:szCs w:val="24"/>
        </w:rPr>
        <w:t>логии: материалы. Междунар</w:t>
      </w:r>
      <w:r w:rsidRPr="00650D36">
        <w:rPr>
          <w:rFonts w:ascii="Times New Roman" w:hAnsi="Times New Roman"/>
          <w:sz w:val="24"/>
          <w:szCs w:val="24"/>
        </w:rPr>
        <w:t xml:space="preserve">. </w:t>
      </w:r>
      <w:r w:rsidRPr="001724D0">
        <w:rPr>
          <w:rFonts w:ascii="Times New Roman" w:hAnsi="Times New Roman"/>
          <w:sz w:val="24"/>
          <w:szCs w:val="24"/>
        </w:rPr>
        <w:t>науч</w:t>
      </w:r>
      <w:r w:rsidRPr="00650D36">
        <w:rPr>
          <w:rFonts w:ascii="Times New Roman" w:hAnsi="Times New Roman"/>
          <w:sz w:val="24"/>
          <w:szCs w:val="24"/>
        </w:rPr>
        <w:t>.-</w:t>
      </w:r>
      <w:r w:rsidRPr="001724D0">
        <w:rPr>
          <w:rFonts w:ascii="Times New Roman" w:hAnsi="Times New Roman"/>
          <w:sz w:val="24"/>
          <w:szCs w:val="24"/>
        </w:rPr>
        <w:t>практ</w:t>
      </w:r>
      <w:r w:rsidRPr="00650D36">
        <w:rPr>
          <w:rFonts w:ascii="Times New Roman" w:hAnsi="Times New Roman"/>
          <w:sz w:val="24"/>
          <w:szCs w:val="24"/>
        </w:rPr>
        <w:t xml:space="preserve">. </w:t>
      </w:r>
      <w:r w:rsidRPr="001724D0">
        <w:rPr>
          <w:rFonts w:ascii="Times New Roman" w:hAnsi="Times New Roman"/>
          <w:sz w:val="24"/>
          <w:szCs w:val="24"/>
        </w:rPr>
        <w:t>конф</w:t>
      </w:r>
      <w:r w:rsidRPr="00650D36">
        <w:rPr>
          <w:rFonts w:ascii="Times New Roman" w:hAnsi="Times New Roman"/>
          <w:sz w:val="24"/>
          <w:szCs w:val="24"/>
        </w:rPr>
        <w:t xml:space="preserve">. – </w:t>
      </w:r>
      <w:r w:rsidRPr="001724D0">
        <w:rPr>
          <w:rFonts w:ascii="Times New Roman" w:hAnsi="Times New Roman"/>
          <w:sz w:val="24"/>
          <w:szCs w:val="24"/>
        </w:rPr>
        <w:t>Ижевск</w:t>
      </w:r>
      <w:r w:rsidRPr="00650D36">
        <w:rPr>
          <w:rFonts w:ascii="Times New Roman" w:hAnsi="Times New Roman"/>
          <w:sz w:val="24"/>
          <w:szCs w:val="24"/>
        </w:rPr>
        <w:t xml:space="preserve">: </w:t>
      </w:r>
      <w:r w:rsidRPr="001724D0">
        <w:rPr>
          <w:rFonts w:ascii="Times New Roman" w:hAnsi="Times New Roman"/>
          <w:sz w:val="24"/>
          <w:szCs w:val="24"/>
        </w:rPr>
        <w:t>ФГБОУИжевскаяГ</w:t>
      </w:r>
      <w:r w:rsidRPr="001724D0">
        <w:rPr>
          <w:rFonts w:ascii="Times New Roman" w:hAnsi="Times New Roman"/>
          <w:sz w:val="24"/>
          <w:szCs w:val="24"/>
        </w:rPr>
        <w:t>С</w:t>
      </w:r>
      <w:r w:rsidRPr="001724D0">
        <w:rPr>
          <w:rFonts w:ascii="Times New Roman" w:hAnsi="Times New Roman"/>
          <w:sz w:val="24"/>
          <w:szCs w:val="24"/>
        </w:rPr>
        <w:t>ХА</w:t>
      </w:r>
      <w:r w:rsidRPr="00650D36">
        <w:rPr>
          <w:rFonts w:ascii="Times New Roman" w:hAnsi="Times New Roman"/>
          <w:sz w:val="24"/>
          <w:szCs w:val="24"/>
        </w:rPr>
        <w:t>, 2018.</w:t>
      </w:r>
    </w:p>
    <w:p w:rsidR="00000C2F" w:rsidRPr="00E147E8"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rPr>
          <w:rFonts w:ascii="Times New Roman" w:hAnsi="Times New Roman"/>
          <w:sz w:val="24"/>
          <w:szCs w:val="24"/>
        </w:rPr>
      </w:pPr>
      <w:r w:rsidRPr="00E147E8">
        <w:rPr>
          <w:rFonts w:ascii="Times New Roman" w:hAnsi="Times New Roman"/>
          <w:sz w:val="24"/>
          <w:szCs w:val="24"/>
        </w:rPr>
        <w:t>[17]</w:t>
      </w:r>
      <w:r w:rsidRPr="00E147E8">
        <w:rPr>
          <w:rFonts w:ascii="Times New Roman" w:hAnsi="Times New Roman"/>
          <w:sz w:val="24"/>
          <w:szCs w:val="24"/>
        </w:rPr>
        <w:tab/>
      </w:r>
      <w:r w:rsidRPr="001724D0">
        <w:rPr>
          <w:rFonts w:ascii="Times New Roman" w:hAnsi="Times New Roman"/>
          <w:sz w:val="24"/>
          <w:szCs w:val="24"/>
        </w:rPr>
        <w:t>Трефилов</w:t>
      </w:r>
      <w:r w:rsidRPr="00E147E8">
        <w:rPr>
          <w:rFonts w:ascii="Times New Roman" w:hAnsi="Times New Roman"/>
          <w:sz w:val="24"/>
          <w:szCs w:val="24"/>
        </w:rPr>
        <w:t xml:space="preserve">, </w:t>
      </w:r>
      <w:r w:rsidRPr="001724D0">
        <w:rPr>
          <w:rFonts w:ascii="Times New Roman" w:hAnsi="Times New Roman"/>
          <w:sz w:val="24"/>
          <w:szCs w:val="24"/>
        </w:rPr>
        <w:t>Р</w:t>
      </w:r>
      <w:r w:rsidRPr="00E147E8">
        <w:rPr>
          <w:rFonts w:ascii="Times New Roman" w:hAnsi="Times New Roman"/>
          <w:sz w:val="24"/>
          <w:szCs w:val="24"/>
        </w:rPr>
        <w:t>.</w:t>
      </w:r>
      <w:r w:rsidRPr="001724D0">
        <w:rPr>
          <w:rFonts w:ascii="Times New Roman" w:hAnsi="Times New Roman"/>
          <w:sz w:val="24"/>
          <w:szCs w:val="24"/>
        </w:rPr>
        <w:t>А</w:t>
      </w:r>
      <w:r w:rsidRPr="00E147E8">
        <w:rPr>
          <w:rFonts w:ascii="Times New Roman" w:hAnsi="Times New Roman"/>
          <w:sz w:val="24"/>
          <w:szCs w:val="24"/>
        </w:rPr>
        <w:t xml:space="preserve">. </w:t>
      </w:r>
      <w:r w:rsidRPr="001724D0">
        <w:rPr>
          <w:rFonts w:ascii="Times New Roman" w:hAnsi="Times New Roman"/>
          <w:sz w:val="24"/>
          <w:szCs w:val="24"/>
        </w:rPr>
        <w:t>Технология</w:t>
      </w:r>
      <w:r w:rsidRPr="001A5397">
        <w:rPr>
          <w:rFonts w:ascii="Times New Roman" w:hAnsi="Times New Roman"/>
          <w:sz w:val="24"/>
          <w:szCs w:val="24"/>
        </w:rPr>
        <w:t xml:space="preserve"> </w:t>
      </w:r>
      <w:r w:rsidRPr="001724D0">
        <w:rPr>
          <w:rFonts w:ascii="Times New Roman" w:hAnsi="Times New Roman"/>
          <w:sz w:val="24"/>
          <w:szCs w:val="24"/>
        </w:rPr>
        <w:t>экологической</w:t>
      </w:r>
      <w:r w:rsidRPr="001A5397">
        <w:rPr>
          <w:rFonts w:ascii="Times New Roman" w:hAnsi="Times New Roman"/>
          <w:sz w:val="24"/>
          <w:szCs w:val="24"/>
        </w:rPr>
        <w:t xml:space="preserve"> </w:t>
      </w:r>
      <w:r w:rsidRPr="001724D0">
        <w:rPr>
          <w:rFonts w:ascii="Times New Roman" w:hAnsi="Times New Roman"/>
          <w:sz w:val="24"/>
          <w:szCs w:val="24"/>
        </w:rPr>
        <w:t>предпосевной</w:t>
      </w:r>
      <w:r w:rsidRPr="001A5397">
        <w:rPr>
          <w:rFonts w:ascii="Times New Roman" w:hAnsi="Times New Roman"/>
          <w:sz w:val="24"/>
          <w:szCs w:val="24"/>
        </w:rPr>
        <w:t xml:space="preserve"> </w:t>
      </w:r>
      <w:r w:rsidRPr="001724D0">
        <w:rPr>
          <w:rFonts w:ascii="Times New Roman" w:hAnsi="Times New Roman"/>
          <w:sz w:val="24"/>
          <w:szCs w:val="24"/>
        </w:rPr>
        <w:t>обрабо</w:t>
      </w:r>
      <w:r>
        <w:rPr>
          <w:rFonts w:ascii="Times New Roman" w:hAnsi="Times New Roman"/>
          <w:sz w:val="24"/>
          <w:szCs w:val="24"/>
        </w:rPr>
        <w:t>тки</w:t>
      </w:r>
      <w:r w:rsidRPr="001A5397">
        <w:rPr>
          <w:rFonts w:ascii="Times New Roman" w:hAnsi="Times New Roman"/>
          <w:sz w:val="24"/>
          <w:szCs w:val="24"/>
        </w:rPr>
        <w:t xml:space="preserve"> </w:t>
      </w:r>
      <w:r>
        <w:rPr>
          <w:rFonts w:ascii="Times New Roman" w:hAnsi="Times New Roman"/>
          <w:sz w:val="24"/>
          <w:szCs w:val="24"/>
        </w:rPr>
        <w:t>семян</w:t>
      </w:r>
      <w:r w:rsidRPr="001A5397">
        <w:rPr>
          <w:rFonts w:ascii="Times New Roman" w:hAnsi="Times New Roman"/>
          <w:sz w:val="24"/>
          <w:szCs w:val="24"/>
        </w:rPr>
        <w:t xml:space="preserve"> </w:t>
      </w:r>
      <w:r>
        <w:rPr>
          <w:rFonts w:ascii="Times New Roman" w:hAnsi="Times New Roman"/>
          <w:sz w:val="24"/>
          <w:szCs w:val="24"/>
        </w:rPr>
        <w:t>льна</w:t>
      </w:r>
      <w:r w:rsidRPr="00E147E8">
        <w:rPr>
          <w:rFonts w:ascii="Times New Roman" w:hAnsi="Times New Roman"/>
          <w:sz w:val="24"/>
          <w:szCs w:val="24"/>
        </w:rPr>
        <w:t xml:space="preserve">. / </w:t>
      </w:r>
      <w:r w:rsidRPr="001724D0">
        <w:rPr>
          <w:rFonts w:ascii="Times New Roman" w:hAnsi="Times New Roman"/>
          <w:sz w:val="24"/>
          <w:szCs w:val="24"/>
        </w:rPr>
        <w:t>Р</w:t>
      </w:r>
      <w:r w:rsidRPr="00E147E8">
        <w:rPr>
          <w:rFonts w:ascii="Times New Roman" w:hAnsi="Times New Roman"/>
          <w:sz w:val="24"/>
          <w:szCs w:val="24"/>
        </w:rPr>
        <w:t>.</w:t>
      </w:r>
      <w:r w:rsidRPr="001724D0">
        <w:rPr>
          <w:rFonts w:ascii="Times New Roman" w:hAnsi="Times New Roman"/>
          <w:sz w:val="24"/>
          <w:szCs w:val="24"/>
        </w:rPr>
        <w:t>А</w:t>
      </w:r>
      <w:r w:rsidRPr="00E147E8">
        <w:rPr>
          <w:rFonts w:ascii="Times New Roman" w:hAnsi="Times New Roman"/>
          <w:sz w:val="24"/>
          <w:szCs w:val="24"/>
        </w:rPr>
        <w:t>.</w:t>
      </w:r>
      <w:r w:rsidRPr="001724D0">
        <w:rPr>
          <w:rFonts w:ascii="Times New Roman" w:hAnsi="Times New Roman"/>
          <w:sz w:val="24"/>
          <w:szCs w:val="24"/>
        </w:rPr>
        <w:t>Трефилов</w:t>
      </w:r>
      <w:r w:rsidRPr="00E147E8">
        <w:rPr>
          <w:rFonts w:ascii="Times New Roman" w:hAnsi="Times New Roman"/>
          <w:sz w:val="24"/>
          <w:szCs w:val="24"/>
        </w:rPr>
        <w:t xml:space="preserve">, </w:t>
      </w:r>
      <w:r>
        <w:rPr>
          <w:rFonts w:ascii="Times New Roman" w:hAnsi="Times New Roman"/>
          <w:sz w:val="24"/>
          <w:szCs w:val="24"/>
        </w:rPr>
        <w:t>В</w:t>
      </w:r>
      <w:r w:rsidRPr="00E147E8">
        <w:rPr>
          <w:rFonts w:ascii="Times New Roman" w:hAnsi="Times New Roman"/>
          <w:sz w:val="24"/>
          <w:szCs w:val="24"/>
        </w:rPr>
        <w:t>.</w:t>
      </w:r>
      <w:r>
        <w:rPr>
          <w:rFonts w:ascii="Times New Roman" w:hAnsi="Times New Roman"/>
          <w:sz w:val="24"/>
          <w:szCs w:val="24"/>
        </w:rPr>
        <w:t>В</w:t>
      </w:r>
      <w:r w:rsidRPr="00E147E8">
        <w:rPr>
          <w:rFonts w:ascii="Times New Roman" w:hAnsi="Times New Roman"/>
          <w:sz w:val="24"/>
          <w:szCs w:val="24"/>
        </w:rPr>
        <w:t xml:space="preserve">. </w:t>
      </w:r>
      <w:r>
        <w:rPr>
          <w:rFonts w:ascii="Times New Roman" w:hAnsi="Times New Roman"/>
          <w:sz w:val="24"/>
          <w:szCs w:val="24"/>
        </w:rPr>
        <w:t>Касаткин</w:t>
      </w:r>
      <w:r w:rsidRPr="00E147E8">
        <w:rPr>
          <w:rFonts w:ascii="Times New Roman" w:hAnsi="Times New Roman"/>
          <w:sz w:val="24"/>
          <w:szCs w:val="24"/>
        </w:rPr>
        <w:t xml:space="preserve"> // </w:t>
      </w:r>
      <w:r w:rsidRPr="001724D0">
        <w:rPr>
          <w:rFonts w:ascii="Times New Roman" w:hAnsi="Times New Roman"/>
          <w:sz w:val="24"/>
          <w:szCs w:val="24"/>
        </w:rPr>
        <w:t>Технологии</w:t>
      </w:r>
      <w:r w:rsidRPr="001A5397">
        <w:rPr>
          <w:rFonts w:ascii="Times New Roman" w:hAnsi="Times New Roman"/>
          <w:sz w:val="24"/>
          <w:szCs w:val="24"/>
        </w:rPr>
        <w:t xml:space="preserve"> </w:t>
      </w:r>
      <w:r w:rsidRPr="001724D0">
        <w:rPr>
          <w:rFonts w:ascii="Times New Roman" w:hAnsi="Times New Roman"/>
          <w:sz w:val="24"/>
          <w:szCs w:val="24"/>
        </w:rPr>
        <w:t>техно</w:t>
      </w:r>
      <w:r w:rsidRPr="00E147E8">
        <w:rPr>
          <w:rFonts w:ascii="Times New Roman" w:hAnsi="Times New Roman"/>
          <w:sz w:val="24"/>
          <w:szCs w:val="24"/>
        </w:rPr>
        <w:t xml:space="preserve">-, </w:t>
      </w:r>
      <w:r w:rsidRPr="001724D0">
        <w:rPr>
          <w:rFonts w:ascii="Times New Roman" w:hAnsi="Times New Roman"/>
          <w:sz w:val="24"/>
          <w:szCs w:val="24"/>
        </w:rPr>
        <w:t>биосферной</w:t>
      </w:r>
      <w:r w:rsidRPr="001A5397">
        <w:rPr>
          <w:rFonts w:ascii="Times New Roman" w:hAnsi="Times New Roman"/>
          <w:sz w:val="24"/>
          <w:szCs w:val="24"/>
        </w:rPr>
        <w:t xml:space="preserve"> </w:t>
      </w:r>
      <w:r w:rsidRPr="001724D0">
        <w:rPr>
          <w:rFonts w:ascii="Times New Roman" w:hAnsi="Times New Roman"/>
          <w:sz w:val="24"/>
          <w:szCs w:val="24"/>
        </w:rPr>
        <w:t>и</w:t>
      </w:r>
      <w:r w:rsidRPr="001A5397">
        <w:rPr>
          <w:rFonts w:ascii="Times New Roman" w:hAnsi="Times New Roman"/>
          <w:sz w:val="24"/>
          <w:szCs w:val="24"/>
        </w:rPr>
        <w:t xml:space="preserve"> </w:t>
      </w:r>
      <w:r w:rsidRPr="001724D0">
        <w:rPr>
          <w:rFonts w:ascii="Times New Roman" w:hAnsi="Times New Roman"/>
          <w:sz w:val="24"/>
          <w:szCs w:val="24"/>
        </w:rPr>
        <w:t>пищевой</w:t>
      </w:r>
      <w:r w:rsidRPr="001A5397">
        <w:rPr>
          <w:rFonts w:ascii="Times New Roman" w:hAnsi="Times New Roman"/>
          <w:sz w:val="24"/>
          <w:szCs w:val="24"/>
        </w:rPr>
        <w:t xml:space="preserve"> </w:t>
      </w:r>
      <w:r w:rsidRPr="001724D0">
        <w:rPr>
          <w:rFonts w:ascii="Times New Roman" w:hAnsi="Times New Roman"/>
          <w:sz w:val="24"/>
          <w:szCs w:val="24"/>
        </w:rPr>
        <w:t>без</w:t>
      </w:r>
      <w:r w:rsidRPr="001724D0">
        <w:rPr>
          <w:rFonts w:ascii="Times New Roman" w:hAnsi="Times New Roman"/>
          <w:sz w:val="24"/>
          <w:szCs w:val="24"/>
        </w:rPr>
        <w:t>о</w:t>
      </w:r>
      <w:r w:rsidRPr="001724D0">
        <w:rPr>
          <w:rFonts w:ascii="Times New Roman" w:hAnsi="Times New Roman"/>
          <w:sz w:val="24"/>
          <w:szCs w:val="24"/>
        </w:rPr>
        <w:t>пасности</w:t>
      </w:r>
      <w:r w:rsidRPr="00E147E8">
        <w:rPr>
          <w:rFonts w:ascii="Times New Roman" w:hAnsi="Times New Roman"/>
          <w:sz w:val="24"/>
          <w:szCs w:val="24"/>
        </w:rPr>
        <w:t xml:space="preserve">: </w:t>
      </w:r>
      <w:r w:rsidRPr="001724D0">
        <w:rPr>
          <w:rFonts w:ascii="Times New Roman" w:hAnsi="Times New Roman"/>
          <w:sz w:val="24"/>
          <w:szCs w:val="24"/>
        </w:rPr>
        <w:t>материалы</w:t>
      </w:r>
      <w:r w:rsidRPr="00E147E8">
        <w:rPr>
          <w:rFonts w:ascii="Times New Roman" w:hAnsi="Times New Roman"/>
          <w:sz w:val="24"/>
          <w:szCs w:val="24"/>
        </w:rPr>
        <w:t xml:space="preserve">. </w:t>
      </w:r>
      <w:r w:rsidRPr="001724D0">
        <w:rPr>
          <w:rFonts w:ascii="Times New Roman" w:hAnsi="Times New Roman"/>
          <w:sz w:val="24"/>
          <w:szCs w:val="24"/>
        </w:rPr>
        <w:t>Междунар. науч.-практ. конф./ Научно-информационный  жу</w:t>
      </w:r>
      <w:r w:rsidRPr="001724D0">
        <w:rPr>
          <w:rFonts w:ascii="Times New Roman" w:hAnsi="Times New Roman"/>
          <w:sz w:val="24"/>
          <w:szCs w:val="24"/>
        </w:rPr>
        <w:t>р</w:t>
      </w:r>
      <w:r w:rsidRPr="001724D0">
        <w:rPr>
          <w:rFonts w:ascii="Times New Roman" w:hAnsi="Times New Roman"/>
          <w:sz w:val="24"/>
          <w:szCs w:val="24"/>
        </w:rPr>
        <w:t>нал  Наука Удмуртии.- Ижевск: УрО РАН, 2018.</w:t>
      </w:r>
      <w:r>
        <w:rPr>
          <w:rFonts w:ascii="Times New Roman" w:hAnsi="Times New Roman"/>
          <w:sz w:val="24"/>
          <w:szCs w:val="24"/>
        </w:rPr>
        <w:t xml:space="preserve"> - № 4(86). – С. 103-105.</w:t>
      </w:r>
    </w:p>
    <w:p w:rsidR="00000C2F" w:rsidRPr="00E147E8"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rPr>
          <w:rFonts w:ascii="Times New Roman" w:hAnsi="Times New Roman"/>
          <w:sz w:val="24"/>
          <w:szCs w:val="24"/>
        </w:rPr>
      </w:pPr>
      <w:r w:rsidRPr="00E147E8">
        <w:rPr>
          <w:rFonts w:ascii="Times New Roman" w:hAnsi="Times New Roman"/>
          <w:sz w:val="24"/>
          <w:szCs w:val="24"/>
        </w:rPr>
        <w:t>[18]</w:t>
      </w:r>
      <w:r w:rsidRPr="00E147E8">
        <w:rPr>
          <w:rFonts w:ascii="Times New Roman" w:hAnsi="Times New Roman"/>
          <w:sz w:val="24"/>
          <w:szCs w:val="24"/>
        </w:rPr>
        <w:tab/>
      </w:r>
      <w:r w:rsidRPr="001724D0">
        <w:rPr>
          <w:rFonts w:ascii="Times New Roman" w:hAnsi="Times New Roman"/>
          <w:sz w:val="24"/>
          <w:szCs w:val="24"/>
        </w:rPr>
        <w:t>Трофимова</w:t>
      </w:r>
      <w:r w:rsidRPr="00E147E8">
        <w:rPr>
          <w:rFonts w:ascii="Times New Roman" w:hAnsi="Times New Roman"/>
          <w:sz w:val="24"/>
          <w:szCs w:val="24"/>
        </w:rPr>
        <w:t xml:space="preserve">, </w:t>
      </w:r>
      <w:r w:rsidRPr="001724D0">
        <w:rPr>
          <w:rFonts w:ascii="Times New Roman" w:hAnsi="Times New Roman"/>
          <w:sz w:val="24"/>
          <w:szCs w:val="24"/>
        </w:rPr>
        <w:t>Т</w:t>
      </w:r>
      <w:r w:rsidRPr="00E147E8">
        <w:rPr>
          <w:rFonts w:ascii="Times New Roman" w:hAnsi="Times New Roman"/>
          <w:sz w:val="24"/>
          <w:szCs w:val="24"/>
        </w:rPr>
        <w:t>.</w:t>
      </w:r>
      <w:r w:rsidRPr="001724D0">
        <w:rPr>
          <w:rFonts w:ascii="Times New Roman" w:hAnsi="Times New Roman"/>
          <w:sz w:val="24"/>
          <w:szCs w:val="24"/>
        </w:rPr>
        <w:t>И</w:t>
      </w:r>
      <w:r w:rsidRPr="00E147E8">
        <w:rPr>
          <w:rFonts w:ascii="Times New Roman" w:hAnsi="Times New Roman"/>
          <w:sz w:val="24"/>
          <w:szCs w:val="24"/>
        </w:rPr>
        <w:t xml:space="preserve">. </w:t>
      </w:r>
      <w:r w:rsidRPr="001724D0">
        <w:rPr>
          <w:rFonts w:ascii="Times New Roman" w:hAnsi="Times New Roman"/>
          <w:sz w:val="24"/>
          <w:szCs w:val="24"/>
        </w:rPr>
        <w:t>КурсФизики</w:t>
      </w:r>
      <w:r w:rsidRPr="00E147E8">
        <w:rPr>
          <w:rFonts w:ascii="Times New Roman" w:hAnsi="Times New Roman"/>
          <w:sz w:val="24"/>
          <w:szCs w:val="24"/>
        </w:rPr>
        <w:t xml:space="preserve"> / </w:t>
      </w:r>
      <w:r>
        <w:rPr>
          <w:rFonts w:ascii="Times New Roman" w:hAnsi="Times New Roman"/>
          <w:sz w:val="24"/>
          <w:szCs w:val="24"/>
        </w:rPr>
        <w:t>Т</w:t>
      </w:r>
      <w:r w:rsidRPr="00E147E8">
        <w:rPr>
          <w:rFonts w:ascii="Times New Roman" w:hAnsi="Times New Roman"/>
          <w:sz w:val="24"/>
          <w:szCs w:val="24"/>
        </w:rPr>
        <w:t>.</w:t>
      </w:r>
      <w:r>
        <w:rPr>
          <w:rFonts w:ascii="Times New Roman" w:hAnsi="Times New Roman"/>
          <w:sz w:val="24"/>
          <w:szCs w:val="24"/>
        </w:rPr>
        <w:t>И</w:t>
      </w:r>
      <w:r w:rsidRPr="00E147E8">
        <w:rPr>
          <w:rFonts w:ascii="Times New Roman" w:hAnsi="Times New Roman"/>
          <w:sz w:val="24"/>
          <w:szCs w:val="24"/>
        </w:rPr>
        <w:t xml:space="preserve">. </w:t>
      </w:r>
      <w:r>
        <w:rPr>
          <w:rFonts w:ascii="Times New Roman" w:hAnsi="Times New Roman"/>
          <w:sz w:val="24"/>
          <w:szCs w:val="24"/>
        </w:rPr>
        <w:t>Трофимова</w:t>
      </w:r>
      <w:r w:rsidRPr="00E147E8">
        <w:rPr>
          <w:rFonts w:ascii="Times New Roman" w:hAnsi="Times New Roman"/>
          <w:sz w:val="24"/>
          <w:szCs w:val="24"/>
        </w:rPr>
        <w:t xml:space="preserve"> // </w:t>
      </w:r>
      <w:r>
        <w:rPr>
          <w:rFonts w:ascii="Times New Roman" w:hAnsi="Times New Roman"/>
          <w:sz w:val="24"/>
          <w:szCs w:val="24"/>
        </w:rPr>
        <w:t>У</w:t>
      </w:r>
      <w:r w:rsidRPr="001724D0">
        <w:rPr>
          <w:rFonts w:ascii="Times New Roman" w:hAnsi="Times New Roman"/>
          <w:sz w:val="24"/>
          <w:szCs w:val="24"/>
        </w:rPr>
        <w:t>ч</w:t>
      </w:r>
      <w:r w:rsidRPr="00E147E8">
        <w:rPr>
          <w:rFonts w:ascii="Times New Roman" w:hAnsi="Times New Roman"/>
          <w:sz w:val="24"/>
          <w:szCs w:val="24"/>
        </w:rPr>
        <w:t>.</w:t>
      </w:r>
      <w:r>
        <w:rPr>
          <w:rFonts w:ascii="Times New Roman" w:hAnsi="Times New Roman"/>
          <w:sz w:val="24"/>
          <w:szCs w:val="24"/>
        </w:rPr>
        <w:t>пособие</w:t>
      </w:r>
      <w:r w:rsidRPr="00E147E8">
        <w:rPr>
          <w:rFonts w:ascii="Times New Roman" w:hAnsi="Times New Roman"/>
          <w:sz w:val="24"/>
          <w:szCs w:val="24"/>
        </w:rPr>
        <w:t>. – 7-</w:t>
      </w:r>
      <w:r>
        <w:rPr>
          <w:rFonts w:ascii="Times New Roman" w:hAnsi="Times New Roman"/>
          <w:sz w:val="24"/>
          <w:szCs w:val="24"/>
        </w:rPr>
        <w:t>еизд</w:t>
      </w:r>
      <w:r w:rsidRPr="00E147E8">
        <w:rPr>
          <w:rFonts w:ascii="Times New Roman" w:hAnsi="Times New Roman"/>
          <w:sz w:val="24"/>
          <w:szCs w:val="24"/>
        </w:rPr>
        <w:t xml:space="preserve">. – </w:t>
      </w:r>
      <w:r w:rsidRPr="001724D0">
        <w:rPr>
          <w:rFonts w:ascii="Times New Roman" w:hAnsi="Times New Roman"/>
          <w:sz w:val="24"/>
          <w:szCs w:val="24"/>
        </w:rPr>
        <w:t>М</w:t>
      </w:r>
      <w:r w:rsidRPr="00E147E8">
        <w:rPr>
          <w:rFonts w:ascii="Times New Roman" w:hAnsi="Times New Roman"/>
          <w:sz w:val="24"/>
          <w:szCs w:val="24"/>
        </w:rPr>
        <w:t xml:space="preserve">.: </w:t>
      </w:r>
      <w:r w:rsidRPr="001724D0">
        <w:rPr>
          <w:rFonts w:ascii="Times New Roman" w:hAnsi="Times New Roman"/>
          <w:sz w:val="24"/>
          <w:szCs w:val="24"/>
        </w:rPr>
        <w:t>Высш</w:t>
      </w:r>
      <w:r w:rsidRPr="00E147E8">
        <w:rPr>
          <w:rFonts w:ascii="Times New Roman" w:hAnsi="Times New Roman"/>
          <w:sz w:val="24"/>
          <w:szCs w:val="24"/>
        </w:rPr>
        <w:t xml:space="preserve">. </w:t>
      </w:r>
      <w:r w:rsidRPr="001724D0">
        <w:rPr>
          <w:rFonts w:ascii="Times New Roman" w:hAnsi="Times New Roman"/>
          <w:sz w:val="24"/>
          <w:szCs w:val="24"/>
        </w:rPr>
        <w:t>шк</w:t>
      </w:r>
      <w:r w:rsidRPr="00E147E8">
        <w:rPr>
          <w:rFonts w:ascii="Times New Roman" w:hAnsi="Times New Roman"/>
          <w:sz w:val="24"/>
          <w:szCs w:val="24"/>
        </w:rPr>
        <w:t xml:space="preserve">., 2003. – </w:t>
      </w:r>
      <w:r w:rsidRPr="001724D0">
        <w:rPr>
          <w:rFonts w:ascii="Times New Roman" w:hAnsi="Times New Roman"/>
          <w:sz w:val="24"/>
          <w:szCs w:val="24"/>
        </w:rPr>
        <w:t>С</w:t>
      </w:r>
      <w:r w:rsidRPr="00E147E8">
        <w:rPr>
          <w:rFonts w:ascii="Times New Roman" w:hAnsi="Times New Roman"/>
          <w:sz w:val="24"/>
          <w:szCs w:val="24"/>
        </w:rPr>
        <w:t>. 101.</w:t>
      </w:r>
    </w:p>
    <w:p w:rsidR="00000C2F" w:rsidRPr="00E147E8"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rPr>
          <w:rFonts w:ascii="Times New Roman" w:hAnsi="Times New Roman"/>
          <w:sz w:val="24"/>
          <w:szCs w:val="24"/>
        </w:rPr>
      </w:pPr>
      <w:r w:rsidRPr="001724D0">
        <w:rPr>
          <w:rFonts w:ascii="Times New Roman" w:hAnsi="Times New Roman"/>
          <w:sz w:val="24"/>
          <w:szCs w:val="24"/>
        </w:rPr>
        <w:t>[19]</w:t>
      </w:r>
      <w:r w:rsidRPr="001724D0">
        <w:rPr>
          <w:rFonts w:ascii="Times New Roman" w:hAnsi="Times New Roman"/>
          <w:sz w:val="24"/>
          <w:szCs w:val="24"/>
        </w:rPr>
        <w:tab/>
        <w:t>Черкасова</w:t>
      </w:r>
      <w:r>
        <w:rPr>
          <w:rFonts w:ascii="Times New Roman" w:hAnsi="Times New Roman"/>
          <w:sz w:val="24"/>
          <w:szCs w:val="24"/>
        </w:rPr>
        <w:t>,</w:t>
      </w:r>
      <w:r w:rsidRPr="001724D0">
        <w:rPr>
          <w:rFonts w:ascii="Times New Roman" w:hAnsi="Times New Roman"/>
          <w:sz w:val="24"/>
          <w:szCs w:val="24"/>
        </w:rPr>
        <w:t xml:space="preserve"> Э.И. Влияние термического обеззараживания на комплекс микроорг</w:t>
      </w:r>
      <w:r w:rsidRPr="001724D0">
        <w:rPr>
          <w:rFonts w:ascii="Times New Roman" w:hAnsi="Times New Roman"/>
          <w:sz w:val="24"/>
          <w:szCs w:val="24"/>
        </w:rPr>
        <w:t>а</w:t>
      </w:r>
      <w:r w:rsidRPr="001724D0">
        <w:rPr>
          <w:rFonts w:ascii="Times New Roman" w:hAnsi="Times New Roman"/>
          <w:sz w:val="24"/>
          <w:szCs w:val="24"/>
        </w:rPr>
        <w:t xml:space="preserve">низмов и качество многокомпонентных смесей растительного происхождения: </w:t>
      </w:r>
      <w:r w:rsidRPr="001724D0">
        <w:rPr>
          <w:rFonts w:ascii="Times New Roman" w:hAnsi="Times New Roman"/>
          <w:color w:val="000000"/>
          <w:sz w:val="24"/>
          <w:szCs w:val="24"/>
        </w:rPr>
        <w:t>а</w:t>
      </w:r>
      <w:r w:rsidRPr="001724D0">
        <w:rPr>
          <w:rFonts w:ascii="Times New Roman" w:hAnsi="Times New Roman"/>
          <w:color w:val="000000"/>
          <w:sz w:val="24"/>
          <w:szCs w:val="24"/>
        </w:rPr>
        <w:t>в</w:t>
      </w:r>
      <w:r w:rsidRPr="001724D0">
        <w:rPr>
          <w:rFonts w:ascii="Times New Roman" w:hAnsi="Times New Roman"/>
          <w:color w:val="000000"/>
          <w:sz w:val="24"/>
          <w:szCs w:val="24"/>
        </w:rPr>
        <w:t>тореф. дис.</w:t>
      </w:r>
      <w:r>
        <w:rPr>
          <w:rFonts w:ascii="Times New Roman" w:hAnsi="Times New Roman"/>
          <w:color w:val="000000"/>
          <w:sz w:val="24"/>
          <w:szCs w:val="24"/>
        </w:rPr>
        <w:t xml:space="preserve"> … канд</w:t>
      </w:r>
      <w:r>
        <w:rPr>
          <w:rFonts w:ascii="Times New Roman" w:hAnsi="Times New Roman"/>
          <w:sz w:val="24"/>
          <w:szCs w:val="24"/>
        </w:rPr>
        <w:t>. с.-х. наук.</w:t>
      </w:r>
      <w:r w:rsidRPr="001724D0">
        <w:rPr>
          <w:rFonts w:ascii="Times New Roman" w:hAnsi="Times New Roman"/>
          <w:sz w:val="24"/>
          <w:szCs w:val="24"/>
        </w:rPr>
        <w:t xml:space="preserve"> / </w:t>
      </w:r>
      <w:r>
        <w:rPr>
          <w:rFonts w:ascii="Times New Roman" w:hAnsi="Times New Roman"/>
          <w:sz w:val="24"/>
          <w:szCs w:val="24"/>
        </w:rPr>
        <w:t xml:space="preserve">Э.И. Черкасова. – </w:t>
      </w:r>
      <w:r w:rsidRPr="001724D0">
        <w:rPr>
          <w:rFonts w:ascii="Times New Roman" w:hAnsi="Times New Roman"/>
          <w:sz w:val="24"/>
          <w:szCs w:val="24"/>
        </w:rPr>
        <w:t xml:space="preserve">Красноярск, 2006. </w:t>
      </w:r>
      <w:r>
        <w:rPr>
          <w:rFonts w:ascii="Times New Roman" w:hAnsi="Times New Roman"/>
          <w:sz w:val="24"/>
          <w:szCs w:val="24"/>
        </w:rPr>
        <w:t>– С. 19</w:t>
      </w:r>
      <w:r w:rsidRPr="001724D0">
        <w:rPr>
          <w:rFonts w:ascii="Times New Roman" w:hAnsi="Times New Roman"/>
          <w:sz w:val="24"/>
          <w:szCs w:val="24"/>
        </w:rPr>
        <w:t>.</w:t>
      </w:r>
    </w:p>
    <w:p w:rsidR="00000C2F" w:rsidRPr="00E147E8"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rPr>
          <w:rFonts w:ascii="Times New Roman" w:hAnsi="Times New Roman"/>
          <w:color w:val="000000"/>
          <w:sz w:val="24"/>
          <w:szCs w:val="24"/>
        </w:rPr>
      </w:pPr>
      <w:r w:rsidRPr="00E147E8">
        <w:rPr>
          <w:rFonts w:ascii="Times New Roman" w:hAnsi="Times New Roman"/>
          <w:sz w:val="24"/>
          <w:szCs w:val="24"/>
        </w:rPr>
        <w:t>[20]</w:t>
      </w:r>
      <w:r w:rsidRPr="00E147E8">
        <w:rPr>
          <w:rFonts w:ascii="Times New Roman" w:hAnsi="Times New Roman"/>
          <w:sz w:val="24"/>
          <w:szCs w:val="24"/>
        </w:rPr>
        <w:tab/>
      </w:r>
      <w:r>
        <w:rPr>
          <w:rFonts w:ascii="Times New Roman" w:hAnsi="Times New Roman"/>
          <w:color w:val="000000"/>
          <w:sz w:val="24"/>
          <w:szCs w:val="24"/>
        </w:rPr>
        <w:t>Чудин</w:t>
      </w:r>
      <w:r w:rsidRPr="00E147E8">
        <w:rPr>
          <w:rFonts w:ascii="Times New Roman" w:hAnsi="Times New Roman"/>
          <w:color w:val="000000"/>
          <w:sz w:val="24"/>
          <w:szCs w:val="24"/>
        </w:rPr>
        <w:t xml:space="preserve">, </w:t>
      </w:r>
      <w:r w:rsidRPr="001724D0">
        <w:rPr>
          <w:rFonts w:ascii="Times New Roman" w:hAnsi="Times New Roman"/>
          <w:color w:val="000000"/>
          <w:sz w:val="24"/>
          <w:szCs w:val="24"/>
        </w:rPr>
        <w:t>С</w:t>
      </w:r>
      <w:r w:rsidRPr="00E147E8">
        <w:rPr>
          <w:rFonts w:ascii="Times New Roman" w:hAnsi="Times New Roman"/>
          <w:color w:val="000000"/>
          <w:sz w:val="24"/>
          <w:szCs w:val="24"/>
        </w:rPr>
        <w:t>.</w:t>
      </w:r>
      <w:r>
        <w:rPr>
          <w:rFonts w:ascii="Times New Roman" w:hAnsi="Times New Roman"/>
          <w:color w:val="000000"/>
          <w:sz w:val="24"/>
          <w:szCs w:val="24"/>
        </w:rPr>
        <w:t>А</w:t>
      </w:r>
      <w:r w:rsidRPr="00E147E8">
        <w:rPr>
          <w:rFonts w:ascii="Times New Roman" w:hAnsi="Times New Roman"/>
          <w:color w:val="000000"/>
          <w:sz w:val="24"/>
          <w:szCs w:val="24"/>
        </w:rPr>
        <w:t xml:space="preserve">. </w:t>
      </w:r>
      <w:r>
        <w:rPr>
          <w:rFonts w:ascii="Times New Roman" w:hAnsi="Times New Roman"/>
          <w:color w:val="000000"/>
          <w:sz w:val="24"/>
          <w:szCs w:val="24"/>
        </w:rPr>
        <w:t>Предпосевная</w:t>
      </w:r>
      <w:r w:rsidRPr="001A5397">
        <w:rPr>
          <w:rFonts w:ascii="Times New Roman" w:hAnsi="Times New Roman"/>
          <w:color w:val="000000"/>
          <w:sz w:val="24"/>
          <w:szCs w:val="24"/>
        </w:rPr>
        <w:t xml:space="preserve"> </w:t>
      </w:r>
      <w:r>
        <w:rPr>
          <w:rFonts w:ascii="Times New Roman" w:hAnsi="Times New Roman"/>
          <w:color w:val="000000"/>
          <w:sz w:val="24"/>
          <w:szCs w:val="24"/>
        </w:rPr>
        <w:t>обработка</w:t>
      </w:r>
      <w:r w:rsidRPr="001A5397">
        <w:rPr>
          <w:rFonts w:ascii="Times New Roman" w:hAnsi="Times New Roman"/>
          <w:color w:val="000000"/>
          <w:sz w:val="24"/>
          <w:szCs w:val="24"/>
        </w:rPr>
        <w:t xml:space="preserve"> </w:t>
      </w:r>
      <w:r>
        <w:rPr>
          <w:rFonts w:ascii="Times New Roman" w:hAnsi="Times New Roman"/>
          <w:color w:val="000000"/>
          <w:sz w:val="24"/>
          <w:szCs w:val="24"/>
        </w:rPr>
        <w:t>се</w:t>
      </w:r>
      <w:r w:rsidRPr="001724D0">
        <w:rPr>
          <w:rFonts w:ascii="Times New Roman" w:hAnsi="Times New Roman"/>
          <w:color w:val="000000"/>
          <w:sz w:val="24"/>
          <w:szCs w:val="24"/>
        </w:rPr>
        <w:t>мян</w:t>
      </w:r>
      <w:r w:rsidRPr="001A5397">
        <w:rPr>
          <w:rFonts w:ascii="Times New Roman" w:hAnsi="Times New Roman"/>
          <w:color w:val="000000"/>
          <w:sz w:val="24"/>
          <w:szCs w:val="24"/>
        </w:rPr>
        <w:t xml:space="preserve"> </w:t>
      </w:r>
      <w:r w:rsidRPr="001724D0">
        <w:rPr>
          <w:rFonts w:ascii="Times New Roman" w:hAnsi="Times New Roman"/>
          <w:color w:val="000000"/>
          <w:sz w:val="24"/>
          <w:szCs w:val="24"/>
        </w:rPr>
        <w:t>люцерны</w:t>
      </w:r>
      <w:r w:rsidRPr="001A5397">
        <w:rPr>
          <w:rFonts w:ascii="Times New Roman" w:hAnsi="Times New Roman"/>
          <w:color w:val="000000"/>
          <w:sz w:val="24"/>
          <w:szCs w:val="24"/>
        </w:rPr>
        <w:t xml:space="preserve"> </w:t>
      </w:r>
      <w:r w:rsidRPr="001724D0">
        <w:rPr>
          <w:rFonts w:ascii="Times New Roman" w:hAnsi="Times New Roman"/>
          <w:color w:val="000000"/>
          <w:sz w:val="24"/>
          <w:szCs w:val="24"/>
        </w:rPr>
        <w:t>с</w:t>
      </w:r>
      <w:r w:rsidRPr="001A5397">
        <w:rPr>
          <w:rFonts w:ascii="Times New Roman" w:hAnsi="Times New Roman"/>
          <w:color w:val="000000"/>
          <w:sz w:val="24"/>
          <w:szCs w:val="24"/>
        </w:rPr>
        <w:t xml:space="preserve"> </w:t>
      </w:r>
      <w:r w:rsidRPr="001724D0">
        <w:rPr>
          <w:rFonts w:ascii="Times New Roman" w:hAnsi="Times New Roman"/>
          <w:color w:val="000000"/>
          <w:sz w:val="24"/>
          <w:szCs w:val="24"/>
        </w:rPr>
        <w:t>помощью</w:t>
      </w:r>
      <w:r w:rsidRPr="001A5397">
        <w:rPr>
          <w:rFonts w:ascii="Times New Roman" w:hAnsi="Times New Roman"/>
          <w:color w:val="000000"/>
          <w:sz w:val="24"/>
          <w:szCs w:val="24"/>
        </w:rPr>
        <w:t xml:space="preserve"> </w:t>
      </w:r>
      <w:r w:rsidRPr="001724D0">
        <w:rPr>
          <w:rFonts w:ascii="Times New Roman" w:hAnsi="Times New Roman"/>
          <w:color w:val="000000"/>
          <w:sz w:val="24"/>
          <w:szCs w:val="24"/>
        </w:rPr>
        <w:t>оптического</w:t>
      </w:r>
      <w:r w:rsidRPr="001A5397">
        <w:rPr>
          <w:rFonts w:ascii="Times New Roman" w:hAnsi="Times New Roman"/>
          <w:color w:val="000000"/>
          <w:sz w:val="24"/>
          <w:szCs w:val="24"/>
        </w:rPr>
        <w:t xml:space="preserve"> </w:t>
      </w:r>
      <w:r w:rsidRPr="001724D0">
        <w:rPr>
          <w:rFonts w:ascii="Times New Roman" w:hAnsi="Times New Roman"/>
          <w:color w:val="000000"/>
          <w:sz w:val="24"/>
          <w:szCs w:val="24"/>
        </w:rPr>
        <w:t>к</w:t>
      </w:r>
      <w:r w:rsidRPr="001724D0">
        <w:rPr>
          <w:rFonts w:ascii="Times New Roman" w:hAnsi="Times New Roman"/>
          <w:color w:val="000000"/>
          <w:sz w:val="24"/>
          <w:szCs w:val="24"/>
        </w:rPr>
        <w:t>ван</w:t>
      </w:r>
      <w:r>
        <w:rPr>
          <w:rFonts w:ascii="Times New Roman" w:hAnsi="Times New Roman"/>
          <w:color w:val="000000"/>
          <w:sz w:val="24"/>
          <w:szCs w:val="24"/>
        </w:rPr>
        <w:t>тового</w:t>
      </w:r>
      <w:r w:rsidRPr="001A5397">
        <w:rPr>
          <w:rFonts w:ascii="Times New Roman" w:hAnsi="Times New Roman"/>
          <w:color w:val="000000"/>
          <w:sz w:val="24"/>
          <w:szCs w:val="24"/>
        </w:rPr>
        <w:t xml:space="preserve"> </w:t>
      </w:r>
      <w:r>
        <w:rPr>
          <w:rFonts w:ascii="Times New Roman" w:hAnsi="Times New Roman"/>
          <w:color w:val="000000"/>
          <w:sz w:val="24"/>
          <w:szCs w:val="24"/>
        </w:rPr>
        <w:t>генератора</w:t>
      </w:r>
      <w:r w:rsidRPr="001724D0">
        <w:rPr>
          <w:rFonts w:ascii="Times New Roman" w:hAnsi="Times New Roman"/>
          <w:color w:val="000000"/>
          <w:sz w:val="24"/>
          <w:szCs w:val="24"/>
        </w:rPr>
        <w:t>: автореф. дис.</w:t>
      </w:r>
      <w:r>
        <w:rPr>
          <w:rFonts w:ascii="Times New Roman" w:hAnsi="Times New Roman"/>
          <w:color w:val="000000"/>
          <w:sz w:val="24"/>
          <w:szCs w:val="24"/>
        </w:rPr>
        <w:t xml:space="preserve"> … канд. тех. наук. :</w:t>
      </w:r>
      <w:r w:rsidRPr="001724D0">
        <w:rPr>
          <w:rFonts w:ascii="Times New Roman" w:hAnsi="Times New Roman"/>
          <w:color w:val="000000"/>
          <w:sz w:val="24"/>
          <w:szCs w:val="24"/>
        </w:rPr>
        <w:t>0</w:t>
      </w:r>
      <w:r>
        <w:rPr>
          <w:rFonts w:ascii="Times New Roman" w:hAnsi="Times New Roman"/>
          <w:color w:val="000000"/>
          <w:sz w:val="24"/>
          <w:szCs w:val="24"/>
        </w:rPr>
        <w:t>5.20.02 / С.А. Чудин</w:t>
      </w:r>
      <w:r w:rsidRPr="001724D0">
        <w:rPr>
          <w:rFonts w:ascii="Times New Roman" w:hAnsi="Times New Roman"/>
          <w:color w:val="000000"/>
          <w:sz w:val="24"/>
          <w:szCs w:val="24"/>
        </w:rPr>
        <w:t xml:space="preserve"> – Краснодар, 2008. – </w:t>
      </w:r>
      <w:r>
        <w:rPr>
          <w:rFonts w:ascii="Times New Roman" w:hAnsi="Times New Roman"/>
          <w:color w:val="000000"/>
          <w:sz w:val="24"/>
          <w:szCs w:val="24"/>
        </w:rPr>
        <w:t>С. 19</w:t>
      </w:r>
      <w:r w:rsidRPr="001724D0">
        <w:rPr>
          <w:rFonts w:ascii="Times New Roman" w:hAnsi="Times New Roman"/>
          <w:color w:val="000000"/>
          <w:sz w:val="24"/>
          <w:szCs w:val="24"/>
        </w:rPr>
        <w:t xml:space="preserve">. </w:t>
      </w:r>
    </w:p>
    <w:p w:rsidR="00000C2F" w:rsidRPr="00E147E8"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rPr>
          <w:rFonts w:ascii="Times New Roman" w:hAnsi="Times New Roman"/>
          <w:sz w:val="24"/>
          <w:szCs w:val="24"/>
        </w:rPr>
      </w:pPr>
      <w:r w:rsidRPr="001724D0">
        <w:rPr>
          <w:rFonts w:ascii="Times New Roman" w:hAnsi="Times New Roman"/>
          <w:sz w:val="24"/>
          <w:szCs w:val="24"/>
        </w:rPr>
        <w:t>[21]</w:t>
      </w:r>
      <w:r w:rsidRPr="001724D0">
        <w:rPr>
          <w:rFonts w:ascii="Times New Roman" w:hAnsi="Times New Roman"/>
          <w:sz w:val="24"/>
          <w:szCs w:val="24"/>
        </w:rPr>
        <w:tab/>
        <w:t>Ягодин</w:t>
      </w:r>
      <w:r>
        <w:rPr>
          <w:rFonts w:ascii="Times New Roman" w:hAnsi="Times New Roman"/>
          <w:sz w:val="24"/>
          <w:szCs w:val="24"/>
        </w:rPr>
        <w:t>,</w:t>
      </w:r>
      <w:r w:rsidRPr="001724D0">
        <w:rPr>
          <w:rFonts w:ascii="Times New Roman" w:hAnsi="Times New Roman"/>
          <w:sz w:val="24"/>
          <w:szCs w:val="24"/>
        </w:rPr>
        <w:t xml:space="preserve"> Б.А., Микроэлементы повышают урожайность и качество соломки льна-долгунца</w:t>
      </w:r>
      <w:r w:rsidRPr="00C82CEE">
        <w:rPr>
          <w:rFonts w:ascii="Times New Roman" w:hAnsi="Times New Roman"/>
          <w:sz w:val="24"/>
          <w:szCs w:val="24"/>
        </w:rPr>
        <w:t xml:space="preserve"> / </w:t>
      </w:r>
      <w:r>
        <w:rPr>
          <w:rFonts w:ascii="Times New Roman" w:hAnsi="Times New Roman"/>
          <w:sz w:val="24"/>
          <w:szCs w:val="24"/>
        </w:rPr>
        <w:t xml:space="preserve">Б.А. </w:t>
      </w:r>
      <w:r w:rsidRPr="001724D0">
        <w:rPr>
          <w:rFonts w:ascii="Times New Roman" w:hAnsi="Times New Roman"/>
          <w:sz w:val="24"/>
          <w:szCs w:val="24"/>
        </w:rPr>
        <w:t>Ягодин, В.М.Зубкова, В.Е.Кремин</w:t>
      </w:r>
      <w:r>
        <w:rPr>
          <w:rFonts w:ascii="Times New Roman" w:hAnsi="Times New Roman"/>
          <w:sz w:val="24"/>
          <w:szCs w:val="24"/>
        </w:rPr>
        <w:t>,</w:t>
      </w:r>
      <w:r w:rsidRPr="001724D0">
        <w:rPr>
          <w:rFonts w:ascii="Times New Roman" w:hAnsi="Times New Roman"/>
          <w:sz w:val="24"/>
          <w:szCs w:val="24"/>
        </w:rPr>
        <w:t xml:space="preserve"> Л.А.Двоенко</w:t>
      </w:r>
      <w:r>
        <w:rPr>
          <w:rFonts w:ascii="Times New Roman" w:hAnsi="Times New Roman"/>
          <w:sz w:val="24"/>
          <w:szCs w:val="24"/>
        </w:rPr>
        <w:t>.</w:t>
      </w:r>
      <w:r w:rsidRPr="001724D0">
        <w:rPr>
          <w:rFonts w:ascii="Times New Roman" w:hAnsi="Times New Roman"/>
          <w:sz w:val="24"/>
          <w:szCs w:val="24"/>
        </w:rPr>
        <w:t xml:space="preserve"> // Химия в сел</w:t>
      </w:r>
      <w:r w:rsidRPr="001724D0">
        <w:rPr>
          <w:rFonts w:ascii="Times New Roman" w:hAnsi="Times New Roman"/>
          <w:sz w:val="24"/>
          <w:szCs w:val="24"/>
        </w:rPr>
        <w:t>ь</w:t>
      </w:r>
      <w:r w:rsidRPr="001724D0">
        <w:rPr>
          <w:rFonts w:ascii="Times New Roman" w:hAnsi="Times New Roman"/>
          <w:sz w:val="24"/>
          <w:szCs w:val="24"/>
        </w:rPr>
        <w:t>ском хозяйстве</w:t>
      </w:r>
      <w:r>
        <w:rPr>
          <w:rFonts w:ascii="Times New Roman" w:hAnsi="Times New Roman"/>
          <w:sz w:val="24"/>
          <w:szCs w:val="24"/>
        </w:rPr>
        <w:t xml:space="preserve"> – М.</w:t>
      </w:r>
      <w:r w:rsidRPr="001724D0">
        <w:rPr>
          <w:rFonts w:ascii="Times New Roman" w:hAnsi="Times New Roman"/>
          <w:sz w:val="24"/>
          <w:szCs w:val="24"/>
        </w:rPr>
        <w:t>, 1987. - № 12 – С. 31-32.</w:t>
      </w:r>
    </w:p>
    <w:p w:rsidR="00000C2F" w:rsidRPr="001724D0"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567" w:hanging="567"/>
        <w:jc w:val="both"/>
        <w:rPr>
          <w:rFonts w:ascii="Times New Roman" w:hAnsi="Times New Roman"/>
          <w:sz w:val="24"/>
          <w:szCs w:val="24"/>
          <w:lang w:val="en-US"/>
        </w:rPr>
      </w:pPr>
      <w:r w:rsidRPr="00C82CEE">
        <w:rPr>
          <w:rFonts w:ascii="Times New Roman" w:hAnsi="Times New Roman"/>
          <w:sz w:val="24"/>
          <w:szCs w:val="24"/>
          <w:lang w:val="en-US"/>
        </w:rPr>
        <w:t>[22]</w:t>
      </w:r>
      <w:r w:rsidRPr="00C82CEE">
        <w:rPr>
          <w:rFonts w:ascii="Times New Roman" w:hAnsi="Times New Roman"/>
          <w:sz w:val="24"/>
          <w:szCs w:val="24"/>
          <w:lang w:val="en-US"/>
        </w:rPr>
        <w:tab/>
      </w:r>
      <w:r w:rsidRPr="001724D0">
        <w:rPr>
          <w:rFonts w:ascii="Times New Roman" w:hAnsi="Times New Roman"/>
          <w:sz w:val="24"/>
          <w:szCs w:val="24"/>
          <w:lang w:val="en-US"/>
        </w:rPr>
        <w:t>Bucur</w:t>
      </w:r>
      <w:r w:rsidRPr="00C82CEE">
        <w:rPr>
          <w:rFonts w:ascii="Times New Roman" w:hAnsi="Times New Roman"/>
          <w:sz w:val="24"/>
          <w:szCs w:val="24"/>
          <w:lang w:val="en-US"/>
        </w:rPr>
        <w:t xml:space="preserve">, </w:t>
      </w:r>
      <w:r w:rsidRPr="001724D0">
        <w:rPr>
          <w:rFonts w:ascii="Times New Roman" w:hAnsi="Times New Roman"/>
          <w:sz w:val="24"/>
          <w:szCs w:val="24"/>
          <w:lang w:val="en-US"/>
        </w:rPr>
        <w:t>G</w:t>
      </w:r>
      <w:r w:rsidRPr="00C82CEE">
        <w:rPr>
          <w:rFonts w:ascii="Times New Roman" w:hAnsi="Times New Roman"/>
          <w:sz w:val="24"/>
          <w:szCs w:val="24"/>
          <w:lang w:val="en-US"/>
        </w:rPr>
        <w:t xml:space="preserve">. </w:t>
      </w:r>
      <w:r w:rsidRPr="001724D0">
        <w:rPr>
          <w:rFonts w:ascii="Times New Roman" w:hAnsi="Times New Roman"/>
          <w:sz w:val="24"/>
          <w:szCs w:val="24"/>
          <w:lang w:val="en-US"/>
        </w:rPr>
        <w:t>Calitatilesemincieresirecoltaboabelorlagriuldetoamnain rezultatulaplicarii</w:t>
      </w:r>
      <w:r w:rsidRPr="001724D0">
        <w:rPr>
          <w:rFonts w:ascii="Times New Roman" w:hAnsi="Times New Roman"/>
          <w:sz w:val="24"/>
          <w:szCs w:val="24"/>
          <w:lang w:val="en-US"/>
        </w:rPr>
        <w:t>s</w:t>
      </w:r>
      <w:r w:rsidRPr="001724D0">
        <w:rPr>
          <w:rFonts w:ascii="Times New Roman" w:hAnsi="Times New Roman"/>
          <w:sz w:val="24"/>
          <w:szCs w:val="24"/>
          <w:lang w:val="en-US"/>
        </w:rPr>
        <w:t>timulatorilor de crestere / G. Bucur // Lucraristi. / Univ. agrara de stat din Moldova. Chisinau, 1987. - Vol. 5. - P. 30-32.</w:t>
      </w:r>
    </w:p>
    <w:p w:rsidR="00000C2F" w:rsidRPr="001724D0"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67" w:hanging="567"/>
        <w:jc w:val="both"/>
        <w:rPr>
          <w:rFonts w:ascii="Times New Roman" w:hAnsi="Times New Roman"/>
          <w:sz w:val="24"/>
          <w:szCs w:val="24"/>
          <w:lang w:val="en-US"/>
        </w:rPr>
      </w:pPr>
      <w:r w:rsidRPr="001724D0">
        <w:rPr>
          <w:rFonts w:ascii="Times New Roman" w:hAnsi="Times New Roman"/>
          <w:sz w:val="24"/>
          <w:szCs w:val="24"/>
          <w:lang w:val="en-US"/>
        </w:rPr>
        <w:t>[23]</w:t>
      </w:r>
      <w:r w:rsidRPr="001724D0">
        <w:rPr>
          <w:rFonts w:ascii="Times New Roman" w:hAnsi="Times New Roman"/>
          <w:sz w:val="24"/>
          <w:szCs w:val="24"/>
          <w:lang w:val="en-US"/>
        </w:rPr>
        <w:tab/>
        <w:t>Kato, R. Effects of a magnetic field on the growth of primary roots of Zeamaes / R. Kato // Plant Cell Physiol. – 1988. – № 7. – P. 1215–1219.</w:t>
      </w:r>
    </w:p>
    <w:p w:rsidR="00000C2F" w:rsidRPr="00E147E8" w:rsidRDefault="00000C2F" w:rsidP="00E147E8">
      <w:pPr>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240" w:line="240" w:lineRule="auto"/>
        <w:ind w:left="567" w:hanging="567"/>
        <w:jc w:val="center"/>
        <w:rPr>
          <w:rFonts w:ascii="Times New Roman" w:hAnsi="Times New Roman"/>
          <w:sz w:val="28"/>
          <w:szCs w:val="28"/>
          <w:lang w:val="en-US"/>
        </w:rPr>
      </w:pPr>
      <w:r>
        <w:rPr>
          <w:rFonts w:ascii="Times New Roman" w:hAnsi="Times New Roman"/>
          <w:sz w:val="28"/>
          <w:szCs w:val="28"/>
          <w:lang w:val="en-US"/>
        </w:rPr>
        <w:t>REFERENCES</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[1]</w:t>
      </w:r>
      <w:r w:rsidRPr="00CB667A">
        <w:rPr>
          <w:rFonts w:ascii="Times New Roman" w:hAnsi="Times New Roman"/>
          <w:sz w:val="24"/>
          <w:szCs w:val="24"/>
          <w:lang w:val="en-US"/>
        </w:rPr>
        <w:tab/>
        <w:t>Altuhov, I.V. Izmenenie osnovnyh kachestvennyh pokazatelej̆ semjan pshenicy posle vozdejstvija razlichnymi obluchateljami / I.V. Altuhov, V.A. Fedotov, V.D. Ochirov. // Ves</w:t>
      </w:r>
      <w:r w:rsidRPr="00CB667A">
        <w:rPr>
          <w:rFonts w:ascii="Times New Roman" w:hAnsi="Times New Roman"/>
          <w:sz w:val="24"/>
          <w:szCs w:val="24"/>
          <w:lang w:val="en-US"/>
        </w:rPr>
        <w:t>t</w:t>
      </w:r>
      <w:r w:rsidRPr="00CB667A">
        <w:rPr>
          <w:rFonts w:ascii="Times New Roman" w:hAnsi="Times New Roman"/>
          <w:sz w:val="24"/>
          <w:szCs w:val="24"/>
          <w:lang w:val="en-US"/>
        </w:rPr>
        <w:t>nik IrGSHA. – Irkutsk, 2010. – № 40. – S. 107-115.</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[2]</w:t>
      </w:r>
      <w:r w:rsidRPr="00CB667A">
        <w:rPr>
          <w:rFonts w:ascii="Times New Roman" w:hAnsi="Times New Roman"/>
          <w:sz w:val="24"/>
          <w:szCs w:val="24"/>
          <w:lang w:val="en-US"/>
        </w:rPr>
        <w:tab/>
        <w:t>Afonichev, D.N. Osnovy nauchnyh issledovanij v jelektrojenergetike / D.N. Afo-nichev. //Uch.posobie – Voronezh.:Voronezhskij GAU., 2016.– S.  204.</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[3]</w:t>
      </w:r>
      <w:r w:rsidRPr="00CB667A">
        <w:rPr>
          <w:rFonts w:ascii="Times New Roman" w:hAnsi="Times New Roman"/>
          <w:sz w:val="24"/>
          <w:szCs w:val="24"/>
          <w:lang w:val="en-US"/>
        </w:rPr>
        <w:tab/>
        <w:t>Ahmetov, Sh.I. Sredstva himizacii i biojenergeticheskaja jeffektivnost' agrofi-tocenozov / Sh. I. Ahmetov, N. V. Smolin. //Uch.posobie. – Saransk.:Izd-vo Mor-dov. un-ta., 1997. – C. 52.</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[4]</w:t>
      </w:r>
      <w:r w:rsidRPr="00CB667A">
        <w:rPr>
          <w:rFonts w:ascii="Times New Roman" w:hAnsi="Times New Roman"/>
          <w:sz w:val="24"/>
          <w:szCs w:val="24"/>
          <w:lang w:val="en-US"/>
        </w:rPr>
        <w:tab/>
        <w:t>Beljakov, M.V. Optiko-jelektronnaja tehnologija i sredstva upravlenija biologiche-skoj̆ aktivnost'ju semjan : avtoref. dis. … kand. teh. nauk. : 05.20.02 /M.V. Belja-kov. – M., 2008. – S. 18.</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 xml:space="preserve"> [5]</w:t>
      </w:r>
      <w:r w:rsidRPr="00CB667A">
        <w:rPr>
          <w:rFonts w:ascii="Times New Roman" w:hAnsi="Times New Roman"/>
          <w:sz w:val="24"/>
          <w:szCs w:val="24"/>
          <w:lang w:val="en-US"/>
        </w:rPr>
        <w:tab/>
        <w:t>Bol'shaja sovetskaja jenciklopedija: v 30 t. / Gl. red. A. M. Prohorov. — 3-e izd. — M.: Sov.jencikl., 1975. – T.3. – S.1253.</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 xml:space="preserve"> [6]</w:t>
      </w:r>
      <w:r w:rsidRPr="00CB667A">
        <w:rPr>
          <w:rFonts w:ascii="Times New Roman" w:hAnsi="Times New Roman"/>
          <w:sz w:val="24"/>
          <w:szCs w:val="24"/>
          <w:lang w:val="en-US"/>
        </w:rPr>
        <w:tab/>
        <w:t>Grabovskij, R.I. Kursfiziki / R.I. Grabovskij // Uch.posobie – 5-eizd. – M.: Vyssh. shk., 1980. - S. 216.</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 xml:space="preserve"> [7]</w:t>
      </w:r>
      <w:r w:rsidRPr="00CB667A">
        <w:rPr>
          <w:rFonts w:ascii="Times New Roman" w:hAnsi="Times New Roman"/>
          <w:sz w:val="24"/>
          <w:szCs w:val="24"/>
          <w:lang w:val="en-US"/>
        </w:rPr>
        <w:tab/>
        <w:t>Kubeev, E.I. Tehnologii i tehnicheskie sredstva po predposevnoj obrabotke semjan sel'skohozjajstvennyh kul'tur monografija / E.I. Kubeev, V.A. Smelik. –  SPb.: SPbGAU., 2011. –S. 209.</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 xml:space="preserve"> [8]</w:t>
      </w:r>
      <w:r w:rsidRPr="00CB667A">
        <w:rPr>
          <w:rFonts w:ascii="Times New Roman" w:hAnsi="Times New Roman"/>
          <w:sz w:val="24"/>
          <w:szCs w:val="24"/>
          <w:lang w:val="en-US"/>
        </w:rPr>
        <w:tab/>
        <w:t>Kuz'min, A.M. Predposevnoe obluchenie semjan sel'skohozjajstvennyh kul'tur // A.M.Kuz'min. – M.: AN SSSR, 1963. – S. 175.</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 xml:space="preserve"> [9]</w:t>
      </w:r>
      <w:r w:rsidRPr="00CB667A">
        <w:rPr>
          <w:rFonts w:ascii="Times New Roman" w:hAnsi="Times New Roman"/>
          <w:sz w:val="24"/>
          <w:szCs w:val="24"/>
          <w:lang w:val="en-US"/>
        </w:rPr>
        <w:tab/>
        <w:t>Luchinskij, A.R. Metody i sredstva podgotovki semjan k predposevnoj obrabotke nizk</w:t>
      </w:r>
      <w:r w:rsidRPr="00CB667A">
        <w:rPr>
          <w:rFonts w:ascii="Times New Roman" w:hAnsi="Times New Roman"/>
          <w:sz w:val="24"/>
          <w:szCs w:val="24"/>
          <w:lang w:val="en-US"/>
        </w:rPr>
        <w:t>o</w:t>
      </w:r>
      <w:r w:rsidRPr="00CB667A">
        <w:rPr>
          <w:rFonts w:ascii="Times New Roman" w:hAnsi="Times New Roman"/>
          <w:sz w:val="24"/>
          <w:szCs w:val="24"/>
          <w:lang w:val="en-US"/>
        </w:rPr>
        <w:t>jenergeticheskimi jelektromagnitnymi poljami [Tekst]: dis. … kand. Teh. nauk. / A.R. L</w:t>
      </w:r>
      <w:r w:rsidRPr="00CB667A">
        <w:rPr>
          <w:rFonts w:ascii="Times New Roman" w:hAnsi="Times New Roman"/>
          <w:sz w:val="24"/>
          <w:szCs w:val="24"/>
          <w:lang w:val="en-US"/>
        </w:rPr>
        <w:t>u</w:t>
      </w:r>
      <w:r w:rsidRPr="00CB667A">
        <w:rPr>
          <w:rFonts w:ascii="Times New Roman" w:hAnsi="Times New Roman"/>
          <w:sz w:val="24"/>
          <w:szCs w:val="24"/>
          <w:lang w:val="en-US"/>
        </w:rPr>
        <w:t>chinskij. – Har'kov, 1990. S. – 20.</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 xml:space="preserve"> [10]</w:t>
      </w:r>
      <w:r w:rsidRPr="00CB667A">
        <w:rPr>
          <w:rFonts w:ascii="Times New Roman" w:hAnsi="Times New Roman"/>
          <w:sz w:val="24"/>
          <w:szCs w:val="24"/>
          <w:lang w:val="en-US"/>
        </w:rPr>
        <w:tab/>
        <w:t>Makarova, V.M. Sravnitel'naja urozhajnost' pokrovnyh kul'tur v zavisimosti ot gu</w:t>
      </w:r>
      <w:r w:rsidRPr="00CB667A">
        <w:rPr>
          <w:rFonts w:ascii="Times New Roman" w:hAnsi="Times New Roman"/>
          <w:sz w:val="24"/>
          <w:szCs w:val="24"/>
          <w:lang w:val="en-US"/>
        </w:rPr>
        <w:t>s</w:t>
      </w:r>
      <w:r w:rsidRPr="00CB667A">
        <w:rPr>
          <w:rFonts w:ascii="Times New Roman" w:hAnsi="Times New Roman"/>
          <w:sz w:val="24"/>
          <w:szCs w:val="24"/>
          <w:lang w:val="en-US"/>
        </w:rPr>
        <w:t>toty steblestoja / V.M. Makarova, Ju.N. Zub</w:t>
      </w:r>
      <w:r>
        <w:rPr>
          <w:rFonts w:ascii="Times New Roman" w:hAnsi="Times New Roman"/>
          <w:sz w:val="24"/>
          <w:szCs w:val="24"/>
          <w:lang w:val="en-US"/>
        </w:rPr>
        <w:t>arev, V.I. Elohova // Priemy po</w:t>
      </w:r>
      <w:r w:rsidRPr="00CB667A">
        <w:rPr>
          <w:rFonts w:ascii="Times New Roman" w:hAnsi="Times New Roman"/>
          <w:sz w:val="24"/>
          <w:szCs w:val="24"/>
          <w:lang w:val="en-US"/>
        </w:rPr>
        <w:t>vyshenija urozh</w:t>
      </w:r>
      <w:r w:rsidRPr="00CB667A">
        <w:rPr>
          <w:rFonts w:ascii="Times New Roman" w:hAnsi="Times New Roman"/>
          <w:sz w:val="24"/>
          <w:szCs w:val="24"/>
          <w:lang w:val="en-US"/>
        </w:rPr>
        <w:t>a</w:t>
      </w:r>
      <w:r w:rsidRPr="00CB667A">
        <w:rPr>
          <w:rFonts w:ascii="Times New Roman" w:hAnsi="Times New Roman"/>
          <w:sz w:val="24"/>
          <w:szCs w:val="24"/>
          <w:lang w:val="en-US"/>
        </w:rPr>
        <w:t>jnosti zernovyh kul'tur: mezhvuz.sb.nauch.tr. – Perm': Permskij SHI.,  1985. – S.88-94.</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[11]</w:t>
      </w:r>
      <w:r w:rsidRPr="00CB667A">
        <w:rPr>
          <w:rFonts w:ascii="Times New Roman" w:hAnsi="Times New Roman"/>
          <w:sz w:val="24"/>
          <w:szCs w:val="24"/>
          <w:lang w:val="en-US"/>
        </w:rPr>
        <w:tab/>
        <w:t>Matveeva, V.V. Novye istochniki obluchenija v rastenievodstve / V.V.Matveeva, S.A.Ovchukova, N.P.Bol'shina. // Cvetovodstvo.–M.: Gos. A</w:t>
      </w:r>
      <w:r w:rsidRPr="00CB667A">
        <w:rPr>
          <w:rFonts w:ascii="Times New Roman" w:hAnsi="Times New Roman"/>
          <w:sz w:val="24"/>
          <w:szCs w:val="24"/>
          <w:lang w:val="en-US"/>
        </w:rPr>
        <w:t>g</w:t>
      </w:r>
      <w:r w:rsidRPr="00CB667A">
        <w:rPr>
          <w:rFonts w:ascii="Times New Roman" w:hAnsi="Times New Roman"/>
          <w:sz w:val="24"/>
          <w:szCs w:val="24"/>
          <w:lang w:val="en-US"/>
        </w:rPr>
        <w:t>ropromyshlennyjko-mitetSSSR, 1982. - № 2 – S. 5.</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[12]</w:t>
      </w:r>
      <w:r w:rsidRPr="00CB667A">
        <w:rPr>
          <w:rFonts w:ascii="Times New Roman" w:hAnsi="Times New Roman"/>
          <w:sz w:val="24"/>
          <w:szCs w:val="24"/>
          <w:lang w:val="en-US"/>
        </w:rPr>
        <w:tab/>
        <w:t>Rudobashta, S.P. Impul'snaja infrakrasnaja sushka semjan / S.P. Rud</w:t>
      </w:r>
      <w:r w:rsidRPr="00CB667A">
        <w:rPr>
          <w:rFonts w:ascii="Times New Roman" w:hAnsi="Times New Roman"/>
          <w:sz w:val="24"/>
          <w:szCs w:val="24"/>
          <w:lang w:val="en-US"/>
        </w:rPr>
        <w:t>o</w:t>
      </w:r>
      <w:r w:rsidRPr="00CB667A">
        <w:rPr>
          <w:rFonts w:ascii="Times New Roman" w:hAnsi="Times New Roman"/>
          <w:sz w:val="24"/>
          <w:szCs w:val="24"/>
          <w:lang w:val="en-US"/>
        </w:rPr>
        <w:t>bashta, I.V. Grigor'ev //Promyshlennaja teplotehnika. — Kiev.: ITTF NAN Ukrainy, 2011. — T. 33. — № 8. —S. 85–90.</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[13]</w:t>
      </w:r>
      <w:r w:rsidRPr="00CB667A">
        <w:rPr>
          <w:rFonts w:ascii="Times New Roman" w:hAnsi="Times New Roman"/>
          <w:sz w:val="24"/>
          <w:szCs w:val="24"/>
          <w:lang w:val="en-US"/>
        </w:rPr>
        <w:tab/>
        <w:t>Trefilov, R.A. Vlijanie perlita na vshozhest' i jenergiju prora.stanija se</w:t>
      </w:r>
      <w:r w:rsidRPr="00CB667A">
        <w:rPr>
          <w:rFonts w:ascii="Times New Roman" w:hAnsi="Times New Roman"/>
          <w:sz w:val="24"/>
          <w:szCs w:val="24"/>
          <w:lang w:val="en-US"/>
        </w:rPr>
        <w:t>m</w:t>
      </w:r>
      <w:r w:rsidRPr="00CB667A">
        <w:rPr>
          <w:rFonts w:ascii="Times New Roman" w:hAnsi="Times New Roman"/>
          <w:sz w:val="24"/>
          <w:szCs w:val="24"/>
          <w:lang w:val="en-US"/>
        </w:rPr>
        <w:t>jan / R.A.Trefilov // Nauchno obosnovannye tehnologii dlja intensifikacii sel'skohozjajstvennogo proizvodstva: materialy. Mezhdunar. nauch.-prakt. konf- Izhevsk: FGBOU Izhevskaja GSHA, 2017. – S. 119-133. – Rezhim do</w:t>
      </w:r>
      <w:r w:rsidRPr="00CB667A">
        <w:rPr>
          <w:rFonts w:ascii="Times New Roman" w:hAnsi="Times New Roman"/>
          <w:sz w:val="24"/>
          <w:szCs w:val="24"/>
          <w:lang w:val="en-US"/>
        </w:rPr>
        <w:t>s</w:t>
      </w:r>
      <w:r w:rsidRPr="00CB667A">
        <w:rPr>
          <w:rFonts w:ascii="Times New Roman" w:hAnsi="Times New Roman"/>
          <w:sz w:val="24"/>
          <w:szCs w:val="24"/>
          <w:lang w:val="en-US"/>
        </w:rPr>
        <w:t>tupa: http://izhgsha.ru/images/DOCS/Nauka/Konferenc/_ArchConference_/2016/4/tom1_2017.pdf</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[14]</w:t>
      </w:r>
      <w:r w:rsidRPr="00CB667A">
        <w:rPr>
          <w:rFonts w:ascii="Times New Roman" w:hAnsi="Times New Roman"/>
          <w:sz w:val="24"/>
          <w:szCs w:val="24"/>
          <w:lang w:val="en-US"/>
        </w:rPr>
        <w:tab/>
        <w:t>Trefilov, R.A.  Vlijanie perlita na kolichestvennyj i kachestvennyj pokazatel' sily r</w:t>
      </w:r>
      <w:r w:rsidRPr="00CB667A">
        <w:rPr>
          <w:rFonts w:ascii="Times New Roman" w:hAnsi="Times New Roman"/>
          <w:sz w:val="24"/>
          <w:szCs w:val="24"/>
          <w:lang w:val="en-US"/>
        </w:rPr>
        <w:t>o</w:t>
      </w:r>
      <w:r w:rsidRPr="00CB667A">
        <w:rPr>
          <w:rFonts w:ascii="Times New Roman" w:hAnsi="Times New Roman"/>
          <w:sz w:val="24"/>
          <w:szCs w:val="24"/>
          <w:lang w:val="en-US"/>
        </w:rPr>
        <w:t>sta semjan / Trefilov R.A. // Politemati</w:t>
      </w:r>
      <w:r>
        <w:rPr>
          <w:rFonts w:ascii="Times New Roman" w:hAnsi="Times New Roman"/>
          <w:sz w:val="24"/>
          <w:szCs w:val="24"/>
          <w:lang w:val="en-US"/>
        </w:rPr>
        <w:t>cheskij setevoj jelektronnyj na</w:t>
      </w:r>
      <w:r w:rsidRPr="00CB667A">
        <w:rPr>
          <w:rFonts w:ascii="Times New Roman" w:hAnsi="Times New Roman"/>
          <w:sz w:val="24"/>
          <w:szCs w:val="24"/>
          <w:lang w:val="en-US"/>
        </w:rPr>
        <w:t>uchnyj zhurnal Kuba</w:t>
      </w:r>
      <w:r w:rsidRPr="00CB667A">
        <w:rPr>
          <w:rFonts w:ascii="Times New Roman" w:hAnsi="Times New Roman"/>
          <w:sz w:val="24"/>
          <w:szCs w:val="24"/>
          <w:lang w:val="en-US"/>
        </w:rPr>
        <w:t>n</w:t>
      </w:r>
      <w:r w:rsidRPr="00CB667A">
        <w:rPr>
          <w:rFonts w:ascii="Times New Roman" w:hAnsi="Times New Roman"/>
          <w:sz w:val="24"/>
          <w:szCs w:val="24"/>
          <w:lang w:val="en-US"/>
        </w:rPr>
        <w:t>skogo gosudarstvennogo agrarnogo universiteta (Nauchnyj zhurnal KubGAU) [Jelektronnyj resurs]. – Krasnodar: KubGAU, 2017. – №07(131).  – Electronic resource: http://ej.kubagro.ru/2017/07/pdf/102.pdf</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[15]</w:t>
      </w:r>
      <w:r w:rsidRPr="00CB667A">
        <w:rPr>
          <w:rFonts w:ascii="Times New Roman" w:hAnsi="Times New Roman"/>
          <w:sz w:val="24"/>
          <w:szCs w:val="24"/>
          <w:lang w:val="en-US"/>
        </w:rPr>
        <w:tab/>
        <w:t>Trefilov, R.A. Perspektivy ispol'zovanija perlita v sel'skom hozjajstve. / R.A. Tr</w:t>
      </w:r>
      <w:r w:rsidRPr="00CB667A">
        <w:rPr>
          <w:rFonts w:ascii="Times New Roman" w:hAnsi="Times New Roman"/>
          <w:sz w:val="24"/>
          <w:szCs w:val="24"/>
          <w:lang w:val="en-US"/>
        </w:rPr>
        <w:t>e</w:t>
      </w:r>
      <w:r w:rsidRPr="00CB667A">
        <w:rPr>
          <w:rFonts w:ascii="Times New Roman" w:hAnsi="Times New Roman"/>
          <w:sz w:val="24"/>
          <w:szCs w:val="24"/>
          <w:lang w:val="en-US"/>
        </w:rPr>
        <w:t>filov // Innovacionnyj potencial sel'skohozjajstvennoj nauki XXI v.: vklad molodyh uchenyh-issledovatelej: materialy. Vseros. nauch.-prakt. konf- Izhevsk: FGBOU Izhevskaja GSHA, 2017. – S. 54-57. – Rezhim dostupa: http://izhgsha.ru/images/DOCS/Nauka/Konferenc/24-27_oct_2017/Sbornik_24-27_oct_2017.pdf</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[16]</w:t>
      </w:r>
      <w:r w:rsidRPr="00CB667A">
        <w:rPr>
          <w:rFonts w:ascii="Times New Roman" w:hAnsi="Times New Roman"/>
          <w:sz w:val="24"/>
          <w:szCs w:val="24"/>
          <w:lang w:val="en-US"/>
        </w:rPr>
        <w:tab/>
        <w:t>Trefilov, R.A. Sorbirujushhie svojstva vspuchennogo perlita dlja prim</w:t>
      </w:r>
      <w:r w:rsidRPr="00CB667A">
        <w:rPr>
          <w:rFonts w:ascii="Times New Roman" w:hAnsi="Times New Roman"/>
          <w:sz w:val="24"/>
          <w:szCs w:val="24"/>
          <w:lang w:val="en-US"/>
        </w:rPr>
        <w:t>e</w:t>
      </w:r>
      <w:r w:rsidRPr="00CB667A">
        <w:rPr>
          <w:rFonts w:ascii="Times New Roman" w:hAnsi="Times New Roman"/>
          <w:sz w:val="24"/>
          <w:szCs w:val="24"/>
          <w:lang w:val="en-US"/>
        </w:rPr>
        <w:t>nenija v sel'skom hozjajstve. / R.A.Trefilov // Sovremennomu APK – jeffektivnye tehno-logii: mater</w:t>
      </w:r>
      <w:r w:rsidRPr="00CB667A">
        <w:rPr>
          <w:rFonts w:ascii="Times New Roman" w:hAnsi="Times New Roman"/>
          <w:sz w:val="24"/>
          <w:szCs w:val="24"/>
          <w:lang w:val="en-US"/>
        </w:rPr>
        <w:t>i</w:t>
      </w:r>
      <w:r w:rsidRPr="00CB667A">
        <w:rPr>
          <w:rFonts w:ascii="Times New Roman" w:hAnsi="Times New Roman"/>
          <w:sz w:val="24"/>
          <w:szCs w:val="24"/>
          <w:lang w:val="en-US"/>
        </w:rPr>
        <w:t>aly. Mezhdunar. nauch.-prakt. konf. – Izhevsk: FGBOUIzhevskajaGS-HA, 2018.</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[17]</w:t>
      </w:r>
      <w:r w:rsidRPr="00CB667A">
        <w:rPr>
          <w:rFonts w:ascii="Times New Roman" w:hAnsi="Times New Roman"/>
          <w:sz w:val="24"/>
          <w:szCs w:val="24"/>
          <w:lang w:val="en-US"/>
        </w:rPr>
        <w:tab/>
        <w:t>Trefilov, R.A. Tehnologijaj</w:t>
      </w:r>
      <w:r>
        <w:rPr>
          <w:rFonts w:ascii="Times New Roman" w:hAnsi="Times New Roman"/>
          <w:sz w:val="24"/>
          <w:szCs w:val="24"/>
          <w:lang w:val="en-US"/>
        </w:rPr>
        <w:t xml:space="preserve"> </w:t>
      </w:r>
      <w:r w:rsidRPr="00CB667A">
        <w:rPr>
          <w:rFonts w:ascii="Times New Roman" w:hAnsi="Times New Roman"/>
          <w:sz w:val="24"/>
          <w:szCs w:val="24"/>
          <w:lang w:val="en-US"/>
        </w:rPr>
        <w:t>ekologicheskoj</w:t>
      </w:r>
      <w:r>
        <w:rPr>
          <w:rFonts w:ascii="Times New Roman" w:hAnsi="Times New Roman"/>
          <w:sz w:val="24"/>
          <w:szCs w:val="24"/>
          <w:lang w:val="en-US"/>
        </w:rPr>
        <w:t xml:space="preserve"> </w:t>
      </w:r>
      <w:r w:rsidRPr="00CB667A">
        <w:rPr>
          <w:rFonts w:ascii="Times New Roman" w:hAnsi="Times New Roman"/>
          <w:sz w:val="24"/>
          <w:szCs w:val="24"/>
          <w:lang w:val="en-US"/>
        </w:rPr>
        <w:t>predposevnoj</w:t>
      </w:r>
      <w:r>
        <w:rPr>
          <w:rFonts w:ascii="Times New Roman" w:hAnsi="Times New Roman"/>
          <w:sz w:val="24"/>
          <w:szCs w:val="24"/>
          <w:lang w:val="en-US"/>
        </w:rPr>
        <w:t xml:space="preserve"> </w:t>
      </w:r>
      <w:r w:rsidRPr="00CB667A">
        <w:rPr>
          <w:rFonts w:ascii="Times New Roman" w:hAnsi="Times New Roman"/>
          <w:sz w:val="24"/>
          <w:szCs w:val="24"/>
          <w:lang w:val="en-US"/>
        </w:rPr>
        <w:t>obrabotki</w:t>
      </w:r>
      <w:r>
        <w:rPr>
          <w:rFonts w:ascii="Times New Roman" w:hAnsi="Times New Roman"/>
          <w:sz w:val="24"/>
          <w:szCs w:val="24"/>
          <w:lang w:val="en-US"/>
        </w:rPr>
        <w:t xml:space="preserve"> </w:t>
      </w:r>
      <w:r w:rsidRPr="00CB667A">
        <w:rPr>
          <w:rFonts w:ascii="Times New Roman" w:hAnsi="Times New Roman"/>
          <w:sz w:val="24"/>
          <w:szCs w:val="24"/>
          <w:lang w:val="en-US"/>
        </w:rPr>
        <w:t>se</w:t>
      </w:r>
      <w:r w:rsidRPr="00CB667A">
        <w:rPr>
          <w:rFonts w:ascii="Times New Roman" w:hAnsi="Times New Roman"/>
          <w:sz w:val="24"/>
          <w:szCs w:val="24"/>
          <w:lang w:val="en-US"/>
        </w:rPr>
        <w:t>m</w:t>
      </w:r>
      <w:r w:rsidRPr="00CB667A">
        <w:rPr>
          <w:rFonts w:ascii="Times New Roman" w:hAnsi="Times New Roman"/>
          <w:sz w:val="24"/>
          <w:szCs w:val="24"/>
          <w:lang w:val="en-US"/>
        </w:rPr>
        <w:t>jan</w:t>
      </w:r>
      <w:r>
        <w:rPr>
          <w:rFonts w:ascii="Times New Roman" w:hAnsi="Times New Roman"/>
          <w:sz w:val="24"/>
          <w:szCs w:val="24"/>
          <w:lang w:val="en-US"/>
        </w:rPr>
        <w:t xml:space="preserve"> </w:t>
      </w:r>
      <w:r w:rsidRPr="00CB667A">
        <w:rPr>
          <w:rFonts w:ascii="Times New Roman" w:hAnsi="Times New Roman"/>
          <w:sz w:val="24"/>
          <w:szCs w:val="24"/>
          <w:lang w:val="en-US"/>
        </w:rPr>
        <w:t>l'na. / R.A.Trefilov, V.V. Kasatkin // Tehnologii</w:t>
      </w:r>
      <w:r>
        <w:rPr>
          <w:rFonts w:ascii="Times New Roman" w:hAnsi="Times New Roman"/>
          <w:sz w:val="24"/>
          <w:szCs w:val="24"/>
          <w:lang w:val="en-US"/>
        </w:rPr>
        <w:t xml:space="preserve"> </w:t>
      </w:r>
      <w:r w:rsidRPr="00CB667A">
        <w:rPr>
          <w:rFonts w:ascii="Times New Roman" w:hAnsi="Times New Roman"/>
          <w:sz w:val="24"/>
          <w:szCs w:val="24"/>
          <w:lang w:val="en-US"/>
        </w:rPr>
        <w:t>tehno-, biosfernoj</w:t>
      </w:r>
      <w:r>
        <w:rPr>
          <w:rFonts w:ascii="Times New Roman" w:hAnsi="Times New Roman"/>
          <w:sz w:val="24"/>
          <w:szCs w:val="24"/>
          <w:lang w:val="en-US"/>
        </w:rPr>
        <w:t xml:space="preserve"> </w:t>
      </w:r>
      <w:r w:rsidRPr="00CB667A">
        <w:rPr>
          <w:rFonts w:ascii="Times New Roman" w:hAnsi="Times New Roman"/>
          <w:sz w:val="24"/>
          <w:szCs w:val="24"/>
          <w:lang w:val="en-US"/>
        </w:rPr>
        <w:t>i</w:t>
      </w:r>
      <w:r>
        <w:rPr>
          <w:rFonts w:ascii="Times New Roman" w:hAnsi="Times New Roman"/>
          <w:sz w:val="24"/>
          <w:szCs w:val="24"/>
          <w:lang w:val="en-US"/>
        </w:rPr>
        <w:t xml:space="preserve"> </w:t>
      </w:r>
      <w:r w:rsidRPr="00CB667A">
        <w:rPr>
          <w:rFonts w:ascii="Times New Roman" w:hAnsi="Times New Roman"/>
          <w:sz w:val="24"/>
          <w:szCs w:val="24"/>
          <w:lang w:val="en-US"/>
        </w:rPr>
        <w:t>pishhevoj</w:t>
      </w:r>
      <w:r>
        <w:rPr>
          <w:rFonts w:ascii="Times New Roman" w:hAnsi="Times New Roman"/>
          <w:sz w:val="24"/>
          <w:szCs w:val="24"/>
          <w:lang w:val="en-US"/>
        </w:rPr>
        <w:t xml:space="preserve"> </w:t>
      </w:r>
      <w:r w:rsidRPr="00CB667A">
        <w:rPr>
          <w:rFonts w:ascii="Times New Roman" w:hAnsi="Times New Roman"/>
          <w:sz w:val="24"/>
          <w:szCs w:val="24"/>
          <w:lang w:val="en-US"/>
        </w:rPr>
        <w:t>bezopasnosti: mat</w:t>
      </w:r>
      <w:r w:rsidRPr="00CB667A">
        <w:rPr>
          <w:rFonts w:ascii="Times New Roman" w:hAnsi="Times New Roman"/>
          <w:sz w:val="24"/>
          <w:szCs w:val="24"/>
          <w:lang w:val="en-US"/>
        </w:rPr>
        <w:t>e</w:t>
      </w:r>
      <w:r w:rsidRPr="00CB667A">
        <w:rPr>
          <w:rFonts w:ascii="Times New Roman" w:hAnsi="Times New Roman"/>
          <w:sz w:val="24"/>
          <w:szCs w:val="24"/>
          <w:lang w:val="en-US"/>
        </w:rPr>
        <w:t>rialy. Mezhdunar. nauch.-prakt. konf</w:t>
      </w:r>
      <w:r>
        <w:rPr>
          <w:rFonts w:ascii="Times New Roman" w:hAnsi="Times New Roman"/>
          <w:sz w:val="24"/>
          <w:szCs w:val="24"/>
          <w:lang w:val="en-US"/>
        </w:rPr>
        <w:t>./ Nauchno-informacionnyj  zhur</w:t>
      </w:r>
      <w:r w:rsidRPr="00CB667A">
        <w:rPr>
          <w:rFonts w:ascii="Times New Roman" w:hAnsi="Times New Roman"/>
          <w:sz w:val="24"/>
          <w:szCs w:val="24"/>
          <w:lang w:val="en-US"/>
        </w:rPr>
        <w:t>nal  Nauka Udmurtii.- Izhevsk: UrO RAN, 2018. - № 4(86). – S. 103-105.</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[18]</w:t>
      </w:r>
      <w:r w:rsidRPr="00CB667A">
        <w:rPr>
          <w:rFonts w:ascii="Times New Roman" w:hAnsi="Times New Roman"/>
          <w:sz w:val="24"/>
          <w:szCs w:val="24"/>
          <w:lang w:val="en-US"/>
        </w:rPr>
        <w:tab/>
        <w:t>Trofimova, T.I. KursFiziki / T.I. Trofimova // Uch.posobie. – 7-eizd. – M.: Vyssh. shk., 2003. – S. 101.</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[19]</w:t>
      </w:r>
      <w:r w:rsidRPr="00CB667A">
        <w:rPr>
          <w:rFonts w:ascii="Times New Roman" w:hAnsi="Times New Roman"/>
          <w:sz w:val="24"/>
          <w:szCs w:val="24"/>
          <w:lang w:val="en-US"/>
        </w:rPr>
        <w:tab/>
        <w:t>Cherkasova, Je.I. Vlijanie termicheskogo obezzarazhivanija na kompleks mikroorga-nizmov i kachestvo mnogokomponentnyh smesej rastitel'nogo pro</w:t>
      </w:r>
      <w:r w:rsidRPr="00CB667A">
        <w:rPr>
          <w:rFonts w:ascii="Times New Roman" w:hAnsi="Times New Roman"/>
          <w:sz w:val="24"/>
          <w:szCs w:val="24"/>
          <w:lang w:val="en-US"/>
        </w:rPr>
        <w:t>i</w:t>
      </w:r>
      <w:r w:rsidRPr="00CB667A">
        <w:rPr>
          <w:rFonts w:ascii="Times New Roman" w:hAnsi="Times New Roman"/>
          <w:sz w:val="24"/>
          <w:szCs w:val="24"/>
          <w:lang w:val="en-US"/>
        </w:rPr>
        <w:t>shozhdenija: avtoref. dis. … kand. s.-h. nauk. / Je.I. Cherkasova. – Krasnojarsk, 2006. – S. 19.</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[20]</w:t>
      </w:r>
      <w:r w:rsidRPr="00CB667A">
        <w:rPr>
          <w:rFonts w:ascii="Times New Roman" w:hAnsi="Times New Roman"/>
          <w:sz w:val="24"/>
          <w:szCs w:val="24"/>
          <w:lang w:val="en-US"/>
        </w:rPr>
        <w:tab/>
        <w:t>Chudin, S.A. Predposevnaja</w:t>
      </w:r>
      <w:r>
        <w:rPr>
          <w:rFonts w:ascii="Times New Roman" w:hAnsi="Times New Roman"/>
          <w:sz w:val="24"/>
          <w:szCs w:val="24"/>
          <w:lang w:val="en-US"/>
        </w:rPr>
        <w:t xml:space="preserve"> </w:t>
      </w:r>
      <w:r w:rsidRPr="00CB667A">
        <w:rPr>
          <w:rFonts w:ascii="Times New Roman" w:hAnsi="Times New Roman"/>
          <w:sz w:val="24"/>
          <w:szCs w:val="24"/>
          <w:lang w:val="en-US"/>
        </w:rPr>
        <w:t>obrabotka</w:t>
      </w:r>
      <w:r>
        <w:rPr>
          <w:rFonts w:ascii="Times New Roman" w:hAnsi="Times New Roman"/>
          <w:sz w:val="24"/>
          <w:szCs w:val="24"/>
          <w:lang w:val="en-US"/>
        </w:rPr>
        <w:t xml:space="preserve"> </w:t>
      </w:r>
      <w:r w:rsidRPr="00CB667A">
        <w:rPr>
          <w:rFonts w:ascii="Times New Roman" w:hAnsi="Times New Roman"/>
          <w:sz w:val="24"/>
          <w:szCs w:val="24"/>
          <w:lang w:val="en-US"/>
        </w:rPr>
        <w:t>semjan</w:t>
      </w:r>
      <w:r>
        <w:rPr>
          <w:rFonts w:ascii="Times New Roman" w:hAnsi="Times New Roman"/>
          <w:sz w:val="24"/>
          <w:szCs w:val="24"/>
          <w:lang w:val="en-US"/>
        </w:rPr>
        <w:t xml:space="preserve"> </w:t>
      </w:r>
      <w:r w:rsidRPr="00CB667A">
        <w:rPr>
          <w:rFonts w:ascii="Times New Roman" w:hAnsi="Times New Roman"/>
          <w:sz w:val="24"/>
          <w:szCs w:val="24"/>
          <w:lang w:val="en-US"/>
        </w:rPr>
        <w:t>ljucerny</w:t>
      </w:r>
      <w:r>
        <w:rPr>
          <w:rFonts w:ascii="Times New Roman" w:hAnsi="Times New Roman"/>
          <w:sz w:val="24"/>
          <w:szCs w:val="24"/>
          <w:lang w:val="en-US"/>
        </w:rPr>
        <w:t xml:space="preserve"> </w:t>
      </w:r>
      <w:r w:rsidRPr="00CB667A">
        <w:rPr>
          <w:rFonts w:ascii="Times New Roman" w:hAnsi="Times New Roman"/>
          <w:sz w:val="24"/>
          <w:szCs w:val="24"/>
          <w:lang w:val="en-US"/>
        </w:rPr>
        <w:t>s</w:t>
      </w:r>
      <w:r>
        <w:rPr>
          <w:rFonts w:ascii="Times New Roman" w:hAnsi="Times New Roman"/>
          <w:sz w:val="24"/>
          <w:szCs w:val="24"/>
          <w:lang w:val="en-US"/>
        </w:rPr>
        <w:t xml:space="preserve"> </w:t>
      </w:r>
      <w:r w:rsidRPr="00CB667A">
        <w:rPr>
          <w:rFonts w:ascii="Times New Roman" w:hAnsi="Times New Roman"/>
          <w:sz w:val="24"/>
          <w:szCs w:val="24"/>
          <w:lang w:val="en-US"/>
        </w:rPr>
        <w:t>pomoshh'ju</w:t>
      </w:r>
      <w:r>
        <w:rPr>
          <w:rFonts w:ascii="Times New Roman" w:hAnsi="Times New Roman"/>
          <w:sz w:val="24"/>
          <w:szCs w:val="24"/>
          <w:lang w:val="en-US"/>
        </w:rPr>
        <w:t xml:space="preserve"> </w:t>
      </w:r>
      <w:r w:rsidRPr="00CB667A">
        <w:rPr>
          <w:rFonts w:ascii="Times New Roman" w:hAnsi="Times New Roman"/>
          <w:sz w:val="24"/>
          <w:szCs w:val="24"/>
          <w:lang w:val="en-US"/>
        </w:rPr>
        <w:t>opticheskogo</w:t>
      </w:r>
      <w:r>
        <w:rPr>
          <w:rFonts w:ascii="Times New Roman" w:hAnsi="Times New Roman"/>
          <w:sz w:val="24"/>
          <w:szCs w:val="24"/>
          <w:lang w:val="en-US"/>
        </w:rPr>
        <w:t xml:space="preserve"> </w:t>
      </w:r>
      <w:r w:rsidRPr="00CB667A">
        <w:rPr>
          <w:rFonts w:ascii="Times New Roman" w:hAnsi="Times New Roman"/>
          <w:sz w:val="24"/>
          <w:szCs w:val="24"/>
          <w:lang w:val="en-US"/>
        </w:rPr>
        <w:t>kvantovogo</w:t>
      </w:r>
      <w:r>
        <w:rPr>
          <w:rFonts w:ascii="Times New Roman" w:hAnsi="Times New Roman"/>
          <w:sz w:val="24"/>
          <w:szCs w:val="24"/>
          <w:lang w:val="en-US"/>
        </w:rPr>
        <w:t xml:space="preserve"> </w:t>
      </w:r>
      <w:r w:rsidRPr="00CB667A">
        <w:rPr>
          <w:rFonts w:ascii="Times New Roman" w:hAnsi="Times New Roman"/>
          <w:sz w:val="24"/>
          <w:szCs w:val="24"/>
          <w:lang w:val="en-US"/>
        </w:rPr>
        <w:t>generatora: a</w:t>
      </w:r>
      <w:r w:rsidRPr="00CB667A">
        <w:rPr>
          <w:rFonts w:ascii="Times New Roman" w:hAnsi="Times New Roman"/>
          <w:sz w:val="24"/>
          <w:szCs w:val="24"/>
          <w:lang w:val="en-US"/>
        </w:rPr>
        <w:t>v</w:t>
      </w:r>
      <w:r w:rsidRPr="00CB667A">
        <w:rPr>
          <w:rFonts w:ascii="Times New Roman" w:hAnsi="Times New Roman"/>
          <w:sz w:val="24"/>
          <w:szCs w:val="24"/>
          <w:lang w:val="en-US"/>
        </w:rPr>
        <w:t xml:space="preserve">toref. dis. … kand. teh. nauk. :05.20.02 / S.A. Chudin – Krasnodar, 2008. – S. 19. </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[21]</w:t>
      </w:r>
      <w:r w:rsidRPr="00CB667A">
        <w:rPr>
          <w:rFonts w:ascii="Times New Roman" w:hAnsi="Times New Roman"/>
          <w:sz w:val="24"/>
          <w:szCs w:val="24"/>
          <w:lang w:val="en-US"/>
        </w:rPr>
        <w:tab/>
        <w:t>Jagodin, B.A., Mikrojelementy povyshajut urozhajnost' i kachestvo solomki l'na-dolgunca / B.A. Jagodin, V.M.Zubkova, V.E.Kremin, L.A.Dvoenko. // Himija v sel'-skom hozjajstve – M., 1987. - № 12 – S. 31-32.</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[22]</w:t>
      </w:r>
      <w:r w:rsidRPr="00CB667A">
        <w:rPr>
          <w:rFonts w:ascii="Times New Roman" w:hAnsi="Times New Roman"/>
          <w:sz w:val="24"/>
          <w:szCs w:val="24"/>
          <w:lang w:val="en-US"/>
        </w:rPr>
        <w:tab/>
        <w:t>Bucur, G. Calitatilesemincieresirecoltaboabelorlagriuldetoamnain rezultatulapl</w:t>
      </w:r>
      <w:r w:rsidRPr="00CB667A">
        <w:rPr>
          <w:rFonts w:ascii="Times New Roman" w:hAnsi="Times New Roman"/>
          <w:sz w:val="24"/>
          <w:szCs w:val="24"/>
          <w:lang w:val="en-US"/>
        </w:rPr>
        <w:t>i</w:t>
      </w:r>
      <w:r w:rsidRPr="00CB667A">
        <w:rPr>
          <w:rFonts w:ascii="Times New Roman" w:hAnsi="Times New Roman"/>
          <w:sz w:val="24"/>
          <w:szCs w:val="24"/>
          <w:lang w:val="en-US"/>
        </w:rPr>
        <w:t>cariis-timulatorilor de crestere / G. Bucur // Lucraristi. / Univ. agrara de stat din Moldova. Chisinau, 1987. - Vol. 5. - P. 30-32.</w:t>
      </w:r>
    </w:p>
    <w:p w:rsidR="00000C2F" w:rsidRPr="00CB667A" w:rsidRDefault="00000C2F" w:rsidP="00CB667A">
      <w:pPr>
        <w:tabs>
          <w:tab w:val="left" w:pos="540"/>
          <w:tab w:val="left" w:pos="85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sz w:val="24"/>
          <w:szCs w:val="24"/>
          <w:lang w:val="en-US"/>
        </w:rPr>
      </w:pPr>
      <w:r w:rsidRPr="00CB667A">
        <w:rPr>
          <w:rFonts w:ascii="Times New Roman" w:hAnsi="Times New Roman"/>
          <w:sz w:val="24"/>
          <w:szCs w:val="24"/>
          <w:lang w:val="en-US"/>
        </w:rPr>
        <w:t>[23]</w:t>
      </w:r>
      <w:r w:rsidRPr="00CB667A">
        <w:rPr>
          <w:rFonts w:ascii="Times New Roman" w:hAnsi="Times New Roman"/>
          <w:sz w:val="24"/>
          <w:szCs w:val="24"/>
          <w:lang w:val="en-US"/>
        </w:rPr>
        <w:tab/>
        <w:t>Kato, R. Effects of a magnetic field on the growth of primary roots of Zeamaes / R. Kato // Plant Cell Physiol. – 1988. – № 7. – P. 1215–1219.</w:t>
      </w:r>
    </w:p>
    <w:sectPr w:rsidR="00000C2F" w:rsidRPr="00CB667A" w:rsidSect="00DE45C4">
      <w:headerReference w:type="even" r:id="rId102"/>
      <w:headerReference w:type="default" r:id="rId103"/>
      <w:footerReference w:type="default" r:id="rId10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C2F" w:rsidRDefault="00000C2F">
      <w:r>
        <w:separator/>
      </w:r>
    </w:p>
  </w:endnote>
  <w:endnote w:type="continuationSeparator" w:id="0">
    <w:p w:rsidR="00000C2F" w:rsidRDefault="00000C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C2F" w:rsidRPr="004D7EDD" w:rsidRDefault="00000C2F">
    <w:pPr>
      <w:pStyle w:val="Footer"/>
      <w:rPr>
        <w:rFonts w:ascii="Times New Roman" w:hAnsi="Times New Roman"/>
        <w:sz w:val="24"/>
        <w:szCs w:val="24"/>
      </w:rPr>
    </w:pPr>
    <w:hyperlink r:id="rId1" w:history="1">
      <w:r w:rsidRPr="00D9437A">
        <w:rPr>
          <w:rStyle w:val="Hyperlink"/>
          <w:rFonts w:ascii="Times New Roman" w:hAnsi="Times New Roman"/>
          <w:sz w:val="24"/>
          <w:szCs w:val="24"/>
        </w:rPr>
        <w:t>http://ej.kubagro.ru/2019/0</w:t>
      </w:r>
      <w:r w:rsidRPr="00D9437A">
        <w:rPr>
          <w:rStyle w:val="Hyperlink"/>
          <w:rFonts w:ascii="Times New Roman" w:hAnsi="Times New Roman"/>
          <w:sz w:val="24"/>
          <w:szCs w:val="24"/>
          <w:lang w:val="en-US"/>
        </w:rPr>
        <w:t>7</w:t>
      </w:r>
      <w:r w:rsidRPr="00D9437A">
        <w:rPr>
          <w:rStyle w:val="Hyperlink"/>
          <w:rFonts w:ascii="Times New Roman" w:hAnsi="Times New Roman"/>
          <w:sz w:val="24"/>
          <w:szCs w:val="24"/>
        </w:rPr>
        <w:t>/pdf/</w:t>
      </w:r>
      <w:r w:rsidRPr="00D9437A">
        <w:rPr>
          <w:rStyle w:val="Hyperlink"/>
          <w:rFonts w:ascii="Times New Roman" w:hAnsi="Times New Roman"/>
          <w:sz w:val="24"/>
          <w:szCs w:val="24"/>
          <w:lang w:val="en-US"/>
        </w:rPr>
        <w:t>01.</w:t>
      </w:r>
      <w:r w:rsidRPr="00D9437A">
        <w:rPr>
          <w:rStyle w:val="Hyperlink"/>
          <w:rFonts w:ascii="Times New Roman" w:hAnsi="Times New Roman"/>
          <w:sz w:val="24"/>
          <w:szCs w:val="24"/>
        </w:rPr>
        <w:t>pdf</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C2F" w:rsidRDefault="00000C2F">
      <w:r>
        <w:separator/>
      </w:r>
    </w:p>
  </w:footnote>
  <w:footnote w:type="continuationSeparator" w:id="0">
    <w:p w:rsidR="00000C2F" w:rsidRDefault="00000C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C2F" w:rsidRDefault="00000C2F" w:rsidP="00D943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00C2F" w:rsidRDefault="00000C2F" w:rsidP="000300F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C2F" w:rsidRPr="000300FF" w:rsidRDefault="00000C2F" w:rsidP="00D9437A">
    <w:pPr>
      <w:pStyle w:val="Header"/>
      <w:framePr w:wrap="around" w:vAnchor="text" w:hAnchor="margin" w:xAlign="right" w:y="1"/>
      <w:rPr>
        <w:rStyle w:val="PageNumber"/>
        <w:rFonts w:ascii="Times New Roman" w:hAnsi="Times New Roman"/>
        <w:sz w:val="28"/>
        <w:szCs w:val="28"/>
      </w:rPr>
    </w:pPr>
    <w:r w:rsidRPr="000300FF">
      <w:rPr>
        <w:rStyle w:val="PageNumber"/>
        <w:rFonts w:ascii="Times New Roman" w:hAnsi="Times New Roman"/>
        <w:sz w:val="28"/>
        <w:szCs w:val="28"/>
      </w:rPr>
      <w:fldChar w:fldCharType="begin"/>
    </w:r>
    <w:r w:rsidRPr="000300FF">
      <w:rPr>
        <w:rStyle w:val="PageNumber"/>
        <w:rFonts w:ascii="Times New Roman" w:hAnsi="Times New Roman"/>
        <w:sz w:val="28"/>
        <w:szCs w:val="28"/>
      </w:rPr>
      <w:instrText xml:space="preserve">PAGE  </w:instrText>
    </w:r>
    <w:r w:rsidRPr="000300FF">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0300FF">
      <w:rPr>
        <w:rStyle w:val="PageNumber"/>
        <w:rFonts w:ascii="Times New Roman" w:hAnsi="Times New Roman"/>
        <w:sz w:val="28"/>
        <w:szCs w:val="28"/>
      </w:rPr>
      <w:fldChar w:fldCharType="end"/>
    </w:r>
  </w:p>
  <w:p w:rsidR="00000C2F" w:rsidRPr="000300FF" w:rsidRDefault="00000C2F" w:rsidP="000300FF">
    <w:pPr>
      <w:pStyle w:val="Header"/>
      <w:ind w:right="360"/>
      <w:rPr>
        <w:rFonts w:ascii="Times New Roman" w:hAnsi="Times New Roman"/>
      </w:rPr>
    </w:pPr>
    <w:r w:rsidRPr="000300FF">
      <w:rPr>
        <w:rFonts w:ascii="Times New Roman" w:hAnsi="Times New Roman"/>
        <w:sz w:val="24"/>
        <w:szCs w:val="24"/>
      </w:rPr>
      <w:t>Научный журнал КубГАУ, №</w:t>
    </w:r>
    <w:r w:rsidRPr="000300FF">
      <w:rPr>
        <w:rFonts w:ascii="Times New Roman" w:hAnsi="Times New Roman"/>
        <w:sz w:val="24"/>
        <w:szCs w:val="24"/>
        <w:lang w:val="en-US"/>
      </w:rPr>
      <w:t>1</w:t>
    </w:r>
    <w:r w:rsidRPr="000300FF">
      <w:rPr>
        <w:rFonts w:ascii="Times New Roman" w:hAnsi="Times New Roman"/>
        <w:sz w:val="24"/>
        <w:szCs w:val="24"/>
      </w:rPr>
      <w:t>5</w:t>
    </w:r>
    <w:r w:rsidRPr="000300FF">
      <w:rPr>
        <w:rFonts w:ascii="Times New Roman" w:hAnsi="Times New Roman"/>
        <w:sz w:val="24"/>
        <w:szCs w:val="24"/>
        <w:lang w:val="en-US"/>
      </w:rPr>
      <w:t>1</w:t>
    </w:r>
    <w:r w:rsidRPr="000300FF">
      <w:rPr>
        <w:rFonts w:ascii="Times New Roman" w:hAnsi="Times New Roman"/>
        <w:sz w:val="24"/>
        <w:szCs w:val="24"/>
      </w:rPr>
      <w:t>(</w:t>
    </w:r>
    <w:r w:rsidRPr="000300FF">
      <w:rPr>
        <w:rFonts w:ascii="Times New Roman" w:hAnsi="Times New Roman"/>
        <w:sz w:val="24"/>
        <w:szCs w:val="24"/>
        <w:lang w:val="en-US"/>
      </w:rPr>
      <w:t>07</w:t>
    </w:r>
    <w:r w:rsidRPr="000300FF">
      <w:rPr>
        <w:rFonts w:ascii="Times New Roman" w:hAnsi="Times New Roman"/>
        <w:sz w:val="24"/>
        <w:szCs w:val="24"/>
      </w:rPr>
      <w:t>), 20</w:t>
    </w:r>
    <w:r w:rsidRPr="000300FF">
      <w:rPr>
        <w:rFonts w:ascii="Times New Roman" w:hAnsi="Times New Roman"/>
        <w:sz w:val="24"/>
        <w:szCs w:val="24"/>
        <w:lang w:val="en-US"/>
      </w:rPr>
      <w:t>19</w:t>
    </w:r>
    <w:r w:rsidRPr="000300FF">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F817DC"/>
    <w:multiLevelType w:val="hybridMultilevel"/>
    <w:tmpl w:val="E4E272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747A"/>
    <w:rsid w:val="00000C2F"/>
    <w:rsid w:val="000051A8"/>
    <w:rsid w:val="000300FF"/>
    <w:rsid w:val="000324B5"/>
    <w:rsid w:val="00047BBD"/>
    <w:rsid w:val="00063DAB"/>
    <w:rsid w:val="00064AD0"/>
    <w:rsid w:val="0007472F"/>
    <w:rsid w:val="000750B8"/>
    <w:rsid w:val="000C3E57"/>
    <w:rsid w:val="000E0884"/>
    <w:rsid w:val="000E30E5"/>
    <w:rsid w:val="001500D0"/>
    <w:rsid w:val="0015108D"/>
    <w:rsid w:val="001676A6"/>
    <w:rsid w:val="001724D0"/>
    <w:rsid w:val="00196645"/>
    <w:rsid w:val="001A5397"/>
    <w:rsid w:val="001A68C7"/>
    <w:rsid w:val="001B009B"/>
    <w:rsid w:val="00220AF8"/>
    <w:rsid w:val="00234085"/>
    <w:rsid w:val="00252D76"/>
    <w:rsid w:val="00266193"/>
    <w:rsid w:val="00271659"/>
    <w:rsid w:val="00287691"/>
    <w:rsid w:val="002C269D"/>
    <w:rsid w:val="002D197D"/>
    <w:rsid w:val="002E402C"/>
    <w:rsid w:val="00316D84"/>
    <w:rsid w:val="00320518"/>
    <w:rsid w:val="00326AAD"/>
    <w:rsid w:val="00377ABF"/>
    <w:rsid w:val="00383B77"/>
    <w:rsid w:val="003C15EA"/>
    <w:rsid w:val="003F4814"/>
    <w:rsid w:val="004122CF"/>
    <w:rsid w:val="0042111B"/>
    <w:rsid w:val="004917BF"/>
    <w:rsid w:val="004B389D"/>
    <w:rsid w:val="004D7EDD"/>
    <w:rsid w:val="00515E06"/>
    <w:rsid w:val="00516124"/>
    <w:rsid w:val="00517860"/>
    <w:rsid w:val="00586D42"/>
    <w:rsid w:val="005A2EDF"/>
    <w:rsid w:val="005A473F"/>
    <w:rsid w:val="005A688D"/>
    <w:rsid w:val="005A700D"/>
    <w:rsid w:val="005E4F2C"/>
    <w:rsid w:val="005F3E35"/>
    <w:rsid w:val="00641972"/>
    <w:rsid w:val="00650D36"/>
    <w:rsid w:val="0067771C"/>
    <w:rsid w:val="00685962"/>
    <w:rsid w:val="006B2155"/>
    <w:rsid w:val="006B65D6"/>
    <w:rsid w:val="006C0BD8"/>
    <w:rsid w:val="006C7A05"/>
    <w:rsid w:val="006D2FA8"/>
    <w:rsid w:val="006E2CD2"/>
    <w:rsid w:val="007672C6"/>
    <w:rsid w:val="00772FF4"/>
    <w:rsid w:val="007B347E"/>
    <w:rsid w:val="007E5A70"/>
    <w:rsid w:val="0082174D"/>
    <w:rsid w:val="0086165D"/>
    <w:rsid w:val="00892807"/>
    <w:rsid w:val="008A36EF"/>
    <w:rsid w:val="008C411E"/>
    <w:rsid w:val="008D3535"/>
    <w:rsid w:val="008E4303"/>
    <w:rsid w:val="008F0B41"/>
    <w:rsid w:val="00950AC4"/>
    <w:rsid w:val="0098106C"/>
    <w:rsid w:val="00986885"/>
    <w:rsid w:val="00990FEC"/>
    <w:rsid w:val="00A11B26"/>
    <w:rsid w:val="00A20896"/>
    <w:rsid w:val="00A226B0"/>
    <w:rsid w:val="00A90F5A"/>
    <w:rsid w:val="00B00221"/>
    <w:rsid w:val="00B0079C"/>
    <w:rsid w:val="00B03DD6"/>
    <w:rsid w:val="00B166FC"/>
    <w:rsid w:val="00B175F7"/>
    <w:rsid w:val="00B208F4"/>
    <w:rsid w:val="00B31573"/>
    <w:rsid w:val="00B42519"/>
    <w:rsid w:val="00B66FA4"/>
    <w:rsid w:val="00B86D2F"/>
    <w:rsid w:val="00BB3710"/>
    <w:rsid w:val="00C15418"/>
    <w:rsid w:val="00C44708"/>
    <w:rsid w:val="00C82CEE"/>
    <w:rsid w:val="00CB667A"/>
    <w:rsid w:val="00CE0657"/>
    <w:rsid w:val="00D70D0E"/>
    <w:rsid w:val="00D8747A"/>
    <w:rsid w:val="00D9437A"/>
    <w:rsid w:val="00DA6F9A"/>
    <w:rsid w:val="00DC36DB"/>
    <w:rsid w:val="00DE45C4"/>
    <w:rsid w:val="00DE68AB"/>
    <w:rsid w:val="00DF7044"/>
    <w:rsid w:val="00E147E8"/>
    <w:rsid w:val="00E51D7A"/>
    <w:rsid w:val="00E77C49"/>
    <w:rsid w:val="00E83139"/>
    <w:rsid w:val="00E8603F"/>
    <w:rsid w:val="00EA7A39"/>
    <w:rsid w:val="00EC2E18"/>
    <w:rsid w:val="00EF5284"/>
    <w:rsid w:val="00F313A6"/>
    <w:rsid w:val="00F42718"/>
    <w:rsid w:val="00F834EF"/>
    <w:rsid w:val="00FE2B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47A"/>
    <w:pPr>
      <w:spacing w:after="160" w:line="259" w:lineRule="auto"/>
    </w:pPr>
    <w:rPr>
      <w:lang w:eastAsia="en-US"/>
    </w:rPr>
  </w:style>
  <w:style w:type="paragraph" w:styleId="Heading9">
    <w:name w:val="heading 9"/>
    <w:basedOn w:val="Normal"/>
    <w:next w:val="Normal"/>
    <w:link w:val="Heading9Char"/>
    <w:uiPriority w:val="99"/>
    <w:qFormat/>
    <w:rsid w:val="005E4F2C"/>
    <w:pPr>
      <w:keepNext/>
      <w:keepLines/>
      <w:spacing w:before="200" w:after="0" w:line="240" w:lineRule="auto"/>
      <w:outlineLvl w:val="8"/>
    </w:pPr>
    <w:rPr>
      <w:rFonts w:ascii="Cambria" w:eastAsia="Times New Roman" w:hAnsi="Cambria"/>
      <w:i/>
      <w:iCs/>
      <w:color w:val="404040"/>
      <w:sz w:val="20"/>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locked/>
    <w:rsid w:val="005E4F2C"/>
    <w:rPr>
      <w:rFonts w:ascii="Cambria" w:hAnsi="Cambria" w:cs="Times New Roman"/>
      <w:i/>
      <w:iCs/>
      <w:color w:val="404040"/>
      <w:sz w:val="20"/>
      <w:szCs w:val="20"/>
      <w:lang w:eastAsia="ru-RU"/>
    </w:rPr>
  </w:style>
  <w:style w:type="table" w:styleId="TableGrid">
    <w:name w:val="Table Grid"/>
    <w:basedOn w:val="TableNormal"/>
    <w:uiPriority w:val="99"/>
    <w:rsid w:val="00D8747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E4F2C"/>
    <w:pPr>
      <w:spacing w:after="0" w:line="240" w:lineRule="auto"/>
      <w:ind w:left="720"/>
      <w:contextualSpacing/>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5E4F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E4F2C"/>
    <w:rPr>
      <w:rFonts w:ascii="Tahoma" w:hAnsi="Tahoma" w:cs="Tahoma"/>
      <w:sz w:val="16"/>
      <w:szCs w:val="16"/>
    </w:rPr>
  </w:style>
  <w:style w:type="character" w:styleId="Hyperlink">
    <w:name w:val="Hyperlink"/>
    <w:basedOn w:val="DefaultParagraphFont"/>
    <w:uiPriority w:val="99"/>
    <w:rsid w:val="00E147E8"/>
    <w:rPr>
      <w:rFonts w:cs="Times New Roman"/>
      <w:color w:val="0000FF"/>
      <w:u w:val="single"/>
    </w:rPr>
  </w:style>
  <w:style w:type="paragraph" w:styleId="NormalWeb">
    <w:name w:val="Normal (Web)"/>
    <w:basedOn w:val="Normal"/>
    <w:uiPriority w:val="99"/>
    <w:rsid w:val="0007472F"/>
    <w:pPr>
      <w:spacing w:before="100" w:beforeAutospacing="1" w:after="100" w:afterAutospacing="1" w:line="240" w:lineRule="auto"/>
    </w:pPr>
    <w:rPr>
      <w:rFonts w:ascii="Times New Roman" w:eastAsia="Times New Roman" w:hAnsi="Times New Roman"/>
      <w:sz w:val="24"/>
      <w:szCs w:val="24"/>
      <w:lang w:eastAsia="ru-RU"/>
    </w:rPr>
  </w:style>
  <w:style w:type="paragraph" w:styleId="Header">
    <w:name w:val="header"/>
    <w:basedOn w:val="Normal"/>
    <w:link w:val="HeaderChar"/>
    <w:uiPriority w:val="99"/>
    <w:rsid w:val="004D7EDD"/>
    <w:pPr>
      <w:tabs>
        <w:tab w:val="center" w:pos="4677"/>
        <w:tab w:val="right" w:pos="9355"/>
      </w:tabs>
    </w:pPr>
  </w:style>
  <w:style w:type="character" w:customStyle="1" w:styleId="HeaderChar">
    <w:name w:val="Header Char"/>
    <w:basedOn w:val="DefaultParagraphFont"/>
    <w:link w:val="Header"/>
    <w:uiPriority w:val="99"/>
    <w:semiHidden/>
    <w:locked/>
    <w:rsid w:val="005A700D"/>
    <w:rPr>
      <w:rFonts w:cs="Times New Roman"/>
      <w:lang w:eastAsia="en-US"/>
    </w:rPr>
  </w:style>
  <w:style w:type="paragraph" w:styleId="Footer">
    <w:name w:val="footer"/>
    <w:basedOn w:val="Normal"/>
    <w:link w:val="FooterChar"/>
    <w:uiPriority w:val="99"/>
    <w:rsid w:val="004D7EDD"/>
    <w:pPr>
      <w:tabs>
        <w:tab w:val="center" w:pos="4677"/>
        <w:tab w:val="right" w:pos="9355"/>
      </w:tabs>
    </w:pPr>
  </w:style>
  <w:style w:type="character" w:customStyle="1" w:styleId="FooterChar">
    <w:name w:val="Footer Char"/>
    <w:basedOn w:val="DefaultParagraphFont"/>
    <w:link w:val="Footer"/>
    <w:uiPriority w:val="99"/>
    <w:semiHidden/>
    <w:locked/>
    <w:rsid w:val="005A700D"/>
    <w:rPr>
      <w:rFonts w:cs="Times New Roman"/>
      <w:lang w:eastAsia="en-US"/>
    </w:rPr>
  </w:style>
  <w:style w:type="character" w:styleId="PageNumber">
    <w:name w:val="page number"/>
    <w:basedOn w:val="DefaultParagraphFont"/>
    <w:uiPriority w:val="99"/>
    <w:rsid w:val="000300FF"/>
    <w:rPr>
      <w:rFonts w:cs="Times New Roman"/>
    </w:rPr>
  </w:style>
</w:styles>
</file>

<file path=word/webSettings.xml><?xml version="1.0" encoding="utf-8"?>
<w:webSettings xmlns:r="http://schemas.openxmlformats.org/officeDocument/2006/relationships" xmlns:w="http://schemas.openxmlformats.org/wordprocessingml/2006/main">
  <w:divs>
    <w:div w:id="2123843726">
      <w:marLeft w:val="0"/>
      <w:marRight w:val="0"/>
      <w:marTop w:val="0"/>
      <w:marBottom w:val="0"/>
      <w:divBdr>
        <w:top w:val="none" w:sz="0" w:space="0" w:color="auto"/>
        <w:left w:val="none" w:sz="0" w:space="0" w:color="auto"/>
        <w:bottom w:val="none" w:sz="0" w:space="0" w:color="auto"/>
        <w:right w:val="none" w:sz="0" w:space="0" w:color="auto"/>
      </w:divBdr>
      <w:divsChild>
        <w:div w:id="2123843721">
          <w:marLeft w:val="0"/>
          <w:marRight w:val="-125"/>
          <w:marTop w:val="312"/>
          <w:marBottom w:val="0"/>
          <w:divBdr>
            <w:top w:val="none" w:sz="0" w:space="0" w:color="auto"/>
            <w:left w:val="none" w:sz="0" w:space="0" w:color="auto"/>
            <w:bottom w:val="none" w:sz="0" w:space="0" w:color="auto"/>
            <w:right w:val="none" w:sz="0" w:space="0" w:color="auto"/>
          </w:divBdr>
          <w:divsChild>
            <w:div w:id="2123843725">
              <w:marLeft w:val="0"/>
              <w:marRight w:val="0"/>
              <w:marTop w:val="0"/>
              <w:marBottom w:val="0"/>
              <w:divBdr>
                <w:top w:val="none" w:sz="0" w:space="0" w:color="auto"/>
                <w:left w:val="single" w:sz="4" w:space="6" w:color="auto"/>
                <w:bottom w:val="none" w:sz="0" w:space="0" w:color="auto"/>
                <w:right w:val="single" w:sz="4" w:space="6" w:color="auto"/>
              </w:divBdr>
              <w:divsChild>
                <w:div w:id="2123843722">
                  <w:marLeft w:val="0"/>
                  <w:marRight w:val="-125"/>
                  <w:marTop w:val="0"/>
                  <w:marBottom w:val="0"/>
                  <w:divBdr>
                    <w:top w:val="none" w:sz="0" w:space="0" w:color="auto"/>
                    <w:left w:val="none" w:sz="0" w:space="0" w:color="auto"/>
                    <w:bottom w:val="none" w:sz="0" w:space="0" w:color="auto"/>
                    <w:right w:val="none" w:sz="0" w:space="0" w:color="auto"/>
                  </w:divBdr>
                  <w:divsChild>
                    <w:div w:id="2123843724">
                      <w:marLeft w:val="0"/>
                      <w:marRight w:val="-125"/>
                      <w:marTop w:val="312"/>
                      <w:marBottom w:val="0"/>
                      <w:divBdr>
                        <w:top w:val="none" w:sz="0" w:space="0" w:color="auto"/>
                        <w:left w:val="none" w:sz="0" w:space="0" w:color="auto"/>
                        <w:bottom w:val="none" w:sz="0" w:space="0" w:color="auto"/>
                        <w:right w:val="none" w:sz="0" w:space="0" w:color="auto"/>
                      </w:divBdr>
                      <w:divsChild>
                        <w:div w:id="2123843727">
                          <w:marLeft w:val="0"/>
                          <w:marRight w:val="0"/>
                          <w:marTop w:val="0"/>
                          <w:marBottom w:val="0"/>
                          <w:divBdr>
                            <w:top w:val="single" w:sz="4" w:space="6" w:color="auto"/>
                            <w:left w:val="single" w:sz="4" w:space="6" w:color="auto"/>
                            <w:bottom w:val="none" w:sz="0" w:space="0" w:color="auto"/>
                            <w:right w:val="none" w:sz="0" w:space="0" w:color="auto"/>
                          </w:divBdr>
                          <w:divsChild>
                            <w:div w:id="2123843723">
                              <w:marLeft w:val="0"/>
                              <w:marRight w:val="-1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0.bin"/><Relationship Id="rId7" Type="http://schemas.openxmlformats.org/officeDocument/2006/relationships/hyperlink" Target="http://dx.doi.org/10.21515/1990-4665-151-001" TargetMode="External"/><Relationship Id="rId71" Type="http://schemas.openxmlformats.org/officeDocument/2006/relationships/oleObject" Target="embeddings/oleObject31.bin"/><Relationship Id="rId92" Type="http://schemas.openxmlformats.org/officeDocument/2006/relationships/oleObject" Target="embeddings/oleObject42.bin"/><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jpeg"/><Relationship Id="rId40" Type="http://schemas.openxmlformats.org/officeDocument/2006/relationships/image" Target="media/image17.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oleObject" Target="embeddings/oleObject33.bin"/><Relationship Id="rId79" Type="http://schemas.openxmlformats.org/officeDocument/2006/relationships/image" Target="media/image36.wmf"/><Relationship Id="rId87" Type="http://schemas.openxmlformats.org/officeDocument/2006/relationships/oleObject" Target="embeddings/oleObject39.bin"/><Relationship Id="rId102"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oleObject" Target="embeddings/oleObject26.bin"/><Relationship Id="rId82" Type="http://schemas.openxmlformats.org/officeDocument/2006/relationships/oleObject" Target="embeddings/oleObject37.bin"/><Relationship Id="rId90" Type="http://schemas.openxmlformats.org/officeDocument/2006/relationships/image" Target="media/image42.wmf"/><Relationship Id="rId95" Type="http://schemas.openxmlformats.org/officeDocument/2006/relationships/image" Target="media/image44.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0.bin"/><Relationship Id="rId77" Type="http://schemas.openxmlformats.org/officeDocument/2006/relationships/image" Target="media/image35.wmf"/><Relationship Id="rId100" Type="http://schemas.openxmlformats.org/officeDocument/2006/relationships/hyperlink" Target="http://ej.kubagro.ru/2017/07/pdf/102.pdf" TargetMode="External"/><Relationship Id="rId105" Type="http://schemas.openxmlformats.org/officeDocument/2006/relationships/fontTable" Target="fontTable.xml"/><Relationship Id="rId8" Type="http://schemas.openxmlformats.org/officeDocument/2006/relationships/hyperlink" Target="https://multitran.com/m.exe?s=preplanting%20cultivation&amp;l1=1&amp;l2=2" TargetMode="External"/><Relationship Id="rId51" Type="http://schemas.openxmlformats.org/officeDocument/2006/relationships/oleObject" Target="embeddings/oleObject21.bin"/><Relationship Id="rId72" Type="http://schemas.openxmlformats.org/officeDocument/2006/relationships/image" Target="media/image33.wmf"/><Relationship Id="rId80" Type="http://schemas.openxmlformats.org/officeDocument/2006/relationships/oleObject" Target="embeddings/oleObject36.bin"/><Relationship Id="rId85" Type="http://schemas.openxmlformats.org/officeDocument/2006/relationships/oleObject" Target="embeddings/oleObject38.bin"/><Relationship Id="rId93" Type="http://schemas.openxmlformats.org/officeDocument/2006/relationships/image" Target="media/image43.wmf"/><Relationship Id="rId98" Type="http://schemas.openxmlformats.org/officeDocument/2006/relationships/oleObject" Target="embeddings/oleObject45.bin"/><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header" Target="header2.xml"/><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4.wmf"/><Relationship Id="rId83" Type="http://schemas.openxmlformats.org/officeDocument/2006/relationships/image" Target="media/image38.jpeg"/><Relationship Id="rId88" Type="http://schemas.openxmlformats.org/officeDocument/2006/relationships/image" Target="media/image41.wmf"/><Relationship Id="rId91" Type="http://schemas.openxmlformats.org/officeDocument/2006/relationships/oleObject" Target="embeddings/oleObject41.bin"/><Relationship Id="rId96" Type="http://schemas.openxmlformats.org/officeDocument/2006/relationships/oleObject" Target="embeddings/oleObject44.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oleObject" Target="embeddings/oleObject35.bin"/><Relationship Id="rId81" Type="http://schemas.openxmlformats.org/officeDocument/2006/relationships/image" Target="media/image37.wmf"/><Relationship Id="rId86" Type="http://schemas.openxmlformats.org/officeDocument/2006/relationships/image" Target="media/image40.wmf"/><Relationship Id="rId94" Type="http://schemas.openxmlformats.org/officeDocument/2006/relationships/oleObject" Target="embeddings/oleObject43.bin"/><Relationship Id="rId99" Type="http://schemas.openxmlformats.org/officeDocument/2006/relationships/hyperlink" Target="http://izhgsha.ru/images/DOCS/Nauka/Konferenc/_ArchConference_/2016/4/tom1_2017.pdf" TargetMode="External"/><Relationship Id="rId101" Type="http://schemas.openxmlformats.org/officeDocument/2006/relationships/hyperlink" Target="http://izhgsha.ru/images/DOCS/Nauka/Konferenc/24-27_oct_2017/Sbornik_24-27_oct_2017.pdf" TargetMode="External"/><Relationship Id="rId4" Type="http://schemas.openxmlformats.org/officeDocument/2006/relationships/webSettings" Target="web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5.bin"/><Relationship Id="rId34" Type="http://schemas.openxmlformats.org/officeDocument/2006/relationships/oleObject" Target="embeddings/oleObject13.bin"/><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oleObject" Target="embeddings/oleObject34.bin"/><Relationship Id="rId97" Type="http://schemas.openxmlformats.org/officeDocument/2006/relationships/image" Target="media/image45.wmf"/><Relationship Id="rId10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7/pdf/0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924</TotalTime>
  <Pages>14</Pages>
  <Words>4203</Words>
  <Characters>23958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Sergey</cp:lastModifiedBy>
  <cp:revision>22</cp:revision>
  <dcterms:created xsi:type="dcterms:W3CDTF">2019-04-24T20:20:00Z</dcterms:created>
  <dcterms:modified xsi:type="dcterms:W3CDTF">2019-10-11T11:07:00Z</dcterms:modified>
</cp:coreProperties>
</file>