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726"/>
        <w:gridCol w:w="4346"/>
      </w:tblGrid>
      <w:tr w:rsidR="00646B4B" w:rsidRPr="00754237" w:rsidTr="00B9557C">
        <w:tc>
          <w:tcPr>
            <w:tcW w:w="4726" w:type="dxa"/>
          </w:tcPr>
          <w:p w:rsidR="00646B4B" w:rsidRPr="00CF338A" w:rsidRDefault="00646B4B" w:rsidP="00110D77">
            <w:pPr>
              <w:pStyle w:val="Textbody"/>
              <w:spacing w:after="0"/>
              <w:rPr>
                <w:rStyle w:val="StrongEmphasis"/>
                <w:rFonts w:cs="Times New Roman"/>
                <w:b w:val="0"/>
                <w:bCs/>
                <w:sz w:val="20"/>
                <w:szCs w:val="20"/>
                <w:lang w:val="ru-RU"/>
              </w:rPr>
            </w:pPr>
            <w:bookmarkStart w:id="0" w:name="OLE_LINK10"/>
            <w:r w:rsidRPr="00CF338A">
              <w:rPr>
                <w:rStyle w:val="StrongEmphasis"/>
                <w:rFonts w:cs="Times New Roman"/>
                <w:b w:val="0"/>
                <w:bCs/>
                <w:sz w:val="20"/>
                <w:szCs w:val="20"/>
                <w:lang w:val="en-US"/>
              </w:rPr>
              <w:t xml:space="preserve">УДК </w:t>
            </w:r>
            <w:r w:rsidRPr="00CF338A">
              <w:rPr>
                <w:rStyle w:val="StrongEmphasis"/>
                <w:rFonts w:cs="Times New Roman"/>
                <w:b w:val="0"/>
                <w:bCs/>
                <w:sz w:val="20"/>
                <w:szCs w:val="20"/>
                <w:lang w:val="ru-RU"/>
              </w:rPr>
              <w:t>619:636.2.</w:t>
            </w:r>
          </w:p>
          <w:bookmarkEnd w:id="0"/>
          <w:p w:rsidR="00646B4B" w:rsidRPr="00B9557C" w:rsidRDefault="00646B4B" w:rsidP="00110D77">
            <w:pPr>
              <w:pStyle w:val="Textbody"/>
              <w:spacing w:after="0"/>
              <w:rPr>
                <w:rStyle w:val="StrongEmphasis"/>
                <w:rFonts w:cs="Times New Roman"/>
                <w:b w:val="0"/>
                <w:sz w:val="20"/>
                <w:szCs w:val="20"/>
                <w:lang w:val="ru-RU"/>
              </w:rPr>
            </w:pPr>
          </w:p>
        </w:tc>
        <w:tc>
          <w:tcPr>
            <w:tcW w:w="4346" w:type="dxa"/>
          </w:tcPr>
          <w:p w:rsidR="00646B4B" w:rsidRPr="00CF338A" w:rsidRDefault="00646B4B" w:rsidP="00110D77">
            <w:pPr>
              <w:pStyle w:val="Textbody"/>
              <w:spacing w:after="0"/>
              <w:rPr>
                <w:rStyle w:val="StrongEmphasis"/>
                <w:rFonts w:cs="Times New Roman"/>
                <w:b w:val="0"/>
                <w:bCs/>
                <w:sz w:val="20"/>
                <w:szCs w:val="20"/>
                <w:lang w:val="ru-RU"/>
              </w:rPr>
            </w:pPr>
            <w:r w:rsidRPr="00CF338A">
              <w:rPr>
                <w:rStyle w:val="StrongEmphasis"/>
                <w:rFonts w:cs="Times New Roman"/>
                <w:b w:val="0"/>
                <w:bCs/>
                <w:sz w:val="20"/>
                <w:szCs w:val="20"/>
                <w:lang w:val="ru-RU"/>
              </w:rPr>
              <w:t>UDC 619:636.2.</w:t>
            </w:r>
          </w:p>
          <w:p w:rsidR="00646B4B" w:rsidRPr="00B9557C" w:rsidRDefault="00646B4B" w:rsidP="00110D77">
            <w:pPr>
              <w:pStyle w:val="Textbody"/>
              <w:spacing w:after="0"/>
              <w:rPr>
                <w:rStyle w:val="StrongEmphasis"/>
                <w:rFonts w:cs="Times New Roman"/>
                <w:b w:val="0"/>
                <w:sz w:val="20"/>
                <w:szCs w:val="20"/>
                <w:lang w:val="ru-RU"/>
              </w:rPr>
            </w:pPr>
          </w:p>
        </w:tc>
      </w:tr>
      <w:tr w:rsidR="00646B4B" w:rsidRPr="00833849" w:rsidTr="00B9557C">
        <w:tc>
          <w:tcPr>
            <w:tcW w:w="4726" w:type="dxa"/>
          </w:tcPr>
          <w:p w:rsidR="00646B4B" w:rsidRPr="00754237" w:rsidRDefault="00646B4B" w:rsidP="00110D77">
            <w:pPr>
              <w:spacing w:after="0" w:line="240" w:lineRule="auto"/>
              <w:rPr>
                <w:rFonts w:ascii="Times New Roman" w:hAnsi="Times New Roman"/>
                <w:sz w:val="20"/>
                <w:szCs w:val="20"/>
              </w:rPr>
            </w:pPr>
            <w:bookmarkStart w:id="1" w:name="OLE_LINK1"/>
            <w:bookmarkStart w:id="2" w:name="OLE_LINK2"/>
            <w:bookmarkStart w:id="3" w:name="OLE_LINK3"/>
            <w:r w:rsidRPr="00754237">
              <w:rPr>
                <w:rFonts w:ascii="Times New Roman" w:hAnsi="Times New Roman"/>
                <w:sz w:val="20"/>
                <w:szCs w:val="20"/>
              </w:rPr>
              <w:t>06.02.02 – Ветеринарная микробиология, вирусол</w:t>
            </w:r>
            <w:r w:rsidRPr="00754237">
              <w:rPr>
                <w:rFonts w:ascii="Times New Roman" w:hAnsi="Times New Roman"/>
                <w:sz w:val="20"/>
                <w:szCs w:val="20"/>
              </w:rPr>
              <w:t>о</w:t>
            </w:r>
            <w:r w:rsidRPr="00754237">
              <w:rPr>
                <w:rFonts w:ascii="Times New Roman" w:hAnsi="Times New Roman"/>
                <w:sz w:val="20"/>
                <w:szCs w:val="20"/>
              </w:rPr>
              <w:t>гия, эпизоотология, микология с микотоксиколог</w:t>
            </w:r>
            <w:r w:rsidRPr="00754237">
              <w:rPr>
                <w:rFonts w:ascii="Times New Roman" w:hAnsi="Times New Roman"/>
                <w:sz w:val="20"/>
                <w:szCs w:val="20"/>
              </w:rPr>
              <w:t>и</w:t>
            </w:r>
            <w:r w:rsidRPr="00754237">
              <w:rPr>
                <w:rFonts w:ascii="Times New Roman" w:hAnsi="Times New Roman"/>
                <w:sz w:val="20"/>
                <w:szCs w:val="20"/>
              </w:rPr>
              <w:t>ей и иммунология (ветеринарные науки)</w:t>
            </w:r>
          </w:p>
          <w:bookmarkEnd w:id="1"/>
          <w:bookmarkEnd w:id="2"/>
          <w:bookmarkEnd w:id="3"/>
          <w:p w:rsidR="00646B4B" w:rsidRPr="00754237" w:rsidRDefault="00646B4B" w:rsidP="00110D77">
            <w:pPr>
              <w:spacing w:after="0" w:line="240" w:lineRule="auto"/>
              <w:rPr>
                <w:rFonts w:ascii="Times New Roman" w:hAnsi="Times New Roman"/>
                <w:sz w:val="20"/>
                <w:szCs w:val="20"/>
              </w:rPr>
            </w:pPr>
          </w:p>
        </w:tc>
        <w:tc>
          <w:tcPr>
            <w:tcW w:w="4346" w:type="dxa"/>
          </w:tcPr>
          <w:p w:rsidR="00646B4B" w:rsidRPr="00833849" w:rsidRDefault="00646B4B" w:rsidP="00110D77">
            <w:pPr>
              <w:spacing w:after="0" w:line="240" w:lineRule="auto"/>
              <w:rPr>
                <w:rFonts w:ascii="Times New Roman" w:hAnsi="Times New Roman"/>
                <w:sz w:val="20"/>
                <w:szCs w:val="20"/>
                <w:lang w:val="en-US"/>
              </w:rPr>
            </w:pPr>
            <w:r w:rsidRPr="00833849">
              <w:rPr>
                <w:rFonts w:ascii="Times New Roman" w:hAnsi="Times New Roman"/>
                <w:sz w:val="20"/>
                <w:szCs w:val="20"/>
                <w:lang w:val="en-US"/>
              </w:rPr>
              <w:t>Veterinary Microbiology, Virology, epizootology, Mycology with mycotoxicology and immunology</w:t>
            </w:r>
          </w:p>
        </w:tc>
      </w:tr>
      <w:tr w:rsidR="00646B4B" w:rsidRPr="00110D77" w:rsidTr="00B9557C">
        <w:tc>
          <w:tcPr>
            <w:tcW w:w="4726" w:type="dxa"/>
          </w:tcPr>
          <w:p w:rsidR="00646B4B" w:rsidRPr="00754237" w:rsidRDefault="00646B4B" w:rsidP="00110D77">
            <w:pPr>
              <w:spacing w:after="0" w:line="240" w:lineRule="auto"/>
              <w:rPr>
                <w:rFonts w:ascii="Times New Roman" w:hAnsi="Times New Roman"/>
                <w:b/>
                <w:sz w:val="20"/>
                <w:szCs w:val="20"/>
              </w:rPr>
            </w:pPr>
            <w:r w:rsidRPr="00754237">
              <w:rPr>
                <w:rFonts w:ascii="Times New Roman" w:hAnsi="Times New Roman"/>
                <w:b/>
                <w:sz w:val="20"/>
                <w:szCs w:val="20"/>
              </w:rPr>
              <w:t>ЭФФЕКТИВНОСТЬ ПРЕПАРАТОВ СЕПР</w:t>
            </w:r>
            <w:r w:rsidRPr="00754237">
              <w:rPr>
                <w:rFonts w:ascii="Times New Roman" w:hAnsi="Times New Roman"/>
                <w:b/>
                <w:sz w:val="20"/>
                <w:szCs w:val="20"/>
              </w:rPr>
              <w:t>А</w:t>
            </w:r>
            <w:r w:rsidRPr="00754237">
              <w:rPr>
                <w:rFonts w:ascii="Times New Roman" w:hAnsi="Times New Roman"/>
                <w:b/>
                <w:sz w:val="20"/>
                <w:szCs w:val="20"/>
              </w:rPr>
              <w:t>НОЛ И УТЕРОТОН ДЛЯ ПРОФИЛАКТИКИ ОСТРОГО ПОСЛЕРОДОВОГО ЭНДОМЕТР</w:t>
            </w:r>
            <w:r w:rsidRPr="00754237">
              <w:rPr>
                <w:rFonts w:ascii="Times New Roman" w:hAnsi="Times New Roman"/>
                <w:b/>
                <w:sz w:val="20"/>
                <w:szCs w:val="20"/>
              </w:rPr>
              <w:t>И</w:t>
            </w:r>
            <w:r w:rsidRPr="00754237">
              <w:rPr>
                <w:rFonts w:ascii="Times New Roman" w:hAnsi="Times New Roman"/>
                <w:b/>
                <w:sz w:val="20"/>
                <w:szCs w:val="20"/>
              </w:rPr>
              <w:t>ТА У КОРОВ</w:t>
            </w:r>
          </w:p>
          <w:p w:rsidR="00646B4B" w:rsidRPr="00754237" w:rsidRDefault="00646B4B" w:rsidP="00110D77">
            <w:pPr>
              <w:spacing w:after="0" w:line="240" w:lineRule="auto"/>
              <w:rPr>
                <w:rStyle w:val="StrongEmphasis"/>
                <w:rFonts w:ascii="Times New Roman" w:hAnsi="Times New Roman"/>
                <w:sz w:val="20"/>
                <w:szCs w:val="20"/>
              </w:rPr>
            </w:pPr>
          </w:p>
        </w:tc>
        <w:tc>
          <w:tcPr>
            <w:tcW w:w="4346" w:type="dxa"/>
          </w:tcPr>
          <w:p w:rsidR="00646B4B" w:rsidRPr="00754237" w:rsidRDefault="00646B4B" w:rsidP="00110D77">
            <w:pPr>
              <w:spacing w:after="0" w:line="240" w:lineRule="auto"/>
              <w:rPr>
                <w:rFonts w:ascii="Times New Roman" w:hAnsi="Times New Roman"/>
                <w:b/>
                <w:sz w:val="20"/>
                <w:szCs w:val="20"/>
                <w:lang w:val="en-US"/>
              </w:rPr>
            </w:pPr>
            <w:r w:rsidRPr="00754237">
              <w:rPr>
                <w:rFonts w:ascii="Times New Roman" w:hAnsi="Times New Roman"/>
                <w:b/>
                <w:sz w:val="20"/>
                <w:szCs w:val="20"/>
                <w:lang w:val="en-US"/>
              </w:rPr>
              <w:t xml:space="preserve">EFFICACY </w:t>
            </w:r>
            <w:r w:rsidRPr="009952AE">
              <w:rPr>
                <w:rFonts w:ascii="Times New Roman" w:hAnsi="Times New Roman"/>
                <w:b/>
                <w:sz w:val="20"/>
                <w:szCs w:val="20"/>
                <w:lang w:val="en-US"/>
              </w:rPr>
              <w:t xml:space="preserve">OF </w:t>
            </w:r>
            <w:r w:rsidRPr="00754237">
              <w:rPr>
                <w:rFonts w:ascii="Times New Roman" w:hAnsi="Times New Roman"/>
                <w:b/>
                <w:sz w:val="20"/>
                <w:szCs w:val="20"/>
                <w:lang w:val="en-US"/>
              </w:rPr>
              <w:t xml:space="preserve">SUPRANOL AND UTEROTON </w:t>
            </w:r>
            <w:r w:rsidRPr="00DD75BD">
              <w:rPr>
                <w:rFonts w:ascii="Times New Roman" w:hAnsi="Times New Roman"/>
                <w:b/>
                <w:sz w:val="20"/>
                <w:szCs w:val="20"/>
                <w:lang w:val="en-US"/>
              </w:rPr>
              <w:t xml:space="preserve">IN </w:t>
            </w:r>
            <w:r w:rsidRPr="00754237">
              <w:rPr>
                <w:rFonts w:ascii="Times New Roman" w:hAnsi="Times New Roman"/>
                <w:b/>
                <w:sz w:val="20"/>
                <w:szCs w:val="20"/>
                <w:lang w:val="en-US"/>
              </w:rPr>
              <w:t>PREVENTION OF ACUTE POSTPARTUM ENDOMETRITIS IN COWS</w:t>
            </w:r>
          </w:p>
        </w:tc>
      </w:tr>
      <w:tr w:rsidR="00646B4B" w:rsidRPr="00754237" w:rsidTr="00B9557C">
        <w:tc>
          <w:tcPr>
            <w:tcW w:w="4726" w:type="dxa"/>
          </w:tcPr>
          <w:p w:rsidR="00646B4B" w:rsidRPr="00754237" w:rsidRDefault="00646B4B" w:rsidP="00110D77">
            <w:pPr>
              <w:spacing w:after="0" w:line="240" w:lineRule="auto"/>
              <w:rPr>
                <w:rStyle w:val="StrongEmphasis"/>
                <w:rFonts w:ascii="Times New Roman" w:hAnsi="Times New Roman"/>
                <w:b w:val="0"/>
                <w:sz w:val="20"/>
                <w:szCs w:val="20"/>
                <w:lang w:val="en-US"/>
              </w:rPr>
            </w:pPr>
            <w:r w:rsidRPr="00754237">
              <w:rPr>
                <w:rFonts w:ascii="Times New Roman" w:hAnsi="Times New Roman"/>
                <w:sz w:val="20"/>
                <w:szCs w:val="20"/>
              </w:rPr>
              <w:t>Лихоман Александр Владимирович</w:t>
            </w:r>
            <w:r w:rsidRPr="00754237">
              <w:rPr>
                <w:rFonts w:ascii="Times New Roman" w:hAnsi="Times New Roman"/>
                <w:sz w:val="20"/>
                <w:szCs w:val="20"/>
                <w:lang w:val="en-US"/>
              </w:rPr>
              <w:t xml:space="preserve"> </w:t>
            </w:r>
          </w:p>
        </w:tc>
        <w:tc>
          <w:tcPr>
            <w:tcW w:w="4346" w:type="dxa"/>
          </w:tcPr>
          <w:p w:rsidR="00646B4B" w:rsidRPr="00754237" w:rsidRDefault="00646B4B" w:rsidP="00110D77">
            <w:pPr>
              <w:spacing w:after="0" w:line="240" w:lineRule="auto"/>
              <w:rPr>
                <w:rFonts w:ascii="Times New Roman" w:hAnsi="Times New Roman"/>
                <w:sz w:val="20"/>
                <w:szCs w:val="20"/>
              </w:rPr>
            </w:pPr>
            <w:r w:rsidRPr="00754237">
              <w:rPr>
                <w:rStyle w:val="tlid-translation"/>
                <w:rFonts w:ascii="Times New Roman" w:hAnsi="Times New Roman"/>
                <w:sz w:val="20"/>
                <w:szCs w:val="20"/>
              </w:rPr>
              <w:t>Likhoman Alexander V</w:t>
            </w:r>
            <w:r w:rsidRPr="00754237">
              <w:rPr>
                <w:rStyle w:val="tlid-translation"/>
                <w:rFonts w:ascii="Times New Roman" w:hAnsi="Times New Roman"/>
                <w:sz w:val="20"/>
                <w:szCs w:val="20"/>
                <w:lang w:val="en-US"/>
              </w:rPr>
              <w:t>ladimirovich</w:t>
            </w:r>
          </w:p>
        </w:tc>
      </w:tr>
      <w:tr w:rsidR="00646B4B" w:rsidRPr="00754237" w:rsidTr="00B9557C">
        <w:tc>
          <w:tcPr>
            <w:tcW w:w="4726" w:type="dxa"/>
          </w:tcPr>
          <w:p w:rsidR="00646B4B" w:rsidRPr="00754237" w:rsidRDefault="00646B4B" w:rsidP="00110D77">
            <w:pPr>
              <w:spacing w:after="0" w:line="240" w:lineRule="auto"/>
              <w:rPr>
                <w:rFonts w:ascii="Times New Roman" w:hAnsi="Times New Roman"/>
              </w:rPr>
            </w:pPr>
            <w:r w:rsidRPr="00754237">
              <w:rPr>
                <w:rFonts w:ascii="Times New Roman" w:hAnsi="Times New Roman"/>
                <w:sz w:val="20"/>
                <w:szCs w:val="20"/>
              </w:rPr>
              <w:t>канд. биол. наук, научный сотрудник</w:t>
            </w:r>
          </w:p>
        </w:tc>
        <w:tc>
          <w:tcPr>
            <w:tcW w:w="4346" w:type="dxa"/>
          </w:tcPr>
          <w:p w:rsidR="00646B4B" w:rsidRPr="00754237" w:rsidRDefault="00646B4B" w:rsidP="00110D77">
            <w:pPr>
              <w:spacing w:after="0" w:line="240" w:lineRule="auto"/>
              <w:rPr>
                <w:rFonts w:ascii="Times New Roman" w:hAnsi="Times New Roman"/>
                <w:sz w:val="20"/>
                <w:szCs w:val="20"/>
              </w:rPr>
            </w:pPr>
            <w:r w:rsidRPr="00754237">
              <w:rPr>
                <w:rFonts w:ascii="Times New Roman" w:hAnsi="Times New Roman"/>
                <w:sz w:val="20"/>
                <w:szCs w:val="20"/>
              </w:rPr>
              <w:t>Cand. Biol. Sci., Researcher</w:t>
            </w:r>
          </w:p>
        </w:tc>
      </w:tr>
      <w:tr w:rsidR="00646B4B" w:rsidRPr="00754237" w:rsidTr="00B9557C">
        <w:tc>
          <w:tcPr>
            <w:tcW w:w="4726" w:type="dxa"/>
          </w:tcPr>
          <w:p w:rsidR="00646B4B" w:rsidRPr="00754237" w:rsidRDefault="00646B4B" w:rsidP="00110D77">
            <w:pPr>
              <w:spacing w:after="0" w:line="240" w:lineRule="auto"/>
              <w:rPr>
                <w:rFonts w:ascii="Times New Roman" w:hAnsi="Times New Roman"/>
                <w:sz w:val="20"/>
                <w:szCs w:val="20"/>
              </w:rPr>
            </w:pPr>
            <w:r w:rsidRPr="00754237">
              <w:rPr>
                <w:rStyle w:val="StrongEmphasis"/>
                <w:rFonts w:ascii="Times New Roman" w:hAnsi="Times New Roman"/>
                <w:b w:val="0"/>
                <w:bCs/>
                <w:sz w:val="20"/>
                <w:szCs w:val="20"/>
              </w:rPr>
              <w:t xml:space="preserve">РИНЦ </w:t>
            </w:r>
            <w:r w:rsidRPr="00754237">
              <w:rPr>
                <w:rStyle w:val="StrongEmphasis"/>
                <w:rFonts w:ascii="Times New Roman" w:hAnsi="Times New Roman"/>
                <w:b w:val="0"/>
                <w:bCs/>
                <w:sz w:val="20"/>
                <w:szCs w:val="20"/>
                <w:lang w:val="en-US"/>
              </w:rPr>
              <w:t>SPIN</w:t>
            </w:r>
            <w:r w:rsidRPr="00754237">
              <w:rPr>
                <w:rStyle w:val="StrongEmphasis"/>
                <w:rFonts w:ascii="Times New Roman" w:hAnsi="Times New Roman"/>
                <w:b w:val="0"/>
                <w:bCs/>
                <w:sz w:val="20"/>
                <w:szCs w:val="20"/>
              </w:rPr>
              <w:t xml:space="preserve">-код: </w:t>
            </w:r>
            <w:r w:rsidRPr="00754237">
              <w:rPr>
                <w:rFonts w:ascii="Times New Roman" w:hAnsi="Times New Roman"/>
                <w:sz w:val="20"/>
                <w:szCs w:val="20"/>
              </w:rPr>
              <w:t>9943-1960</w:t>
            </w:r>
          </w:p>
        </w:tc>
        <w:tc>
          <w:tcPr>
            <w:tcW w:w="4346" w:type="dxa"/>
          </w:tcPr>
          <w:p w:rsidR="00646B4B" w:rsidRPr="00CF338A" w:rsidRDefault="00646B4B" w:rsidP="00110D77">
            <w:pPr>
              <w:pStyle w:val="Textbody"/>
              <w:spacing w:after="0"/>
              <w:rPr>
                <w:rStyle w:val="StrongEmphasis"/>
                <w:rFonts w:cs="Times New Roman"/>
                <w:b w:val="0"/>
                <w:sz w:val="20"/>
                <w:szCs w:val="20"/>
                <w:lang w:val="ru-RU"/>
              </w:rPr>
            </w:pPr>
            <w:r w:rsidRPr="00CF338A">
              <w:rPr>
                <w:rStyle w:val="StrongEmphasis"/>
                <w:rFonts w:cs="Times New Roman"/>
                <w:b w:val="0"/>
                <w:bCs/>
                <w:sz w:val="20"/>
                <w:szCs w:val="20"/>
                <w:lang w:val="en-US"/>
              </w:rPr>
              <w:t>RSCI</w:t>
            </w:r>
            <w:r w:rsidRPr="00CF338A">
              <w:rPr>
                <w:rStyle w:val="StrongEmphasis"/>
                <w:rFonts w:cs="Times New Roman"/>
                <w:b w:val="0"/>
                <w:bCs/>
                <w:sz w:val="20"/>
                <w:szCs w:val="20"/>
                <w:lang w:val="ru-RU"/>
              </w:rPr>
              <w:t xml:space="preserve"> </w:t>
            </w:r>
            <w:r w:rsidRPr="00CF338A">
              <w:rPr>
                <w:rStyle w:val="StrongEmphasis"/>
                <w:rFonts w:cs="Times New Roman"/>
                <w:b w:val="0"/>
                <w:bCs/>
                <w:sz w:val="20"/>
                <w:szCs w:val="20"/>
                <w:lang w:val="en-US"/>
              </w:rPr>
              <w:t>SPIN</w:t>
            </w:r>
            <w:r w:rsidRPr="00CF338A">
              <w:rPr>
                <w:rStyle w:val="StrongEmphasis"/>
                <w:rFonts w:cs="Times New Roman"/>
                <w:b w:val="0"/>
                <w:bCs/>
                <w:sz w:val="20"/>
                <w:szCs w:val="20"/>
                <w:lang w:val="ru-RU"/>
              </w:rPr>
              <w:t>-</w:t>
            </w:r>
            <w:r w:rsidRPr="00CF338A">
              <w:rPr>
                <w:rStyle w:val="StrongEmphasis"/>
                <w:rFonts w:cs="Times New Roman"/>
                <w:b w:val="0"/>
                <w:bCs/>
                <w:sz w:val="20"/>
                <w:szCs w:val="20"/>
                <w:lang w:val="en-US"/>
              </w:rPr>
              <w:t>code</w:t>
            </w:r>
            <w:r w:rsidRPr="00CF338A">
              <w:rPr>
                <w:rStyle w:val="StrongEmphasis"/>
                <w:rFonts w:cs="Times New Roman"/>
                <w:b w:val="0"/>
                <w:bCs/>
                <w:sz w:val="20"/>
                <w:szCs w:val="20"/>
                <w:lang w:val="ru-RU"/>
              </w:rPr>
              <w:t xml:space="preserve">: </w:t>
            </w:r>
            <w:r w:rsidRPr="00CF338A">
              <w:rPr>
                <w:sz w:val="20"/>
                <w:szCs w:val="20"/>
              </w:rPr>
              <w:t>9943-1960</w:t>
            </w:r>
          </w:p>
        </w:tc>
      </w:tr>
      <w:tr w:rsidR="00646B4B" w:rsidRPr="00110D77" w:rsidTr="00B9557C">
        <w:tc>
          <w:tcPr>
            <w:tcW w:w="4726" w:type="dxa"/>
          </w:tcPr>
          <w:p w:rsidR="00646B4B" w:rsidRPr="00CF338A" w:rsidRDefault="00646B4B" w:rsidP="00110D77">
            <w:pPr>
              <w:pStyle w:val="Textbody"/>
              <w:spacing w:after="0"/>
              <w:rPr>
                <w:rStyle w:val="StrongEmphasis"/>
                <w:rFonts w:cs="Times New Roman"/>
                <w:b w:val="0"/>
                <w:sz w:val="20"/>
                <w:szCs w:val="20"/>
                <w:lang w:val="ru-RU"/>
              </w:rPr>
            </w:pPr>
            <w:smartTag w:uri="urn:schemas-microsoft-com:office:smarttags" w:element="metricconverter">
              <w:smartTagPr>
                <w:attr w:name="ProductID" w:val="350044, г"/>
              </w:smartTagPr>
              <w:r w:rsidRPr="00CF338A">
                <w:rPr>
                  <w:rStyle w:val="StrongEmphasis"/>
                  <w:rFonts w:cs="Times New Roman"/>
                  <w:b w:val="0"/>
                  <w:bCs/>
                  <w:sz w:val="20"/>
                  <w:szCs w:val="20"/>
                  <w:lang w:val="ru-RU"/>
                </w:rPr>
                <w:t>350044, г</w:t>
              </w:r>
            </w:smartTag>
            <w:r w:rsidRPr="00CF338A">
              <w:rPr>
                <w:rStyle w:val="StrongEmphasis"/>
                <w:rFonts w:cs="Times New Roman"/>
                <w:b w:val="0"/>
                <w:bCs/>
                <w:sz w:val="20"/>
                <w:szCs w:val="20"/>
                <w:lang w:val="ru-RU"/>
              </w:rPr>
              <w:t>. Краснодар, ул. Калинина, 13</w:t>
            </w:r>
          </w:p>
          <w:p w:rsidR="00646B4B" w:rsidRPr="00CF338A" w:rsidRDefault="00646B4B" w:rsidP="00110D77">
            <w:pPr>
              <w:pStyle w:val="Textbody"/>
              <w:spacing w:after="0"/>
              <w:rPr>
                <w:rStyle w:val="StrongEmphasis"/>
                <w:rFonts w:cs="Times New Roman"/>
                <w:b w:val="0"/>
                <w:bCs/>
                <w:sz w:val="20"/>
                <w:szCs w:val="20"/>
                <w:lang w:val="ru-RU"/>
              </w:rPr>
            </w:pPr>
            <w:r w:rsidRPr="00CF338A">
              <w:rPr>
                <w:rStyle w:val="StrongEmphasis"/>
                <w:rFonts w:cs="Times New Roman"/>
                <w:b w:val="0"/>
                <w:bCs/>
                <w:sz w:val="20"/>
                <w:szCs w:val="20"/>
                <w:lang w:val="en-US"/>
              </w:rPr>
              <w:t>E</w:t>
            </w:r>
            <w:r w:rsidRPr="00CF338A">
              <w:rPr>
                <w:rStyle w:val="StrongEmphasis"/>
                <w:rFonts w:cs="Times New Roman"/>
                <w:b w:val="0"/>
                <w:bCs/>
                <w:sz w:val="20"/>
                <w:szCs w:val="20"/>
                <w:lang w:val="ru-RU"/>
              </w:rPr>
              <w:t>-</w:t>
            </w:r>
            <w:r w:rsidRPr="00CF338A">
              <w:rPr>
                <w:rStyle w:val="StrongEmphasis"/>
                <w:rFonts w:cs="Times New Roman"/>
                <w:b w:val="0"/>
                <w:bCs/>
                <w:sz w:val="20"/>
                <w:szCs w:val="20"/>
                <w:lang w:val="en-US"/>
              </w:rPr>
              <w:t>mail</w:t>
            </w:r>
            <w:r w:rsidRPr="00CF338A">
              <w:rPr>
                <w:rStyle w:val="StrongEmphasis"/>
                <w:rFonts w:cs="Times New Roman"/>
                <w:b w:val="0"/>
                <w:bCs/>
                <w:sz w:val="20"/>
                <w:szCs w:val="20"/>
                <w:lang w:val="ru-RU"/>
              </w:rPr>
              <w:t xml:space="preserve">: </w:t>
            </w:r>
            <w:hyperlink r:id="rId7" w:history="1">
              <w:r w:rsidRPr="00CF338A">
                <w:rPr>
                  <w:rStyle w:val="a9"/>
                  <w:sz w:val="20"/>
                  <w:szCs w:val="20"/>
                  <w:lang w:val="en-US"/>
                </w:rPr>
                <w:t>temryuk</w:t>
              </w:r>
              <w:r w:rsidRPr="00CF338A">
                <w:rPr>
                  <w:rStyle w:val="a9"/>
                  <w:sz w:val="20"/>
                  <w:szCs w:val="20"/>
                  <w:lang w:val="ru-RU"/>
                </w:rPr>
                <w:t>-</w:t>
              </w:r>
              <w:r w:rsidRPr="00CF338A">
                <w:rPr>
                  <w:rStyle w:val="a9"/>
                  <w:sz w:val="20"/>
                  <w:szCs w:val="20"/>
                  <w:lang w:val="en-US"/>
                </w:rPr>
                <w:t>agro</w:t>
              </w:r>
              <w:r w:rsidRPr="00CF338A">
                <w:rPr>
                  <w:rStyle w:val="a9"/>
                  <w:sz w:val="20"/>
                  <w:szCs w:val="20"/>
                  <w:lang w:val="ru-RU"/>
                </w:rPr>
                <w:t>@</w:t>
              </w:r>
              <w:r w:rsidRPr="00CF338A">
                <w:rPr>
                  <w:rStyle w:val="a9"/>
                  <w:sz w:val="20"/>
                  <w:szCs w:val="20"/>
                  <w:lang w:val="en-US"/>
                </w:rPr>
                <w:t>yandex</w:t>
              </w:r>
              <w:r w:rsidRPr="00CF338A">
                <w:rPr>
                  <w:rStyle w:val="a9"/>
                  <w:sz w:val="20"/>
                  <w:szCs w:val="20"/>
                  <w:lang w:val="ru-RU"/>
                </w:rPr>
                <w:t>.</w:t>
              </w:r>
              <w:r w:rsidRPr="00CF338A">
                <w:rPr>
                  <w:rStyle w:val="a9"/>
                  <w:sz w:val="20"/>
                  <w:szCs w:val="20"/>
                  <w:lang w:val="en-US"/>
                </w:rPr>
                <w:t>ru</w:t>
              </w:r>
            </w:hyperlink>
            <w:r w:rsidRPr="00CF338A">
              <w:rPr>
                <w:rStyle w:val="StrongEmphasis"/>
                <w:rFonts w:cs="Times New Roman"/>
                <w:b w:val="0"/>
                <w:bCs/>
                <w:sz w:val="20"/>
                <w:szCs w:val="20"/>
                <w:lang w:val="ru-RU"/>
              </w:rPr>
              <w:t xml:space="preserve"> </w:t>
            </w:r>
          </w:p>
          <w:p w:rsidR="00646B4B" w:rsidRPr="00CF338A" w:rsidRDefault="00646B4B" w:rsidP="00110D77">
            <w:pPr>
              <w:pStyle w:val="Textbody"/>
              <w:spacing w:after="0"/>
              <w:rPr>
                <w:rStyle w:val="StrongEmphasis"/>
                <w:rFonts w:cs="Times New Roman"/>
                <w:b w:val="0"/>
                <w:sz w:val="20"/>
                <w:szCs w:val="20"/>
                <w:lang w:val="ru-RU"/>
              </w:rPr>
            </w:pPr>
          </w:p>
        </w:tc>
        <w:tc>
          <w:tcPr>
            <w:tcW w:w="4346" w:type="dxa"/>
          </w:tcPr>
          <w:p w:rsidR="00646B4B" w:rsidRPr="00CF338A" w:rsidRDefault="00646B4B" w:rsidP="00110D77">
            <w:pPr>
              <w:pStyle w:val="Textbody"/>
              <w:spacing w:after="0"/>
              <w:rPr>
                <w:rStyle w:val="StrongEmphasis"/>
                <w:rFonts w:cs="Times New Roman"/>
                <w:b w:val="0"/>
                <w:sz w:val="20"/>
                <w:szCs w:val="20"/>
                <w:lang w:val="en-US"/>
              </w:rPr>
            </w:pPr>
            <w:r w:rsidRPr="00CF338A">
              <w:rPr>
                <w:rStyle w:val="StrongEmphasis"/>
                <w:rFonts w:cs="Times New Roman"/>
                <w:b w:val="0"/>
                <w:bCs/>
                <w:sz w:val="20"/>
                <w:szCs w:val="20"/>
                <w:lang w:val="en-US"/>
              </w:rPr>
              <w:t xml:space="preserve">350044, </w:t>
            </w:r>
            <w:smartTag w:uri="urn:schemas-microsoft-com:office:smarttags" w:element="place">
              <w:smartTag w:uri="urn:schemas-microsoft-com:office:smarttags" w:element="City">
                <w:r w:rsidRPr="00CF338A">
                  <w:rPr>
                    <w:rStyle w:val="StrongEmphasis"/>
                    <w:rFonts w:cs="Times New Roman"/>
                    <w:b w:val="0"/>
                    <w:bCs/>
                    <w:sz w:val="20"/>
                    <w:szCs w:val="20"/>
                    <w:lang w:val="en-US"/>
                  </w:rPr>
                  <w:t>Krasnodar</w:t>
                </w:r>
              </w:smartTag>
            </w:smartTag>
            <w:r w:rsidRPr="00CF338A">
              <w:rPr>
                <w:rStyle w:val="StrongEmphasis"/>
                <w:rFonts w:cs="Times New Roman"/>
                <w:b w:val="0"/>
                <w:bCs/>
                <w:sz w:val="20"/>
                <w:szCs w:val="20"/>
                <w:lang w:val="en-US"/>
              </w:rPr>
              <w:t>, Kalinina, 13</w:t>
            </w:r>
          </w:p>
          <w:p w:rsidR="00646B4B" w:rsidRPr="00CF338A" w:rsidRDefault="00646B4B" w:rsidP="00110D77">
            <w:pPr>
              <w:pStyle w:val="Textbody"/>
              <w:spacing w:after="0"/>
              <w:rPr>
                <w:rStyle w:val="StrongEmphasis"/>
                <w:rFonts w:cs="Times New Roman"/>
                <w:b w:val="0"/>
                <w:sz w:val="20"/>
                <w:szCs w:val="20"/>
                <w:lang w:val="en-US"/>
              </w:rPr>
            </w:pPr>
            <w:r w:rsidRPr="00CF338A">
              <w:rPr>
                <w:rStyle w:val="StrongEmphasis"/>
                <w:rFonts w:cs="Times New Roman"/>
                <w:b w:val="0"/>
                <w:bCs/>
                <w:sz w:val="20"/>
                <w:szCs w:val="20"/>
                <w:lang w:val="en-US"/>
              </w:rPr>
              <w:t xml:space="preserve">E-mail: </w:t>
            </w:r>
            <w:hyperlink r:id="rId8" w:history="1">
              <w:r w:rsidRPr="00CF338A">
                <w:rPr>
                  <w:rStyle w:val="a9"/>
                  <w:sz w:val="20"/>
                  <w:szCs w:val="20"/>
                  <w:lang w:val="en-US"/>
                </w:rPr>
                <w:t>temryuk-agro@yandex.ru</w:t>
              </w:r>
            </w:hyperlink>
            <w:r w:rsidRPr="00CF338A">
              <w:rPr>
                <w:rStyle w:val="StrongEmphasis"/>
                <w:rFonts w:cs="Times New Roman"/>
                <w:b w:val="0"/>
                <w:bCs/>
                <w:sz w:val="20"/>
                <w:szCs w:val="20"/>
                <w:lang w:val="en-US"/>
              </w:rPr>
              <w:t xml:space="preserve"> </w:t>
            </w:r>
          </w:p>
        </w:tc>
      </w:tr>
      <w:tr w:rsidR="00646B4B" w:rsidRPr="00754237" w:rsidTr="00B9557C">
        <w:tc>
          <w:tcPr>
            <w:tcW w:w="4726" w:type="dxa"/>
          </w:tcPr>
          <w:p w:rsidR="00646B4B" w:rsidRPr="00CF338A" w:rsidRDefault="00646B4B" w:rsidP="00110D77">
            <w:pPr>
              <w:pStyle w:val="Textbody"/>
              <w:spacing w:after="0"/>
              <w:rPr>
                <w:rStyle w:val="StrongEmphasis"/>
                <w:rFonts w:cs="Times New Roman"/>
                <w:b w:val="0"/>
                <w:sz w:val="20"/>
                <w:szCs w:val="20"/>
                <w:lang w:val="ru-RU"/>
              </w:rPr>
            </w:pPr>
            <w:r w:rsidRPr="00CF338A">
              <w:rPr>
                <w:rStyle w:val="StrongEmphasis"/>
                <w:rFonts w:cs="Times New Roman"/>
                <w:b w:val="0"/>
                <w:bCs/>
                <w:sz w:val="20"/>
                <w:szCs w:val="20"/>
                <w:lang w:val="ru-RU"/>
              </w:rPr>
              <w:t>Усенко Валентина Владимировна</w:t>
            </w:r>
          </w:p>
        </w:tc>
        <w:tc>
          <w:tcPr>
            <w:tcW w:w="4346" w:type="dxa"/>
          </w:tcPr>
          <w:p w:rsidR="00646B4B" w:rsidRPr="00CF338A" w:rsidRDefault="00646B4B" w:rsidP="00110D77">
            <w:pPr>
              <w:pStyle w:val="HTML"/>
              <w:shd w:val="clear" w:color="auto" w:fill="FFFFFF"/>
              <w:rPr>
                <w:rStyle w:val="StrongEmphasis"/>
                <w:rFonts w:ascii="Times New Roman" w:hAnsi="Times New Roman" w:cs="Times New Roman"/>
                <w:b w:val="0"/>
              </w:rPr>
            </w:pPr>
            <w:r w:rsidRPr="00CF338A">
              <w:rPr>
                <w:rFonts w:ascii="Times New Roman" w:hAnsi="Times New Roman" w:cs="Times New Roman"/>
              </w:rPr>
              <w:t>Usenko Valentina V</w:t>
            </w:r>
            <w:r w:rsidRPr="00CF338A">
              <w:rPr>
                <w:rFonts w:ascii="Times New Roman" w:hAnsi="Times New Roman" w:cs="Times New Roman"/>
                <w:lang w:val="en-US"/>
              </w:rPr>
              <w:t>ladimirovna</w:t>
            </w:r>
          </w:p>
        </w:tc>
      </w:tr>
      <w:tr w:rsidR="00646B4B" w:rsidRPr="007433F9" w:rsidTr="00B9557C">
        <w:tc>
          <w:tcPr>
            <w:tcW w:w="4726" w:type="dxa"/>
          </w:tcPr>
          <w:p w:rsidR="00646B4B" w:rsidRPr="00CF338A" w:rsidRDefault="00646B4B" w:rsidP="00110D77">
            <w:pPr>
              <w:pStyle w:val="Textbody"/>
              <w:spacing w:after="0"/>
              <w:rPr>
                <w:rStyle w:val="StrongEmphasis"/>
                <w:rFonts w:cs="Times New Roman"/>
                <w:b w:val="0"/>
                <w:sz w:val="20"/>
                <w:szCs w:val="20"/>
                <w:lang w:val="en-US"/>
              </w:rPr>
            </w:pPr>
            <w:r w:rsidRPr="00CF338A">
              <w:rPr>
                <w:rStyle w:val="StrongEmphasis"/>
                <w:rFonts w:cs="Times New Roman"/>
                <w:b w:val="0"/>
                <w:bCs/>
                <w:sz w:val="20"/>
                <w:szCs w:val="20"/>
                <w:lang w:val="ru-RU"/>
              </w:rPr>
              <w:t>канд</w:t>
            </w:r>
            <w:r w:rsidRPr="00CF338A">
              <w:rPr>
                <w:rStyle w:val="StrongEmphasis"/>
                <w:rFonts w:cs="Times New Roman"/>
                <w:b w:val="0"/>
                <w:bCs/>
                <w:sz w:val="20"/>
                <w:szCs w:val="20"/>
                <w:lang w:val="en-US"/>
              </w:rPr>
              <w:t xml:space="preserve">. </w:t>
            </w:r>
            <w:r w:rsidRPr="00CF338A">
              <w:rPr>
                <w:rStyle w:val="StrongEmphasis"/>
                <w:rFonts w:cs="Times New Roman"/>
                <w:b w:val="0"/>
                <w:bCs/>
                <w:sz w:val="20"/>
                <w:szCs w:val="20"/>
                <w:lang w:val="ru-RU"/>
              </w:rPr>
              <w:t>биол</w:t>
            </w:r>
            <w:r w:rsidRPr="00CF338A">
              <w:rPr>
                <w:rStyle w:val="StrongEmphasis"/>
                <w:rFonts w:cs="Times New Roman"/>
                <w:b w:val="0"/>
                <w:bCs/>
                <w:sz w:val="20"/>
                <w:szCs w:val="20"/>
                <w:lang w:val="en-US"/>
              </w:rPr>
              <w:t>.</w:t>
            </w:r>
            <w:r w:rsidRPr="00CF338A">
              <w:rPr>
                <w:rStyle w:val="StrongEmphasis"/>
                <w:rFonts w:cs="Times New Roman"/>
                <w:b w:val="0"/>
                <w:bCs/>
                <w:sz w:val="20"/>
                <w:szCs w:val="20"/>
                <w:lang w:val="ru-RU"/>
              </w:rPr>
              <w:t xml:space="preserve"> наук</w:t>
            </w:r>
            <w:r w:rsidRPr="00CF338A">
              <w:rPr>
                <w:rStyle w:val="StrongEmphasis"/>
                <w:rFonts w:cs="Times New Roman"/>
                <w:b w:val="0"/>
                <w:bCs/>
                <w:sz w:val="20"/>
                <w:szCs w:val="20"/>
                <w:lang w:val="en-US"/>
              </w:rPr>
              <w:t xml:space="preserve">, </w:t>
            </w:r>
            <w:r w:rsidRPr="00CF338A">
              <w:rPr>
                <w:rStyle w:val="StrongEmphasis"/>
                <w:rFonts w:cs="Times New Roman"/>
                <w:b w:val="0"/>
                <w:bCs/>
                <w:sz w:val="20"/>
                <w:szCs w:val="20"/>
                <w:lang w:val="ru-RU"/>
              </w:rPr>
              <w:t>доцент</w:t>
            </w:r>
          </w:p>
        </w:tc>
        <w:tc>
          <w:tcPr>
            <w:tcW w:w="4346" w:type="dxa"/>
          </w:tcPr>
          <w:p w:rsidR="00646B4B" w:rsidRPr="00CF338A" w:rsidRDefault="00646B4B" w:rsidP="00110D77">
            <w:pPr>
              <w:pStyle w:val="Textbody"/>
              <w:spacing w:after="0"/>
              <w:rPr>
                <w:rStyle w:val="StrongEmphasis"/>
                <w:rFonts w:cs="Times New Roman"/>
                <w:b w:val="0"/>
                <w:sz w:val="20"/>
                <w:szCs w:val="20"/>
                <w:lang w:val="en-US"/>
              </w:rPr>
            </w:pPr>
            <w:r w:rsidRPr="00CF338A">
              <w:rPr>
                <w:rStyle w:val="StrongEmphasis"/>
                <w:rFonts w:cs="Times New Roman"/>
                <w:b w:val="0"/>
                <w:bCs/>
                <w:sz w:val="20"/>
                <w:szCs w:val="20"/>
                <w:lang w:val="en-US"/>
              </w:rPr>
              <w:t>Cand. Biol. Sci</w:t>
            </w:r>
            <w:r w:rsidRPr="00CF338A">
              <w:rPr>
                <w:rFonts w:cs="Times New Roman"/>
                <w:sz w:val="20"/>
                <w:szCs w:val="20"/>
                <w:lang w:val="en-US"/>
              </w:rPr>
              <w:t>.</w:t>
            </w:r>
            <w:r w:rsidRPr="00CF338A">
              <w:rPr>
                <w:rFonts w:cs="Times New Roman"/>
                <w:sz w:val="20"/>
                <w:szCs w:val="20"/>
              </w:rPr>
              <w:t xml:space="preserve"> associate </w:t>
            </w:r>
            <w:r w:rsidRPr="00CF338A">
              <w:rPr>
                <w:rFonts w:cs="Times New Roman"/>
                <w:sz w:val="20"/>
                <w:szCs w:val="20"/>
                <w:lang w:val="en-US"/>
              </w:rPr>
              <w:t>p</w:t>
            </w:r>
            <w:r w:rsidRPr="00CF338A">
              <w:rPr>
                <w:rFonts w:cs="Times New Roman"/>
                <w:sz w:val="20"/>
                <w:szCs w:val="20"/>
              </w:rPr>
              <w:t>rofessor</w:t>
            </w:r>
          </w:p>
        </w:tc>
      </w:tr>
      <w:tr w:rsidR="00646B4B" w:rsidRPr="00754237" w:rsidTr="00B9557C">
        <w:tc>
          <w:tcPr>
            <w:tcW w:w="4726" w:type="dxa"/>
          </w:tcPr>
          <w:p w:rsidR="00646B4B" w:rsidRPr="00CF338A" w:rsidRDefault="00646B4B" w:rsidP="00110D77">
            <w:pPr>
              <w:pStyle w:val="Textbody"/>
              <w:spacing w:after="0"/>
              <w:rPr>
                <w:rStyle w:val="StrongEmphasis"/>
                <w:rFonts w:cs="Times New Roman"/>
                <w:b w:val="0"/>
                <w:sz w:val="20"/>
                <w:szCs w:val="20"/>
                <w:lang w:val="ru-RU"/>
              </w:rPr>
            </w:pPr>
            <w:r w:rsidRPr="00CF338A">
              <w:rPr>
                <w:rStyle w:val="StrongEmphasis"/>
                <w:rFonts w:cs="Times New Roman"/>
                <w:b w:val="0"/>
                <w:bCs/>
                <w:sz w:val="20"/>
                <w:szCs w:val="20"/>
                <w:lang w:val="ru-RU"/>
              </w:rPr>
              <w:t>РИНЦ</w:t>
            </w:r>
            <w:r w:rsidRPr="00CF338A">
              <w:rPr>
                <w:rStyle w:val="StrongEmphasis"/>
                <w:rFonts w:cs="Times New Roman"/>
                <w:b w:val="0"/>
                <w:bCs/>
                <w:sz w:val="20"/>
                <w:szCs w:val="20"/>
                <w:lang w:val="en-US"/>
              </w:rPr>
              <w:t xml:space="preserve"> SPIN-</w:t>
            </w:r>
            <w:r w:rsidRPr="00CF338A">
              <w:rPr>
                <w:rStyle w:val="StrongEmphasis"/>
                <w:rFonts w:cs="Times New Roman"/>
                <w:b w:val="0"/>
                <w:bCs/>
                <w:sz w:val="20"/>
                <w:szCs w:val="20"/>
                <w:lang w:val="ru-RU"/>
              </w:rPr>
              <w:t>код</w:t>
            </w:r>
            <w:r w:rsidRPr="00CF338A">
              <w:rPr>
                <w:rStyle w:val="StrongEmphasis"/>
                <w:rFonts w:cs="Times New Roman"/>
                <w:b w:val="0"/>
                <w:bCs/>
                <w:sz w:val="20"/>
                <w:szCs w:val="20"/>
                <w:lang w:val="en-US"/>
              </w:rPr>
              <w:t xml:space="preserve">: </w:t>
            </w:r>
            <w:hyperlink r:id="rId9" w:tooltip="Персональная карточка автора" w:history="1">
              <w:r w:rsidRPr="00CF338A">
                <w:rPr>
                  <w:rStyle w:val="a9"/>
                  <w:color w:val="auto"/>
                  <w:sz w:val="20"/>
                  <w:szCs w:val="20"/>
                  <w:u w:val="none"/>
                </w:rPr>
                <w:t>7343-1395</w:t>
              </w:r>
            </w:hyperlink>
          </w:p>
        </w:tc>
        <w:tc>
          <w:tcPr>
            <w:tcW w:w="4346" w:type="dxa"/>
          </w:tcPr>
          <w:p w:rsidR="00646B4B" w:rsidRPr="00CF338A" w:rsidRDefault="00646B4B" w:rsidP="00110D77">
            <w:pPr>
              <w:pStyle w:val="Textbody"/>
              <w:spacing w:after="0"/>
              <w:rPr>
                <w:rStyle w:val="StrongEmphasis"/>
                <w:rFonts w:cs="Times New Roman"/>
                <w:b w:val="0"/>
                <w:sz w:val="20"/>
                <w:szCs w:val="20"/>
                <w:lang w:val="ru-RU"/>
              </w:rPr>
            </w:pPr>
            <w:r w:rsidRPr="00CF338A">
              <w:rPr>
                <w:rStyle w:val="StrongEmphasis"/>
                <w:rFonts w:cs="Times New Roman"/>
                <w:b w:val="0"/>
                <w:bCs/>
                <w:sz w:val="20"/>
                <w:szCs w:val="20"/>
                <w:lang w:val="ru-RU"/>
              </w:rPr>
              <w:t xml:space="preserve">RSCI SPIN-code: </w:t>
            </w:r>
            <w:hyperlink r:id="rId10" w:tooltip="Персональная карточка автора" w:history="1">
              <w:r w:rsidRPr="00CF338A">
                <w:rPr>
                  <w:rStyle w:val="a9"/>
                  <w:color w:val="auto"/>
                  <w:sz w:val="20"/>
                  <w:szCs w:val="20"/>
                  <w:u w:val="none"/>
                </w:rPr>
                <w:t>7343-1395</w:t>
              </w:r>
            </w:hyperlink>
          </w:p>
        </w:tc>
      </w:tr>
      <w:tr w:rsidR="00646B4B" w:rsidRPr="007433F9" w:rsidTr="00B9557C">
        <w:tc>
          <w:tcPr>
            <w:tcW w:w="4726" w:type="dxa"/>
          </w:tcPr>
          <w:p w:rsidR="00646B4B" w:rsidRPr="00CF338A" w:rsidRDefault="00646B4B" w:rsidP="00110D77">
            <w:pPr>
              <w:pStyle w:val="Textbody"/>
              <w:spacing w:after="0"/>
              <w:rPr>
                <w:sz w:val="20"/>
                <w:szCs w:val="20"/>
                <w:lang w:val="ru-RU"/>
              </w:rPr>
            </w:pPr>
            <w:r w:rsidRPr="00CF338A">
              <w:rPr>
                <w:rStyle w:val="StrongEmphasis"/>
                <w:rFonts w:cs="Times New Roman"/>
                <w:b w:val="0"/>
                <w:bCs/>
                <w:sz w:val="20"/>
                <w:szCs w:val="20"/>
                <w:lang w:val="en-US"/>
              </w:rPr>
              <w:t>E</w:t>
            </w:r>
            <w:r w:rsidRPr="00CF338A">
              <w:rPr>
                <w:rStyle w:val="StrongEmphasis"/>
                <w:rFonts w:cs="Times New Roman"/>
                <w:b w:val="0"/>
                <w:bCs/>
                <w:sz w:val="20"/>
                <w:szCs w:val="20"/>
                <w:lang w:val="ru-RU"/>
              </w:rPr>
              <w:t>-</w:t>
            </w:r>
            <w:r w:rsidRPr="00CF338A">
              <w:rPr>
                <w:rStyle w:val="StrongEmphasis"/>
                <w:rFonts w:cs="Times New Roman"/>
                <w:b w:val="0"/>
                <w:bCs/>
                <w:sz w:val="20"/>
                <w:szCs w:val="20"/>
                <w:lang w:val="en-US"/>
              </w:rPr>
              <w:t>mail</w:t>
            </w:r>
            <w:r w:rsidRPr="00CF338A">
              <w:rPr>
                <w:rStyle w:val="StrongEmphasis"/>
                <w:rFonts w:cs="Times New Roman"/>
                <w:b w:val="0"/>
                <w:bCs/>
                <w:sz w:val="20"/>
                <w:szCs w:val="20"/>
                <w:lang w:val="ru-RU"/>
              </w:rPr>
              <w:t xml:space="preserve">: </w:t>
            </w:r>
            <w:hyperlink r:id="rId11" w:history="1">
              <w:r w:rsidRPr="00CF338A">
                <w:rPr>
                  <w:rStyle w:val="a9"/>
                  <w:rFonts w:cs="Tahoma"/>
                  <w:sz w:val="20"/>
                  <w:szCs w:val="20"/>
                </w:rPr>
                <w:t>valentinader@yandex.ru</w:t>
              </w:r>
            </w:hyperlink>
            <w:r w:rsidRPr="00CF338A">
              <w:rPr>
                <w:sz w:val="20"/>
                <w:szCs w:val="20"/>
                <w:lang w:val="ru-RU"/>
              </w:rPr>
              <w:t xml:space="preserve"> </w:t>
            </w:r>
          </w:p>
          <w:p w:rsidR="00646B4B" w:rsidRPr="00CF338A" w:rsidRDefault="00646B4B" w:rsidP="00110D77">
            <w:pPr>
              <w:pStyle w:val="Textbody"/>
              <w:spacing w:after="0"/>
              <w:rPr>
                <w:rStyle w:val="StrongEmphasis"/>
                <w:rFonts w:cs="Times New Roman"/>
                <w:b w:val="0"/>
                <w:sz w:val="20"/>
                <w:szCs w:val="20"/>
                <w:lang w:val="ru-RU"/>
              </w:rPr>
            </w:pPr>
          </w:p>
        </w:tc>
        <w:tc>
          <w:tcPr>
            <w:tcW w:w="4346" w:type="dxa"/>
          </w:tcPr>
          <w:p w:rsidR="00646B4B" w:rsidRPr="00CF338A" w:rsidRDefault="00646B4B" w:rsidP="00110D77">
            <w:pPr>
              <w:pStyle w:val="Textbody"/>
              <w:spacing w:after="0"/>
              <w:rPr>
                <w:rStyle w:val="StrongEmphasis"/>
                <w:rFonts w:cs="Times New Roman"/>
                <w:b w:val="0"/>
                <w:sz w:val="20"/>
                <w:szCs w:val="20"/>
                <w:lang w:val="en-US"/>
              </w:rPr>
            </w:pPr>
            <w:r w:rsidRPr="00CF338A">
              <w:rPr>
                <w:rStyle w:val="StrongEmphasis"/>
                <w:rFonts w:cs="Times New Roman"/>
                <w:b w:val="0"/>
                <w:bCs/>
                <w:sz w:val="20"/>
                <w:szCs w:val="20"/>
                <w:lang w:val="en-US"/>
              </w:rPr>
              <w:t xml:space="preserve">E-mail: </w:t>
            </w:r>
            <w:hyperlink r:id="rId12" w:history="1">
              <w:r w:rsidRPr="00CF338A">
                <w:rPr>
                  <w:rStyle w:val="a9"/>
                  <w:rFonts w:cs="Tahoma"/>
                  <w:sz w:val="20"/>
                  <w:szCs w:val="20"/>
                </w:rPr>
                <w:t>valentinader@yandex.ru</w:t>
              </w:r>
            </w:hyperlink>
            <w:r w:rsidRPr="00CF338A">
              <w:rPr>
                <w:sz w:val="20"/>
                <w:szCs w:val="20"/>
                <w:lang w:val="en-US"/>
              </w:rPr>
              <w:t xml:space="preserve"> </w:t>
            </w:r>
            <w:r w:rsidRPr="00CF338A">
              <w:rPr>
                <w:rStyle w:val="a9"/>
                <w:color w:val="auto"/>
                <w:sz w:val="20"/>
                <w:szCs w:val="20"/>
                <w:u w:val="none"/>
                <w:lang w:val="en-US"/>
              </w:rPr>
              <w:t xml:space="preserve"> </w:t>
            </w:r>
          </w:p>
        </w:tc>
      </w:tr>
      <w:tr w:rsidR="00646B4B" w:rsidRPr="00754237" w:rsidTr="00B9557C">
        <w:tc>
          <w:tcPr>
            <w:tcW w:w="4726" w:type="dxa"/>
          </w:tcPr>
          <w:p w:rsidR="00646B4B" w:rsidRPr="00CF338A" w:rsidRDefault="00646B4B" w:rsidP="00110D77">
            <w:pPr>
              <w:pStyle w:val="Textbody"/>
              <w:spacing w:after="0"/>
              <w:rPr>
                <w:rStyle w:val="StrongEmphasis"/>
                <w:rFonts w:cs="Times New Roman"/>
                <w:b w:val="0"/>
                <w:bCs/>
                <w:sz w:val="20"/>
                <w:szCs w:val="20"/>
                <w:highlight w:val="yellow"/>
                <w:lang w:val="ru-RU"/>
              </w:rPr>
            </w:pPr>
            <w:r w:rsidRPr="00CF338A">
              <w:rPr>
                <w:rStyle w:val="StrongEmphasis"/>
                <w:rFonts w:cs="Times New Roman"/>
                <w:b w:val="0"/>
                <w:bCs/>
                <w:sz w:val="20"/>
                <w:szCs w:val="20"/>
                <w:lang w:val="ru-RU"/>
              </w:rPr>
              <w:t>Кощаев Андрей Георгиевич</w:t>
            </w:r>
          </w:p>
        </w:tc>
        <w:tc>
          <w:tcPr>
            <w:tcW w:w="4346" w:type="dxa"/>
          </w:tcPr>
          <w:p w:rsidR="00646B4B" w:rsidRPr="00CF338A" w:rsidRDefault="00646B4B" w:rsidP="00110D77">
            <w:pPr>
              <w:pStyle w:val="Textbody"/>
              <w:spacing w:after="0"/>
              <w:rPr>
                <w:rStyle w:val="StrongEmphasis"/>
                <w:rFonts w:cs="Times New Roman"/>
                <w:b w:val="0"/>
                <w:bCs/>
                <w:sz w:val="20"/>
                <w:szCs w:val="20"/>
                <w:highlight w:val="yellow"/>
                <w:lang w:val="en-US"/>
              </w:rPr>
            </w:pPr>
            <w:r w:rsidRPr="00CF338A">
              <w:rPr>
                <w:rStyle w:val="StrongEmphasis"/>
                <w:rFonts w:cs="Times New Roman"/>
                <w:b w:val="0"/>
                <w:bCs/>
                <w:sz w:val="20"/>
                <w:szCs w:val="20"/>
                <w:lang w:val="en-US"/>
              </w:rPr>
              <w:t>Koshchaev Andrey Georgievich</w:t>
            </w:r>
          </w:p>
        </w:tc>
      </w:tr>
      <w:tr w:rsidR="00646B4B" w:rsidRPr="00754237" w:rsidTr="00B9557C">
        <w:tc>
          <w:tcPr>
            <w:tcW w:w="4726" w:type="dxa"/>
          </w:tcPr>
          <w:p w:rsidR="00646B4B" w:rsidRPr="00CF338A" w:rsidRDefault="00646B4B" w:rsidP="00110D77">
            <w:pPr>
              <w:pStyle w:val="Textbody"/>
              <w:spacing w:after="0"/>
              <w:rPr>
                <w:rStyle w:val="StrongEmphasis"/>
                <w:rFonts w:cs="Times New Roman"/>
                <w:b w:val="0"/>
                <w:bCs/>
                <w:sz w:val="20"/>
                <w:szCs w:val="20"/>
                <w:highlight w:val="yellow"/>
                <w:lang w:val="ru-RU"/>
              </w:rPr>
            </w:pPr>
            <w:r w:rsidRPr="00CF338A">
              <w:rPr>
                <w:rStyle w:val="StrongEmphasis"/>
                <w:rFonts w:cs="Times New Roman"/>
                <w:b w:val="0"/>
                <w:bCs/>
                <w:sz w:val="20"/>
                <w:szCs w:val="20"/>
                <w:lang w:val="ru-RU"/>
              </w:rPr>
              <w:t>д-р биол. наук, профессор</w:t>
            </w:r>
          </w:p>
        </w:tc>
        <w:tc>
          <w:tcPr>
            <w:tcW w:w="4346" w:type="dxa"/>
          </w:tcPr>
          <w:p w:rsidR="00646B4B" w:rsidRPr="00CF338A" w:rsidRDefault="00646B4B" w:rsidP="00110D77">
            <w:pPr>
              <w:pStyle w:val="Textbody"/>
              <w:spacing w:after="0"/>
              <w:rPr>
                <w:rStyle w:val="StrongEmphasis"/>
                <w:rFonts w:cs="Times New Roman"/>
                <w:b w:val="0"/>
                <w:bCs/>
                <w:sz w:val="20"/>
                <w:szCs w:val="20"/>
                <w:highlight w:val="yellow"/>
                <w:lang w:val="en-US"/>
              </w:rPr>
            </w:pPr>
            <w:r w:rsidRPr="00CF338A">
              <w:rPr>
                <w:rStyle w:val="StrongEmphasis"/>
                <w:rFonts w:cs="Times New Roman"/>
                <w:b w:val="0"/>
                <w:bCs/>
                <w:sz w:val="20"/>
                <w:szCs w:val="20"/>
                <w:lang w:val="en-US"/>
              </w:rPr>
              <w:t>Dr. Sci. Biol, professor</w:t>
            </w:r>
          </w:p>
        </w:tc>
      </w:tr>
      <w:tr w:rsidR="00646B4B" w:rsidRPr="00754237" w:rsidTr="00B9557C">
        <w:tc>
          <w:tcPr>
            <w:tcW w:w="4726" w:type="dxa"/>
          </w:tcPr>
          <w:p w:rsidR="00646B4B" w:rsidRPr="00CF338A" w:rsidRDefault="00646B4B" w:rsidP="00110D77">
            <w:pPr>
              <w:pStyle w:val="Textbody"/>
              <w:spacing w:after="0"/>
              <w:rPr>
                <w:rStyle w:val="StrongEmphasis"/>
                <w:rFonts w:cs="Times New Roman"/>
                <w:b w:val="0"/>
                <w:bCs/>
                <w:sz w:val="20"/>
                <w:szCs w:val="20"/>
                <w:lang w:val="ru-RU"/>
              </w:rPr>
            </w:pPr>
            <w:r w:rsidRPr="00CF338A">
              <w:rPr>
                <w:rStyle w:val="StrongEmphasis"/>
                <w:rFonts w:cs="Times New Roman"/>
                <w:b w:val="0"/>
                <w:bCs/>
                <w:sz w:val="20"/>
                <w:szCs w:val="20"/>
                <w:lang w:val="ru-RU"/>
              </w:rPr>
              <w:t>РИНЦ SPIN-код: 8508-1224</w:t>
            </w: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RSCI SPIN-code: 8508-1224</w:t>
            </w:r>
          </w:p>
        </w:tc>
      </w:tr>
      <w:tr w:rsidR="00646B4B" w:rsidRPr="007433F9" w:rsidTr="00B9557C">
        <w:tc>
          <w:tcPr>
            <w:tcW w:w="4726" w:type="dxa"/>
          </w:tcPr>
          <w:p w:rsidR="00646B4B" w:rsidRPr="00DD75BD"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E</w:t>
            </w:r>
            <w:r w:rsidRPr="00DD75BD">
              <w:rPr>
                <w:rStyle w:val="StrongEmphasis"/>
                <w:rFonts w:cs="Times New Roman"/>
                <w:b w:val="0"/>
                <w:bCs/>
                <w:sz w:val="20"/>
                <w:szCs w:val="20"/>
                <w:lang w:val="en-US"/>
              </w:rPr>
              <w:t>-</w:t>
            </w:r>
            <w:r w:rsidRPr="00CF338A">
              <w:rPr>
                <w:rStyle w:val="StrongEmphasis"/>
                <w:rFonts w:cs="Times New Roman"/>
                <w:b w:val="0"/>
                <w:bCs/>
                <w:sz w:val="20"/>
                <w:szCs w:val="20"/>
                <w:lang w:val="en-US"/>
              </w:rPr>
              <w:t>mail</w:t>
            </w:r>
            <w:r w:rsidRPr="00DD75BD">
              <w:rPr>
                <w:rStyle w:val="StrongEmphasis"/>
                <w:rFonts w:cs="Times New Roman"/>
                <w:b w:val="0"/>
                <w:bCs/>
                <w:sz w:val="20"/>
                <w:szCs w:val="20"/>
                <w:lang w:val="en-US"/>
              </w:rPr>
              <w:t xml:space="preserve">: </w:t>
            </w:r>
            <w:hyperlink r:id="rId13" w:history="1">
              <w:r w:rsidRPr="00CF338A">
                <w:rPr>
                  <w:rStyle w:val="a9"/>
                  <w:bCs/>
                  <w:sz w:val="20"/>
                  <w:szCs w:val="20"/>
                  <w:lang w:val="en-US"/>
                </w:rPr>
                <w:t>kagbio</w:t>
              </w:r>
              <w:r w:rsidRPr="00DD75BD">
                <w:rPr>
                  <w:rStyle w:val="a9"/>
                  <w:bCs/>
                  <w:sz w:val="20"/>
                  <w:szCs w:val="20"/>
                  <w:lang w:val="en-US"/>
                </w:rPr>
                <w:t>@</w:t>
              </w:r>
              <w:r w:rsidRPr="00CF338A">
                <w:rPr>
                  <w:rStyle w:val="a9"/>
                  <w:bCs/>
                  <w:sz w:val="20"/>
                  <w:szCs w:val="20"/>
                  <w:lang w:val="en-US"/>
                </w:rPr>
                <w:t>mail</w:t>
              </w:r>
              <w:r w:rsidRPr="00DD75BD">
                <w:rPr>
                  <w:rStyle w:val="a9"/>
                  <w:bCs/>
                  <w:sz w:val="20"/>
                  <w:szCs w:val="20"/>
                  <w:lang w:val="en-US"/>
                </w:rPr>
                <w:t>.</w:t>
              </w:r>
              <w:r w:rsidRPr="00CF338A">
                <w:rPr>
                  <w:rStyle w:val="a9"/>
                  <w:bCs/>
                  <w:sz w:val="20"/>
                  <w:szCs w:val="20"/>
                  <w:lang w:val="en-US"/>
                </w:rPr>
                <w:t>ru</w:t>
              </w:r>
            </w:hyperlink>
            <w:r w:rsidRPr="00DD75BD">
              <w:rPr>
                <w:rFonts w:cs="Times New Roman"/>
                <w:bCs/>
                <w:sz w:val="20"/>
                <w:szCs w:val="20"/>
                <w:lang w:val="en-US"/>
              </w:rPr>
              <w:t xml:space="preserve"> </w:t>
            </w: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 xml:space="preserve">E-mail: </w:t>
            </w:r>
            <w:hyperlink r:id="rId14" w:history="1">
              <w:r w:rsidRPr="00CF338A">
                <w:rPr>
                  <w:rStyle w:val="a9"/>
                  <w:bCs/>
                  <w:sz w:val="20"/>
                  <w:szCs w:val="20"/>
                  <w:lang w:val="en-US"/>
                </w:rPr>
                <w:t>kagbio@mail.ru</w:t>
              </w:r>
            </w:hyperlink>
            <w:r w:rsidRPr="00CF338A">
              <w:rPr>
                <w:rFonts w:cs="Times New Roman"/>
                <w:bCs/>
                <w:sz w:val="20"/>
                <w:szCs w:val="20"/>
                <w:lang w:val="en-US"/>
              </w:rPr>
              <w:t xml:space="preserve"> </w:t>
            </w:r>
          </w:p>
        </w:tc>
      </w:tr>
      <w:tr w:rsidR="00646B4B" w:rsidRPr="007433F9" w:rsidTr="00B9557C">
        <w:tc>
          <w:tcPr>
            <w:tcW w:w="4726" w:type="dxa"/>
          </w:tcPr>
          <w:p w:rsidR="00646B4B" w:rsidRPr="00DD75BD" w:rsidRDefault="00646B4B" w:rsidP="00110D77">
            <w:pPr>
              <w:pStyle w:val="Textbody"/>
              <w:spacing w:after="0"/>
              <w:rPr>
                <w:rStyle w:val="StrongEmphasis"/>
                <w:rFonts w:cs="Times New Roman"/>
                <w:b w:val="0"/>
                <w:bCs/>
                <w:i/>
                <w:sz w:val="20"/>
                <w:szCs w:val="20"/>
                <w:lang w:val="ru-RU"/>
              </w:rPr>
            </w:pPr>
            <w:r w:rsidRPr="00DD75BD">
              <w:rPr>
                <w:rStyle w:val="StrongEmphasis"/>
                <w:rFonts w:cs="Times New Roman"/>
                <w:b w:val="0"/>
                <w:bCs/>
                <w:i/>
                <w:sz w:val="20"/>
                <w:szCs w:val="20"/>
                <w:lang w:val="ru-RU"/>
              </w:rPr>
              <w:t>Кубанский государственный аграрный университет имени И.Т. Трубилина, Краснодар, Россия</w:t>
            </w:r>
          </w:p>
          <w:p w:rsidR="00646B4B" w:rsidRPr="00DD75BD" w:rsidRDefault="00646B4B" w:rsidP="00110D77">
            <w:pPr>
              <w:pStyle w:val="Textbody"/>
              <w:spacing w:after="0"/>
              <w:rPr>
                <w:rStyle w:val="StrongEmphasis"/>
                <w:rFonts w:cs="Times New Roman"/>
                <w:b w:val="0"/>
                <w:bCs/>
                <w:i/>
                <w:sz w:val="20"/>
                <w:szCs w:val="20"/>
                <w:lang w:val="ru-RU"/>
              </w:rPr>
            </w:pPr>
          </w:p>
        </w:tc>
        <w:tc>
          <w:tcPr>
            <w:tcW w:w="4346" w:type="dxa"/>
          </w:tcPr>
          <w:p w:rsidR="00646B4B" w:rsidRPr="00DD75BD" w:rsidRDefault="00646B4B" w:rsidP="00110D77">
            <w:pPr>
              <w:pStyle w:val="Textbody"/>
              <w:spacing w:after="0"/>
              <w:rPr>
                <w:rStyle w:val="StrongEmphasis"/>
                <w:rFonts w:cs="Times New Roman"/>
                <w:b w:val="0"/>
                <w:bCs/>
                <w:i/>
                <w:sz w:val="20"/>
                <w:szCs w:val="20"/>
                <w:lang w:val="en-US"/>
              </w:rPr>
            </w:pPr>
            <w:r w:rsidRPr="00DD75BD">
              <w:rPr>
                <w:rStyle w:val="StrongEmphasis"/>
                <w:rFonts w:cs="Times New Roman"/>
                <w:b w:val="0"/>
                <w:bCs/>
                <w:i/>
                <w:sz w:val="20"/>
                <w:szCs w:val="20"/>
                <w:lang w:val="en-US"/>
              </w:rPr>
              <w:t>Kuban state agrarian University named after I. T. Trubilin, Krasnodar, Russia</w:t>
            </w:r>
          </w:p>
        </w:tc>
      </w:tr>
      <w:tr w:rsidR="00646B4B" w:rsidRPr="00754237" w:rsidTr="00B9557C">
        <w:tc>
          <w:tcPr>
            <w:tcW w:w="4726" w:type="dxa"/>
          </w:tcPr>
          <w:p w:rsidR="00646B4B" w:rsidRPr="00CF338A" w:rsidRDefault="007433F9" w:rsidP="00110D77">
            <w:pPr>
              <w:pStyle w:val="Textbody"/>
              <w:spacing w:after="0"/>
              <w:rPr>
                <w:rStyle w:val="StrongEmphasis"/>
                <w:rFonts w:cs="Times New Roman"/>
                <w:b w:val="0"/>
                <w:bCs/>
                <w:sz w:val="20"/>
                <w:szCs w:val="20"/>
                <w:lang w:val="ru-RU"/>
              </w:rPr>
            </w:pPr>
            <w:r>
              <w:rPr>
                <w:rStyle w:val="StrongEmphasis"/>
                <w:rFonts w:cs="Times New Roman"/>
                <w:b w:val="0"/>
                <w:bCs/>
                <w:sz w:val="20"/>
                <w:szCs w:val="20"/>
                <w:lang w:val="ru-RU"/>
              </w:rPr>
              <w:t>Неверова Ольга</w:t>
            </w:r>
            <w:r w:rsidR="00646B4B" w:rsidRPr="00CF338A">
              <w:rPr>
                <w:rStyle w:val="StrongEmphasis"/>
                <w:rFonts w:cs="Times New Roman"/>
                <w:b w:val="0"/>
                <w:bCs/>
                <w:sz w:val="20"/>
                <w:szCs w:val="20"/>
                <w:lang w:val="ru-RU"/>
              </w:rPr>
              <w:t xml:space="preserve"> Петровна</w:t>
            </w: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Neverova Olga Petrovna</w:t>
            </w:r>
          </w:p>
        </w:tc>
      </w:tr>
      <w:tr w:rsidR="00646B4B" w:rsidRPr="007433F9" w:rsidTr="00B9557C">
        <w:tc>
          <w:tcPr>
            <w:tcW w:w="472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ru-RU"/>
              </w:rPr>
              <w:t>канд</w:t>
            </w:r>
            <w:r w:rsidRPr="00CF338A">
              <w:rPr>
                <w:rStyle w:val="StrongEmphasis"/>
                <w:rFonts w:cs="Times New Roman"/>
                <w:b w:val="0"/>
                <w:bCs/>
                <w:sz w:val="20"/>
                <w:szCs w:val="20"/>
                <w:lang w:val="en-US"/>
              </w:rPr>
              <w:t xml:space="preserve">. </w:t>
            </w:r>
            <w:r w:rsidRPr="00CF338A">
              <w:rPr>
                <w:rStyle w:val="StrongEmphasis"/>
                <w:rFonts w:cs="Times New Roman"/>
                <w:b w:val="0"/>
                <w:bCs/>
                <w:sz w:val="20"/>
                <w:szCs w:val="20"/>
                <w:lang w:val="ru-RU"/>
              </w:rPr>
              <w:t>биол</w:t>
            </w:r>
            <w:r w:rsidRPr="00CF338A">
              <w:rPr>
                <w:rStyle w:val="StrongEmphasis"/>
                <w:rFonts w:cs="Times New Roman"/>
                <w:b w:val="0"/>
                <w:bCs/>
                <w:sz w:val="20"/>
                <w:szCs w:val="20"/>
                <w:lang w:val="en-US"/>
              </w:rPr>
              <w:t xml:space="preserve">. </w:t>
            </w:r>
            <w:r w:rsidRPr="00CF338A">
              <w:rPr>
                <w:rStyle w:val="StrongEmphasis"/>
                <w:rFonts w:cs="Times New Roman"/>
                <w:b w:val="0"/>
                <w:bCs/>
                <w:sz w:val="20"/>
                <w:szCs w:val="20"/>
                <w:lang w:val="ru-RU"/>
              </w:rPr>
              <w:t>наук</w:t>
            </w:r>
            <w:r w:rsidRPr="00CF338A">
              <w:rPr>
                <w:rStyle w:val="StrongEmphasis"/>
                <w:rFonts w:cs="Times New Roman"/>
                <w:b w:val="0"/>
                <w:bCs/>
                <w:sz w:val="20"/>
                <w:szCs w:val="20"/>
                <w:lang w:val="en-US"/>
              </w:rPr>
              <w:t xml:space="preserve">, </w:t>
            </w:r>
            <w:r w:rsidRPr="00CF338A">
              <w:rPr>
                <w:rStyle w:val="StrongEmphasis"/>
                <w:rFonts w:cs="Times New Roman"/>
                <w:b w:val="0"/>
                <w:bCs/>
                <w:sz w:val="20"/>
                <w:szCs w:val="20"/>
                <w:lang w:val="ru-RU"/>
              </w:rPr>
              <w:t>доцент</w:t>
            </w: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Cand. Biol. Sci. associate professor</w:t>
            </w:r>
          </w:p>
        </w:tc>
      </w:tr>
      <w:tr w:rsidR="00646B4B" w:rsidRPr="00754237" w:rsidTr="00B9557C">
        <w:tc>
          <w:tcPr>
            <w:tcW w:w="472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ru-RU"/>
              </w:rPr>
              <w:t>РИНЦ</w:t>
            </w:r>
            <w:r w:rsidRPr="00CF338A">
              <w:rPr>
                <w:rStyle w:val="StrongEmphasis"/>
                <w:rFonts w:cs="Times New Roman"/>
                <w:b w:val="0"/>
                <w:bCs/>
                <w:sz w:val="20"/>
                <w:szCs w:val="20"/>
                <w:lang w:val="en-US"/>
              </w:rPr>
              <w:t xml:space="preserve"> SPIN-</w:t>
            </w:r>
            <w:r w:rsidRPr="00CF338A">
              <w:rPr>
                <w:rStyle w:val="StrongEmphasis"/>
                <w:rFonts w:cs="Times New Roman"/>
                <w:b w:val="0"/>
                <w:bCs/>
                <w:sz w:val="20"/>
                <w:szCs w:val="20"/>
                <w:lang w:val="ru-RU"/>
              </w:rPr>
              <w:t>код</w:t>
            </w:r>
            <w:r w:rsidRPr="00CF338A">
              <w:rPr>
                <w:rStyle w:val="StrongEmphasis"/>
                <w:rFonts w:cs="Times New Roman"/>
                <w:b w:val="0"/>
                <w:bCs/>
                <w:sz w:val="20"/>
                <w:szCs w:val="20"/>
                <w:lang w:val="en-US"/>
              </w:rPr>
              <w:t>: 4384-1680</w:t>
            </w: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RSCI SPIN-code: 4384-1680</w:t>
            </w:r>
          </w:p>
        </w:tc>
      </w:tr>
      <w:tr w:rsidR="00646B4B" w:rsidRPr="007433F9" w:rsidTr="00B9557C">
        <w:tc>
          <w:tcPr>
            <w:tcW w:w="4726" w:type="dxa"/>
          </w:tcPr>
          <w:p w:rsidR="00646B4B" w:rsidRPr="00CF338A" w:rsidRDefault="00646B4B" w:rsidP="00110D77">
            <w:pPr>
              <w:pStyle w:val="Textbody"/>
              <w:spacing w:after="0"/>
              <w:rPr>
                <w:rFonts w:cs="Times New Roman"/>
                <w:bCs/>
                <w:sz w:val="20"/>
                <w:szCs w:val="20"/>
                <w:lang w:val="ru-RU"/>
              </w:rPr>
            </w:pPr>
            <w:r w:rsidRPr="00CF338A">
              <w:rPr>
                <w:rStyle w:val="StrongEmphasis"/>
                <w:rFonts w:cs="Times New Roman"/>
                <w:b w:val="0"/>
                <w:bCs/>
                <w:sz w:val="20"/>
                <w:szCs w:val="20"/>
                <w:lang w:val="en-US"/>
              </w:rPr>
              <w:t>E</w:t>
            </w:r>
            <w:r w:rsidRPr="00CF338A">
              <w:rPr>
                <w:rStyle w:val="StrongEmphasis"/>
                <w:rFonts w:cs="Times New Roman"/>
                <w:b w:val="0"/>
                <w:bCs/>
                <w:sz w:val="20"/>
                <w:szCs w:val="20"/>
                <w:lang w:val="ru-RU"/>
              </w:rPr>
              <w:t>-</w:t>
            </w:r>
            <w:r w:rsidRPr="00CF338A">
              <w:rPr>
                <w:rStyle w:val="StrongEmphasis"/>
                <w:rFonts w:cs="Times New Roman"/>
                <w:b w:val="0"/>
                <w:bCs/>
                <w:sz w:val="20"/>
                <w:szCs w:val="20"/>
                <w:lang w:val="en-US"/>
              </w:rPr>
              <w:t>mail</w:t>
            </w:r>
            <w:r w:rsidRPr="00CF338A">
              <w:rPr>
                <w:rStyle w:val="StrongEmphasis"/>
                <w:rFonts w:cs="Times New Roman"/>
                <w:b w:val="0"/>
                <w:bCs/>
                <w:sz w:val="20"/>
                <w:szCs w:val="20"/>
                <w:lang w:val="ru-RU"/>
              </w:rPr>
              <w:t xml:space="preserve">: </w:t>
            </w:r>
            <w:hyperlink r:id="rId15" w:history="1">
              <w:r w:rsidRPr="00CF338A">
                <w:rPr>
                  <w:rStyle w:val="a9"/>
                  <w:bCs/>
                  <w:sz w:val="20"/>
                  <w:szCs w:val="20"/>
                  <w:lang w:val="en-US"/>
                </w:rPr>
                <w:t>opneverova</w:t>
              </w:r>
              <w:r w:rsidRPr="00CF338A">
                <w:rPr>
                  <w:rStyle w:val="a9"/>
                  <w:bCs/>
                  <w:sz w:val="20"/>
                  <w:szCs w:val="20"/>
                  <w:lang w:val="ru-RU"/>
                </w:rPr>
                <w:t>@</w:t>
              </w:r>
              <w:r w:rsidRPr="00CF338A">
                <w:rPr>
                  <w:rStyle w:val="a9"/>
                  <w:bCs/>
                  <w:sz w:val="20"/>
                  <w:szCs w:val="20"/>
                  <w:lang w:val="en-US"/>
                </w:rPr>
                <w:t>mail</w:t>
              </w:r>
              <w:r w:rsidRPr="00CF338A">
                <w:rPr>
                  <w:rStyle w:val="a9"/>
                  <w:bCs/>
                  <w:sz w:val="20"/>
                  <w:szCs w:val="20"/>
                  <w:lang w:val="ru-RU"/>
                </w:rPr>
                <w:t>.</w:t>
              </w:r>
              <w:r w:rsidRPr="00CF338A">
                <w:rPr>
                  <w:rStyle w:val="a9"/>
                  <w:bCs/>
                  <w:sz w:val="20"/>
                  <w:szCs w:val="20"/>
                  <w:lang w:val="en-US"/>
                </w:rPr>
                <w:t>ru</w:t>
              </w:r>
            </w:hyperlink>
            <w:r w:rsidRPr="00CF338A">
              <w:rPr>
                <w:rFonts w:cs="Times New Roman"/>
                <w:bCs/>
                <w:sz w:val="20"/>
                <w:szCs w:val="20"/>
                <w:lang w:val="ru-RU"/>
              </w:rPr>
              <w:t xml:space="preserve"> </w:t>
            </w:r>
          </w:p>
          <w:p w:rsidR="00646B4B" w:rsidRPr="00CF338A" w:rsidRDefault="00646B4B" w:rsidP="00110D77">
            <w:pPr>
              <w:pStyle w:val="Textbody"/>
              <w:spacing w:after="0"/>
              <w:rPr>
                <w:rStyle w:val="StrongEmphasis"/>
                <w:rFonts w:cs="Times New Roman"/>
                <w:b w:val="0"/>
                <w:bCs/>
                <w:sz w:val="20"/>
                <w:szCs w:val="20"/>
                <w:lang w:val="ru-RU"/>
              </w:rPr>
            </w:pP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 xml:space="preserve">E-mail: </w:t>
            </w:r>
            <w:hyperlink r:id="rId16" w:history="1">
              <w:r w:rsidRPr="00CF338A">
                <w:rPr>
                  <w:rStyle w:val="a9"/>
                  <w:bCs/>
                  <w:sz w:val="20"/>
                  <w:szCs w:val="20"/>
                  <w:lang w:val="en-US"/>
                </w:rPr>
                <w:t>opneverova@mail.ru</w:t>
              </w:r>
            </w:hyperlink>
            <w:r w:rsidRPr="00CF338A">
              <w:rPr>
                <w:rFonts w:cs="Times New Roman"/>
                <w:bCs/>
                <w:sz w:val="20"/>
                <w:szCs w:val="20"/>
                <w:lang w:val="en-US"/>
              </w:rPr>
              <w:t xml:space="preserve"> </w:t>
            </w:r>
          </w:p>
        </w:tc>
      </w:tr>
      <w:tr w:rsidR="00646B4B" w:rsidRPr="00754237" w:rsidTr="00B9557C">
        <w:tc>
          <w:tcPr>
            <w:tcW w:w="4726" w:type="dxa"/>
          </w:tcPr>
          <w:p w:rsidR="00646B4B" w:rsidRPr="00CF338A" w:rsidRDefault="00646B4B" w:rsidP="00110D77">
            <w:pPr>
              <w:pStyle w:val="Textbody"/>
              <w:spacing w:after="0"/>
              <w:rPr>
                <w:rStyle w:val="StrongEmphasis"/>
                <w:rFonts w:cs="Times New Roman"/>
                <w:b w:val="0"/>
                <w:bCs/>
                <w:sz w:val="20"/>
                <w:szCs w:val="20"/>
                <w:lang w:val="ru-RU"/>
              </w:rPr>
            </w:pPr>
            <w:r w:rsidRPr="00CF338A">
              <w:rPr>
                <w:rStyle w:val="StrongEmphasis"/>
                <w:rFonts w:cs="Times New Roman"/>
                <w:b w:val="0"/>
                <w:bCs/>
                <w:sz w:val="20"/>
                <w:szCs w:val="20"/>
                <w:lang w:val="ru-RU"/>
              </w:rPr>
              <w:t>Шаравьев Павел Викторович</w:t>
            </w: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Sharaviev Pavel Viktorovich</w:t>
            </w:r>
          </w:p>
        </w:tc>
      </w:tr>
      <w:tr w:rsidR="00646B4B" w:rsidRPr="007433F9" w:rsidTr="00B9557C">
        <w:tc>
          <w:tcPr>
            <w:tcW w:w="4726" w:type="dxa"/>
          </w:tcPr>
          <w:p w:rsidR="00646B4B" w:rsidRPr="00CF338A" w:rsidRDefault="00646B4B" w:rsidP="00110D77">
            <w:pPr>
              <w:pStyle w:val="Textbody"/>
              <w:spacing w:after="0"/>
              <w:rPr>
                <w:rStyle w:val="StrongEmphasis"/>
                <w:rFonts w:cs="Times New Roman"/>
                <w:b w:val="0"/>
                <w:bCs/>
                <w:sz w:val="20"/>
                <w:szCs w:val="20"/>
                <w:lang w:val="ru-RU"/>
              </w:rPr>
            </w:pPr>
            <w:r w:rsidRPr="00CF338A">
              <w:rPr>
                <w:rStyle w:val="StrongEmphasis"/>
                <w:rFonts w:cs="Times New Roman"/>
                <w:b w:val="0"/>
                <w:bCs/>
                <w:sz w:val="20"/>
                <w:szCs w:val="20"/>
                <w:lang w:val="ru-RU"/>
              </w:rPr>
              <w:t>канд. с.-х. наук, доцент</w:t>
            </w: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Cand. Agr. Sci. associate professor</w:t>
            </w:r>
          </w:p>
        </w:tc>
      </w:tr>
      <w:tr w:rsidR="00646B4B" w:rsidRPr="00754237" w:rsidTr="00B9557C">
        <w:tc>
          <w:tcPr>
            <w:tcW w:w="472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ru-RU"/>
              </w:rPr>
              <w:t>РИНЦ</w:t>
            </w:r>
            <w:r w:rsidRPr="00CF338A">
              <w:rPr>
                <w:rStyle w:val="StrongEmphasis"/>
                <w:rFonts w:cs="Times New Roman"/>
                <w:b w:val="0"/>
                <w:bCs/>
                <w:sz w:val="20"/>
                <w:szCs w:val="20"/>
                <w:lang w:val="en-US"/>
              </w:rPr>
              <w:t xml:space="preserve"> SPIN-</w:t>
            </w:r>
            <w:r w:rsidRPr="00CF338A">
              <w:rPr>
                <w:rStyle w:val="StrongEmphasis"/>
                <w:rFonts w:cs="Times New Roman"/>
                <w:b w:val="0"/>
                <w:bCs/>
                <w:sz w:val="20"/>
                <w:szCs w:val="20"/>
                <w:lang w:val="ru-RU"/>
              </w:rPr>
              <w:t>код</w:t>
            </w:r>
            <w:r w:rsidRPr="00CF338A">
              <w:rPr>
                <w:rStyle w:val="StrongEmphasis"/>
                <w:rFonts w:cs="Times New Roman"/>
                <w:b w:val="0"/>
                <w:bCs/>
                <w:sz w:val="20"/>
                <w:szCs w:val="20"/>
                <w:lang w:val="en-US"/>
              </w:rPr>
              <w:t>: 1423-4515</w:t>
            </w: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RSCI SPIN-code: 1423-4515</w:t>
            </w:r>
          </w:p>
        </w:tc>
      </w:tr>
      <w:tr w:rsidR="00646B4B" w:rsidRPr="007433F9" w:rsidTr="00B9557C">
        <w:tc>
          <w:tcPr>
            <w:tcW w:w="4726" w:type="dxa"/>
          </w:tcPr>
          <w:p w:rsidR="00646B4B" w:rsidRPr="008A2A96"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E</w:t>
            </w:r>
            <w:r w:rsidRPr="008A2A96">
              <w:rPr>
                <w:rStyle w:val="StrongEmphasis"/>
                <w:rFonts w:cs="Times New Roman"/>
                <w:b w:val="0"/>
                <w:bCs/>
                <w:sz w:val="20"/>
                <w:szCs w:val="20"/>
                <w:lang w:val="en-US"/>
              </w:rPr>
              <w:t>-</w:t>
            </w:r>
            <w:r w:rsidRPr="00CF338A">
              <w:rPr>
                <w:rStyle w:val="StrongEmphasis"/>
                <w:rFonts w:cs="Times New Roman"/>
                <w:b w:val="0"/>
                <w:bCs/>
                <w:sz w:val="20"/>
                <w:szCs w:val="20"/>
                <w:lang w:val="en-US"/>
              </w:rPr>
              <w:t>mail</w:t>
            </w:r>
            <w:r w:rsidRPr="008A2A96">
              <w:rPr>
                <w:rStyle w:val="StrongEmphasis"/>
                <w:rFonts w:cs="Times New Roman"/>
                <w:b w:val="0"/>
                <w:bCs/>
                <w:sz w:val="20"/>
                <w:szCs w:val="20"/>
                <w:lang w:val="en-US"/>
              </w:rPr>
              <w:t xml:space="preserve">: </w:t>
            </w:r>
            <w:hyperlink r:id="rId17" w:history="1">
              <w:r w:rsidRPr="00CF338A">
                <w:t xml:space="preserve"> </w:t>
              </w:r>
              <w:r w:rsidRPr="00CF338A">
                <w:rPr>
                  <w:rStyle w:val="a9"/>
                  <w:bCs/>
                  <w:sz w:val="20"/>
                  <w:szCs w:val="20"/>
                  <w:lang w:val="en-US"/>
                </w:rPr>
                <w:t>spv</w:t>
              </w:r>
              <w:r w:rsidRPr="008A2A96">
                <w:rPr>
                  <w:rStyle w:val="a9"/>
                  <w:bCs/>
                  <w:sz w:val="20"/>
                  <w:szCs w:val="20"/>
                  <w:lang w:val="en-US"/>
                </w:rPr>
                <w:t>2388@</w:t>
              </w:r>
              <w:r w:rsidRPr="00CF338A">
                <w:rPr>
                  <w:rStyle w:val="a9"/>
                  <w:bCs/>
                  <w:sz w:val="20"/>
                  <w:szCs w:val="20"/>
                  <w:lang w:val="en-US"/>
                </w:rPr>
                <w:t>mail</w:t>
              </w:r>
              <w:r w:rsidRPr="008A2A96">
                <w:rPr>
                  <w:rStyle w:val="a9"/>
                  <w:bCs/>
                  <w:sz w:val="20"/>
                  <w:szCs w:val="20"/>
                  <w:lang w:val="en-US"/>
                </w:rPr>
                <w:t>.</w:t>
              </w:r>
              <w:r w:rsidRPr="00CF338A">
                <w:rPr>
                  <w:rStyle w:val="a9"/>
                  <w:bCs/>
                  <w:sz w:val="20"/>
                  <w:szCs w:val="20"/>
                  <w:lang w:val="en-US"/>
                </w:rPr>
                <w:t>ru</w:t>
              </w:r>
            </w:hyperlink>
            <w:r w:rsidRPr="008A2A96">
              <w:rPr>
                <w:rFonts w:cs="Times New Roman"/>
                <w:bCs/>
                <w:sz w:val="20"/>
                <w:szCs w:val="20"/>
                <w:lang w:val="en-US"/>
              </w:rPr>
              <w:t xml:space="preserve"> </w:t>
            </w:r>
          </w:p>
        </w:tc>
        <w:tc>
          <w:tcPr>
            <w:tcW w:w="4346" w:type="dxa"/>
          </w:tcPr>
          <w:p w:rsidR="00646B4B" w:rsidRPr="00CF338A" w:rsidRDefault="00646B4B" w:rsidP="00110D77">
            <w:pPr>
              <w:pStyle w:val="Textbody"/>
              <w:spacing w:after="0"/>
              <w:rPr>
                <w:rStyle w:val="StrongEmphasis"/>
                <w:rFonts w:cs="Times New Roman"/>
                <w:b w:val="0"/>
                <w:bCs/>
                <w:sz w:val="20"/>
                <w:szCs w:val="20"/>
                <w:lang w:val="en-US"/>
              </w:rPr>
            </w:pPr>
            <w:r w:rsidRPr="00CF338A">
              <w:rPr>
                <w:rStyle w:val="StrongEmphasis"/>
                <w:rFonts w:cs="Times New Roman"/>
                <w:b w:val="0"/>
                <w:bCs/>
                <w:sz w:val="20"/>
                <w:szCs w:val="20"/>
                <w:lang w:val="en-US"/>
              </w:rPr>
              <w:t xml:space="preserve">E-mail: </w:t>
            </w:r>
            <w:hyperlink r:id="rId18" w:history="1">
              <w:r w:rsidRPr="00CF338A">
                <w:rPr>
                  <w:rStyle w:val="a9"/>
                  <w:sz w:val="20"/>
                  <w:szCs w:val="20"/>
                  <w:shd w:val="clear" w:color="auto" w:fill="FFFFFF"/>
                </w:rPr>
                <w:t>spv2388@mail.ru</w:t>
              </w:r>
            </w:hyperlink>
            <w:r w:rsidRPr="00CF338A">
              <w:rPr>
                <w:rFonts w:cs="Times New Roman"/>
                <w:color w:val="333333"/>
                <w:sz w:val="20"/>
                <w:szCs w:val="20"/>
                <w:shd w:val="clear" w:color="auto" w:fill="FFFFFF"/>
                <w:lang w:val="en-US"/>
              </w:rPr>
              <w:t xml:space="preserve"> </w:t>
            </w:r>
          </w:p>
        </w:tc>
      </w:tr>
      <w:tr w:rsidR="00646B4B" w:rsidRPr="007433F9" w:rsidTr="00B9557C">
        <w:tc>
          <w:tcPr>
            <w:tcW w:w="4726" w:type="dxa"/>
          </w:tcPr>
          <w:p w:rsidR="00646B4B" w:rsidRPr="008A2A96" w:rsidRDefault="00646B4B" w:rsidP="00110D77">
            <w:pPr>
              <w:pStyle w:val="Textbody"/>
              <w:spacing w:after="0"/>
              <w:rPr>
                <w:rStyle w:val="StrongEmphasis"/>
                <w:rFonts w:cs="Times New Roman"/>
                <w:b w:val="0"/>
                <w:bCs/>
                <w:i/>
                <w:sz w:val="20"/>
                <w:szCs w:val="20"/>
                <w:lang w:val="ru-RU"/>
              </w:rPr>
            </w:pPr>
            <w:r w:rsidRPr="008A2A96">
              <w:rPr>
                <w:rStyle w:val="StrongEmphasis"/>
                <w:rFonts w:cs="Times New Roman"/>
                <w:b w:val="0"/>
                <w:bCs/>
                <w:i/>
                <w:sz w:val="20"/>
                <w:szCs w:val="20"/>
                <w:lang w:val="ru-RU"/>
              </w:rPr>
              <w:t>Уральский государственный аграрный университет, Екатеринбург, Россия</w:t>
            </w:r>
          </w:p>
        </w:tc>
        <w:tc>
          <w:tcPr>
            <w:tcW w:w="4346" w:type="dxa"/>
          </w:tcPr>
          <w:p w:rsidR="00646B4B" w:rsidRPr="008A2A96" w:rsidRDefault="00646B4B" w:rsidP="00110D77">
            <w:pPr>
              <w:pStyle w:val="Textbody"/>
              <w:spacing w:after="0"/>
              <w:rPr>
                <w:rStyle w:val="StrongEmphasis"/>
                <w:rFonts w:cs="Times New Roman"/>
                <w:b w:val="0"/>
                <w:bCs/>
                <w:i/>
                <w:sz w:val="20"/>
                <w:szCs w:val="20"/>
                <w:lang w:val="en-US"/>
              </w:rPr>
            </w:pPr>
            <w:r w:rsidRPr="008A2A96">
              <w:rPr>
                <w:rStyle w:val="StrongEmphasis"/>
                <w:rFonts w:cs="Times New Roman"/>
                <w:b w:val="0"/>
                <w:bCs/>
                <w:i/>
                <w:sz w:val="20"/>
                <w:szCs w:val="20"/>
                <w:lang w:val="en-US"/>
              </w:rPr>
              <w:t xml:space="preserve">Ural </w:t>
            </w:r>
            <w:smartTag w:uri="urn:schemas-microsoft-com:office:smarttags" w:element="PlaceType">
              <w:r w:rsidRPr="008A2A96">
                <w:rPr>
                  <w:rStyle w:val="StrongEmphasis"/>
                  <w:rFonts w:cs="Times New Roman"/>
                  <w:b w:val="0"/>
                  <w:bCs/>
                  <w:i/>
                  <w:sz w:val="20"/>
                  <w:szCs w:val="20"/>
                  <w:lang w:val="en-US"/>
                </w:rPr>
                <w:t>State</w:t>
              </w:r>
            </w:smartTag>
            <w:r w:rsidRPr="008A2A96">
              <w:rPr>
                <w:rStyle w:val="StrongEmphasis"/>
                <w:rFonts w:cs="Times New Roman"/>
                <w:b w:val="0"/>
                <w:bCs/>
                <w:i/>
                <w:sz w:val="20"/>
                <w:szCs w:val="20"/>
                <w:lang w:val="en-US"/>
              </w:rPr>
              <w:t xml:space="preserve"> </w:t>
            </w:r>
            <w:smartTag w:uri="urn:schemas-microsoft-com:office:smarttags" w:element="PlaceName">
              <w:r w:rsidRPr="008A2A96">
                <w:rPr>
                  <w:rStyle w:val="StrongEmphasis"/>
                  <w:rFonts w:cs="Times New Roman"/>
                  <w:b w:val="0"/>
                  <w:bCs/>
                  <w:i/>
                  <w:sz w:val="20"/>
                  <w:szCs w:val="20"/>
                  <w:lang w:val="en-US"/>
                </w:rPr>
                <w:t>Agrarian</w:t>
              </w:r>
            </w:smartTag>
            <w:r w:rsidRPr="008A2A96">
              <w:rPr>
                <w:rStyle w:val="StrongEmphasis"/>
                <w:rFonts w:cs="Times New Roman"/>
                <w:b w:val="0"/>
                <w:bCs/>
                <w:i/>
                <w:sz w:val="20"/>
                <w:szCs w:val="20"/>
                <w:lang w:val="en-US"/>
              </w:rPr>
              <w:t xml:space="preserve"> </w:t>
            </w:r>
            <w:smartTag w:uri="urn:schemas-microsoft-com:office:smarttags" w:element="PlaceType">
              <w:r w:rsidRPr="008A2A96">
                <w:rPr>
                  <w:rStyle w:val="StrongEmphasis"/>
                  <w:rFonts w:cs="Times New Roman"/>
                  <w:b w:val="0"/>
                  <w:bCs/>
                  <w:i/>
                  <w:sz w:val="20"/>
                  <w:szCs w:val="20"/>
                  <w:lang w:val="en-US"/>
                </w:rPr>
                <w:t>University</w:t>
              </w:r>
            </w:smartTag>
            <w:r w:rsidRPr="008A2A96">
              <w:rPr>
                <w:rStyle w:val="StrongEmphasis"/>
                <w:rFonts w:cs="Times New Roman"/>
                <w:b w:val="0"/>
                <w:bCs/>
                <w:i/>
                <w:sz w:val="20"/>
                <w:szCs w:val="20"/>
                <w:lang w:val="en-US"/>
              </w:rPr>
              <w:t xml:space="preserve">, </w:t>
            </w:r>
            <w:smartTag w:uri="urn:schemas-microsoft-com:office:smarttags" w:element="place">
              <w:smartTag w:uri="urn:schemas-microsoft-com:office:smarttags" w:element="City">
                <w:r w:rsidRPr="008A2A96">
                  <w:rPr>
                    <w:rStyle w:val="StrongEmphasis"/>
                    <w:rFonts w:cs="Times New Roman"/>
                    <w:b w:val="0"/>
                    <w:bCs/>
                    <w:i/>
                    <w:sz w:val="20"/>
                    <w:szCs w:val="20"/>
                    <w:lang w:val="en-US"/>
                  </w:rPr>
                  <w:t>Yekaterinburg</w:t>
                </w:r>
              </w:smartTag>
              <w:r w:rsidRPr="008A2A96">
                <w:rPr>
                  <w:rStyle w:val="StrongEmphasis"/>
                  <w:rFonts w:cs="Times New Roman"/>
                  <w:b w:val="0"/>
                  <w:bCs/>
                  <w:i/>
                  <w:sz w:val="20"/>
                  <w:szCs w:val="20"/>
                  <w:lang w:val="en-US"/>
                </w:rPr>
                <w:t xml:space="preserve">, </w:t>
              </w:r>
              <w:smartTag w:uri="urn:schemas-microsoft-com:office:smarttags" w:element="country-region">
                <w:r w:rsidRPr="008A2A96">
                  <w:rPr>
                    <w:rStyle w:val="StrongEmphasis"/>
                    <w:rFonts w:cs="Times New Roman"/>
                    <w:b w:val="0"/>
                    <w:bCs/>
                    <w:i/>
                    <w:sz w:val="20"/>
                    <w:szCs w:val="20"/>
                    <w:lang w:val="en-US"/>
                  </w:rPr>
                  <w:t>Russia</w:t>
                </w:r>
              </w:smartTag>
            </w:smartTag>
          </w:p>
        </w:tc>
      </w:tr>
      <w:tr w:rsidR="00646B4B" w:rsidRPr="007433F9" w:rsidTr="00B9557C">
        <w:tc>
          <w:tcPr>
            <w:tcW w:w="4726" w:type="dxa"/>
          </w:tcPr>
          <w:p w:rsidR="00646B4B" w:rsidRPr="00B9557C" w:rsidRDefault="00646B4B" w:rsidP="00110D77">
            <w:pPr>
              <w:pStyle w:val="Textbody"/>
              <w:spacing w:after="0"/>
              <w:rPr>
                <w:rStyle w:val="StrongEmphasis"/>
                <w:rFonts w:cs="Times New Roman"/>
                <w:b w:val="0"/>
                <w:bCs/>
                <w:sz w:val="20"/>
                <w:szCs w:val="20"/>
                <w:lang w:val="en-US"/>
              </w:rPr>
            </w:pPr>
          </w:p>
        </w:tc>
        <w:tc>
          <w:tcPr>
            <w:tcW w:w="4346" w:type="dxa"/>
          </w:tcPr>
          <w:p w:rsidR="00646B4B" w:rsidRPr="00B9557C" w:rsidRDefault="00646B4B" w:rsidP="00110D77">
            <w:pPr>
              <w:pStyle w:val="Textbody"/>
              <w:spacing w:after="0"/>
              <w:rPr>
                <w:rStyle w:val="StrongEmphasis"/>
                <w:rFonts w:cs="Times New Roman"/>
                <w:b w:val="0"/>
                <w:bCs/>
                <w:sz w:val="20"/>
                <w:szCs w:val="20"/>
                <w:lang w:val="en-US"/>
              </w:rPr>
            </w:pPr>
          </w:p>
        </w:tc>
      </w:tr>
      <w:tr w:rsidR="00646B4B" w:rsidRPr="007433F9" w:rsidTr="00B9557C">
        <w:tc>
          <w:tcPr>
            <w:tcW w:w="4726" w:type="dxa"/>
          </w:tcPr>
          <w:p w:rsidR="00646B4B" w:rsidRPr="00754237" w:rsidRDefault="00646B4B" w:rsidP="00110D77">
            <w:pPr>
              <w:spacing w:after="0" w:line="240" w:lineRule="auto"/>
              <w:rPr>
                <w:rFonts w:ascii="Times New Roman" w:hAnsi="Times New Roman"/>
                <w:sz w:val="20"/>
                <w:szCs w:val="20"/>
              </w:rPr>
            </w:pPr>
            <w:bookmarkStart w:id="4" w:name="OLE_LINK11"/>
            <w:bookmarkStart w:id="5" w:name="OLE_LINK12"/>
            <w:r w:rsidRPr="00754237">
              <w:rPr>
                <w:rStyle w:val="StrongEmphasis"/>
                <w:rFonts w:ascii="Times New Roman" w:hAnsi="Times New Roman"/>
                <w:b w:val="0"/>
                <w:bCs/>
                <w:sz w:val="20"/>
                <w:szCs w:val="20"/>
              </w:rPr>
              <w:t xml:space="preserve">В статье </w:t>
            </w:r>
            <w:r w:rsidRPr="00754237">
              <w:rPr>
                <w:rFonts w:ascii="Times New Roman" w:hAnsi="Times New Roman"/>
                <w:bCs/>
                <w:sz w:val="20"/>
                <w:szCs w:val="20"/>
              </w:rPr>
              <w:t>отражены сведения, характеризующие зн</w:t>
            </w:r>
            <w:r w:rsidRPr="00754237">
              <w:rPr>
                <w:rFonts w:ascii="Times New Roman" w:hAnsi="Times New Roman"/>
                <w:bCs/>
                <w:sz w:val="20"/>
                <w:szCs w:val="20"/>
              </w:rPr>
              <w:t>а</w:t>
            </w:r>
            <w:r w:rsidRPr="00754237">
              <w:rPr>
                <w:rFonts w:ascii="Times New Roman" w:hAnsi="Times New Roman"/>
                <w:bCs/>
                <w:sz w:val="20"/>
                <w:szCs w:val="20"/>
              </w:rPr>
              <w:t>чимость маститов и эндометритов в показателе преждевременного выбытия коров из стад крупных хозяйств западных районов Краснодарского края:</w:t>
            </w:r>
            <w:r w:rsidRPr="00754237">
              <w:rPr>
                <w:rFonts w:ascii="Times New Roman" w:hAnsi="Times New Roman"/>
                <w:sz w:val="20"/>
                <w:szCs w:val="20"/>
              </w:rPr>
              <w:t xml:space="preserve"> в среднем 30 % от общего показателя выбраковки коров.</w:t>
            </w:r>
            <w:r w:rsidRPr="00754237">
              <w:rPr>
                <w:rFonts w:ascii="Times New Roman" w:hAnsi="Times New Roman"/>
                <w:bCs/>
                <w:sz w:val="20"/>
                <w:szCs w:val="20"/>
              </w:rPr>
              <w:t xml:space="preserve"> Оценена эффективность ветеринарных мер</w:t>
            </w:r>
            <w:r w:rsidRPr="00754237">
              <w:rPr>
                <w:rFonts w:ascii="Times New Roman" w:hAnsi="Times New Roman"/>
                <w:bCs/>
                <w:sz w:val="20"/>
                <w:szCs w:val="20"/>
              </w:rPr>
              <w:t>о</w:t>
            </w:r>
            <w:r w:rsidRPr="00754237">
              <w:rPr>
                <w:rFonts w:ascii="Times New Roman" w:hAnsi="Times New Roman"/>
                <w:bCs/>
                <w:sz w:val="20"/>
                <w:szCs w:val="20"/>
              </w:rPr>
              <w:t xml:space="preserve">приятий в АО Правобережный Темрюкского района при маститах и эндометритах у коров: </w:t>
            </w:r>
            <w:r w:rsidRPr="00754237">
              <w:rPr>
                <w:rFonts w:ascii="Times New Roman" w:hAnsi="Times New Roman"/>
                <w:sz w:val="20"/>
                <w:szCs w:val="20"/>
              </w:rPr>
              <w:t>81-95 %; зн</w:t>
            </w:r>
            <w:r w:rsidRPr="00754237">
              <w:rPr>
                <w:rFonts w:ascii="Times New Roman" w:hAnsi="Times New Roman"/>
                <w:sz w:val="20"/>
                <w:szCs w:val="20"/>
              </w:rPr>
              <w:t>а</w:t>
            </w:r>
            <w:r w:rsidRPr="00754237">
              <w:rPr>
                <w:rFonts w:ascii="Times New Roman" w:hAnsi="Times New Roman"/>
                <w:sz w:val="20"/>
                <w:szCs w:val="20"/>
              </w:rPr>
              <w:t>чение индекса оплодотворения – 1,8; продолж</w:t>
            </w:r>
            <w:r w:rsidRPr="00754237">
              <w:rPr>
                <w:rFonts w:ascii="Times New Roman" w:hAnsi="Times New Roman"/>
                <w:sz w:val="20"/>
                <w:szCs w:val="20"/>
              </w:rPr>
              <w:t>и</w:t>
            </w:r>
            <w:r w:rsidRPr="00754237">
              <w:rPr>
                <w:rFonts w:ascii="Times New Roman" w:hAnsi="Times New Roman"/>
                <w:sz w:val="20"/>
                <w:szCs w:val="20"/>
              </w:rPr>
              <w:t xml:space="preserve">тельность сервис-периода превышает требования на 20 дней. </w:t>
            </w:r>
            <w:r w:rsidRPr="00754237">
              <w:rPr>
                <w:rFonts w:ascii="Times New Roman" w:hAnsi="Times New Roman"/>
                <w:bCs/>
                <w:sz w:val="20"/>
                <w:szCs w:val="20"/>
              </w:rPr>
              <w:t>Изучен характер влияния препаратов Се</w:t>
            </w:r>
            <w:r w:rsidRPr="00754237">
              <w:rPr>
                <w:rFonts w:ascii="Times New Roman" w:hAnsi="Times New Roman"/>
                <w:bCs/>
                <w:sz w:val="20"/>
                <w:szCs w:val="20"/>
              </w:rPr>
              <w:t>п</w:t>
            </w:r>
            <w:r w:rsidRPr="00754237">
              <w:rPr>
                <w:rFonts w:ascii="Times New Roman" w:hAnsi="Times New Roman"/>
                <w:bCs/>
                <w:sz w:val="20"/>
                <w:szCs w:val="20"/>
              </w:rPr>
              <w:t>ранол и Утеротон на процесс отела и возникновение послеродовых осложнений у коров из стада, кот</w:t>
            </w:r>
            <w:r w:rsidRPr="00754237">
              <w:rPr>
                <w:rFonts w:ascii="Times New Roman" w:hAnsi="Times New Roman"/>
                <w:bCs/>
                <w:sz w:val="20"/>
                <w:szCs w:val="20"/>
              </w:rPr>
              <w:t>о</w:t>
            </w:r>
            <w:r w:rsidRPr="00754237">
              <w:rPr>
                <w:rFonts w:ascii="Times New Roman" w:hAnsi="Times New Roman"/>
                <w:bCs/>
                <w:sz w:val="20"/>
                <w:szCs w:val="20"/>
              </w:rPr>
              <w:t>рое было сформировано с нарушением селекцио</w:t>
            </w:r>
            <w:r w:rsidRPr="00754237">
              <w:rPr>
                <w:rFonts w:ascii="Times New Roman" w:hAnsi="Times New Roman"/>
                <w:bCs/>
                <w:sz w:val="20"/>
                <w:szCs w:val="20"/>
              </w:rPr>
              <w:t>н</w:t>
            </w:r>
            <w:r w:rsidRPr="00754237">
              <w:rPr>
                <w:rFonts w:ascii="Times New Roman" w:hAnsi="Times New Roman"/>
                <w:bCs/>
                <w:sz w:val="20"/>
                <w:szCs w:val="20"/>
              </w:rPr>
              <w:t>ных принципов.</w:t>
            </w:r>
            <w:r w:rsidRPr="00754237">
              <w:rPr>
                <w:rFonts w:ascii="Times New Roman" w:hAnsi="Times New Roman"/>
                <w:sz w:val="20"/>
                <w:szCs w:val="20"/>
              </w:rPr>
              <w:t xml:space="preserve"> Применение препаратов Утеротон и Сепранол способствовало снижению показателя тяжести отелов у новотельных коров на 50 % по сравнению с результатами сочетанного применения эстрофана и окситоцина. </w:t>
            </w:r>
            <w:r w:rsidRPr="00754237">
              <w:rPr>
                <w:rFonts w:ascii="Times New Roman" w:hAnsi="Times New Roman"/>
                <w:sz w:val="20"/>
                <w:szCs w:val="20"/>
                <w:bdr w:val="none" w:sz="0" w:space="0" w:color="auto" w:frame="1"/>
              </w:rPr>
              <w:t>П</w:t>
            </w:r>
            <w:r w:rsidRPr="00754237">
              <w:rPr>
                <w:rFonts w:ascii="Times New Roman" w:hAnsi="Times New Roman"/>
                <w:sz w:val="20"/>
                <w:szCs w:val="20"/>
              </w:rPr>
              <w:t xml:space="preserve">рименение утеротона </w:t>
            </w:r>
            <w:r w:rsidRPr="00754237">
              <w:rPr>
                <w:rFonts w:ascii="Times New Roman" w:hAnsi="Times New Roman"/>
                <w:sz w:val="20"/>
                <w:szCs w:val="20"/>
              </w:rPr>
              <w:lastRenderedPageBreak/>
              <w:t>обеспечило снижение ущерба от недополучения молока на 87880 руб., а применение сепранола – на 171164 руб. Дана практическая рекомендация по использованию Утеротона и Сепранола для ветер</w:t>
            </w:r>
            <w:r w:rsidRPr="00754237">
              <w:rPr>
                <w:rFonts w:ascii="Times New Roman" w:hAnsi="Times New Roman"/>
                <w:sz w:val="20"/>
                <w:szCs w:val="20"/>
              </w:rPr>
              <w:t>и</w:t>
            </w:r>
            <w:r w:rsidRPr="00754237">
              <w:rPr>
                <w:rFonts w:ascii="Times New Roman" w:hAnsi="Times New Roman"/>
                <w:sz w:val="20"/>
                <w:szCs w:val="20"/>
              </w:rPr>
              <w:t>нарного влияния на организм коров в ранний посл</w:t>
            </w:r>
            <w:r w:rsidRPr="00754237">
              <w:rPr>
                <w:rFonts w:ascii="Times New Roman" w:hAnsi="Times New Roman"/>
                <w:sz w:val="20"/>
                <w:szCs w:val="20"/>
              </w:rPr>
              <w:t>е</w:t>
            </w:r>
            <w:r w:rsidRPr="00754237">
              <w:rPr>
                <w:rFonts w:ascii="Times New Roman" w:hAnsi="Times New Roman"/>
                <w:sz w:val="20"/>
                <w:szCs w:val="20"/>
              </w:rPr>
              <w:t>отельный период с целью снижения возникновения осложнений</w:t>
            </w:r>
            <w:bookmarkEnd w:id="4"/>
            <w:bookmarkEnd w:id="5"/>
          </w:p>
          <w:p w:rsidR="00646B4B" w:rsidRPr="00754237" w:rsidRDefault="00646B4B" w:rsidP="00110D77">
            <w:pPr>
              <w:spacing w:after="0" w:line="240" w:lineRule="auto"/>
              <w:rPr>
                <w:rStyle w:val="StrongEmphasis"/>
                <w:rFonts w:ascii="Times New Roman" w:hAnsi="Times New Roman"/>
                <w:b w:val="0"/>
                <w:sz w:val="20"/>
                <w:szCs w:val="20"/>
              </w:rPr>
            </w:pPr>
          </w:p>
        </w:tc>
        <w:tc>
          <w:tcPr>
            <w:tcW w:w="4346" w:type="dxa"/>
          </w:tcPr>
          <w:p w:rsidR="00646B4B" w:rsidRPr="00B77B1B" w:rsidRDefault="00646B4B" w:rsidP="00110D77">
            <w:pPr>
              <w:pStyle w:val="Textbody"/>
              <w:spacing w:after="0"/>
              <w:rPr>
                <w:rStyle w:val="StrongEmphasis"/>
                <w:rFonts w:cs="Times New Roman"/>
                <w:b w:val="0"/>
                <w:sz w:val="20"/>
                <w:szCs w:val="20"/>
                <w:lang w:val="en-US"/>
              </w:rPr>
            </w:pPr>
            <w:r w:rsidRPr="00B9557C">
              <w:rPr>
                <w:rStyle w:val="tlid-translation"/>
                <w:rFonts w:cs="Tahoma"/>
                <w:sz w:val="20"/>
                <w:szCs w:val="20"/>
              </w:rPr>
              <w:lastRenderedPageBreak/>
              <w:t xml:space="preserve">The article reflects information characterizing the significance of mastitis and endometritis in the indicator of premature disposal of cows from herds of large farms in the western regions of the Krasnodar </w:t>
            </w:r>
            <w:r w:rsidRPr="00B54DCD">
              <w:rPr>
                <w:rStyle w:val="tlid-translation"/>
                <w:rFonts w:cs="Tahoma"/>
                <w:sz w:val="20"/>
                <w:szCs w:val="20"/>
                <w:lang w:val="en-US"/>
              </w:rPr>
              <w:t>region</w:t>
            </w:r>
            <w:r w:rsidRPr="00B9557C">
              <w:rPr>
                <w:rStyle w:val="tlid-translation"/>
                <w:rFonts w:cs="Tahoma"/>
                <w:sz w:val="20"/>
                <w:szCs w:val="20"/>
              </w:rPr>
              <w:t xml:space="preserve">: an average of 30% of the total culling of cows. The effectiveness of veterinary measures in Pravoberezhny JSC of </w:t>
            </w:r>
            <w:r w:rsidRPr="00B54DCD">
              <w:rPr>
                <w:rStyle w:val="tlid-translation"/>
                <w:rFonts w:cs="Tahoma"/>
                <w:sz w:val="20"/>
                <w:szCs w:val="20"/>
                <w:lang w:val="en-US"/>
              </w:rPr>
              <w:t xml:space="preserve">the </w:t>
            </w:r>
            <w:r w:rsidRPr="00B9557C">
              <w:rPr>
                <w:rStyle w:val="tlid-translation"/>
                <w:rFonts w:cs="Tahoma"/>
                <w:sz w:val="20"/>
                <w:szCs w:val="20"/>
              </w:rPr>
              <w:t xml:space="preserve">Temryuk district for mastitis and endometritis in cows was assessed: 81-95%; fertilization index value </w:t>
            </w:r>
            <w:r w:rsidRPr="00B9557C">
              <w:rPr>
                <w:rStyle w:val="tlid-translation"/>
                <w:sz w:val="20"/>
                <w:szCs w:val="20"/>
              </w:rPr>
              <w:t>‒</w:t>
            </w:r>
            <w:r w:rsidRPr="00B9557C">
              <w:rPr>
                <w:rStyle w:val="tlid-translation"/>
                <w:rFonts w:cs="Tahoma"/>
                <w:sz w:val="20"/>
                <w:szCs w:val="20"/>
              </w:rPr>
              <w:t xml:space="preserve"> 1.8; the duration of the service period exceeds the requirements by 20 days. The</w:t>
            </w:r>
            <w:r w:rsidRPr="00B54DCD">
              <w:rPr>
                <w:rStyle w:val="tlid-translation"/>
                <w:rFonts w:cs="Tahoma"/>
                <w:sz w:val="20"/>
                <w:szCs w:val="20"/>
                <w:lang w:val="en-US"/>
              </w:rPr>
              <w:t xml:space="preserve"> studies the</w:t>
            </w:r>
            <w:r w:rsidRPr="00B9557C">
              <w:rPr>
                <w:rStyle w:val="tlid-translation"/>
                <w:rFonts w:cs="Tahoma"/>
                <w:sz w:val="20"/>
                <w:szCs w:val="20"/>
              </w:rPr>
              <w:t xml:space="preserve"> nature of the influence of the drugs </w:t>
            </w:r>
            <w:r w:rsidRPr="00B54DCD">
              <w:rPr>
                <w:rStyle w:val="tlid-translation"/>
                <w:rFonts w:cs="Tahoma"/>
                <w:sz w:val="20"/>
                <w:szCs w:val="20"/>
                <w:lang w:val="en-US"/>
              </w:rPr>
              <w:t xml:space="preserve">called </w:t>
            </w:r>
            <w:r w:rsidRPr="00B9557C">
              <w:rPr>
                <w:rStyle w:val="tlid-translation"/>
                <w:rFonts w:cs="Tahoma"/>
                <w:sz w:val="20"/>
                <w:szCs w:val="20"/>
              </w:rPr>
              <w:t xml:space="preserve">Sepranol and Uteroton on the calving process and the occurrence of postpartum complications in cows from the herd, which was formed with violation of </w:t>
            </w:r>
            <w:r>
              <w:rPr>
                <w:rStyle w:val="tlid-translation"/>
                <w:rFonts w:cs="Tahoma"/>
                <w:sz w:val="20"/>
                <w:szCs w:val="20"/>
              </w:rPr>
              <w:t>breeding principles</w:t>
            </w:r>
            <w:r w:rsidRPr="00B9557C">
              <w:rPr>
                <w:rStyle w:val="tlid-translation"/>
                <w:rFonts w:cs="Tahoma"/>
                <w:sz w:val="20"/>
                <w:szCs w:val="20"/>
              </w:rPr>
              <w:t xml:space="preserve">. The use of the drugs Uteroton and Sepranol contributed to a 50% decrease in the calving index in calving cows by 50% compared with the results of the combined use of estrophan </w:t>
            </w:r>
            <w:r w:rsidRPr="00B9557C">
              <w:rPr>
                <w:rStyle w:val="tlid-translation"/>
                <w:rFonts w:cs="Tahoma"/>
                <w:sz w:val="20"/>
                <w:szCs w:val="20"/>
              </w:rPr>
              <w:lastRenderedPageBreak/>
              <w:t xml:space="preserve">and oxytocin. The use of Uteroton reduced the damage from the lack of milk by 87880 rubles, and the use of Sepranol - by 171164 rubles. </w:t>
            </w:r>
            <w:r w:rsidRPr="00B77B1B">
              <w:rPr>
                <w:rStyle w:val="tlid-translation"/>
                <w:rFonts w:cs="Tahoma"/>
                <w:sz w:val="20"/>
                <w:szCs w:val="20"/>
                <w:lang w:val="en-US"/>
              </w:rPr>
              <w:t>We have given p</w:t>
            </w:r>
            <w:r>
              <w:rPr>
                <w:rStyle w:val="tlid-translation"/>
                <w:rFonts w:cs="Tahoma"/>
                <w:sz w:val="20"/>
                <w:szCs w:val="20"/>
              </w:rPr>
              <w:t>ractical recommendation</w:t>
            </w:r>
            <w:r w:rsidRPr="00B9557C">
              <w:rPr>
                <w:rStyle w:val="tlid-translation"/>
                <w:rFonts w:cs="Tahoma"/>
                <w:sz w:val="20"/>
                <w:szCs w:val="20"/>
              </w:rPr>
              <w:t xml:space="preserve"> on the use of Uteroton and Sepranol for veterinary effects on the body of cows in the early postpartum period in order to reduce the occurrence of complications</w:t>
            </w:r>
          </w:p>
        </w:tc>
      </w:tr>
      <w:tr w:rsidR="00646B4B" w:rsidRPr="007433F9" w:rsidTr="00B9557C">
        <w:tc>
          <w:tcPr>
            <w:tcW w:w="4726" w:type="dxa"/>
          </w:tcPr>
          <w:p w:rsidR="00646B4B" w:rsidRDefault="00646B4B" w:rsidP="00110D77">
            <w:pPr>
              <w:spacing w:after="0" w:line="240" w:lineRule="auto"/>
              <w:rPr>
                <w:rFonts w:ascii="Times New Roman" w:hAnsi="Times New Roman"/>
                <w:sz w:val="20"/>
                <w:szCs w:val="20"/>
              </w:rPr>
            </w:pPr>
            <w:r w:rsidRPr="00754237">
              <w:rPr>
                <w:rFonts w:ascii="Times New Roman" w:hAnsi="Times New Roman"/>
                <w:sz w:val="20"/>
                <w:szCs w:val="20"/>
              </w:rPr>
              <w:lastRenderedPageBreak/>
              <w:t xml:space="preserve">Ключевые слова: </w:t>
            </w:r>
            <w:bookmarkStart w:id="6" w:name="_GoBack"/>
            <w:r w:rsidRPr="00754237">
              <w:rPr>
                <w:rFonts w:ascii="Times New Roman" w:hAnsi="Times New Roman"/>
                <w:sz w:val="20"/>
                <w:szCs w:val="20"/>
              </w:rPr>
              <w:t>МАСТИТЫ, ЭНДОМЕТРИТЫ, ПОСЛЕРОДОВЫЕ ОСЛОЖНЕНИЯ, СЕПРАНОЛ, УТЕРОТОН</w:t>
            </w:r>
            <w:bookmarkEnd w:id="6"/>
          </w:p>
          <w:p w:rsidR="00646B4B" w:rsidRDefault="00646B4B" w:rsidP="00110D77">
            <w:pPr>
              <w:spacing w:after="0" w:line="240" w:lineRule="auto"/>
              <w:rPr>
                <w:rFonts w:ascii="Times New Roman" w:hAnsi="Times New Roman"/>
                <w:sz w:val="20"/>
                <w:szCs w:val="20"/>
              </w:rPr>
            </w:pPr>
          </w:p>
          <w:p w:rsidR="00646B4B" w:rsidRPr="00754237" w:rsidRDefault="00646B4B" w:rsidP="00110D77">
            <w:pPr>
              <w:spacing w:after="0" w:line="240" w:lineRule="auto"/>
              <w:rPr>
                <w:rStyle w:val="StrongEmphasis"/>
                <w:rFonts w:ascii="Times New Roman" w:hAnsi="Times New Roman"/>
                <w:b w:val="0"/>
                <w:sz w:val="20"/>
                <w:szCs w:val="20"/>
              </w:rPr>
            </w:pPr>
            <w:r w:rsidRPr="008C6059">
              <w:rPr>
                <w:rFonts w:ascii="Arial" w:hAnsi="Arial" w:cs="Arial"/>
                <w:b/>
                <w:sz w:val="20"/>
                <w:szCs w:val="20"/>
              </w:rPr>
              <w:t>Doi: 10.21515/1990-4665-150-0</w:t>
            </w:r>
            <w:r>
              <w:rPr>
                <w:rFonts w:ascii="Arial" w:hAnsi="Arial" w:cs="Arial"/>
                <w:b/>
                <w:sz w:val="20"/>
                <w:szCs w:val="20"/>
              </w:rPr>
              <w:t>03</w:t>
            </w:r>
          </w:p>
        </w:tc>
        <w:tc>
          <w:tcPr>
            <w:tcW w:w="4346" w:type="dxa"/>
          </w:tcPr>
          <w:p w:rsidR="00646B4B" w:rsidRPr="00B77B1B" w:rsidRDefault="00646B4B" w:rsidP="00110D77">
            <w:pPr>
              <w:spacing w:after="0" w:line="240" w:lineRule="auto"/>
              <w:rPr>
                <w:rStyle w:val="StrongEmphasis"/>
                <w:rFonts w:ascii="Times New Roman" w:hAnsi="Times New Roman"/>
                <w:b w:val="0"/>
                <w:sz w:val="20"/>
                <w:szCs w:val="20"/>
                <w:lang w:val="en-US"/>
              </w:rPr>
            </w:pPr>
            <w:r>
              <w:rPr>
                <w:rStyle w:val="translation-chunk"/>
                <w:rFonts w:ascii="Times New Roman" w:hAnsi="Times New Roman"/>
                <w:sz w:val="20"/>
                <w:szCs w:val="20"/>
                <w:shd w:val="clear" w:color="auto" w:fill="FFFFFF"/>
                <w:lang w:val="en-US"/>
              </w:rPr>
              <w:t>Key</w:t>
            </w:r>
            <w:r w:rsidRPr="00754237">
              <w:rPr>
                <w:rStyle w:val="translation-chunk"/>
                <w:rFonts w:ascii="Times New Roman" w:hAnsi="Times New Roman"/>
                <w:sz w:val="20"/>
                <w:szCs w:val="20"/>
                <w:shd w:val="clear" w:color="auto" w:fill="FFFFFF"/>
                <w:lang w:val="en-US"/>
              </w:rPr>
              <w:t xml:space="preserve">words: </w:t>
            </w:r>
            <w:r w:rsidRPr="00754237">
              <w:rPr>
                <w:rStyle w:val="tlid-translation"/>
                <w:rFonts w:ascii="Times New Roman" w:hAnsi="Times New Roman"/>
                <w:sz w:val="20"/>
                <w:szCs w:val="20"/>
                <w:lang w:val="en-US"/>
              </w:rPr>
              <w:t>MASTITIS, ENDOMETRITIS, POS</w:t>
            </w:r>
            <w:r w:rsidRPr="00754237">
              <w:rPr>
                <w:rStyle w:val="tlid-translation"/>
                <w:rFonts w:ascii="Times New Roman" w:hAnsi="Times New Roman"/>
                <w:sz w:val="20"/>
                <w:szCs w:val="20"/>
                <w:lang w:val="en-US"/>
              </w:rPr>
              <w:t>T</w:t>
            </w:r>
            <w:r w:rsidRPr="00754237">
              <w:rPr>
                <w:rStyle w:val="tlid-translation"/>
                <w:rFonts w:ascii="Times New Roman" w:hAnsi="Times New Roman"/>
                <w:sz w:val="20"/>
                <w:szCs w:val="20"/>
                <w:lang w:val="en-US"/>
              </w:rPr>
              <w:t>PARTUM COMPLICATIONS, SEPRANOL, UTEROTON</w:t>
            </w:r>
          </w:p>
        </w:tc>
      </w:tr>
    </w:tbl>
    <w:p w:rsidR="00646B4B" w:rsidRPr="00372BFF" w:rsidRDefault="00646B4B" w:rsidP="00264875">
      <w:pPr>
        <w:pStyle w:val="a3"/>
        <w:shd w:val="clear" w:color="auto" w:fill="FFFFFF"/>
        <w:spacing w:before="0" w:beforeAutospacing="0" w:after="0" w:afterAutospacing="0" w:line="360" w:lineRule="auto"/>
        <w:ind w:firstLine="709"/>
        <w:jc w:val="both"/>
        <w:textAlignment w:val="baseline"/>
        <w:rPr>
          <w:i/>
          <w:sz w:val="28"/>
          <w:szCs w:val="28"/>
          <w:lang w:val="en-US"/>
        </w:rPr>
      </w:pPr>
    </w:p>
    <w:p w:rsidR="00646B4B" w:rsidRPr="00372BFF" w:rsidRDefault="00646B4B" w:rsidP="00264875">
      <w:pPr>
        <w:pStyle w:val="a3"/>
        <w:shd w:val="clear" w:color="auto" w:fill="FFFFFF"/>
        <w:spacing w:before="0" w:beforeAutospacing="0" w:after="0" w:afterAutospacing="0" w:line="360" w:lineRule="auto"/>
        <w:ind w:firstLine="709"/>
        <w:jc w:val="both"/>
        <w:textAlignment w:val="baseline"/>
        <w:rPr>
          <w:sz w:val="28"/>
          <w:szCs w:val="28"/>
        </w:rPr>
      </w:pPr>
      <w:r w:rsidRPr="00372BFF">
        <w:rPr>
          <w:i/>
          <w:sz w:val="28"/>
          <w:szCs w:val="28"/>
        </w:rPr>
        <w:t>Введение</w:t>
      </w:r>
      <w:r w:rsidRPr="00372BFF">
        <w:rPr>
          <w:sz w:val="28"/>
          <w:szCs w:val="28"/>
        </w:rPr>
        <w:t xml:space="preserve">. </w:t>
      </w:r>
      <w:r w:rsidRPr="00372BFF">
        <w:rPr>
          <w:sz w:val="28"/>
        </w:rPr>
        <w:t>Эффективное молочное скотоводство предусматривает формирование молочных стад из животных специализированных моло</w:t>
      </w:r>
      <w:r w:rsidRPr="00372BFF">
        <w:rPr>
          <w:sz w:val="28"/>
        </w:rPr>
        <w:t>ч</w:t>
      </w:r>
      <w:r w:rsidRPr="00372BFF">
        <w:rPr>
          <w:sz w:val="28"/>
        </w:rPr>
        <w:t>ных пород, главными образом – голштинской и айрширской, которые д</w:t>
      </w:r>
      <w:r w:rsidRPr="00372BFF">
        <w:rPr>
          <w:sz w:val="28"/>
        </w:rPr>
        <w:t>е</w:t>
      </w:r>
      <w:r w:rsidRPr="00372BFF">
        <w:rPr>
          <w:sz w:val="28"/>
        </w:rPr>
        <w:t>монстрируют высокую продуктивность при обеспечении адекватных усл</w:t>
      </w:r>
      <w:r w:rsidRPr="00372BFF">
        <w:rPr>
          <w:sz w:val="28"/>
        </w:rPr>
        <w:t>о</w:t>
      </w:r>
      <w:r w:rsidRPr="00372BFF">
        <w:rPr>
          <w:sz w:val="28"/>
        </w:rPr>
        <w:t xml:space="preserve">вий питания и содержания [12, 18, 25]. При достижении удоя коров </w:t>
      </w:r>
      <w:smartTag w:uri="urn:schemas-microsoft-com:office:smarttags" w:element="place">
        <w:r w:rsidRPr="00372BFF">
          <w:rPr>
            <w:sz w:val="28"/>
          </w:rPr>
          <w:t>9000 кг</w:t>
        </w:r>
      </w:smartTag>
      <w:r w:rsidRPr="00372BFF">
        <w:rPr>
          <w:sz w:val="28"/>
        </w:rPr>
        <w:t xml:space="preserve"> и более регистрируется замедление роста этого показателя, а зачастую фиксируют его падение. Отмечено также недостаточное воспроизводство стада (менее 75 телят на 100 коров) в сочетании со снижением срока пр</w:t>
      </w:r>
      <w:r w:rsidRPr="00372BFF">
        <w:rPr>
          <w:sz w:val="28"/>
        </w:rPr>
        <w:t>о</w:t>
      </w:r>
      <w:r w:rsidRPr="00372BFF">
        <w:rPr>
          <w:sz w:val="28"/>
        </w:rPr>
        <w:t>дуктивного долголетия высокопродуктивных коров. Значимым признан показатель падежа и вынужденной выбраковки животных вследствие нез</w:t>
      </w:r>
      <w:r w:rsidRPr="00372BFF">
        <w:rPr>
          <w:sz w:val="28"/>
        </w:rPr>
        <w:t>а</w:t>
      </w:r>
      <w:r w:rsidRPr="00372BFF">
        <w:rPr>
          <w:sz w:val="28"/>
        </w:rPr>
        <w:t>разных заболеваний – до 60 %, в структуре которого доля маститов и э</w:t>
      </w:r>
      <w:r w:rsidRPr="00372BFF">
        <w:rPr>
          <w:sz w:val="28"/>
        </w:rPr>
        <w:t>н</w:t>
      </w:r>
      <w:r w:rsidRPr="00372BFF">
        <w:rPr>
          <w:sz w:val="28"/>
        </w:rPr>
        <w:t xml:space="preserve">дометритов достигает 30-40 %, </w:t>
      </w:r>
      <w:r w:rsidRPr="00372BFF">
        <w:rPr>
          <w:sz w:val="28"/>
          <w:szCs w:val="28"/>
        </w:rPr>
        <w:t>несмотря на достижения в диагностике, л</w:t>
      </w:r>
      <w:r w:rsidRPr="00372BFF">
        <w:rPr>
          <w:sz w:val="28"/>
          <w:szCs w:val="28"/>
        </w:rPr>
        <w:t>е</w:t>
      </w:r>
      <w:r w:rsidRPr="00372BFF">
        <w:rPr>
          <w:sz w:val="28"/>
          <w:szCs w:val="28"/>
        </w:rPr>
        <w:t xml:space="preserve">чении и профилактике [2, 21, 22, 23]. </w:t>
      </w:r>
    </w:p>
    <w:p w:rsidR="00646B4B" w:rsidRPr="00372BFF" w:rsidRDefault="00646B4B" w:rsidP="00264875">
      <w:pPr>
        <w:pStyle w:val="a3"/>
        <w:shd w:val="clear" w:color="auto" w:fill="FFFFFF"/>
        <w:spacing w:before="0" w:beforeAutospacing="0" w:after="0" w:afterAutospacing="0" w:line="360" w:lineRule="auto"/>
        <w:ind w:firstLine="709"/>
        <w:jc w:val="both"/>
        <w:textAlignment w:val="baseline"/>
        <w:rPr>
          <w:sz w:val="28"/>
          <w:szCs w:val="28"/>
        </w:rPr>
      </w:pPr>
      <w:r w:rsidRPr="00372BFF">
        <w:rPr>
          <w:sz w:val="28"/>
          <w:szCs w:val="28"/>
        </w:rPr>
        <w:t>Экономический ущерб, наносимый маститом, складывается из сн</w:t>
      </w:r>
      <w:r w:rsidRPr="00372BFF">
        <w:rPr>
          <w:sz w:val="28"/>
          <w:szCs w:val="28"/>
        </w:rPr>
        <w:t>и</w:t>
      </w:r>
      <w:r w:rsidRPr="00372BFF">
        <w:rPr>
          <w:sz w:val="28"/>
          <w:szCs w:val="28"/>
        </w:rPr>
        <w:t>жения молочной продуктивности переболевших коров, преждевременной выбраковки высокоценных животных, снижения качества молочных пр</w:t>
      </w:r>
      <w:r w:rsidRPr="00372BFF">
        <w:rPr>
          <w:sz w:val="28"/>
          <w:szCs w:val="28"/>
        </w:rPr>
        <w:t>о</w:t>
      </w:r>
      <w:r w:rsidRPr="00372BFF">
        <w:rPr>
          <w:sz w:val="28"/>
          <w:szCs w:val="28"/>
        </w:rPr>
        <w:t>дуктов, выработанных из «маститного молока», затрат на диагностику и лечение, высокой заболеваемости телят и их падежа вследствие питания молоком от больных коров, снижения оплодотворяемости переболевших коров. Создано большое количество методов диагностики, комплексных противомаститных препаратов и способов профилактики, но вопрос бор</w:t>
      </w:r>
      <w:r w:rsidRPr="00372BFF">
        <w:rPr>
          <w:sz w:val="28"/>
          <w:szCs w:val="28"/>
        </w:rPr>
        <w:t>ь</w:t>
      </w:r>
      <w:r w:rsidRPr="00372BFF">
        <w:rPr>
          <w:sz w:val="28"/>
          <w:szCs w:val="28"/>
        </w:rPr>
        <w:t>бы с маститом остается открытым [1, 7, 14, 27].</w:t>
      </w:r>
    </w:p>
    <w:p w:rsidR="00646B4B" w:rsidRPr="00372BFF" w:rsidRDefault="00646B4B" w:rsidP="00264875">
      <w:pPr>
        <w:pStyle w:val="a3"/>
        <w:shd w:val="clear" w:color="auto" w:fill="FFFFFF"/>
        <w:spacing w:before="0" w:beforeAutospacing="0" w:after="0" w:afterAutospacing="0" w:line="360" w:lineRule="auto"/>
        <w:ind w:firstLine="709"/>
        <w:jc w:val="both"/>
        <w:rPr>
          <w:sz w:val="28"/>
          <w:szCs w:val="28"/>
        </w:rPr>
      </w:pPr>
      <w:r w:rsidRPr="00372BFF">
        <w:rPr>
          <w:sz w:val="28"/>
          <w:szCs w:val="28"/>
        </w:rPr>
        <w:lastRenderedPageBreak/>
        <w:t>В области репродукции животных наиболее актуальной проблемой остается патология беременности, родов и послеродового периода. Нау</w:t>
      </w:r>
      <w:r w:rsidRPr="00372BFF">
        <w:rPr>
          <w:sz w:val="28"/>
          <w:szCs w:val="28"/>
        </w:rPr>
        <w:t>ч</w:t>
      </w:r>
      <w:r w:rsidRPr="00372BFF">
        <w:rPr>
          <w:sz w:val="28"/>
          <w:szCs w:val="28"/>
        </w:rPr>
        <w:t>ные исследования последних лет свидетельствуют, что в основе возникн</w:t>
      </w:r>
      <w:r w:rsidRPr="00372BFF">
        <w:rPr>
          <w:sz w:val="28"/>
          <w:szCs w:val="28"/>
        </w:rPr>
        <w:t>о</w:t>
      </w:r>
      <w:r w:rsidRPr="00372BFF">
        <w:rPr>
          <w:sz w:val="28"/>
          <w:szCs w:val="28"/>
        </w:rPr>
        <w:t>вения указанных патологий в эти физиологические периоды лежит фун</w:t>
      </w:r>
      <w:r w:rsidRPr="00372BFF">
        <w:rPr>
          <w:sz w:val="28"/>
          <w:szCs w:val="28"/>
        </w:rPr>
        <w:t>к</w:t>
      </w:r>
      <w:r w:rsidRPr="00372BFF">
        <w:rPr>
          <w:sz w:val="28"/>
          <w:szCs w:val="28"/>
        </w:rPr>
        <w:t xml:space="preserve">циональная недостаточность фетоплацентарной системы. </w:t>
      </w:r>
      <w:r w:rsidRPr="00372BFF">
        <w:rPr>
          <w:sz w:val="28"/>
        </w:rPr>
        <w:t>К числу наиб</w:t>
      </w:r>
      <w:r w:rsidRPr="00372BFF">
        <w:rPr>
          <w:sz w:val="28"/>
        </w:rPr>
        <w:t>о</w:t>
      </w:r>
      <w:r w:rsidRPr="00372BFF">
        <w:rPr>
          <w:sz w:val="28"/>
        </w:rPr>
        <w:t>лее распространенных акушерско-гинекологических заболеваний коров относятся острые эндометриты: их регистрируют у 20-40 % коров после отела. Острые воспаления эндометрия имеют тенденцию перехода в хр</w:t>
      </w:r>
      <w:r w:rsidRPr="00372BFF">
        <w:rPr>
          <w:sz w:val="28"/>
        </w:rPr>
        <w:t>о</w:t>
      </w:r>
      <w:r w:rsidRPr="00372BFF">
        <w:rPr>
          <w:sz w:val="28"/>
        </w:rPr>
        <w:t xml:space="preserve">ническую форму, что следует считать главной причиной бесплодия у 50-60 % коров. </w:t>
      </w:r>
      <w:r w:rsidRPr="00372BFF">
        <w:rPr>
          <w:sz w:val="28"/>
          <w:szCs w:val="28"/>
        </w:rPr>
        <w:t>Снижение сократительной способности матки, и, соответственно, ее функциональной активности приводит к нарушению процессов оплод</w:t>
      </w:r>
      <w:r w:rsidRPr="00372BFF">
        <w:rPr>
          <w:sz w:val="28"/>
          <w:szCs w:val="28"/>
        </w:rPr>
        <w:t>о</w:t>
      </w:r>
      <w:r w:rsidRPr="00372BFF">
        <w:rPr>
          <w:sz w:val="28"/>
          <w:szCs w:val="28"/>
        </w:rPr>
        <w:t>творения, к патологии родового акта и послеродового периода в виде з</w:t>
      </w:r>
      <w:r w:rsidRPr="00372BFF">
        <w:rPr>
          <w:sz w:val="28"/>
          <w:szCs w:val="28"/>
        </w:rPr>
        <w:t>а</w:t>
      </w:r>
      <w:r w:rsidRPr="00372BFF">
        <w:rPr>
          <w:sz w:val="28"/>
          <w:szCs w:val="28"/>
        </w:rPr>
        <w:t xml:space="preserve">держания последа, метритов и субинволюции матки. </w:t>
      </w:r>
    </w:p>
    <w:p w:rsidR="00646B4B" w:rsidRPr="00372BFF" w:rsidRDefault="00646B4B" w:rsidP="00706554">
      <w:pPr>
        <w:pStyle w:val="a3"/>
        <w:shd w:val="clear" w:color="auto" w:fill="FFFFFF"/>
        <w:spacing w:before="0" w:beforeAutospacing="0" w:after="0" w:afterAutospacing="0" w:line="360" w:lineRule="auto"/>
        <w:ind w:firstLine="709"/>
        <w:jc w:val="both"/>
        <w:rPr>
          <w:sz w:val="28"/>
        </w:rPr>
      </w:pPr>
      <w:r w:rsidRPr="00372BFF">
        <w:rPr>
          <w:sz w:val="28"/>
          <w:szCs w:val="28"/>
        </w:rPr>
        <w:t xml:space="preserve">Доказано, что в регуляции сокращений матки большое значение имеют адренергические механизмы, что обусловило новое направление научных исследований, посвященное изысканию эффективных способов влияния на организм коровы в ответственные физиологические периоды [6, 8, 16, 26]. В связи с этим </w:t>
      </w:r>
      <w:r w:rsidRPr="00372BFF">
        <w:rPr>
          <w:sz w:val="28"/>
        </w:rPr>
        <w:t>целью исследований явилась оценка эффе</w:t>
      </w:r>
      <w:r w:rsidRPr="00372BFF">
        <w:rPr>
          <w:sz w:val="28"/>
        </w:rPr>
        <w:t>к</w:t>
      </w:r>
      <w:r w:rsidRPr="00372BFF">
        <w:rPr>
          <w:sz w:val="28"/>
        </w:rPr>
        <w:t xml:space="preserve">тивности препаратов Утеротон и Сепранол, содержащих β-адреноблокатор, для профилактики послеродовых эндометритов у коров стада АО Правобережный Темрюкского района. </w:t>
      </w:r>
    </w:p>
    <w:p w:rsidR="00646B4B" w:rsidRPr="00372BFF" w:rsidRDefault="00646B4B" w:rsidP="00C01F6E">
      <w:pPr>
        <w:pStyle w:val="a3"/>
        <w:shd w:val="clear" w:color="auto" w:fill="FFFFFF"/>
        <w:spacing w:before="0" w:beforeAutospacing="0" w:after="0" w:afterAutospacing="0" w:line="360" w:lineRule="auto"/>
        <w:ind w:firstLine="709"/>
        <w:jc w:val="both"/>
        <w:rPr>
          <w:sz w:val="28"/>
          <w:szCs w:val="28"/>
        </w:rPr>
      </w:pPr>
      <w:r w:rsidRPr="00372BFF">
        <w:rPr>
          <w:sz w:val="28"/>
        </w:rPr>
        <w:t>Цель работы предусматривала решение ряда задач: оценку</w:t>
      </w:r>
      <w:r w:rsidRPr="00372BFF">
        <w:rPr>
          <w:sz w:val="28"/>
          <w:szCs w:val="28"/>
        </w:rPr>
        <w:t xml:space="preserve"> распр</w:t>
      </w:r>
      <w:r w:rsidRPr="00372BFF">
        <w:rPr>
          <w:sz w:val="28"/>
          <w:szCs w:val="28"/>
        </w:rPr>
        <w:t>о</w:t>
      </w:r>
      <w:r w:rsidRPr="00372BFF">
        <w:rPr>
          <w:sz w:val="28"/>
          <w:szCs w:val="28"/>
        </w:rPr>
        <w:t>страненности маститов и эндометритов в молочном стаде хозяйства в сравнительном аспекте с показателями других СХП; определение знач</w:t>
      </w:r>
      <w:r w:rsidRPr="00372BFF">
        <w:rPr>
          <w:sz w:val="28"/>
          <w:szCs w:val="28"/>
        </w:rPr>
        <w:t>и</w:t>
      </w:r>
      <w:r w:rsidRPr="00372BFF">
        <w:rPr>
          <w:sz w:val="28"/>
          <w:szCs w:val="28"/>
        </w:rPr>
        <w:t>мости этих заболеваний в показателе выбытия коров; оценка эффективн</w:t>
      </w:r>
      <w:r w:rsidRPr="00372BFF">
        <w:rPr>
          <w:sz w:val="28"/>
          <w:szCs w:val="28"/>
        </w:rPr>
        <w:t>о</w:t>
      </w:r>
      <w:r w:rsidRPr="00372BFF">
        <w:rPr>
          <w:sz w:val="28"/>
          <w:szCs w:val="28"/>
        </w:rPr>
        <w:t>сти ветеринарных мероприятий в хозяйстве, связанных с маститами и э</w:t>
      </w:r>
      <w:r w:rsidRPr="00372BFF">
        <w:rPr>
          <w:sz w:val="28"/>
          <w:szCs w:val="28"/>
        </w:rPr>
        <w:t>н</w:t>
      </w:r>
      <w:r w:rsidRPr="00372BFF">
        <w:rPr>
          <w:sz w:val="28"/>
          <w:szCs w:val="28"/>
        </w:rPr>
        <w:t xml:space="preserve">дометритами, а также эксперимент по </w:t>
      </w:r>
      <w:r w:rsidRPr="00372BFF">
        <w:rPr>
          <w:spacing w:val="4"/>
          <w:sz w:val="28"/>
          <w:szCs w:val="28"/>
        </w:rPr>
        <w:t>изучению эффективности препар</w:t>
      </w:r>
      <w:r w:rsidRPr="00372BFF">
        <w:rPr>
          <w:spacing w:val="4"/>
          <w:sz w:val="28"/>
          <w:szCs w:val="28"/>
        </w:rPr>
        <w:t>а</w:t>
      </w:r>
      <w:r w:rsidRPr="00372BFF">
        <w:rPr>
          <w:spacing w:val="4"/>
          <w:sz w:val="28"/>
          <w:szCs w:val="28"/>
        </w:rPr>
        <w:t xml:space="preserve">тов </w:t>
      </w:r>
      <w:r w:rsidRPr="00372BFF">
        <w:rPr>
          <w:sz w:val="28"/>
          <w:szCs w:val="28"/>
        </w:rPr>
        <w:t xml:space="preserve">Сепранол и Утеротон </w:t>
      </w:r>
      <w:r w:rsidRPr="00372BFF">
        <w:rPr>
          <w:sz w:val="28"/>
        </w:rPr>
        <w:t xml:space="preserve">для профилактики </w:t>
      </w:r>
      <w:r w:rsidRPr="00372BFF">
        <w:rPr>
          <w:sz w:val="28"/>
          <w:szCs w:val="28"/>
        </w:rPr>
        <w:t>эндометритов у первотелок</w:t>
      </w:r>
      <w:r w:rsidRPr="00372BFF">
        <w:rPr>
          <w:spacing w:val="4"/>
          <w:sz w:val="28"/>
          <w:szCs w:val="28"/>
        </w:rPr>
        <w:t xml:space="preserve"> и определение </w:t>
      </w:r>
      <w:r w:rsidRPr="00372BFF">
        <w:rPr>
          <w:sz w:val="28"/>
        </w:rPr>
        <w:t>экономических аспектов их применения</w:t>
      </w:r>
      <w:r w:rsidRPr="00372BFF">
        <w:rPr>
          <w:sz w:val="28"/>
          <w:szCs w:val="28"/>
        </w:rPr>
        <w:t>.</w:t>
      </w:r>
    </w:p>
    <w:p w:rsidR="00646B4B" w:rsidRPr="00372BFF" w:rsidRDefault="00646B4B" w:rsidP="00C01F6E">
      <w:pPr>
        <w:spacing w:after="0" w:line="360" w:lineRule="auto"/>
        <w:ind w:firstLine="709"/>
        <w:jc w:val="both"/>
        <w:rPr>
          <w:rFonts w:ascii="Times New Roman" w:hAnsi="Times New Roman"/>
          <w:sz w:val="20"/>
          <w:szCs w:val="20"/>
        </w:rPr>
      </w:pPr>
      <w:r w:rsidRPr="00372BFF">
        <w:rPr>
          <w:rFonts w:ascii="Times New Roman" w:hAnsi="Times New Roman"/>
          <w:i/>
          <w:sz w:val="28"/>
          <w:szCs w:val="28"/>
          <w:shd w:val="clear" w:color="auto" w:fill="FFFFFF"/>
        </w:rPr>
        <w:lastRenderedPageBreak/>
        <w:t>Материалы и методы исследования.</w:t>
      </w:r>
      <w:r w:rsidRPr="00372BFF">
        <w:rPr>
          <w:rFonts w:ascii="Times New Roman" w:hAnsi="Times New Roman"/>
          <w:sz w:val="28"/>
          <w:szCs w:val="28"/>
          <w:shd w:val="clear" w:color="auto" w:fill="FFFFFF"/>
        </w:rPr>
        <w:t xml:space="preserve"> </w:t>
      </w:r>
      <w:r w:rsidRPr="00372BFF">
        <w:rPr>
          <w:rFonts w:ascii="Times New Roman" w:hAnsi="Times New Roman"/>
          <w:sz w:val="28"/>
          <w:szCs w:val="28"/>
        </w:rPr>
        <w:t>Исследования были проведены в период 2015-2018 гг. в ФБГОУ ВО «Кубанский государственный агра</w:t>
      </w:r>
      <w:r w:rsidRPr="00372BFF">
        <w:rPr>
          <w:rFonts w:ascii="Times New Roman" w:hAnsi="Times New Roman"/>
          <w:sz w:val="28"/>
          <w:szCs w:val="28"/>
        </w:rPr>
        <w:t>р</w:t>
      </w:r>
      <w:r w:rsidRPr="00372BFF">
        <w:rPr>
          <w:rFonts w:ascii="Times New Roman" w:hAnsi="Times New Roman"/>
          <w:sz w:val="28"/>
          <w:szCs w:val="28"/>
        </w:rPr>
        <w:t>ный университет имени И. Т. Трубилина». Экспериментальная часть и</w:t>
      </w:r>
      <w:r w:rsidRPr="00372BFF">
        <w:rPr>
          <w:rFonts w:ascii="Times New Roman" w:hAnsi="Times New Roman"/>
          <w:sz w:val="28"/>
          <w:szCs w:val="28"/>
        </w:rPr>
        <w:t>с</w:t>
      </w:r>
      <w:r w:rsidRPr="00372BFF">
        <w:rPr>
          <w:rFonts w:ascii="Times New Roman" w:hAnsi="Times New Roman"/>
          <w:sz w:val="28"/>
          <w:szCs w:val="28"/>
        </w:rPr>
        <w:t>следований выполнена на МТФ АО Правобережный Темрюкского района Краснодарского края; осуществлен также анализ документов ветеринарн</w:t>
      </w:r>
      <w:r w:rsidRPr="00372BFF">
        <w:rPr>
          <w:rFonts w:ascii="Times New Roman" w:hAnsi="Times New Roman"/>
          <w:sz w:val="28"/>
          <w:szCs w:val="28"/>
        </w:rPr>
        <w:t>о</w:t>
      </w:r>
      <w:r w:rsidRPr="00372BFF">
        <w:rPr>
          <w:rFonts w:ascii="Times New Roman" w:hAnsi="Times New Roman"/>
          <w:sz w:val="28"/>
          <w:szCs w:val="28"/>
        </w:rPr>
        <w:t>го учета из девяти предприятий АПК западной зоны Краснодарского края.</w:t>
      </w:r>
    </w:p>
    <w:p w:rsidR="00646B4B" w:rsidRPr="00372BFF" w:rsidRDefault="00646B4B" w:rsidP="00CC146D">
      <w:pPr>
        <w:spacing w:after="0" w:line="360" w:lineRule="auto"/>
        <w:ind w:firstLine="709"/>
        <w:jc w:val="both"/>
        <w:rPr>
          <w:rFonts w:ascii="Times New Roman" w:hAnsi="Times New Roman"/>
          <w:sz w:val="28"/>
        </w:rPr>
      </w:pPr>
      <w:r w:rsidRPr="00372BFF">
        <w:rPr>
          <w:rFonts w:ascii="Times New Roman" w:hAnsi="Times New Roman"/>
          <w:bCs/>
          <w:sz w:val="28"/>
          <w:szCs w:val="28"/>
        </w:rPr>
        <w:t>В рамках выполнения поставленных задач были изучены документы, позволяющие оценить распространенность маститов и эндометритов коров в животноводческих хозяйствах Красноармейского и Темрюкского ра</w:t>
      </w:r>
      <w:r w:rsidRPr="00372BFF">
        <w:rPr>
          <w:rFonts w:ascii="Times New Roman" w:hAnsi="Times New Roman"/>
          <w:bCs/>
          <w:sz w:val="28"/>
          <w:szCs w:val="28"/>
        </w:rPr>
        <w:t>й</w:t>
      </w:r>
      <w:r w:rsidRPr="00372BFF">
        <w:rPr>
          <w:rFonts w:ascii="Times New Roman" w:hAnsi="Times New Roman"/>
          <w:bCs/>
          <w:sz w:val="28"/>
          <w:szCs w:val="28"/>
        </w:rPr>
        <w:t xml:space="preserve">онов Краснодарского края. </w:t>
      </w:r>
      <w:r w:rsidRPr="00372BFF">
        <w:rPr>
          <w:rFonts w:ascii="Times New Roman" w:hAnsi="Times New Roman"/>
          <w:sz w:val="28"/>
        </w:rPr>
        <w:t>Диагностику проводили ветеринарные специ</w:t>
      </w:r>
      <w:r w:rsidRPr="00372BFF">
        <w:rPr>
          <w:rFonts w:ascii="Times New Roman" w:hAnsi="Times New Roman"/>
          <w:sz w:val="28"/>
        </w:rPr>
        <w:t>а</w:t>
      </w:r>
      <w:r w:rsidRPr="00372BFF">
        <w:rPr>
          <w:rFonts w:ascii="Times New Roman" w:hAnsi="Times New Roman"/>
          <w:sz w:val="28"/>
        </w:rPr>
        <w:t>листы хозяйства по утвержденным методикам. По результатам этой раб</w:t>
      </w:r>
      <w:r w:rsidRPr="00372BFF">
        <w:rPr>
          <w:rFonts w:ascii="Times New Roman" w:hAnsi="Times New Roman"/>
          <w:sz w:val="28"/>
        </w:rPr>
        <w:t>о</w:t>
      </w:r>
      <w:r w:rsidRPr="00372BFF">
        <w:rPr>
          <w:rFonts w:ascii="Times New Roman" w:hAnsi="Times New Roman"/>
          <w:sz w:val="28"/>
        </w:rPr>
        <w:t>ты устанавливали действительную роль маститов и эндометритов в фо</w:t>
      </w:r>
      <w:r w:rsidRPr="00372BFF">
        <w:rPr>
          <w:rFonts w:ascii="Times New Roman" w:hAnsi="Times New Roman"/>
          <w:sz w:val="28"/>
        </w:rPr>
        <w:t>р</w:t>
      </w:r>
      <w:r w:rsidRPr="00372BFF">
        <w:rPr>
          <w:rFonts w:ascii="Times New Roman" w:hAnsi="Times New Roman"/>
          <w:sz w:val="28"/>
        </w:rPr>
        <w:t xml:space="preserve">мирования показателя выбраковки [4, 5, 9]. </w:t>
      </w:r>
    </w:p>
    <w:p w:rsidR="00646B4B" w:rsidRPr="00372BFF" w:rsidRDefault="00646B4B" w:rsidP="00CC146D">
      <w:pPr>
        <w:spacing w:after="0" w:line="360" w:lineRule="auto"/>
        <w:ind w:firstLine="709"/>
        <w:jc w:val="both"/>
        <w:rPr>
          <w:rFonts w:ascii="Times New Roman" w:hAnsi="Times New Roman"/>
          <w:sz w:val="28"/>
          <w:szCs w:val="28"/>
        </w:rPr>
      </w:pPr>
      <w:r w:rsidRPr="00372BFF">
        <w:rPr>
          <w:rFonts w:ascii="Times New Roman" w:hAnsi="Times New Roman"/>
          <w:sz w:val="28"/>
          <w:szCs w:val="28"/>
        </w:rPr>
        <w:t>Оценка эффективности ветеринарных мероприятий при маститах и эндометритах у коров в молочном стаде АО Правобережный была выпо</w:t>
      </w:r>
      <w:r w:rsidRPr="00372BFF">
        <w:rPr>
          <w:rFonts w:ascii="Times New Roman" w:hAnsi="Times New Roman"/>
          <w:sz w:val="28"/>
          <w:szCs w:val="28"/>
        </w:rPr>
        <w:t>л</w:t>
      </w:r>
      <w:r w:rsidRPr="00372BFF">
        <w:rPr>
          <w:rFonts w:ascii="Times New Roman" w:hAnsi="Times New Roman"/>
          <w:sz w:val="28"/>
          <w:szCs w:val="28"/>
        </w:rPr>
        <w:t>нена на основании анализа результатов применения лечебно-профилактических схем, принятых в хозяйстве. Определяли процент в</w:t>
      </w:r>
      <w:r w:rsidRPr="00372BFF">
        <w:rPr>
          <w:rFonts w:ascii="Times New Roman" w:hAnsi="Times New Roman"/>
          <w:sz w:val="28"/>
          <w:szCs w:val="28"/>
        </w:rPr>
        <w:t>ы</w:t>
      </w:r>
      <w:r w:rsidRPr="00372BFF">
        <w:rPr>
          <w:rFonts w:ascii="Times New Roman" w:hAnsi="Times New Roman"/>
          <w:sz w:val="28"/>
          <w:szCs w:val="28"/>
        </w:rPr>
        <w:t xml:space="preserve">здоровления коров от числа заболевших </w:t>
      </w:r>
      <w:r w:rsidRPr="00372BFF">
        <w:rPr>
          <w:rFonts w:ascii="Times New Roman" w:hAnsi="Times New Roman"/>
          <w:sz w:val="28"/>
        </w:rPr>
        <w:t>[13, 20, 24].</w:t>
      </w:r>
    </w:p>
    <w:p w:rsidR="00646B4B" w:rsidRPr="00372BFF" w:rsidRDefault="00646B4B" w:rsidP="00CC146D">
      <w:pPr>
        <w:spacing w:after="0" w:line="360" w:lineRule="auto"/>
        <w:ind w:firstLine="709"/>
        <w:jc w:val="both"/>
        <w:rPr>
          <w:rFonts w:ascii="Times New Roman" w:hAnsi="Times New Roman"/>
          <w:sz w:val="28"/>
          <w:szCs w:val="28"/>
        </w:rPr>
      </w:pPr>
      <w:r w:rsidRPr="00372BFF">
        <w:rPr>
          <w:rFonts w:ascii="Times New Roman" w:hAnsi="Times New Roman"/>
          <w:bCs/>
          <w:sz w:val="28"/>
          <w:szCs w:val="28"/>
        </w:rPr>
        <w:t>Лабораторные исследования выполнены в межобластной ветерина</w:t>
      </w:r>
      <w:r w:rsidRPr="00372BFF">
        <w:rPr>
          <w:rFonts w:ascii="Times New Roman" w:hAnsi="Times New Roman"/>
          <w:bCs/>
          <w:sz w:val="28"/>
          <w:szCs w:val="28"/>
        </w:rPr>
        <w:t>р</w:t>
      </w:r>
      <w:r w:rsidRPr="00372BFF">
        <w:rPr>
          <w:rFonts w:ascii="Times New Roman" w:hAnsi="Times New Roman"/>
          <w:bCs/>
          <w:sz w:val="28"/>
          <w:szCs w:val="28"/>
        </w:rPr>
        <w:t>ной лаборатории «Краснодарская», а также в лаборатории кафедры.</w:t>
      </w:r>
      <w:r w:rsidRPr="00372BFF">
        <w:rPr>
          <w:rFonts w:ascii="Times New Roman" w:hAnsi="Times New Roman"/>
          <w:sz w:val="28"/>
          <w:szCs w:val="28"/>
        </w:rPr>
        <w:t xml:space="preserve"> Ос</w:t>
      </w:r>
      <w:r w:rsidRPr="00372BFF">
        <w:rPr>
          <w:rFonts w:ascii="Times New Roman" w:hAnsi="Times New Roman"/>
          <w:sz w:val="28"/>
          <w:szCs w:val="28"/>
        </w:rPr>
        <w:t>у</w:t>
      </w:r>
      <w:r w:rsidRPr="00372BFF">
        <w:rPr>
          <w:rFonts w:ascii="Times New Roman" w:hAnsi="Times New Roman"/>
          <w:sz w:val="28"/>
          <w:szCs w:val="28"/>
        </w:rPr>
        <w:t>ществлен анализ сыворотки крови 10 коров с признаками мастита и остр</w:t>
      </w:r>
      <w:r w:rsidRPr="00372BFF">
        <w:rPr>
          <w:rFonts w:ascii="Times New Roman" w:hAnsi="Times New Roman"/>
          <w:sz w:val="28"/>
          <w:szCs w:val="28"/>
        </w:rPr>
        <w:t>о</w:t>
      </w:r>
      <w:r w:rsidRPr="00372BFF">
        <w:rPr>
          <w:rFonts w:ascii="Times New Roman" w:hAnsi="Times New Roman"/>
          <w:sz w:val="28"/>
          <w:szCs w:val="28"/>
        </w:rPr>
        <w:t>го послеродового эндометрита на 10-12-й день после отела [2, 3, 7].</w:t>
      </w:r>
    </w:p>
    <w:p w:rsidR="00646B4B" w:rsidRPr="00372BFF" w:rsidRDefault="00646B4B" w:rsidP="00CC146D">
      <w:pPr>
        <w:spacing w:after="0" w:line="360" w:lineRule="auto"/>
        <w:ind w:firstLine="709"/>
        <w:jc w:val="both"/>
        <w:rPr>
          <w:rFonts w:ascii="Times New Roman" w:hAnsi="Times New Roman"/>
          <w:sz w:val="28"/>
        </w:rPr>
      </w:pPr>
      <w:r w:rsidRPr="00372BFF">
        <w:rPr>
          <w:rFonts w:ascii="Times New Roman" w:hAnsi="Times New Roman"/>
          <w:sz w:val="28"/>
        </w:rPr>
        <w:t>Определение характера влияния препаратов Утеротон и Сепранол для профилактики острого эндометрита коров выполнили по результатам проведения научно-хозяйственного эксперимента в условиях молочно-товарной фермы хозяйства. Осуществили также расчет экономических а</w:t>
      </w:r>
      <w:r w:rsidRPr="00372BFF">
        <w:rPr>
          <w:rFonts w:ascii="Times New Roman" w:hAnsi="Times New Roman"/>
          <w:sz w:val="28"/>
        </w:rPr>
        <w:t>с</w:t>
      </w:r>
      <w:r w:rsidRPr="00372BFF">
        <w:rPr>
          <w:rFonts w:ascii="Times New Roman" w:hAnsi="Times New Roman"/>
          <w:sz w:val="28"/>
        </w:rPr>
        <w:t xml:space="preserve">пектов применения препаратов [10, 11]. </w:t>
      </w:r>
    </w:p>
    <w:p w:rsidR="00646B4B" w:rsidRPr="00372BFF" w:rsidRDefault="00646B4B" w:rsidP="00926B33">
      <w:pPr>
        <w:spacing w:after="0" w:line="360" w:lineRule="auto"/>
        <w:ind w:firstLine="709"/>
        <w:jc w:val="both"/>
        <w:rPr>
          <w:rFonts w:ascii="Times New Roman" w:hAnsi="Times New Roman"/>
          <w:sz w:val="28"/>
          <w:szCs w:val="28"/>
        </w:rPr>
      </w:pPr>
      <w:r w:rsidRPr="00372BFF">
        <w:rPr>
          <w:rFonts w:ascii="Times New Roman" w:hAnsi="Times New Roman"/>
          <w:sz w:val="28"/>
          <w:szCs w:val="28"/>
        </w:rPr>
        <w:t>Исследования эффективности препаратов провели в ноябре 2018 г. на 30 помесных коровах-первотелках (масса тела 480±24 кг), которых ра</w:t>
      </w:r>
      <w:r w:rsidRPr="00372BFF">
        <w:rPr>
          <w:rFonts w:ascii="Times New Roman" w:hAnsi="Times New Roman"/>
          <w:sz w:val="28"/>
          <w:szCs w:val="28"/>
        </w:rPr>
        <w:t>з</w:t>
      </w:r>
      <w:r w:rsidRPr="00372BFF">
        <w:rPr>
          <w:rFonts w:ascii="Times New Roman" w:hAnsi="Times New Roman"/>
          <w:sz w:val="28"/>
          <w:szCs w:val="28"/>
        </w:rPr>
        <w:lastRenderedPageBreak/>
        <w:t xml:space="preserve">делили на 3 группы по 10 голов. Коровам первой группы (контроль; схема, принятая в хозяйстве) в промежуток времени 6-8 ч после отела однократно инъецировали 2 мл эстрофана (500 мкг клопростенола) в сочетании с 40 ед. окситоцина. </w:t>
      </w:r>
    </w:p>
    <w:p w:rsidR="00646B4B" w:rsidRPr="00372BFF" w:rsidRDefault="00646B4B" w:rsidP="00926B33">
      <w:pPr>
        <w:spacing w:after="0" w:line="360" w:lineRule="auto"/>
        <w:ind w:firstLine="709"/>
        <w:jc w:val="both"/>
        <w:rPr>
          <w:rFonts w:ascii="Times New Roman" w:hAnsi="Times New Roman"/>
          <w:sz w:val="28"/>
          <w:szCs w:val="28"/>
        </w:rPr>
      </w:pPr>
      <w:r w:rsidRPr="00372BFF">
        <w:rPr>
          <w:rFonts w:ascii="Times New Roman" w:hAnsi="Times New Roman"/>
          <w:sz w:val="28"/>
          <w:szCs w:val="28"/>
        </w:rPr>
        <w:t>Коровам второй группы (опыт; 1-я проверяемая схема) в соответс</w:t>
      </w:r>
      <w:r w:rsidRPr="00372BFF">
        <w:rPr>
          <w:rFonts w:ascii="Times New Roman" w:hAnsi="Times New Roman"/>
          <w:sz w:val="28"/>
          <w:szCs w:val="28"/>
        </w:rPr>
        <w:t>т</w:t>
      </w:r>
      <w:r w:rsidRPr="00372BFF">
        <w:rPr>
          <w:rFonts w:ascii="Times New Roman" w:hAnsi="Times New Roman"/>
          <w:sz w:val="28"/>
          <w:szCs w:val="28"/>
        </w:rPr>
        <w:t>вии с инструкцией к препарату в течение 6–8 ч после выведения плода о</w:t>
      </w:r>
      <w:r w:rsidRPr="00372BFF">
        <w:rPr>
          <w:rFonts w:ascii="Times New Roman" w:hAnsi="Times New Roman"/>
          <w:sz w:val="28"/>
          <w:szCs w:val="28"/>
        </w:rPr>
        <w:t>д</w:t>
      </w:r>
      <w:r w:rsidRPr="00372BFF">
        <w:rPr>
          <w:rFonts w:ascii="Times New Roman" w:hAnsi="Times New Roman"/>
          <w:sz w:val="28"/>
          <w:szCs w:val="28"/>
        </w:rPr>
        <w:t>нократно внутримышечно вводили по 10 мл Утеротона (50 мг пропранол</w:t>
      </w:r>
      <w:r w:rsidRPr="00372BFF">
        <w:rPr>
          <w:rFonts w:ascii="Times New Roman" w:hAnsi="Times New Roman"/>
          <w:sz w:val="28"/>
          <w:szCs w:val="28"/>
        </w:rPr>
        <w:t>о</w:t>
      </w:r>
      <w:r w:rsidRPr="00372BFF">
        <w:rPr>
          <w:rFonts w:ascii="Times New Roman" w:hAnsi="Times New Roman"/>
          <w:sz w:val="28"/>
          <w:szCs w:val="28"/>
        </w:rPr>
        <w:t xml:space="preserve">ла). </w:t>
      </w:r>
    </w:p>
    <w:p w:rsidR="00646B4B" w:rsidRPr="00372BFF" w:rsidRDefault="00646B4B" w:rsidP="00926B33">
      <w:pPr>
        <w:spacing w:after="0" w:line="360" w:lineRule="auto"/>
        <w:ind w:firstLine="709"/>
        <w:jc w:val="both"/>
        <w:rPr>
          <w:rFonts w:ascii="Times New Roman" w:hAnsi="Times New Roman"/>
          <w:sz w:val="28"/>
          <w:szCs w:val="28"/>
        </w:rPr>
      </w:pPr>
      <w:r w:rsidRPr="00372BFF">
        <w:rPr>
          <w:rFonts w:ascii="Times New Roman" w:hAnsi="Times New Roman"/>
          <w:sz w:val="28"/>
          <w:szCs w:val="28"/>
        </w:rPr>
        <w:t>Коровам третьей группы (2-я проверяемая схема) в те же сроки о</w:t>
      </w:r>
      <w:r w:rsidRPr="00372BFF">
        <w:rPr>
          <w:rFonts w:ascii="Times New Roman" w:hAnsi="Times New Roman"/>
          <w:sz w:val="28"/>
          <w:szCs w:val="28"/>
        </w:rPr>
        <w:t>д</w:t>
      </w:r>
      <w:r w:rsidRPr="00372BFF">
        <w:rPr>
          <w:rFonts w:ascii="Times New Roman" w:hAnsi="Times New Roman"/>
          <w:sz w:val="28"/>
          <w:szCs w:val="28"/>
        </w:rPr>
        <w:t xml:space="preserve">нократно внутриматочно вводили 2 таблетки Сепранола (комплексный препарат хлоргексидина гидрохлорида в сочетании с пропранололом). </w:t>
      </w:r>
    </w:p>
    <w:p w:rsidR="00646B4B" w:rsidRPr="00372BFF" w:rsidRDefault="00646B4B" w:rsidP="00926B33">
      <w:pPr>
        <w:spacing w:after="0" w:line="360" w:lineRule="auto"/>
        <w:ind w:firstLine="709"/>
        <w:jc w:val="both"/>
        <w:rPr>
          <w:rFonts w:ascii="Times New Roman" w:hAnsi="Times New Roman"/>
          <w:sz w:val="28"/>
        </w:rPr>
      </w:pPr>
      <w:r w:rsidRPr="00372BFF">
        <w:rPr>
          <w:rFonts w:ascii="Times New Roman" w:hAnsi="Times New Roman"/>
          <w:sz w:val="28"/>
          <w:szCs w:val="28"/>
        </w:rPr>
        <w:t>Контроль за течением родового процесса и послеродового периода осуществляли путем наружного осмотра, вагинального и ректального и</w:t>
      </w:r>
      <w:r w:rsidRPr="00372BFF">
        <w:rPr>
          <w:rFonts w:ascii="Times New Roman" w:hAnsi="Times New Roman"/>
          <w:sz w:val="28"/>
          <w:szCs w:val="28"/>
        </w:rPr>
        <w:t>с</w:t>
      </w:r>
      <w:r w:rsidRPr="00372BFF">
        <w:rPr>
          <w:rFonts w:ascii="Times New Roman" w:hAnsi="Times New Roman"/>
          <w:sz w:val="28"/>
          <w:szCs w:val="28"/>
        </w:rPr>
        <w:t>следований. Поскольку в хозяйстве организовано круглогодовое получ</w:t>
      </w:r>
      <w:r w:rsidRPr="00372BFF">
        <w:rPr>
          <w:rFonts w:ascii="Times New Roman" w:hAnsi="Times New Roman"/>
          <w:sz w:val="28"/>
          <w:szCs w:val="28"/>
        </w:rPr>
        <w:t>е</w:t>
      </w:r>
      <w:r w:rsidRPr="00372BFF">
        <w:rPr>
          <w:rFonts w:ascii="Times New Roman" w:hAnsi="Times New Roman"/>
          <w:sz w:val="28"/>
          <w:szCs w:val="28"/>
        </w:rPr>
        <w:t xml:space="preserve">ние телят, то формирование отдельных групп не проводилось. </w:t>
      </w:r>
      <w:r w:rsidRPr="00372BFF">
        <w:rPr>
          <w:rFonts w:ascii="Times New Roman" w:hAnsi="Times New Roman"/>
          <w:sz w:val="28"/>
        </w:rPr>
        <w:t>При пров</w:t>
      </w:r>
      <w:r w:rsidRPr="00372BFF">
        <w:rPr>
          <w:rFonts w:ascii="Times New Roman" w:hAnsi="Times New Roman"/>
          <w:sz w:val="28"/>
        </w:rPr>
        <w:t>е</w:t>
      </w:r>
      <w:r w:rsidRPr="00372BFF">
        <w:rPr>
          <w:rFonts w:ascii="Times New Roman" w:hAnsi="Times New Roman"/>
          <w:sz w:val="28"/>
        </w:rPr>
        <w:t>дении эксперимента применяли проверяемые схемы животным непосре</w:t>
      </w:r>
      <w:r w:rsidRPr="00372BFF">
        <w:rPr>
          <w:rFonts w:ascii="Times New Roman" w:hAnsi="Times New Roman"/>
          <w:sz w:val="28"/>
        </w:rPr>
        <w:t>д</w:t>
      </w:r>
      <w:r w:rsidRPr="00372BFF">
        <w:rPr>
          <w:rFonts w:ascii="Times New Roman" w:hAnsi="Times New Roman"/>
          <w:sz w:val="28"/>
        </w:rPr>
        <w:t>ственно в родильном отделении. Схема опыта приведена в таблице 1.</w:t>
      </w:r>
    </w:p>
    <w:p w:rsidR="00646B4B" w:rsidRPr="00372BFF" w:rsidRDefault="00646B4B" w:rsidP="00926B33">
      <w:pPr>
        <w:spacing w:after="0" w:line="360" w:lineRule="auto"/>
        <w:ind w:firstLine="709"/>
        <w:jc w:val="both"/>
        <w:rPr>
          <w:rFonts w:ascii="Times New Roman" w:hAnsi="Times New Roman"/>
          <w:sz w:val="28"/>
          <w:szCs w:val="28"/>
        </w:rPr>
      </w:pPr>
    </w:p>
    <w:p w:rsidR="00646B4B" w:rsidRPr="00372BFF" w:rsidRDefault="00646B4B" w:rsidP="00111BD0">
      <w:pPr>
        <w:spacing w:after="120"/>
        <w:jc w:val="both"/>
        <w:rPr>
          <w:rFonts w:ascii="Times New Roman" w:hAnsi="Times New Roman"/>
          <w:sz w:val="28"/>
          <w:szCs w:val="28"/>
        </w:rPr>
      </w:pPr>
      <w:r w:rsidRPr="00372BFF">
        <w:rPr>
          <w:rFonts w:ascii="Times New Roman" w:hAnsi="Times New Roman"/>
          <w:sz w:val="28"/>
          <w:szCs w:val="28"/>
        </w:rPr>
        <w:t>Таблица 1 ‒ Схема научно-хозяйственного эксперимента</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977"/>
        <w:gridCol w:w="3119"/>
        <w:gridCol w:w="2976"/>
      </w:tblGrid>
      <w:tr w:rsidR="00646B4B" w:rsidRPr="00754237" w:rsidTr="00533243">
        <w:tc>
          <w:tcPr>
            <w:tcW w:w="9072" w:type="dxa"/>
            <w:gridSpan w:val="3"/>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Группа; содержание работы</w:t>
            </w:r>
          </w:p>
        </w:tc>
      </w:tr>
      <w:tr w:rsidR="00646B4B" w:rsidRPr="00754237" w:rsidTr="00533243">
        <w:tc>
          <w:tcPr>
            <w:tcW w:w="2977" w:type="dxa"/>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1 – контроль</w:t>
            </w:r>
          </w:p>
        </w:tc>
        <w:tc>
          <w:tcPr>
            <w:tcW w:w="3119" w:type="dxa"/>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2 – опыт</w:t>
            </w:r>
          </w:p>
        </w:tc>
        <w:tc>
          <w:tcPr>
            <w:tcW w:w="2976" w:type="dxa"/>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3 – опыт</w:t>
            </w:r>
          </w:p>
        </w:tc>
      </w:tr>
      <w:tr w:rsidR="00646B4B" w:rsidRPr="00754237" w:rsidTr="00533243">
        <w:tc>
          <w:tcPr>
            <w:tcW w:w="2977" w:type="dxa"/>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lang w:val="en-US"/>
              </w:rPr>
              <w:t>n=</w:t>
            </w:r>
            <w:r w:rsidRPr="00754237">
              <w:rPr>
                <w:rFonts w:ascii="Times New Roman" w:hAnsi="Times New Roman"/>
                <w:sz w:val="24"/>
                <w:szCs w:val="24"/>
              </w:rPr>
              <w:t>10</w:t>
            </w:r>
          </w:p>
        </w:tc>
        <w:tc>
          <w:tcPr>
            <w:tcW w:w="3119" w:type="dxa"/>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lang w:val="en-US"/>
              </w:rPr>
              <w:t>n=</w:t>
            </w:r>
            <w:r w:rsidRPr="00754237">
              <w:rPr>
                <w:rFonts w:ascii="Times New Roman" w:hAnsi="Times New Roman"/>
                <w:sz w:val="24"/>
                <w:szCs w:val="24"/>
              </w:rPr>
              <w:t>10</w:t>
            </w:r>
          </w:p>
        </w:tc>
        <w:tc>
          <w:tcPr>
            <w:tcW w:w="2976" w:type="dxa"/>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lang w:val="en-US"/>
              </w:rPr>
              <w:t>n=</w:t>
            </w:r>
            <w:r w:rsidRPr="00754237">
              <w:rPr>
                <w:rFonts w:ascii="Times New Roman" w:hAnsi="Times New Roman"/>
                <w:sz w:val="24"/>
                <w:szCs w:val="24"/>
              </w:rPr>
              <w:t>10</w:t>
            </w:r>
          </w:p>
        </w:tc>
      </w:tr>
      <w:tr w:rsidR="00646B4B" w:rsidRPr="00754237" w:rsidTr="00533243">
        <w:trPr>
          <w:trHeight w:val="1288"/>
        </w:trPr>
        <w:tc>
          <w:tcPr>
            <w:tcW w:w="2977" w:type="dxa"/>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Эстрофан: 2 мл</w:t>
            </w:r>
          </w:p>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Окситоцин: 40 ед.:</w:t>
            </w:r>
          </w:p>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однократно,</w:t>
            </w:r>
          </w:p>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внутримышечно</w:t>
            </w:r>
          </w:p>
        </w:tc>
        <w:tc>
          <w:tcPr>
            <w:tcW w:w="3119" w:type="dxa"/>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 xml:space="preserve">Утеротон: </w:t>
            </w:r>
          </w:p>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10 мл: однократно,</w:t>
            </w:r>
          </w:p>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внутримышечно</w:t>
            </w:r>
          </w:p>
        </w:tc>
        <w:tc>
          <w:tcPr>
            <w:tcW w:w="2976" w:type="dxa"/>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Сепранол:</w:t>
            </w:r>
          </w:p>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 xml:space="preserve">2 внутриматочных </w:t>
            </w:r>
          </w:p>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 xml:space="preserve">таблетки, </w:t>
            </w:r>
          </w:p>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 xml:space="preserve">однократно </w:t>
            </w:r>
          </w:p>
        </w:tc>
      </w:tr>
      <w:tr w:rsidR="00646B4B" w:rsidRPr="00754237" w:rsidTr="00533243">
        <w:tc>
          <w:tcPr>
            <w:tcW w:w="9072" w:type="dxa"/>
            <w:gridSpan w:val="3"/>
          </w:tcPr>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 xml:space="preserve">Контроль процесса отела, фиксация времени отделения последа, </w:t>
            </w:r>
          </w:p>
          <w:p w:rsidR="00646B4B" w:rsidRPr="00754237" w:rsidRDefault="00646B4B" w:rsidP="00533243">
            <w:pPr>
              <w:spacing w:after="0" w:line="240" w:lineRule="auto"/>
              <w:jc w:val="center"/>
              <w:rPr>
                <w:rFonts w:ascii="Times New Roman" w:hAnsi="Times New Roman"/>
                <w:sz w:val="24"/>
                <w:szCs w:val="24"/>
              </w:rPr>
            </w:pPr>
            <w:r w:rsidRPr="00754237">
              <w:rPr>
                <w:rFonts w:ascii="Times New Roman" w:hAnsi="Times New Roman"/>
                <w:sz w:val="24"/>
                <w:szCs w:val="24"/>
              </w:rPr>
              <w:t>регистрация случаев возникновения острого послеродового эндометрита</w:t>
            </w:r>
          </w:p>
        </w:tc>
      </w:tr>
    </w:tbl>
    <w:p w:rsidR="00646B4B" w:rsidRPr="00372BFF" w:rsidRDefault="00646B4B" w:rsidP="00111BD0">
      <w:pPr>
        <w:ind w:firstLine="709"/>
        <w:jc w:val="both"/>
        <w:rPr>
          <w:sz w:val="28"/>
          <w:szCs w:val="28"/>
        </w:rPr>
      </w:pPr>
    </w:p>
    <w:p w:rsidR="00646B4B" w:rsidRPr="00372BFF" w:rsidRDefault="00646B4B" w:rsidP="00533243">
      <w:pPr>
        <w:spacing w:after="0" w:line="360" w:lineRule="auto"/>
        <w:ind w:firstLine="709"/>
        <w:jc w:val="both"/>
        <w:rPr>
          <w:rFonts w:ascii="Times New Roman" w:hAnsi="Times New Roman"/>
          <w:sz w:val="28"/>
        </w:rPr>
      </w:pPr>
      <w:r w:rsidRPr="00372BFF">
        <w:rPr>
          <w:rFonts w:ascii="Times New Roman" w:hAnsi="Times New Roman"/>
          <w:sz w:val="28"/>
        </w:rPr>
        <w:t>Полученные результаты подвергли математической обработке, ра</w:t>
      </w:r>
      <w:r w:rsidRPr="00372BFF">
        <w:rPr>
          <w:rFonts w:ascii="Times New Roman" w:hAnsi="Times New Roman"/>
          <w:sz w:val="28"/>
        </w:rPr>
        <w:t>с</w:t>
      </w:r>
      <w:r w:rsidRPr="00372BFF">
        <w:rPr>
          <w:rFonts w:ascii="Times New Roman" w:hAnsi="Times New Roman"/>
          <w:sz w:val="28"/>
        </w:rPr>
        <w:t>считали экономические аспекты применения препаратов. Для расчета и</w:t>
      </w:r>
      <w:r w:rsidRPr="00372BFF">
        <w:rPr>
          <w:rFonts w:ascii="Times New Roman" w:hAnsi="Times New Roman"/>
          <w:sz w:val="28"/>
        </w:rPr>
        <w:t>с</w:t>
      </w:r>
      <w:r w:rsidRPr="00372BFF">
        <w:rPr>
          <w:rFonts w:ascii="Times New Roman" w:hAnsi="Times New Roman"/>
          <w:sz w:val="28"/>
        </w:rPr>
        <w:t xml:space="preserve">пользовали данные по стоимости препаратов, расходных материалов, </w:t>
      </w:r>
      <w:r w:rsidRPr="00372BFF">
        <w:rPr>
          <w:rFonts w:ascii="Times New Roman" w:hAnsi="Times New Roman"/>
          <w:sz w:val="28"/>
        </w:rPr>
        <w:lastRenderedPageBreak/>
        <w:t xml:space="preserve">стоимости говядины при вынужденном убое; оценили примерный объем предотвращенных убытков. </w:t>
      </w:r>
    </w:p>
    <w:p w:rsidR="00646B4B" w:rsidRPr="00372BFF" w:rsidRDefault="00646B4B" w:rsidP="00533243">
      <w:pPr>
        <w:widowControl w:val="0"/>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i/>
          <w:sz w:val="28"/>
          <w:szCs w:val="28"/>
        </w:rPr>
        <w:t>Результаты исследования</w:t>
      </w:r>
      <w:r w:rsidRPr="00372BFF">
        <w:rPr>
          <w:rFonts w:ascii="Times New Roman" w:hAnsi="Times New Roman"/>
          <w:sz w:val="28"/>
          <w:szCs w:val="28"/>
        </w:rPr>
        <w:t xml:space="preserve">. </w:t>
      </w:r>
      <w:r w:rsidRPr="00372BFF">
        <w:rPr>
          <w:rFonts w:ascii="Times New Roman" w:hAnsi="Times New Roman"/>
          <w:bCs/>
          <w:sz w:val="28"/>
          <w:szCs w:val="28"/>
        </w:rPr>
        <w:t>Согласно справки, сформированной к</w:t>
      </w:r>
      <w:r w:rsidRPr="00372BFF">
        <w:rPr>
          <w:rFonts w:ascii="Times New Roman" w:hAnsi="Times New Roman"/>
          <w:bCs/>
          <w:sz w:val="28"/>
          <w:szCs w:val="28"/>
        </w:rPr>
        <w:t>о</w:t>
      </w:r>
      <w:r w:rsidRPr="00372BFF">
        <w:rPr>
          <w:rFonts w:ascii="Times New Roman" w:hAnsi="Times New Roman"/>
          <w:bCs/>
          <w:sz w:val="28"/>
          <w:szCs w:val="28"/>
        </w:rPr>
        <w:t>миссией администрации МО Темрюкский район по отрасли животноводс</w:t>
      </w:r>
      <w:r w:rsidRPr="00372BFF">
        <w:rPr>
          <w:rFonts w:ascii="Times New Roman" w:hAnsi="Times New Roman"/>
          <w:bCs/>
          <w:sz w:val="28"/>
          <w:szCs w:val="28"/>
        </w:rPr>
        <w:t>т</w:t>
      </w:r>
      <w:r w:rsidRPr="00372BFF">
        <w:rPr>
          <w:rFonts w:ascii="Times New Roman" w:hAnsi="Times New Roman"/>
          <w:bCs/>
          <w:sz w:val="28"/>
          <w:szCs w:val="28"/>
        </w:rPr>
        <w:t>ва АО</w:t>
      </w:r>
      <w:r w:rsidRPr="00372BFF">
        <w:rPr>
          <w:rFonts w:ascii="Times New Roman" w:hAnsi="Times New Roman"/>
          <w:sz w:val="28"/>
          <w:szCs w:val="28"/>
        </w:rPr>
        <w:t xml:space="preserve"> «Правобережный» Темрюкского района от </w:t>
      </w:r>
      <w:r w:rsidRPr="00372BFF">
        <w:rPr>
          <w:rFonts w:ascii="Times New Roman" w:hAnsi="Times New Roman"/>
          <w:bCs/>
          <w:sz w:val="28"/>
          <w:szCs w:val="28"/>
        </w:rPr>
        <w:t>29 ноября 2018 года, в</w:t>
      </w:r>
      <w:r w:rsidRPr="00372BFF">
        <w:rPr>
          <w:rFonts w:ascii="Times New Roman" w:hAnsi="Times New Roman"/>
          <w:sz w:val="28"/>
          <w:szCs w:val="28"/>
        </w:rPr>
        <w:t xml:space="preserve"> хозяйстве содержится крупный рогатый скот – помеси красной степной и голштинской породы.</w:t>
      </w:r>
      <w:r w:rsidRPr="00372BFF">
        <w:rPr>
          <w:rFonts w:ascii="Times New Roman" w:hAnsi="Times New Roman"/>
          <w:bCs/>
          <w:sz w:val="28"/>
          <w:szCs w:val="28"/>
        </w:rPr>
        <w:t xml:space="preserve"> </w:t>
      </w:r>
      <w:r w:rsidRPr="00372BFF">
        <w:rPr>
          <w:rFonts w:ascii="Times New Roman" w:hAnsi="Times New Roman"/>
          <w:sz w:val="28"/>
          <w:szCs w:val="28"/>
        </w:rPr>
        <w:t>По состоянию на 01.11.2018 г. численность крупного рогатого скота составляла 587 голов, что ниже уровня 2017 г. на 15 голов. Поголовье коров – 181 гол. (на уровне 2017 года), нетелей – 71 гол., телок всех возрастов – 209 гол. (115 % к численности коров); в том числе 2018 года рождения – 53 гол., 2017 года рождения – 110 гол., 2016 года рожд</w:t>
      </w:r>
      <w:r w:rsidRPr="00372BFF">
        <w:rPr>
          <w:rFonts w:ascii="Times New Roman" w:hAnsi="Times New Roman"/>
          <w:sz w:val="28"/>
          <w:szCs w:val="28"/>
        </w:rPr>
        <w:t>е</w:t>
      </w:r>
      <w:r w:rsidRPr="00372BFF">
        <w:rPr>
          <w:rFonts w:ascii="Times New Roman" w:hAnsi="Times New Roman"/>
          <w:sz w:val="28"/>
          <w:szCs w:val="28"/>
        </w:rPr>
        <w:t xml:space="preserve">ния – 46 гол. </w:t>
      </w:r>
    </w:p>
    <w:p w:rsidR="00646B4B" w:rsidRPr="00372BFF" w:rsidRDefault="00646B4B" w:rsidP="00533243">
      <w:pPr>
        <w:widowControl w:val="0"/>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sz w:val="28"/>
          <w:szCs w:val="28"/>
        </w:rPr>
        <w:t>По результатам работы за 2017 год в хозяйстве на 100 коров получ</w:t>
      </w:r>
      <w:r w:rsidRPr="00372BFF">
        <w:rPr>
          <w:rFonts w:ascii="Times New Roman" w:hAnsi="Times New Roman"/>
          <w:sz w:val="28"/>
          <w:szCs w:val="28"/>
        </w:rPr>
        <w:t>е</w:t>
      </w:r>
      <w:r w:rsidRPr="00372BFF">
        <w:rPr>
          <w:rFonts w:ascii="Times New Roman" w:hAnsi="Times New Roman"/>
          <w:sz w:val="28"/>
          <w:szCs w:val="28"/>
        </w:rPr>
        <w:t>но 86 телят, что ниже уровня 2016 года на 5 голов. За десять месяцев 2018 года в хозяйстве от одной фуражной коровы надоено по 4232 килограмма молока (на 254 кг выше уровня 2017 года); валовое производство молока составило 766,04 тонны, что выше уровня 2017 года на 46,1 тонн.</w:t>
      </w:r>
    </w:p>
    <w:p w:rsidR="00646B4B" w:rsidRPr="00372BFF" w:rsidRDefault="00646B4B" w:rsidP="00A67CAD">
      <w:pPr>
        <w:widowControl w:val="0"/>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sz w:val="28"/>
          <w:szCs w:val="28"/>
        </w:rPr>
        <w:t xml:space="preserve">По состоянию на 28.11.2018 года суточный удой составляет 10,6 кг, что на 0,8 кг ниже уровня 2017 года. За период январь-октябрь 2018 года от коров получено 78 телят, что соответствует 41 теленку на 100 коров. Это на 25 % меньше, чем на ту же дату 2017 года. </w:t>
      </w:r>
    </w:p>
    <w:p w:rsidR="00646B4B" w:rsidRPr="00372BFF" w:rsidRDefault="00646B4B" w:rsidP="00533243">
      <w:pPr>
        <w:widowControl w:val="0"/>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sz w:val="28"/>
          <w:szCs w:val="28"/>
        </w:rPr>
        <w:t>На каждую из 422 условных голов крупного рогатого скота в хозя</w:t>
      </w:r>
      <w:r w:rsidRPr="00372BFF">
        <w:rPr>
          <w:rFonts w:ascii="Times New Roman" w:hAnsi="Times New Roman"/>
          <w:sz w:val="28"/>
          <w:szCs w:val="28"/>
        </w:rPr>
        <w:t>й</w:t>
      </w:r>
      <w:r w:rsidRPr="00372BFF">
        <w:rPr>
          <w:rFonts w:ascii="Times New Roman" w:hAnsi="Times New Roman"/>
          <w:sz w:val="28"/>
          <w:szCs w:val="28"/>
        </w:rPr>
        <w:t xml:space="preserve">стве приходится по 25 ц корм. ед. грубых и сочных кормов исключительно собственного производства. Сено, силос, сенаж хранятся на территории фермы, а концентрированные корма поступают на ферму из центрального склада. Кормление комбинированное (летнее, зимнее). </w:t>
      </w:r>
    </w:p>
    <w:p w:rsidR="00646B4B" w:rsidRPr="00372BFF" w:rsidRDefault="00646B4B" w:rsidP="00A67CAD">
      <w:pPr>
        <w:pStyle w:val="WW-"/>
        <w:widowControl w:val="0"/>
        <w:shd w:val="clear" w:color="auto" w:fill="FFFFFF"/>
        <w:suppressAutoHyphens w:val="0"/>
        <w:spacing w:line="360" w:lineRule="auto"/>
        <w:ind w:firstLine="709"/>
        <w:jc w:val="both"/>
        <w:rPr>
          <w:rFonts w:ascii="Times New Roman" w:hAnsi="Times New Roman" w:cs="Times New Roman"/>
          <w:color w:val="auto"/>
          <w:sz w:val="28"/>
          <w:szCs w:val="28"/>
          <w:lang w:val="ru-RU"/>
        </w:rPr>
      </w:pPr>
      <w:r w:rsidRPr="00372BFF">
        <w:rPr>
          <w:rFonts w:ascii="Times New Roman" w:hAnsi="Times New Roman" w:cs="Times New Roman"/>
          <w:color w:val="auto"/>
          <w:sz w:val="28"/>
          <w:szCs w:val="28"/>
          <w:lang w:val="ru-RU"/>
        </w:rPr>
        <w:t>Физиологическое состояние стада: стельных коров – 14 голов (7,7 %); осемененных, но не проверенных – 144 головы (79,6 %). Поголовье н</w:t>
      </w:r>
      <w:r w:rsidRPr="00372BFF">
        <w:rPr>
          <w:rFonts w:ascii="Times New Roman" w:hAnsi="Times New Roman" w:cs="Times New Roman"/>
          <w:color w:val="auto"/>
          <w:sz w:val="28"/>
          <w:szCs w:val="28"/>
          <w:lang w:val="ru-RU"/>
        </w:rPr>
        <w:t>е</w:t>
      </w:r>
      <w:r w:rsidRPr="00372BFF">
        <w:rPr>
          <w:rFonts w:ascii="Times New Roman" w:hAnsi="Times New Roman" w:cs="Times New Roman"/>
          <w:color w:val="auto"/>
          <w:sz w:val="28"/>
          <w:szCs w:val="28"/>
          <w:lang w:val="ru-RU"/>
        </w:rPr>
        <w:t>осемененных коров составляет 23 головы (12,7 % к общему поголовью к</w:t>
      </w:r>
      <w:r w:rsidRPr="00372BFF">
        <w:rPr>
          <w:rFonts w:ascii="Times New Roman" w:hAnsi="Times New Roman" w:cs="Times New Roman"/>
          <w:color w:val="auto"/>
          <w:sz w:val="28"/>
          <w:szCs w:val="28"/>
          <w:lang w:val="ru-RU"/>
        </w:rPr>
        <w:t>о</w:t>
      </w:r>
      <w:r w:rsidRPr="00372BFF">
        <w:rPr>
          <w:rFonts w:ascii="Times New Roman" w:hAnsi="Times New Roman" w:cs="Times New Roman"/>
          <w:color w:val="auto"/>
          <w:sz w:val="28"/>
          <w:szCs w:val="28"/>
          <w:lang w:val="ru-RU"/>
        </w:rPr>
        <w:lastRenderedPageBreak/>
        <w:t>ров), из которых 15 голов (7,0 %) новотельных: в послеродовом периоде до 30 дней – 12 голов (6 %); в послеродовом периоде 31-60 день – 5 голов (2 %); в послеродовом периоде 61-90 дней 2 головы. Определение стельности производится путем ректального исследования на 2-3 месяце после осем</w:t>
      </w:r>
      <w:r w:rsidRPr="00372BFF">
        <w:rPr>
          <w:rFonts w:ascii="Times New Roman" w:hAnsi="Times New Roman" w:cs="Times New Roman"/>
          <w:color w:val="auto"/>
          <w:sz w:val="28"/>
          <w:szCs w:val="28"/>
          <w:lang w:val="ru-RU"/>
        </w:rPr>
        <w:t>е</w:t>
      </w:r>
      <w:r w:rsidRPr="00372BFF">
        <w:rPr>
          <w:rFonts w:ascii="Times New Roman" w:hAnsi="Times New Roman" w:cs="Times New Roman"/>
          <w:color w:val="auto"/>
          <w:sz w:val="28"/>
          <w:szCs w:val="28"/>
          <w:lang w:val="ru-RU"/>
        </w:rPr>
        <w:t>нения. Наличие на 01.11.2018 года коров с гинекологическими заболев</w:t>
      </w:r>
      <w:r w:rsidRPr="00372BFF">
        <w:rPr>
          <w:rFonts w:ascii="Times New Roman" w:hAnsi="Times New Roman" w:cs="Times New Roman"/>
          <w:color w:val="auto"/>
          <w:sz w:val="28"/>
          <w:szCs w:val="28"/>
          <w:lang w:val="ru-RU"/>
        </w:rPr>
        <w:t>а</w:t>
      </w:r>
      <w:r w:rsidRPr="00372BFF">
        <w:rPr>
          <w:rFonts w:ascii="Times New Roman" w:hAnsi="Times New Roman" w:cs="Times New Roman"/>
          <w:color w:val="auto"/>
          <w:sz w:val="28"/>
          <w:szCs w:val="28"/>
          <w:lang w:val="ru-RU"/>
        </w:rPr>
        <w:t>ниями – 18 голов.</w:t>
      </w:r>
    </w:p>
    <w:p w:rsidR="00646B4B" w:rsidRPr="00372BFF" w:rsidRDefault="00646B4B" w:rsidP="00533243">
      <w:pPr>
        <w:pStyle w:val="WW-"/>
        <w:widowControl w:val="0"/>
        <w:shd w:val="clear" w:color="auto" w:fill="FFFFFF"/>
        <w:suppressAutoHyphens w:val="0"/>
        <w:spacing w:line="360" w:lineRule="auto"/>
        <w:ind w:firstLine="709"/>
        <w:jc w:val="both"/>
        <w:rPr>
          <w:rFonts w:ascii="Times New Roman" w:hAnsi="Times New Roman" w:cs="Times New Roman"/>
          <w:color w:val="auto"/>
          <w:sz w:val="28"/>
          <w:szCs w:val="28"/>
          <w:lang w:val="ru-RU"/>
        </w:rPr>
      </w:pPr>
      <w:r w:rsidRPr="00372BFF">
        <w:rPr>
          <w:rFonts w:ascii="Times New Roman" w:hAnsi="Times New Roman" w:cs="Times New Roman"/>
          <w:color w:val="auto"/>
          <w:sz w:val="28"/>
          <w:szCs w:val="28"/>
          <w:lang w:val="ru-RU"/>
        </w:rPr>
        <w:t>В 2018 году на 100 коров получено 77 телят. Показатель ввода коров-первотелок в основное стадо за 10 месяцев текущего года составил 18 %.</w:t>
      </w:r>
    </w:p>
    <w:p w:rsidR="00646B4B" w:rsidRPr="00372BFF" w:rsidRDefault="00646B4B" w:rsidP="00533243">
      <w:pPr>
        <w:pStyle w:val="WW-"/>
        <w:widowControl w:val="0"/>
        <w:shd w:val="clear" w:color="auto" w:fill="FFFFFF"/>
        <w:suppressAutoHyphens w:val="0"/>
        <w:spacing w:line="360" w:lineRule="auto"/>
        <w:ind w:firstLine="709"/>
        <w:jc w:val="both"/>
        <w:rPr>
          <w:rFonts w:ascii="Times New Roman" w:hAnsi="Times New Roman" w:cs="Times New Roman"/>
          <w:color w:val="auto"/>
          <w:sz w:val="28"/>
          <w:szCs w:val="28"/>
          <w:lang w:val="ru-RU"/>
        </w:rPr>
      </w:pPr>
      <w:r w:rsidRPr="00372BFF">
        <w:rPr>
          <w:rFonts w:ascii="Times New Roman" w:hAnsi="Times New Roman" w:cs="Times New Roman"/>
          <w:color w:val="auto"/>
          <w:sz w:val="28"/>
          <w:szCs w:val="28"/>
          <w:lang w:val="ru-RU"/>
        </w:rPr>
        <w:t>С начала года суммарные потери приплода по причине выбытия стельных коров, абортов и получения мертворожденных телят не зафикс</w:t>
      </w:r>
      <w:r w:rsidRPr="00372BFF">
        <w:rPr>
          <w:rFonts w:ascii="Times New Roman" w:hAnsi="Times New Roman" w:cs="Times New Roman"/>
          <w:color w:val="auto"/>
          <w:sz w:val="28"/>
          <w:szCs w:val="28"/>
          <w:lang w:val="ru-RU"/>
        </w:rPr>
        <w:t>и</w:t>
      </w:r>
      <w:r w:rsidRPr="00372BFF">
        <w:rPr>
          <w:rFonts w:ascii="Times New Roman" w:hAnsi="Times New Roman" w:cs="Times New Roman"/>
          <w:color w:val="auto"/>
          <w:sz w:val="28"/>
          <w:szCs w:val="28"/>
          <w:lang w:val="ru-RU"/>
        </w:rPr>
        <w:t>рованы. С начала года осеменено повторно 12 коров, перегул составил 6 %; осеменено повторно 4 телки, перегул составил 7 %.</w:t>
      </w:r>
    </w:p>
    <w:p w:rsidR="00646B4B" w:rsidRPr="00372BFF" w:rsidRDefault="00646B4B" w:rsidP="00533243">
      <w:pPr>
        <w:pStyle w:val="WW-"/>
        <w:widowControl w:val="0"/>
        <w:shd w:val="clear" w:color="auto" w:fill="FFFFFF"/>
        <w:suppressAutoHyphens w:val="0"/>
        <w:spacing w:line="360" w:lineRule="auto"/>
        <w:ind w:firstLine="709"/>
        <w:jc w:val="both"/>
        <w:rPr>
          <w:rFonts w:ascii="Times New Roman" w:hAnsi="Times New Roman" w:cs="Times New Roman"/>
          <w:color w:val="auto"/>
          <w:sz w:val="28"/>
          <w:szCs w:val="28"/>
          <w:lang w:val="ru-RU"/>
        </w:rPr>
      </w:pPr>
      <w:r w:rsidRPr="00372BFF">
        <w:rPr>
          <w:rFonts w:ascii="Times New Roman" w:hAnsi="Times New Roman" w:cs="Times New Roman"/>
          <w:color w:val="auto"/>
          <w:sz w:val="28"/>
          <w:szCs w:val="28"/>
          <w:lang w:val="ru-RU"/>
        </w:rPr>
        <w:t>Среднесуточный прирост живой массы на выращивании телок всех возрастов в 2018 году составил 475 г, что ниже уровня 2017 года на 75 граммов. Прирост массы тела телок рождения 2018 г – 562 г, телок рожд</w:t>
      </w:r>
      <w:r w:rsidRPr="00372BFF">
        <w:rPr>
          <w:rFonts w:ascii="Times New Roman" w:hAnsi="Times New Roman" w:cs="Times New Roman"/>
          <w:color w:val="auto"/>
          <w:sz w:val="28"/>
          <w:szCs w:val="28"/>
          <w:lang w:val="ru-RU"/>
        </w:rPr>
        <w:t>е</w:t>
      </w:r>
      <w:r w:rsidRPr="00372BFF">
        <w:rPr>
          <w:rFonts w:ascii="Times New Roman" w:hAnsi="Times New Roman" w:cs="Times New Roman"/>
          <w:color w:val="auto"/>
          <w:sz w:val="28"/>
          <w:szCs w:val="28"/>
          <w:lang w:val="ru-RU"/>
        </w:rPr>
        <w:t>ния 2017 г – 536 г, телок рождения 2016 г – 394 г.</w:t>
      </w:r>
    </w:p>
    <w:p w:rsidR="00646B4B" w:rsidRPr="00372BFF" w:rsidRDefault="00646B4B" w:rsidP="00533243">
      <w:pPr>
        <w:pStyle w:val="WW-"/>
        <w:widowControl w:val="0"/>
        <w:shd w:val="clear" w:color="auto" w:fill="FFFFFF"/>
        <w:suppressAutoHyphens w:val="0"/>
        <w:spacing w:line="360" w:lineRule="auto"/>
        <w:ind w:firstLine="709"/>
        <w:jc w:val="both"/>
        <w:rPr>
          <w:rFonts w:ascii="Times New Roman" w:hAnsi="Times New Roman" w:cs="Times New Roman"/>
          <w:color w:val="auto"/>
          <w:sz w:val="28"/>
          <w:szCs w:val="28"/>
          <w:lang w:val="ru-RU"/>
        </w:rPr>
      </w:pPr>
      <w:r w:rsidRPr="00372BFF">
        <w:rPr>
          <w:rFonts w:ascii="Times New Roman" w:hAnsi="Times New Roman" w:cs="Times New Roman"/>
          <w:color w:val="auto"/>
          <w:sz w:val="28"/>
          <w:szCs w:val="28"/>
          <w:lang w:val="ru-RU"/>
        </w:rPr>
        <w:t>С начала 2018 года выбыло 9 голов ремонтных телок, или 4,3 % к н</w:t>
      </w:r>
      <w:r w:rsidRPr="00372BFF">
        <w:rPr>
          <w:rFonts w:ascii="Times New Roman" w:hAnsi="Times New Roman" w:cs="Times New Roman"/>
          <w:color w:val="auto"/>
          <w:sz w:val="28"/>
          <w:szCs w:val="28"/>
          <w:lang w:val="ru-RU"/>
        </w:rPr>
        <w:t>а</w:t>
      </w:r>
      <w:r w:rsidRPr="00372BFF">
        <w:rPr>
          <w:rFonts w:ascii="Times New Roman" w:hAnsi="Times New Roman" w:cs="Times New Roman"/>
          <w:color w:val="auto"/>
          <w:sz w:val="28"/>
          <w:szCs w:val="28"/>
          <w:lang w:val="ru-RU"/>
        </w:rPr>
        <w:t xml:space="preserve">личию, в том числе пало – 1, забито – 5, продано – 3 головы. </w:t>
      </w:r>
    </w:p>
    <w:p w:rsidR="00646B4B" w:rsidRPr="00372BFF" w:rsidRDefault="00646B4B" w:rsidP="00533243">
      <w:pPr>
        <w:pStyle w:val="WW-"/>
        <w:widowControl w:val="0"/>
        <w:shd w:val="clear" w:color="auto" w:fill="FFFFFF"/>
        <w:suppressAutoHyphens w:val="0"/>
        <w:spacing w:line="360" w:lineRule="auto"/>
        <w:ind w:firstLine="709"/>
        <w:jc w:val="both"/>
        <w:rPr>
          <w:rFonts w:ascii="Times New Roman" w:hAnsi="Times New Roman" w:cs="Times New Roman"/>
          <w:color w:val="auto"/>
          <w:sz w:val="28"/>
          <w:szCs w:val="28"/>
          <w:lang w:val="ru-RU"/>
        </w:rPr>
      </w:pPr>
      <w:r w:rsidRPr="00372BFF">
        <w:rPr>
          <w:rFonts w:ascii="Times New Roman" w:hAnsi="Times New Roman" w:cs="Times New Roman"/>
          <w:color w:val="auto"/>
          <w:sz w:val="28"/>
          <w:szCs w:val="28"/>
          <w:lang w:val="ru-RU"/>
        </w:rPr>
        <w:t>Искусственное осеменение телок осуществляется при достижении живой массы 380 кг, средний возраст первого осеменения – 20 месяцев. В 18 месяцев телки достигают живой массы 340 кг. Спермопродукцию для осеменения коров и телок поставляет ОАО «Краснодарское». Для осем</w:t>
      </w:r>
      <w:r w:rsidRPr="00372BFF">
        <w:rPr>
          <w:rFonts w:ascii="Times New Roman" w:hAnsi="Times New Roman" w:cs="Times New Roman"/>
          <w:color w:val="auto"/>
          <w:sz w:val="28"/>
          <w:szCs w:val="28"/>
          <w:lang w:val="ru-RU"/>
        </w:rPr>
        <w:t>е</w:t>
      </w:r>
      <w:r w:rsidRPr="00372BFF">
        <w:rPr>
          <w:rFonts w:ascii="Times New Roman" w:hAnsi="Times New Roman" w:cs="Times New Roman"/>
          <w:color w:val="auto"/>
          <w:sz w:val="28"/>
          <w:szCs w:val="28"/>
          <w:lang w:val="ru-RU"/>
        </w:rPr>
        <w:t>нения маточного стада крупного рогатого скота на 2018 год закреплены два быка-производителя: Бой 890157754 и Силикон 72002086. К поста</w:t>
      </w:r>
      <w:r w:rsidRPr="00372BFF">
        <w:rPr>
          <w:rFonts w:ascii="Times New Roman" w:hAnsi="Times New Roman" w:cs="Times New Roman"/>
          <w:color w:val="auto"/>
          <w:sz w:val="28"/>
          <w:szCs w:val="28"/>
          <w:lang w:val="ru-RU"/>
        </w:rPr>
        <w:t>в</w:t>
      </w:r>
      <w:r w:rsidRPr="00372BFF">
        <w:rPr>
          <w:rFonts w:ascii="Times New Roman" w:hAnsi="Times New Roman" w:cs="Times New Roman"/>
          <w:color w:val="auto"/>
          <w:sz w:val="28"/>
          <w:szCs w:val="28"/>
          <w:lang w:val="ru-RU"/>
        </w:rPr>
        <w:t>щикам спермопродукции специалисты хозяйства претензий не имеют.</w:t>
      </w:r>
    </w:p>
    <w:p w:rsidR="00646B4B" w:rsidRPr="00372BFF" w:rsidRDefault="00646B4B" w:rsidP="00287220">
      <w:pPr>
        <w:widowControl w:val="0"/>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sz w:val="28"/>
          <w:szCs w:val="28"/>
        </w:rPr>
        <w:t>Выявленное значение среднесуточного прироста не позволяет обе</w:t>
      </w:r>
      <w:r w:rsidRPr="00372BFF">
        <w:rPr>
          <w:rFonts w:ascii="Times New Roman" w:hAnsi="Times New Roman"/>
          <w:sz w:val="28"/>
          <w:szCs w:val="28"/>
        </w:rPr>
        <w:t>с</w:t>
      </w:r>
      <w:r w:rsidRPr="00372BFF">
        <w:rPr>
          <w:rFonts w:ascii="Times New Roman" w:hAnsi="Times New Roman"/>
          <w:sz w:val="28"/>
          <w:szCs w:val="28"/>
        </w:rPr>
        <w:t>печить физиологическую зрелость телок к возрасту 18 мес., что требует поиска путей повышения интенсивности выращивания ремонтных телок с таким расчетом, чтобы за весь период выращивания (от рождения до ос</w:t>
      </w:r>
      <w:r w:rsidRPr="00372BFF">
        <w:rPr>
          <w:rFonts w:ascii="Times New Roman" w:hAnsi="Times New Roman"/>
          <w:sz w:val="28"/>
          <w:szCs w:val="28"/>
        </w:rPr>
        <w:t>е</w:t>
      </w:r>
      <w:r w:rsidRPr="00372BFF">
        <w:rPr>
          <w:rFonts w:ascii="Times New Roman" w:hAnsi="Times New Roman"/>
          <w:sz w:val="28"/>
          <w:szCs w:val="28"/>
        </w:rPr>
        <w:lastRenderedPageBreak/>
        <w:t xml:space="preserve">менения) получать среднесуточные приросты массы тела не менее 700 г. </w:t>
      </w:r>
    </w:p>
    <w:p w:rsidR="00646B4B" w:rsidRPr="00372BFF" w:rsidRDefault="00646B4B" w:rsidP="00A67CAD">
      <w:pPr>
        <w:spacing w:after="0" w:line="360" w:lineRule="auto"/>
        <w:ind w:firstLine="709"/>
        <w:jc w:val="both"/>
        <w:rPr>
          <w:rFonts w:ascii="Times New Roman" w:hAnsi="Times New Roman"/>
          <w:sz w:val="28"/>
          <w:szCs w:val="28"/>
        </w:rPr>
      </w:pPr>
      <w:r w:rsidRPr="00372BFF">
        <w:rPr>
          <w:rFonts w:ascii="Times New Roman" w:hAnsi="Times New Roman"/>
          <w:sz w:val="28"/>
          <w:szCs w:val="28"/>
        </w:rPr>
        <w:t>Из внутренних незаразных болезней у крупного рогатого скота на</w:t>
      </w:r>
      <w:r w:rsidRPr="00372BFF">
        <w:rPr>
          <w:rFonts w:ascii="Times New Roman" w:hAnsi="Times New Roman"/>
          <w:sz w:val="28"/>
          <w:szCs w:val="28"/>
        </w:rPr>
        <w:t>и</w:t>
      </w:r>
      <w:r w:rsidRPr="00372BFF">
        <w:rPr>
          <w:rFonts w:ascii="Times New Roman" w:hAnsi="Times New Roman"/>
          <w:sz w:val="28"/>
          <w:szCs w:val="28"/>
        </w:rPr>
        <w:t>более распространенными на ферме АО Правобережный являются болезни органов дыхания, желудочно-кишечного тракта, отравления разной эти</w:t>
      </w:r>
      <w:r w:rsidRPr="00372BFF">
        <w:rPr>
          <w:rFonts w:ascii="Times New Roman" w:hAnsi="Times New Roman"/>
          <w:sz w:val="28"/>
          <w:szCs w:val="28"/>
        </w:rPr>
        <w:t>о</w:t>
      </w:r>
      <w:r w:rsidRPr="00372BFF">
        <w:rPr>
          <w:rFonts w:ascii="Times New Roman" w:hAnsi="Times New Roman"/>
          <w:sz w:val="28"/>
          <w:szCs w:val="28"/>
        </w:rPr>
        <w:t xml:space="preserve">логии, нарушения обмена веществ, маститы, акушерско-гинекологические и хирургические. Ущерб складывается из-за снижения продуктивности, высокой выбраковки, вынужденного убоя и затрат на лечебно-профилактические мероприятия. </w:t>
      </w:r>
      <w:bookmarkStart w:id="7" w:name="page35"/>
      <w:bookmarkEnd w:id="7"/>
      <w:r w:rsidRPr="00372BFF">
        <w:rPr>
          <w:rFonts w:ascii="Times New Roman" w:hAnsi="Times New Roman"/>
          <w:sz w:val="28"/>
          <w:szCs w:val="28"/>
        </w:rPr>
        <w:t>Из акушерско-гинекологических забол</w:t>
      </w:r>
      <w:r w:rsidRPr="00372BFF">
        <w:rPr>
          <w:rFonts w:ascii="Times New Roman" w:hAnsi="Times New Roman"/>
          <w:sz w:val="28"/>
          <w:szCs w:val="28"/>
        </w:rPr>
        <w:t>е</w:t>
      </w:r>
      <w:r w:rsidRPr="00372BFF">
        <w:rPr>
          <w:rFonts w:ascii="Times New Roman" w:hAnsi="Times New Roman"/>
          <w:sz w:val="28"/>
          <w:szCs w:val="28"/>
        </w:rPr>
        <w:t>ваний в хозяйстве получили распространение маститы, эндометриты, з</w:t>
      </w:r>
      <w:r w:rsidRPr="00372BFF">
        <w:rPr>
          <w:rFonts w:ascii="Times New Roman" w:hAnsi="Times New Roman"/>
          <w:sz w:val="28"/>
          <w:szCs w:val="28"/>
        </w:rPr>
        <w:t>а</w:t>
      </w:r>
      <w:r w:rsidRPr="00372BFF">
        <w:rPr>
          <w:rFonts w:ascii="Times New Roman" w:hAnsi="Times New Roman"/>
          <w:sz w:val="28"/>
          <w:szCs w:val="28"/>
        </w:rPr>
        <w:t xml:space="preserve">держание последа. </w:t>
      </w:r>
    </w:p>
    <w:p w:rsidR="00646B4B" w:rsidRPr="00372BFF" w:rsidRDefault="00646B4B" w:rsidP="007B424A">
      <w:pPr>
        <w:spacing w:after="0" w:line="360" w:lineRule="auto"/>
        <w:ind w:firstLine="709"/>
        <w:jc w:val="both"/>
        <w:rPr>
          <w:rFonts w:ascii="Times New Roman" w:hAnsi="Times New Roman"/>
          <w:sz w:val="28"/>
          <w:szCs w:val="28"/>
        </w:rPr>
      </w:pPr>
      <w:r w:rsidRPr="00372BFF">
        <w:rPr>
          <w:rFonts w:ascii="Times New Roman" w:hAnsi="Times New Roman"/>
          <w:sz w:val="28"/>
          <w:szCs w:val="28"/>
        </w:rPr>
        <w:t>Лечение животных при маститах проводят с учетом формы течения заболевания и устраняют его причину по алгоритму: нормализация нейр</w:t>
      </w:r>
      <w:r w:rsidRPr="00372BFF">
        <w:rPr>
          <w:rFonts w:ascii="Times New Roman" w:hAnsi="Times New Roman"/>
          <w:sz w:val="28"/>
          <w:szCs w:val="28"/>
        </w:rPr>
        <w:t>о</w:t>
      </w:r>
      <w:r w:rsidRPr="00372BFF">
        <w:rPr>
          <w:rFonts w:ascii="Times New Roman" w:hAnsi="Times New Roman"/>
          <w:sz w:val="28"/>
          <w:szCs w:val="28"/>
        </w:rPr>
        <w:t>сосудистых реакций, удаление из пораженного вымени экссудата, введ</w:t>
      </w:r>
      <w:r w:rsidRPr="00372BFF">
        <w:rPr>
          <w:rFonts w:ascii="Times New Roman" w:hAnsi="Times New Roman"/>
          <w:sz w:val="28"/>
          <w:szCs w:val="28"/>
        </w:rPr>
        <w:t>е</w:t>
      </w:r>
      <w:r w:rsidRPr="00372BFF">
        <w:rPr>
          <w:rFonts w:ascii="Times New Roman" w:hAnsi="Times New Roman"/>
          <w:sz w:val="28"/>
          <w:szCs w:val="28"/>
        </w:rPr>
        <w:t>ние в яремную вену окситоцина и вновь тщательное сдаивание. При ос</w:t>
      </w:r>
      <w:r w:rsidRPr="00372BFF">
        <w:rPr>
          <w:rFonts w:ascii="Times New Roman" w:hAnsi="Times New Roman"/>
          <w:sz w:val="28"/>
          <w:szCs w:val="28"/>
        </w:rPr>
        <w:t>т</w:t>
      </w:r>
      <w:r w:rsidRPr="00372BFF">
        <w:rPr>
          <w:rFonts w:ascii="Times New Roman" w:hAnsi="Times New Roman"/>
          <w:sz w:val="28"/>
          <w:szCs w:val="28"/>
        </w:rPr>
        <w:t xml:space="preserve">рых экксудативных маститах применяют </w:t>
      </w:r>
      <w:bookmarkStart w:id="8" w:name="page38"/>
      <w:bookmarkEnd w:id="8"/>
      <w:r w:rsidRPr="00372BFF">
        <w:rPr>
          <w:rFonts w:ascii="Times New Roman" w:hAnsi="Times New Roman"/>
          <w:sz w:val="28"/>
          <w:szCs w:val="28"/>
        </w:rPr>
        <w:t>антибиотики, глюкозу для снятия интоксикации организма, витамины.</w:t>
      </w:r>
      <w:bookmarkStart w:id="9" w:name="page37"/>
      <w:bookmarkEnd w:id="9"/>
      <w:r w:rsidRPr="00372BFF">
        <w:rPr>
          <w:rFonts w:ascii="Times New Roman" w:hAnsi="Times New Roman"/>
          <w:sz w:val="28"/>
          <w:szCs w:val="28"/>
        </w:rPr>
        <w:t xml:space="preserve"> Лечение при эндометритах примен</w:t>
      </w:r>
      <w:r w:rsidRPr="00372BFF">
        <w:rPr>
          <w:rFonts w:ascii="Times New Roman" w:hAnsi="Times New Roman"/>
          <w:sz w:val="28"/>
          <w:szCs w:val="28"/>
        </w:rPr>
        <w:t>я</w:t>
      </w:r>
      <w:r w:rsidRPr="00372BFF">
        <w:rPr>
          <w:rFonts w:ascii="Times New Roman" w:hAnsi="Times New Roman"/>
          <w:sz w:val="28"/>
          <w:szCs w:val="28"/>
        </w:rPr>
        <w:t>ют комплексное, направленное на предотвращение реинфекции, повыш</w:t>
      </w:r>
      <w:r w:rsidRPr="00372BFF">
        <w:rPr>
          <w:rFonts w:ascii="Times New Roman" w:hAnsi="Times New Roman"/>
          <w:sz w:val="28"/>
          <w:szCs w:val="28"/>
        </w:rPr>
        <w:t>е</w:t>
      </w:r>
      <w:r w:rsidRPr="00372BFF">
        <w:rPr>
          <w:rFonts w:ascii="Times New Roman" w:hAnsi="Times New Roman"/>
          <w:sz w:val="28"/>
          <w:szCs w:val="28"/>
        </w:rPr>
        <w:t>ние</w:t>
      </w:r>
      <w:r w:rsidRPr="00372BFF">
        <w:rPr>
          <w:rFonts w:ascii="Times New Roman" w:hAnsi="Times New Roman"/>
          <w:sz w:val="20"/>
          <w:szCs w:val="20"/>
        </w:rPr>
        <w:t xml:space="preserve"> </w:t>
      </w:r>
      <w:r w:rsidRPr="00372BFF">
        <w:rPr>
          <w:rFonts w:ascii="Times New Roman" w:hAnsi="Times New Roman"/>
          <w:sz w:val="28"/>
          <w:szCs w:val="28"/>
        </w:rPr>
        <w:t>резистентности, стимуляцию сократительной способности матки и в</w:t>
      </w:r>
      <w:r w:rsidRPr="00372BFF">
        <w:rPr>
          <w:rFonts w:ascii="Times New Roman" w:hAnsi="Times New Roman"/>
          <w:sz w:val="28"/>
          <w:szCs w:val="28"/>
        </w:rPr>
        <w:t>ы</w:t>
      </w:r>
      <w:r w:rsidRPr="00372BFF">
        <w:rPr>
          <w:rFonts w:ascii="Times New Roman" w:hAnsi="Times New Roman"/>
          <w:sz w:val="28"/>
          <w:szCs w:val="28"/>
        </w:rPr>
        <w:t>ведения воспалительного экссудата.</w:t>
      </w:r>
    </w:p>
    <w:p w:rsidR="00646B4B" w:rsidRPr="00372BFF" w:rsidRDefault="00646B4B" w:rsidP="00C66621">
      <w:pPr>
        <w:spacing w:after="0" w:line="360" w:lineRule="auto"/>
        <w:ind w:firstLine="709"/>
        <w:jc w:val="both"/>
        <w:rPr>
          <w:rFonts w:ascii="Times New Roman" w:hAnsi="Times New Roman"/>
          <w:spacing w:val="-3"/>
          <w:sz w:val="28"/>
          <w:szCs w:val="28"/>
        </w:rPr>
      </w:pPr>
      <w:r w:rsidRPr="00372BFF">
        <w:rPr>
          <w:rFonts w:ascii="Times New Roman" w:hAnsi="Times New Roman"/>
          <w:spacing w:val="-3"/>
          <w:sz w:val="28"/>
          <w:szCs w:val="28"/>
        </w:rPr>
        <w:t>В материале таблицы 2 содержатся сведения о величине ежегодного выбытия коров из молочных стад. Этот показатель близок к норме в 3-х х</w:t>
      </w:r>
      <w:r w:rsidRPr="00372BFF">
        <w:rPr>
          <w:rFonts w:ascii="Times New Roman" w:hAnsi="Times New Roman"/>
          <w:spacing w:val="-3"/>
          <w:sz w:val="28"/>
          <w:szCs w:val="28"/>
        </w:rPr>
        <w:t>о</w:t>
      </w:r>
      <w:r w:rsidRPr="00372BFF">
        <w:rPr>
          <w:rFonts w:ascii="Times New Roman" w:hAnsi="Times New Roman"/>
          <w:spacing w:val="-3"/>
          <w:sz w:val="28"/>
          <w:szCs w:val="28"/>
        </w:rPr>
        <w:t>зяйствах Красноармейского района, учхозе «Кубань», а также в АО Прав</w:t>
      </w:r>
      <w:r w:rsidRPr="00372BFF">
        <w:rPr>
          <w:rFonts w:ascii="Times New Roman" w:hAnsi="Times New Roman"/>
          <w:spacing w:val="-3"/>
          <w:sz w:val="28"/>
          <w:szCs w:val="28"/>
        </w:rPr>
        <w:t>о</w:t>
      </w:r>
      <w:r w:rsidRPr="00372BFF">
        <w:rPr>
          <w:rFonts w:ascii="Times New Roman" w:hAnsi="Times New Roman"/>
          <w:spacing w:val="-3"/>
          <w:sz w:val="28"/>
          <w:szCs w:val="28"/>
        </w:rPr>
        <w:t>бережный Темрюкского района, что указывает на возможность обеспечения ремонта молочного стада этих хозяйств собственными силами.</w:t>
      </w:r>
    </w:p>
    <w:p w:rsidR="00646B4B" w:rsidRDefault="00646B4B" w:rsidP="00C66621">
      <w:pPr>
        <w:spacing w:after="0" w:line="360" w:lineRule="auto"/>
        <w:ind w:firstLine="709"/>
        <w:jc w:val="both"/>
        <w:rPr>
          <w:rFonts w:ascii="Times New Roman" w:hAnsi="Times New Roman"/>
          <w:sz w:val="28"/>
          <w:szCs w:val="28"/>
        </w:rPr>
      </w:pPr>
    </w:p>
    <w:p w:rsidR="00646B4B" w:rsidRDefault="00646B4B" w:rsidP="00C66621">
      <w:pPr>
        <w:spacing w:after="0" w:line="360" w:lineRule="auto"/>
        <w:ind w:firstLine="709"/>
        <w:jc w:val="both"/>
        <w:rPr>
          <w:rFonts w:ascii="Times New Roman" w:hAnsi="Times New Roman"/>
          <w:sz w:val="28"/>
          <w:szCs w:val="28"/>
        </w:rPr>
      </w:pPr>
    </w:p>
    <w:p w:rsidR="00646B4B" w:rsidRDefault="00646B4B" w:rsidP="00C66621">
      <w:pPr>
        <w:spacing w:after="0" w:line="360" w:lineRule="auto"/>
        <w:ind w:firstLine="709"/>
        <w:jc w:val="both"/>
        <w:rPr>
          <w:rFonts w:ascii="Times New Roman" w:hAnsi="Times New Roman"/>
          <w:sz w:val="28"/>
          <w:szCs w:val="28"/>
        </w:rPr>
      </w:pPr>
    </w:p>
    <w:p w:rsidR="00646B4B" w:rsidRDefault="00646B4B" w:rsidP="00C66621">
      <w:pPr>
        <w:spacing w:after="0" w:line="360" w:lineRule="auto"/>
        <w:ind w:firstLine="709"/>
        <w:jc w:val="both"/>
        <w:rPr>
          <w:rFonts w:ascii="Times New Roman" w:hAnsi="Times New Roman"/>
          <w:sz w:val="28"/>
          <w:szCs w:val="28"/>
        </w:rPr>
      </w:pPr>
    </w:p>
    <w:p w:rsidR="00646B4B" w:rsidRPr="00372BFF" w:rsidRDefault="00646B4B" w:rsidP="00C66621">
      <w:pPr>
        <w:spacing w:after="0" w:line="360" w:lineRule="auto"/>
        <w:ind w:firstLine="709"/>
        <w:jc w:val="both"/>
        <w:rPr>
          <w:rFonts w:ascii="Times New Roman" w:hAnsi="Times New Roman"/>
          <w:sz w:val="28"/>
          <w:szCs w:val="28"/>
        </w:rPr>
      </w:pPr>
    </w:p>
    <w:p w:rsidR="00646B4B" w:rsidRPr="00372BFF" w:rsidRDefault="00646B4B" w:rsidP="00851C21">
      <w:pPr>
        <w:spacing w:line="360" w:lineRule="auto"/>
        <w:jc w:val="both"/>
        <w:rPr>
          <w:rFonts w:ascii="Times New Roman" w:hAnsi="Times New Roman"/>
          <w:sz w:val="28"/>
          <w:szCs w:val="28"/>
        </w:rPr>
      </w:pPr>
      <w:r w:rsidRPr="00372BFF">
        <w:rPr>
          <w:rFonts w:ascii="Times New Roman" w:hAnsi="Times New Roman"/>
          <w:sz w:val="28"/>
          <w:szCs w:val="28"/>
        </w:rPr>
        <w:lastRenderedPageBreak/>
        <w:t>Таблица 2 – Ежегодная выбраковка коров из основного стада;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2"/>
        <w:gridCol w:w="1482"/>
        <w:gridCol w:w="1353"/>
        <w:gridCol w:w="1481"/>
      </w:tblGrid>
      <w:tr w:rsidR="00646B4B" w:rsidRPr="002B59AA" w:rsidTr="00C66621">
        <w:trPr>
          <w:cantSplit/>
          <w:trHeight w:val="363"/>
        </w:trPr>
        <w:tc>
          <w:tcPr>
            <w:tcW w:w="4862" w:type="dxa"/>
            <w:vMerge w:val="restart"/>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Хозяйство</w:t>
            </w:r>
          </w:p>
        </w:tc>
        <w:tc>
          <w:tcPr>
            <w:tcW w:w="4316" w:type="dxa"/>
            <w:gridSpan w:val="3"/>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Год</w:t>
            </w:r>
          </w:p>
        </w:tc>
      </w:tr>
      <w:tr w:rsidR="00646B4B" w:rsidRPr="002B59AA" w:rsidTr="00C66621">
        <w:trPr>
          <w:cantSplit/>
          <w:trHeight w:val="363"/>
        </w:trPr>
        <w:tc>
          <w:tcPr>
            <w:tcW w:w="4862" w:type="dxa"/>
            <w:vMerge/>
          </w:tcPr>
          <w:p w:rsidR="00646B4B" w:rsidRPr="002B59AA" w:rsidRDefault="00646B4B" w:rsidP="00C66621">
            <w:pPr>
              <w:pStyle w:val="af0"/>
              <w:shd w:val="clear" w:color="auto" w:fill="FFFFFF"/>
              <w:spacing w:line="240" w:lineRule="auto"/>
              <w:ind w:firstLine="0"/>
              <w:jc w:val="center"/>
              <w:rPr>
                <w:sz w:val="22"/>
                <w:szCs w:val="22"/>
              </w:rPr>
            </w:pP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 xml:space="preserve">2016 </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 xml:space="preserve">2017 </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 xml:space="preserve">2018 </w:t>
            </w:r>
          </w:p>
        </w:tc>
      </w:tr>
      <w:tr w:rsidR="00646B4B" w:rsidRPr="002B59AA" w:rsidTr="00C66621">
        <w:tc>
          <w:tcPr>
            <w:tcW w:w="4862" w:type="dxa"/>
          </w:tcPr>
          <w:p w:rsidR="00646B4B" w:rsidRPr="002B59AA" w:rsidRDefault="00646B4B" w:rsidP="00C66621">
            <w:pPr>
              <w:spacing w:line="240" w:lineRule="auto"/>
              <w:rPr>
                <w:rFonts w:ascii="Times New Roman" w:hAnsi="Times New Roman"/>
              </w:rPr>
            </w:pPr>
            <w:r w:rsidRPr="002B59AA">
              <w:rPr>
                <w:rFonts w:ascii="Times New Roman" w:hAnsi="Times New Roman"/>
              </w:rPr>
              <w:t xml:space="preserve">ООО «СХП им. П.П. Лукьяненко» </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34</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36</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40</w:t>
            </w:r>
          </w:p>
        </w:tc>
      </w:tr>
      <w:tr w:rsidR="00646B4B" w:rsidRPr="002B59AA" w:rsidTr="00C66621">
        <w:tc>
          <w:tcPr>
            <w:tcW w:w="4862" w:type="dxa"/>
          </w:tcPr>
          <w:p w:rsidR="00646B4B" w:rsidRPr="002B59AA" w:rsidRDefault="00646B4B" w:rsidP="00C66621">
            <w:pPr>
              <w:spacing w:line="240" w:lineRule="auto"/>
              <w:rPr>
                <w:rFonts w:ascii="Times New Roman" w:hAnsi="Times New Roman"/>
              </w:rPr>
            </w:pPr>
            <w:r w:rsidRPr="002B59AA">
              <w:rPr>
                <w:rFonts w:ascii="Times New Roman" w:hAnsi="Times New Roman"/>
              </w:rPr>
              <w:t xml:space="preserve">«Товарищество на вере Марьянское» </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30</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32</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38</w:t>
            </w:r>
          </w:p>
        </w:tc>
      </w:tr>
      <w:tr w:rsidR="00646B4B" w:rsidRPr="002B59AA" w:rsidTr="00C66621">
        <w:tc>
          <w:tcPr>
            <w:tcW w:w="4862" w:type="dxa"/>
          </w:tcPr>
          <w:p w:rsidR="00646B4B" w:rsidRPr="002B59AA" w:rsidRDefault="00646B4B" w:rsidP="007B424A">
            <w:pPr>
              <w:spacing w:line="240" w:lineRule="auto"/>
              <w:rPr>
                <w:rFonts w:ascii="Times New Roman" w:hAnsi="Times New Roman"/>
              </w:rPr>
            </w:pPr>
            <w:r w:rsidRPr="002B59AA">
              <w:rPr>
                <w:rFonts w:ascii="Times New Roman" w:hAnsi="Times New Roman"/>
              </w:rPr>
              <w:t xml:space="preserve">Агрофирма «Россия» </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25</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50</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60</w:t>
            </w:r>
          </w:p>
        </w:tc>
      </w:tr>
      <w:tr w:rsidR="00646B4B" w:rsidRPr="002B59AA" w:rsidTr="00C66621">
        <w:tc>
          <w:tcPr>
            <w:tcW w:w="4862" w:type="dxa"/>
          </w:tcPr>
          <w:p w:rsidR="00646B4B" w:rsidRPr="002B59AA" w:rsidRDefault="00646B4B" w:rsidP="00C66621">
            <w:pPr>
              <w:spacing w:line="240" w:lineRule="auto"/>
              <w:rPr>
                <w:rFonts w:ascii="Times New Roman" w:hAnsi="Times New Roman"/>
              </w:rPr>
            </w:pPr>
            <w:r w:rsidRPr="002B59AA">
              <w:rPr>
                <w:rFonts w:ascii="Times New Roman" w:hAnsi="Times New Roman"/>
              </w:rPr>
              <w:t>ФГУП «Красноармейский»</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35</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40</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40</w:t>
            </w:r>
          </w:p>
        </w:tc>
      </w:tr>
      <w:tr w:rsidR="00646B4B" w:rsidRPr="002B59AA" w:rsidTr="00C66621">
        <w:tc>
          <w:tcPr>
            <w:tcW w:w="4862" w:type="dxa"/>
          </w:tcPr>
          <w:p w:rsidR="00646B4B" w:rsidRPr="002B59AA" w:rsidRDefault="00646B4B" w:rsidP="00C66621">
            <w:pPr>
              <w:spacing w:line="240" w:lineRule="auto"/>
              <w:rPr>
                <w:rFonts w:ascii="Times New Roman" w:hAnsi="Times New Roman"/>
              </w:rPr>
            </w:pPr>
            <w:r w:rsidRPr="002B59AA">
              <w:rPr>
                <w:rFonts w:ascii="Times New Roman" w:hAnsi="Times New Roman"/>
              </w:rPr>
              <w:t>ФГУП ЭСП «Красное»</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30</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25</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30</w:t>
            </w:r>
          </w:p>
        </w:tc>
      </w:tr>
      <w:tr w:rsidR="00646B4B" w:rsidRPr="002B59AA" w:rsidTr="00C66621">
        <w:tc>
          <w:tcPr>
            <w:tcW w:w="4862" w:type="dxa"/>
          </w:tcPr>
          <w:p w:rsidR="00646B4B" w:rsidRPr="002B59AA" w:rsidRDefault="00646B4B" w:rsidP="00C66621">
            <w:pPr>
              <w:spacing w:line="240" w:lineRule="auto"/>
              <w:rPr>
                <w:rFonts w:ascii="Times New Roman" w:hAnsi="Times New Roman"/>
              </w:rPr>
            </w:pPr>
            <w:r w:rsidRPr="002B59AA">
              <w:rPr>
                <w:rFonts w:ascii="Times New Roman" w:hAnsi="Times New Roman"/>
              </w:rPr>
              <w:t>ЗАО «Чебургольское»</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32</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25</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28</w:t>
            </w:r>
          </w:p>
        </w:tc>
      </w:tr>
      <w:tr w:rsidR="00646B4B" w:rsidRPr="002B59AA" w:rsidTr="00C66621">
        <w:tc>
          <w:tcPr>
            <w:tcW w:w="4862" w:type="dxa"/>
          </w:tcPr>
          <w:p w:rsidR="00646B4B" w:rsidRPr="002B59AA" w:rsidRDefault="00646B4B" w:rsidP="00C66621">
            <w:pPr>
              <w:pStyle w:val="af0"/>
              <w:shd w:val="clear" w:color="auto" w:fill="FFFFFF"/>
              <w:spacing w:line="240" w:lineRule="auto"/>
              <w:ind w:firstLine="0"/>
              <w:rPr>
                <w:sz w:val="22"/>
                <w:szCs w:val="22"/>
              </w:rPr>
            </w:pPr>
            <w:r w:rsidRPr="002B59AA">
              <w:rPr>
                <w:sz w:val="22"/>
                <w:szCs w:val="22"/>
              </w:rPr>
              <w:t>ИП Артеменко</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25</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26</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25</w:t>
            </w:r>
          </w:p>
        </w:tc>
      </w:tr>
      <w:tr w:rsidR="00646B4B" w:rsidRPr="002B59AA" w:rsidTr="00C66621">
        <w:tc>
          <w:tcPr>
            <w:tcW w:w="4862" w:type="dxa"/>
          </w:tcPr>
          <w:p w:rsidR="00646B4B" w:rsidRPr="002B59AA" w:rsidRDefault="00646B4B" w:rsidP="00C66621">
            <w:pPr>
              <w:spacing w:line="240" w:lineRule="auto"/>
              <w:rPr>
                <w:rFonts w:ascii="Times New Roman" w:hAnsi="Times New Roman"/>
              </w:rPr>
            </w:pPr>
            <w:r w:rsidRPr="002B59AA">
              <w:rPr>
                <w:rFonts w:ascii="Times New Roman" w:hAnsi="Times New Roman"/>
              </w:rPr>
              <w:t>ООО АФ «Юбилейная»</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30</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32</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50</w:t>
            </w:r>
          </w:p>
        </w:tc>
      </w:tr>
      <w:tr w:rsidR="00646B4B" w:rsidRPr="002B59AA" w:rsidTr="00C66621">
        <w:tc>
          <w:tcPr>
            <w:tcW w:w="4862" w:type="dxa"/>
          </w:tcPr>
          <w:p w:rsidR="00646B4B" w:rsidRPr="002B59AA" w:rsidRDefault="00646B4B" w:rsidP="00C66621">
            <w:pPr>
              <w:spacing w:line="240" w:lineRule="auto"/>
              <w:rPr>
                <w:rFonts w:ascii="Times New Roman" w:hAnsi="Times New Roman"/>
              </w:rPr>
            </w:pPr>
            <w:r w:rsidRPr="002B59AA">
              <w:rPr>
                <w:rFonts w:ascii="Times New Roman" w:hAnsi="Times New Roman"/>
              </w:rPr>
              <w:t>АО Правобережный</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30</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28</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30</w:t>
            </w:r>
          </w:p>
        </w:tc>
      </w:tr>
      <w:tr w:rsidR="00646B4B" w:rsidRPr="002B59AA" w:rsidTr="00C66621">
        <w:tc>
          <w:tcPr>
            <w:tcW w:w="4862" w:type="dxa"/>
          </w:tcPr>
          <w:p w:rsidR="00646B4B" w:rsidRPr="002B59AA" w:rsidRDefault="00646B4B" w:rsidP="007B424A">
            <w:pPr>
              <w:spacing w:line="240" w:lineRule="auto"/>
              <w:rPr>
                <w:rFonts w:ascii="Times New Roman" w:hAnsi="Times New Roman"/>
              </w:rPr>
            </w:pPr>
            <w:r w:rsidRPr="002B59AA">
              <w:rPr>
                <w:rFonts w:ascii="Times New Roman" w:hAnsi="Times New Roman"/>
              </w:rPr>
              <w:t xml:space="preserve">МТФ № 3 УОХ «Кубань» </w:t>
            </w:r>
          </w:p>
        </w:tc>
        <w:tc>
          <w:tcPr>
            <w:tcW w:w="1482"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30</w:t>
            </w:r>
          </w:p>
        </w:tc>
        <w:tc>
          <w:tcPr>
            <w:tcW w:w="1353"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35</w:t>
            </w:r>
          </w:p>
        </w:tc>
        <w:tc>
          <w:tcPr>
            <w:tcW w:w="1481" w:type="dxa"/>
            <w:vAlign w:val="center"/>
          </w:tcPr>
          <w:p w:rsidR="00646B4B" w:rsidRPr="002B59AA" w:rsidRDefault="00646B4B" w:rsidP="00C66621">
            <w:pPr>
              <w:pStyle w:val="af0"/>
              <w:shd w:val="clear" w:color="auto" w:fill="FFFFFF"/>
              <w:spacing w:line="240" w:lineRule="auto"/>
              <w:ind w:firstLine="0"/>
              <w:jc w:val="center"/>
              <w:rPr>
                <w:sz w:val="22"/>
                <w:szCs w:val="22"/>
              </w:rPr>
            </w:pPr>
            <w:r w:rsidRPr="002B59AA">
              <w:rPr>
                <w:sz w:val="22"/>
                <w:szCs w:val="22"/>
              </w:rPr>
              <w:t>35</w:t>
            </w:r>
          </w:p>
        </w:tc>
      </w:tr>
    </w:tbl>
    <w:p w:rsidR="00646B4B" w:rsidRPr="00372BFF" w:rsidRDefault="00646B4B" w:rsidP="002B59AA">
      <w:pPr>
        <w:widowControl w:val="0"/>
        <w:autoSpaceDE w:val="0"/>
        <w:autoSpaceDN w:val="0"/>
        <w:adjustRightInd w:val="0"/>
        <w:spacing w:after="0" w:line="360" w:lineRule="auto"/>
        <w:ind w:firstLine="709"/>
        <w:jc w:val="both"/>
        <w:rPr>
          <w:rFonts w:ascii="Times New Roman" w:hAnsi="Times New Roman"/>
          <w:sz w:val="28"/>
          <w:szCs w:val="28"/>
        </w:rPr>
      </w:pPr>
      <w:r w:rsidRPr="00372BFF">
        <w:rPr>
          <w:rFonts w:ascii="Times New Roman" w:hAnsi="Times New Roman"/>
          <w:sz w:val="28"/>
          <w:szCs w:val="28"/>
        </w:rPr>
        <w:t xml:space="preserve">Сводные результаты анализа основных причин преждевременного выбытия коров отражены в таблице 3. </w:t>
      </w:r>
    </w:p>
    <w:p w:rsidR="00646B4B" w:rsidRPr="00372BFF" w:rsidRDefault="00646B4B" w:rsidP="00851C21">
      <w:pPr>
        <w:pStyle w:val="af0"/>
        <w:spacing w:line="240" w:lineRule="auto"/>
        <w:ind w:firstLine="0"/>
        <w:jc w:val="both"/>
        <w:rPr>
          <w:sz w:val="26"/>
          <w:szCs w:val="26"/>
        </w:rPr>
      </w:pPr>
      <w:r w:rsidRPr="00372BFF">
        <w:rPr>
          <w:sz w:val="26"/>
          <w:szCs w:val="26"/>
        </w:rPr>
        <w:t>Таблица 3 – Причины выбытия коров в СХП юго-западной зоны Краснодарского края (незаразная патология) (2017 год)</w:t>
      </w:r>
    </w:p>
    <w:p w:rsidR="00646B4B" w:rsidRPr="00372BFF" w:rsidRDefault="00646B4B" w:rsidP="00851C21">
      <w:pPr>
        <w:pStyle w:val="af0"/>
        <w:spacing w:line="240" w:lineRule="auto"/>
        <w:ind w:firstLine="0"/>
        <w:jc w:val="both"/>
        <w:rPr>
          <w:sz w:val="26"/>
          <w:szCs w:val="26"/>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3260"/>
        <w:gridCol w:w="3827"/>
      </w:tblGrid>
      <w:tr w:rsidR="00646B4B" w:rsidRPr="002B59AA" w:rsidTr="00525185">
        <w:tc>
          <w:tcPr>
            <w:tcW w:w="1985" w:type="dxa"/>
            <w:vMerge w:val="restart"/>
          </w:tcPr>
          <w:p w:rsidR="00646B4B" w:rsidRPr="002B59AA" w:rsidRDefault="00646B4B" w:rsidP="00851C21">
            <w:pPr>
              <w:pStyle w:val="af0"/>
              <w:spacing w:line="240" w:lineRule="auto"/>
              <w:ind w:firstLine="0"/>
              <w:rPr>
                <w:sz w:val="22"/>
                <w:szCs w:val="22"/>
              </w:rPr>
            </w:pPr>
            <w:r w:rsidRPr="002B59AA">
              <w:rPr>
                <w:sz w:val="22"/>
                <w:szCs w:val="22"/>
              </w:rPr>
              <w:t>Условн</w:t>
            </w:r>
            <w:r w:rsidRPr="002B59AA">
              <w:rPr>
                <w:sz w:val="22"/>
                <w:szCs w:val="22"/>
                <w:lang w:val="en-US"/>
              </w:rPr>
              <w:t>ое</w:t>
            </w:r>
            <w:r w:rsidRPr="002B59AA">
              <w:rPr>
                <w:sz w:val="22"/>
                <w:szCs w:val="22"/>
              </w:rPr>
              <w:t xml:space="preserve"> </w:t>
            </w:r>
          </w:p>
          <w:p w:rsidR="00646B4B" w:rsidRPr="002B59AA" w:rsidRDefault="00646B4B" w:rsidP="00851C21">
            <w:pPr>
              <w:pStyle w:val="af0"/>
              <w:spacing w:line="240" w:lineRule="auto"/>
              <w:ind w:firstLine="0"/>
              <w:rPr>
                <w:sz w:val="22"/>
                <w:szCs w:val="22"/>
              </w:rPr>
            </w:pPr>
            <w:r w:rsidRPr="002B59AA">
              <w:rPr>
                <w:sz w:val="22"/>
                <w:szCs w:val="22"/>
              </w:rPr>
              <w:t xml:space="preserve">обозначение </w:t>
            </w:r>
          </w:p>
          <w:p w:rsidR="00646B4B" w:rsidRPr="002B59AA" w:rsidRDefault="00646B4B" w:rsidP="00851C21">
            <w:pPr>
              <w:pStyle w:val="af0"/>
              <w:spacing w:line="240" w:lineRule="auto"/>
              <w:ind w:firstLine="0"/>
              <w:rPr>
                <w:sz w:val="22"/>
                <w:szCs w:val="22"/>
                <w:lang w:val="en-US"/>
              </w:rPr>
            </w:pPr>
            <w:r w:rsidRPr="002B59AA">
              <w:rPr>
                <w:sz w:val="22"/>
                <w:szCs w:val="22"/>
              </w:rPr>
              <w:t>хозяйства</w:t>
            </w:r>
          </w:p>
        </w:tc>
        <w:tc>
          <w:tcPr>
            <w:tcW w:w="7087" w:type="dxa"/>
            <w:gridSpan w:val="2"/>
          </w:tcPr>
          <w:p w:rsidR="00646B4B" w:rsidRPr="002B59AA" w:rsidRDefault="00646B4B" w:rsidP="00525185">
            <w:pPr>
              <w:pStyle w:val="af0"/>
              <w:spacing w:line="240" w:lineRule="auto"/>
              <w:ind w:firstLine="0"/>
              <w:jc w:val="center"/>
              <w:rPr>
                <w:sz w:val="22"/>
                <w:szCs w:val="22"/>
              </w:rPr>
            </w:pPr>
            <w:r w:rsidRPr="002B59AA">
              <w:rPr>
                <w:sz w:val="22"/>
                <w:szCs w:val="22"/>
              </w:rPr>
              <w:t>Соотношение; %</w:t>
            </w:r>
          </w:p>
        </w:tc>
      </w:tr>
      <w:tr w:rsidR="00646B4B" w:rsidRPr="002B59AA" w:rsidTr="00525185">
        <w:trPr>
          <w:trHeight w:val="762"/>
        </w:trPr>
        <w:tc>
          <w:tcPr>
            <w:tcW w:w="1985" w:type="dxa"/>
            <w:vMerge/>
          </w:tcPr>
          <w:p w:rsidR="00646B4B" w:rsidRPr="002B59AA" w:rsidRDefault="00646B4B" w:rsidP="00851C21">
            <w:pPr>
              <w:pStyle w:val="af0"/>
              <w:spacing w:line="240" w:lineRule="auto"/>
              <w:rPr>
                <w:sz w:val="22"/>
                <w:szCs w:val="22"/>
              </w:rPr>
            </w:pPr>
          </w:p>
        </w:tc>
        <w:tc>
          <w:tcPr>
            <w:tcW w:w="3260" w:type="dxa"/>
          </w:tcPr>
          <w:p w:rsidR="00646B4B" w:rsidRPr="002B59AA" w:rsidRDefault="00646B4B" w:rsidP="00525185">
            <w:pPr>
              <w:pStyle w:val="af0"/>
              <w:spacing w:line="240" w:lineRule="auto"/>
              <w:ind w:firstLine="0"/>
              <w:jc w:val="center"/>
              <w:rPr>
                <w:sz w:val="22"/>
                <w:szCs w:val="22"/>
              </w:rPr>
            </w:pPr>
            <w:r w:rsidRPr="002B59AA">
              <w:rPr>
                <w:sz w:val="22"/>
                <w:szCs w:val="22"/>
              </w:rPr>
              <w:t xml:space="preserve">метаболические и </w:t>
            </w:r>
          </w:p>
          <w:p w:rsidR="00646B4B" w:rsidRPr="002B59AA" w:rsidRDefault="00646B4B" w:rsidP="00525185">
            <w:pPr>
              <w:pStyle w:val="af0"/>
              <w:spacing w:line="240" w:lineRule="auto"/>
              <w:ind w:firstLine="0"/>
              <w:jc w:val="center"/>
              <w:rPr>
                <w:sz w:val="22"/>
                <w:szCs w:val="22"/>
              </w:rPr>
            </w:pPr>
            <w:r w:rsidRPr="002B59AA">
              <w:rPr>
                <w:sz w:val="22"/>
                <w:szCs w:val="22"/>
              </w:rPr>
              <w:t>алиментарные заболевания</w:t>
            </w:r>
          </w:p>
        </w:tc>
        <w:tc>
          <w:tcPr>
            <w:tcW w:w="3827" w:type="dxa"/>
          </w:tcPr>
          <w:p w:rsidR="00646B4B" w:rsidRPr="002B59AA" w:rsidRDefault="00646B4B" w:rsidP="00851C21">
            <w:pPr>
              <w:pStyle w:val="af0"/>
              <w:spacing w:line="240" w:lineRule="auto"/>
              <w:ind w:firstLine="0"/>
              <w:jc w:val="center"/>
              <w:rPr>
                <w:sz w:val="22"/>
                <w:szCs w:val="22"/>
              </w:rPr>
            </w:pPr>
            <w:r w:rsidRPr="002B59AA">
              <w:rPr>
                <w:sz w:val="22"/>
                <w:szCs w:val="22"/>
              </w:rPr>
              <w:t xml:space="preserve">Акушерско-гинекологические </w:t>
            </w:r>
          </w:p>
          <w:p w:rsidR="00646B4B" w:rsidRPr="002B59AA" w:rsidRDefault="00646B4B" w:rsidP="00525185">
            <w:pPr>
              <w:pStyle w:val="af0"/>
              <w:spacing w:line="240" w:lineRule="auto"/>
              <w:ind w:firstLine="0"/>
              <w:jc w:val="center"/>
              <w:rPr>
                <w:sz w:val="22"/>
                <w:szCs w:val="22"/>
              </w:rPr>
            </w:pPr>
            <w:r w:rsidRPr="002B59AA">
              <w:rPr>
                <w:sz w:val="22"/>
                <w:szCs w:val="22"/>
              </w:rPr>
              <w:t xml:space="preserve">нарушения и маститы </w:t>
            </w:r>
          </w:p>
        </w:tc>
      </w:tr>
      <w:tr w:rsidR="00646B4B" w:rsidRPr="002B59AA" w:rsidTr="00525185">
        <w:trPr>
          <w:trHeight w:val="318"/>
        </w:trPr>
        <w:tc>
          <w:tcPr>
            <w:tcW w:w="9072" w:type="dxa"/>
            <w:gridSpan w:val="3"/>
            <w:vAlign w:val="center"/>
          </w:tcPr>
          <w:p w:rsidR="00646B4B" w:rsidRPr="002B59AA" w:rsidRDefault="00646B4B" w:rsidP="00851C21">
            <w:pPr>
              <w:pStyle w:val="af0"/>
              <w:jc w:val="center"/>
              <w:rPr>
                <w:sz w:val="22"/>
                <w:szCs w:val="22"/>
              </w:rPr>
            </w:pPr>
            <w:r w:rsidRPr="002B59AA">
              <w:rPr>
                <w:sz w:val="22"/>
                <w:szCs w:val="22"/>
              </w:rPr>
              <w:t>МО Красноармейский район</w:t>
            </w:r>
          </w:p>
        </w:tc>
      </w:tr>
      <w:tr w:rsidR="00646B4B" w:rsidRPr="002B59AA" w:rsidTr="00525185">
        <w:tc>
          <w:tcPr>
            <w:tcW w:w="1985" w:type="dxa"/>
            <w:vAlign w:val="center"/>
          </w:tcPr>
          <w:p w:rsidR="00646B4B" w:rsidRPr="002B59AA" w:rsidRDefault="00646B4B" w:rsidP="00851C21">
            <w:pPr>
              <w:pStyle w:val="af0"/>
              <w:ind w:firstLine="0"/>
              <w:jc w:val="center"/>
              <w:rPr>
                <w:sz w:val="22"/>
                <w:szCs w:val="22"/>
              </w:rPr>
            </w:pPr>
            <w:r w:rsidRPr="002B59AA">
              <w:rPr>
                <w:sz w:val="22"/>
                <w:szCs w:val="22"/>
              </w:rPr>
              <w:t>1.</w:t>
            </w:r>
          </w:p>
        </w:tc>
        <w:tc>
          <w:tcPr>
            <w:tcW w:w="3260" w:type="dxa"/>
            <w:vAlign w:val="center"/>
          </w:tcPr>
          <w:p w:rsidR="00646B4B" w:rsidRPr="002B59AA" w:rsidRDefault="00646B4B" w:rsidP="00851C21">
            <w:pPr>
              <w:pStyle w:val="af0"/>
              <w:jc w:val="center"/>
              <w:rPr>
                <w:sz w:val="22"/>
                <w:szCs w:val="22"/>
              </w:rPr>
            </w:pPr>
            <w:r w:rsidRPr="002B59AA">
              <w:rPr>
                <w:sz w:val="22"/>
                <w:szCs w:val="22"/>
              </w:rPr>
              <w:t>40</w:t>
            </w:r>
          </w:p>
        </w:tc>
        <w:tc>
          <w:tcPr>
            <w:tcW w:w="3827" w:type="dxa"/>
            <w:vAlign w:val="center"/>
          </w:tcPr>
          <w:p w:rsidR="00646B4B" w:rsidRPr="002B59AA" w:rsidRDefault="00646B4B" w:rsidP="00851C21">
            <w:pPr>
              <w:pStyle w:val="af0"/>
              <w:jc w:val="center"/>
              <w:rPr>
                <w:sz w:val="22"/>
                <w:szCs w:val="22"/>
              </w:rPr>
            </w:pPr>
            <w:r w:rsidRPr="002B59AA">
              <w:rPr>
                <w:sz w:val="22"/>
                <w:szCs w:val="22"/>
              </w:rPr>
              <w:t>60</w:t>
            </w:r>
          </w:p>
        </w:tc>
      </w:tr>
      <w:tr w:rsidR="00646B4B" w:rsidRPr="002B59AA" w:rsidTr="00525185">
        <w:tc>
          <w:tcPr>
            <w:tcW w:w="1985" w:type="dxa"/>
            <w:vAlign w:val="center"/>
          </w:tcPr>
          <w:p w:rsidR="00646B4B" w:rsidRPr="002B59AA" w:rsidRDefault="00646B4B" w:rsidP="00851C21">
            <w:pPr>
              <w:pStyle w:val="af0"/>
              <w:ind w:firstLine="0"/>
              <w:jc w:val="center"/>
              <w:rPr>
                <w:sz w:val="22"/>
                <w:szCs w:val="22"/>
              </w:rPr>
            </w:pPr>
            <w:r w:rsidRPr="002B59AA">
              <w:rPr>
                <w:sz w:val="22"/>
                <w:szCs w:val="22"/>
              </w:rPr>
              <w:t>2.</w:t>
            </w:r>
          </w:p>
        </w:tc>
        <w:tc>
          <w:tcPr>
            <w:tcW w:w="3260" w:type="dxa"/>
            <w:vAlign w:val="center"/>
          </w:tcPr>
          <w:p w:rsidR="00646B4B" w:rsidRPr="002B59AA" w:rsidRDefault="00646B4B" w:rsidP="00851C21">
            <w:pPr>
              <w:pStyle w:val="af0"/>
              <w:jc w:val="center"/>
              <w:rPr>
                <w:sz w:val="22"/>
                <w:szCs w:val="22"/>
              </w:rPr>
            </w:pPr>
            <w:r w:rsidRPr="002B59AA">
              <w:rPr>
                <w:sz w:val="22"/>
                <w:szCs w:val="22"/>
              </w:rPr>
              <w:t>37</w:t>
            </w:r>
          </w:p>
        </w:tc>
        <w:tc>
          <w:tcPr>
            <w:tcW w:w="3827" w:type="dxa"/>
            <w:vAlign w:val="center"/>
          </w:tcPr>
          <w:p w:rsidR="00646B4B" w:rsidRPr="002B59AA" w:rsidRDefault="00646B4B" w:rsidP="00851C21">
            <w:pPr>
              <w:pStyle w:val="af0"/>
              <w:jc w:val="center"/>
              <w:rPr>
                <w:sz w:val="22"/>
                <w:szCs w:val="22"/>
              </w:rPr>
            </w:pPr>
            <w:r w:rsidRPr="002B59AA">
              <w:rPr>
                <w:sz w:val="22"/>
                <w:szCs w:val="22"/>
              </w:rPr>
              <w:t>63</w:t>
            </w:r>
          </w:p>
        </w:tc>
      </w:tr>
      <w:tr w:rsidR="00646B4B" w:rsidRPr="002B59AA" w:rsidTr="00525185">
        <w:tc>
          <w:tcPr>
            <w:tcW w:w="1985" w:type="dxa"/>
            <w:vAlign w:val="center"/>
          </w:tcPr>
          <w:p w:rsidR="00646B4B" w:rsidRPr="002B59AA" w:rsidRDefault="00646B4B" w:rsidP="00851C21">
            <w:pPr>
              <w:pStyle w:val="af0"/>
              <w:ind w:firstLine="0"/>
              <w:jc w:val="center"/>
              <w:rPr>
                <w:sz w:val="22"/>
                <w:szCs w:val="22"/>
              </w:rPr>
            </w:pPr>
            <w:r w:rsidRPr="002B59AA">
              <w:rPr>
                <w:sz w:val="22"/>
                <w:szCs w:val="22"/>
              </w:rPr>
              <w:t>3</w:t>
            </w:r>
          </w:p>
        </w:tc>
        <w:tc>
          <w:tcPr>
            <w:tcW w:w="3260" w:type="dxa"/>
            <w:vAlign w:val="center"/>
          </w:tcPr>
          <w:p w:rsidR="00646B4B" w:rsidRPr="002B59AA" w:rsidRDefault="00646B4B" w:rsidP="00851C21">
            <w:pPr>
              <w:pStyle w:val="af0"/>
              <w:jc w:val="center"/>
              <w:rPr>
                <w:sz w:val="22"/>
                <w:szCs w:val="22"/>
              </w:rPr>
            </w:pPr>
            <w:r w:rsidRPr="002B59AA">
              <w:rPr>
                <w:sz w:val="22"/>
                <w:szCs w:val="22"/>
              </w:rPr>
              <w:t>39</w:t>
            </w:r>
          </w:p>
        </w:tc>
        <w:tc>
          <w:tcPr>
            <w:tcW w:w="3827" w:type="dxa"/>
            <w:vAlign w:val="center"/>
          </w:tcPr>
          <w:p w:rsidR="00646B4B" w:rsidRPr="002B59AA" w:rsidRDefault="00646B4B" w:rsidP="00851C21">
            <w:pPr>
              <w:pStyle w:val="af0"/>
              <w:jc w:val="center"/>
              <w:rPr>
                <w:sz w:val="22"/>
                <w:szCs w:val="22"/>
              </w:rPr>
            </w:pPr>
            <w:r w:rsidRPr="002B59AA">
              <w:rPr>
                <w:sz w:val="22"/>
                <w:szCs w:val="22"/>
              </w:rPr>
              <w:t>61</w:t>
            </w:r>
          </w:p>
        </w:tc>
      </w:tr>
      <w:tr w:rsidR="00646B4B" w:rsidRPr="002B59AA" w:rsidTr="00525185">
        <w:tc>
          <w:tcPr>
            <w:tcW w:w="1985" w:type="dxa"/>
            <w:vAlign w:val="center"/>
          </w:tcPr>
          <w:p w:rsidR="00646B4B" w:rsidRPr="002B59AA" w:rsidRDefault="00646B4B" w:rsidP="00851C21">
            <w:pPr>
              <w:pStyle w:val="af0"/>
              <w:ind w:firstLine="0"/>
              <w:jc w:val="center"/>
              <w:rPr>
                <w:sz w:val="22"/>
                <w:szCs w:val="22"/>
              </w:rPr>
            </w:pPr>
            <w:r w:rsidRPr="002B59AA">
              <w:rPr>
                <w:sz w:val="22"/>
                <w:szCs w:val="22"/>
              </w:rPr>
              <w:t>4.</w:t>
            </w:r>
          </w:p>
        </w:tc>
        <w:tc>
          <w:tcPr>
            <w:tcW w:w="3260" w:type="dxa"/>
            <w:vAlign w:val="center"/>
          </w:tcPr>
          <w:p w:rsidR="00646B4B" w:rsidRPr="002B59AA" w:rsidRDefault="00646B4B" w:rsidP="00851C21">
            <w:pPr>
              <w:pStyle w:val="af0"/>
              <w:jc w:val="center"/>
              <w:rPr>
                <w:sz w:val="22"/>
                <w:szCs w:val="22"/>
              </w:rPr>
            </w:pPr>
            <w:r w:rsidRPr="002B59AA">
              <w:rPr>
                <w:sz w:val="22"/>
                <w:szCs w:val="22"/>
              </w:rPr>
              <w:t>20</w:t>
            </w:r>
          </w:p>
        </w:tc>
        <w:tc>
          <w:tcPr>
            <w:tcW w:w="3827" w:type="dxa"/>
            <w:vAlign w:val="center"/>
          </w:tcPr>
          <w:p w:rsidR="00646B4B" w:rsidRPr="002B59AA" w:rsidRDefault="00646B4B" w:rsidP="00851C21">
            <w:pPr>
              <w:pStyle w:val="af0"/>
              <w:jc w:val="center"/>
              <w:rPr>
                <w:sz w:val="22"/>
                <w:szCs w:val="22"/>
              </w:rPr>
            </w:pPr>
            <w:r w:rsidRPr="002B59AA">
              <w:rPr>
                <w:sz w:val="22"/>
                <w:szCs w:val="22"/>
              </w:rPr>
              <w:t>80</w:t>
            </w:r>
          </w:p>
        </w:tc>
      </w:tr>
      <w:tr w:rsidR="00646B4B" w:rsidRPr="002B59AA" w:rsidTr="00525185">
        <w:tc>
          <w:tcPr>
            <w:tcW w:w="1985" w:type="dxa"/>
            <w:vAlign w:val="center"/>
          </w:tcPr>
          <w:p w:rsidR="00646B4B" w:rsidRPr="002B59AA" w:rsidRDefault="00646B4B" w:rsidP="00851C21">
            <w:pPr>
              <w:pStyle w:val="af0"/>
              <w:ind w:firstLine="0"/>
              <w:jc w:val="center"/>
              <w:rPr>
                <w:sz w:val="22"/>
                <w:szCs w:val="22"/>
              </w:rPr>
            </w:pPr>
            <w:r w:rsidRPr="002B59AA">
              <w:rPr>
                <w:sz w:val="22"/>
                <w:szCs w:val="22"/>
              </w:rPr>
              <w:t>5</w:t>
            </w:r>
          </w:p>
        </w:tc>
        <w:tc>
          <w:tcPr>
            <w:tcW w:w="3260" w:type="dxa"/>
            <w:vAlign w:val="center"/>
          </w:tcPr>
          <w:p w:rsidR="00646B4B" w:rsidRPr="002B59AA" w:rsidRDefault="00646B4B" w:rsidP="00851C21">
            <w:pPr>
              <w:pStyle w:val="af0"/>
              <w:jc w:val="center"/>
              <w:rPr>
                <w:sz w:val="22"/>
                <w:szCs w:val="22"/>
              </w:rPr>
            </w:pPr>
            <w:r w:rsidRPr="002B59AA">
              <w:rPr>
                <w:sz w:val="22"/>
                <w:szCs w:val="22"/>
              </w:rPr>
              <w:t>15</w:t>
            </w:r>
          </w:p>
        </w:tc>
        <w:tc>
          <w:tcPr>
            <w:tcW w:w="3827" w:type="dxa"/>
            <w:vAlign w:val="center"/>
          </w:tcPr>
          <w:p w:rsidR="00646B4B" w:rsidRPr="002B59AA" w:rsidRDefault="00646B4B" w:rsidP="00851C21">
            <w:pPr>
              <w:pStyle w:val="af0"/>
              <w:jc w:val="center"/>
              <w:rPr>
                <w:sz w:val="22"/>
                <w:szCs w:val="22"/>
              </w:rPr>
            </w:pPr>
            <w:r w:rsidRPr="002B59AA">
              <w:rPr>
                <w:sz w:val="22"/>
                <w:szCs w:val="22"/>
              </w:rPr>
              <w:t>85</w:t>
            </w:r>
          </w:p>
        </w:tc>
      </w:tr>
      <w:tr w:rsidR="00646B4B" w:rsidRPr="002B59AA" w:rsidTr="00525185">
        <w:tc>
          <w:tcPr>
            <w:tcW w:w="1985" w:type="dxa"/>
            <w:vAlign w:val="center"/>
          </w:tcPr>
          <w:p w:rsidR="00646B4B" w:rsidRPr="002B59AA" w:rsidRDefault="00646B4B" w:rsidP="00851C21">
            <w:pPr>
              <w:pStyle w:val="af0"/>
              <w:ind w:firstLine="0"/>
              <w:jc w:val="center"/>
              <w:rPr>
                <w:sz w:val="22"/>
                <w:szCs w:val="22"/>
              </w:rPr>
            </w:pPr>
            <w:r w:rsidRPr="002B59AA">
              <w:rPr>
                <w:sz w:val="22"/>
                <w:szCs w:val="22"/>
              </w:rPr>
              <w:t>6.</w:t>
            </w:r>
          </w:p>
        </w:tc>
        <w:tc>
          <w:tcPr>
            <w:tcW w:w="3260" w:type="dxa"/>
            <w:vAlign w:val="center"/>
          </w:tcPr>
          <w:p w:rsidR="00646B4B" w:rsidRPr="002B59AA" w:rsidRDefault="00646B4B" w:rsidP="00851C21">
            <w:pPr>
              <w:pStyle w:val="af0"/>
              <w:jc w:val="center"/>
              <w:rPr>
                <w:sz w:val="22"/>
                <w:szCs w:val="22"/>
              </w:rPr>
            </w:pPr>
            <w:r w:rsidRPr="002B59AA">
              <w:rPr>
                <w:sz w:val="22"/>
                <w:szCs w:val="22"/>
              </w:rPr>
              <w:t>51</w:t>
            </w:r>
          </w:p>
        </w:tc>
        <w:tc>
          <w:tcPr>
            <w:tcW w:w="3827" w:type="dxa"/>
            <w:vAlign w:val="center"/>
          </w:tcPr>
          <w:p w:rsidR="00646B4B" w:rsidRPr="002B59AA" w:rsidRDefault="00646B4B" w:rsidP="00851C21">
            <w:pPr>
              <w:pStyle w:val="af0"/>
              <w:jc w:val="center"/>
              <w:rPr>
                <w:sz w:val="22"/>
                <w:szCs w:val="22"/>
              </w:rPr>
            </w:pPr>
            <w:r w:rsidRPr="002B59AA">
              <w:rPr>
                <w:sz w:val="22"/>
                <w:szCs w:val="22"/>
              </w:rPr>
              <w:t>49</w:t>
            </w:r>
          </w:p>
        </w:tc>
      </w:tr>
      <w:tr w:rsidR="00646B4B" w:rsidRPr="002B59AA" w:rsidTr="00525185">
        <w:tc>
          <w:tcPr>
            <w:tcW w:w="1985" w:type="dxa"/>
            <w:vAlign w:val="center"/>
          </w:tcPr>
          <w:p w:rsidR="00646B4B" w:rsidRPr="002B59AA" w:rsidRDefault="00646B4B" w:rsidP="00851C21">
            <w:pPr>
              <w:pStyle w:val="af0"/>
              <w:ind w:firstLine="0"/>
              <w:jc w:val="center"/>
              <w:rPr>
                <w:sz w:val="22"/>
                <w:szCs w:val="22"/>
              </w:rPr>
            </w:pPr>
            <w:r w:rsidRPr="002B59AA">
              <w:rPr>
                <w:sz w:val="22"/>
                <w:szCs w:val="22"/>
              </w:rPr>
              <w:t xml:space="preserve">7. </w:t>
            </w:r>
          </w:p>
        </w:tc>
        <w:tc>
          <w:tcPr>
            <w:tcW w:w="3260" w:type="dxa"/>
            <w:vAlign w:val="center"/>
          </w:tcPr>
          <w:p w:rsidR="00646B4B" w:rsidRPr="002B59AA" w:rsidRDefault="00646B4B" w:rsidP="00851C21">
            <w:pPr>
              <w:pStyle w:val="af0"/>
              <w:jc w:val="center"/>
              <w:rPr>
                <w:sz w:val="22"/>
                <w:szCs w:val="22"/>
              </w:rPr>
            </w:pPr>
            <w:r w:rsidRPr="002B59AA">
              <w:rPr>
                <w:sz w:val="22"/>
                <w:szCs w:val="22"/>
              </w:rPr>
              <w:t>35</w:t>
            </w:r>
          </w:p>
        </w:tc>
        <w:tc>
          <w:tcPr>
            <w:tcW w:w="3827" w:type="dxa"/>
            <w:vAlign w:val="center"/>
          </w:tcPr>
          <w:p w:rsidR="00646B4B" w:rsidRPr="002B59AA" w:rsidRDefault="00646B4B" w:rsidP="00851C21">
            <w:pPr>
              <w:pStyle w:val="af0"/>
              <w:jc w:val="center"/>
              <w:rPr>
                <w:sz w:val="22"/>
                <w:szCs w:val="22"/>
              </w:rPr>
            </w:pPr>
            <w:r w:rsidRPr="002B59AA">
              <w:rPr>
                <w:sz w:val="22"/>
                <w:szCs w:val="22"/>
              </w:rPr>
              <w:t>65</w:t>
            </w:r>
          </w:p>
        </w:tc>
      </w:tr>
      <w:tr w:rsidR="00646B4B" w:rsidRPr="002B59AA" w:rsidTr="00525185">
        <w:tc>
          <w:tcPr>
            <w:tcW w:w="9072" w:type="dxa"/>
            <w:gridSpan w:val="3"/>
            <w:vAlign w:val="center"/>
          </w:tcPr>
          <w:p w:rsidR="00646B4B" w:rsidRPr="002B59AA" w:rsidRDefault="00646B4B" w:rsidP="00851C21">
            <w:pPr>
              <w:pStyle w:val="af0"/>
              <w:ind w:left="284"/>
              <w:jc w:val="center"/>
              <w:rPr>
                <w:sz w:val="22"/>
                <w:szCs w:val="22"/>
              </w:rPr>
            </w:pPr>
            <w:r w:rsidRPr="002B59AA">
              <w:rPr>
                <w:sz w:val="22"/>
                <w:szCs w:val="22"/>
              </w:rPr>
              <w:t>МО Темрюкский район</w:t>
            </w:r>
          </w:p>
        </w:tc>
      </w:tr>
      <w:tr w:rsidR="00646B4B" w:rsidRPr="002B59AA" w:rsidTr="00525185">
        <w:tc>
          <w:tcPr>
            <w:tcW w:w="1985" w:type="dxa"/>
            <w:vAlign w:val="center"/>
          </w:tcPr>
          <w:p w:rsidR="00646B4B" w:rsidRPr="002B59AA" w:rsidRDefault="00646B4B" w:rsidP="00851C21">
            <w:pPr>
              <w:pStyle w:val="af0"/>
              <w:ind w:firstLine="0"/>
              <w:jc w:val="center"/>
              <w:rPr>
                <w:sz w:val="22"/>
                <w:szCs w:val="22"/>
              </w:rPr>
            </w:pPr>
            <w:r w:rsidRPr="002B59AA">
              <w:rPr>
                <w:sz w:val="22"/>
                <w:szCs w:val="22"/>
              </w:rPr>
              <w:t xml:space="preserve">1. </w:t>
            </w:r>
          </w:p>
        </w:tc>
        <w:tc>
          <w:tcPr>
            <w:tcW w:w="3260" w:type="dxa"/>
            <w:vAlign w:val="center"/>
          </w:tcPr>
          <w:p w:rsidR="00646B4B" w:rsidRPr="002B59AA" w:rsidRDefault="00646B4B" w:rsidP="00851C21">
            <w:pPr>
              <w:pStyle w:val="af0"/>
              <w:jc w:val="center"/>
              <w:rPr>
                <w:sz w:val="22"/>
                <w:szCs w:val="22"/>
              </w:rPr>
            </w:pPr>
            <w:r w:rsidRPr="002B59AA">
              <w:rPr>
                <w:sz w:val="22"/>
                <w:szCs w:val="22"/>
              </w:rPr>
              <w:t>38</w:t>
            </w:r>
          </w:p>
        </w:tc>
        <w:tc>
          <w:tcPr>
            <w:tcW w:w="3827" w:type="dxa"/>
            <w:vAlign w:val="center"/>
          </w:tcPr>
          <w:p w:rsidR="00646B4B" w:rsidRPr="002B59AA" w:rsidRDefault="00646B4B" w:rsidP="00851C21">
            <w:pPr>
              <w:pStyle w:val="af0"/>
              <w:jc w:val="center"/>
              <w:rPr>
                <w:sz w:val="22"/>
                <w:szCs w:val="22"/>
              </w:rPr>
            </w:pPr>
            <w:r w:rsidRPr="002B59AA">
              <w:rPr>
                <w:sz w:val="22"/>
                <w:szCs w:val="22"/>
              </w:rPr>
              <w:t>62</w:t>
            </w:r>
          </w:p>
        </w:tc>
      </w:tr>
      <w:tr w:rsidR="00646B4B" w:rsidRPr="002B59AA" w:rsidTr="00525185">
        <w:tc>
          <w:tcPr>
            <w:tcW w:w="1985" w:type="dxa"/>
            <w:vAlign w:val="center"/>
          </w:tcPr>
          <w:p w:rsidR="00646B4B" w:rsidRPr="002B59AA" w:rsidRDefault="00646B4B" w:rsidP="00851C21">
            <w:pPr>
              <w:pStyle w:val="af0"/>
              <w:ind w:firstLine="0"/>
              <w:jc w:val="center"/>
              <w:rPr>
                <w:sz w:val="22"/>
                <w:szCs w:val="22"/>
                <w:lang w:val="en-US"/>
              </w:rPr>
            </w:pPr>
            <w:r w:rsidRPr="002B59AA">
              <w:rPr>
                <w:sz w:val="22"/>
                <w:szCs w:val="22"/>
                <w:lang w:val="en-US"/>
              </w:rPr>
              <w:t>2.</w:t>
            </w:r>
          </w:p>
        </w:tc>
        <w:tc>
          <w:tcPr>
            <w:tcW w:w="3260" w:type="dxa"/>
            <w:vAlign w:val="center"/>
          </w:tcPr>
          <w:p w:rsidR="00646B4B" w:rsidRPr="002B59AA" w:rsidRDefault="00646B4B" w:rsidP="00851C21">
            <w:pPr>
              <w:pStyle w:val="af0"/>
              <w:jc w:val="center"/>
              <w:rPr>
                <w:sz w:val="22"/>
                <w:szCs w:val="22"/>
                <w:lang w:val="en-US"/>
              </w:rPr>
            </w:pPr>
            <w:r w:rsidRPr="002B59AA">
              <w:rPr>
                <w:sz w:val="22"/>
                <w:szCs w:val="22"/>
                <w:lang w:val="en-US"/>
              </w:rPr>
              <w:t>42</w:t>
            </w:r>
          </w:p>
        </w:tc>
        <w:tc>
          <w:tcPr>
            <w:tcW w:w="3827" w:type="dxa"/>
            <w:vAlign w:val="center"/>
          </w:tcPr>
          <w:p w:rsidR="00646B4B" w:rsidRPr="002B59AA" w:rsidRDefault="00646B4B" w:rsidP="00851C21">
            <w:pPr>
              <w:pStyle w:val="af0"/>
              <w:jc w:val="center"/>
              <w:rPr>
                <w:sz w:val="22"/>
                <w:szCs w:val="22"/>
                <w:lang w:val="en-US"/>
              </w:rPr>
            </w:pPr>
            <w:r w:rsidRPr="002B59AA">
              <w:rPr>
                <w:sz w:val="22"/>
                <w:szCs w:val="22"/>
                <w:lang w:val="en-US"/>
              </w:rPr>
              <w:t>58</w:t>
            </w:r>
          </w:p>
        </w:tc>
      </w:tr>
      <w:tr w:rsidR="00646B4B" w:rsidRPr="002B59AA" w:rsidTr="00525185">
        <w:tc>
          <w:tcPr>
            <w:tcW w:w="9072" w:type="dxa"/>
            <w:gridSpan w:val="3"/>
            <w:vAlign w:val="center"/>
          </w:tcPr>
          <w:p w:rsidR="00646B4B" w:rsidRPr="002B59AA" w:rsidRDefault="00646B4B" w:rsidP="00851C21">
            <w:pPr>
              <w:pStyle w:val="af0"/>
              <w:jc w:val="center"/>
              <w:rPr>
                <w:sz w:val="22"/>
                <w:szCs w:val="22"/>
              </w:rPr>
            </w:pPr>
            <w:r w:rsidRPr="002B59AA">
              <w:rPr>
                <w:sz w:val="22"/>
                <w:szCs w:val="22"/>
              </w:rPr>
              <w:t>МО г. Краснодар (учхоз «Кубань» Кубанский ГАУ)</w:t>
            </w:r>
          </w:p>
        </w:tc>
      </w:tr>
      <w:tr w:rsidR="00646B4B" w:rsidRPr="002B59AA" w:rsidTr="009E68E2">
        <w:tc>
          <w:tcPr>
            <w:tcW w:w="1985" w:type="dxa"/>
            <w:vAlign w:val="center"/>
          </w:tcPr>
          <w:p w:rsidR="00646B4B" w:rsidRPr="002B59AA" w:rsidRDefault="00646B4B" w:rsidP="009E68E2">
            <w:pPr>
              <w:pStyle w:val="af0"/>
              <w:ind w:firstLine="0"/>
              <w:jc w:val="center"/>
              <w:rPr>
                <w:sz w:val="22"/>
                <w:szCs w:val="22"/>
              </w:rPr>
            </w:pPr>
            <w:r w:rsidRPr="002B59AA">
              <w:rPr>
                <w:sz w:val="22"/>
                <w:szCs w:val="22"/>
              </w:rPr>
              <w:t>1.</w:t>
            </w:r>
          </w:p>
        </w:tc>
        <w:tc>
          <w:tcPr>
            <w:tcW w:w="3260" w:type="dxa"/>
            <w:vAlign w:val="center"/>
          </w:tcPr>
          <w:p w:rsidR="00646B4B" w:rsidRPr="002B59AA" w:rsidRDefault="00646B4B" w:rsidP="00851C21">
            <w:pPr>
              <w:pStyle w:val="af0"/>
              <w:jc w:val="center"/>
              <w:rPr>
                <w:sz w:val="22"/>
                <w:szCs w:val="22"/>
              </w:rPr>
            </w:pPr>
            <w:r w:rsidRPr="002B59AA">
              <w:rPr>
                <w:sz w:val="22"/>
                <w:szCs w:val="22"/>
              </w:rPr>
              <w:t>36</w:t>
            </w:r>
          </w:p>
        </w:tc>
        <w:tc>
          <w:tcPr>
            <w:tcW w:w="3827" w:type="dxa"/>
            <w:vAlign w:val="center"/>
          </w:tcPr>
          <w:p w:rsidR="00646B4B" w:rsidRPr="002B59AA" w:rsidRDefault="00646B4B" w:rsidP="00851C21">
            <w:pPr>
              <w:pStyle w:val="af0"/>
              <w:jc w:val="center"/>
              <w:rPr>
                <w:sz w:val="22"/>
                <w:szCs w:val="22"/>
              </w:rPr>
            </w:pPr>
            <w:r w:rsidRPr="002B59AA">
              <w:rPr>
                <w:sz w:val="22"/>
                <w:szCs w:val="22"/>
              </w:rPr>
              <w:t>64</w:t>
            </w:r>
          </w:p>
        </w:tc>
      </w:tr>
    </w:tbl>
    <w:p w:rsidR="00646B4B" w:rsidRPr="00372BFF" w:rsidRDefault="00646B4B" w:rsidP="00525185">
      <w:pPr>
        <w:widowControl w:val="0"/>
        <w:autoSpaceDE w:val="0"/>
        <w:autoSpaceDN w:val="0"/>
        <w:adjustRightInd w:val="0"/>
        <w:spacing w:after="0" w:line="360" w:lineRule="auto"/>
        <w:ind w:firstLine="709"/>
        <w:jc w:val="both"/>
        <w:rPr>
          <w:rFonts w:ascii="Times New Roman" w:hAnsi="Times New Roman"/>
          <w:spacing w:val="-4"/>
          <w:sz w:val="28"/>
          <w:szCs w:val="28"/>
        </w:rPr>
      </w:pPr>
      <w:r w:rsidRPr="00372BFF">
        <w:rPr>
          <w:rFonts w:ascii="Times New Roman" w:hAnsi="Times New Roman"/>
          <w:sz w:val="28"/>
          <w:szCs w:val="28"/>
        </w:rPr>
        <w:lastRenderedPageBreak/>
        <w:t xml:space="preserve">Установлено, что наибольшую долю в показателе всех незаразных болезней занимают акушерско-гинекологические, их осложнения, а также маститы и обменные болезни. В крупных хозяйствах зафиксирована более значительная доля таких заболеваний в показателе выбытия коров, чем в хозяйствах с небольшим поголовьем. </w:t>
      </w:r>
      <w:r w:rsidRPr="00372BFF">
        <w:rPr>
          <w:rFonts w:ascii="Times New Roman" w:hAnsi="Times New Roman"/>
          <w:spacing w:val="-4"/>
          <w:sz w:val="28"/>
          <w:szCs w:val="28"/>
        </w:rPr>
        <w:t>В случае сомнительного прогноза в большинстве хозяйств осуществляют вынужденный убой животных. Иссл</w:t>
      </w:r>
      <w:r w:rsidRPr="00372BFF">
        <w:rPr>
          <w:rFonts w:ascii="Times New Roman" w:hAnsi="Times New Roman"/>
          <w:spacing w:val="-4"/>
          <w:sz w:val="28"/>
          <w:szCs w:val="28"/>
        </w:rPr>
        <w:t>е</w:t>
      </w:r>
      <w:r w:rsidRPr="00372BFF">
        <w:rPr>
          <w:rFonts w:ascii="Times New Roman" w:hAnsi="Times New Roman"/>
          <w:spacing w:val="-4"/>
          <w:sz w:val="28"/>
          <w:szCs w:val="28"/>
        </w:rPr>
        <w:t>дованиями установлено практически аналогичное значение доли болезней, связанных с воспроизводством животных во всех предприятиях – около 60</w:t>
      </w:r>
      <w:r>
        <w:rPr>
          <w:rFonts w:ascii="Times New Roman" w:hAnsi="Times New Roman"/>
          <w:spacing w:val="-4"/>
          <w:sz w:val="28"/>
          <w:szCs w:val="28"/>
        </w:rPr>
        <w:t> </w:t>
      </w:r>
      <w:r w:rsidRPr="00372BFF">
        <w:rPr>
          <w:rFonts w:ascii="Times New Roman" w:hAnsi="Times New Roman"/>
          <w:spacing w:val="-4"/>
          <w:sz w:val="28"/>
          <w:szCs w:val="28"/>
        </w:rPr>
        <w:t xml:space="preserve">%; она не изменяется с 2017 года. </w:t>
      </w:r>
    </w:p>
    <w:p w:rsidR="00646B4B" w:rsidRPr="00372BFF" w:rsidRDefault="00646B4B" w:rsidP="005C106E">
      <w:pPr>
        <w:pStyle w:val="af0"/>
        <w:shd w:val="clear" w:color="auto" w:fill="FFFFFF"/>
        <w:jc w:val="both"/>
        <w:rPr>
          <w:szCs w:val="28"/>
        </w:rPr>
      </w:pPr>
      <w:r w:rsidRPr="00372BFF">
        <w:rPr>
          <w:szCs w:val="28"/>
        </w:rPr>
        <w:t>Диаграммы, приведенные на рисунках 1 и 2, отражают среднее зн</w:t>
      </w:r>
      <w:r w:rsidRPr="00372BFF">
        <w:rPr>
          <w:szCs w:val="28"/>
        </w:rPr>
        <w:t>а</w:t>
      </w:r>
      <w:r w:rsidRPr="00372BFF">
        <w:rPr>
          <w:szCs w:val="28"/>
        </w:rPr>
        <w:t>чение доли акушерско-гинекологических заболеваний в хозяйствах Кра</w:t>
      </w:r>
      <w:r w:rsidRPr="00372BFF">
        <w:rPr>
          <w:szCs w:val="28"/>
        </w:rPr>
        <w:t>с</w:t>
      </w:r>
      <w:r w:rsidRPr="00372BFF">
        <w:rPr>
          <w:szCs w:val="28"/>
        </w:rPr>
        <w:t xml:space="preserve">ноармейского и Темрюкского районов в 2018 г. Как видно из рисунков, в обследованных хозяйствах Темрюкского района величина доли болезней, связанных с воспроизводством крупного рогатого скота, на 11 % ниже, чем в среднем по Красноармейскому району. </w:t>
      </w:r>
    </w:p>
    <w:p w:rsidR="00646B4B" w:rsidRPr="00751090" w:rsidRDefault="00646B4B" w:rsidP="000D2A38">
      <w:pPr>
        <w:shd w:val="clear" w:color="auto" w:fill="FFFFFF"/>
        <w:spacing w:after="0" w:line="360" w:lineRule="auto"/>
        <w:ind w:firstLine="709"/>
        <w:jc w:val="both"/>
        <w:rPr>
          <w:rFonts w:ascii="Times New Roman" w:hAnsi="Times New Roman"/>
          <w:sz w:val="20"/>
          <w:szCs w:val="20"/>
        </w:rPr>
      </w:pPr>
    </w:p>
    <w:p w:rsidR="00646B4B" w:rsidRPr="00372BFF" w:rsidRDefault="00BD7CBC" w:rsidP="00851C21">
      <w:pPr>
        <w:shd w:val="clear" w:color="auto" w:fill="FFFFFF"/>
        <w:spacing w:line="360" w:lineRule="auto"/>
        <w:jc w:val="center"/>
        <w:rPr>
          <w:sz w:val="28"/>
          <w:szCs w:val="28"/>
        </w:rPr>
      </w:pPr>
      <w:r w:rsidRPr="00BD7CB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4pt;margin-top:15.3pt;width:320.15pt;height:136.8pt;z-index:2;visibility:visible;mso-wrap-distance-left:15.24pt;mso-wrap-distance-top:14.88pt;mso-wrap-distance-right:9.3pt;mso-wrap-distance-bottom:15.67pt">
            <v:imagedata r:id="rId19" o:title=""/>
            <w10:wrap type="square" side="right"/>
          </v:shape>
          <o:OLEObject Type="Embed" ProgID="Excel.Chart.8" ShapeID="_x0000_s1026" DrawAspect="Content" ObjectID="_1627936014" r:id="rId20"/>
        </w:pict>
      </w:r>
    </w:p>
    <w:tbl>
      <w:tblPr>
        <w:tblW w:w="9072" w:type="dxa"/>
        <w:tblInd w:w="108" w:type="dxa"/>
        <w:tblLayout w:type="fixed"/>
        <w:tblLook w:val="00A0"/>
      </w:tblPr>
      <w:tblGrid>
        <w:gridCol w:w="9072"/>
      </w:tblGrid>
      <w:tr w:rsidR="00646B4B" w:rsidRPr="00754237" w:rsidTr="00173C67">
        <w:tc>
          <w:tcPr>
            <w:tcW w:w="9072" w:type="dxa"/>
            <w:vAlign w:val="center"/>
          </w:tcPr>
          <w:p w:rsidR="00646B4B" w:rsidRPr="00754237" w:rsidRDefault="00646B4B" w:rsidP="00734551">
            <w:pPr>
              <w:spacing w:after="0" w:line="240" w:lineRule="auto"/>
              <w:jc w:val="center"/>
              <w:rPr>
                <w:rFonts w:ascii="Times New Roman" w:hAnsi="Times New Roman"/>
                <w:sz w:val="24"/>
                <w:szCs w:val="24"/>
              </w:rPr>
            </w:pPr>
            <w:r w:rsidRPr="00754237">
              <w:rPr>
                <w:rFonts w:ascii="Times New Roman" w:hAnsi="Times New Roman"/>
                <w:sz w:val="24"/>
                <w:szCs w:val="24"/>
              </w:rPr>
              <w:t>Рисунок 1 − Соотношение причин выбытия коров в хозяйствах</w:t>
            </w:r>
          </w:p>
          <w:p w:rsidR="00646B4B" w:rsidRPr="00754237" w:rsidRDefault="00646B4B" w:rsidP="00734551">
            <w:pPr>
              <w:spacing w:after="0" w:line="240" w:lineRule="auto"/>
              <w:jc w:val="center"/>
              <w:rPr>
                <w:rFonts w:ascii="Times New Roman" w:hAnsi="Times New Roman"/>
                <w:sz w:val="24"/>
                <w:szCs w:val="24"/>
              </w:rPr>
            </w:pPr>
            <w:r w:rsidRPr="00754237">
              <w:rPr>
                <w:rFonts w:ascii="Times New Roman" w:hAnsi="Times New Roman"/>
                <w:sz w:val="24"/>
                <w:szCs w:val="24"/>
              </w:rPr>
              <w:t>Красноармейского района (2018 г.)</w:t>
            </w:r>
          </w:p>
          <w:p w:rsidR="00646B4B" w:rsidRPr="00754237" w:rsidRDefault="00646B4B" w:rsidP="00734551">
            <w:pPr>
              <w:spacing w:after="0" w:line="240" w:lineRule="auto"/>
              <w:jc w:val="center"/>
              <w:rPr>
                <w:rFonts w:ascii="Times New Roman" w:hAnsi="Times New Roman"/>
                <w:sz w:val="24"/>
                <w:szCs w:val="24"/>
              </w:rPr>
            </w:pPr>
          </w:p>
        </w:tc>
      </w:tr>
      <w:tr w:rsidR="00646B4B" w:rsidRPr="00754237" w:rsidTr="00173C67">
        <w:tc>
          <w:tcPr>
            <w:tcW w:w="9072" w:type="dxa"/>
          </w:tcPr>
          <w:p w:rsidR="00646B4B" w:rsidRPr="00754237" w:rsidRDefault="00646B4B" w:rsidP="00851C21">
            <w:pPr>
              <w:ind w:left="357"/>
              <w:jc w:val="center"/>
              <w:rPr>
                <w:b/>
                <w:sz w:val="28"/>
                <w:szCs w:val="28"/>
              </w:rPr>
            </w:pPr>
            <w:r w:rsidRPr="00754237">
              <w:rPr>
                <w:b/>
                <w:noProof/>
                <w:sz w:val="28"/>
                <w:szCs w:val="28"/>
              </w:rPr>
              <w:object w:dxaOrig="6663" w:dyaOrig="2141">
                <v:shape id="Объект 4" o:spid="_x0000_i1025" type="#_x0000_t75" style="width:351pt;height:135.5pt;visibility:visible" o:ole="">
                  <v:imagedata r:id="rId21" o:title="" croptop="-8234f" cropbottom="-9061f" cropleft="-3492f" cropright="-79f"/>
                  <o:lock v:ext="edit" aspectratio="f"/>
                </v:shape>
                <o:OLEObject Type="Embed" ProgID="Excel.Chart.8" ShapeID="Объект 4" DrawAspect="Content" ObjectID="_1627936013" r:id="rId22"/>
              </w:object>
            </w:r>
          </w:p>
        </w:tc>
      </w:tr>
      <w:tr w:rsidR="00646B4B" w:rsidRPr="00754237" w:rsidTr="00173C67">
        <w:tc>
          <w:tcPr>
            <w:tcW w:w="9072" w:type="dxa"/>
            <w:vAlign w:val="center"/>
          </w:tcPr>
          <w:p w:rsidR="00646B4B" w:rsidRPr="00754237" w:rsidRDefault="00646B4B" w:rsidP="00173C67">
            <w:pPr>
              <w:spacing w:after="0"/>
              <w:jc w:val="center"/>
              <w:rPr>
                <w:rFonts w:ascii="Times New Roman" w:hAnsi="Times New Roman"/>
                <w:sz w:val="24"/>
                <w:szCs w:val="24"/>
              </w:rPr>
            </w:pPr>
            <w:r w:rsidRPr="00754237">
              <w:rPr>
                <w:rFonts w:ascii="Times New Roman" w:hAnsi="Times New Roman"/>
                <w:sz w:val="24"/>
                <w:szCs w:val="24"/>
              </w:rPr>
              <w:t>Рисунок 2 − Соотношение причин выбытия коров в хозяйствах Темрюкского района</w:t>
            </w:r>
          </w:p>
          <w:p w:rsidR="00646B4B" w:rsidRPr="00754237" w:rsidRDefault="00646B4B" w:rsidP="00173C67">
            <w:pPr>
              <w:spacing w:after="0"/>
              <w:jc w:val="center"/>
            </w:pPr>
            <w:r w:rsidRPr="00754237">
              <w:rPr>
                <w:rFonts w:ascii="Times New Roman" w:hAnsi="Times New Roman"/>
                <w:sz w:val="24"/>
                <w:szCs w:val="24"/>
              </w:rPr>
              <w:t>(2018 г.)</w:t>
            </w:r>
          </w:p>
        </w:tc>
      </w:tr>
    </w:tbl>
    <w:p w:rsidR="00646B4B" w:rsidRPr="00372BFF" w:rsidRDefault="00646B4B" w:rsidP="000D2A38">
      <w:pPr>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sz w:val="28"/>
          <w:szCs w:val="28"/>
        </w:rPr>
        <w:t>В рамках подготовки эксперимента по изучению эффективности препаратов для предупреждения послеотельных осложнений определили основные причины преждевременного выбытия коров из стада обследу</w:t>
      </w:r>
      <w:r w:rsidRPr="00372BFF">
        <w:rPr>
          <w:rFonts w:ascii="Times New Roman" w:hAnsi="Times New Roman"/>
          <w:sz w:val="28"/>
          <w:szCs w:val="28"/>
        </w:rPr>
        <w:t>е</w:t>
      </w:r>
      <w:r w:rsidRPr="00372BFF">
        <w:rPr>
          <w:rFonts w:ascii="Times New Roman" w:hAnsi="Times New Roman"/>
          <w:sz w:val="28"/>
          <w:szCs w:val="28"/>
        </w:rPr>
        <w:t>мого хозяйства в сравнительном аспекте с показателями СХП Темрюкск</w:t>
      </w:r>
      <w:r w:rsidRPr="00372BFF">
        <w:rPr>
          <w:rFonts w:ascii="Times New Roman" w:hAnsi="Times New Roman"/>
          <w:sz w:val="28"/>
          <w:szCs w:val="28"/>
        </w:rPr>
        <w:t>о</w:t>
      </w:r>
      <w:r w:rsidRPr="00372BFF">
        <w:rPr>
          <w:rFonts w:ascii="Times New Roman" w:hAnsi="Times New Roman"/>
          <w:sz w:val="28"/>
          <w:szCs w:val="28"/>
        </w:rPr>
        <w:t>го и Красноармейского районов (таблица 4).</w:t>
      </w:r>
    </w:p>
    <w:p w:rsidR="00646B4B" w:rsidRPr="00372BFF" w:rsidRDefault="00646B4B" w:rsidP="000D2A38">
      <w:pPr>
        <w:shd w:val="clear" w:color="auto" w:fill="FFFFFF"/>
        <w:spacing w:after="0" w:line="360" w:lineRule="auto"/>
        <w:ind w:firstLine="709"/>
        <w:jc w:val="both"/>
        <w:rPr>
          <w:rFonts w:ascii="Times New Roman" w:hAnsi="Times New Roman"/>
          <w:sz w:val="28"/>
          <w:szCs w:val="28"/>
        </w:rPr>
      </w:pPr>
    </w:p>
    <w:p w:rsidR="00646B4B" w:rsidRPr="00372BFF" w:rsidRDefault="00646B4B" w:rsidP="004A25B0">
      <w:pPr>
        <w:pStyle w:val="af0"/>
        <w:shd w:val="clear" w:color="auto" w:fill="FFFFFF"/>
        <w:spacing w:line="276" w:lineRule="auto"/>
        <w:ind w:firstLine="0"/>
        <w:jc w:val="both"/>
        <w:rPr>
          <w:sz w:val="26"/>
          <w:szCs w:val="26"/>
        </w:rPr>
      </w:pPr>
      <w:r w:rsidRPr="00372BFF">
        <w:rPr>
          <w:spacing w:val="4"/>
          <w:sz w:val="26"/>
          <w:szCs w:val="26"/>
        </w:rPr>
        <w:t>Таблица 4 – Причины выбраковки коров из стад СХП Красноармейского</w:t>
      </w:r>
      <w:r w:rsidRPr="00372BFF">
        <w:rPr>
          <w:sz w:val="26"/>
          <w:szCs w:val="26"/>
        </w:rPr>
        <w:t xml:space="preserve"> и Темрюкского районов (2017-2018 годы)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2028"/>
        <w:gridCol w:w="2225"/>
        <w:gridCol w:w="2090"/>
      </w:tblGrid>
      <w:tr w:rsidR="00646B4B" w:rsidRPr="00754237" w:rsidTr="008E58C2">
        <w:trPr>
          <w:cantSplit/>
        </w:trPr>
        <w:tc>
          <w:tcPr>
            <w:tcW w:w="2835" w:type="dxa"/>
            <w:vMerge w:val="restart"/>
            <w:vAlign w:val="center"/>
          </w:tcPr>
          <w:p w:rsidR="00646B4B" w:rsidRPr="00372BFF" w:rsidRDefault="00646B4B" w:rsidP="004A25B0">
            <w:pPr>
              <w:pStyle w:val="af0"/>
              <w:shd w:val="clear" w:color="auto" w:fill="FFFFFF"/>
              <w:spacing w:line="240" w:lineRule="auto"/>
              <w:ind w:firstLine="0"/>
              <w:jc w:val="center"/>
              <w:rPr>
                <w:sz w:val="24"/>
              </w:rPr>
            </w:pPr>
            <w:r w:rsidRPr="00372BFF">
              <w:rPr>
                <w:sz w:val="24"/>
              </w:rPr>
              <w:t>Причина выбраковки</w:t>
            </w:r>
          </w:p>
        </w:tc>
        <w:tc>
          <w:tcPr>
            <w:tcW w:w="6343" w:type="dxa"/>
            <w:gridSpan w:val="3"/>
          </w:tcPr>
          <w:p w:rsidR="00646B4B" w:rsidRPr="00372BFF" w:rsidRDefault="00646B4B" w:rsidP="00851C21">
            <w:pPr>
              <w:pStyle w:val="af0"/>
              <w:shd w:val="clear" w:color="auto" w:fill="FFFFFF"/>
              <w:jc w:val="center"/>
              <w:rPr>
                <w:sz w:val="24"/>
              </w:rPr>
            </w:pPr>
            <w:r w:rsidRPr="00372BFF">
              <w:rPr>
                <w:sz w:val="24"/>
              </w:rPr>
              <w:t>Выбраковано, %</w:t>
            </w:r>
          </w:p>
        </w:tc>
      </w:tr>
      <w:tr w:rsidR="00646B4B" w:rsidRPr="00754237" w:rsidTr="008E58C2">
        <w:trPr>
          <w:cantSplit/>
        </w:trPr>
        <w:tc>
          <w:tcPr>
            <w:tcW w:w="2835" w:type="dxa"/>
            <w:vMerge/>
          </w:tcPr>
          <w:p w:rsidR="00646B4B" w:rsidRPr="00372BFF" w:rsidRDefault="00646B4B" w:rsidP="00851C21">
            <w:pPr>
              <w:pStyle w:val="af0"/>
              <w:shd w:val="clear" w:color="auto" w:fill="FFFFFF"/>
              <w:rPr>
                <w:sz w:val="24"/>
              </w:rPr>
            </w:pPr>
          </w:p>
        </w:tc>
        <w:tc>
          <w:tcPr>
            <w:tcW w:w="2028"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АО</w:t>
            </w:r>
          </w:p>
          <w:p w:rsidR="00646B4B" w:rsidRPr="00372BFF" w:rsidRDefault="00646B4B" w:rsidP="00851C21">
            <w:pPr>
              <w:pStyle w:val="af0"/>
              <w:shd w:val="clear" w:color="auto" w:fill="FFFFFF"/>
              <w:spacing w:line="240" w:lineRule="auto"/>
              <w:ind w:firstLine="0"/>
              <w:rPr>
                <w:sz w:val="24"/>
              </w:rPr>
            </w:pPr>
            <w:r w:rsidRPr="00372BFF">
              <w:rPr>
                <w:sz w:val="24"/>
              </w:rPr>
              <w:t>Правобережный</w:t>
            </w:r>
          </w:p>
        </w:tc>
        <w:tc>
          <w:tcPr>
            <w:tcW w:w="2225" w:type="dxa"/>
            <w:vAlign w:val="center"/>
          </w:tcPr>
          <w:p w:rsidR="00646B4B" w:rsidRPr="00372BFF" w:rsidRDefault="00646B4B" w:rsidP="008E58C2">
            <w:pPr>
              <w:pStyle w:val="af0"/>
              <w:shd w:val="clear" w:color="auto" w:fill="FFFFFF"/>
              <w:spacing w:line="240" w:lineRule="auto"/>
              <w:ind w:firstLine="0"/>
              <w:rPr>
                <w:sz w:val="24"/>
              </w:rPr>
            </w:pPr>
            <w:r w:rsidRPr="00372BFF">
              <w:rPr>
                <w:sz w:val="24"/>
              </w:rPr>
              <w:t>В среднем по СХП Красноармейского района</w:t>
            </w:r>
          </w:p>
        </w:tc>
        <w:tc>
          <w:tcPr>
            <w:tcW w:w="2090" w:type="dxa"/>
          </w:tcPr>
          <w:p w:rsidR="00646B4B" w:rsidRPr="00372BFF" w:rsidRDefault="00646B4B" w:rsidP="008E58C2">
            <w:pPr>
              <w:pStyle w:val="af0"/>
              <w:shd w:val="clear" w:color="auto" w:fill="FFFFFF"/>
              <w:spacing w:line="240" w:lineRule="auto"/>
              <w:ind w:firstLine="0"/>
              <w:rPr>
                <w:sz w:val="24"/>
              </w:rPr>
            </w:pPr>
            <w:r w:rsidRPr="00372BFF">
              <w:rPr>
                <w:sz w:val="24"/>
              </w:rPr>
              <w:t xml:space="preserve">В среднем по СХП </w:t>
            </w:r>
          </w:p>
          <w:p w:rsidR="00646B4B" w:rsidRPr="00372BFF" w:rsidRDefault="00646B4B" w:rsidP="008E58C2">
            <w:pPr>
              <w:pStyle w:val="af0"/>
              <w:shd w:val="clear" w:color="auto" w:fill="FFFFFF"/>
              <w:spacing w:line="240" w:lineRule="auto"/>
              <w:ind w:firstLine="0"/>
              <w:rPr>
                <w:sz w:val="24"/>
              </w:rPr>
            </w:pPr>
            <w:r w:rsidRPr="00372BFF">
              <w:rPr>
                <w:sz w:val="24"/>
              </w:rPr>
              <w:t>Темрюкского района</w:t>
            </w:r>
          </w:p>
        </w:tc>
      </w:tr>
      <w:tr w:rsidR="00646B4B" w:rsidRPr="00754237" w:rsidTr="008E58C2">
        <w:tc>
          <w:tcPr>
            <w:tcW w:w="2835" w:type="dxa"/>
          </w:tcPr>
          <w:p w:rsidR="00646B4B" w:rsidRPr="00372BFF" w:rsidRDefault="00646B4B" w:rsidP="00851C21">
            <w:pPr>
              <w:pStyle w:val="af0"/>
              <w:shd w:val="clear" w:color="auto" w:fill="FFFFFF"/>
              <w:spacing w:line="240" w:lineRule="auto"/>
              <w:ind w:firstLine="0"/>
              <w:rPr>
                <w:sz w:val="24"/>
              </w:rPr>
            </w:pPr>
            <w:r w:rsidRPr="00372BFF">
              <w:rPr>
                <w:sz w:val="24"/>
              </w:rPr>
              <w:t>Цирроз печени, жировой гепатоз</w:t>
            </w:r>
          </w:p>
        </w:tc>
        <w:tc>
          <w:tcPr>
            <w:tcW w:w="2028"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16</w:t>
            </w:r>
          </w:p>
        </w:tc>
        <w:tc>
          <w:tcPr>
            <w:tcW w:w="2225"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17-22</w:t>
            </w:r>
          </w:p>
        </w:tc>
        <w:tc>
          <w:tcPr>
            <w:tcW w:w="2090"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16-18</w:t>
            </w:r>
          </w:p>
        </w:tc>
      </w:tr>
      <w:tr w:rsidR="00646B4B" w:rsidRPr="00754237" w:rsidTr="008E58C2">
        <w:tc>
          <w:tcPr>
            <w:tcW w:w="2835" w:type="dxa"/>
          </w:tcPr>
          <w:p w:rsidR="00646B4B" w:rsidRPr="00372BFF" w:rsidRDefault="00646B4B" w:rsidP="00851C21">
            <w:pPr>
              <w:pStyle w:val="af0"/>
              <w:shd w:val="clear" w:color="auto" w:fill="FFFFFF"/>
              <w:spacing w:line="240" w:lineRule="auto"/>
              <w:ind w:firstLine="0"/>
              <w:rPr>
                <w:sz w:val="24"/>
              </w:rPr>
            </w:pPr>
            <w:r w:rsidRPr="00372BFF">
              <w:rPr>
                <w:sz w:val="24"/>
              </w:rPr>
              <w:t>Послеотельные осло</w:t>
            </w:r>
            <w:r w:rsidRPr="00372BFF">
              <w:rPr>
                <w:sz w:val="24"/>
              </w:rPr>
              <w:t>ж</w:t>
            </w:r>
            <w:r w:rsidRPr="00372BFF">
              <w:rPr>
                <w:sz w:val="24"/>
              </w:rPr>
              <w:t>нения (задержание п</w:t>
            </w:r>
            <w:r w:rsidRPr="00372BFF">
              <w:rPr>
                <w:sz w:val="24"/>
              </w:rPr>
              <w:t>о</w:t>
            </w:r>
            <w:r w:rsidRPr="00372BFF">
              <w:rPr>
                <w:sz w:val="24"/>
              </w:rPr>
              <w:t>следа, эндометриты), оварииты, кисты яичн</w:t>
            </w:r>
            <w:r w:rsidRPr="00372BFF">
              <w:rPr>
                <w:sz w:val="24"/>
              </w:rPr>
              <w:t>и</w:t>
            </w:r>
            <w:r w:rsidRPr="00372BFF">
              <w:rPr>
                <w:sz w:val="24"/>
              </w:rPr>
              <w:t xml:space="preserve">ков; малопродуктивная </w:t>
            </w:r>
          </w:p>
        </w:tc>
        <w:tc>
          <w:tcPr>
            <w:tcW w:w="2028"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19</w:t>
            </w:r>
          </w:p>
        </w:tc>
        <w:tc>
          <w:tcPr>
            <w:tcW w:w="2225"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18-23</w:t>
            </w:r>
          </w:p>
        </w:tc>
        <w:tc>
          <w:tcPr>
            <w:tcW w:w="2090"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19-24</w:t>
            </w:r>
          </w:p>
        </w:tc>
      </w:tr>
      <w:tr w:rsidR="00646B4B" w:rsidRPr="00754237" w:rsidTr="008E58C2">
        <w:tc>
          <w:tcPr>
            <w:tcW w:w="2835" w:type="dxa"/>
          </w:tcPr>
          <w:p w:rsidR="00646B4B" w:rsidRPr="00372BFF" w:rsidRDefault="00646B4B" w:rsidP="00851C21">
            <w:pPr>
              <w:pStyle w:val="af0"/>
              <w:shd w:val="clear" w:color="auto" w:fill="FFFFFF"/>
              <w:spacing w:line="240" w:lineRule="auto"/>
              <w:ind w:firstLine="0"/>
              <w:rPr>
                <w:sz w:val="24"/>
              </w:rPr>
            </w:pPr>
            <w:r w:rsidRPr="00372BFF">
              <w:rPr>
                <w:sz w:val="24"/>
              </w:rPr>
              <w:t>Травматический ретик</w:t>
            </w:r>
            <w:r w:rsidRPr="00372BFF">
              <w:rPr>
                <w:sz w:val="24"/>
              </w:rPr>
              <w:t>у</w:t>
            </w:r>
            <w:r w:rsidRPr="00372BFF">
              <w:rPr>
                <w:sz w:val="24"/>
              </w:rPr>
              <w:t>лоперитонит и ретик</w:t>
            </w:r>
            <w:r w:rsidRPr="00372BFF">
              <w:rPr>
                <w:sz w:val="24"/>
              </w:rPr>
              <w:t>у</w:t>
            </w:r>
            <w:r w:rsidRPr="00372BFF">
              <w:rPr>
                <w:sz w:val="24"/>
              </w:rPr>
              <w:t>лоперикардит</w:t>
            </w:r>
          </w:p>
        </w:tc>
        <w:tc>
          <w:tcPr>
            <w:tcW w:w="2028"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11</w:t>
            </w:r>
          </w:p>
        </w:tc>
        <w:tc>
          <w:tcPr>
            <w:tcW w:w="2225"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8-13</w:t>
            </w:r>
          </w:p>
        </w:tc>
        <w:tc>
          <w:tcPr>
            <w:tcW w:w="2090"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10-11</w:t>
            </w:r>
          </w:p>
        </w:tc>
      </w:tr>
      <w:tr w:rsidR="00646B4B" w:rsidRPr="00754237" w:rsidTr="008E58C2">
        <w:tc>
          <w:tcPr>
            <w:tcW w:w="2835" w:type="dxa"/>
          </w:tcPr>
          <w:p w:rsidR="00646B4B" w:rsidRPr="00372BFF" w:rsidRDefault="00646B4B" w:rsidP="00851C21">
            <w:pPr>
              <w:pStyle w:val="af0"/>
              <w:shd w:val="clear" w:color="auto" w:fill="FFFFFF"/>
              <w:spacing w:line="240" w:lineRule="auto"/>
              <w:ind w:firstLine="0"/>
              <w:rPr>
                <w:sz w:val="24"/>
              </w:rPr>
            </w:pPr>
            <w:r w:rsidRPr="00372BFF">
              <w:rPr>
                <w:sz w:val="24"/>
              </w:rPr>
              <w:t>Актиномикоз вымени и маститы</w:t>
            </w:r>
          </w:p>
        </w:tc>
        <w:tc>
          <w:tcPr>
            <w:tcW w:w="2028"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19</w:t>
            </w:r>
          </w:p>
        </w:tc>
        <w:tc>
          <w:tcPr>
            <w:tcW w:w="2225"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11-21</w:t>
            </w:r>
          </w:p>
        </w:tc>
        <w:tc>
          <w:tcPr>
            <w:tcW w:w="2090"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19-20</w:t>
            </w:r>
          </w:p>
        </w:tc>
      </w:tr>
      <w:tr w:rsidR="00646B4B" w:rsidRPr="00754237" w:rsidTr="008E58C2">
        <w:tc>
          <w:tcPr>
            <w:tcW w:w="2835" w:type="dxa"/>
          </w:tcPr>
          <w:p w:rsidR="00646B4B" w:rsidRPr="00372BFF" w:rsidRDefault="00646B4B" w:rsidP="00851C21">
            <w:pPr>
              <w:pStyle w:val="af0"/>
              <w:shd w:val="clear" w:color="auto" w:fill="FFFFFF"/>
              <w:spacing w:line="240" w:lineRule="auto"/>
              <w:ind w:firstLine="0"/>
              <w:rPr>
                <w:sz w:val="24"/>
              </w:rPr>
            </w:pPr>
            <w:r w:rsidRPr="00372BFF">
              <w:rPr>
                <w:sz w:val="24"/>
              </w:rPr>
              <w:t>Атрофия вымени</w:t>
            </w:r>
          </w:p>
        </w:tc>
        <w:tc>
          <w:tcPr>
            <w:tcW w:w="2028"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15</w:t>
            </w:r>
          </w:p>
        </w:tc>
        <w:tc>
          <w:tcPr>
            <w:tcW w:w="2225"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13-17</w:t>
            </w:r>
          </w:p>
        </w:tc>
        <w:tc>
          <w:tcPr>
            <w:tcW w:w="2090"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12-15</w:t>
            </w:r>
          </w:p>
        </w:tc>
      </w:tr>
      <w:tr w:rsidR="00646B4B" w:rsidRPr="00754237" w:rsidTr="008E58C2">
        <w:tc>
          <w:tcPr>
            <w:tcW w:w="2835" w:type="dxa"/>
          </w:tcPr>
          <w:p w:rsidR="00646B4B" w:rsidRPr="00372BFF" w:rsidRDefault="00646B4B" w:rsidP="00851C21">
            <w:pPr>
              <w:pStyle w:val="af0"/>
              <w:shd w:val="clear" w:color="auto" w:fill="FFFFFF"/>
              <w:spacing w:line="240" w:lineRule="auto"/>
              <w:ind w:firstLine="0"/>
              <w:rPr>
                <w:sz w:val="24"/>
              </w:rPr>
            </w:pPr>
            <w:r w:rsidRPr="00372BFF">
              <w:rPr>
                <w:sz w:val="24"/>
              </w:rPr>
              <w:t>Атония матки, новообр</w:t>
            </w:r>
            <w:r w:rsidRPr="00372BFF">
              <w:rPr>
                <w:sz w:val="24"/>
              </w:rPr>
              <w:t>а</w:t>
            </w:r>
            <w:r w:rsidRPr="00372BFF">
              <w:rPr>
                <w:sz w:val="24"/>
              </w:rPr>
              <w:t xml:space="preserve">зования, </w:t>
            </w:r>
          </w:p>
        </w:tc>
        <w:tc>
          <w:tcPr>
            <w:tcW w:w="2028"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15</w:t>
            </w:r>
          </w:p>
        </w:tc>
        <w:tc>
          <w:tcPr>
            <w:tcW w:w="2225"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13-18</w:t>
            </w:r>
          </w:p>
        </w:tc>
        <w:tc>
          <w:tcPr>
            <w:tcW w:w="2090"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10-15</w:t>
            </w:r>
          </w:p>
        </w:tc>
      </w:tr>
      <w:tr w:rsidR="00646B4B" w:rsidRPr="00754237" w:rsidTr="008E58C2">
        <w:tc>
          <w:tcPr>
            <w:tcW w:w="2835" w:type="dxa"/>
          </w:tcPr>
          <w:p w:rsidR="00646B4B" w:rsidRPr="00372BFF" w:rsidRDefault="00646B4B" w:rsidP="00851C21">
            <w:pPr>
              <w:pStyle w:val="af0"/>
              <w:shd w:val="clear" w:color="auto" w:fill="FFFFFF"/>
              <w:spacing w:line="240" w:lineRule="auto"/>
              <w:ind w:firstLine="0"/>
              <w:rPr>
                <w:sz w:val="24"/>
              </w:rPr>
            </w:pPr>
            <w:r w:rsidRPr="00372BFF">
              <w:rPr>
                <w:sz w:val="24"/>
              </w:rPr>
              <w:t>Разрыв тазобедренных связок, травмы</w:t>
            </w:r>
          </w:p>
        </w:tc>
        <w:tc>
          <w:tcPr>
            <w:tcW w:w="2028"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5</w:t>
            </w:r>
          </w:p>
        </w:tc>
        <w:tc>
          <w:tcPr>
            <w:tcW w:w="2225"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4-8</w:t>
            </w:r>
          </w:p>
        </w:tc>
        <w:tc>
          <w:tcPr>
            <w:tcW w:w="2090" w:type="dxa"/>
            <w:vAlign w:val="center"/>
          </w:tcPr>
          <w:p w:rsidR="00646B4B" w:rsidRPr="00372BFF" w:rsidRDefault="00646B4B" w:rsidP="00851C21">
            <w:pPr>
              <w:pStyle w:val="af0"/>
              <w:shd w:val="clear" w:color="auto" w:fill="FFFFFF"/>
              <w:spacing w:line="240" w:lineRule="auto"/>
              <w:ind w:firstLine="0"/>
              <w:jc w:val="center"/>
              <w:rPr>
                <w:sz w:val="24"/>
              </w:rPr>
            </w:pPr>
            <w:r w:rsidRPr="00372BFF">
              <w:rPr>
                <w:sz w:val="24"/>
              </w:rPr>
              <w:t>4-5</w:t>
            </w:r>
          </w:p>
        </w:tc>
      </w:tr>
    </w:tbl>
    <w:p w:rsidR="00646B4B" w:rsidRPr="00372BFF" w:rsidRDefault="00646B4B" w:rsidP="00851C21">
      <w:pPr>
        <w:pStyle w:val="af0"/>
        <w:shd w:val="clear" w:color="auto" w:fill="FFFFFF"/>
        <w:jc w:val="both"/>
        <w:rPr>
          <w:szCs w:val="28"/>
        </w:rPr>
      </w:pPr>
    </w:p>
    <w:p w:rsidR="00646B4B" w:rsidRPr="00372BFF" w:rsidRDefault="00646B4B" w:rsidP="00EE59B8">
      <w:pPr>
        <w:pStyle w:val="af0"/>
        <w:shd w:val="clear" w:color="auto" w:fill="FFFFFF"/>
        <w:spacing w:line="312" w:lineRule="auto"/>
        <w:jc w:val="both"/>
        <w:rPr>
          <w:szCs w:val="28"/>
        </w:rPr>
      </w:pPr>
      <w:r w:rsidRPr="00372BFF">
        <w:rPr>
          <w:szCs w:val="28"/>
        </w:rPr>
        <w:lastRenderedPageBreak/>
        <w:t>Спектр причин, а также уровень отклонений показателей заболева</w:t>
      </w:r>
      <w:r w:rsidRPr="00372BFF">
        <w:rPr>
          <w:szCs w:val="28"/>
        </w:rPr>
        <w:t>е</w:t>
      </w:r>
      <w:r w:rsidRPr="00372BFF">
        <w:rPr>
          <w:szCs w:val="28"/>
        </w:rPr>
        <w:t xml:space="preserve">мости животных в обследованном хозяйстве практически одинаковы по сравнению со средними значениями по Красноармейскому и Темрюкскому районам Краснодарского края. Получены основания для заключения, что в указанный период причиной выбраковки коров в АО Правобережный в 50 % случаев являлась патология органов системы размножения. </w:t>
      </w:r>
    </w:p>
    <w:p w:rsidR="00646B4B" w:rsidRPr="00372BFF" w:rsidRDefault="00BD7CBC" w:rsidP="00EE59B8">
      <w:pPr>
        <w:pStyle w:val="af0"/>
        <w:shd w:val="clear" w:color="auto" w:fill="FFFFFF"/>
        <w:spacing w:line="312" w:lineRule="auto"/>
        <w:jc w:val="both"/>
        <w:rPr>
          <w:szCs w:val="28"/>
        </w:rPr>
      </w:pPr>
      <w:r w:rsidRPr="00BD7CBC">
        <w:rPr>
          <w:noProof/>
        </w:rPr>
        <w:pict>
          <v:group id="Полотно 16" o:spid="_x0000_s1027" editas="canvas" style="position:absolute;left:0;text-align:left;margin-left:-11pt;margin-top:126.45pt;width:469.8pt;height:424pt;z-index:1" coordorigin=",-311" coordsize="59664,5384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rv7XYFAAAZLUAAA4AAABkcnMvZTJvRG9jLnhtbOxdbW/jOJL+fsD9&#10;B8MfD8hE1LuMySwySWexwOxdY7f3Byi2EhtjWz5Z6fTc4f77PVUkZUomZffEcc+0tYtpOXGlRLLI&#10;px4WyeKPf/myWo4+F9V2Ua5vxuIHbzwq1tNytlg/34z/9enhKh2PtnW+nuXLcl3cjH8rtuO//PTv&#10;//bj62ZS+OW8XM6KagQl6+3kdXMzntf1ZnJ9vZ3Oi1W+/aHcFGt8+VRWq7zGj9Xz9azKX6F9tbz2&#10;PS++fi2r2aYqp8V2i9/eyy/HP7H+p6diWv/X09O2qEfLmzHKVvO/Ff/7SP9e//RjPnmu8s18MVXF&#10;yH9HKVb5Yo2XNqru8zofvVSLPVWrxbQqt+VT/cO0XF2XT0+LacF1QG2E16nNXb7+nG+5MlO0ji4g&#10;Pp1Q7+MzlXtdPiyWS7TGNbRP6Hf0fIV9CvzydQPrbDeNnbZve/8/5/mm4GptJ9P//PyxGi1m6Dzj&#10;0TpfoY/8A1bL18/LYiRSMhC9HWL/3HysqKjbzS/l9NftaF3ezSFW3FZV+Tov8hlKJUgeVTD+gH7Y&#10;4k9Hj69/L2dQn7/UJdvqy1O1IoWwwujLzThMYj8aj35rukXxpR5N8UUksiRM8NUU30Ve5iced5zr&#10;fKJVbKpt/deiXI3ow824Qg34FfnnX7Y1FSmfaBGuQrlczKjB+Yfq+fFuWY0+5+ijD/w/rgVqaoot&#10;1yS8s1M+kb9BKfEO+o7Ky33ufzPhh97Pfnb1EKfJVfgQRldZ4qVXnsh+zmIvzML7h/+jAopwMl/M&#10;ZsX6l8W60P1fhMeZV41E2XN5BIxeb8ZZhFbkepml35qV9Ph/tkquFjXgYLlY3YzTRiifkHU/rGdo&#10;yHxS54ul/HzdLj63MtpAP7lVuC+Q+WU3eixnv6ErVCWMBDgAcOHDvKz+Zzx6BQjcjLf//ZJXxXi0&#10;/Nsa3SkTYUiowT+EUeLjh8r85tH8Jl9PoepmXI9H8uNdLZHmZVMtnud4k+CGWZe36IJPC+4Y1D1l&#10;qVTHxTg704Dz9YB7qIqCIHYkMvd4+/0Dy8+SVERoOgwfP0hikSjc1QNM+F4iAjXA8AFjrDvApi9y&#10;gFEP0IMKaDtTXf95prDjE17ztFoCw//jGtXxxOiVH1QvktdiAJtGLMvi0XzkiyDsSqGFGimRBJFD&#10;WWCIJXHqUBYaUiIKMocyNEPzzigNHMpiQ0oEfupQlhhiofAdyuCjm1cKL40dyjJDDBjoUCZMC6SB&#10;51AmTAuIyGUBYZogilz1FC0TCFfRTBP4aeIqmmkCEbqUmSZw1tI0gLPFzPZ3amq1Pvqqo1gEUTtj&#10;ugeAb7Z/ewTAWTUDK59LB5ZPpl/WarDhEwAO/M5jONuUW3KfNPIwwD9JF8zyNOQcwjArCQfKCUCq&#10;RxhmI+HoKGGYhYSTo4TR8iTMsIdq9xeDejZJo+tKl35AXNURffMocVVLcVw1haqnOK6iYFKy7MdV&#10;lXoRVRW9xCi7bCHVC4jjdFl1NR6BVT/S34Dw5DV1Hv2RuAEB8ng0hxsgsKVvVuXn4lPJMjX1IimB&#10;V6NLqlfvRJbrligAmUsJyFWiWkA/N1InwJYFAaf9ggBSFgRU9gsCJFkQMNgrCPxjOQBcrxyQjeUS&#10;3d66BvopawLMkurYU8Ec+mv9lGLynf0lkzLa6TlVWeyh3zVdlluaHOBvydTNB7Y5dRXDZbeYbIsL&#10;Equ61X24JXYRhLcqXxSvHTjucbMOmvDbJsv2SSV4gZxUNhwX0IZO25oiNnNK6s2tb46ePJocN/AA&#10;Dxj40CYnZTSJFKGfhClGHU0iRSSSGIxYjh49iTQHzPEcN/WJlvp+yCDo4rh+kDH9wEOWa0eFTYZF&#10;IRWHNpNh+cKLiH9YtLUolvCJY9nK1qJYqc+MzaLN5Fi+L1zaTJaFmQYzcIs2YGxDjahQjrKZTEuI&#10;zFXTFtH1/cB3qGsx3TRlEm4pXIvpoqpOdaYh1ATBpq5lCC92NR3ohtEoKdNKmzrTEmpeZbMr6MhO&#10;navHERlpDEGE16qpbYbAZdQ24XWPhhbh7QwHeKuB8Voo/cB4eU7wBsbLPZsZLw0qK+NFl5VcUg07&#10;dEYX5SV4lrIAYOU9NB3TT8UUAb2SKgJc+yWBNVISwHlAEj6GpgUEigckAzn5Adz1CwLnWOUhau4D&#10;wVjQT/u5b0NYtXfV7aKfJkUWIuivsrAYRys6Df+9vQ3jUE9LBv47xHiN1a+vWiyy819AS5f/Mhy0&#10;WO6p+W8SCD/u8l8RpaleRBGBQHRfY8ib+K+KCdI4Zb6947VmgAvwwZFUPLpiJv1NohBshAd9R5lJ&#10;upgkg/1alJmkK5PxYkvJTMolSMyurEW5hAxlW7SZjEukYebQZnIumIeDnxZtLdaVxMwHLRVtkV9E&#10;NziabVHXIr8i8pn92vSZZiADOOzQCvQKP3LqMy3BMVVb4UxDMFm1lcw0Q09vM83Q6W4DvbRHjP8E&#10;9JLiWE3g+3eFPKnfMQGkvmUjgDr2p/Gkh/8BnyQJIh4ogweajeinpDcAFcnU6EOfoACuSEkgR78k&#10;MENKAhX6JQEHUhLjvV+SG4cYJUZyr+QxIU1LQ+pWOQ1XS7PbKPygyjlwtYGrnZarwdF0uRoPilNz&#10;NZGKLFPYG1i5WoTxiJUNGasMwhiMR/X6N3E1DvUEckroClRqn449AfRKU8ykCL7PcUqLMpOpCex0&#10;4XXSfWUmPwgRlEMQyqLMJAjYtpA4lJkUQXJImzKTIYg0kfsE9kvWImpexNFdS9FMoqYZqaXR2kQt&#10;4EVvW+FaRM33MrmGvl+6VphSJIKIn1WfaQcfBXM0nTAN4XsRbdiw6jNN0afPtAUpcukzraH5mq39&#10;WuZIfZogWMtn2sNVWTRnJ/BpMWwrUNkZDgOT/NMySSaStn0Tf4ylee7TcmkevdTGUyUFM5iaM0rp&#10;YwwSqQP69pI64K5ilJ5eAdaETT8lndW8l1CzVyPCopL4cqS0l/gCCvnlhHX9OgFyUlLBAwahLp5+&#10;ymISfB0pSeOe2sgg/VqXfkqdmAtLzq89sP5aP6XYnnH016dhvglFbx5UMw3Md2C+p2W+GIld5stx&#10;upMz3ygSAeKONPKCAJsw5ey4tUofpyEEeJUey9wZfpAw8ibmK/SyOuOcSWrNKCXRBqxf7MmYxDdU&#10;q/17Qi2+FVJczKbKZFtq5XVPk8m0Ql4RtmkyeZZLk8mxktBVPZNh8X5RLJrtFcqkVxkvotsK1WK7&#10;idrKsKerxXUF3uZorDbXjZ3qzKYXIeTsbd+mupKJW2raWpEXcUIBXWtdTQuEfkDE1KbONALpcakz&#10;zUCKXPpMS8SYnthL16K67u7fIrtmBxmY7sB0Jak59SZUHiTEdHlQ2Zguuiu7CE25XESXHAVxuPCY&#10;2CWQtJdmysoCJXul1H5SIGCvWKIYOOraKydiJQjU6hVsdp4Cj3oFAUTcKBqx3GSZsIqaDxjSq7Fr&#10;jdMy21Bk6e3AbIczVpt3OdQIp9pltjwiT85sY5HGxBwYj7CTaI/ZBlEW0aqQZLaZ78sVc4zPtzHb&#10;UO6jFCHPovuord8UardIb1JbbCvi6J9FVYtheRxesygzyW0WM1G26DLprS+P91h0meQq4cNakN2r&#10;osmtAnmIyaLLZFZRyETNosvkVZHPoWaLrhbDDRJmaRZlLYqbyJNfNm1m+6uYuk2b2f6Z4NiwTVvL&#10;ADwpsCkzDYAdWHLDgu6vu65BJ1zau0RtykwLYDeXq2u0tpySJYnd2vSZVqAOC3pr7bdw103hcEqU&#10;9xJb9O3xW61s4LcDv30nfkvdUO44wKCy8lv0V/YUmmu6CC4hsmRzzQKgZl/6KcOPQFvpejDH7Yu6&#10;AklZDljZKweUZDngYK8cAJDlgHC9coA2lgN29cphjy55UEKlXjklBrzpFWOEYZes0NLJhglC+NVd&#10;haeJ397/nIbBvSrrEL8d4renjd9iUHdZLs/pTs1y/QgjDnvPeUjZMgkgXQOvADHJPV0igTgj0oZ/&#10;aQT1UtwDSQQCDqtZFJkEC6f5QTosmkx6RezKosfkVhkzK4sek1g5q2YSKyqMo0wmt3XqMkkVMzRV&#10;qAsnQaj+2zYXUgeQa7aO49QsAIemvYrL0aNfykHVv7wq3V7W7xv1O3UPdvo8LagLpynFaVxeFtxm&#10;d0NgZwjsvE9gh+bh0uft0lWBZMI/2J3eydNVBQjy+Jp2xyDC+mSvzqoTeFmqDxzDV0ZNmFXHezZf&#10;l7SqST2lM081v+ARTo4Rr1Zn5agQKheVl31IP6ThVejHH65C7/7+6vbhLryKH0QS3Qf3d3f3op2L&#10;ihJjvT0XFZWnxXRbaQdcebaMnFIyPxfqhrqoyukqDem1lKE76bXqL49f1Ag4mGlrjXyAOs8WxpLM&#10;sYUPMr8WPsjcWvhwbF6t7Ybyaj1887xaFHvbgwaex54JGkIvEDoYHMRxknQPYw3QMEBDBx3fO/Me&#10;QYNK8zggBG0s2UMIpt5nQoggzKKYTmNiboAMPCIAkeCp7UAemlSuA3log+TZEKI59HLJHAIT+z2E&#10;4Hn3mRACCWQRFFAIkYBOyI2Qu62SA4doD49hejE5G0I0m4MvGSEQDe4ihEw6diaEACY0W04QlgeF&#10;4EDegBDe9cAhkN7Dttp4NoRoNlldMkJgnWcPIXj9+1wIkcVBSBvBaVNaGoVIPT/MMox0+UOIkpPG&#10;tiZaZ0OIZoH6khECq357CNFMv85w54YfpyJWB7J8BCLCLofwsV9On8caFjEQszPv0RgWMd7jjpAm&#10;Utms5l0yQmB/xx5CNNOvMyBEjESWKgyBW0LibhQiw7lkBClov0/mpXsp5b5yibPliVpD7cLTlL+3&#10;Vz44wi7pXh5KN7A35poJzRnGXBLFoOtM27EvNZGbXHfzet/PUo92HtCoC5D4urmyYthZ4L7Ba9hZ&#10;8JaLuxqn3KyjH4SM73eDAU2p9wCimc+cASAMpxymuH6lM60/l1O+8NzJg1OmSynPdVmeZVNP0MwQ&#10;zjDmDKcc4u4K6XMNp5xFHvKVqPOduOxxcMpHXKs5OOWTOOVm68olO2XLnp6gYStnAAjDKSeYFeuE&#10;6HpHj+mUs7i5wOF3Unb3TPnCk+QOTvmcTtmyS0be6HGmFS7DKWNI7a9vxbEn6AZhPo82OOUhfI27&#10;fd75iutmptzsFrtkp2zbJNM0zHmdsvCCNO2ugJte2VMXY+PIycm98oUn8HzvQXdwiF1S/JouvOiG&#10;p2Ras/N7ZVxnHqXdReUgQI5PFb/GmBumysOi8nsDROOVEaIZzr9QNpY9hDjnzjRjrmzcRbaLpplu&#10;OfOk034Pt3zh2Qffe9QNbnkCjvux4oN3dCHo3qA752YvY7KMA9TYLt45cyZiuiN7WFeeyZPnw2Yv&#10;nOB/b4TY+eXG/RwEje94Ydmy20teTnsm5m765SjzPDltsPvl95wuX3i+tPcedQeH2EVNly3bvcJv&#10;td0LCReRlqV9SsNP05C2Vg77vZCYhs9sDPPl90aInV9uGOpB0Ph+/TJl/d+j7t9owxfu4PK8LkSY&#10;8+X39MsXntTtvUfdwSF2SX45sOz4Cr/Rji+Regnt7mrnaAkRxdZbvobDUcN8+azz5eYQ0EHQ+I79&#10;crPn66EqiqeyWo3kzWXO6fKH2aL+WC7WNW4bkanIW6L0w3aDgN3j69/LWXEzzpHRjnO46xXh8ulp&#10;9IUSutKh6g4gRHDNER2Wou0mSJUM1s4SRuR6+rKt/1qUK6Kx+Wcka2REeZ6ptI272xfwguZ+A8o1&#10;nOF4poSfnQwA0pCZj+iFXRnzggmXHjP5MaUHtukxcx9TWRxFQuUPFslMf9yjykyA7CqVmf24R5WZ&#10;/5gq56gjYXlT+h51rcs9+vQd0/jCbP0+ZaYFXJakG2iaGvQpM23gVHaMBVoXewhXt6AjVceUi05W&#10;NHKucrXu9EgRyHaY0zebv8ecdGNW89I+faYFMp+vSiS1e0PuSCPQKlzz3j59x9jBP3Io+KYl+PYd&#10;6ibdKtCEpymayw5E0BohtyrTCs4OEpg2cI1PJNk2Xujqa3TJUlOszhgAEjdYm881/O6SgOOT7Ypo&#10;tAYQ/ZN0GJw0nPDbIYz6kjD7Z7wPUj3CqBEJcx86KIz+QsL6So5+zegPJKxzhfcLE/KRdHM9xwFx&#10;VUdgF/zXwXLTxZus/bhq0sVDLH5cRU9yf7fbmqqqAIljqqoui/7UXO7V35DqWpRPzTUrB8SVUTGI&#10;jymMuqzwEwbqUeK65x5XVRqNZCZ5c5TuBPKp6ExVTOvRktlSzf9WN+MKmYVvxo9UonyyyWsahfrj&#10;6BXHyAlRKak+4xJ9s0uab961rZnV7ludv94mpb/TT3VtDr8LldDK9Nf62RHTUIlKagn9NF96pFj3&#10;pTrv/n6Nya2jlIbe/lqTE1Mm1+XTz70aHZRUvch4udaln1qnkuzWqytG9kVtDlxVJBHpgJBqmP43&#10;7reeLpFucdiTeiJDWdMlqScbbL3nxEWc4v+qvVtiyzX1aI8nEK0vWrkN6K/tf1+VL2t5V868yGcf&#10;1OfaODOEfohS62mLPIt3cEL4B4kibRbTCf5Tqebx6WY8r+uNcTVOuSnWX1ZLmtjl9faHsnq+nlX5&#10;62L9vFoij5MXX+Ov6peqGCslq6N0rPLq15fN1bRcwdiLx8VyUf/G6mAoKtT688fF9GMlf9ht4CCO&#10;IqPA+JreOsKdUYAx+hOSkn+DrrSY/lJOf93urhzYbgCENOHc/aqqylcyajMPbWuhirXL8bhcbPTG&#10;BPqsagxEPdxomLQupsV9OX1ZFetatlxVLFH5cr2dLzZbpH2fFKvHYgZ8/ttMcIfFwSUFzXSESV4m&#10;4Ke3npf5P1/dRd4dLhNIPlzdZmFylXgfcHMuTkXeiTt9mcDLtkAz5Mv7zeLttwmMPufsR6QfQ4F4&#10;rOoiYqhSk5Cz2FZTuhCCfAxAkP0kfllXRT3F+M4nT1hDIgGpqPmC23vXxNT6XxEHQNok5Gtgj0Zt&#10;NUWAALd94n4VIB3HAnyBRA4aknUo4SuTozTXPfBy/J5psu/jngeYsrGqtgJsTR/xnxxs+PDnAQ2w&#10;pA5ocKekCg2g8QcDDYAp7tcG8/jm6BFFPu5SG9CDUqztMyvnsfFD6AGmNJ3gP/Yez1W+mS+m93md&#10;mz/j8+tmUvjlvFzOiuqn/xcAAAD//wMAUEsDBBQABgAIAAAAIQCOIglCugAAACEBAAAZAAAAZHJz&#10;L19yZWxzL2Uyb0RvYy54bWwucmVsc4SPywrCMBBF94L/EGZv07oQkabdiNCt1A8YkmkbbB4kUezf&#10;G3BjQXA593LPYer2ZWb2pBC1swKqogRGVjql7Sjg1l92R2AxoVU4O0sCForQNttNfaUZUx7FSfvI&#10;MsVGAVNK/sR5lBMZjIXzZHMzuGAw5TOM3KO840h8X5YHHr4Z0KyYrFMCQqcqYP3is/k/2w2DlnR2&#10;8mHIph8Krk12ZyCGkZIAQ0rjJ6wKMgPwpuarx5o3AAAA//8DAFBLAwQUAAYACAAAACEA9erCetwA&#10;AAAJAQAADwAAAGRycy9kb3ducmV2LnhtbEyPPU/DMBCGdyT+g3VIbK2dokIb4lSAQGIC0bJ0c+Nr&#10;EmGfI9tpw7/nmGA6nZ5X70e1mbwTJ4ypD6ShmCsQSE2wPbUaPncvsxWIlA1Z4wKhhm9MsKkvLypT&#10;2nCmDzxtcyvYhFJpNHQ5D6WUqenQmzQPAxKzY4jeZH5jK200Zzb3Ti6UupXe9MQJnRnwqcPmazt6&#10;zo3ufWzfmkd8Pu53U+6VfPVK6+ur6eEeRMYp/4nhtz5Xh5o7HcJINgmnYVYsC5ZquOPDfL244W0H&#10;DaslA1lX8v+C+gcAAP//AwBQSwMEFAAGAAgAAAAhADN4RLuUAAAAIAEAABQAAABkcnMvbWVkaWEv&#10;aW1hZ2UxLmVtZlyOMQ7CMBAExyGiQhFCFNC5pCNPSAMdEvTwA6CmoIx4ET1/yQP4gtmLzoKw0vj2&#10;vCefA3AWWZcCjiKrraFeQ9zsthCIAcYKVQZqdNmOoFHwHCRqupL4KpjJToQ9v3SfUmLhXoWDuJtx&#10;/f8n39t+Yy9W4iZKYXrw5qolJ2FZng39pu9cP/xzVPJz76fuPwAAAP//AwBQSwECLQAUAAYACAAA&#10;ACEApuZR+wwBAAAVAgAAEwAAAAAAAAAAAAAAAAAAAAAAW0NvbnRlbnRfVHlwZXNdLnhtbFBLAQIt&#10;ABQABgAIAAAAIQA4/SH/1gAAAJQBAAALAAAAAAAAAAAAAAAAAD0BAABfcmVscy8ucmVsc1BLAQIt&#10;ABQABgAIAAAAIQAoq7+12BQAAGS1AAAOAAAAAAAAAAAAAAAAADwCAABkcnMvZTJvRG9jLnhtbFBL&#10;AQItABQABgAIAAAAIQCOIglCugAAACEBAAAZAAAAAAAAAAAAAAAAAEAXAABkcnMvX3JlbHMvZTJv&#10;RG9jLnhtbC5yZWxzUEsBAi0AFAAGAAgAAAAhAPXqwnrcAAAACQEAAA8AAAAAAAAAAAAAAAAAMRgA&#10;AGRycy9kb3ducmV2LnhtbFBLAQItABQABgAIAAAAIQAzeES7lAAAACABAAAUAAAAAAAAAAAAAAAA&#10;ADoZAABkcnMvbWVkaWEvaW1hZ2UxLmVtZlBLBQYAAAAABgAGAHwBAAAAGgAAAAA=&#10;">
            <v:shape id="_x0000_s1028" type="#_x0000_t75" style="position:absolute;top:-311;width:59664;height:53848;visibility:visible">
              <v:fill o:detectmouseclick="t"/>
              <v:path o:connecttype="none"/>
            </v:shape>
            <v:rect id="Rectangle 18" o:spid="_x0000_s1029" style="position:absolute;left:698;top:832;width:51975;height:509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shape id="Freeform 19" o:spid="_x0000_s1030" style="position:absolute;left:29781;top:23761;width:12071;height:13551;visibility:visible;mso-wrap-style:square;v-text-anchor:top" coordsize="1901,2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jKBMIA&#10;AADaAAAADwAAAGRycy9kb3ducmV2LnhtbESP3YrCMBSE7xd8h3AE79ZUBdmtRhF/QBBZtorXh+bY&#10;FpuT2sS2vr0RFvZymJlvmPmyM6VoqHaFZQWjYQSCOLW64EzB+bT7/ALhPLLG0jIpeJKD5aL3McdY&#10;25Z/qUl8JgKEXYwKcu+rWEqX5mTQDW1FHLyrrQ36IOtM6hrbADelHEfRVBosOCzkWNE6p/SWPIyC&#10;5L6fnu7HydY0xeWwaaX+GdG3UoN+t5qB8NT5//Bfe68VjOF9Jdw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WMoEwgAAANoAAAAPAAAAAAAAAAAAAAAAAJgCAABkcnMvZG93&#10;bnJldi54bWxQSwUGAAAAAAQABAD1AAAAhwMAAAAA&#10;" path="m1901,996l1735,768,1539,583,1328,412,1086,270,830,156,558,71,287,14,,,,2134,1901,996xe" fillcolor="#4572a7" stroked="f">
              <v:path arrowok="t" o:connecttype="custom" o:connectlocs="1207135,632460;1101725,487680;977265,370205;843280,261620;689610,171450;527050,99060;354330,45085;182245,8890;0,0;0,1355090;1207135,632460" o:connectangles="0,0,0,0,0,0,0,0,0,0,0"/>
            </v:shape>
            <v:shape id="Freeform 20" o:spid="_x0000_s1031" style="position:absolute;left:29781;top:30086;width:14275;height:15176;visibility:visible;mso-wrap-style:square;v-text-anchor:top" coordsize="2248,2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Stg8MA&#10;AADaAAAADwAAAGRycy9kb3ducmV2LnhtbESPT4vCMBTE74LfITzBi6zpKkipRhFB2IPC+mfp9dm8&#10;bcs2LyWJWr/9RhA8DjPzG2ax6kwjbuR8bVnB5zgBQVxYXXOp4HzafqQgfEDW2FgmBQ/ysFr2ewvM&#10;tL3zgW7HUIoIYZ+hgiqENpPSFxUZ9GPbEkfv1zqDIUpXSu3wHuGmkZMkmUmDNceFClvaVFT8Ha9G&#10;wTUffXv62bX1Pk/3qcsffnLZKDUcdOs5iEBdeIdf7S+tYArPK/EG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Stg8MAAADaAAAADwAAAAAAAAAAAAAAAACYAgAAZHJzL2Rv&#10;d25yZXYueG1sUEsFBgAAAAAEAAQA9QAAAIgDAAAAAA==&#10;" path="m1825,2390r181,-285l2127,1821r90,-313l2248,1195,2232,882,2172,583,2067,284,1901,,,1138,1825,2390xe" fillcolor="#aa4643" stroked="f">
              <v:path arrowok="t" o:connecttype="custom" o:connectlocs="1158875,1517650;1273810,1336675;1350645,1156335;1407795,957580;1427480,758825;1417320,560070;1379220,370205;1312545,180340;1207135,0;0,722630;1158875,1517650" o:connectangles="0,0,0,0,0,0,0,0,0,0,0"/>
            </v:shape>
            <v:shape id="Freeform 21" o:spid="_x0000_s1032" style="position:absolute;left:29781;top:37312;width:11589;height:13100;visibility:visible;mso-wrap-style:square;v-text-anchor:top" coordsize="1825,2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pecEA&#10;AADaAAAADwAAAGRycy9kb3ducmV2LnhtbESPT4vCMBTE74LfITxhL6KpoiLVKCIIK7IHu4rXR/P6&#10;B5uX2kSt334jCHscZuY3zHLdmko8qHGlZQWjYQSCOLW65FzB6Xc3mINwHlljZZkUvMjBetXtLDHW&#10;9slHeiQ+FwHCLkYFhfd1LKVLCzLohrYmDl5mG4M+yCaXusFngJtKjqNoJg2WHBYKrGlbUHpN7kZB&#10;+iMxv5zdJLGZPR9u+/5pnJFSX712swDhqfX/4U/7WyuYwvtKuA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MaXnBAAAA2gAAAA8AAAAAAAAAAAAAAAAAmAIAAGRycy9kb3du&#10;cmV2LnhtbFBLBQYAAAAABAAEAPUAAACGAwAAAAA=&#10;" path="m558,2063r196,-57l935,1935r166,-86l1267,1764r302,-242l1825,1252,,,558,2063xe" fillcolor="#89a54e" stroked="f">
              <v:path arrowok="t" o:connecttype="custom" o:connectlocs="354330,1310005;478790,1273810;593725,1228725;699135,1174115;804545,1120140;996315,966470;1158875,795020;0,0;354330,1310005" o:connectangles="0,0,0,0,0,0,0,0,0"/>
            </v:shape>
            <v:shape id="Freeform 22" o:spid="_x0000_s1033" style="position:absolute;left:18199;top:37312;width:15125;height:13462;visibility:visible;mso-wrap-style:square;v-text-anchor:top" coordsize="2382,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hfj8IA&#10;AADaAAAADwAAAGRycy9kb3ducmV2LnhtbESP3YrCMBSE7xd8h3AE79bURVSqUUTZIigL/oGXh+bY&#10;FpuT0kStPr1ZELwcZr4ZZjJrTCluVLvCsoJeNwJBnFpdcKbgsP/9HoFwHlljaZkUPMjBbNr6mmCs&#10;7Z23dNv5TIQSdjEqyL2vYildmpNB17UVcfDOtjbog6wzqWu8h3JTyp8oGkiDBYeFHCta5JRedlej&#10;YCDXx/7pL3scNj0zOg2XyfOSJEp12s18DMJT4z/hN73SgYP/K+EGy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F+PwgAAANoAAAAPAAAAAAAAAAAAAAAAAJgCAABkcnMvZG93&#10;bnJldi54bWxQSwUGAAAAAAQABAD1AAAAhwMAAAAA&#10;" path="m,1252r226,242l482,1707r272,171l1055,2006r332,85l1719,2120r332,l2382,2063,1824,,,1252xe" fillcolor="#71588f" stroked="f">
              <v:path arrowok="t" o:connecttype="custom" o:connectlocs="0,795020;143510,948690;306070,1083945;478790,1192530;669925,1273810;880745,1327785;1091565,1346200;1302385,1346200;1512570,1310005;1158240,0;0,795020" o:connectangles="0,0,0,0,0,0,0,0,0,0,0"/>
            </v:shape>
            <v:shape id="Freeform 23" o:spid="_x0000_s1034" style="position:absolute;left:15513;top:33153;width:14268;height:12109;visibility:visible;mso-wrap-style:square;v-text-anchor:top" coordsize="2247,19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udxcUA&#10;AADaAAAADwAAAGRycy9kb3ducmV2LnhtbESPT2vCQBTE74V+h+UVvDUbK2iJrmIrgorS+ufQ42v2&#10;mYRm34bd1cRv7xYKPQ4z8xtmMutMLa7kfGVZQT9JQRDnVldcKDgdl8+vIHxA1lhbJgU38jCbPj5M&#10;MNO25T1dD6EQEcI+QwVlCE0mpc9LMugT2xBH72ydwRClK6R22Ea4qeVLmg6lwYrjQokNvZeU/xwu&#10;RsFuMMrXO7f4bt/MALeb/sfX500q1Xvq5mMQgbrwH/5rr7SCEfxeiT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O53FxQAAANoAAAAPAAAAAAAAAAAAAAAAAJgCAABkcnMv&#10;ZG93bnJldi54bWxQSwUGAAAAAAQABAD1AAAAigMAAAAA&#10;" path="m106,l45,242,,484,,740,30,982r46,242l166,1466r121,213l423,1907,2247,655,106,xe" fillcolor="#4198af" stroked="f">
              <v:path arrowok="t" o:connecttype="custom" o:connectlocs="67310,0;28575,153670;0,307340;0,469900;19050,623570;48260,777240;105410,930910;182245,1066165;268605,1210945;1426845,415925;67310,0" o:connectangles="0,0,0,0,0,0,0,0,0,0,0"/>
            </v:shape>
            <v:shape id="Freeform 24" o:spid="_x0000_s1035" style="position:absolute;left:16186;top:24390;width:13595;height:12922;visibility:visible;mso-wrap-style:square;v-text-anchor:top" coordsize="2141,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e28MA&#10;AADaAAAADwAAAGRycy9kb3ducmV2LnhtbESPTWvCQBCG7wX/wzJCL0U39lAkukoUhB56aP3A65gd&#10;k2B2NuyuMe2v7xwKPQ7vvM/Ms1wPrlU9hdh4NjCbZqCIS28brgwcD7vJHFRMyBZbz2TgmyKsV6On&#10;JebWP/iL+n2qlEA45migTqnLtY5lTQ7j1HfEkl19cJhkDJW2AR8Cd61+zbI37bBhuVBjR9uaytv+&#10;7oSCu3TsT+H88bKhnwt9FsPWFsY8j4diASrRkP6X/9rv1oD8KiqiAX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e28MAAADaAAAADwAAAAAAAAAAAAAAAACYAgAAZHJzL2Rv&#10;d25yZXYueG1sUEsFBgAAAAAEAAQA9QAAAIgDAAAAAA==&#10;" path="m1448,l1191,100,965,214,739,356,543,527,377,712,226,911,90,1139,,1380r2141,655l1448,xe" fillcolor="#db843d" stroked="f">
              <v:path arrowok="t" o:connecttype="custom" o:connectlocs="919480,0;756285,63500;612775,135890;469265,226060;344805,334645;239395,452120;143510,578485;57150,723265;0,876300;1359535,1292225;919480,0" o:connectangles="0,0,0,0,0,0,0,0,0,0,0"/>
            </v:shape>
            <v:shape id="Freeform 25" o:spid="_x0000_s1036" style="position:absolute;left:25380;top:23761;width:4401;height:13551;visibility:visible;mso-wrap-style:square;v-text-anchor:top" coordsize="693,2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BN1MAA&#10;AADaAAAADwAAAGRycy9kb3ducmV2LnhtbESPQWvCQBSE7wX/w/KE3upGhdJGVxGlUPDUaO+P7DOJ&#10;Zt+G3VeN/npXEHocZuYbZr7sXavOFGLj2cB4lIEiLr1tuDKw3329fYCKgmyx9UwGrhRhuRi8zDG3&#10;/sI/dC6kUgnCMUcDtUiXax3LmhzGke+Ik3fwwaEkGSptA14S3LV6kmXv2mHDaaHGjtY1lafizxmY&#10;2uO+kOmt+d3EsHZObrTd7ox5HfarGSihXv7Dz/a3NfAJjyvpBujF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iBN1MAAAADaAAAADwAAAAAAAAAAAAAAAACYAgAAZHJzL2Rvd25y&#10;ZXYueG1sUEsFBgAAAAAEAAQA9QAAAIUDAAAAAA==&#10;" path="m693,l347,28,,99,693,2134,693,xe" fillcolor="#93a9cf" stroked="f">
              <v:path arrowok="t" o:connecttype="custom" o:connectlocs="440055,0;220345,17780;0,62865;440055,1355090;440055,0" o:connectangles="0,0,0,0,0"/>
            </v:shape>
            <v:rect id="Rectangle 26" o:spid="_x0000_s1037" style="position:absolute;left:33902;top:26378;width:2439;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646B4B" w:rsidRDefault="00646B4B" w:rsidP="00851C21">
                    <w:r>
                      <w:rPr>
                        <w:rFonts w:cs="Calibri"/>
                        <w:b/>
                        <w:bCs/>
                        <w:color w:val="000000"/>
                        <w:szCs w:val="28"/>
                        <w:lang w:val="en-US"/>
                      </w:rPr>
                      <w:t>16%</w:t>
                    </w:r>
                  </w:p>
                </w:txbxContent>
              </v:textbox>
            </v:rect>
            <v:rect id="Rectangle 27" o:spid="_x0000_s1038" style="position:absolute;left:40316;top:36678;width:243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646B4B" w:rsidRDefault="00646B4B" w:rsidP="00851C21">
                    <w:r>
                      <w:rPr>
                        <w:rFonts w:cs="Calibri"/>
                        <w:b/>
                        <w:bCs/>
                        <w:color w:val="000000"/>
                        <w:szCs w:val="28"/>
                        <w:lang w:val="en-US"/>
                      </w:rPr>
                      <w:t>19%</w:t>
                    </w:r>
                  </w:p>
                </w:txbxContent>
              </v:textbox>
            </v:rect>
            <v:rect id="Rectangle 28" o:spid="_x0000_s1039" style="position:absolute;left:34956;top:45714;width:2439;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646B4B" w:rsidRDefault="00646B4B" w:rsidP="00851C21">
                    <w:r>
                      <w:rPr>
                        <w:rFonts w:cs="Calibri"/>
                        <w:b/>
                        <w:bCs/>
                        <w:color w:val="000000"/>
                        <w:szCs w:val="28"/>
                        <w:lang w:val="en-US"/>
                      </w:rPr>
                      <w:t>11%</w:t>
                    </w:r>
                  </w:p>
                </w:txbxContent>
              </v:textbox>
            </v:rect>
            <v:rect id="Rectangle 29" o:spid="_x0000_s1040" style="position:absolute;left:24035;top:47162;width:243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646B4B" w:rsidRDefault="00646B4B" w:rsidP="00851C21">
                    <w:r>
                      <w:rPr>
                        <w:rFonts w:cs="Calibri"/>
                        <w:b/>
                        <w:bCs/>
                        <w:color w:val="000000"/>
                        <w:szCs w:val="28"/>
                        <w:lang w:val="en-US"/>
                      </w:rPr>
                      <w:t>19%</w:t>
                    </w:r>
                  </w:p>
                </w:txbxContent>
              </v:textbox>
            </v:rect>
            <v:rect id="Rectangle 30" o:spid="_x0000_s1041" style="position:absolute;left:16186;top:38037;width:243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646B4B" w:rsidRDefault="00646B4B" w:rsidP="00851C21">
                    <w:r>
                      <w:rPr>
                        <w:rFonts w:cs="Calibri"/>
                        <w:b/>
                        <w:bCs/>
                        <w:color w:val="000000"/>
                        <w:szCs w:val="28"/>
                        <w:lang w:val="en-US"/>
                      </w:rPr>
                      <w:t>15%</w:t>
                    </w:r>
                  </w:p>
                </w:txbxContent>
              </v:textbox>
            </v:rect>
            <v:rect id="Rectangle 31" o:spid="_x0000_s1042" style="position:absolute;left:19634;top:28550;width:243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646B4B" w:rsidRDefault="00646B4B" w:rsidP="00851C21">
                    <w:r>
                      <w:rPr>
                        <w:rFonts w:cs="Calibri"/>
                        <w:b/>
                        <w:bCs/>
                        <w:color w:val="000000"/>
                        <w:szCs w:val="28"/>
                        <w:lang w:val="en-US"/>
                      </w:rPr>
                      <w:t>15%</w:t>
                    </w:r>
                  </w:p>
                </w:txbxContent>
              </v:textbox>
            </v:rect>
            <v:rect id="Rectangle 32" o:spid="_x0000_s1043" style="position:absolute;left:26816;top:24575;width:1727;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646B4B" w:rsidRDefault="00646B4B" w:rsidP="00851C21">
                    <w:r>
                      <w:rPr>
                        <w:rFonts w:cs="Calibri"/>
                        <w:b/>
                        <w:bCs/>
                        <w:color w:val="000000"/>
                        <w:szCs w:val="28"/>
                        <w:lang w:val="en-US"/>
                      </w:rPr>
                      <w:t>5%</w:t>
                    </w:r>
                  </w:p>
                </w:txbxContent>
              </v:textbox>
            </v:rect>
            <v:rect id="Rectangle 33" o:spid="_x0000_s1044" style="position:absolute;left:6127;top:2076;width:959;height:9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C2cQA&#10;AADbAAAADwAAAGRycy9kb3ducmV2LnhtbESPQWvCQBCF74L/YZmCF9FNcwgldRUrFnqwlESh1yE7&#10;JsHsbMhuNfn3nUOhtxnem/e+2exG16k7DaH1bOB5nYAirrxtuTZwOb+vXkCFiGyx80wGJgqw285n&#10;G8ytf3BB9zLWSkI45GigibHPtQ5VQw7D2vfEol394DDKOtTaDviQcNfpNEky7bBlaWiwp0ND1a38&#10;cQbI6zev0++v+nR09Flk5fLYT8Ysnsb9K6hIY/w3/11/WMEXWP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KgtnEAAAA2wAAAA8AAAAAAAAAAAAAAAAAmAIAAGRycy9k&#10;b3ducmV2LnhtbFBLBQYAAAAABAAEAPUAAACJAwAAAAA=&#10;" fillcolor="#4572a7" stroked="f"/>
            <v:rect id="Rectangle 34" o:spid="_x0000_s1045" style="position:absolute;left:7563;top:1448;width:22980;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646B4B" w:rsidRPr="0084421D" w:rsidRDefault="00646B4B" w:rsidP="00851C21">
                    <w:r w:rsidRPr="0084421D">
                      <w:rPr>
                        <w:rFonts w:cs="Calibri"/>
                        <w:b/>
                        <w:bCs/>
                        <w:color w:val="000000"/>
                        <w:lang w:val="en-US"/>
                      </w:rPr>
                      <w:t>Жировая дистрофия и цирроз печени</w:t>
                    </w:r>
                  </w:p>
                </w:txbxContent>
              </v:textbox>
            </v:rect>
            <v:rect id="Rectangle 35" o:spid="_x0000_s1046" style="position:absolute;left:6127;top:4876;width:959;height:9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2Ob8A&#10;AADbAAAADwAAAGRycy9kb3ducmV2LnhtbERPTWsCMRC9F/ofwhS81WwtFNkaRVoKS+mlUXseNuNm&#10;MZksSVzXf98cBI+P973aTN6JkWLqAyt4mVcgiNtgeu4U7Hdfz0sQKSMbdIFJwZUSbNaPDyusTbjw&#10;L406d6KEcKpRgc15qKVMrSWPaR4G4sIdQ/SYC4ydNBEvJdw7uaiqN+mx59JgcaAPS+1Jn72Cn8O3&#10;Po9/28bZT9u4+KonrbVSs6dp+w4i05Tv4pu7MQoWZX35Un6AX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jPY5vwAAANsAAAAPAAAAAAAAAAAAAAAAAJgCAABkcnMvZG93bnJl&#10;di54bWxQSwUGAAAAAAQABAD1AAAAhAMAAAAA&#10;" fillcolor="#aa4643" stroked="f"/>
            <v:rect id="Rectangle 36" o:spid="_x0000_s1047" style="position:absolute;left:7563;top:4248;width:29502;height:170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646B4B" w:rsidRPr="0084421D" w:rsidRDefault="00646B4B" w:rsidP="00905F0C">
                    <w:pPr>
                      <w:spacing w:after="0" w:line="240" w:lineRule="auto"/>
                    </w:pPr>
                    <w:r w:rsidRPr="0084421D">
                      <w:rPr>
                        <w:rFonts w:cs="Calibri"/>
                        <w:b/>
                        <w:bCs/>
                        <w:color w:val="000000"/>
                        <w:lang w:val="en-US"/>
                      </w:rPr>
                      <w:t>Кисты и воспалительные заболевания яичников</w:t>
                    </w:r>
                  </w:p>
                </w:txbxContent>
              </v:textbox>
            </v:rect>
            <v:rect id="Rectangle 37" o:spid="_x0000_s1048" style="position:absolute;left:6127;top:7588;width:959;height:9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Uq08IA&#10;AADbAAAADwAAAGRycy9kb3ducmV2LnhtbESPQYvCMBSE7wv+h/CEva2pBatUo6iw4E22Knh8NM+2&#10;2LyEJtr67zcLCx6HmfmGWW0G04ondb6xrGA6SUAQl1Y3XCk4n76/FiB8QNbYWiYFL/KwWY8+Vphr&#10;2/MPPYtQiQhhn6OCOgSXS+nLmgz6iXXE0bvZzmCIsquk7rCPcNPKNEkyabDhuFCjo31N5b14GAWX&#10;whnzOoTj7OTOs/ntmvW7Y6bU53jYLkEEGsI7/N8+aAVpCn9f4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RSrTwgAAANsAAAAPAAAAAAAAAAAAAAAAAJgCAABkcnMvZG93&#10;bnJldi54bWxQSwUGAAAAAAQABAD1AAAAhwMAAAAA&#10;" fillcolor="#89a54e" stroked="f"/>
            <v:rect id="Rectangle 38" o:spid="_x0000_s1049" style="position:absolute;left:7563;top:6960;width:36601;height:170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646B4B" w:rsidRPr="0084421D" w:rsidRDefault="00646B4B" w:rsidP="00905F0C">
                    <w:pPr>
                      <w:spacing w:after="0" w:line="240" w:lineRule="auto"/>
                    </w:pPr>
                    <w:r w:rsidRPr="0084421D">
                      <w:rPr>
                        <w:rFonts w:cs="Calibri"/>
                        <w:b/>
                        <w:bCs/>
                        <w:color w:val="000000"/>
                        <w:lang w:val="en-US"/>
                      </w:rPr>
                      <w:t>Травматический ретикулоперитонит и ретикулоперикардит</w:t>
                    </w:r>
                  </w:p>
                </w:txbxContent>
              </v:textbox>
            </v:rect>
            <v:rect id="Rectangle 39" o:spid="_x0000_s1050" style="position:absolute;left:6127;top:10388;width:959;height:9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n6sUA&#10;AADbAAAADwAAAGRycy9kb3ducmV2LnhtbESPQUvDQBSE74L/YXmCF2k3pkUlZlOsYImXUlsv3l6y&#10;zySYfRuyzzb+e1coeBxm5hsmX02uV0caQ+fZwO08AUVce9txY+D98DJ7ABUE2WLvmQz8UIBVcXmR&#10;Y2b9id/ouJdGRQiHDA20IkOmdahbchjmfiCO3qcfHUqUY6PtiKcId71Ok+ROO+w4LrQ40HNL9df+&#10;2xlYl7ubSsrXjyndbdebQar7hVTGXF9NT4+ghCb5D5/bpTWQLuHvS/wBu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b6fqxQAAANsAAAAPAAAAAAAAAAAAAAAAAJgCAABkcnMv&#10;ZG93bnJldi54bWxQSwUGAAAAAAQABAD1AAAAigMAAAAA&#10;" fillcolor="#71588f" stroked="f"/>
            <v:rect id="Rectangle 40" o:spid="_x0000_s1051" style="position:absolute;left:7563;top:10859;width:3384;height:170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646B4B" w:rsidRPr="0084421D" w:rsidRDefault="00646B4B" w:rsidP="00905F0C">
                    <w:pPr>
                      <w:spacing w:after="0" w:line="240" w:lineRule="auto"/>
                    </w:pPr>
                    <w:r w:rsidRPr="0084421D">
                      <w:rPr>
                        <w:rFonts w:cs="Calibri"/>
                        <w:b/>
                        <w:bCs/>
                        <w:color w:val="000000"/>
                      </w:rPr>
                      <w:t>К</w:t>
                    </w:r>
                    <w:r w:rsidRPr="0084421D">
                      <w:rPr>
                        <w:rFonts w:cs="Calibri"/>
                        <w:b/>
                        <w:bCs/>
                        <w:color w:val="000000"/>
                        <w:lang w:val="en-US"/>
                      </w:rPr>
                      <w:t>етоз</w:t>
                    </w:r>
                  </w:p>
                </w:txbxContent>
              </v:textbox>
            </v:rect>
            <v:rect id="Rectangle 41" o:spid="_x0000_s1052" style="position:absolute;left:6127;top:13100;width:959;height:9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1kT8QA&#10;AADbAAAADwAAAGRycy9kb3ducmV2LnhtbESPT4vCMBTE7wt+h/AEb2tqD92lGqUISnG9+Afx+Gye&#10;bbF5KU3U7rffCMIeh5n5DTNb9KYRD+pcbVnBZByBIC6srrlUcDysPr9BOI+ssbFMCn7JwWI++Jhh&#10;qu2Td/TY+1IECLsUFVTet6mUrqjIoBvbljh4V9sZ9EF2pdQdPgPcNDKOokQarDksVNjSsqLitr8b&#10;BdsfEydfddFk54u9b/vdaRPla6VGwz6bgvDU+//wu51rBXECry/h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NZE/EAAAA2wAAAA8AAAAAAAAAAAAAAAAAmAIAAGRycy9k&#10;b3ducmV2LnhtbFBLBQYAAAAABAAEAPUAAACJAwAAAAA=&#10;" fillcolor="#4198af" stroked="f"/>
            <v:rect id="Rectangle 42" o:spid="_x0000_s1053" style="position:absolute;left:7563;top:12465;width:16427;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646B4B" w:rsidRPr="0084421D" w:rsidRDefault="00646B4B" w:rsidP="00851C21">
                    <w:r w:rsidRPr="0084421D">
                      <w:rPr>
                        <w:rFonts w:cs="Calibri"/>
                        <w:b/>
                        <w:bCs/>
                        <w:color w:val="000000"/>
                      </w:rPr>
                      <w:t>Маститы, а</w:t>
                    </w:r>
                    <w:r w:rsidRPr="0084421D">
                      <w:rPr>
                        <w:rFonts w:cs="Calibri"/>
                        <w:b/>
                        <w:bCs/>
                        <w:color w:val="000000"/>
                        <w:lang w:val="en-US"/>
                      </w:rPr>
                      <w:t>трофия вымени</w:t>
                    </w:r>
                  </w:p>
                </w:txbxContent>
              </v:textbox>
            </v:rect>
            <v:rect id="Rectangle 43" o:spid="_x0000_s1054" style="position:absolute;left:6127;top:15900;width:959;height:9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KzfbsA&#10;AADbAAAADwAAAGRycy9kb3ducmV2LnhtbERPSwrCMBDdC94hjOBOU4WKVqOIIIqbUvUAQzO2xWZS&#10;mmjr7c1CcPl4/82uN7V4U+sqywpm0wgEcW51xYWC++04WYJwHlljbZkUfMjBbjscbDDRtuOM3ldf&#10;iBDCLkEFpfdNIqXLSzLoprYhDtzDtgZ9gG0hdYtdCDe1nEfRQhqsODSU2NChpPx5fRkFKXfLyF9e&#10;8So7O51mTp7iOFVqPOr3axCeev8X/9xnrWAexoYv4QfI7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uCs327AAAA2wAAAA8AAAAAAAAAAAAAAAAAmAIAAGRycy9kb3ducmV2Lnht&#10;bFBLBQYAAAAABAAEAPUAAACAAwAAAAA=&#10;" fillcolor="#db843d" stroked="f"/>
            <v:rect id="Rectangle 44" o:spid="_x0000_s1055" style="position:absolute;left:7563;top:15272;width:2884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646B4B" w:rsidRPr="0084421D" w:rsidRDefault="00646B4B" w:rsidP="00851C21">
                    <w:r w:rsidRPr="0084421D">
                      <w:rPr>
                        <w:rFonts w:cs="Calibri"/>
                        <w:b/>
                        <w:bCs/>
                        <w:color w:val="000000"/>
                        <w:lang w:val="en-US"/>
                      </w:rPr>
                      <w:t>Атония матки,</w:t>
                    </w:r>
                    <w:r w:rsidRPr="0084421D">
                      <w:rPr>
                        <w:rFonts w:cs="Calibri"/>
                        <w:b/>
                        <w:bCs/>
                        <w:color w:val="000000"/>
                      </w:rPr>
                      <w:t xml:space="preserve"> </w:t>
                    </w:r>
                    <w:r w:rsidRPr="0084421D">
                      <w:rPr>
                        <w:rFonts w:cs="Calibri"/>
                        <w:b/>
                        <w:bCs/>
                        <w:color w:val="000000"/>
                        <w:lang w:val="en-US"/>
                      </w:rPr>
                      <w:t>новообразования,</w:t>
                    </w:r>
                    <w:r w:rsidRPr="0084421D">
                      <w:rPr>
                        <w:rFonts w:cs="Calibri"/>
                        <w:b/>
                        <w:bCs/>
                        <w:color w:val="000000"/>
                      </w:rPr>
                      <w:t xml:space="preserve"> </w:t>
                    </w:r>
                    <w:r w:rsidRPr="0084421D">
                      <w:rPr>
                        <w:rFonts w:cs="Calibri"/>
                        <w:b/>
                        <w:bCs/>
                        <w:color w:val="000000"/>
                        <w:lang w:val="en-US"/>
                      </w:rPr>
                      <w:t>эндометриты</w:t>
                    </w:r>
                  </w:p>
                </w:txbxContent>
              </v:textbox>
            </v:rect>
            <v:rect id="Rectangle 45" o:spid="_x0000_s1056" style="position:absolute;left:6127;top:18700;width:959;height:9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0Mt70A&#10;AADbAAAADwAAAGRycy9kb3ducmV2LnhtbERPy6rCMBDdC/5DGMGdpipcpBpFtILg6lZduBuaMS02&#10;k9JErX9vFoLLw3kv152txZNaXzlWMBknIIgLpys2Cs6n/WgOwgdkjbVjUvAmD+tVv7fEVLsX/9Mz&#10;D0bEEPYpKihDaFIpfVGSRT92DXHkbq61GCJsjdQtvmK4reU0Sf6kxYpjQ4kNbUsq7vnDKvBnzN+X&#10;5LTD7Jjdgj6arLgapYaDbrMAEagLP/HXfdAKZnF9/BJ/gFx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00Mt70AAADbAAAADwAAAAAAAAAAAAAAAACYAgAAZHJzL2Rvd25yZXYu&#10;eG1sUEsFBgAAAAAEAAQA9QAAAIIDAAAAAA==&#10;" fillcolor="#93a9cf" stroked="f"/>
            <v:rect id="Rectangle 46" o:spid="_x0000_s1057" style="position:absolute;left:7563;top:18072;width:34455;height:33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inset="0,0,0,0">
                <w:txbxContent>
                  <w:p w:rsidR="00646B4B" w:rsidRDefault="00646B4B" w:rsidP="00851C21">
                    <w:r w:rsidRPr="0084421D">
                      <w:rPr>
                        <w:rFonts w:cs="Calibri"/>
                        <w:b/>
                        <w:bCs/>
                        <w:color w:val="000000"/>
                      </w:rPr>
                      <w:t>Разрыв тазобедренных связок; малопродуктивная и др</w:t>
                    </w:r>
                    <w:r w:rsidRPr="00E878B5">
                      <w:rPr>
                        <w:rFonts w:cs="Calibri"/>
                        <w:b/>
                        <w:bCs/>
                        <w:color w:val="000000"/>
                        <w:sz w:val="28"/>
                        <w:szCs w:val="28"/>
                      </w:rPr>
                      <w:t>.</w:t>
                    </w:r>
                  </w:p>
                </w:txbxContent>
              </v:textbox>
            </v:rect>
            <v:shape id="Freeform 47" o:spid="_x0000_s1058" style="position:absolute;left:698;top:-311;width:58706;height:53848;visibility:visible;mso-wrap-style:square;v-text-anchor:top" coordsize="9245,8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QsIA&#10;AADbAAAADwAAAGRycy9kb3ducmV2LnhtbESPQWsCMRSE74L/ITyht5qtLVJXo4i0tD0Vrd4fm+cm&#10;dPOyJlnd/vtGEDwOM/MNs1j1rhFnCtF6VvA0LkAQV15brhXsf94fX0HEhKyx8UwK/ijCajkcLLDU&#10;/sJbOu9SLTKEY4kKTEptKWWsDDmMY98SZ+/og8OUZailDnjJcNfISVFMpUPLecFgSxtD1e+ucwqm&#10;+NFVfobmFA7x5bt729j9l1XqYdSv5yAS9ekevrU/tYLnCVy/5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n7dCwgAAANsAAAAPAAAAAAAAAAAAAAAAAJgCAABkcnMvZG93&#10;bnJldi54bWxQSwUGAAAAAAQABAD1AAAAhwMAAAAA&#10;" path="m,l,,9245,r,8480l,8480,,xm15,8480l,8465r9245,l9230,8480,9230,r15,14l,14,15,r,8480xe" fillcolor="#868686" strokecolor="#868686" strokeweight="0">
              <v:path arrowok="t" o:connecttype="custom" o:connectlocs="0,0;0,0;5870575,0;5870575,0;5870575,5384800;5870575,5384800;0,5384800;0,5384800;0,0;9525,5384800;0,5375275;5870575,5375275;5861050,5384800;5861050,0;5870575,8890;0,8890;9525,0;9525,5384800" o:connectangles="0,0,0,0,0,0,0,0,0,0,0,0,0,0,0,0,0,0"/>
              <o:lock v:ext="edit" verticies="t"/>
            </v:shape>
            <v:shape id="Picture 48" o:spid="_x0000_s1059" type="#_x0000_t75" style="position:absolute;top:832;width:59569;height:468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PsSTCAAAA2wAAAA8AAABkcnMvZG93bnJldi54bWxEj92KwjAUhO8F3yGchb3TdBVEqlFEXNiF&#10;xX/w9pAc22JzUppsrT69EQQvh5n5hpnOW1uKhmpfOFbw1U9AEGtnCs4UHA/fvTEIH5ANlo5JwY08&#10;zGfdzhRT4668o2YfMhEh7FNUkIdQpVJ6nZNF33cVcfTOrrYYoqwzaWq8Rrgt5SBJRtJiwXEhx4qW&#10;OenL/t8q2Db3+7bdDOwq+10H7U66uZz/lPr8aBcTEIHa8A6/2j9GwXAIzy/xB8j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kj7EkwgAAANsAAAAPAAAAAAAAAAAAAAAAAJ8C&#10;AABkcnMvZG93bnJldi54bWxQSwUGAAAAAAQABAD3AAAAjgMAAAAA&#10;">
              <v:imagedata r:id="rId23" o:title="" cropbottom="3053f"/>
            </v:shape>
            <v:shape id="Picture 49" o:spid="_x0000_s1060" type="#_x0000_t75" style="position:absolute;left:13271;top:3118;width:46361;height:422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M8J7FAAAA2wAAAA8AAABkcnMvZG93bnJldi54bWxEj0+LwjAUxO+C3yE8wYusqX8Q6RrFCooX&#10;l13dPXh7NM+22LyUJtr67c2C4HGYmd8wi1VrSnGn2hWWFYyGEQji1OqCMwW/p+3HHITzyBpLy6Tg&#10;QQ5Wy25ngbG2Df/Q/egzESDsYlSQe1/FUro0J4NuaCvi4F1sbdAHWWdS19gEuCnlOIpm0mDBYSHH&#10;ijY5pdfjzShIkrIaDNaP8/dfcmi/5s1On69GqX6vXX+C8NT6d/jV3msFkyn8fwk/QC6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kDPCexQAAANsAAAAPAAAAAAAAAAAAAAAA&#10;AJ8CAABkcnMvZG93bnJldi54bWxQSwUGAAAAAAQABAD3AAAAkQMAAAAA&#10;">
              <v:imagedata r:id="rId23" o:title="" cropbottom="3053f" cropright="4450f"/>
            </v:shape>
          </v:group>
        </w:pict>
      </w:r>
      <w:r w:rsidR="00646B4B" w:rsidRPr="00372BFF">
        <w:rPr>
          <w:szCs w:val="28"/>
        </w:rPr>
        <w:t>Около 18 % коров в хозяйстве было выбраковано вследствие «тяж</w:t>
      </w:r>
      <w:r w:rsidR="00646B4B" w:rsidRPr="00372BFF">
        <w:rPr>
          <w:szCs w:val="28"/>
        </w:rPr>
        <w:t>е</w:t>
      </w:r>
      <w:r w:rsidR="00646B4B" w:rsidRPr="00372BFF">
        <w:rPr>
          <w:szCs w:val="28"/>
        </w:rPr>
        <w:t xml:space="preserve">лых» отелов. Нашими исследованиями установлено, что основную массу выбракованных животных составляют новотельные коровы, что осложняет работу не только по увеличению размера стада, но и по сохранению имеющегося поголовья. На рисунке 3 приведена диаграмма, </w:t>
      </w:r>
      <w:r w:rsidR="00646B4B">
        <w:rPr>
          <w:szCs w:val="28"/>
        </w:rPr>
        <w:t>где</w:t>
      </w:r>
      <w:r w:rsidR="00646B4B" w:rsidRPr="00372BFF">
        <w:rPr>
          <w:szCs w:val="28"/>
        </w:rPr>
        <w:t xml:space="preserve"> можно о</w:t>
      </w:r>
      <w:r w:rsidR="00646B4B" w:rsidRPr="00372BFF">
        <w:rPr>
          <w:szCs w:val="28"/>
        </w:rPr>
        <w:t>п</w:t>
      </w:r>
      <w:r w:rsidR="00646B4B" w:rsidRPr="00372BFF">
        <w:rPr>
          <w:szCs w:val="28"/>
        </w:rPr>
        <w:t xml:space="preserve">ределить долю отдельных заболеваний в показателе выбраковки коров. </w:t>
      </w:r>
    </w:p>
    <w:p w:rsidR="00646B4B" w:rsidRPr="00372BFF" w:rsidRDefault="00646B4B" w:rsidP="00851C21">
      <w:pPr>
        <w:spacing w:line="360" w:lineRule="auto"/>
        <w:jc w:val="center"/>
        <w:rPr>
          <w:sz w:val="28"/>
          <w:szCs w:val="28"/>
        </w:rPr>
      </w:pPr>
    </w:p>
    <w:p w:rsidR="00646B4B" w:rsidRPr="00372BFF" w:rsidRDefault="00646B4B" w:rsidP="00851C21">
      <w:pPr>
        <w:spacing w:line="360" w:lineRule="auto"/>
        <w:ind w:firstLine="709"/>
        <w:jc w:val="both"/>
        <w:rPr>
          <w:sz w:val="28"/>
          <w:szCs w:val="28"/>
        </w:rPr>
      </w:pPr>
    </w:p>
    <w:p w:rsidR="00646B4B" w:rsidRPr="00372BFF" w:rsidRDefault="00646B4B" w:rsidP="00851C21">
      <w:pPr>
        <w:spacing w:line="360" w:lineRule="auto"/>
        <w:ind w:firstLine="709"/>
        <w:jc w:val="both"/>
        <w:rPr>
          <w:sz w:val="28"/>
          <w:szCs w:val="28"/>
        </w:rPr>
      </w:pPr>
    </w:p>
    <w:p w:rsidR="00646B4B" w:rsidRPr="00372BFF" w:rsidRDefault="00646B4B" w:rsidP="00851C21">
      <w:pPr>
        <w:spacing w:line="360" w:lineRule="auto"/>
        <w:ind w:firstLine="709"/>
        <w:jc w:val="both"/>
        <w:rPr>
          <w:sz w:val="28"/>
          <w:szCs w:val="28"/>
        </w:rPr>
      </w:pPr>
    </w:p>
    <w:p w:rsidR="00646B4B" w:rsidRPr="00372BFF" w:rsidRDefault="00646B4B" w:rsidP="00851C21">
      <w:pPr>
        <w:spacing w:line="360" w:lineRule="auto"/>
        <w:ind w:firstLine="709"/>
        <w:jc w:val="both"/>
        <w:rPr>
          <w:sz w:val="28"/>
          <w:szCs w:val="28"/>
        </w:rPr>
      </w:pPr>
    </w:p>
    <w:p w:rsidR="00646B4B" w:rsidRPr="00372BFF" w:rsidRDefault="00646B4B" w:rsidP="00851C21">
      <w:pPr>
        <w:spacing w:line="360" w:lineRule="auto"/>
        <w:ind w:firstLine="709"/>
        <w:jc w:val="both"/>
        <w:rPr>
          <w:sz w:val="28"/>
          <w:szCs w:val="28"/>
        </w:rPr>
      </w:pPr>
    </w:p>
    <w:p w:rsidR="00646B4B" w:rsidRPr="00372BFF" w:rsidRDefault="00646B4B" w:rsidP="00851C21">
      <w:pPr>
        <w:spacing w:line="360" w:lineRule="auto"/>
        <w:ind w:firstLine="709"/>
        <w:jc w:val="both"/>
        <w:rPr>
          <w:rFonts w:ascii="Times New Roman" w:hAnsi="Times New Roman"/>
          <w:sz w:val="28"/>
          <w:szCs w:val="28"/>
        </w:rPr>
      </w:pPr>
    </w:p>
    <w:p w:rsidR="00646B4B" w:rsidRPr="00372BFF" w:rsidRDefault="00646B4B" w:rsidP="00851C21">
      <w:pPr>
        <w:spacing w:line="360" w:lineRule="auto"/>
        <w:ind w:firstLine="709"/>
        <w:jc w:val="both"/>
        <w:rPr>
          <w:rFonts w:ascii="Times New Roman" w:hAnsi="Times New Roman"/>
          <w:sz w:val="28"/>
          <w:szCs w:val="28"/>
        </w:rPr>
      </w:pPr>
    </w:p>
    <w:p w:rsidR="00646B4B" w:rsidRPr="00372BFF" w:rsidRDefault="00646B4B" w:rsidP="00851C21">
      <w:pPr>
        <w:spacing w:line="360" w:lineRule="auto"/>
        <w:ind w:firstLine="709"/>
        <w:jc w:val="both"/>
        <w:rPr>
          <w:rFonts w:ascii="Times New Roman" w:hAnsi="Times New Roman"/>
          <w:sz w:val="28"/>
          <w:szCs w:val="28"/>
        </w:rPr>
      </w:pPr>
    </w:p>
    <w:p w:rsidR="00646B4B" w:rsidRPr="00372BFF" w:rsidRDefault="00646B4B" w:rsidP="00851C21">
      <w:pPr>
        <w:spacing w:line="360" w:lineRule="auto"/>
        <w:ind w:firstLine="709"/>
        <w:jc w:val="both"/>
        <w:rPr>
          <w:rFonts w:ascii="Times New Roman" w:hAnsi="Times New Roman"/>
          <w:sz w:val="28"/>
          <w:szCs w:val="28"/>
        </w:rPr>
      </w:pPr>
    </w:p>
    <w:p w:rsidR="00646B4B" w:rsidRPr="00372BFF" w:rsidRDefault="00646B4B" w:rsidP="00EE59B8">
      <w:pPr>
        <w:spacing w:line="360" w:lineRule="auto"/>
        <w:jc w:val="both"/>
        <w:rPr>
          <w:rFonts w:ascii="Times New Roman" w:hAnsi="Times New Roman"/>
          <w:sz w:val="28"/>
          <w:szCs w:val="28"/>
        </w:rPr>
      </w:pPr>
    </w:p>
    <w:p w:rsidR="00646B4B" w:rsidRDefault="00646B4B" w:rsidP="008E58C2">
      <w:pPr>
        <w:spacing w:after="0" w:line="360" w:lineRule="auto"/>
        <w:jc w:val="center"/>
        <w:rPr>
          <w:rFonts w:ascii="Times New Roman" w:hAnsi="Times New Roman"/>
          <w:sz w:val="24"/>
          <w:szCs w:val="24"/>
        </w:rPr>
      </w:pPr>
    </w:p>
    <w:p w:rsidR="00646B4B" w:rsidRDefault="00646B4B" w:rsidP="008E58C2">
      <w:pPr>
        <w:spacing w:after="0" w:line="360" w:lineRule="auto"/>
        <w:jc w:val="center"/>
        <w:rPr>
          <w:rFonts w:ascii="Times New Roman" w:hAnsi="Times New Roman"/>
          <w:sz w:val="24"/>
          <w:szCs w:val="24"/>
        </w:rPr>
      </w:pPr>
    </w:p>
    <w:p w:rsidR="00646B4B" w:rsidRPr="00372BFF" w:rsidRDefault="00646B4B" w:rsidP="008E58C2">
      <w:pPr>
        <w:spacing w:after="0" w:line="360" w:lineRule="auto"/>
        <w:jc w:val="center"/>
        <w:rPr>
          <w:rFonts w:ascii="Times New Roman" w:hAnsi="Times New Roman"/>
          <w:sz w:val="24"/>
          <w:szCs w:val="24"/>
        </w:rPr>
      </w:pPr>
      <w:r w:rsidRPr="00372BFF">
        <w:rPr>
          <w:rFonts w:ascii="Times New Roman" w:hAnsi="Times New Roman"/>
          <w:sz w:val="24"/>
          <w:szCs w:val="24"/>
        </w:rPr>
        <w:t>Рисунок 3 – Основные причины выбраковки коров в АО Правобережный (2018 г.)</w:t>
      </w:r>
    </w:p>
    <w:p w:rsidR="00646B4B" w:rsidRPr="00372BFF" w:rsidRDefault="00646B4B" w:rsidP="000D2A38">
      <w:pPr>
        <w:pStyle w:val="af0"/>
        <w:shd w:val="clear" w:color="auto" w:fill="FFFFFF"/>
        <w:jc w:val="both"/>
        <w:rPr>
          <w:szCs w:val="28"/>
        </w:rPr>
      </w:pPr>
      <w:r w:rsidRPr="00372BFF">
        <w:rPr>
          <w:szCs w:val="28"/>
        </w:rPr>
        <w:lastRenderedPageBreak/>
        <w:t>В формировании показателя выбытия животных выявлено доказ</w:t>
      </w:r>
      <w:r w:rsidRPr="00372BFF">
        <w:rPr>
          <w:szCs w:val="28"/>
        </w:rPr>
        <w:t>а</w:t>
      </w:r>
      <w:r w:rsidRPr="00372BFF">
        <w:rPr>
          <w:szCs w:val="28"/>
        </w:rPr>
        <w:t>тельство значительной роли акушерско-гинекологических заболеваний и маститов. Этот факт является достаточным основанием для поиска эффе</w:t>
      </w:r>
      <w:r w:rsidRPr="00372BFF">
        <w:rPr>
          <w:szCs w:val="28"/>
        </w:rPr>
        <w:t>к</w:t>
      </w:r>
      <w:r w:rsidRPr="00372BFF">
        <w:rPr>
          <w:szCs w:val="28"/>
        </w:rPr>
        <w:t>тивных способов бережного влияния на организм коров в ходе отела с ц</w:t>
      </w:r>
      <w:r w:rsidRPr="00372BFF">
        <w:rPr>
          <w:szCs w:val="28"/>
        </w:rPr>
        <w:t>е</w:t>
      </w:r>
      <w:r w:rsidRPr="00372BFF">
        <w:rPr>
          <w:szCs w:val="28"/>
        </w:rPr>
        <w:t>лью не допустить возникновения острого родового эндометрита, наруш</w:t>
      </w:r>
      <w:r w:rsidRPr="00372BFF">
        <w:rPr>
          <w:szCs w:val="28"/>
        </w:rPr>
        <w:t>е</w:t>
      </w:r>
      <w:r w:rsidRPr="00372BFF">
        <w:rPr>
          <w:szCs w:val="28"/>
        </w:rPr>
        <w:t xml:space="preserve">ния гомеостаза и маститов. </w:t>
      </w:r>
    </w:p>
    <w:p w:rsidR="00646B4B" w:rsidRPr="00372BFF" w:rsidRDefault="00646B4B" w:rsidP="006E2BDD">
      <w:pPr>
        <w:pStyle w:val="af0"/>
        <w:shd w:val="clear" w:color="auto" w:fill="FFFFFF"/>
        <w:jc w:val="both"/>
        <w:rPr>
          <w:b/>
          <w:szCs w:val="28"/>
        </w:rPr>
      </w:pPr>
      <w:r w:rsidRPr="00372BFF">
        <w:rPr>
          <w:i/>
          <w:szCs w:val="28"/>
        </w:rPr>
        <w:t>Оценка эффективности ветеринарных мероприятий при маститах и эндометритах у коров АО Правобережный</w:t>
      </w:r>
      <w:r w:rsidRPr="00372BFF">
        <w:rPr>
          <w:szCs w:val="28"/>
        </w:rPr>
        <w:t>. На 01.01.2019 года в хозя</w:t>
      </w:r>
      <w:r w:rsidRPr="00372BFF">
        <w:rPr>
          <w:szCs w:val="28"/>
        </w:rPr>
        <w:t>й</w:t>
      </w:r>
      <w:r w:rsidRPr="00372BFF">
        <w:rPr>
          <w:szCs w:val="28"/>
        </w:rPr>
        <w:t>стве было выявлено 20 коров с акушерско-гинекологическими заболев</w:t>
      </w:r>
      <w:r w:rsidRPr="00372BFF">
        <w:rPr>
          <w:szCs w:val="28"/>
        </w:rPr>
        <w:t>а</w:t>
      </w:r>
      <w:r w:rsidRPr="00372BFF">
        <w:rPr>
          <w:szCs w:val="28"/>
        </w:rPr>
        <w:t>ниями. Патология у всех животных явилась следствием тяжелых отелов и задержания последа; на момент обследования регистрировали эндометр</w:t>
      </w:r>
      <w:r w:rsidRPr="00372BFF">
        <w:rPr>
          <w:szCs w:val="28"/>
        </w:rPr>
        <w:t>и</w:t>
      </w:r>
      <w:r w:rsidRPr="00372BFF">
        <w:rPr>
          <w:szCs w:val="28"/>
        </w:rPr>
        <w:t>ты в сочетании с маститом. Первопричиной патологии следует считать н</w:t>
      </w:r>
      <w:r w:rsidRPr="00372BFF">
        <w:rPr>
          <w:szCs w:val="28"/>
        </w:rPr>
        <w:t>е</w:t>
      </w:r>
      <w:r w:rsidRPr="00372BFF">
        <w:rPr>
          <w:szCs w:val="28"/>
        </w:rPr>
        <w:t>достаточную селекционную работу по формированию стада с учетом ма</w:t>
      </w:r>
      <w:r w:rsidRPr="00372BFF">
        <w:rPr>
          <w:szCs w:val="28"/>
        </w:rPr>
        <w:t>с</w:t>
      </w:r>
      <w:r w:rsidRPr="00372BFF">
        <w:rPr>
          <w:szCs w:val="28"/>
        </w:rPr>
        <w:t xml:space="preserve">сы тела животных, возраста и массы тела при первом осеменении телок, а также соответствия формы вымени коров к машинному доению. </w:t>
      </w:r>
    </w:p>
    <w:p w:rsidR="00646B4B" w:rsidRPr="00372BFF" w:rsidRDefault="00646B4B" w:rsidP="000D2A38">
      <w:pPr>
        <w:spacing w:after="0" w:line="360" w:lineRule="auto"/>
        <w:ind w:firstLine="709"/>
        <w:jc w:val="both"/>
        <w:rPr>
          <w:rFonts w:ascii="Times New Roman" w:hAnsi="Times New Roman"/>
          <w:sz w:val="28"/>
          <w:szCs w:val="28"/>
        </w:rPr>
      </w:pPr>
      <w:r w:rsidRPr="00372BFF">
        <w:rPr>
          <w:rFonts w:ascii="Times New Roman" w:hAnsi="Times New Roman"/>
          <w:sz w:val="28"/>
          <w:szCs w:val="28"/>
        </w:rPr>
        <w:t>Лечение животных при маститах в хозяйстве проводят с учетом формы течения заболевания и устраняют его причину. Для нормализации нейрососудистых реакций проводят короткую новокаиновую блокаду в</w:t>
      </w:r>
      <w:r w:rsidRPr="00372BFF">
        <w:rPr>
          <w:rFonts w:ascii="Times New Roman" w:hAnsi="Times New Roman"/>
          <w:sz w:val="28"/>
          <w:szCs w:val="28"/>
        </w:rPr>
        <w:t>ы</w:t>
      </w:r>
      <w:r w:rsidRPr="00372BFF">
        <w:rPr>
          <w:rFonts w:ascii="Times New Roman" w:hAnsi="Times New Roman"/>
          <w:sz w:val="28"/>
          <w:szCs w:val="28"/>
        </w:rPr>
        <w:t>мени по Д. Д. Логвинову. Из пораженного вымени сдаивают экссудат, а з</w:t>
      </w:r>
      <w:r w:rsidRPr="00372BFF">
        <w:rPr>
          <w:rFonts w:ascii="Times New Roman" w:hAnsi="Times New Roman"/>
          <w:sz w:val="28"/>
          <w:szCs w:val="28"/>
        </w:rPr>
        <w:t>а</w:t>
      </w:r>
      <w:r w:rsidRPr="00372BFF">
        <w:rPr>
          <w:rFonts w:ascii="Times New Roman" w:hAnsi="Times New Roman"/>
          <w:sz w:val="28"/>
          <w:szCs w:val="28"/>
        </w:rPr>
        <w:t>тем в яремную вену вводят 40 ЕД окситоцина и вновь тщательно сдаивают. При лечении острых маститов с выделением большого количества кат</w:t>
      </w:r>
      <w:r w:rsidRPr="00372BFF">
        <w:rPr>
          <w:rFonts w:ascii="Times New Roman" w:hAnsi="Times New Roman"/>
          <w:sz w:val="28"/>
          <w:szCs w:val="28"/>
        </w:rPr>
        <w:t>а</w:t>
      </w:r>
      <w:r w:rsidRPr="00372BFF">
        <w:rPr>
          <w:rFonts w:ascii="Times New Roman" w:hAnsi="Times New Roman"/>
          <w:sz w:val="28"/>
          <w:szCs w:val="28"/>
        </w:rPr>
        <w:t>рального, серозного или гнойного экссудата внутримышечно вводят ант</w:t>
      </w:r>
      <w:r w:rsidRPr="00372BFF">
        <w:rPr>
          <w:rFonts w:ascii="Times New Roman" w:hAnsi="Times New Roman"/>
          <w:sz w:val="28"/>
          <w:szCs w:val="28"/>
        </w:rPr>
        <w:t>и</w:t>
      </w:r>
      <w:r w:rsidRPr="00372BFF">
        <w:rPr>
          <w:rFonts w:ascii="Times New Roman" w:hAnsi="Times New Roman"/>
          <w:sz w:val="28"/>
          <w:szCs w:val="28"/>
        </w:rPr>
        <w:t>биотики (пенициллин, стрептомицин, бициллин-3, эритромицин) в дозе 3–5 тыс. ЕД на 1 кг массы тела, внутривенно вводят глюкозу 20 % в дозе 150–200 мл для снятия интоксикации организма, внутримышечно – пол</w:t>
      </w:r>
      <w:r w:rsidRPr="00372BFF">
        <w:rPr>
          <w:rFonts w:ascii="Times New Roman" w:hAnsi="Times New Roman"/>
          <w:sz w:val="28"/>
          <w:szCs w:val="28"/>
        </w:rPr>
        <w:t>и</w:t>
      </w:r>
      <w:r w:rsidRPr="00372BFF">
        <w:rPr>
          <w:rFonts w:ascii="Times New Roman" w:hAnsi="Times New Roman"/>
          <w:sz w:val="28"/>
          <w:szCs w:val="28"/>
        </w:rPr>
        <w:t>витамин тривит по 1,5 мл 1 раз в неделю.</w:t>
      </w:r>
    </w:p>
    <w:p w:rsidR="00646B4B" w:rsidRPr="00372BFF" w:rsidRDefault="00646B4B" w:rsidP="000D2A38">
      <w:pPr>
        <w:spacing w:after="0" w:line="360" w:lineRule="auto"/>
        <w:ind w:firstLine="709"/>
        <w:jc w:val="both"/>
        <w:rPr>
          <w:rFonts w:ascii="Times New Roman" w:hAnsi="Times New Roman"/>
          <w:sz w:val="28"/>
          <w:szCs w:val="28"/>
        </w:rPr>
      </w:pPr>
      <w:r w:rsidRPr="00372BFF">
        <w:rPr>
          <w:rFonts w:ascii="Times New Roman" w:hAnsi="Times New Roman"/>
          <w:sz w:val="28"/>
          <w:szCs w:val="28"/>
        </w:rPr>
        <w:t>В хозяйстве используется комплексное лечение коров при эндоме</w:t>
      </w:r>
      <w:r w:rsidRPr="00372BFF">
        <w:rPr>
          <w:rFonts w:ascii="Times New Roman" w:hAnsi="Times New Roman"/>
          <w:sz w:val="28"/>
          <w:szCs w:val="28"/>
        </w:rPr>
        <w:t>т</w:t>
      </w:r>
      <w:r w:rsidRPr="00372BFF">
        <w:rPr>
          <w:rFonts w:ascii="Times New Roman" w:hAnsi="Times New Roman"/>
          <w:sz w:val="28"/>
          <w:szCs w:val="28"/>
        </w:rPr>
        <w:t xml:space="preserve">ритах, начиная с туалета наружных половых органов для предотвращения реинфекции. Для повышения резистентности внутриаортально вводят 1 % </w:t>
      </w:r>
      <w:r w:rsidRPr="00372BFF">
        <w:rPr>
          <w:rFonts w:ascii="Times New Roman" w:hAnsi="Times New Roman"/>
          <w:sz w:val="28"/>
          <w:szCs w:val="28"/>
        </w:rPr>
        <w:lastRenderedPageBreak/>
        <w:t>раствор новокаина в дозе 100–150 мл. Для усиления сократительной сп</w:t>
      </w:r>
      <w:r w:rsidRPr="00372BFF">
        <w:rPr>
          <w:rFonts w:ascii="Times New Roman" w:hAnsi="Times New Roman"/>
          <w:sz w:val="28"/>
          <w:szCs w:val="28"/>
        </w:rPr>
        <w:t>о</w:t>
      </w:r>
      <w:r w:rsidRPr="00372BFF">
        <w:rPr>
          <w:rFonts w:ascii="Times New Roman" w:hAnsi="Times New Roman"/>
          <w:sz w:val="28"/>
          <w:szCs w:val="28"/>
        </w:rPr>
        <w:t>собности матки подкожно вводят окситоцин по 30–40 ЕД (6–10 мл) в соч</w:t>
      </w:r>
      <w:r w:rsidRPr="00372BFF">
        <w:rPr>
          <w:rFonts w:ascii="Times New Roman" w:hAnsi="Times New Roman"/>
          <w:sz w:val="28"/>
          <w:szCs w:val="28"/>
        </w:rPr>
        <w:t>е</w:t>
      </w:r>
      <w:r w:rsidRPr="00372BFF">
        <w:rPr>
          <w:rFonts w:ascii="Times New Roman" w:hAnsi="Times New Roman"/>
          <w:sz w:val="28"/>
          <w:szCs w:val="28"/>
        </w:rPr>
        <w:t>тании 2 %-м синестролом (1–2 мл), что обеспечивает эвакуацию из матки воспалительного экссудата. Последующее лечение проводят антибактер</w:t>
      </w:r>
      <w:r w:rsidRPr="00372BFF">
        <w:rPr>
          <w:rFonts w:ascii="Times New Roman" w:hAnsi="Times New Roman"/>
          <w:sz w:val="28"/>
          <w:szCs w:val="28"/>
        </w:rPr>
        <w:t>и</w:t>
      </w:r>
      <w:r w:rsidRPr="00372BFF">
        <w:rPr>
          <w:rFonts w:ascii="Times New Roman" w:hAnsi="Times New Roman"/>
          <w:sz w:val="28"/>
          <w:szCs w:val="28"/>
        </w:rPr>
        <w:t>альными препаратами, отдавая предпочтение пенообразующим средствам в виде палочек, свечей и порошков (экзутер по 1 палочке с повторением через 24 часа, метромакс по 1–2 таблетки внутриматочно с повторением через 24 часа). Для повышения резистентности организма применяют АСД-2, тривитамин 1 раз в 7–10 дней. В таблице 5 представлены сведения о результатах лечения коров при сочетании мастита и эндометрита.</w:t>
      </w:r>
    </w:p>
    <w:p w:rsidR="00646B4B" w:rsidRPr="00372BFF" w:rsidRDefault="00646B4B" w:rsidP="000D2A38">
      <w:pPr>
        <w:spacing w:after="0" w:line="360" w:lineRule="auto"/>
        <w:ind w:firstLine="709"/>
        <w:jc w:val="both"/>
        <w:rPr>
          <w:rFonts w:ascii="Times New Roman" w:hAnsi="Times New Roman"/>
          <w:sz w:val="28"/>
          <w:szCs w:val="28"/>
        </w:rPr>
      </w:pPr>
    </w:p>
    <w:p w:rsidR="00646B4B" w:rsidRPr="00372BFF" w:rsidRDefault="00646B4B" w:rsidP="00AC483F">
      <w:pPr>
        <w:spacing w:after="0" w:line="240" w:lineRule="auto"/>
        <w:jc w:val="both"/>
        <w:rPr>
          <w:rFonts w:ascii="Times New Roman" w:hAnsi="Times New Roman"/>
          <w:sz w:val="24"/>
          <w:szCs w:val="24"/>
        </w:rPr>
      </w:pPr>
      <w:r w:rsidRPr="00372BFF">
        <w:rPr>
          <w:rFonts w:ascii="Times New Roman" w:hAnsi="Times New Roman"/>
          <w:sz w:val="24"/>
          <w:szCs w:val="24"/>
        </w:rPr>
        <w:t>Таблица 5 –Эффективность схем, используемых в АО Правобережный при лечении к</w:t>
      </w:r>
      <w:r w:rsidRPr="00372BFF">
        <w:rPr>
          <w:rFonts w:ascii="Times New Roman" w:hAnsi="Times New Roman"/>
          <w:sz w:val="24"/>
          <w:szCs w:val="24"/>
        </w:rPr>
        <w:t>о</w:t>
      </w:r>
      <w:r w:rsidRPr="00372BFF">
        <w:rPr>
          <w:rFonts w:ascii="Times New Roman" w:hAnsi="Times New Roman"/>
          <w:sz w:val="24"/>
          <w:szCs w:val="24"/>
        </w:rPr>
        <w:t xml:space="preserve">ров, больных эндометритами и маститами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34"/>
        <w:gridCol w:w="2081"/>
        <w:gridCol w:w="1927"/>
        <w:gridCol w:w="2236"/>
      </w:tblGrid>
      <w:tr w:rsidR="00646B4B" w:rsidRPr="00754237" w:rsidTr="00AC483F">
        <w:tc>
          <w:tcPr>
            <w:tcW w:w="2934" w:type="dxa"/>
            <w:vMerge w:val="restart"/>
            <w:vAlign w:val="center"/>
          </w:tcPr>
          <w:p w:rsidR="00646B4B" w:rsidRPr="00754237" w:rsidRDefault="00646B4B" w:rsidP="000D2A38">
            <w:pPr>
              <w:spacing w:after="0" w:line="240" w:lineRule="auto"/>
              <w:ind w:firstLine="709"/>
              <w:jc w:val="both"/>
              <w:rPr>
                <w:rFonts w:ascii="Times New Roman" w:hAnsi="Times New Roman"/>
                <w:sz w:val="24"/>
                <w:szCs w:val="24"/>
              </w:rPr>
            </w:pPr>
            <w:r w:rsidRPr="00754237">
              <w:rPr>
                <w:rFonts w:ascii="Times New Roman" w:hAnsi="Times New Roman"/>
                <w:sz w:val="24"/>
                <w:szCs w:val="24"/>
              </w:rPr>
              <w:t>Показатель</w:t>
            </w:r>
          </w:p>
        </w:tc>
        <w:tc>
          <w:tcPr>
            <w:tcW w:w="6244" w:type="dxa"/>
            <w:gridSpan w:val="3"/>
          </w:tcPr>
          <w:p w:rsidR="00646B4B" w:rsidRPr="00754237" w:rsidRDefault="00646B4B" w:rsidP="000D2A38">
            <w:pPr>
              <w:spacing w:after="0" w:line="240" w:lineRule="auto"/>
              <w:ind w:firstLine="709"/>
              <w:jc w:val="both"/>
              <w:rPr>
                <w:rFonts w:ascii="Times New Roman" w:hAnsi="Times New Roman"/>
                <w:sz w:val="24"/>
                <w:szCs w:val="24"/>
              </w:rPr>
            </w:pPr>
            <w:r w:rsidRPr="00754237">
              <w:rPr>
                <w:rFonts w:ascii="Times New Roman" w:hAnsi="Times New Roman"/>
                <w:sz w:val="24"/>
                <w:szCs w:val="24"/>
              </w:rPr>
              <w:t>Годы</w:t>
            </w:r>
          </w:p>
        </w:tc>
      </w:tr>
      <w:tr w:rsidR="00646B4B" w:rsidRPr="00754237" w:rsidTr="00AC483F">
        <w:tc>
          <w:tcPr>
            <w:tcW w:w="2934" w:type="dxa"/>
            <w:vMerge/>
          </w:tcPr>
          <w:p w:rsidR="00646B4B" w:rsidRPr="00754237" w:rsidRDefault="00646B4B" w:rsidP="000D2A38">
            <w:pPr>
              <w:spacing w:after="0" w:line="240" w:lineRule="auto"/>
              <w:ind w:firstLine="709"/>
              <w:jc w:val="both"/>
              <w:rPr>
                <w:rFonts w:ascii="Times New Roman" w:hAnsi="Times New Roman"/>
                <w:sz w:val="24"/>
                <w:szCs w:val="24"/>
              </w:rPr>
            </w:pPr>
          </w:p>
        </w:tc>
        <w:tc>
          <w:tcPr>
            <w:tcW w:w="2081" w:type="dxa"/>
            <w:vAlign w:val="center"/>
          </w:tcPr>
          <w:p w:rsidR="00646B4B" w:rsidRPr="00754237" w:rsidRDefault="00646B4B" w:rsidP="000D2A38">
            <w:pPr>
              <w:spacing w:after="0" w:line="240" w:lineRule="auto"/>
              <w:ind w:firstLine="709"/>
              <w:jc w:val="both"/>
              <w:rPr>
                <w:rFonts w:ascii="Times New Roman" w:hAnsi="Times New Roman"/>
                <w:sz w:val="24"/>
                <w:szCs w:val="24"/>
              </w:rPr>
            </w:pPr>
            <w:r w:rsidRPr="00754237">
              <w:rPr>
                <w:rFonts w:ascii="Times New Roman" w:hAnsi="Times New Roman"/>
                <w:sz w:val="24"/>
                <w:szCs w:val="24"/>
              </w:rPr>
              <w:t>2016</w:t>
            </w:r>
          </w:p>
        </w:tc>
        <w:tc>
          <w:tcPr>
            <w:tcW w:w="1927" w:type="dxa"/>
            <w:vAlign w:val="center"/>
          </w:tcPr>
          <w:p w:rsidR="00646B4B" w:rsidRPr="00754237" w:rsidRDefault="00646B4B" w:rsidP="000D2A38">
            <w:pPr>
              <w:spacing w:after="0" w:line="240" w:lineRule="auto"/>
              <w:ind w:firstLine="709"/>
              <w:jc w:val="both"/>
              <w:rPr>
                <w:rFonts w:ascii="Times New Roman" w:hAnsi="Times New Roman"/>
                <w:sz w:val="24"/>
                <w:szCs w:val="24"/>
              </w:rPr>
            </w:pPr>
            <w:r w:rsidRPr="00754237">
              <w:rPr>
                <w:rFonts w:ascii="Times New Roman" w:hAnsi="Times New Roman"/>
                <w:sz w:val="24"/>
                <w:szCs w:val="24"/>
              </w:rPr>
              <w:t>2017</w:t>
            </w:r>
          </w:p>
        </w:tc>
        <w:tc>
          <w:tcPr>
            <w:tcW w:w="2236" w:type="dxa"/>
            <w:vAlign w:val="center"/>
          </w:tcPr>
          <w:p w:rsidR="00646B4B" w:rsidRPr="00754237" w:rsidRDefault="00646B4B" w:rsidP="000D2A38">
            <w:pPr>
              <w:spacing w:after="0" w:line="240" w:lineRule="auto"/>
              <w:ind w:firstLine="709"/>
              <w:jc w:val="both"/>
              <w:rPr>
                <w:rFonts w:ascii="Times New Roman" w:hAnsi="Times New Roman"/>
                <w:sz w:val="24"/>
                <w:szCs w:val="24"/>
              </w:rPr>
            </w:pPr>
            <w:r w:rsidRPr="00754237">
              <w:rPr>
                <w:rFonts w:ascii="Times New Roman" w:hAnsi="Times New Roman"/>
                <w:sz w:val="24"/>
                <w:szCs w:val="24"/>
              </w:rPr>
              <w:t>2018</w:t>
            </w:r>
          </w:p>
        </w:tc>
      </w:tr>
      <w:tr w:rsidR="00646B4B" w:rsidRPr="00754237" w:rsidTr="00AC483F">
        <w:tc>
          <w:tcPr>
            <w:tcW w:w="2934" w:type="dxa"/>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Поголовье коров, по</w:t>
            </w:r>
            <w:r w:rsidRPr="00754237">
              <w:rPr>
                <w:rFonts w:ascii="Times New Roman" w:hAnsi="Times New Roman"/>
                <w:sz w:val="24"/>
                <w:szCs w:val="24"/>
              </w:rPr>
              <w:t>д</w:t>
            </w:r>
            <w:r w:rsidRPr="00754237">
              <w:rPr>
                <w:rFonts w:ascii="Times New Roman" w:hAnsi="Times New Roman"/>
                <w:sz w:val="24"/>
                <w:szCs w:val="24"/>
              </w:rPr>
              <w:t>вергнутых лечению</w:t>
            </w:r>
          </w:p>
        </w:tc>
        <w:tc>
          <w:tcPr>
            <w:tcW w:w="2081"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22</w:t>
            </w:r>
          </w:p>
        </w:tc>
        <w:tc>
          <w:tcPr>
            <w:tcW w:w="1927"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24</w:t>
            </w:r>
          </w:p>
        </w:tc>
        <w:tc>
          <w:tcPr>
            <w:tcW w:w="2236"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20</w:t>
            </w:r>
          </w:p>
        </w:tc>
      </w:tr>
      <w:tr w:rsidR="00646B4B" w:rsidRPr="00754237" w:rsidTr="00AC483F">
        <w:tc>
          <w:tcPr>
            <w:tcW w:w="2934" w:type="dxa"/>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Вынужденный убой</w:t>
            </w:r>
          </w:p>
        </w:tc>
        <w:tc>
          <w:tcPr>
            <w:tcW w:w="2081"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4</w:t>
            </w:r>
          </w:p>
        </w:tc>
        <w:tc>
          <w:tcPr>
            <w:tcW w:w="1927"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2</w:t>
            </w:r>
          </w:p>
        </w:tc>
        <w:tc>
          <w:tcPr>
            <w:tcW w:w="2236"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1</w:t>
            </w:r>
          </w:p>
        </w:tc>
      </w:tr>
      <w:tr w:rsidR="00646B4B" w:rsidRPr="00754237" w:rsidTr="00AC483F">
        <w:tc>
          <w:tcPr>
            <w:tcW w:w="2934" w:type="dxa"/>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Количество стельных ж</w:t>
            </w:r>
            <w:r w:rsidRPr="00754237">
              <w:rPr>
                <w:rFonts w:ascii="Times New Roman" w:hAnsi="Times New Roman"/>
                <w:sz w:val="24"/>
                <w:szCs w:val="24"/>
              </w:rPr>
              <w:t>и</w:t>
            </w:r>
            <w:r w:rsidRPr="00754237">
              <w:rPr>
                <w:rFonts w:ascii="Times New Roman" w:hAnsi="Times New Roman"/>
                <w:sz w:val="24"/>
                <w:szCs w:val="24"/>
              </w:rPr>
              <w:t>вотных; гол./%</w:t>
            </w:r>
          </w:p>
        </w:tc>
        <w:tc>
          <w:tcPr>
            <w:tcW w:w="2081"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 xml:space="preserve">18/81,8 </w:t>
            </w:r>
          </w:p>
        </w:tc>
        <w:tc>
          <w:tcPr>
            <w:tcW w:w="1927"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20/83,3</w:t>
            </w:r>
          </w:p>
        </w:tc>
        <w:tc>
          <w:tcPr>
            <w:tcW w:w="2236"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19/95,0</w:t>
            </w:r>
          </w:p>
        </w:tc>
      </w:tr>
      <w:tr w:rsidR="00646B4B" w:rsidRPr="00754237" w:rsidTr="00AC483F">
        <w:tc>
          <w:tcPr>
            <w:tcW w:w="2934" w:type="dxa"/>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Индекс оплодотворения</w:t>
            </w:r>
          </w:p>
        </w:tc>
        <w:tc>
          <w:tcPr>
            <w:tcW w:w="2081"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2,0</w:t>
            </w:r>
          </w:p>
        </w:tc>
        <w:tc>
          <w:tcPr>
            <w:tcW w:w="1927"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1,9</w:t>
            </w:r>
          </w:p>
        </w:tc>
        <w:tc>
          <w:tcPr>
            <w:tcW w:w="2236"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1,8</w:t>
            </w:r>
          </w:p>
        </w:tc>
      </w:tr>
      <w:tr w:rsidR="00646B4B" w:rsidRPr="00754237" w:rsidTr="00AC483F">
        <w:tc>
          <w:tcPr>
            <w:tcW w:w="2934" w:type="dxa"/>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Сервис-период, дней</w:t>
            </w:r>
          </w:p>
        </w:tc>
        <w:tc>
          <w:tcPr>
            <w:tcW w:w="2081"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90</w:t>
            </w:r>
          </w:p>
        </w:tc>
        <w:tc>
          <w:tcPr>
            <w:tcW w:w="1927"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86</w:t>
            </w:r>
          </w:p>
        </w:tc>
        <w:tc>
          <w:tcPr>
            <w:tcW w:w="2236" w:type="dxa"/>
            <w:vAlign w:val="center"/>
          </w:tcPr>
          <w:p w:rsidR="00646B4B" w:rsidRPr="00754237" w:rsidRDefault="00646B4B" w:rsidP="000D2A38">
            <w:pPr>
              <w:spacing w:after="0" w:line="240" w:lineRule="auto"/>
              <w:jc w:val="both"/>
              <w:rPr>
                <w:rFonts w:ascii="Times New Roman" w:hAnsi="Times New Roman"/>
                <w:sz w:val="24"/>
                <w:szCs w:val="24"/>
              </w:rPr>
            </w:pPr>
            <w:r w:rsidRPr="00754237">
              <w:rPr>
                <w:rFonts w:ascii="Times New Roman" w:hAnsi="Times New Roman"/>
                <w:sz w:val="24"/>
                <w:szCs w:val="24"/>
              </w:rPr>
              <w:t>80</w:t>
            </w:r>
          </w:p>
        </w:tc>
      </w:tr>
    </w:tbl>
    <w:p w:rsidR="00646B4B" w:rsidRPr="00372BFF" w:rsidRDefault="00646B4B" w:rsidP="000D2A38">
      <w:pPr>
        <w:spacing w:after="0" w:line="360" w:lineRule="auto"/>
        <w:ind w:firstLine="709"/>
        <w:jc w:val="both"/>
        <w:rPr>
          <w:rFonts w:ascii="Times New Roman" w:hAnsi="Times New Roman"/>
          <w:sz w:val="28"/>
          <w:szCs w:val="28"/>
        </w:rPr>
      </w:pPr>
    </w:p>
    <w:p w:rsidR="00646B4B" w:rsidRPr="00372BFF" w:rsidRDefault="00646B4B" w:rsidP="000D2A38">
      <w:pPr>
        <w:spacing w:after="0" w:line="360" w:lineRule="auto"/>
        <w:ind w:firstLine="709"/>
        <w:jc w:val="both"/>
        <w:rPr>
          <w:rFonts w:ascii="Times New Roman" w:hAnsi="Times New Roman"/>
          <w:sz w:val="28"/>
          <w:szCs w:val="28"/>
        </w:rPr>
      </w:pPr>
      <w:r w:rsidRPr="00372BFF">
        <w:rPr>
          <w:rFonts w:ascii="Times New Roman" w:hAnsi="Times New Roman"/>
          <w:sz w:val="28"/>
          <w:szCs w:val="28"/>
        </w:rPr>
        <w:t>Анализ материала таблицы 5 позволяет констатировать высокий п</w:t>
      </w:r>
      <w:r w:rsidRPr="00372BFF">
        <w:rPr>
          <w:rFonts w:ascii="Times New Roman" w:hAnsi="Times New Roman"/>
          <w:sz w:val="28"/>
          <w:szCs w:val="28"/>
        </w:rPr>
        <w:t>о</w:t>
      </w:r>
      <w:r w:rsidRPr="00372BFF">
        <w:rPr>
          <w:rFonts w:ascii="Times New Roman" w:hAnsi="Times New Roman"/>
          <w:sz w:val="28"/>
          <w:szCs w:val="28"/>
        </w:rPr>
        <w:t>казатель наступления стельности у коров после лечения. Но индекс опл</w:t>
      </w:r>
      <w:r w:rsidRPr="00372BFF">
        <w:rPr>
          <w:rFonts w:ascii="Times New Roman" w:hAnsi="Times New Roman"/>
          <w:sz w:val="28"/>
          <w:szCs w:val="28"/>
        </w:rPr>
        <w:t>о</w:t>
      </w:r>
      <w:r w:rsidRPr="00372BFF">
        <w:rPr>
          <w:rFonts w:ascii="Times New Roman" w:hAnsi="Times New Roman"/>
          <w:sz w:val="28"/>
          <w:szCs w:val="28"/>
        </w:rPr>
        <w:t>дотворения в 2016 и 2017 гг. определен в интервале 1,9-2; значение оцен</w:t>
      </w:r>
      <w:r w:rsidRPr="00372BFF">
        <w:rPr>
          <w:rFonts w:ascii="Times New Roman" w:hAnsi="Times New Roman"/>
          <w:sz w:val="28"/>
          <w:szCs w:val="28"/>
        </w:rPr>
        <w:t>е</w:t>
      </w:r>
      <w:r w:rsidRPr="00372BFF">
        <w:rPr>
          <w:rFonts w:ascii="Times New Roman" w:hAnsi="Times New Roman"/>
          <w:sz w:val="28"/>
          <w:szCs w:val="28"/>
        </w:rPr>
        <w:t>но как удовлетворительное; для достижения оплодотворения на каждую корову приходилось 1, 9-2,0 осеменения соответственно. В 2018 г. индекс оплодотворения оценен как «хороший», но он не достигает значения «о</w:t>
      </w:r>
      <w:r w:rsidRPr="00372BFF">
        <w:rPr>
          <w:rFonts w:ascii="Times New Roman" w:hAnsi="Times New Roman"/>
          <w:sz w:val="28"/>
          <w:szCs w:val="28"/>
        </w:rPr>
        <w:t>п</w:t>
      </w:r>
      <w:r w:rsidRPr="00372BFF">
        <w:rPr>
          <w:rFonts w:ascii="Times New Roman" w:hAnsi="Times New Roman"/>
          <w:sz w:val="28"/>
          <w:szCs w:val="28"/>
        </w:rPr>
        <w:t xml:space="preserve">тимальный» (1,5). </w:t>
      </w:r>
    </w:p>
    <w:p w:rsidR="00646B4B" w:rsidRPr="00372BFF" w:rsidRDefault="00646B4B" w:rsidP="000D2A38">
      <w:pPr>
        <w:spacing w:after="0" w:line="360" w:lineRule="auto"/>
        <w:ind w:firstLine="709"/>
        <w:jc w:val="both"/>
        <w:rPr>
          <w:rFonts w:ascii="Times New Roman" w:hAnsi="Times New Roman"/>
          <w:sz w:val="28"/>
          <w:szCs w:val="28"/>
        </w:rPr>
      </w:pPr>
      <w:r w:rsidRPr="00372BFF">
        <w:rPr>
          <w:rFonts w:ascii="Times New Roman" w:hAnsi="Times New Roman"/>
          <w:sz w:val="28"/>
          <w:szCs w:val="28"/>
        </w:rPr>
        <w:t>Продолжительность сервис-периода превышает требования на 30 дней (2016 г), на 26 дней (2017 г), на 20 дней (2018 г).</w:t>
      </w:r>
    </w:p>
    <w:p w:rsidR="00646B4B" w:rsidRPr="00372BFF" w:rsidRDefault="00646B4B" w:rsidP="000D2A38">
      <w:pPr>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sz w:val="28"/>
          <w:szCs w:val="28"/>
        </w:rPr>
        <w:lastRenderedPageBreak/>
        <w:t>Результаты анализа сыворотки крови 10 коров с признаками мастита и острого послеродового эндометрита на 10-12-й день после отела пре</w:t>
      </w:r>
      <w:r w:rsidRPr="00372BFF">
        <w:rPr>
          <w:rFonts w:ascii="Times New Roman" w:hAnsi="Times New Roman"/>
          <w:sz w:val="28"/>
          <w:szCs w:val="28"/>
        </w:rPr>
        <w:t>д</w:t>
      </w:r>
      <w:r w:rsidRPr="00372BFF">
        <w:rPr>
          <w:rFonts w:ascii="Times New Roman" w:hAnsi="Times New Roman"/>
          <w:sz w:val="28"/>
          <w:szCs w:val="28"/>
        </w:rPr>
        <w:t xml:space="preserve">ставлены в таблице 6. </w:t>
      </w:r>
    </w:p>
    <w:p w:rsidR="00646B4B" w:rsidRPr="00372BFF" w:rsidRDefault="00646B4B" w:rsidP="000D2A38">
      <w:pPr>
        <w:shd w:val="clear" w:color="auto" w:fill="FFFFFF"/>
        <w:spacing w:after="0" w:line="360" w:lineRule="auto"/>
        <w:ind w:firstLine="709"/>
        <w:jc w:val="both"/>
        <w:rPr>
          <w:rFonts w:ascii="Times New Roman" w:hAnsi="Times New Roman"/>
          <w:sz w:val="28"/>
          <w:szCs w:val="28"/>
        </w:rPr>
      </w:pPr>
      <w:r w:rsidRPr="00372BFF">
        <w:rPr>
          <w:rStyle w:val="s3"/>
          <w:rFonts w:ascii="Times New Roman" w:hAnsi="Times New Roman"/>
          <w:bCs/>
          <w:sz w:val="28"/>
          <w:szCs w:val="28"/>
        </w:rPr>
        <w:t>У всех животных выявлена г</w:t>
      </w:r>
      <w:r w:rsidRPr="00372BFF">
        <w:rPr>
          <w:rStyle w:val="s1"/>
          <w:rFonts w:ascii="Times New Roman" w:hAnsi="Times New Roman"/>
          <w:bCs/>
          <w:sz w:val="28"/>
          <w:szCs w:val="28"/>
        </w:rPr>
        <w:t xml:space="preserve">ипопротеинемия; у 7 коров снижена концентрация </w:t>
      </w:r>
      <w:r w:rsidRPr="00372BFF">
        <w:rPr>
          <w:rFonts w:ascii="Times New Roman" w:hAnsi="Times New Roman"/>
          <w:sz w:val="28"/>
          <w:szCs w:val="28"/>
        </w:rPr>
        <w:t>γ-глобулинов, глюкозы, кальция, фосфора, витаминов А и Е, повышены значения по щелочной фосфатазе, мочевине и креатинину.</w:t>
      </w:r>
    </w:p>
    <w:p w:rsidR="00646B4B" w:rsidRPr="00372BFF" w:rsidRDefault="00646B4B" w:rsidP="002150FD">
      <w:pPr>
        <w:shd w:val="clear" w:color="auto" w:fill="FFFFFF"/>
        <w:spacing w:after="0" w:line="360" w:lineRule="auto"/>
        <w:jc w:val="both"/>
        <w:rPr>
          <w:rFonts w:ascii="Times New Roman" w:hAnsi="Times New Roman"/>
          <w:sz w:val="28"/>
          <w:szCs w:val="28"/>
        </w:rPr>
      </w:pPr>
    </w:p>
    <w:p w:rsidR="00646B4B" w:rsidRPr="00372BFF" w:rsidRDefault="00646B4B" w:rsidP="002150FD">
      <w:pPr>
        <w:shd w:val="clear" w:color="auto" w:fill="FFFFFF"/>
        <w:spacing w:after="0" w:line="360" w:lineRule="auto"/>
        <w:jc w:val="both"/>
        <w:rPr>
          <w:rFonts w:ascii="Times New Roman" w:hAnsi="Times New Roman"/>
          <w:sz w:val="24"/>
          <w:szCs w:val="24"/>
        </w:rPr>
      </w:pPr>
      <w:r w:rsidRPr="00372BFF">
        <w:rPr>
          <w:rFonts w:ascii="Times New Roman" w:hAnsi="Times New Roman"/>
          <w:sz w:val="24"/>
          <w:szCs w:val="24"/>
        </w:rPr>
        <w:t>Таблица 6 – Биохимические показатели сыворотки крови коров (22.10.2018 г.)</w:t>
      </w:r>
    </w:p>
    <w:tbl>
      <w:tblPr>
        <w:tblW w:w="9371" w:type="dxa"/>
        <w:tblLayout w:type="fixed"/>
        <w:tblCellMar>
          <w:top w:w="15" w:type="dxa"/>
          <w:left w:w="15" w:type="dxa"/>
          <w:bottom w:w="15" w:type="dxa"/>
          <w:right w:w="15" w:type="dxa"/>
        </w:tblCellMar>
        <w:tblLook w:val="00A0"/>
      </w:tblPr>
      <w:tblGrid>
        <w:gridCol w:w="283"/>
        <w:gridCol w:w="425"/>
        <w:gridCol w:w="426"/>
        <w:gridCol w:w="425"/>
        <w:gridCol w:w="425"/>
        <w:gridCol w:w="409"/>
        <w:gridCol w:w="465"/>
        <w:gridCol w:w="465"/>
        <w:gridCol w:w="465"/>
        <w:gridCol w:w="465"/>
        <w:gridCol w:w="466"/>
        <w:gridCol w:w="465"/>
        <w:gridCol w:w="465"/>
        <w:gridCol w:w="465"/>
        <w:gridCol w:w="465"/>
        <w:gridCol w:w="466"/>
        <w:gridCol w:w="465"/>
        <w:gridCol w:w="465"/>
        <w:gridCol w:w="465"/>
        <w:gridCol w:w="465"/>
        <w:gridCol w:w="466"/>
      </w:tblGrid>
      <w:tr w:rsidR="00646B4B" w:rsidRPr="00754237" w:rsidTr="00851C21">
        <w:trPr>
          <w:trHeight w:val="950"/>
        </w:trPr>
        <w:tc>
          <w:tcPr>
            <w:tcW w:w="283"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 п/п</w:t>
            </w:r>
          </w:p>
        </w:tc>
        <w:tc>
          <w:tcPr>
            <w:tcW w:w="425"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общий белок</w:t>
            </w:r>
          </w:p>
        </w:tc>
        <w:tc>
          <w:tcPr>
            <w:tcW w:w="426"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альбумины, %</w:t>
            </w:r>
          </w:p>
        </w:tc>
        <w:tc>
          <w:tcPr>
            <w:tcW w:w="1259"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bCs/>
                <w:sz w:val="20"/>
                <w:szCs w:val="20"/>
              </w:rPr>
              <w:t>глобулины, %</w:t>
            </w:r>
          </w:p>
        </w:tc>
        <w:tc>
          <w:tcPr>
            <w:tcW w:w="465" w:type="dxa"/>
            <w:vMerge w:val="restart"/>
            <w:tcBorders>
              <w:top w:val="single" w:sz="6" w:space="0" w:color="000000"/>
              <w:left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глюкоза</w:t>
            </w:r>
          </w:p>
        </w:tc>
        <w:tc>
          <w:tcPr>
            <w:tcW w:w="465" w:type="dxa"/>
            <w:vMerge w:val="restart"/>
            <w:tcBorders>
              <w:top w:val="single" w:sz="6" w:space="0" w:color="000000"/>
              <w:left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мочевина</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холестерин</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bCs/>
                <w:sz w:val="20"/>
                <w:szCs w:val="20"/>
              </w:rPr>
              <w:t>Тимоловая проба</w:t>
            </w:r>
          </w:p>
        </w:tc>
        <w:tc>
          <w:tcPr>
            <w:tcW w:w="46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AST</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ALT</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Ca</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Р</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Ca/P</w:t>
            </w:r>
          </w:p>
        </w:tc>
        <w:tc>
          <w:tcPr>
            <w:tcW w:w="466"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триглицериды</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bCs/>
                <w:sz w:val="20"/>
                <w:szCs w:val="20"/>
              </w:rPr>
              <w:t>щелочная фосфатаза</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bCs/>
                <w:sz w:val="20"/>
                <w:szCs w:val="20"/>
              </w:rPr>
              <w:t>Zn</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bCs/>
                <w:sz w:val="20"/>
                <w:szCs w:val="20"/>
              </w:rPr>
              <w:t>Cu</w:t>
            </w:r>
          </w:p>
        </w:tc>
        <w:tc>
          <w:tcPr>
            <w:tcW w:w="465"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112" w:right="112"/>
              <w:jc w:val="center"/>
              <w:rPr>
                <w:rFonts w:ascii="Times New Roman" w:hAnsi="Times New Roman"/>
                <w:sz w:val="20"/>
                <w:szCs w:val="20"/>
              </w:rPr>
            </w:pPr>
            <w:r w:rsidRPr="00754237">
              <w:rPr>
                <w:rFonts w:ascii="Times New Roman" w:hAnsi="Times New Roman"/>
                <w:bCs/>
                <w:sz w:val="20"/>
                <w:szCs w:val="20"/>
              </w:rPr>
              <w:t>каротин</w:t>
            </w:r>
          </w:p>
        </w:tc>
        <w:tc>
          <w:tcPr>
            <w:tcW w:w="466"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112" w:right="112"/>
              <w:jc w:val="center"/>
              <w:rPr>
                <w:rFonts w:ascii="Times New Roman" w:hAnsi="Times New Roman"/>
                <w:sz w:val="20"/>
                <w:szCs w:val="20"/>
              </w:rPr>
            </w:pPr>
            <w:r w:rsidRPr="00754237">
              <w:rPr>
                <w:rFonts w:ascii="Times New Roman" w:hAnsi="Times New Roman"/>
                <w:bCs/>
                <w:sz w:val="20"/>
                <w:szCs w:val="20"/>
              </w:rPr>
              <w:t>витамин Е</w:t>
            </w:r>
          </w:p>
        </w:tc>
      </w:tr>
      <w:tr w:rsidR="00646B4B" w:rsidRPr="00754237" w:rsidTr="00851C21">
        <w:trPr>
          <w:trHeight w:val="1194"/>
        </w:trPr>
        <w:tc>
          <w:tcPr>
            <w:tcW w:w="283"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2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2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α</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β</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γ</w:t>
            </w:r>
          </w:p>
        </w:tc>
        <w:tc>
          <w:tcPr>
            <w:tcW w:w="465" w:type="dxa"/>
            <w:vMerge/>
            <w:tcBorders>
              <w:left w:val="single" w:sz="6" w:space="0" w:color="000000"/>
              <w:right w:val="single" w:sz="6" w:space="0" w:color="000000"/>
            </w:tcBorders>
            <w:shd w:val="clear" w:color="auto" w:fill="FFFFFF"/>
            <w:textDirection w:val="tbRl"/>
            <w:vAlign w:val="center"/>
          </w:tcPr>
          <w:p w:rsidR="00646B4B" w:rsidRPr="00754237" w:rsidRDefault="00646B4B" w:rsidP="00851C21">
            <w:pPr>
              <w:ind w:left="113" w:right="113"/>
              <w:rPr>
                <w:rFonts w:ascii="Times New Roman" w:hAnsi="Times New Roman"/>
                <w:sz w:val="20"/>
                <w:szCs w:val="20"/>
              </w:rPr>
            </w:pPr>
          </w:p>
        </w:tc>
        <w:tc>
          <w:tcPr>
            <w:tcW w:w="465" w:type="dxa"/>
            <w:vMerge/>
            <w:tcBorders>
              <w:left w:val="single" w:sz="6" w:space="0" w:color="000000"/>
              <w:right w:val="single" w:sz="6" w:space="0" w:color="000000"/>
            </w:tcBorders>
            <w:shd w:val="clear" w:color="auto" w:fill="FFFFFF"/>
            <w:textDirection w:val="tbRl"/>
            <w:vAlign w:val="center"/>
          </w:tcPr>
          <w:p w:rsidR="00646B4B" w:rsidRPr="00754237" w:rsidRDefault="00646B4B" w:rsidP="00851C21">
            <w:pPr>
              <w:ind w:left="113" w:right="113"/>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textDirection w:val="tbRl"/>
            <w:vAlign w:val="center"/>
          </w:tcPr>
          <w:p w:rsidR="00646B4B" w:rsidRPr="00754237" w:rsidRDefault="00646B4B" w:rsidP="00851C21">
            <w:pPr>
              <w:ind w:left="113" w:right="113"/>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c>
          <w:tcPr>
            <w:tcW w:w="46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rPr>
                <w:rFonts w:ascii="Times New Roman" w:hAnsi="Times New Roman"/>
                <w:sz w:val="20"/>
                <w:szCs w:val="20"/>
              </w:rPr>
            </w:pP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65,3</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47,6</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9,14</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4,06</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25,2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1,1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8,1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4,0</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68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33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2,5</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0,88</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0,15</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104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193,3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119,6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0,99</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0,46</w:t>
            </w: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67,6</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42,9</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8,02</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4,95</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bCs/>
                <w:sz w:val="20"/>
                <w:szCs w:val="20"/>
              </w:rPr>
              <w:t>24,1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5,3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32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0,18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120</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184,8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118,5</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1,34</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1,01</w:t>
            </w: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3</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78,4</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46,8</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12,4</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4,36</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24,4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1,3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10,3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6,7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81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1,05</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0,14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189</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143,9</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111,7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1,46</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1,23</w:t>
            </w: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4</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72,3</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41,3</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8,11</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14,3</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19,2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1,6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8,3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4,6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80</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45</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0,17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112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198,9</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bCs/>
                <w:sz w:val="20"/>
                <w:szCs w:val="20"/>
              </w:rPr>
              <w:t>159,2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1,35</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0,81</w:t>
            </w: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5</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66,5</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bCs/>
                <w:sz w:val="20"/>
                <w:szCs w:val="20"/>
              </w:rPr>
              <w:t>36,9</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10,1</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3,23</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bCs/>
                <w:sz w:val="20"/>
                <w:szCs w:val="20"/>
              </w:rPr>
              <w:t>18,8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9,2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5,7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68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47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1,41</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0,19</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108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103,0</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146,6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1,44</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1,47</w:t>
            </w: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6</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68,9</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bCs/>
                <w:sz w:val="20"/>
                <w:szCs w:val="20"/>
              </w:rPr>
              <w:t>35,8</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7,04</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4,89</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bCs/>
                <w:sz w:val="20"/>
                <w:szCs w:val="20"/>
              </w:rPr>
              <w:t>22,3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4,8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0,91</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0,16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187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190,1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148,7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1,38</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1,03</w:t>
            </w: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72,1</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44,9</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13,6</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5,56</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25,6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1,6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4,7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52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1,7</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1,29</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0,18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161,6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135,8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1,16</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0,83</w:t>
            </w: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8</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69,3</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48,4</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11,7</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5,1</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34,8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1,5</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9,9</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5,6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43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2,0</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1,1</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119</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150,6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126,4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1,63</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1,06</w:t>
            </w: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9</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66,6</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41,1</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10,7</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3,69</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bCs/>
                <w:sz w:val="20"/>
                <w:szCs w:val="20"/>
              </w:rPr>
              <w:t>34,6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2,0</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7,5</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6,2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42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1,05</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0,19</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118</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186,4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130,1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1,65</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1,49</w:t>
            </w:r>
          </w:p>
        </w:tc>
      </w:tr>
      <w:tr w:rsidR="00646B4B" w:rsidRPr="00754237" w:rsidTr="00851C21">
        <w:trPr>
          <w:trHeight w:val="269"/>
        </w:trPr>
        <w:tc>
          <w:tcPr>
            <w:tcW w:w="28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10</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76,6</w:t>
            </w:r>
          </w:p>
        </w:tc>
        <w:tc>
          <w:tcPr>
            <w:tcW w:w="4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51,9</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11,4</w:t>
            </w:r>
          </w:p>
        </w:tc>
        <w:tc>
          <w:tcPr>
            <w:tcW w:w="42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4,7</w:t>
            </w:r>
          </w:p>
        </w:tc>
        <w:tc>
          <w:tcPr>
            <w:tcW w:w="4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32,1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8,6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5,9</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84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40</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2,4</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2,1</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1,14</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bCs/>
                <w:sz w:val="20"/>
                <w:szCs w:val="20"/>
              </w:rPr>
              <w:t>0,23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142</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200,6</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ind w:left="-170" w:right="-170"/>
              <w:jc w:val="center"/>
              <w:rPr>
                <w:rFonts w:ascii="Times New Roman" w:hAnsi="Times New Roman"/>
                <w:sz w:val="20"/>
                <w:szCs w:val="20"/>
              </w:rPr>
            </w:pPr>
            <w:r w:rsidRPr="00754237">
              <w:rPr>
                <w:rFonts w:ascii="Times New Roman" w:hAnsi="Times New Roman"/>
                <w:sz w:val="20"/>
                <w:szCs w:val="20"/>
              </w:rPr>
              <w:t>105,3</w:t>
            </w:r>
          </w:p>
        </w:tc>
        <w:tc>
          <w:tcPr>
            <w:tcW w:w="4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1,52</w:t>
            </w:r>
          </w:p>
        </w:tc>
        <w:tc>
          <w:tcPr>
            <w:tcW w:w="46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646B4B" w:rsidRPr="00754237" w:rsidRDefault="00646B4B" w:rsidP="00851C21">
            <w:pPr>
              <w:spacing w:before="100" w:beforeAutospacing="1" w:after="100" w:afterAutospacing="1"/>
              <w:jc w:val="center"/>
              <w:rPr>
                <w:rFonts w:ascii="Times New Roman" w:hAnsi="Times New Roman"/>
                <w:sz w:val="20"/>
                <w:szCs w:val="20"/>
              </w:rPr>
            </w:pPr>
            <w:r w:rsidRPr="00754237">
              <w:rPr>
                <w:rFonts w:ascii="Times New Roman" w:hAnsi="Times New Roman"/>
                <w:sz w:val="20"/>
                <w:szCs w:val="20"/>
              </w:rPr>
              <w:t>1,51</w:t>
            </w:r>
          </w:p>
        </w:tc>
      </w:tr>
      <w:tr w:rsidR="00646B4B" w:rsidRPr="00754237" w:rsidTr="00851C21">
        <w:trPr>
          <w:cantSplit/>
          <w:trHeight w:val="1604"/>
        </w:trPr>
        <w:tc>
          <w:tcPr>
            <w:tcW w:w="283"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Норма</w:t>
            </w:r>
          </w:p>
        </w:tc>
        <w:tc>
          <w:tcPr>
            <w:tcW w:w="42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79-89г/л</w:t>
            </w:r>
          </w:p>
        </w:tc>
        <w:tc>
          <w:tcPr>
            <w:tcW w:w="426"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40-52%</w:t>
            </w:r>
          </w:p>
        </w:tc>
        <w:tc>
          <w:tcPr>
            <w:tcW w:w="42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12,8-17%</w:t>
            </w:r>
          </w:p>
        </w:tc>
        <w:tc>
          <w:tcPr>
            <w:tcW w:w="42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10-17%</w:t>
            </w:r>
          </w:p>
        </w:tc>
        <w:tc>
          <w:tcPr>
            <w:tcW w:w="409"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25-40%</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2,2-3,9л</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3,3-8,8 ммоль/л</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4,7-6,2 ммоль/л</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56" w:right="-56"/>
              <w:jc w:val="center"/>
              <w:rPr>
                <w:rFonts w:ascii="Times New Roman" w:hAnsi="Times New Roman"/>
                <w:sz w:val="20"/>
                <w:szCs w:val="20"/>
              </w:rPr>
            </w:pPr>
            <w:r w:rsidRPr="00754237">
              <w:rPr>
                <w:rFonts w:ascii="Times New Roman" w:hAnsi="Times New Roman"/>
                <w:sz w:val="20"/>
                <w:szCs w:val="20"/>
              </w:rPr>
              <w:t>Патология печени</w:t>
            </w:r>
          </w:p>
        </w:tc>
        <w:tc>
          <w:tcPr>
            <w:tcW w:w="466"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45-110 Ед/мл</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6,9-35 Ед/мл</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2,48 -3,8 ммоль/л</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1,4-2,3 ммоль/л</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ind w:left="113" w:right="113"/>
              <w:jc w:val="center"/>
              <w:rPr>
                <w:rFonts w:ascii="Times New Roman" w:hAnsi="Times New Roman"/>
                <w:sz w:val="20"/>
                <w:szCs w:val="20"/>
              </w:rPr>
            </w:pPr>
          </w:p>
        </w:tc>
        <w:tc>
          <w:tcPr>
            <w:tcW w:w="466"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0,33-0,79 ммол/л</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17,5-15 ЕД</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100-220 мкг%</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80-155 мкг%</w:t>
            </w:r>
          </w:p>
        </w:tc>
        <w:tc>
          <w:tcPr>
            <w:tcW w:w="465"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85" w:right="-85"/>
              <w:jc w:val="center"/>
              <w:rPr>
                <w:rFonts w:ascii="Times New Roman" w:hAnsi="Times New Roman"/>
                <w:sz w:val="20"/>
                <w:szCs w:val="20"/>
              </w:rPr>
            </w:pPr>
            <w:r w:rsidRPr="00754237">
              <w:rPr>
                <w:rFonts w:ascii="Times New Roman" w:hAnsi="Times New Roman"/>
                <w:sz w:val="20"/>
                <w:szCs w:val="20"/>
              </w:rPr>
              <w:t>0,9 -2,0</w:t>
            </w:r>
          </w:p>
        </w:tc>
        <w:tc>
          <w:tcPr>
            <w:tcW w:w="466"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646B4B" w:rsidRPr="00754237" w:rsidRDefault="00646B4B" w:rsidP="00851C21">
            <w:pPr>
              <w:spacing w:before="100" w:beforeAutospacing="1" w:after="100" w:afterAutospacing="1"/>
              <w:ind w:left="112" w:right="112"/>
              <w:jc w:val="center"/>
              <w:rPr>
                <w:rFonts w:ascii="Times New Roman" w:hAnsi="Times New Roman"/>
                <w:sz w:val="20"/>
                <w:szCs w:val="20"/>
              </w:rPr>
            </w:pPr>
            <w:r w:rsidRPr="00754237">
              <w:rPr>
                <w:rFonts w:ascii="Times New Roman" w:hAnsi="Times New Roman"/>
                <w:sz w:val="20"/>
                <w:szCs w:val="20"/>
              </w:rPr>
              <w:t>0,4-1,4 мг%</w:t>
            </w:r>
          </w:p>
        </w:tc>
      </w:tr>
    </w:tbl>
    <w:p w:rsidR="00646B4B" w:rsidRPr="00372BFF" w:rsidRDefault="00646B4B" w:rsidP="00851C21">
      <w:pPr>
        <w:shd w:val="clear" w:color="auto" w:fill="FFFFFF"/>
        <w:spacing w:line="360" w:lineRule="auto"/>
        <w:ind w:firstLine="709"/>
        <w:jc w:val="both"/>
        <w:rPr>
          <w:rFonts w:ascii="Times New Roman" w:hAnsi="Times New Roman"/>
          <w:sz w:val="24"/>
          <w:szCs w:val="24"/>
        </w:rPr>
      </w:pPr>
    </w:p>
    <w:p w:rsidR="00646B4B" w:rsidRPr="00372BFF" w:rsidRDefault="00646B4B" w:rsidP="002150FD">
      <w:pPr>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sz w:val="28"/>
          <w:szCs w:val="28"/>
        </w:rPr>
        <w:t>В 6 пробах положительная тимоловая проба. Эти изменения, в о</w:t>
      </w:r>
      <w:r w:rsidRPr="00372BFF">
        <w:rPr>
          <w:rFonts w:ascii="Times New Roman" w:hAnsi="Times New Roman"/>
          <w:sz w:val="28"/>
          <w:szCs w:val="28"/>
        </w:rPr>
        <w:t>б</w:t>
      </w:r>
      <w:r w:rsidRPr="00372BFF">
        <w:rPr>
          <w:rFonts w:ascii="Times New Roman" w:hAnsi="Times New Roman"/>
          <w:sz w:val="28"/>
          <w:szCs w:val="28"/>
        </w:rPr>
        <w:t>щем характерные для эндометритов и маститов, указывают также на сн</w:t>
      </w:r>
      <w:r w:rsidRPr="00372BFF">
        <w:rPr>
          <w:rFonts w:ascii="Times New Roman" w:hAnsi="Times New Roman"/>
          <w:sz w:val="28"/>
          <w:szCs w:val="28"/>
        </w:rPr>
        <w:t>и</w:t>
      </w:r>
      <w:r w:rsidRPr="00372BFF">
        <w:rPr>
          <w:rFonts w:ascii="Times New Roman" w:hAnsi="Times New Roman"/>
          <w:sz w:val="28"/>
          <w:szCs w:val="28"/>
        </w:rPr>
        <w:t>жение функциональной активности печени и нарушение структуры геп</w:t>
      </w:r>
      <w:r w:rsidRPr="00372BFF">
        <w:rPr>
          <w:rFonts w:ascii="Times New Roman" w:hAnsi="Times New Roman"/>
          <w:sz w:val="28"/>
          <w:szCs w:val="28"/>
        </w:rPr>
        <w:t>а</w:t>
      </w:r>
      <w:r w:rsidRPr="00372BFF">
        <w:rPr>
          <w:rFonts w:ascii="Times New Roman" w:hAnsi="Times New Roman"/>
          <w:sz w:val="28"/>
          <w:szCs w:val="28"/>
        </w:rPr>
        <w:t>тоцитов.</w:t>
      </w:r>
    </w:p>
    <w:p w:rsidR="00646B4B" w:rsidRPr="00372BFF" w:rsidRDefault="00646B4B" w:rsidP="002150FD">
      <w:pPr>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sz w:val="28"/>
          <w:szCs w:val="28"/>
        </w:rPr>
        <w:lastRenderedPageBreak/>
        <w:t>Морфологические исследования крови выявили снижение содерж</w:t>
      </w:r>
      <w:r w:rsidRPr="00372BFF">
        <w:rPr>
          <w:rFonts w:ascii="Times New Roman" w:hAnsi="Times New Roman"/>
          <w:sz w:val="28"/>
          <w:szCs w:val="28"/>
        </w:rPr>
        <w:t>а</w:t>
      </w:r>
      <w:r w:rsidRPr="00372BFF">
        <w:rPr>
          <w:rFonts w:ascii="Times New Roman" w:hAnsi="Times New Roman"/>
          <w:sz w:val="28"/>
          <w:szCs w:val="28"/>
        </w:rPr>
        <w:t>ния эритроцитов (4,2 млн/мкл), общий лейкоцитоз (12 тыс./мкл), нейтр</w:t>
      </w:r>
      <w:r w:rsidRPr="00372BFF">
        <w:rPr>
          <w:rFonts w:ascii="Times New Roman" w:hAnsi="Times New Roman"/>
          <w:sz w:val="28"/>
          <w:szCs w:val="28"/>
        </w:rPr>
        <w:t>о</w:t>
      </w:r>
      <w:r w:rsidRPr="00372BFF">
        <w:rPr>
          <w:rFonts w:ascii="Times New Roman" w:hAnsi="Times New Roman"/>
          <w:sz w:val="28"/>
          <w:szCs w:val="28"/>
        </w:rPr>
        <w:t xml:space="preserve">филию с ядерным сдвигом влево до метамиелоцитов, а также снижение содержания гемоглобина (в среднем до 68-70 г/л). </w:t>
      </w:r>
    </w:p>
    <w:p w:rsidR="00646B4B" w:rsidRPr="00372BFF" w:rsidRDefault="00646B4B" w:rsidP="00B5120A">
      <w:pPr>
        <w:shd w:val="clear" w:color="auto" w:fill="FFFFFF"/>
        <w:spacing w:after="0" w:line="360" w:lineRule="auto"/>
        <w:ind w:firstLine="709"/>
        <w:jc w:val="both"/>
        <w:rPr>
          <w:rFonts w:ascii="Times New Roman" w:hAnsi="Times New Roman"/>
          <w:sz w:val="28"/>
          <w:szCs w:val="28"/>
        </w:rPr>
      </w:pPr>
      <w:r w:rsidRPr="00372BFF">
        <w:rPr>
          <w:rFonts w:ascii="Times New Roman" w:hAnsi="Times New Roman"/>
          <w:sz w:val="28"/>
          <w:szCs w:val="28"/>
        </w:rPr>
        <w:t>Наиболее вероятной причиной анемии в данном случае является п</w:t>
      </w:r>
      <w:r w:rsidRPr="00372BFF">
        <w:rPr>
          <w:rFonts w:ascii="Times New Roman" w:hAnsi="Times New Roman"/>
          <w:sz w:val="28"/>
          <w:szCs w:val="28"/>
        </w:rPr>
        <w:t>о</w:t>
      </w:r>
      <w:r w:rsidRPr="00372BFF">
        <w:rPr>
          <w:rFonts w:ascii="Times New Roman" w:hAnsi="Times New Roman"/>
          <w:sz w:val="28"/>
          <w:szCs w:val="28"/>
        </w:rPr>
        <w:t>ступление в кровь токсичных продуктов из очага воспаления, разрушением эритроцитов в кровяном русле (гемолитическая анемия), а также тормож</w:t>
      </w:r>
      <w:r w:rsidRPr="00372BFF">
        <w:rPr>
          <w:rFonts w:ascii="Times New Roman" w:hAnsi="Times New Roman"/>
          <w:sz w:val="28"/>
          <w:szCs w:val="28"/>
        </w:rPr>
        <w:t>е</w:t>
      </w:r>
      <w:r w:rsidRPr="00372BFF">
        <w:rPr>
          <w:rFonts w:ascii="Times New Roman" w:hAnsi="Times New Roman"/>
          <w:sz w:val="28"/>
          <w:szCs w:val="28"/>
        </w:rPr>
        <w:t>нием функциональной активности эритроидного ростка кроветворной тк</w:t>
      </w:r>
      <w:r w:rsidRPr="00372BFF">
        <w:rPr>
          <w:rFonts w:ascii="Times New Roman" w:hAnsi="Times New Roman"/>
          <w:sz w:val="28"/>
          <w:szCs w:val="28"/>
        </w:rPr>
        <w:t>а</w:t>
      </w:r>
      <w:r w:rsidRPr="00372BFF">
        <w:rPr>
          <w:rFonts w:ascii="Times New Roman" w:hAnsi="Times New Roman"/>
          <w:sz w:val="28"/>
          <w:szCs w:val="28"/>
        </w:rPr>
        <w:t>ни действием тех же факторов (дизэритропоэтическая анемия). Это треб</w:t>
      </w:r>
      <w:r w:rsidRPr="00372BFF">
        <w:rPr>
          <w:rFonts w:ascii="Times New Roman" w:hAnsi="Times New Roman"/>
          <w:sz w:val="28"/>
          <w:szCs w:val="28"/>
        </w:rPr>
        <w:t>у</w:t>
      </w:r>
      <w:r w:rsidRPr="00372BFF">
        <w:rPr>
          <w:rFonts w:ascii="Times New Roman" w:hAnsi="Times New Roman"/>
          <w:sz w:val="28"/>
          <w:szCs w:val="28"/>
        </w:rPr>
        <w:t>ет комплексного подхода к лечению животных.</w:t>
      </w:r>
    </w:p>
    <w:p w:rsidR="00646B4B" w:rsidRPr="00372BFF" w:rsidRDefault="00646B4B" w:rsidP="00B5120A">
      <w:pPr>
        <w:spacing w:after="0" w:line="360" w:lineRule="auto"/>
        <w:ind w:firstLine="709"/>
        <w:jc w:val="both"/>
        <w:rPr>
          <w:rFonts w:ascii="Times New Roman" w:hAnsi="Times New Roman"/>
          <w:sz w:val="28"/>
          <w:szCs w:val="28"/>
        </w:rPr>
      </w:pPr>
      <w:r w:rsidRPr="00372BFF">
        <w:rPr>
          <w:rFonts w:ascii="Times New Roman" w:hAnsi="Times New Roman"/>
          <w:i/>
          <w:sz w:val="28"/>
          <w:szCs w:val="28"/>
        </w:rPr>
        <w:t>Результаты применения препаратов Утеротон и Сепранол для профилактики острого послеродового эндометрита у коров</w:t>
      </w:r>
      <w:r w:rsidRPr="00372BFF">
        <w:rPr>
          <w:rFonts w:ascii="Times New Roman" w:hAnsi="Times New Roman"/>
          <w:sz w:val="28"/>
          <w:szCs w:val="28"/>
        </w:rPr>
        <w:t>. В настоящее время считается признанным, что в ходе отела происходит значительный выброс катехоламинов, особенно адреналина, который значительно изм</w:t>
      </w:r>
      <w:r w:rsidRPr="00372BFF">
        <w:rPr>
          <w:rFonts w:ascii="Times New Roman" w:hAnsi="Times New Roman"/>
          <w:sz w:val="28"/>
          <w:szCs w:val="28"/>
        </w:rPr>
        <w:t>е</w:t>
      </w:r>
      <w:r w:rsidRPr="00372BFF">
        <w:rPr>
          <w:rFonts w:ascii="Times New Roman" w:hAnsi="Times New Roman"/>
          <w:sz w:val="28"/>
          <w:szCs w:val="28"/>
        </w:rPr>
        <w:t>няет характер влияния эндогенного окситоцина на сократительную сп</w:t>
      </w:r>
      <w:r w:rsidRPr="00372BFF">
        <w:rPr>
          <w:rFonts w:ascii="Times New Roman" w:hAnsi="Times New Roman"/>
          <w:sz w:val="28"/>
          <w:szCs w:val="28"/>
        </w:rPr>
        <w:t>о</w:t>
      </w:r>
      <w:r w:rsidRPr="00372BFF">
        <w:rPr>
          <w:rFonts w:ascii="Times New Roman" w:hAnsi="Times New Roman"/>
          <w:sz w:val="28"/>
          <w:szCs w:val="28"/>
        </w:rPr>
        <w:t>собность матки [15, 17, 19]. Это сопровождается серьезными нарушени</w:t>
      </w:r>
      <w:r w:rsidRPr="00372BFF">
        <w:rPr>
          <w:rFonts w:ascii="Times New Roman" w:hAnsi="Times New Roman"/>
          <w:sz w:val="28"/>
          <w:szCs w:val="28"/>
        </w:rPr>
        <w:t>я</w:t>
      </w:r>
      <w:r w:rsidRPr="00372BFF">
        <w:rPr>
          <w:rFonts w:ascii="Times New Roman" w:hAnsi="Times New Roman"/>
          <w:sz w:val="28"/>
          <w:szCs w:val="28"/>
        </w:rPr>
        <w:t>ми, наиболее выраженными у первотелок. В одном из СХП исследованной зоны Краснодарского края имеется положительный опыт использования инъекций адреноблокатора пропранола для снижения показателя тяжело протекающих отелов, который целесообразно внедрить в других скотово</w:t>
      </w:r>
      <w:r w:rsidRPr="00372BFF">
        <w:rPr>
          <w:rFonts w:ascii="Times New Roman" w:hAnsi="Times New Roman"/>
          <w:sz w:val="28"/>
          <w:szCs w:val="28"/>
        </w:rPr>
        <w:t>д</w:t>
      </w:r>
      <w:r w:rsidRPr="00372BFF">
        <w:rPr>
          <w:rFonts w:ascii="Times New Roman" w:hAnsi="Times New Roman"/>
          <w:sz w:val="28"/>
          <w:szCs w:val="28"/>
        </w:rPr>
        <w:t>ческих хозяйствах, где проблема тяжелых отелов стоит остро. АО Прав</w:t>
      </w:r>
      <w:r w:rsidRPr="00372BFF">
        <w:rPr>
          <w:rFonts w:ascii="Times New Roman" w:hAnsi="Times New Roman"/>
          <w:sz w:val="28"/>
          <w:szCs w:val="28"/>
        </w:rPr>
        <w:t>о</w:t>
      </w:r>
      <w:r w:rsidRPr="00372BFF">
        <w:rPr>
          <w:rFonts w:ascii="Times New Roman" w:hAnsi="Times New Roman"/>
          <w:sz w:val="28"/>
          <w:szCs w:val="28"/>
        </w:rPr>
        <w:t>бережный относится к числу таких хозяйств. Оба проверяемых препарата (Сепранол и Утеротон) содержат в качестве действующего вещества β-адреноблокатор пропранолол (анаприлин) и рекомендованы как лечебно-профилактические средства при эндометритах.</w:t>
      </w:r>
    </w:p>
    <w:p w:rsidR="00646B4B" w:rsidRPr="00372BFF" w:rsidRDefault="00646B4B" w:rsidP="00B5120A">
      <w:pPr>
        <w:spacing w:after="0" w:line="360" w:lineRule="auto"/>
        <w:ind w:firstLine="709"/>
        <w:jc w:val="both"/>
        <w:rPr>
          <w:rFonts w:ascii="Times New Roman" w:hAnsi="Times New Roman"/>
          <w:sz w:val="28"/>
          <w:szCs w:val="28"/>
        </w:rPr>
      </w:pPr>
      <w:r w:rsidRPr="00372BFF">
        <w:rPr>
          <w:rFonts w:ascii="Times New Roman" w:hAnsi="Times New Roman"/>
          <w:sz w:val="28"/>
          <w:szCs w:val="28"/>
        </w:rPr>
        <w:t>Для опыта были взяты нетели с одинаковой массой тела, однако во</w:t>
      </w:r>
      <w:r w:rsidRPr="00372BFF">
        <w:rPr>
          <w:rFonts w:ascii="Times New Roman" w:hAnsi="Times New Roman"/>
          <w:sz w:val="28"/>
          <w:szCs w:val="28"/>
        </w:rPr>
        <w:t>з</w:t>
      </w:r>
      <w:r w:rsidRPr="00372BFF">
        <w:rPr>
          <w:rFonts w:ascii="Times New Roman" w:hAnsi="Times New Roman"/>
          <w:sz w:val="28"/>
          <w:szCs w:val="28"/>
        </w:rPr>
        <w:t>раст первого осеменения различался – от 14 до 17 месяцев из-за неодн</w:t>
      </w:r>
      <w:r w:rsidRPr="00372BFF">
        <w:rPr>
          <w:rFonts w:ascii="Times New Roman" w:hAnsi="Times New Roman"/>
          <w:sz w:val="28"/>
          <w:szCs w:val="28"/>
        </w:rPr>
        <w:t>о</w:t>
      </w:r>
      <w:r w:rsidRPr="00372BFF">
        <w:rPr>
          <w:rFonts w:ascii="Times New Roman" w:hAnsi="Times New Roman"/>
          <w:sz w:val="28"/>
          <w:szCs w:val="28"/>
        </w:rPr>
        <w:t>родности поголовья по массе тела. При отборе животных на опыт руков</w:t>
      </w:r>
      <w:r w:rsidRPr="00372BFF">
        <w:rPr>
          <w:rFonts w:ascii="Times New Roman" w:hAnsi="Times New Roman"/>
          <w:sz w:val="28"/>
          <w:szCs w:val="28"/>
        </w:rPr>
        <w:t>о</w:t>
      </w:r>
      <w:r w:rsidRPr="00372BFF">
        <w:rPr>
          <w:rFonts w:ascii="Times New Roman" w:hAnsi="Times New Roman"/>
          <w:sz w:val="28"/>
          <w:szCs w:val="28"/>
        </w:rPr>
        <w:t xml:space="preserve">дствовались показателем массы тела нетелей на момент начала опыта – </w:t>
      </w:r>
      <w:r w:rsidRPr="00372BFF">
        <w:rPr>
          <w:rFonts w:ascii="Times New Roman" w:hAnsi="Times New Roman"/>
          <w:sz w:val="28"/>
          <w:szCs w:val="28"/>
        </w:rPr>
        <w:lastRenderedPageBreak/>
        <w:t>460-510 кг за 2 недели до отела. Контроль за течением родового периода осуществляли визуально, вагинально и ректально. Результаты экспериме</w:t>
      </w:r>
      <w:r w:rsidRPr="00372BFF">
        <w:rPr>
          <w:rFonts w:ascii="Times New Roman" w:hAnsi="Times New Roman"/>
          <w:sz w:val="28"/>
          <w:szCs w:val="28"/>
        </w:rPr>
        <w:t>н</w:t>
      </w:r>
      <w:r w:rsidRPr="00372BFF">
        <w:rPr>
          <w:rFonts w:ascii="Times New Roman" w:hAnsi="Times New Roman"/>
          <w:sz w:val="28"/>
          <w:szCs w:val="28"/>
        </w:rPr>
        <w:t>та отражены в таблице 7.</w:t>
      </w:r>
    </w:p>
    <w:p w:rsidR="00646B4B" w:rsidRPr="00372BFF" w:rsidRDefault="00646B4B" w:rsidP="00B5120A">
      <w:pPr>
        <w:spacing w:after="0" w:line="360" w:lineRule="auto"/>
        <w:ind w:firstLine="709"/>
        <w:jc w:val="both"/>
        <w:rPr>
          <w:rFonts w:ascii="Times New Roman" w:hAnsi="Times New Roman"/>
          <w:sz w:val="28"/>
          <w:szCs w:val="28"/>
        </w:rPr>
      </w:pPr>
      <w:r w:rsidRPr="00372BFF">
        <w:rPr>
          <w:rFonts w:ascii="Times New Roman" w:hAnsi="Times New Roman"/>
          <w:sz w:val="28"/>
          <w:szCs w:val="28"/>
        </w:rPr>
        <w:t>Полученные данные позволяют обоснованно считать оба проверя</w:t>
      </w:r>
      <w:r w:rsidRPr="00372BFF">
        <w:rPr>
          <w:rFonts w:ascii="Times New Roman" w:hAnsi="Times New Roman"/>
          <w:sz w:val="28"/>
          <w:szCs w:val="28"/>
        </w:rPr>
        <w:t>е</w:t>
      </w:r>
      <w:r w:rsidRPr="00372BFF">
        <w:rPr>
          <w:rFonts w:ascii="Times New Roman" w:hAnsi="Times New Roman"/>
          <w:sz w:val="28"/>
          <w:szCs w:val="28"/>
        </w:rPr>
        <w:t xml:space="preserve">мых в эксперименте препарата эффективными. </w:t>
      </w:r>
    </w:p>
    <w:p w:rsidR="00646B4B" w:rsidRPr="00372BFF" w:rsidRDefault="00646B4B" w:rsidP="0076242A">
      <w:pPr>
        <w:spacing w:after="0" w:line="360" w:lineRule="auto"/>
        <w:ind w:firstLine="709"/>
        <w:jc w:val="both"/>
        <w:rPr>
          <w:rFonts w:ascii="Times New Roman" w:hAnsi="Times New Roman"/>
          <w:sz w:val="28"/>
          <w:szCs w:val="28"/>
        </w:rPr>
      </w:pPr>
      <w:r w:rsidRPr="00372BFF">
        <w:rPr>
          <w:rFonts w:ascii="Times New Roman" w:hAnsi="Times New Roman"/>
          <w:sz w:val="28"/>
          <w:szCs w:val="28"/>
        </w:rPr>
        <w:t>Инъекция Утеротона и внутриматочные таблетки Сепранол оказали одинаковое влияние на протекание процесса отела, и показатель тяжести родов в обеих опытных группах оказался ниже в 2 раза по сравнению с контролем. Это позволяет оценить эффективность препаратов на уровне 50 %. Ход отела коров всех групп контролировали специалисты; родовсп</w:t>
      </w:r>
      <w:r w:rsidRPr="00372BFF">
        <w:rPr>
          <w:rFonts w:ascii="Times New Roman" w:hAnsi="Times New Roman"/>
          <w:sz w:val="28"/>
          <w:szCs w:val="28"/>
        </w:rPr>
        <w:t>о</w:t>
      </w:r>
      <w:r w:rsidRPr="00372BFF">
        <w:rPr>
          <w:rFonts w:ascii="Times New Roman" w:hAnsi="Times New Roman"/>
          <w:sz w:val="28"/>
          <w:szCs w:val="28"/>
        </w:rPr>
        <w:t>можение потребовалось 6 первотелкам из контрольной группы и 2 перв</w:t>
      </w:r>
      <w:r w:rsidRPr="00372BFF">
        <w:rPr>
          <w:rFonts w:ascii="Times New Roman" w:hAnsi="Times New Roman"/>
          <w:sz w:val="28"/>
          <w:szCs w:val="28"/>
        </w:rPr>
        <w:t>о</w:t>
      </w:r>
      <w:r w:rsidRPr="00372BFF">
        <w:rPr>
          <w:rFonts w:ascii="Times New Roman" w:hAnsi="Times New Roman"/>
          <w:sz w:val="28"/>
          <w:szCs w:val="28"/>
        </w:rPr>
        <w:t>телкам из каждой опытной. Наиболее вероятной причиной мы считаем н</w:t>
      </w:r>
      <w:r w:rsidRPr="00372BFF">
        <w:rPr>
          <w:rFonts w:ascii="Times New Roman" w:hAnsi="Times New Roman"/>
          <w:sz w:val="28"/>
          <w:szCs w:val="28"/>
        </w:rPr>
        <w:t>е</w:t>
      </w:r>
      <w:r w:rsidRPr="00372BFF">
        <w:rPr>
          <w:rFonts w:ascii="Times New Roman" w:hAnsi="Times New Roman"/>
          <w:sz w:val="28"/>
          <w:szCs w:val="28"/>
        </w:rPr>
        <w:t>достаточно высокое качество животных, связанное с нарушениями в с</w:t>
      </w:r>
      <w:r w:rsidRPr="00372BFF">
        <w:rPr>
          <w:rFonts w:ascii="Times New Roman" w:hAnsi="Times New Roman"/>
          <w:sz w:val="28"/>
          <w:szCs w:val="28"/>
        </w:rPr>
        <w:t>е</w:t>
      </w:r>
      <w:r w:rsidRPr="00372BFF">
        <w:rPr>
          <w:rFonts w:ascii="Times New Roman" w:hAnsi="Times New Roman"/>
          <w:sz w:val="28"/>
          <w:szCs w:val="28"/>
        </w:rPr>
        <w:t xml:space="preserve">лекционной работе по голштинизации. </w:t>
      </w:r>
    </w:p>
    <w:p w:rsidR="00646B4B" w:rsidRPr="00372BFF" w:rsidRDefault="00646B4B" w:rsidP="0076242A">
      <w:pPr>
        <w:spacing w:after="0" w:line="360" w:lineRule="auto"/>
        <w:ind w:firstLine="709"/>
        <w:jc w:val="both"/>
        <w:rPr>
          <w:rFonts w:ascii="Times New Roman" w:hAnsi="Times New Roman"/>
          <w:sz w:val="28"/>
          <w:szCs w:val="28"/>
        </w:rPr>
      </w:pPr>
    </w:p>
    <w:p w:rsidR="00646B4B" w:rsidRPr="00372BFF" w:rsidRDefault="00646B4B" w:rsidP="00B5120A">
      <w:pPr>
        <w:spacing w:after="120" w:line="240" w:lineRule="auto"/>
        <w:jc w:val="both"/>
        <w:rPr>
          <w:rFonts w:ascii="Times New Roman" w:hAnsi="Times New Roman"/>
          <w:sz w:val="24"/>
          <w:szCs w:val="24"/>
        </w:rPr>
      </w:pPr>
      <w:r w:rsidRPr="00372BFF">
        <w:rPr>
          <w:rFonts w:ascii="Times New Roman" w:hAnsi="Times New Roman"/>
          <w:sz w:val="24"/>
          <w:szCs w:val="24"/>
        </w:rPr>
        <w:t>Таблица 7 – Результаты применения Утеротона и Сепранола в АО Правобережный; M±</w:t>
      </w:r>
      <w:r w:rsidRPr="00372BFF">
        <w:rPr>
          <w:rFonts w:ascii="Times New Roman" w:hAnsi="Times New Roman"/>
          <w:sz w:val="24"/>
          <w:szCs w:val="24"/>
          <w:lang w:val="en-US"/>
        </w:rPr>
        <w:t>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30"/>
        <w:gridCol w:w="1906"/>
        <w:gridCol w:w="1886"/>
        <w:gridCol w:w="1650"/>
      </w:tblGrid>
      <w:tr w:rsidR="00646B4B" w:rsidRPr="00754237" w:rsidTr="004D79D0">
        <w:tc>
          <w:tcPr>
            <w:tcW w:w="3630" w:type="dxa"/>
            <w:vMerge w:val="restart"/>
          </w:tcPr>
          <w:p w:rsidR="00646B4B" w:rsidRPr="00754237" w:rsidRDefault="00646B4B" w:rsidP="004A25B0">
            <w:pPr>
              <w:spacing w:after="0" w:line="240" w:lineRule="auto"/>
              <w:jc w:val="center"/>
              <w:rPr>
                <w:rFonts w:ascii="Times New Roman" w:hAnsi="Times New Roman"/>
                <w:sz w:val="24"/>
                <w:szCs w:val="24"/>
              </w:rPr>
            </w:pPr>
            <w:r w:rsidRPr="00754237">
              <w:rPr>
                <w:rFonts w:ascii="Times New Roman" w:hAnsi="Times New Roman"/>
                <w:sz w:val="24"/>
                <w:szCs w:val="24"/>
              </w:rPr>
              <w:t>Показатель</w:t>
            </w:r>
          </w:p>
        </w:tc>
        <w:tc>
          <w:tcPr>
            <w:tcW w:w="5442" w:type="dxa"/>
            <w:gridSpan w:val="3"/>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Группа</w:t>
            </w:r>
          </w:p>
        </w:tc>
      </w:tr>
      <w:tr w:rsidR="00646B4B" w:rsidRPr="00754237" w:rsidTr="004D79D0">
        <w:tc>
          <w:tcPr>
            <w:tcW w:w="3630" w:type="dxa"/>
            <w:vMerge/>
          </w:tcPr>
          <w:p w:rsidR="00646B4B" w:rsidRPr="00754237" w:rsidRDefault="00646B4B" w:rsidP="004D79D0">
            <w:pPr>
              <w:spacing w:after="0" w:line="240" w:lineRule="auto"/>
              <w:jc w:val="both"/>
              <w:rPr>
                <w:rFonts w:ascii="Times New Roman" w:hAnsi="Times New Roman"/>
                <w:sz w:val="24"/>
                <w:szCs w:val="24"/>
              </w:rPr>
            </w:pPr>
          </w:p>
        </w:tc>
        <w:tc>
          <w:tcPr>
            <w:tcW w:w="1906" w:type="dxa"/>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1 - контроль</w:t>
            </w:r>
          </w:p>
        </w:tc>
        <w:tc>
          <w:tcPr>
            <w:tcW w:w="1886" w:type="dxa"/>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2 - опыт</w:t>
            </w:r>
          </w:p>
        </w:tc>
        <w:tc>
          <w:tcPr>
            <w:tcW w:w="1650" w:type="dxa"/>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3-опыт</w:t>
            </w:r>
          </w:p>
        </w:tc>
      </w:tr>
      <w:tr w:rsidR="00646B4B" w:rsidRPr="00754237" w:rsidTr="004D79D0">
        <w:tc>
          <w:tcPr>
            <w:tcW w:w="3630" w:type="dxa"/>
          </w:tcPr>
          <w:p w:rsidR="00646B4B" w:rsidRPr="00754237" w:rsidRDefault="00646B4B" w:rsidP="004D79D0">
            <w:pPr>
              <w:spacing w:after="0" w:line="240" w:lineRule="auto"/>
              <w:jc w:val="both"/>
              <w:rPr>
                <w:rFonts w:ascii="Times New Roman" w:hAnsi="Times New Roman"/>
                <w:sz w:val="24"/>
                <w:szCs w:val="24"/>
              </w:rPr>
            </w:pPr>
            <w:r w:rsidRPr="00754237">
              <w:rPr>
                <w:rFonts w:ascii="Times New Roman" w:hAnsi="Times New Roman"/>
                <w:sz w:val="24"/>
                <w:szCs w:val="24"/>
              </w:rPr>
              <w:t>Поголовье</w:t>
            </w:r>
          </w:p>
        </w:tc>
        <w:tc>
          <w:tcPr>
            <w:tcW w:w="1906" w:type="dxa"/>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10</w:t>
            </w:r>
          </w:p>
        </w:tc>
        <w:tc>
          <w:tcPr>
            <w:tcW w:w="1886" w:type="dxa"/>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10</w:t>
            </w:r>
          </w:p>
        </w:tc>
        <w:tc>
          <w:tcPr>
            <w:tcW w:w="1650" w:type="dxa"/>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10</w:t>
            </w:r>
          </w:p>
        </w:tc>
      </w:tr>
      <w:tr w:rsidR="00646B4B" w:rsidRPr="00754237" w:rsidTr="004D79D0">
        <w:tc>
          <w:tcPr>
            <w:tcW w:w="3630" w:type="dxa"/>
          </w:tcPr>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Масса тела нетелей за 2 недели до отела, кг</w:t>
            </w:r>
          </w:p>
        </w:tc>
        <w:tc>
          <w:tcPr>
            <w:tcW w:w="190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474</w:t>
            </w:r>
            <w:r w:rsidRPr="00754237">
              <w:rPr>
                <w:rFonts w:ascii="Times New Roman" w:hAnsi="Times New Roman"/>
                <w:sz w:val="24"/>
                <w:szCs w:val="24"/>
                <w:lang w:val="en-US"/>
              </w:rPr>
              <w:t>±</w:t>
            </w:r>
            <w:r w:rsidRPr="00754237">
              <w:rPr>
                <w:rFonts w:ascii="Times New Roman" w:hAnsi="Times New Roman"/>
                <w:sz w:val="24"/>
                <w:szCs w:val="24"/>
              </w:rPr>
              <w:t>22</w:t>
            </w:r>
          </w:p>
        </w:tc>
        <w:tc>
          <w:tcPr>
            <w:tcW w:w="188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479</w:t>
            </w:r>
            <w:r w:rsidRPr="00754237">
              <w:rPr>
                <w:rFonts w:ascii="Times New Roman" w:hAnsi="Times New Roman"/>
                <w:sz w:val="24"/>
                <w:szCs w:val="24"/>
                <w:lang w:val="en-US"/>
              </w:rPr>
              <w:t>±</w:t>
            </w:r>
            <w:r w:rsidRPr="00754237">
              <w:rPr>
                <w:rFonts w:ascii="Times New Roman" w:hAnsi="Times New Roman"/>
                <w:sz w:val="24"/>
                <w:szCs w:val="24"/>
              </w:rPr>
              <w:t>26</w:t>
            </w:r>
          </w:p>
        </w:tc>
        <w:tc>
          <w:tcPr>
            <w:tcW w:w="1650"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468</w:t>
            </w:r>
            <w:r w:rsidRPr="00754237">
              <w:rPr>
                <w:rFonts w:ascii="Times New Roman" w:hAnsi="Times New Roman"/>
                <w:sz w:val="24"/>
                <w:szCs w:val="24"/>
                <w:lang w:val="en-US"/>
              </w:rPr>
              <w:t>±</w:t>
            </w:r>
            <w:r w:rsidRPr="00754237">
              <w:rPr>
                <w:rFonts w:ascii="Times New Roman" w:hAnsi="Times New Roman"/>
                <w:sz w:val="24"/>
                <w:szCs w:val="24"/>
              </w:rPr>
              <w:t>24</w:t>
            </w:r>
          </w:p>
        </w:tc>
      </w:tr>
      <w:tr w:rsidR="00646B4B" w:rsidRPr="00754237" w:rsidTr="004D79D0">
        <w:tc>
          <w:tcPr>
            <w:tcW w:w="3630" w:type="dxa"/>
          </w:tcPr>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Количество тяжелых родов</w:t>
            </w:r>
          </w:p>
        </w:tc>
        <w:tc>
          <w:tcPr>
            <w:tcW w:w="190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4</w:t>
            </w:r>
          </w:p>
        </w:tc>
        <w:tc>
          <w:tcPr>
            <w:tcW w:w="188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2</w:t>
            </w:r>
          </w:p>
        </w:tc>
        <w:tc>
          <w:tcPr>
            <w:tcW w:w="1650"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2</w:t>
            </w:r>
          </w:p>
        </w:tc>
      </w:tr>
      <w:tr w:rsidR="00646B4B" w:rsidRPr="00754237" w:rsidTr="004D79D0">
        <w:tc>
          <w:tcPr>
            <w:tcW w:w="3630" w:type="dxa"/>
          </w:tcPr>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Время отделения последа, ч</w:t>
            </w:r>
          </w:p>
        </w:tc>
        <w:tc>
          <w:tcPr>
            <w:tcW w:w="190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32</w:t>
            </w:r>
          </w:p>
        </w:tc>
        <w:tc>
          <w:tcPr>
            <w:tcW w:w="188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20</w:t>
            </w:r>
          </w:p>
        </w:tc>
        <w:tc>
          <w:tcPr>
            <w:tcW w:w="1650"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24</w:t>
            </w:r>
          </w:p>
        </w:tc>
      </w:tr>
      <w:tr w:rsidR="00646B4B" w:rsidRPr="00754237" w:rsidTr="004D79D0">
        <w:tc>
          <w:tcPr>
            <w:tcW w:w="3630" w:type="dxa"/>
          </w:tcPr>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 xml:space="preserve">Случаев оперативного </w:t>
            </w:r>
          </w:p>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удаления последа</w:t>
            </w:r>
          </w:p>
        </w:tc>
        <w:tc>
          <w:tcPr>
            <w:tcW w:w="190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w:t>
            </w:r>
          </w:p>
        </w:tc>
        <w:tc>
          <w:tcPr>
            <w:tcW w:w="188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w:t>
            </w:r>
          </w:p>
        </w:tc>
        <w:tc>
          <w:tcPr>
            <w:tcW w:w="1650"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w:t>
            </w:r>
          </w:p>
        </w:tc>
      </w:tr>
      <w:tr w:rsidR="00646B4B" w:rsidRPr="00754237" w:rsidTr="004D79D0">
        <w:tc>
          <w:tcPr>
            <w:tcW w:w="3630" w:type="dxa"/>
          </w:tcPr>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Случаев возникновения острого послеродового эндометрита (3-5 день после отела)</w:t>
            </w:r>
          </w:p>
        </w:tc>
        <w:tc>
          <w:tcPr>
            <w:tcW w:w="190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2</w:t>
            </w:r>
          </w:p>
        </w:tc>
        <w:tc>
          <w:tcPr>
            <w:tcW w:w="188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1</w:t>
            </w:r>
          </w:p>
        </w:tc>
        <w:tc>
          <w:tcPr>
            <w:tcW w:w="1650"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w:t>
            </w:r>
          </w:p>
        </w:tc>
      </w:tr>
      <w:tr w:rsidR="00646B4B" w:rsidRPr="00754237" w:rsidTr="004D79D0">
        <w:tc>
          <w:tcPr>
            <w:tcW w:w="3630" w:type="dxa"/>
          </w:tcPr>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 xml:space="preserve">Случаев сочетания </w:t>
            </w:r>
          </w:p>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эндометрита и мастита</w:t>
            </w:r>
          </w:p>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(10-12 день после отела)</w:t>
            </w:r>
          </w:p>
        </w:tc>
        <w:tc>
          <w:tcPr>
            <w:tcW w:w="190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2</w:t>
            </w:r>
          </w:p>
        </w:tc>
        <w:tc>
          <w:tcPr>
            <w:tcW w:w="188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1</w:t>
            </w:r>
          </w:p>
        </w:tc>
        <w:tc>
          <w:tcPr>
            <w:tcW w:w="1650"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w:t>
            </w:r>
          </w:p>
        </w:tc>
      </w:tr>
      <w:tr w:rsidR="00646B4B" w:rsidRPr="00754237" w:rsidTr="004D79D0">
        <w:tc>
          <w:tcPr>
            <w:tcW w:w="3630" w:type="dxa"/>
          </w:tcPr>
          <w:p w:rsidR="00646B4B" w:rsidRPr="00754237" w:rsidRDefault="00646B4B" w:rsidP="004D79D0">
            <w:pPr>
              <w:spacing w:after="0" w:line="240" w:lineRule="auto"/>
              <w:rPr>
                <w:rFonts w:ascii="Times New Roman" w:hAnsi="Times New Roman"/>
                <w:sz w:val="24"/>
                <w:szCs w:val="24"/>
              </w:rPr>
            </w:pPr>
            <w:r w:rsidRPr="00754237">
              <w:rPr>
                <w:rFonts w:ascii="Times New Roman" w:hAnsi="Times New Roman"/>
                <w:sz w:val="24"/>
                <w:szCs w:val="24"/>
              </w:rPr>
              <w:t>Масса тела коров через 4 недели после отела, кг</w:t>
            </w:r>
          </w:p>
        </w:tc>
        <w:tc>
          <w:tcPr>
            <w:tcW w:w="190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364±39</w:t>
            </w:r>
          </w:p>
        </w:tc>
        <w:tc>
          <w:tcPr>
            <w:tcW w:w="1886"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392</w:t>
            </w:r>
            <w:r w:rsidRPr="00754237">
              <w:rPr>
                <w:rFonts w:ascii="Times New Roman" w:hAnsi="Times New Roman"/>
                <w:sz w:val="24"/>
                <w:szCs w:val="24"/>
                <w:lang w:val="en-US"/>
              </w:rPr>
              <w:t>±</w:t>
            </w:r>
            <w:r w:rsidRPr="00754237">
              <w:rPr>
                <w:rFonts w:ascii="Times New Roman" w:hAnsi="Times New Roman"/>
                <w:sz w:val="24"/>
                <w:szCs w:val="24"/>
              </w:rPr>
              <w:t>41</w:t>
            </w:r>
          </w:p>
        </w:tc>
        <w:tc>
          <w:tcPr>
            <w:tcW w:w="1650" w:type="dxa"/>
            <w:vAlign w:val="center"/>
          </w:tcPr>
          <w:p w:rsidR="00646B4B" w:rsidRPr="00754237" w:rsidRDefault="00646B4B" w:rsidP="004D79D0">
            <w:pPr>
              <w:spacing w:after="0" w:line="240" w:lineRule="auto"/>
              <w:jc w:val="center"/>
              <w:rPr>
                <w:rFonts w:ascii="Times New Roman" w:hAnsi="Times New Roman"/>
                <w:sz w:val="24"/>
                <w:szCs w:val="24"/>
              </w:rPr>
            </w:pPr>
            <w:r w:rsidRPr="00754237">
              <w:rPr>
                <w:rFonts w:ascii="Times New Roman" w:hAnsi="Times New Roman"/>
                <w:sz w:val="24"/>
                <w:szCs w:val="24"/>
              </w:rPr>
              <w:t>388</w:t>
            </w:r>
            <w:r w:rsidRPr="00754237">
              <w:rPr>
                <w:rFonts w:ascii="Times New Roman" w:hAnsi="Times New Roman"/>
                <w:sz w:val="24"/>
                <w:szCs w:val="24"/>
                <w:lang w:val="en-US"/>
              </w:rPr>
              <w:t>±</w:t>
            </w:r>
            <w:r w:rsidRPr="00754237">
              <w:rPr>
                <w:rFonts w:ascii="Times New Roman" w:hAnsi="Times New Roman"/>
                <w:sz w:val="24"/>
                <w:szCs w:val="24"/>
              </w:rPr>
              <w:t>42</w:t>
            </w:r>
          </w:p>
        </w:tc>
      </w:tr>
    </w:tbl>
    <w:p w:rsidR="00646B4B" w:rsidRPr="00372BFF" w:rsidRDefault="00646B4B" w:rsidP="004D79D0">
      <w:pPr>
        <w:spacing w:before="120" w:after="0" w:line="360" w:lineRule="auto"/>
        <w:ind w:firstLine="709"/>
        <w:jc w:val="both"/>
        <w:rPr>
          <w:rFonts w:ascii="Times New Roman" w:hAnsi="Times New Roman"/>
          <w:sz w:val="28"/>
          <w:szCs w:val="28"/>
        </w:rPr>
      </w:pPr>
    </w:p>
    <w:p w:rsidR="00646B4B" w:rsidRPr="00372BFF" w:rsidRDefault="00646B4B" w:rsidP="004D79D0">
      <w:pPr>
        <w:spacing w:before="120" w:after="0" w:line="360" w:lineRule="auto"/>
        <w:ind w:firstLine="709"/>
        <w:jc w:val="both"/>
        <w:rPr>
          <w:rFonts w:ascii="Times New Roman" w:hAnsi="Times New Roman"/>
          <w:sz w:val="28"/>
          <w:szCs w:val="28"/>
        </w:rPr>
      </w:pPr>
      <w:r w:rsidRPr="00372BFF">
        <w:rPr>
          <w:rFonts w:ascii="Times New Roman" w:hAnsi="Times New Roman"/>
          <w:sz w:val="28"/>
          <w:szCs w:val="28"/>
        </w:rPr>
        <w:lastRenderedPageBreak/>
        <w:t>Применение препаратов Утеротон и Сепранол способствовало сн</w:t>
      </w:r>
      <w:r w:rsidRPr="00372BFF">
        <w:rPr>
          <w:rFonts w:ascii="Times New Roman" w:hAnsi="Times New Roman"/>
          <w:sz w:val="28"/>
          <w:szCs w:val="28"/>
        </w:rPr>
        <w:t>и</w:t>
      </w:r>
      <w:r w:rsidRPr="00372BFF">
        <w:rPr>
          <w:rFonts w:ascii="Times New Roman" w:hAnsi="Times New Roman"/>
          <w:sz w:val="28"/>
          <w:szCs w:val="28"/>
        </w:rPr>
        <w:t>жению показателя тяжести отелов у новотельных коров на 50 % и предо</w:t>
      </w:r>
      <w:r w:rsidRPr="00372BFF">
        <w:rPr>
          <w:rFonts w:ascii="Times New Roman" w:hAnsi="Times New Roman"/>
          <w:sz w:val="28"/>
          <w:szCs w:val="28"/>
        </w:rPr>
        <w:t>т</w:t>
      </w:r>
      <w:r w:rsidRPr="00372BFF">
        <w:rPr>
          <w:rFonts w:ascii="Times New Roman" w:hAnsi="Times New Roman"/>
          <w:sz w:val="28"/>
          <w:szCs w:val="28"/>
        </w:rPr>
        <w:t>вратило развитие послеотельных осложнений в 3,0 раза по сравнению с р</w:t>
      </w:r>
      <w:r w:rsidRPr="00372BFF">
        <w:rPr>
          <w:rFonts w:ascii="Times New Roman" w:hAnsi="Times New Roman"/>
          <w:sz w:val="28"/>
          <w:szCs w:val="28"/>
        </w:rPr>
        <w:t>е</w:t>
      </w:r>
      <w:r w:rsidRPr="00372BFF">
        <w:rPr>
          <w:rFonts w:ascii="Times New Roman" w:hAnsi="Times New Roman"/>
          <w:sz w:val="28"/>
          <w:szCs w:val="28"/>
        </w:rPr>
        <w:t xml:space="preserve">зультатами сочетанного применения эстрофана и окситоцина. </w:t>
      </w:r>
    </w:p>
    <w:p w:rsidR="00646B4B" w:rsidRPr="00372BFF" w:rsidRDefault="00646B4B" w:rsidP="004D79D0">
      <w:pPr>
        <w:spacing w:after="0" w:line="360" w:lineRule="auto"/>
        <w:ind w:firstLine="709"/>
        <w:jc w:val="both"/>
        <w:rPr>
          <w:rFonts w:ascii="Times New Roman" w:hAnsi="Times New Roman"/>
          <w:sz w:val="28"/>
          <w:szCs w:val="28"/>
        </w:rPr>
      </w:pPr>
      <w:r w:rsidRPr="00372BFF">
        <w:rPr>
          <w:rFonts w:ascii="Times New Roman" w:hAnsi="Times New Roman"/>
          <w:sz w:val="28"/>
          <w:szCs w:val="28"/>
        </w:rPr>
        <w:t>Среди животных, получавших Утеротон в послеродовой период, з</w:t>
      </w:r>
      <w:r w:rsidRPr="00372BFF">
        <w:rPr>
          <w:rFonts w:ascii="Times New Roman" w:hAnsi="Times New Roman"/>
          <w:sz w:val="28"/>
          <w:szCs w:val="28"/>
        </w:rPr>
        <w:t>а</w:t>
      </w:r>
      <w:r w:rsidRPr="00372BFF">
        <w:rPr>
          <w:rFonts w:ascii="Times New Roman" w:hAnsi="Times New Roman"/>
          <w:sz w:val="28"/>
          <w:szCs w:val="28"/>
        </w:rPr>
        <w:t>болеваемость эндометритом и субинволюцией матки оказалась ниже в 3 раза, время отделения последа сократилось на 12 ч.</w:t>
      </w:r>
    </w:p>
    <w:p w:rsidR="00646B4B" w:rsidRPr="00372BFF" w:rsidRDefault="00646B4B" w:rsidP="004D79D0">
      <w:pPr>
        <w:spacing w:after="0" w:line="360" w:lineRule="auto"/>
        <w:ind w:firstLine="709"/>
        <w:jc w:val="both"/>
        <w:rPr>
          <w:rFonts w:ascii="Times New Roman" w:hAnsi="Times New Roman"/>
          <w:sz w:val="28"/>
          <w:szCs w:val="28"/>
        </w:rPr>
      </w:pPr>
      <w:r w:rsidRPr="00372BFF">
        <w:rPr>
          <w:rFonts w:ascii="Times New Roman" w:hAnsi="Times New Roman"/>
          <w:sz w:val="28"/>
          <w:szCs w:val="28"/>
        </w:rPr>
        <w:t>Применение Сепранола обеспечило уменьшение времени отделения последа на 8 ч, а также предотвратило возможные осложнения: заболев</w:t>
      </w:r>
      <w:r w:rsidRPr="00372BFF">
        <w:rPr>
          <w:rFonts w:ascii="Times New Roman" w:hAnsi="Times New Roman"/>
          <w:sz w:val="28"/>
          <w:szCs w:val="28"/>
        </w:rPr>
        <w:t>а</w:t>
      </w:r>
      <w:r w:rsidRPr="00372BFF">
        <w:rPr>
          <w:rFonts w:ascii="Times New Roman" w:hAnsi="Times New Roman"/>
          <w:sz w:val="28"/>
          <w:szCs w:val="28"/>
        </w:rPr>
        <w:t>ния коров субинволюцией матки и острым родовым эндометритом не зар</w:t>
      </w:r>
      <w:r w:rsidRPr="00372BFF">
        <w:rPr>
          <w:rFonts w:ascii="Times New Roman" w:hAnsi="Times New Roman"/>
          <w:sz w:val="28"/>
          <w:szCs w:val="28"/>
        </w:rPr>
        <w:t>е</w:t>
      </w:r>
      <w:r w:rsidRPr="00372BFF">
        <w:rPr>
          <w:rFonts w:ascii="Times New Roman" w:hAnsi="Times New Roman"/>
          <w:sz w:val="28"/>
          <w:szCs w:val="28"/>
        </w:rPr>
        <w:t>гистрировано.</w:t>
      </w:r>
    </w:p>
    <w:p w:rsidR="00646B4B" w:rsidRPr="00372BFF" w:rsidRDefault="00646B4B" w:rsidP="004D79D0">
      <w:pPr>
        <w:spacing w:after="0" w:line="360" w:lineRule="auto"/>
        <w:ind w:firstLine="709"/>
        <w:jc w:val="both"/>
        <w:rPr>
          <w:rFonts w:ascii="Times New Roman" w:hAnsi="Times New Roman"/>
          <w:sz w:val="28"/>
          <w:szCs w:val="28"/>
        </w:rPr>
      </w:pPr>
      <w:r w:rsidRPr="00372BFF">
        <w:rPr>
          <w:rFonts w:ascii="Times New Roman" w:hAnsi="Times New Roman"/>
          <w:sz w:val="28"/>
          <w:szCs w:val="28"/>
        </w:rPr>
        <w:t>Согласно сведениям, опубликованным другими исследователями, для лечения послеродовых эндометритов и профилактики осложнений р</w:t>
      </w:r>
      <w:r w:rsidRPr="00372BFF">
        <w:rPr>
          <w:rFonts w:ascii="Times New Roman" w:hAnsi="Times New Roman"/>
          <w:sz w:val="28"/>
          <w:szCs w:val="28"/>
        </w:rPr>
        <w:t>е</w:t>
      </w:r>
      <w:r w:rsidRPr="00372BFF">
        <w:rPr>
          <w:rFonts w:ascii="Times New Roman" w:hAnsi="Times New Roman"/>
          <w:sz w:val="28"/>
          <w:szCs w:val="28"/>
        </w:rPr>
        <w:t>комендовано применение Утеротона в комплексе с другими средствами (антибиотики, внутриматочные препараты и т.д.)[4, 9, 10, 11]. В АО Пр</w:t>
      </w:r>
      <w:r w:rsidRPr="00372BFF">
        <w:rPr>
          <w:rFonts w:ascii="Times New Roman" w:hAnsi="Times New Roman"/>
          <w:sz w:val="28"/>
          <w:szCs w:val="28"/>
        </w:rPr>
        <w:t>а</w:t>
      </w:r>
      <w:r w:rsidRPr="00372BFF">
        <w:rPr>
          <w:rFonts w:ascii="Times New Roman" w:hAnsi="Times New Roman"/>
          <w:sz w:val="28"/>
          <w:szCs w:val="28"/>
        </w:rPr>
        <w:t>вобережный в настоящее время планируется внедрение указанных выше схем в ветеринарную практику.</w:t>
      </w:r>
    </w:p>
    <w:p w:rsidR="00646B4B" w:rsidRPr="00372BFF" w:rsidRDefault="00646B4B" w:rsidP="004D79D0">
      <w:pPr>
        <w:spacing w:after="0" w:line="360" w:lineRule="auto"/>
        <w:ind w:firstLine="709"/>
        <w:jc w:val="both"/>
        <w:rPr>
          <w:rFonts w:ascii="Times New Roman" w:hAnsi="Times New Roman"/>
          <w:sz w:val="28"/>
          <w:szCs w:val="28"/>
        </w:rPr>
      </w:pPr>
      <w:r w:rsidRPr="00372BFF">
        <w:rPr>
          <w:rFonts w:ascii="Times New Roman" w:hAnsi="Times New Roman"/>
          <w:sz w:val="28"/>
          <w:szCs w:val="28"/>
        </w:rPr>
        <w:t>Последствия тяжело протекающих отелов выражаются не только в различных акушерско-гинекологических, но и метаболических заболев</w:t>
      </w:r>
      <w:r w:rsidRPr="00372BFF">
        <w:rPr>
          <w:rFonts w:ascii="Times New Roman" w:hAnsi="Times New Roman"/>
          <w:sz w:val="28"/>
          <w:szCs w:val="28"/>
        </w:rPr>
        <w:t>а</w:t>
      </w:r>
      <w:r w:rsidRPr="00372BFF">
        <w:rPr>
          <w:rFonts w:ascii="Times New Roman" w:hAnsi="Times New Roman"/>
          <w:sz w:val="28"/>
          <w:szCs w:val="28"/>
        </w:rPr>
        <w:t>ниях, которые тоже являются причиной выбраковки животных как неп</w:t>
      </w:r>
      <w:r w:rsidRPr="00372BFF">
        <w:rPr>
          <w:rFonts w:ascii="Times New Roman" w:hAnsi="Times New Roman"/>
          <w:sz w:val="28"/>
          <w:szCs w:val="28"/>
        </w:rPr>
        <w:t>о</w:t>
      </w:r>
      <w:r w:rsidRPr="00372BFF">
        <w:rPr>
          <w:rFonts w:ascii="Times New Roman" w:hAnsi="Times New Roman"/>
          <w:sz w:val="28"/>
          <w:szCs w:val="28"/>
        </w:rPr>
        <w:t>средственно сразу после отела, так и в течение некоторого (иногда дл</w:t>
      </w:r>
      <w:r w:rsidRPr="00372BFF">
        <w:rPr>
          <w:rFonts w:ascii="Times New Roman" w:hAnsi="Times New Roman"/>
          <w:sz w:val="28"/>
          <w:szCs w:val="28"/>
        </w:rPr>
        <w:t>и</w:t>
      </w:r>
      <w:r w:rsidRPr="00372BFF">
        <w:rPr>
          <w:rFonts w:ascii="Times New Roman" w:hAnsi="Times New Roman"/>
          <w:sz w:val="28"/>
          <w:szCs w:val="28"/>
        </w:rPr>
        <w:t xml:space="preserve">тельного) времени после него. </w:t>
      </w:r>
    </w:p>
    <w:p w:rsidR="00646B4B" w:rsidRPr="00372BFF" w:rsidRDefault="00646B4B" w:rsidP="003C62C8">
      <w:pPr>
        <w:spacing w:after="0" w:line="360" w:lineRule="auto"/>
        <w:ind w:firstLine="709"/>
        <w:jc w:val="both"/>
        <w:rPr>
          <w:rFonts w:ascii="Times New Roman" w:hAnsi="Times New Roman"/>
          <w:sz w:val="28"/>
          <w:szCs w:val="28"/>
        </w:rPr>
      </w:pPr>
      <w:r w:rsidRPr="00372BFF">
        <w:rPr>
          <w:rFonts w:ascii="Times New Roman" w:hAnsi="Times New Roman"/>
          <w:sz w:val="28"/>
          <w:szCs w:val="28"/>
        </w:rPr>
        <w:t>В контроле показатель субклинического кетоза составил 20 %. Пот</w:t>
      </w:r>
      <w:r w:rsidRPr="00372BFF">
        <w:rPr>
          <w:rFonts w:ascii="Times New Roman" w:hAnsi="Times New Roman"/>
          <w:sz w:val="28"/>
          <w:szCs w:val="28"/>
        </w:rPr>
        <w:t>е</w:t>
      </w:r>
      <w:r w:rsidRPr="00372BFF">
        <w:rPr>
          <w:rFonts w:ascii="Times New Roman" w:hAnsi="Times New Roman"/>
          <w:sz w:val="28"/>
          <w:szCs w:val="28"/>
        </w:rPr>
        <w:t>ря массы тела коров в 2 и 3 опытных группах составила 17,7 % и 18,2 % соответственно. Этот факт указывает на протекторное действие инъекц</w:t>
      </w:r>
      <w:r w:rsidRPr="00372BFF">
        <w:rPr>
          <w:rFonts w:ascii="Times New Roman" w:hAnsi="Times New Roman"/>
          <w:sz w:val="28"/>
          <w:szCs w:val="28"/>
        </w:rPr>
        <w:t>и</w:t>
      </w:r>
      <w:r w:rsidRPr="00372BFF">
        <w:rPr>
          <w:rFonts w:ascii="Times New Roman" w:hAnsi="Times New Roman"/>
          <w:sz w:val="28"/>
          <w:szCs w:val="28"/>
        </w:rPr>
        <w:t>онной формы Утеротона (пропранолол) во 2 опытной группе в отношении структурных жиров, предупреждающее их мобилизацию в энергетических целях и избыточный кетогенез. Эти данные подтверждают результаты, п</w:t>
      </w:r>
      <w:r w:rsidRPr="00372BFF">
        <w:rPr>
          <w:rFonts w:ascii="Times New Roman" w:hAnsi="Times New Roman"/>
          <w:sz w:val="28"/>
          <w:szCs w:val="28"/>
        </w:rPr>
        <w:t>о</w:t>
      </w:r>
      <w:r w:rsidRPr="00372BFF">
        <w:rPr>
          <w:rFonts w:ascii="Times New Roman" w:hAnsi="Times New Roman"/>
          <w:sz w:val="28"/>
          <w:szCs w:val="28"/>
        </w:rPr>
        <w:t xml:space="preserve">лученные ранее в экспериментах. Однако проявление противокетозного </w:t>
      </w:r>
      <w:r w:rsidRPr="00372BFF">
        <w:rPr>
          <w:rFonts w:ascii="Times New Roman" w:hAnsi="Times New Roman"/>
          <w:sz w:val="28"/>
          <w:szCs w:val="28"/>
        </w:rPr>
        <w:lastRenderedPageBreak/>
        <w:t>действия Сепранола, вероятно, обусловлено не блокированием мобилиз</w:t>
      </w:r>
      <w:r w:rsidRPr="00372BFF">
        <w:rPr>
          <w:rFonts w:ascii="Times New Roman" w:hAnsi="Times New Roman"/>
          <w:sz w:val="28"/>
          <w:szCs w:val="28"/>
        </w:rPr>
        <w:t>а</w:t>
      </w:r>
      <w:r w:rsidRPr="00372BFF">
        <w:rPr>
          <w:rFonts w:ascii="Times New Roman" w:hAnsi="Times New Roman"/>
          <w:sz w:val="28"/>
          <w:szCs w:val="28"/>
        </w:rPr>
        <w:t>ции структурных жиров, а смягчением протекания первой фазы стресса и формированием оптимальных условий для действия эндогенного оксит</w:t>
      </w:r>
      <w:r w:rsidRPr="00372BFF">
        <w:rPr>
          <w:rFonts w:ascii="Times New Roman" w:hAnsi="Times New Roman"/>
          <w:sz w:val="28"/>
          <w:szCs w:val="28"/>
        </w:rPr>
        <w:t>о</w:t>
      </w:r>
      <w:r w:rsidRPr="00372BFF">
        <w:rPr>
          <w:rFonts w:ascii="Times New Roman" w:hAnsi="Times New Roman"/>
          <w:sz w:val="28"/>
          <w:szCs w:val="28"/>
        </w:rPr>
        <w:t>цина [8, 10].</w:t>
      </w:r>
    </w:p>
    <w:p w:rsidR="00646B4B" w:rsidRPr="00372BFF" w:rsidRDefault="00646B4B" w:rsidP="00060653">
      <w:pPr>
        <w:spacing w:after="0" w:line="360" w:lineRule="auto"/>
        <w:ind w:firstLine="709"/>
        <w:jc w:val="both"/>
        <w:rPr>
          <w:rFonts w:ascii="Times New Roman" w:hAnsi="Times New Roman"/>
          <w:sz w:val="28"/>
          <w:szCs w:val="28"/>
        </w:rPr>
      </w:pPr>
      <w:r w:rsidRPr="00372BFF">
        <w:rPr>
          <w:rFonts w:ascii="Times New Roman" w:hAnsi="Times New Roman"/>
          <w:i/>
          <w:sz w:val="28"/>
          <w:szCs w:val="28"/>
        </w:rPr>
        <w:t>Экономическая эффективность результатов исследований</w:t>
      </w:r>
      <w:r w:rsidRPr="00372BFF">
        <w:rPr>
          <w:rFonts w:ascii="Times New Roman" w:hAnsi="Times New Roman"/>
          <w:b/>
          <w:sz w:val="28"/>
          <w:szCs w:val="28"/>
        </w:rPr>
        <w:t xml:space="preserve">. </w:t>
      </w:r>
      <w:r w:rsidRPr="00372BFF">
        <w:rPr>
          <w:rFonts w:ascii="Times New Roman" w:hAnsi="Times New Roman"/>
          <w:sz w:val="28"/>
          <w:szCs w:val="28"/>
        </w:rPr>
        <w:t>Экон</w:t>
      </w:r>
      <w:r w:rsidRPr="00372BFF">
        <w:rPr>
          <w:rFonts w:ascii="Times New Roman" w:hAnsi="Times New Roman"/>
          <w:sz w:val="28"/>
          <w:szCs w:val="28"/>
        </w:rPr>
        <w:t>о</w:t>
      </w:r>
      <w:r w:rsidRPr="00372BFF">
        <w:rPr>
          <w:rFonts w:ascii="Times New Roman" w:hAnsi="Times New Roman"/>
          <w:sz w:val="28"/>
          <w:szCs w:val="28"/>
        </w:rPr>
        <w:t>мический ущерб при эндометритах складывается из недополучения пр</w:t>
      </w:r>
      <w:r w:rsidRPr="00372BFF">
        <w:rPr>
          <w:rFonts w:ascii="Times New Roman" w:hAnsi="Times New Roman"/>
          <w:sz w:val="28"/>
          <w:szCs w:val="28"/>
        </w:rPr>
        <w:t>и</w:t>
      </w:r>
      <w:r w:rsidRPr="00372BFF">
        <w:rPr>
          <w:rFonts w:ascii="Times New Roman" w:hAnsi="Times New Roman"/>
          <w:sz w:val="28"/>
          <w:szCs w:val="28"/>
        </w:rPr>
        <w:t>плода животных, затрат на лекарственные препараты и убытков из-за н</w:t>
      </w:r>
      <w:r w:rsidRPr="00372BFF">
        <w:rPr>
          <w:rFonts w:ascii="Times New Roman" w:hAnsi="Times New Roman"/>
          <w:sz w:val="28"/>
          <w:szCs w:val="28"/>
        </w:rPr>
        <w:t>е</w:t>
      </w:r>
      <w:r w:rsidRPr="00372BFF">
        <w:rPr>
          <w:rFonts w:ascii="Times New Roman" w:hAnsi="Times New Roman"/>
          <w:sz w:val="28"/>
          <w:szCs w:val="28"/>
        </w:rPr>
        <w:t>плодотворного осеменени</w:t>
      </w:r>
      <w:bookmarkStart w:id="10" w:name="page66"/>
      <w:bookmarkEnd w:id="10"/>
      <w:r w:rsidRPr="00372BFF">
        <w:rPr>
          <w:rFonts w:ascii="Times New Roman" w:hAnsi="Times New Roman"/>
          <w:sz w:val="28"/>
          <w:szCs w:val="28"/>
        </w:rPr>
        <w:t>я. Расчеты для экономической оценки использ</w:t>
      </w:r>
      <w:r w:rsidRPr="00372BFF">
        <w:rPr>
          <w:rFonts w:ascii="Times New Roman" w:hAnsi="Times New Roman"/>
          <w:sz w:val="28"/>
          <w:szCs w:val="28"/>
        </w:rPr>
        <w:t>о</w:t>
      </w:r>
      <w:r w:rsidRPr="00372BFF">
        <w:rPr>
          <w:rFonts w:ascii="Times New Roman" w:hAnsi="Times New Roman"/>
          <w:sz w:val="28"/>
          <w:szCs w:val="28"/>
        </w:rPr>
        <w:t>вания препаратов Утеротон и Сепранол у коров АО Правобережный в</w:t>
      </w:r>
      <w:r w:rsidRPr="00372BFF">
        <w:rPr>
          <w:rFonts w:ascii="Times New Roman" w:hAnsi="Times New Roman"/>
          <w:sz w:val="28"/>
          <w:szCs w:val="28"/>
        </w:rPr>
        <w:t>ы</w:t>
      </w:r>
      <w:r w:rsidRPr="00372BFF">
        <w:rPr>
          <w:rFonts w:ascii="Times New Roman" w:hAnsi="Times New Roman"/>
          <w:sz w:val="28"/>
          <w:szCs w:val="28"/>
        </w:rPr>
        <w:t>полнены в ценах, действующих в 2018 году (таблица 8).</w:t>
      </w:r>
    </w:p>
    <w:p w:rsidR="00646B4B" w:rsidRPr="00372BFF" w:rsidRDefault="00646B4B" w:rsidP="004A25B0">
      <w:pPr>
        <w:spacing w:after="0" w:line="240" w:lineRule="auto"/>
        <w:jc w:val="both"/>
        <w:rPr>
          <w:rFonts w:ascii="Times New Roman" w:hAnsi="Times New Roman"/>
          <w:sz w:val="24"/>
          <w:szCs w:val="24"/>
        </w:rPr>
      </w:pPr>
      <w:r w:rsidRPr="00372BFF">
        <w:rPr>
          <w:rFonts w:ascii="Times New Roman" w:hAnsi="Times New Roman"/>
          <w:sz w:val="24"/>
          <w:szCs w:val="24"/>
        </w:rPr>
        <w:t>Таблица 8 – Экономические показатели использования препаратов первотелкам</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53"/>
        <w:gridCol w:w="1984"/>
        <w:gridCol w:w="1701"/>
        <w:gridCol w:w="1134"/>
      </w:tblGrid>
      <w:tr w:rsidR="00646B4B" w:rsidRPr="00754237" w:rsidTr="009D1A43">
        <w:tc>
          <w:tcPr>
            <w:tcW w:w="4253" w:type="dxa"/>
            <w:vMerge w:val="restart"/>
          </w:tcPr>
          <w:p w:rsidR="00646B4B" w:rsidRPr="00754237" w:rsidRDefault="00646B4B" w:rsidP="004A25B0">
            <w:pPr>
              <w:spacing w:after="0" w:line="240" w:lineRule="auto"/>
              <w:jc w:val="center"/>
              <w:rPr>
                <w:rFonts w:ascii="Times New Roman" w:hAnsi="Times New Roman"/>
                <w:sz w:val="24"/>
                <w:szCs w:val="24"/>
              </w:rPr>
            </w:pPr>
            <w:r w:rsidRPr="00754237">
              <w:rPr>
                <w:rFonts w:ascii="Times New Roman" w:hAnsi="Times New Roman"/>
                <w:sz w:val="24"/>
                <w:szCs w:val="24"/>
              </w:rPr>
              <w:t>Показатель</w:t>
            </w:r>
          </w:p>
        </w:tc>
        <w:tc>
          <w:tcPr>
            <w:tcW w:w="4819" w:type="dxa"/>
            <w:gridSpan w:val="3"/>
          </w:tcPr>
          <w:p w:rsidR="00646B4B" w:rsidRPr="00754237" w:rsidRDefault="00646B4B" w:rsidP="003C62C8">
            <w:pPr>
              <w:spacing w:after="0" w:line="240" w:lineRule="auto"/>
              <w:jc w:val="center"/>
              <w:rPr>
                <w:rFonts w:ascii="Times New Roman" w:hAnsi="Times New Roman"/>
                <w:sz w:val="24"/>
                <w:szCs w:val="24"/>
                <w:lang w:val="en-US"/>
              </w:rPr>
            </w:pPr>
            <w:r w:rsidRPr="00754237">
              <w:rPr>
                <w:rFonts w:ascii="Times New Roman" w:hAnsi="Times New Roman"/>
                <w:sz w:val="24"/>
                <w:szCs w:val="24"/>
              </w:rPr>
              <w:t>Группа (n-10)</w:t>
            </w:r>
          </w:p>
        </w:tc>
      </w:tr>
      <w:tr w:rsidR="00646B4B" w:rsidRPr="00754237" w:rsidTr="009D1A43">
        <w:tc>
          <w:tcPr>
            <w:tcW w:w="4253" w:type="dxa"/>
            <w:vMerge/>
          </w:tcPr>
          <w:p w:rsidR="00646B4B" w:rsidRPr="00754237" w:rsidRDefault="00646B4B" w:rsidP="003C62C8">
            <w:pPr>
              <w:spacing w:after="0" w:line="240" w:lineRule="auto"/>
              <w:jc w:val="both"/>
              <w:rPr>
                <w:rFonts w:ascii="Times New Roman" w:hAnsi="Times New Roman"/>
                <w:sz w:val="24"/>
                <w:szCs w:val="24"/>
              </w:rPr>
            </w:pPr>
          </w:p>
        </w:tc>
        <w:tc>
          <w:tcPr>
            <w:tcW w:w="1984" w:type="dxa"/>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 – контроль</w:t>
            </w:r>
          </w:p>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 xml:space="preserve">(эстрофан + </w:t>
            </w:r>
          </w:p>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окситоцин)</w:t>
            </w:r>
          </w:p>
        </w:tc>
        <w:tc>
          <w:tcPr>
            <w:tcW w:w="1701" w:type="dxa"/>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2 – опыт</w:t>
            </w:r>
          </w:p>
          <w:p w:rsidR="00646B4B" w:rsidRPr="00754237" w:rsidRDefault="00646B4B" w:rsidP="003C62C8">
            <w:pPr>
              <w:spacing w:after="0" w:line="240" w:lineRule="auto"/>
              <w:jc w:val="center"/>
              <w:rPr>
                <w:rFonts w:ascii="Times New Roman" w:hAnsi="Times New Roman"/>
                <w:b/>
                <w:sz w:val="24"/>
                <w:szCs w:val="24"/>
              </w:rPr>
            </w:pPr>
            <w:r w:rsidRPr="00754237">
              <w:rPr>
                <w:rFonts w:ascii="Times New Roman" w:hAnsi="Times New Roman"/>
                <w:sz w:val="24"/>
                <w:szCs w:val="24"/>
              </w:rPr>
              <w:t>(утеротон)</w:t>
            </w:r>
          </w:p>
        </w:tc>
        <w:tc>
          <w:tcPr>
            <w:tcW w:w="1134" w:type="dxa"/>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 xml:space="preserve">3-опыт </w:t>
            </w:r>
          </w:p>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(сепр</w:t>
            </w:r>
            <w:r w:rsidRPr="00754237">
              <w:rPr>
                <w:rFonts w:ascii="Times New Roman" w:hAnsi="Times New Roman"/>
                <w:sz w:val="24"/>
                <w:szCs w:val="24"/>
              </w:rPr>
              <w:t>а</w:t>
            </w:r>
            <w:r w:rsidRPr="00754237">
              <w:rPr>
                <w:rFonts w:ascii="Times New Roman" w:hAnsi="Times New Roman"/>
                <w:sz w:val="24"/>
                <w:szCs w:val="24"/>
              </w:rPr>
              <w:t>нол)</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Стоимость препаратов из расчета на 1 животное, руб.</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106,6+91,2= 197,8</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10,80</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85,61</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Стоимость препаратов на группу, руб.</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1978,0</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108,0</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856,1</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Планируемое производство молока на группу, кг</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43005</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43005</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43005</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 xml:space="preserve">Фактическое производство товарного молока на группу за лактацию, кг </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34404</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38704,5</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43005</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Выручка от реализации товарного м</w:t>
            </w:r>
            <w:r w:rsidRPr="00754237">
              <w:rPr>
                <w:rFonts w:ascii="Times New Roman" w:hAnsi="Times New Roman"/>
                <w:sz w:val="24"/>
                <w:szCs w:val="24"/>
              </w:rPr>
              <w:t>о</w:t>
            </w:r>
            <w:r w:rsidRPr="00754237">
              <w:rPr>
                <w:rFonts w:ascii="Times New Roman" w:hAnsi="Times New Roman"/>
                <w:sz w:val="24"/>
                <w:szCs w:val="24"/>
              </w:rPr>
              <w:t>лока, руб. (по 20 руб./кг)</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688080</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774090</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860100</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Затраты на производство молока, руб.</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481656</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541863</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602070</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Чистая прибыль, руб.</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206424</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232227</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258030</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Недополучено молока на группу, кг</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14,1 х 305 х 2=</w:t>
            </w:r>
          </w:p>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8601</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14,1х305х1 = 4300,5</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w:t>
            </w:r>
          </w:p>
        </w:tc>
      </w:tr>
      <w:tr w:rsidR="00646B4B" w:rsidRPr="00754237" w:rsidTr="009D1A43">
        <w:tc>
          <w:tcPr>
            <w:tcW w:w="4253" w:type="dxa"/>
          </w:tcPr>
          <w:p w:rsidR="00646B4B" w:rsidRPr="00754237" w:rsidRDefault="00646B4B" w:rsidP="004A25B0">
            <w:pPr>
              <w:spacing w:after="0" w:line="240" w:lineRule="auto"/>
              <w:jc w:val="both"/>
              <w:rPr>
                <w:rFonts w:ascii="Times New Roman" w:hAnsi="Times New Roman"/>
                <w:sz w:val="24"/>
                <w:szCs w:val="24"/>
              </w:rPr>
            </w:pPr>
            <w:r w:rsidRPr="00754237">
              <w:rPr>
                <w:rFonts w:ascii="Times New Roman" w:hAnsi="Times New Roman"/>
                <w:sz w:val="24"/>
                <w:szCs w:val="24"/>
              </w:rPr>
              <w:t>Экономический ущерб от недополуч</w:t>
            </w:r>
            <w:r w:rsidRPr="00754237">
              <w:rPr>
                <w:rFonts w:ascii="Times New Roman" w:hAnsi="Times New Roman"/>
                <w:sz w:val="24"/>
                <w:szCs w:val="24"/>
              </w:rPr>
              <w:t>е</w:t>
            </w:r>
            <w:r w:rsidRPr="00754237">
              <w:rPr>
                <w:rFonts w:ascii="Times New Roman" w:hAnsi="Times New Roman"/>
                <w:sz w:val="24"/>
                <w:szCs w:val="24"/>
              </w:rPr>
              <w:t>ния молока с учетом затрат на леч</w:t>
            </w:r>
            <w:r w:rsidRPr="00754237">
              <w:rPr>
                <w:rFonts w:ascii="Times New Roman" w:hAnsi="Times New Roman"/>
                <w:sz w:val="24"/>
                <w:szCs w:val="24"/>
              </w:rPr>
              <w:t>е</w:t>
            </w:r>
            <w:r w:rsidRPr="00754237">
              <w:rPr>
                <w:rFonts w:ascii="Times New Roman" w:hAnsi="Times New Roman"/>
                <w:sz w:val="24"/>
                <w:szCs w:val="24"/>
              </w:rPr>
              <w:t>ние; руб.</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8601 х 20 =172020 +1978 = 173998</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4300,5 х 20</w:t>
            </w:r>
          </w:p>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 xml:space="preserve"> + 108 = 86118</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856,1</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Предотвращенный ущерб</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lang w:val="en-US"/>
              </w:rPr>
            </w:pPr>
            <w:r w:rsidRPr="00754237">
              <w:rPr>
                <w:rFonts w:ascii="Times New Roman" w:hAnsi="Times New Roman"/>
                <w:sz w:val="24"/>
                <w:szCs w:val="24"/>
                <w:lang w:val="en-US"/>
              </w:rPr>
              <w:t>87880</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171164</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Фактически получено телят на группу, гол.</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10</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10</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10</w:t>
            </w:r>
          </w:p>
        </w:tc>
      </w:tr>
      <w:tr w:rsidR="00646B4B" w:rsidRPr="00754237" w:rsidTr="009D1A43">
        <w:tc>
          <w:tcPr>
            <w:tcW w:w="4253" w:type="dxa"/>
          </w:tcPr>
          <w:p w:rsidR="00646B4B" w:rsidRPr="00754237" w:rsidRDefault="00646B4B" w:rsidP="003C62C8">
            <w:pPr>
              <w:spacing w:after="0" w:line="240" w:lineRule="auto"/>
              <w:jc w:val="both"/>
              <w:rPr>
                <w:rFonts w:ascii="Times New Roman" w:hAnsi="Times New Roman"/>
                <w:sz w:val="24"/>
                <w:szCs w:val="24"/>
              </w:rPr>
            </w:pPr>
            <w:r w:rsidRPr="00754237">
              <w:rPr>
                <w:rFonts w:ascii="Times New Roman" w:hAnsi="Times New Roman"/>
                <w:sz w:val="24"/>
                <w:szCs w:val="24"/>
              </w:rPr>
              <w:t xml:space="preserve">Планируемое получение телят на группу за время использования коров (3,5 лактации) </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28</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28</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28</w:t>
            </w:r>
          </w:p>
        </w:tc>
      </w:tr>
      <w:tr w:rsidR="00646B4B" w:rsidRPr="00754237" w:rsidTr="009D1A43">
        <w:tc>
          <w:tcPr>
            <w:tcW w:w="4253" w:type="dxa"/>
          </w:tcPr>
          <w:p w:rsidR="00646B4B" w:rsidRPr="00754237" w:rsidRDefault="00646B4B" w:rsidP="004A25B0">
            <w:pPr>
              <w:spacing w:after="0" w:line="240" w:lineRule="auto"/>
              <w:rPr>
                <w:rFonts w:ascii="Times New Roman" w:hAnsi="Times New Roman"/>
                <w:sz w:val="24"/>
                <w:szCs w:val="24"/>
              </w:rPr>
            </w:pPr>
            <w:r w:rsidRPr="00754237">
              <w:rPr>
                <w:rFonts w:ascii="Times New Roman" w:hAnsi="Times New Roman"/>
                <w:sz w:val="24"/>
                <w:szCs w:val="24"/>
              </w:rPr>
              <w:t xml:space="preserve">Недополучено телят за планируемый период нахождения коров в стаде </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6</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3</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w:t>
            </w:r>
          </w:p>
        </w:tc>
      </w:tr>
      <w:tr w:rsidR="00646B4B" w:rsidRPr="00754237" w:rsidTr="009D1A43">
        <w:tc>
          <w:tcPr>
            <w:tcW w:w="4253" w:type="dxa"/>
          </w:tcPr>
          <w:p w:rsidR="00646B4B" w:rsidRPr="00754237" w:rsidRDefault="00646B4B" w:rsidP="004A25B0">
            <w:pPr>
              <w:spacing w:after="0" w:line="240" w:lineRule="auto"/>
              <w:rPr>
                <w:rFonts w:ascii="Times New Roman" w:hAnsi="Times New Roman"/>
                <w:sz w:val="24"/>
                <w:szCs w:val="24"/>
              </w:rPr>
            </w:pPr>
            <w:r w:rsidRPr="00754237">
              <w:rPr>
                <w:rFonts w:ascii="Times New Roman" w:hAnsi="Times New Roman"/>
                <w:sz w:val="24"/>
                <w:szCs w:val="24"/>
              </w:rPr>
              <w:t>Экономический ущерб от недополуч</w:t>
            </w:r>
            <w:r w:rsidRPr="00754237">
              <w:rPr>
                <w:rFonts w:ascii="Times New Roman" w:hAnsi="Times New Roman"/>
                <w:sz w:val="24"/>
                <w:szCs w:val="24"/>
              </w:rPr>
              <w:t>е</w:t>
            </w:r>
            <w:r w:rsidRPr="00754237">
              <w:rPr>
                <w:rFonts w:ascii="Times New Roman" w:hAnsi="Times New Roman"/>
                <w:sz w:val="24"/>
                <w:szCs w:val="24"/>
              </w:rPr>
              <w:t>ния приплода, руб.</w:t>
            </w:r>
          </w:p>
        </w:tc>
        <w:tc>
          <w:tcPr>
            <w:tcW w:w="198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60000</w:t>
            </w:r>
          </w:p>
        </w:tc>
        <w:tc>
          <w:tcPr>
            <w:tcW w:w="1701"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30000</w:t>
            </w:r>
          </w:p>
        </w:tc>
        <w:tc>
          <w:tcPr>
            <w:tcW w:w="1134" w:type="dxa"/>
            <w:vAlign w:val="center"/>
          </w:tcPr>
          <w:p w:rsidR="00646B4B" w:rsidRPr="00754237" w:rsidRDefault="00646B4B" w:rsidP="003C62C8">
            <w:pPr>
              <w:spacing w:after="0" w:line="240" w:lineRule="auto"/>
              <w:jc w:val="center"/>
              <w:rPr>
                <w:rFonts w:ascii="Times New Roman" w:hAnsi="Times New Roman"/>
                <w:sz w:val="24"/>
                <w:szCs w:val="24"/>
              </w:rPr>
            </w:pPr>
            <w:r w:rsidRPr="00754237">
              <w:rPr>
                <w:rFonts w:ascii="Times New Roman" w:hAnsi="Times New Roman"/>
                <w:sz w:val="24"/>
                <w:szCs w:val="24"/>
              </w:rPr>
              <w:t>-</w:t>
            </w:r>
          </w:p>
        </w:tc>
      </w:tr>
    </w:tbl>
    <w:p w:rsidR="00646B4B" w:rsidRPr="00372BFF" w:rsidRDefault="00646B4B" w:rsidP="00851C21">
      <w:pPr>
        <w:tabs>
          <w:tab w:val="left" w:pos="3240"/>
          <w:tab w:val="left" w:pos="4380"/>
          <w:tab w:val="left" w:pos="5200"/>
          <w:tab w:val="left" w:pos="7340"/>
          <w:tab w:val="left" w:pos="9340"/>
        </w:tabs>
        <w:spacing w:after="0" w:line="360" w:lineRule="auto"/>
        <w:ind w:firstLine="709"/>
        <w:jc w:val="both"/>
        <w:rPr>
          <w:rFonts w:ascii="Times New Roman" w:hAnsi="Times New Roman"/>
          <w:sz w:val="28"/>
          <w:szCs w:val="28"/>
        </w:rPr>
      </w:pPr>
    </w:p>
    <w:p w:rsidR="00646B4B" w:rsidRPr="00372BFF" w:rsidRDefault="00646B4B" w:rsidP="00851C21">
      <w:pPr>
        <w:tabs>
          <w:tab w:val="left" w:pos="3240"/>
          <w:tab w:val="left" w:pos="4380"/>
          <w:tab w:val="left" w:pos="5200"/>
          <w:tab w:val="left" w:pos="7340"/>
          <w:tab w:val="left" w:pos="9340"/>
        </w:tabs>
        <w:spacing w:after="0" w:line="360" w:lineRule="auto"/>
        <w:ind w:firstLine="709"/>
        <w:jc w:val="both"/>
        <w:rPr>
          <w:rFonts w:ascii="Times New Roman" w:hAnsi="Times New Roman"/>
          <w:sz w:val="28"/>
          <w:szCs w:val="28"/>
        </w:rPr>
      </w:pPr>
      <w:r w:rsidRPr="00372BFF">
        <w:rPr>
          <w:rFonts w:ascii="Times New Roman" w:hAnsi="Times New Roman"/>
          <w:sz w:val="28"/>
          <w:szCs w:val="28"/>
        </w:rPr>
        <w:lastRenderedPageBreak/>
        <w:t xml:space="preserve">Стоимость препаратов: эстрофан – 106,6 руб. за 1 дозу (533 руб. за 1 флакон объемом 10 мл); окситоцин – 91,2 руб. за 1 дозу (40 МЕ); Утеротон – 10,8 руб. на 1 гол. (108 руб. за флакон объемом 10 мл); сепранол – 85,61 руб. за 1 дозу (упаковка из 2 таблеток). </w:t>
      </w:r>
    </w:p>
    <w:p w:rsidR="00646B4B" w:rsidRPr="00372BFF" w:rsidRDefault="00646B4B" w:rsidP="00851C21">
      <w:pPr>
        <w:tabs>
          <w:tab w:val="left" w:pos="3240"/>
          <w:tab w:val="left" w:pos="4380"/>
          <w:tab w:val="left" w:pos="5200"/>
          <w:tab w:val="left" w:pos="7340"/>
          <w:tab w:val="left" w:pos="9340"/>
        </w:tabs>
        <w:spacing w:after="0" w:line="360" w:lineRule="auto"/>
        <w:ind w:firstLine="709"/>
        <w:jc w:val="both"/>
        <w:rPr>
          <w:rFonts w:ascii="Times New Roman" w:hAnsi="Times New Roman"/>
          <w:sz w:val="28"/>
          <w:szCs w:val="28"/>
        </w:rPr>
      </w:pPr>
      <w:r w:rsidRPr="00372BFF">
        <w:rPr>
          <w:rFonts w:ascii="Times New Roman" w:hAnsi="Times New Roman"/>
          <w:sz w:val="28"/>
          <w:szCs w:val="28"/>
        </w:rPr>
        <w:t xml:space="preserve">Суточный удой на 1 корову в хозяйстве составляет 14,1 кг молока. </w:t>
      </w:r>
    </w:p>
    <w:p w:rsidR="00646B4B" w:rsidRPr="00372BFF" w:rsidRDefault="00646B4B" w:rsidP="00851C21">
      <w:pPr>
        <w:tabs>
          <w:tab w:val="left" w:pos="3240"/>
          <w:tab w:val="left" w:pos="4380"/>
          <w:tab w:val="left" w:pos="5200"/>
          <w:tab w:val="left" w:pos="7340"/>
          <w:tab w:val="left" w:pos="9340"/>
        </w:tabs>
        <w:spacing w:after="0" w:line="360" w:lineRule="auto"/>
        <w:ind w:firstLine="709"/>
        <w:jc w:val="both"/>
        <w:rPr>
          <w:rFonts w:ascii="Times New Roman" w:hAnsi="Times New Roman"/>
          <w:sz w:val="28"/>
          <w:szCs w:val="28"/>
        </w:rPr>
      </w:pPr>
      <w:r w:rsidRPr="00372BFF">
        <w:rPr>
          <w:rFonts w:ascii="Times New Roman" w:hAnsi="Times New Roman"/>
          <w:sz w:val="28"/>
          <w:szCs w:val="28"/>
        </w:rPr>
        <w:t xml:space="preserve">При определении фактического производства товарного молока на группу за лактацию учли факт, что молоко от 2 коров из 1 группы и от 1 коровы из 2-й группы не реализуется. </w:t>
      </w:r>
    </w:p>
    <w:p w:rsidR="00646B4B" w:rsidRPr="00372BFF" w:rsidRDefault="00646B4B" w:rsidP="00851C21">
      <w:pPr>
        <w:tabs>
          <w:tab w:val="left" w:pos="3240"/>
          <w:tab w:val="left" w:pos="4380"/>
          <w:tab w:val="left" w:pos="5200"/>
          <w:tab w:val="left" w:pos="7340"/>
          <w:tab w:val="left" w:pos="9340"/>
        </w:tabs>
        <w:spacing w:after="0" w:line="360" w:lineRule="auto"/>
        <w:ind w:firstLine="709"/>
        <w:jc w:val="both"/>
        <w:rPr>
          <w:rFonts w:ascii="Times New Roman" w:hAnsi="Times New Roman"/>
          <w:sz w:val="28"/>
          <w:szCs w:val="28"/>
        </w:rPr>
      </w:pPr>
      <w:r w:rsidRPr="00372BFF">
        <w:rPr>
          <w:rFonts w:ascii="Times New Roman" w:hAnsi="Times New Roman"/>
          <w:sz w:val="28"/>
          <w:szCs w:val="28"/>
        </w:rPr>
        <w:t xml:space="preserve">Планируемое получение телят в год в расчете на все поголовье коров рассчитали по формуле: </w:t>
      </w:r>
    </w:p>
    <w:p w:rsidR="00646B4B" w:rsidRPr="00372BFF" w:rsidRDefault="00646B4B" w:rsidP="00851C21">
      <w:pPr>
        <w:spacing w:after="0" w:line="360" w:lineRule="auto"/>
        <w:jc w:val="center"/>
        <w:rPr>
          <w:rFonts w:ascii="Times New Roman" w:hAnsi="Times New Roman"/>
          <w:sz w:val="28"/>
          <w:szCs w:val="28"/>
        </w:rPr>
      </w:pPr>
      <w:r w:rsidRPr="00372BFF">
        <w:rPr>
          <w:rFonts w:ascii="Times New Roman" w:hAnsi="Times New Roman"/>
          <w:sz w:val="28"/>
          <w:szCs w:val="28"/>
        </w:rPr>
        <w:t xml:space="preserve">П = Рв х Кр, </w:t>
      </w:r>
    </w:p>
    <w:p w:rsidR="00646B4B" w:rsidRPr="00372BFF" w:rsidRDefault="00646B4B" w:rsidP="00851C21">
      <w:pPr>
        <w:spacing w:after="0" w:line="360" w:lineRule="auto"/>
        <w:ind w:firstLine="709"/>
        <w:jc w:val="both"/>
        <w:rPr>
          <w:rFonts w:ascii="Times New Roman" w:hAnsi="Times New Roman"/>
          <w:sz w:val="28"/>
          <w:szCs w:val="28"/>
        </w:rPr>
      </w:pPr>
      <w:r w:rsidRPr="00372BFF">
        <w:rPr>
          <w:rFonts w:ascii="Times New Roman" w:hAnsi="Times New Roman"/>
          <w:sz w:val="28"/>
          <w:szCs w:val="28"/>
        </w:rPr>
        <w:t>где П – поголовье телят по плану в год, Рв – возможный контингент маток для расплода, Кр – коэффициент рождаемости по плановому показ</w:t>
      </w:r>
      <w:r w:rsidRPr="00372BFF">
        <w:rPr>
          <w:rFonts w:ascii="Times New Roman" w:hAnsi="Times New Roman"/>
          <w:sz w:val="28"/>
          <w:szCs w:val="28"/>
        </w:rPr>
        <w:t>а</w:t>
      </w:r>
      <w:r w:rsidRPr="00372BFF">
        <w:rPr>
          <w:rFonts w:ascii="Times New Roman" w:hAnsi="Times New Roman"/>
          <w:sz w:val="28"/>
          <w:szCs w:val="28"/>
        </w:rPr>
        <w:t>телю (в АО Правобережный составляет 0,8 – из расчета 80 телят на 100 к</w:t>
      </w:r>
      <w:r w:rsidRPr="00372BFF">
        <w:rPr>
          <w:rFonts w:ascii="Times New Roman" w:hAnsi="Times New Roman"/>
          <w:sz w:val="28"/>
          <w:szCs w:val="28"/>
        </w:rPr>
        <w:t>о</w:t>
      </w:r>
      <w:r w:rsidRPr="00372BFF">
        <w:rPr>
          <w:rFonts w:ascii="Times New Roman" w:hAnsi="Times New Roman"/>
          <w:sz w:val="28"/>
          <w:szCs w:val="28"/>
        </w:rPr>
        <w:t xml:space="preserve">ров): </w:t>
      </w:r>
    </w:p>
    <w:p w:rsidR="00646B4B" w:rsidRPr="00372BFF" w:rsidRDefault="00646B4B" w:rsidP="00851C21">
      <w:pPr>
        <w:spacing w:after="0" w:line="360" w:lineRule="auto"/>
        <w:jc w:val="center"/>
        <w:rPr>
          <w:rFonts w:ascii="Times New Roman" w:hAnsi="Times New Roman"/>
          <w:sz w:val="28"/>
          <w:szCs w:val="28"/>
        </w:rPr>
      </w:pPr>
      <w:r w:rsidRPr="00372BFF">
        <w:rPr>
          <w:rFonts w:ascii="Times New Roman" w:hAnsi="Times New Roman"/>
          <w:sz w:val="28"/>
          <w:szCs w:val="28"/>
        </w:rPr>
        <w:t>П = 181 х 0,8 = 145 телят</w:t>
      </w:r>
    </w:p>
    <w:p w:rsidR="00646B4B" w:rsidRPr="00372BFF" w:rsidRDefault="00646B4B" w:rsidP="00851C21">
      <w:pPr>
        <w:spacing w:after="0" w:line="360" w:lineRule="auto"/>
        <w:ind w:firstLine="709"/>
        <w:jc w:val="both"/>
        <w:rPr>
          <w:rFonts w:ascii="Times New Roman" w:hAnsi="Times New Roman"/>
          <w:sz w:val="28"/>
          <w:szCs w:val="28"/>
        </w:rPr>
      </w:pPr>
      <w:r w:rsidRPr="00372BFF">
        <w:rPr>
          <w:rFonts w:ascii="Times New Roman" w:hAnsi="Times New Roman"/>
          <w:sz w:val="28"/>
          <w:szCs w:val="28"/>
        </w:rPr>
        <w:t>Планируемое получение телят на группу (10 голов) за время испол</w:t>
      </w:r>
      <w:r w:rsidRPr="00372BFF">
        <w:rPr>
          <w:rFonts w:ascii="Times New Roman" w:hAnsi="Times New Roman"/>
          <w:sz w:val="28"/>
          <w:szCs w:val="28"/>
        </w:rPr>
        <w:t>ь</w:t>
      </w:r>
      <w:r w:rsidRPr="00372BFF">
        <w:rPr>
          <w:rFonts w:ascii="Times New Roman" w:hAnsi="Times New Roman"/>
          <w:sz w:val="28"/>
          <w:szCs w:val="28"/>
        </w:rPr>
        <w:t>зования коров (3,5 лактации):</w:t>
      </w:r>
    </w:p>
    <w:p w:rsidR="00646B4B" w:rsidRPr="00372BFF" w:rsidRDefault="00646B4B" w:rsidP="00851C21">
      <w:pPr>
        <w:spacing w:after="0" w:line="360" w:lineRule="auto"/>
        <w:jc w:val="center"/>
        <w:rPr>
          <w:rFonts w:ascii="Times New Roman" w:hAnsi="Times New Roman"/>
          <w:sz w:val="28"/>
          <w:szCs w:val="28"/>
        </w:rPr>
      </w:pPr>
      <w:r w:rsidRPr="00372BFF">
        <w:rPr>
          <w:rFonts w:ascii="Times New Roman" w:hAnsi="Times New Roman"/>
          <w:sz w:val="28"/>
          <w:szCs w:val="28"/>
        </w:rPr>
        <w:t>П = 10 х 0,8 х 3,5 = 28 телят</w:t>
      </w:r>
    </w:p>
    <w:p w:rsidR="00646B4B" w:rsidRPr="00372BFF" w:rsidRDefault="00646B4B" w:rsidP="00851C21">
      <w:pPr>
        <w:spacing w:after="0" w:line="360" w:lineRule="auto"/>
        <w:ind w:firstLine="709"/>
        <w:jc w:val="both"/>
        <w:rPr>
          <w:rFonts w:ascii="Times New Roman" w:hAnsi="Times New Roman"/>
          <w:sz w:val="28"/>
          <w:szCs w:val="28"/>
        </w:rPr>
      </w:pPr>
      <w:r w:rsidRPr="00372BFF">
        <w:rPr>
          <w:rFonts w:ascii="Times New Roman" w:hAnsi="Times New Roman"/>
          <w:sz w:val="28"/>
          <w:szCs w:val="28"/>
        </w:rPr>
        <w:t>Получение телят в 1-й группе коров (контрольная) с учетом показ</w:t>
      </w:r>
      <w:r w:rsidRPr="00372BFF">
        <w:rPr>
          <w:rFonts w:ascii="Times New Roman" w:hAnsi="Times New Roman"/>
          <w:sz w:val="28"/>
          <w:szCs w:val="28"/>
        </w:rPr>
        <w:t>а</w:t>
      </w:r>
      <w:r w:rsidRPr="00372BFF">
        <w:rPr>
          <w:rFonts w:ascii="Times New Roman" w:hAnsi="Times New Roman"/>
          <w:sz w:val="28"/>
          <w:szCs w:val="28"/>
        </w:rPr>
        <w:t>теля яловости (20 %) составит:</w:t>
      </w:r>
    </w:p>
    <w:p w:rsidR="00646B4B" w:rsidRPr="00372BFF" w:rsidRDefault="00646B4B" w:rsidP="00851C21">
      <w:pPr>
        <w:spacing w:after="0" w:line="360" w:lineRule="auto"/>
        <w:jc w:val="center"/>
        <w:rPr>
          <w:rFonts w:ascii="Times New Roman" w:hAnsi="Times New Roman"/>
          <w:sz w:val="28"/>
          <w:szCs w:val="28"/>
        </w:rPr>
      </w:pPr>
      <w:r w:rsidRPr="00372BFF">
        <w:rPr>
          <w:rFonts w:ascii="Times New Roman" w:hAnsi="Times New Roman"/>
          <w:sz w:val="28"/>
          <w:szCs w:val="28"/>
        </w:rPr>
        <w:t>П = 8 х 0,8 х 3,5 = 22 теленка; недополучено по группе (Нп) 6 телят.</w:t>
      </w:r>
    </w:p>
    <w:p w:rsidR="00646B4B" w:rsidRPr="00372BFF" w:rsidRDefault="00646B4B" w:rsidP="00851C21">
      <w:pPr>
        <w:spacing w:after="0" w:line="360" w:lineRule="auto"/>
        <w:ind w:firstLine="709"/>
        <w:jc w:val="both"/>
        <w:rPr>
          <w:rFonts w:ascii="Times New Roman" w:hAnsi="Times New Roman"/>
          <w:sz w:val="28"/>
          <w:szCs w:val="28"/>
        </w:rPr>
      </w:pPr>
      <w:r w:rsidRPr="00372BFF">
        <w:rPr>
          <w:rFonts w:ascii="Times New Roman" w:hAnsi="Times New Roman"/>
          <w:sz w:val="28"/>
          <w:szCs w:val="28"/>
        </w:rPr>
        <w:t>Получение телят во 2-й группе: П = 9 х 0,8 х 3,5 = 25 телят; недоп</w:t>
      </w:r>
      <w:r w:rsidRPr="00372BFF">
        <w:rPr>
          <w:rFonts w:ascii="Times New Roman" w:hAnsi="Times New Roman"/>
          <w:sz w:val="28"/>
          <w:szCs w:val="28"/>
        </w:rPr>
        <w:t>о</w:t>
      </w:r>
      <w:r w:rsidRPr="00372BFF">
        <w:rPr>
          <w:rFonts w:ascii="Times New Roman" w:hAnsi="Times New Roman"/>
          <w:sz w:val="28"/>
          <w:szCs w:val="28"/>
        </w:rPr>
        <w:t>лучено по группе (Нп) 3 теленка.</w:t>
      </w:r>
    </w:p>
    <w:p w:rsidR="00646B4B" w:rsidRPr="00372BFF" w:rsidRDefault="00646B4B" w:rsidP="00851C21">
      <w:pPr>
        <w:spacing w:after="0" w:line="360" w:lineRule="auto"/>
        <w:ind w:firstLine="709"/>
        <w:jc w:val="both"/>
        <w:rPr>
          <w:rFonts w:ascii="Times New Roman" w:hAnsi="Times New Roman"/>
          <w:sz w:val="28"/>
          <w:szCs w:val="28"/>
        </w:rPr>
      </w:pPr>
      <w:r w:rsidRPr="00372BFF">
        <w:rPr>
          <w:rFonts w:ascii="Times New Roman" w:hAnsi="Times New Roman"/>
          <w:sz w:val="28"/>
          <w:szCs w:val="28"/>
        </w:rPr>
        <w:t>Экономический ущерб от недополучения приплода рассчитали по формуле:</w:t>
      </w:r>
    </w:p>
    <w:p w:rsidR="00646B4B" w:rsidRPr="00372BFF" w:rsidRDefault="00646B4B" w:rsidP="00851C21">
      <w:pPr>
        <w:spacing w:after="0" w:line="360" w:lineRule="auto"/>
        <w:ind w:firstLine="709"/>
        <w:jc w:val="center"/>
        <w:rPr>
          <w:rFonts w:ascii="Times New Roman" w:hAnsi="Times New Roman"/>
          <w:sz w:val="28"/>
          <w:szCs w:val="28"/>
        </w:rPr>
      </w:pPr>
      <w:r w:rsidRPr="00372BFF">
        <w:rPr>
          <w:rFonts w:ascii="Times New Roman" w:hAnsi="Times New Roman"/>
          <w:sz w:val="28"/>
          <w:szCs w:val="28"/>
        </w:rPr>
        <w:t>У = Нп х Сп, где:</w:t>
      </w:r>
    </w:p>
    <w:p w:rsidR="00646B4B" w:rsidRPr="00372BFF" w:rsidRDefault="00646B4B" w:rsidP="00851C21">
      <w:pPr>
        <w:spacing w:after="0" w:line="360" w:lineRule="auto"/>
        <w:ind w:firstLine="709"/>
        <w:jc w:val="both"/>
        <w:rPr>
          <w:rFonts w:ascii="Times New Roman" w:hAnsi="Times New Roman"/>
          <w:sz w:val="28"/>
          <w:szCs w:val="28"/>
        </w:rPr>
      </w:pPr>
      <w:r w:rsidRPr="00372BFF">
        <w:rPr>
          <w:rFonts w:ascii="Times New Roman" w:hAnsi="Times New Roman"/>
          <w:sz w:val="28"/>
          <w:szCs w:val="28"/>
        </w:rPr>
        <w:t>У – экономический ущерб от недополучения приплода;</w:t>
      </w:r>
    </w:p>
    <w:p w:rsidR="00646B4B" w:rsidRPr="00372BFF" w:rsidRDefault="00646B4B" w:rsidP="00851C21">
      <w:pPr>
        <w:spacing w:after="0" w:line="360" w:lineRule="auto"/>
        <w:ind w:firstLine="709"/>
        <w:jc w:val="both"/>
        <w:rPr>
          <w:rFonts w:ascii="Times New Roman" w:hAnsi="Times New Roman"/>
          <w:sz w:val="28"/>
          <w:szCs w:val="28"/>
        </w:rPr>
      </w:pPr>
      <w:r w:rsidRPr="00372BFF">
        <w:rPr>
          <w:rFonts w:ascii="Times New Roman" w:hAnsi="Times New Roman"/>
          <w:sz w:val="28"/>
          <w:szCs w:val="28"/>
        </w:rPr>
        <w:t xml:space="preserve">Нп – недополучено телят за период использования коров </w:t>
      </w:r>
    </w:p>
    <w:p w:rsidR="00646B4B" w:rsidRPr="00372BFF" w:rsidRDefault="00646B4B" w:rsidP="00B53CDE">
      <w:pPr>
        <w:spacing w:after="0" w:line="360" w:lineRule="auto"/>
        <w:ind w:firstLine="709"/>
        <w:jc w:val="both"/>
        <w:rPr>
          <w:rFonts w:ascii="Times New Roman" w:hAnsi="Times New Roman"/>
          <w:sz w:val="28"/>
          <w:szCs w:val="28"/>
        </w:rPr>
      </w:pPr>
      <w:r w:rsidRPr="00372BFF">
        <w:rPr>
          <w:rFonts w:ascii="Times New Roman" w:hAnsi="Times New Roman"/>
          <w:sz w:val="28"/>
          <w:szCs w:val="28"/>
        </w:rPr>
        <w:lastRenderedPageBreak/>
        <w:t>Сп – условная стоимость одной головы приплода при рождении, руб. (Стоимость приплода при рождении (теленок от коров молочных пород) складывается из затрат на осеменение коровы, стоимости молока, недоп</w:t>
      </w:r>
      <w:r w:rsidRPr="00372BFF">
        <w:rPr>
          <w:rFonts w:ascii="Times New Roman" w:hAnsi="Times New Roman"/>
          <w:sz w:val="28"/>
          <w:szCs w:val="28"/>
        </w:rPr>
        <w:t>о</w:t>
      </w:r>
      <w:r w:rsidRPr="00372BFF">
        <w:rPr>
          <w:rFonts w:ascii="Times New Roman" w:hAnsi="Times New Roman"/>
          <w:sz w:val="28"/>
          <w:szCs w:val="28"/>
        </w:rPr>
        <w:t>лученного в сухостойном периоде, и зависит от продолжительности се</w:t>
      </w:r>
      <w:r w:rsidRPr="00372BFF">
        <w:rPr>
          <w:rFonts w:ascii="Times New Roman" w:hAnsi="Times New Roman"/>
          <w:sz w:val="28"/>
          <w:szCs w:val="28"/>
        </w:rPr>
        <w:t>р</w:t>
      </w:r>
      <w:r w:rsidRPr="00372BFF">
        <w:rPr>
          <w:rFonts w:ascii="Times New Roman" w:hAnsi="Times New Roman"/>
          <w:sz w:val="28"/>
          <w:szCs w:val="28"/>
        </w:rPr>
        <w:t>вис-периода [14]. Эта величина составляет от 9000 до 11000 руб.; в сре</w:t>
      </w:r>
      <w:r w:rsidRPr="00372BFF">
        <w:rPr>
          <w:rFonts w:ascii="Times New Roman" w:hAnsi="Times New Roman"/>
          <w:sz w:val="28"/>
          <w:szCs w:val="28"/>
        </w:rPr>
        <w:t>д</w:t>
      </w:r>
      <w:r w:rsidRPr="00372BFF">
        <w:rPr>
          <w:rFonts w:ascii="Times New Roman" w:hAnsi="Times New Roman"/>
          <w:sz w:val="28"/>
          <w:szCs w:val="28"/>
        </w:rPr>
        <w:t>нем – 10000 руб.).</w:t>
      </w:r>
    </w:p>
    <w:p w:rsidR="00646B4B" w:rsidRPr="00372BFF" w:rsidRDefault="00646B4B" w:rsidP="00851C21">
      <w:pPr>
        <w:spacing w:after="0" w:line="360" w:lineRule="auto"/>
        <w:jc w:val="center"/>
        <w:rPr>
          <w:rFonts w:ascii="Times New Roman" w:hAnsi="Times New Roman"/>
          <w:sz w:val="28"/>
          <w:szCs w:val="28"/>
        </w:rPr>
      </w:pPr>
      <w:r w:rsidRPr="00372BFF">
        <w:rPr>
          <w:rFonts w:ascii="Times New Roman" w:hAnsi="Times New Roman"/>
          <w:sz w:val="28"/>
          <w:szCs w:val="28"/>
        </w:rPr>
        <w:t>1 группа: У = 6 х 10000 = 60000 руб.</w:t>
      </w:r>
    </w:p>
    <w:p w:rsidR="00646B4B" w:rsidRPr="00372BFF" w:rsidRDefault="00646B4B" w:rsidP="00851C21">
      <w:pPr>
        <w:spacing w:after="0" w:line="360" w:lineRule="auto"/>
        <w:jc w:val="center"/>
        <w:rPr>
          <w:rFonts w:ascii="Times New Roman" w:hAnsi="Times New Roman"/>
          <w:sz w:val="28"/>
          <w:szCs w:val="28"/>
        </w:rPr>
      </w:pPr>
      <w:r w:rsidRPr="00372BFF">
        <w:rPr>
          <w:rFonts w:ascii="Times New Roman" w:hAnsi="Times New Roman"/>
          <w:sz w:val="28"/>
          <w:szCs w:val="28"/>
        </w:rPr>
        <w:t>2 группа: У = 3 х 10000 = 30000 руб.</w:t>
      </w:r>
    </w:p>
    <w:p w:rsidR="00646B4B" w:rsidRPr="00372BFF" w:rsidRDefault="00646B4B" w:rsidP="00851C21">
      <w:pPr>
        <w:spacing w:after="0" w:line="360" w:lineRule="auto"/>
        <w:ind w:firstLine="709"/>
        <w:jc w:val="both"/>
        <w:rPr>
          <w:rFonts w:ascii="Times New Roman" w:hAnsi="Times New Roman"/>
          <w:sz w:val="28"/>
          <w:szCs w:val="28"/>
        </w:rPr>
      </w:pPr>
      <w:r w:rsidRPr="00372BFF">
        <w:rPr>
          <w:rFonts w:ascii="Times New Roman" w:hAnsi="Times New Roman"/>
          <w:sz w:val="28"/>
          <w:szCs w:val="28"/>
        </w:rPr>
        <w:t>В результате исследований установлено, что применение Утеротона обеспечило снижение ущерба от недополучения молока на 87880 руб., а применение Сепранола – на 171164 руб.</w:t>
      </w:r>
    </w:p>
    <w:p w:rsidR="00646B4B" w:rsidRPr="00372BFF" w:rsidRDefault="00646B4B" w:rsidP="00731FF1">
      <w:pPr>
        <w:spacing w:after="0" w:line="360" w:lineRule="auto"/>
        <w:ind w:firstLine="709"/>
        <w:jc w:val="both"/>
        <w:rPr>
          <w:rFonts w:ascii="Times New Roman" w:hAnsi="Times New Roman"/>
          <w:sz w:val="28"/>
          <w:szCs w:val="28"/>
        </w:rPr>
      </w:pPr>
      <w:r w:rsidRPr="00372BFF">
        <w:rPr>
          <w:rFonts w:ascii="Times New Roman" w:hAnsi="Times New Roman"/>
          <w:i/>
          <w:sz w:val="28"/>
          <w:szCs w:val="28"/>
        </w:rPr>
        <w:t xml:space="preserve">Заключение. </w:t>
      </w:r>
      <w:r w:rsidRPr="00372BFF">
        <w:rPr>
          <w:rFonts w:ascii="Times New Roman" w:hAnsi="Times New Roman"/>
          <w:sz w:val="28"/>
          <w:szCs w:val="28"/>
        </w:rPr>
        <w:t>Заболевания коров, обусловленные акушерско-гинекологической патологией, приводят к преждевременной выбраковке животных и остаются в числе слагаемых острой проблемы сниженного продуктивного долголетия коров. Однако своевременное и всесторонне обоснованное применение эффективных препаратов способно снизить п</w:t>
      </w:r>
      <w:r w:rsidRPr="00372BFF">
        <w:rPr>
          <w:rFonts w:ascii="Times New Roman" w:hAnsi="Times New Roman"/>
          <w:sz w:val="28"/>
          <w:szCs w:val="28"/>
        </w:rPr>
        <w:t>о</w:t>
      </w:r>
      <w:r w:rsidRPr="00372BFF">
        <w:rPr>
          <w:rFonts w:ascii="Times New Roman" w:hAnsi="Times New Roman"/>
          <w:sz w:val="28"/>
          <w:szCs w:val="28"/>
        </w:rPr>
        <w:t>казатель выбраковки по названной причине и повысить рентабельность о</w:t>
      </w:r>
      <w:r w:rsidRPr="00372BFF">
        <w:rPr>
          <w:rFonts w:ascii="Times New Roman" w:hAnsi="Times New Roman"/>
          <w:sz w:val="28"/>
          <w:szCs w:val="28"/>
        </w:rPr>
        <w:t>т</w:t>
      </w:r>
      <w:r w:rsidRPr="00372BFF">
        <w:rPr>
          <w:rFonts w:ascii="Times New Roman" w:hAnsi="Times New Roman"/>
          <w:sz w:val="28"/>
          <w:szCs w:val="28"/>
        </w:rPr>
        <w:t xml:space="preserve">расли. Считаем целесообразным продолжать исследования в указанном направлении, а прием рекомендовать для более широкого использования. </w:t>
      </w:r>
    </w:p>
    <w:p w:rsidR="00646B4B" w:rsidRPr="00372BFF" w:rsidRDefault="00646B4B" w:rsidP="00CE62E7">
      <w:pPr>
        <w:spacing w:after="0" w:line="360" w:lineRule="auto"/>
        <w:ind w:firstLine="709"/>
        <w:jc w:val="both"/>
        <w:rPr>
          <w:rFonts w:ascii="Times New Roman" w:hAnsi="Times New Roman"/>
          <w:i/>
          <w:sz w:val="28"/>
          <w:szCs w:val="28"/>
        </w:rPr>
      </w:pPr>
      <w:r w:rsidRPr="00372BFF">
        <w:rPr>
          <w:rFonts w:ascii="Times New Roman" w:hAnsi="Times New Roman"/>
          <w:sz w:val="28"/>
          <w:szCs w:val="28"/>
        </w:rPr>
        <w:t>Полученные в ходе работы результаты позволяют сделать следу</w:t>
      </w:r>
      <w:r w:rsidRPr="00372BFF">
        <w:rPr>
          <w:rFonts w:ascii="Times New Roman" w:hAnsi="Times New Roman"/>
          <w:sz w:val="28"/>
          <w:szCs w:val="28"/>
        </w:rPr>
        <w:t>ю</w:t>
      </w:r>
      <w:r w:rsidRPr="00372BFF">
        <w:rPr>
          <w:rFonts w:ascii="Times New Roman" w:hAnsi="Times New Roman"/>
          <w:sz w:val="28"/>
          <w:szCs w:val="28"/>
        </w:rPr>
        <w:t xml:space="preserve">щие выводы: </w:t>
      </w:r>
    </w:p>
    <w:p w:rsidR="00646B4B" w:rsidRPr="00372BFF" w:rsidRDefault="00646B4B" w:rsidP="00CE62E7">
      <w:pPr>
        <w:numPr>
          <w:ilvl w:val="0"/>
          <w:numId w:val="5"/>
        </w:numPr>
        <w:spacing w:after="0" w:line="360" w:lineRule="auto"/>
        <w:ind w:left="0" w:firstLine="709"/>
        <w:jc w:val="both"/>
        <w:rPr>
          <w:rFonts w:ascii="Times New Roman" w:hAnsi="Times New Roman"/>
          <w:sz w:val="28"/>
        </w:rPr>
      </w:pPr>
      <w:r w:rsidRPr="00372BFF">
        <w:rPr>
          <w:rFonts w:ascii="Times New Roman" w:hAnsi="Times New Roman"/>
          <w:sz w:val="28"/>
        </w:rPr>
        <w:t>В АО Правобережный до 60 % от общего показателя выбр</w:t>
      </w:r>
      <w:r w:rsidRPr="00372BFF">
        <w:rPr>
          <w:rFonts w:ascii="Times New Roman" w:hAnsi="Times New Roman"/>
          <w:sz w:val="28"/>
        </w:rPr>
        <w:t>а</w:t>
      </w:r>
      <w:r w:rsidRPr="00372BFF">
        <w:rPr>
          <w:rFonts w:ascii="Times New Roman" w:hAnsi="Times New Roman"/>
          <w:sz w:val="28"/>
        </w:rPr>
        <w:t>ковки коров составляют последствия тяжело протекающих отелов, энд</w:t>
      </w:r>
      <w:r w:rsidRPr="00372BFF">
        <w:rPr>
          <w:rFonts w:ascii="Times New Roman" w:hAnsi="Times New Roman"/>
          <w:sz w:val="28"/>
        </w:rPr>
        <w:t>о</w:t>
      </w:r>
      <w:r w:rsidRPr="00372BFF">
        <w:rPr>
          <w:rFonts w:ascii="Times New Roman" w:hAnsi="Times New Roman"/>
          <w:sz w:val="28"/>
        </w:rPr>
        <w:t>метриты, маститы и метаболические заболевания. Молочное стадо являе</w:t>
      </w:r>
      <w:r w:rsidRPr="00372BFF">
        <w:rPr>
          <w:rFonts w:ascii="Times New Roman" w:hAnsi="Times New Roman"/>
          <w:sz w:val="28"/>
        </w:rPr>
        <w:t>т</w:t>
      </w:r>
      <w:r w:rsidRPr="00372BFF">
        <w:rPr>
          <w:rFonts w:ascii="Times New Roman" w:hAnsi="Times New Roman"/>
          <w:sz w:val="28"/>
        </w:rPr>
        <w:t xml:space="preserve">ся неоднородным по массе тела, форме вымени </w:t>
      </w:r>
    </w:p>
    <w:p w:rsidR="00646B4B" w:rsidRPr="00372BFF" w:rsidRDefault="00646B4B" w:rsidP="00CE62E7">
      <w:pPr>
        <w:numPr>
          <w:ilvl w:val="0"/>
          <w:numId w:val="5"/>
        </w:numPr>
        <w:spacing w:after="0" w:line="360" w:lineRule="auto"/>
        <w:ind w:left="0" w:firstLine="709"/>
        <w:jc w:val="both"/>
        <w:rPr>
          <w:rFonts w:ascii="Times New Roman" w:hAnsi="Times New Roman"/>
          <w:sz w:val="28"/>
        </w:rPr>
      </w:pPr>
      <w:r w:rsidRPr="00372BFF">
        <w:rPr>
          <w:rFonts w:ascii="Times New Roman" w:hAnsi="Times New Roman"/>
          <w:sz w:val="28"/>
        </w:rPr>
        <w:t>Значение показателя заболеваемости коров болезнями репр</w:t>
      </w:r>
      <w:r w:rsidRPr="00372BFF">
        <w:rPr>
          <w:rFonts w:ascii="Times New Roman" w:hAnsi="Times New Roman"/>
          <w:sz w:val="28"/>
        </w:rPr>
        <w:t>о</w:t>
      </w:r>
      <w:r w:rsidRPr="00372BFF">
        <w:rPr>
          <w:rFonts w:ascii="Times New Roman" w:hAnsi="Times New Roman"/>
          <w:sz w:val="28"/>
        </w:rPr>
        <w:t>дуктивных органов и вымени в АО Правобережный совпадает с его знач</w:t>
      </w:r>
      <w:r w:rsidRPr="00372BFF">
        <w:rPr>
          <w:rFonts w:ascii="Times New Roman" w:hAnsi="Times New Roman"/>
          <w:sz w:val="28"/>
        </w:rPr>
        <w:t>е</w:t>
      </w:r>
      <w:r w:rsidRPr="00372BFF">
        <w:rPr>
          <w:rFonts w:ascii="Times New Roman" w:hAnsi="Times New Roman"/>
          <w:sz w:val="28"/>
        </w:rPr>
        <w:t>нием в обследованных хозяйствах Темрюкского и Красноармейского ра</w:t>
      </w:r>
      <w:r w:rsidRPr="00372BFF">
        <w:rPr>
          <w:rFonts w:ascii="Times New Roman" w:hAnsi="Times New Roman"/>
          <w:sz w:val="28"/>
        </w:rPr>
        <w:t>й</w:t>
      </w:r>
      <w:r w:rsidRPr="00372BFF">
        <w:rPr>
          <w:rFonts w:ascii="Times New Roman" w:hAnsi="Times New Roman"/>
          <w:sz w:val="28"/>
        </w:rPr>
        <w:t xml:space="preserve">онов – в среднем 30 %. </w:t>
      </w:r>
    </w:p>
    <w:p w:rsidR="00646B4B" w:rsidRPr="00372BFF" w:rsidRDefault="00646B4B" w:rsidP="00CE62E7">
      <w:pPr>
        <w:numPr>
          <w:ilvl w:val="0"/>
          <w:numId w:val="5"/>
        </w:numPr>
        <w:spacing w:after="0" w:line="360" w:lineRule="auto"/>
        <w:ind w:left="0" w:firstLine="709"/>
        <w:jc w:val="both"/>
        <w:rPr>
          <w:rFonts w:ascii="Times New Roman" w:hAnsi="Times New Roman"/>
          <w:sz w:val="28"/>
          <w:szCs w:val="28"/>
        </w:rPr>
      </w:pPr>
      <w:r w:rsidRPr="00372BFF">
        <w:rPr>
          <w:rFonts w:ascii="Times New Roman" w:hAnsi="Times New Roman"/>
          <w:sz w:val="28"/>
          <w:szCs w:val="28"/>
        </w:rPr>
        <w:lastRenderedPageBreak/>
        <w:t>Схемы лечения, используемые в АО Правобережный при э</w:t>
      </w:r>
      <w:r w:rsidRPr="00372BFF">
        <w:rPr>
          <w:rFonts w:ascii="Times New Roman" w:hAnsi="Times New Roman"/>
          <w:sz w:val="28"/>
          <w:szCs w:val="28"/>
        </w:rPr>
        <w:t>н</w:t>
      </w:r>
      <w:r w:rsidRPr="00372BFF">
        <w:rPr>
          <w:rFonts w:ascii="Times New Roman" w:hAnsi="Times New Roman"/>
          <w:sz w:val="28"/>
          <w:szCs w:val="28"/>
        </w:rPr>
        <w:t>дометритах и маститах, обеспечивают наступление стельности у 81– 95 % коров и значение индекса оплодотворения на уровне 1,8. Продолжител</w:t>
      </w:r>
      <w:r w:rsidRPr="00372BFF">
        <w:rPr>
          <w:rFonts w:ascii="Times New Roman" w:hAnsi="Times New Roman"/>
          <w:sz w:val="28"/>
          <w:szCs w:val="28"/>
        </w:rPr>
        <w:t>ь</w:t>
      </w:r>
      <w:r w:rsidRPr="00372BFF">
        <w:rPr>
          <w:rFonts w:ascii="Times New Roman" w:hAnsi="Times New Roman"/>
          <w:sz w:val="28"/>
          <w:szCs w:val="28"/>
        </w:rPr>
        <w:t>ность сервис-периода в 2018 г превышает требования на 20 дней.</w:t>
      </w:r>
    </w:p>
    <w:p w:rsidR="00646B4B" w:rsidRPr="00372BFF" w:rsidRDefault="00646B4B" w:rsidP="00CE62E7">
      <w:pPr>
        <w:numPr>
          <w:ilvl w:val="0"/>
          <w:numId w:val="5"/>
        </w:numPr>
        <w:spacing w:after="0" w:line="360" w:lineRule="auto"/>
        <w:ind w:left="0" w:firstLine="709"/>
        <w:jc w:val="both"/>
        <w:rPr>
          <w:rFonts w:ascii="Times New Roman" w:hAnsi="Times New Roman"/>
          <w:sz w:val="28"/>
        </w:rPr>
      </w:pPr>
      <w:r w:rsidRPr="00372BFF">
        <w:rPr>
          <w:rFonts w:ascii="Times New Roman" w:hAnsi="Times New Roman"/>
          <w:sz w:val="28"/>
        </w:rPr>
        <w:t xml:space="preserve">Применение препаратов Утеротон и Сепранол способствовало снижению показателя тяжести отелов у новотельных коров на 50 % по сравнению с результатами </w:t>
      </w:r>
      <w:r w:rsidRPr="00372BFF">
        <w:rPr>
          <w:rFonts w:ascii="Times New Roman" w:hAnsi="Times New Roman"/>
          <w:sz w:val="28"/>
          <w:szCs w:val="28"/>
        </w:rPr>
        <w:t>сочетанного применения эстрофана и оксит</w:t>
      </w:r>
      <w:r w:rsidRPr="00372BFF">
        <w:rPr>
          <w:rFonts w:ascii="Times New Roman" w:hAnsi="Times New Roman"/>
          <w:sz w:val="28"/>
          <w:szCs w:val="28"/>
        </w:rPr>
        <w:t>о</w:t>
      </w:r>
      <w:r w:rsidRPr="00372BFF">
        <w:rPr>
          <w:rFonts w:ascii="Times New Roman" w:hAnsi="Times New Roman"/>
          <w:sz w:val="28"/>
          <w:szCs w:val="28"/>
        </w:rPr>
        <w:t>цина.</w:t>
      </w:r>
      <w:r w:rsidRPr="00372BFF">
        <w:rPr>
          <w:rFonts w:ascii="Times New Roman" w:hAnsi="Times New Roman"/>
          <w:sz w:val="28"/>
        </w:rPr>
        <w:t xml:space="preserve"> </w:t>
      </w:r>
    </w:p>
    <w:p w:rsidR="00646B4B" w:rsidRPr="00372BFF" w:rsidRDefault="00646B4B" w:rsidP="00CE62E7">
      <w:pPr>
        <w:numPr>
          <w:ilvl w:val="0"/>
          <w:numId w:val="5"/>
        </w:numPr>
        <w:spacing w:after="0" w:line="360" w:lineRule="auto"/>
        <w:ind w:left="0" w:firstLine="709"/>
        <w:jc w:val="both"/>
        <w:rPr>
          <w:rFonts w:ascii="Times New Roman" w:hAnsi="Times New Roman"/>
          <w:sz w:val="28"/>
          <w:szCs w:val="28"/>
        </w:rPr>
      </w:pPr>
      <w:r w:rsidRPr="00372BFF">
        <w:rPr>
          <w:rFonts w:ascii="Times New Roman" w:hAnsi="Times New Roman"/>
          <w:sz w:val="28"/>
          <w:szCs w:val="28"/>
        </w:rPr>
        <w:t>Инъекция Утеротона в течение первых часов после родов сн</w:t>
      </w:r>
      <w:r w:rsidRPr="00372BFF">
        <w:rPr>
          <w:rFonts w:ascii="Times New Roman" w:hAnsi="Times New Roman"/>
          <w:sz w:val="28"/>
          <w:szCs w:val="28"/>
        </w:rPr>
        <w:t>и</w:t>
      </w:r>
      <w:r w:rsidRPr="00372BFF">
        <w:rPr>
          <w:rFonts w:ascii="Times New Roman" w:hAnsi="Times New Roman"/>
          <w:sz w:val="28"/>
          <w:szCs w:val="28"/>
        </w:rPr>
        <w:t>зила заболеваемость субинволюцией матки и эндометритом в 3 раза и с</w:t>
      </w:r>
      <w:r w:rsidRPr="00372BFF">
        <w:rPr>
          <w:rFonts w:ascii="Times New Roman" w:hAnsi="Times New Roman"/>
          <w:sz w:val="28"/>
          <w:szCs w:val="28"/>
        </w:rPr>
        <w:t>о</w:t>
      </w:r>
      <w:r w:rsidRPr="00372BFF">
        <w:rPr>
          <w:rFonts w:ascii="Times New Roman" w:hAnsi="Times New Roman"/>
          <w:sz w:val="28"/>
          <w:szCs w:val="28"/>
        </w:rPr>
        <w:t>кратила время отделения последа на 12 ч.</w:t>
      </w:r>
    </w:p>
    <w:p w:rsidR="00646B4B" w:rsidRPr="00372BFF" w:rsidRDefault="00646B4B" w:rsidP="00CE62E7">
      <w:pPr>
        <w:numPr>
          <w:ilvl w:val="0"/>
          <w:numId w:val="5"/>
        </w:numPr>
        <w:spacing w:after="0" w:line="360" w:lineRule="auto"/>
        <w:ind w:left="0" w:firstLine="709"/>
        <w:jc w:val="both"/>
        <w:rPr>
          <w:rFonts w:ascii="Times New Roman" w:hAnsi="Times New Roman"/>
          <w:sz w:val="28"/>
          <w:szCs w:val="28"/>
        </w:rPr>
      </w:pPr>
      <w:r w:rsidRPr="00372BFF">
        <w:rPr>
          <w:rFonts w:ascii="Times New Roman" w:hAnsi="Times New Roman"/>
          <w:sz w:val="28"/>
          <w:szCs w:val="28"/>
        </w:rPr>
        <w:t>Применение Сепранола обеспечило уменьшение срока отдел</w:t>
      </w:r>
      <w:r w:rsidRPr="00372BFF">
        <w:rPr>
          <w:rFonts w:ascii="Times New Roman" w:hAnsi="Times New Roman"/>
          <w:sz w:val="28"/>
          <w:szCs w:val="28"/>
        </w:rPr>
        <w:t>е</w:t>
      </w:r>
      <w:r w:rsidRPr="00372BFF">
        <w:rPr>
          <w:rFonts w:ascii="Times New Roman" w:hAnsi="Times New Roman"/>
          <w:sz w:val="28"/>
          <w:szCs w:val="28"/>
        </w:rPr>
        <w:t>ния последа на 8 ч, предотвратило возникновение субинволюции матки и острого послеродового эндометрита.</w:t>
      </w:r>
    </w:p>
    <w:p w:rsidR="00646B4B" w:rsidRPr="00372BFF" w:rsidRDefault="00646B4B" w:rsidP="00CE62E7">
      <w:pPr>
        <w:spacing w:after="0" w:line="360" w:lineRule="auto"/>
        <w:ind w:firstLine="709"/>
        <w:jc w:val="both"/>
        <w:rPr>
          <w:rFonts w:ascii="Times New Roman" w:hAnsi="Times New Roman"/>
          <w:sz w:val="28"/>
          <w:szCs w:val="28"/>
        </w:rPr>
      </w:pPr>
      <w:r w:rsidRPr="00372BFF">
        <w:rPr>
          <w:rFonts w:ascii="Times New Roman" w:hAnsi="Times New Roman"/>
          <w:sz w:val="28"/>
          <w:szCs w:val="28"/>
          <w:bdr w:val="none" w:sz="0" w:space="0" w:color="auto" w:frame="1"/>
        </w:rPr>
        <w:t>7. П</w:t>
      </w:r>
      <w:r w:rsidRPr="00372BFF">
        <w:rPr>
          <w:rFonts w:ascii="Times New Roman" w:hAnsi="Times New Roman"/>
          <w:sz w:val="28"/>
          <w:szCs w:val="28"/>
        </w:rPr>
        <w:t>рименение Утеротона обеспечило снижение ущерба от недоп</w:t>
      </w:r>
      <w:r w:rsidRPr="00372BFF">
        <w:rPr>
          <w:rFonts w:ascii="Times New Roman" w:hAnsi="Times New Roman"/>
          <w:sz w:val="28"/>
          <w:szCs w:val="28"/>
        </w:rPr>
        <w:t>о</w:t>
      </w:r>
      <w:r w:rsidRPr="00372BFF">
        <w:rPr>
          <w:rFonts w:ascii="Times New Roman" w:hAnsi="Times New Roman"/>
          <w:sz w:val="28"/>
          <w:szCs w:val="28"/>
        </w:rPr>
        <w:t>лучения молока на 87880 руб., а применение Сепранола – на 171164 руб.</w:t>
      </w:r>
    </w:p>
    <w:p w:rsidR="00646B4B" w:rsidRPr="00372BFF" w:rsidRDefault="00646B4B" w:rsidP="00783328">
      <w:pPr>
        <w:spacing w:after="0" w:line="360" w:lineRule="auto"/>
        <w:ind w:firstLine="709"/>
        <w:jc w:val="both"/>
        <w:rPr>
          <w:rFonts w:ascii="Times New Roman" w:hAnsi="Times New Roman"/>
          <w:sz w:val="28"/>
          <w:szCs w:val="28"/>
        </w:rPr>
      </w:pPr>
    </w:p>
    <w:p w:rsidR="00646B4B" w:rsidRPr="005D3B64" w:rsidRDefault="00646B4B" w:rsidP="004A25B0">
      <w:pPr>
        <w:spacing w:after="0" w:line="360" w:lineRule="auto"/>
        <w:ind w:left="360"/>
        <w:jc w:val="center"/>
        <w:rPr>
          <w:rFonts w:ascii="Times New Roman" w:hAnsi="Times New Roman"/>
          <w:b/>
          <w:sz w:val="24"/>
          <w:szCs w:val="24"/>
          <w:lang w:eastAsia="en-US"/>
        </w:rPr>
      </w:pPr>
      <w:r w:rsidRPr="00372BFF">
        <w:rPr>
          <w:rFonts w:ascii="Times New Roman" w:hAnsi="Times New Roman"/>
          <w:b/>
          <w:sz w:val="24"/>
          <w:szCs w:val="24"/>
          <w:lang w:eastAsia="en-US"/>
        </w:rPr>
        <w:t>Список</w:t>
      </w:r>
      <w:r w:rsidRPr="005D3B64">
        <w:rPr>
          <w:rFonts w:ascii="Times New Roman" w:hAnsi="Times New Roman"/>
          <w:b/>
          <w:sz w:val="24"/>
          <w:szCs w:val="24"/>
          <w:lang w:eastAsia="en-US"/>
        </w:rPr>
        <w:t xml:space="preserve"> </w:t>
      </w:r>
      <w:r w:rsidRPr="00372BFF">
        <w:rPr>
          <w:rFonts w:ascii="Times New Roman" w:hAnsi="Times New Roman"/>
          <w:b/>
          <w:sz w:val="24"/>
          <w:szCs w:val="24"/>
          <w:lang w:eastAsia="en-US"/>
        </w:rPr>
        <w:t>литературы</w:t>
      </w:r>
    </w:p>
    <w:p w:rsidR="00646B4B" w:rsidRPr="00372BFF"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sz w:val="24"/>
          <w:szCs w:val="24"/>
        </w:rPr>
      </w:pPr>
      <w:r w:rsidRPr="00372BFF">
        <w:rPr>
          <w:rFonts w:ascii="Times New Roman" w:hAnsi="Times New Roman"/>
          <w:sz w:val="24"/>
          <w:szCs w:val="24"/>
          <w:bdr w:val="none" w:sz="0" w:space="0" w:color="auto" w:frame="1"/>
        </w:rPr>
        <w:t>1. Архипов А. А. Адекватное лечение при острых маститах ‒ залог благополучия стада. // А. А. Архипов, А. Т. Столляр // Ветеринария. ‒ 2008 г. ‒ № 11. ‒ С. 15-17.</w:t>
      </w:r>
    </w:p>
    <w:p w:rsidR="00646B4B" w:rsidRPr="00372BFF"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sz w:val="24"/>
          <w:szCs w:val="24"/>
        </w:rPr>
      </w:pPr>
      <w:r w:rsidRPr="00372BFF">
        <w:rPr>
          <w:rFonts w:ascii="Times New Roman" w:hAnsi="Times New Roman"/>
          <w:bCs/>
          <w:sz w:val="24"/>
          <w:szCs w:val="24"/>
        </w:rPr>
        <w:t>2. Гликемия как основной маркер метаболических нарушений у коров в пер</w:t>
      </w:r>
      <w:r w:rsidRPr="00372BFF">
        <w:rPr>
          <w:rFonts w:ascii="Times New Roman" w:hAnsi="Times New Roman"/>
          <w:bCs/>
          <w:sz w:val="24"/>
          <w:szCs w:val="24"/>
        </w:rPr>
        <w:t>е</w:t>
      </w:r>
      <w:r w:rsidRPr="00372BFF">
        <w:rPr>
          <w:rFonts w:ascii="Times New Roman" w:hAnsi="Times New Roman"/>
          <w:bCs/>
          <w:sz w:val="24"/>
          <w:szCs w:val="24"/>
        </w:rPr>
        <w:t>ходный период</w:t>
      </w:r>
      <w:r w:rsidRPr="00372BFF">
        <w:rPr>
          <w:rFonts w:ascii="Times New Roman" w:hAnsi="Times New Roman"/>
          <w:sz w:val="24"/>
          <w:szCs w:val="24"/>
        </w:rPr>
        <w:t xml:space="preserve"> / </w:t>
      </w:r>
      <w:r w:rsidRPr="00372BFF">
        <w:rPr>
          <w:rFonts w:ascii="Times New Roman" w:hAnsi="Times New Roman"/>
          <w:iCs/>
          <w:sz w:val="24"/>
          <w:szCs w:val="24"/>
        </w:rPr>
        <w:t xml:space="preserve">А.Г. Кощаев, В.В. Усенко, А.В. Лихоман, Н.С. Комарова // </w:t>
      </w:r>
      <w:r w:rsidRPr="00372BFF">
        <w:rPr>
          <w:rFonts w:ascii="Times New Roman" w:hAnsi="Times New Roman"/>
          <w:sz w:val="24"/>
          <w:szCs w:val="24"/>
        </w:rPr>
        <w:t xml:space="preserve">Зоотехния. ‒ 2016. – </w:t>
      </w:r>
      <w:r w:rsidRPr="00372BFF">
        <w:rPr>
          <w:rStyle w:val="apple-converted-space"/>
          <w:rFonts w:ascii="Times New Roman" w:hAnsi="Times New Roman"/>
          <w:sz w:val="24"/>
          <w:szCs w:val="24"/>
        </w:rPr>
        <w:t> </w:t>
      </w:r>
      <w:hyperlink r:id="rId24" w:history="1">
        <w:r w:rsidRPr="00372BFF">
          <w:rPr>
            <w:rStyle w:val="a9"/>
            <w:rFonts w:ascii="Times New Roman" w:hAnsi="Times New Roman"/>
            <w:color w:val="auto"/>
            <w:sz w:val="24"/>
            <w:szCs w:val="24"/>
            <w:u w:val="none"/>
          </w:rPr>
          <w:t>№ 1</w:t>
        </w:r>
      </w:hyperlink>
      <w:r w:rsidRPr="00372BFF">
        <w:rPr>
          <w:rFonts w:ascii="Times New Roman" w:hAnsi="Times New Roman"/>
          <w:sz w:val="24"/>
          <w:szCs w:val="24"/>
        </w:rPr>
        <w:t>. – С. 19-20.</w:t>
      </w:r>
    </w:p>
    <w:p w:rsidR="00646B4B" w:rsidRPr="009F5157" w:rsidRDefault="00646B4B" w:rsidP="00215DAF">
      <w:pPr>
        <w:spacing w:after="0" w:line="240" w:lineRule="auto"/>
        <w:ind w:firstLine="709"/>
        <w:jc w:val="both"/>
        <w:rPr>
          <w:rFonts w:ascii="Times New Roman" w:hAnsi="Times New Roman"/>
          <w:sz w:val="24"/>
          <w:szCs w:val="24"/>
        </w:rPr>
      </w:pPr>
      <w:r w:rsidRPr="00372BFF">
        <w:rPr>
          <w:rFonts w:ascii="Times New Roman" w:hAnsi="Times New Roman"/>
          <w:sz w:val="24"/>
          <w:szCs w:val="24"/>
        </w:rPr>
        <w:t>3. Гликемия как основной маркер метаболических нарушений у коров в пер</w:t>
      </w:r>
      <w:r w:rsidRPr="00372BFF">
        <w:rPr>
          <w:rFonts w:ascii="Times New Roman" w:hAnsi="Times New Roman"/>
          <w:sz w:val="24"/>
          <w:szCs w:val="24"/>
        </w:rPr>
        <w:t>е</w:t>
      </w:r>
      <w:r w:rsidRPr="009F5157">
        <w:rPr>
          <w:rFonts w:ascii="Times New Roman" w:hAnsi="Times New Roman"/>
          <w:sz w:val="24"/>
          <w:szCs w:val="24"/>
        </w:rPr>
        <w:t>ходный период/  Кощаев А.Г., Усенко В.В., Лихоман А.В., Комарова Н.С.// Зоотехния. 2016. – № 1. ‒ С. 19-20.</w:t>
      </w:r>
    </w:p>
    <w:p w:rsidR="00646B4B" w:rsidRPr="009F5157" w:rsidRDefault="00646B4B" w:rsidP="00091D9C">
      <w:pPr>
        <w:spacing w:after="0" w:line="240" w:lineRule="auto"/>
        <w:ind w:firstLine="709"/>
        <w:jc w:val="both"/>
        <w:rPr>
          <w:rFonts w:ascii="Times New Roman" w:hAnsi="Times New Roman"/>
          <w:sz w:val="24"/>
          <w:szCs w:val="24"/>
        </w:rPr>
      </w:pPr>
      <w:r w:rsidRPr="009F5157">
        <w:rPr>
          <w:rFonts w:ascii="Times New Roman" w:hAnsi="Times New Roman"/>
          <w:sz w:val="24"/>
          <w:szCs w:val="24"/>
        </w:rPr>
        <w:t>4. Использование цеолитов для повышения откормочных качеств животных / Донник И.М., Неверова О.П., Горелик О.В., Кощаев А.Г. // Аграрный вестник Урала. 2015. – № 9 (139). ‒ С. 41-47.</w:t>
      </w:r>
    </w:p>
    <w:p w:rsidR="00646B4B" w:rsidRPr="009F5157" w:rsidRDefault="00646B4B" w:rsidP="00215DAF">
      <w:pPr>
        <w:spacing w:after="0" w:line="240" w:lineRule="auto"/>
        <w:ind w:firstLine="709"/>
        <w:jc w:val="both"/>
        <w:rPr>
          <w:rFonts w:ascii="Times New Roman" w:hAnsi="Times New Roman"/>
          <w:sz w:val="24"/>
          <w:szCs w:val="24"/>
        </w:rPr>
      </w:pPr>
      <w:r w:rsidRPr="009F5157">
        <w:rPr>
          <w:rFonts w:ascii="Times New Roman" w:hAnsi="Times New Roman"/>
          <w:sz w:val="24"/>
          <w:szCs w:val="24"/>
        </w:rPr>
        <w:t>5. Кощаев А.Г. Хозяйственно-биологические и экстерьерные особенности р</w:t>
      </w:r>
      <w:r w:rsidRPr="009F5157">
        <w:rPr>
          <w:rFonts w:ascii="Times New Roman" w:hAnsi="Times New Roman"/>
          <w:sz w:val="24"/>
          <w:szCs w:val="24"/>
        </w:rPr>
        <w:t>е</w:t>
      </w:r>
      <w:r w:rsidRPr="009F5157">
        <w:rPr>
          <w:rFonts w:ascii="Times New Roman" w:hAnsi="Times New Roman"/>
          <w:sz w:val="24"/>
          <w:szCs w:val="24"/>
        </w:rPr>
        <w:t>монтного молодняка крупного рогатого скота в Краснодарском крае/  Кощаев А.Г., Щукина И.В. // Политематический сетевой электронный научный журнал Кубанского государственного аграрного университета. 2015. – № 105. ‒ С. 1082-1110.</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sz w:val="24"/>
          <w:szCs w:val="24"/>
        </w:rPr>
      </w:pPr>
      <w:r w:rsidRPr="009F5157">
        <w:rPr>
          <w:rFonts w:ascii="Times New Roman" w:hAnsi="Times New Roman"/>
          <w:color w:val="333333"/>
          <w:sz w:val="24"/>
          <w:szCs w:val="24"/>
        </w:rPr>
        <w:t>6. Лободин К.А. Применение препарата Утеротон для коррекции воспроизвод</w:t>
      </w:r>
      <w:r w:rsidRPr="009F5157">
        <w:rPr>
          <w:rFonts w:ascii="Times New Roman" w:hAnsi="Times New Roman"/>
          <w:color w:val="333333"/>
          <w:sz w:val="24"/>
          <w:szCs w:val="24"/>
        </w:rPr>
        <w:t>и</w:t>
      </w:r>
      <w:r w:rsidRPr="009F5157">
        <w:rPr>
          <w:rFonts w:ascii="Times New Roman" w:hAnsi="Times New Roman"/>
          <w:color w:val="333333"/>
          <w:sz w:val="24"/>
          <w:szCs w:val="24"/>
        </w:rPr>
        <w:t>тельной функции молочных коров // Современные проблемы ветеринарного обеспеч</w:t>
      </w:r>
      <w:r w:rsidRPr="009F5157">
        <w:rPr>
          <w:rFonts w:ascii="Times New Roman" w:hAnsi="Times New Roman"/>
          <w:color w:val="333333"/>
          <w:sz w:val="24"/>
          <w:szCs w:val="24"/>
        </w:rPr>
        <w:t>е</w:t>
      </w:r>
      <w:r w:rsidRPr="009F5157">
        <w:rPr>
          <w:rFonts w:ascii="Times New Roman" w:hAnsi="Times New Roman"/>
          <w:color w:val="333333"/>
          <w:sz w:val="24"/>
          <w:szCs w:val="24"/>
        </w:rPr>
        <w:t>ния репродуктивного здоровья животных. Матер. междунар. науч.-практ. конф. – В</w:t>
      </w:r>
      <w:r w:rsidRPr="009F5157">
        <w:rPr>
          <w:rFonts w:ascii="Times New Roman" w:hAnsi="Times New Roman"/>
          <w:color w:val="333333"/>
          <w:sz w:val="24"/>
          <w:szCs w:val="24"/>
        </w:rPr>
        <w:t>о</w:t>
      </w:r>
      <w:r w:rsidRPr="009F5157">
        <w:rPr>
          <w:rFonts w:ascii="Times New Roman" w:hAnsi="Times New Roman"/>
          <w:color w:val="333333"/>
          <w:sz w:val="24"/>
          <w:szCs w:val="24"/>
        </w:rPr>
        <w:t>ронеж, 2009. – С. 415-418.</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Style w:val="apple-converted-space"/>
          <w:rFonts w:ascii="Times New Roman" w:hAnsi="Times New Roman"/>
          <w:sz w:val="24"/>
          <w:szCs w:val="24"/>
        </w:rPr>
      </w:pPr>
      <w:r w:rsidRPr="009F5157">
        <w:rPr>
          <w:rFonts w:ascii="Times New Roman" w:hAnsi="Times New Roman"/>
          <w:sz w:val="24"/>
          <w:szCs w:val="24"/>
        </w:rPr>
        <w:lastRenderedPageBreak/>
        <w:t xml:space="preserve">7. Мастит у коров (профилактика и лечение) / </w:t>
      </w:r>
      <w:hyperlink r:id="rId25" w:history="1">
        <w:r w:rsidRPr="009F5157">
          <w:rPr>
            <w:rStyle w:val="a9"/>
            <w:rFonts w:ascii="Times New Roman" w:hAnsi="Times New Roman"/>
            <w:color w:val="auto"/>
            <w:sz w:val="24"/>
            <w:szCs w:val="24"/>
            <w:u w:val="none"/>
          </w:rPr>
          <w:t>В А. Париков</w:t>
        </w:r>
      </w:hyperlink>
      <w:r w:rsidRPr="009F5157">
        <w:rPr>
          <w:rStyle w:val="apple-converted-space"/>
          <w:rFonts w:ascii="Times New Roman" w:hAnsi="Times New Roman"/>
          <w:sz w:val="24"/>
          <w:szCs w:val="24"/>
        </w:rPr>
        <w:t> </w:t>
      </w:r>
      <w:hyperlink r:id="rId26" w:history="1">
        <w:r w:rsidRPr="009F5157">
          <w:rPr>
            <w:rStyle w:val="a9"/>
            <w:rFonts w:ascii="Times New Roman" w:hAnsi="Times New Roman"/>
            <w:color w:val="auto"/>
            <w:sz w:val="24"/>
            <w:szCs w:val="24"/>
            <w:u w:val="none"/>
          </w:rPr>
          <w:t>А.И. Романе</w:t>
        </w:r>
        <w:r w:rsidRPr="009F5157">
          <w:rPr>
            <w:rStyle w:val="a9"/>
            <w:rFonts w:ascii="Times New Roman" w:hAnsi="Times New Roman"/>
            <w:color w:val="auto"/>
            <w:sz w:val="24"/>
            <w:szCs w:val="24"/>
            <w:u w:val="none"/>
          </w:rPr>
          <w:t>н</w:t>
        </w:r>
        <w:r w:rsidRPr="009F5157">
          <w:rPr>
            <w:rStyle w:val="a9"/>
            <w:rFonts w:ascii="Times New Roman" w:hAnsi="Times New Roman"/>
            <w:color w:val="auto"/>
            <w:sz w:val="24"/>
            <w:szCs w:val="24"/>
            <w:u w:val="none"/>
          </w:rPr>
          <w:t>ко</w:t>
        </w:r>
      </w:hyperlink>
      <w:r w:rsidRPr="009F5157">
        <w:rPr>
          <w:rFonts w:ascii="Times New Roman" w:hAnsi="Times New Roman"/>
          <w:sz w:val="24"/>
          <w:szCs w:val="24"/>
        </w:rPr>
        <w:t>,</w:t>
      </w:r>
      <w:r w:rsidRPr="009F5157">
        <w:rPr>
          <w:rStyle w:val="apple-converted-space"/>
          <w:rFonts w:ascii="Times New Roman" w:hAnsi="Times New Roman"/>
          <w:sz w:val="24"/>
          <w:szCs w:val="24"/>
        </w:rPr>
        <w:t> </w:t>
      </w:r>
      <w:hyperlink r:id="rId27" w:history="1">
        <w:r w:rsidRPr="009F5157">
          <w:rPr>
            <w:rStyle w:val="a9"/>
            <w:rFonts w:ascii="Times New Roman" w:hAnsi="Times New Roman"/>
            <w:color w:val="auto"/>
            <w:sz w:val="24"/>
            <w:szCs w:val="24"/>
            <w:u w:val="none"/>
          </w:rPr>
          <w:t>О.Г. Новиков</w:t>
        </w:r>
      </w:hyperlink>
      <w:r w:rsidRPr="009F5157">
        <w:rPr>
          <w:rFonts w:ascii="Times New Roman" w:hAnsi="Times New Roman"/>
          <w:sz w:val="24"/>
          <w:szCs w:val="24"/>
        </w:rPr>
        <w:t>,</w:t>
      </w:r>
      <w:r w:rsidRPr="009F5157">
        <w:rPr>
          <w:rStyle w:val="apple-converted-space"/>
          <w:rFonts w:ascii="Times New Roman" w:hAnsi="Times New Roman"/>
          <w:sz w:val="24"/>
          <w:szCs w:val="24"/>
        </w:rPr>
        <w:t> </w:t>
      </w:r>
      <w:hyperlink r:id="rId28" w:history="1">
        <w:r w:rsidRPr="009F5157">
          <w:rPr>
            <w:rStyle w:val="a9"/>
            <w:rFonts w:ascii="Times New Roman" w:hAnsi="Times New Roman"/>
            <w:color w:val="auto"/>
            <w:sz w:val="24"/>
            <w:szCs w:val="24"/>
            <w:u w:val="none"/>
          </w:rPr>
          <w:t>Н.Т. Климов</w:t>
        </w:r>
      </w:hyperlink>
      <w:r w:rsidRPr="009F5157">
        <w:rPr>
          <w:rStyle w:val="apple-converted-space"/>
          <w:rFonts w:ascii="Times New Roman" w:hAnsi="Times New Roman"/>
          <w:sz w:val="24"/>
          <w:szCs w:val="24"/>
        </w:rPr>
        <w:t> </w:t>
      </w:r>
      <w:r w:rsidRPr="009F5157">
        <w:rPr>
          <w:rFonts w:ascii="Times New Roman" w:hAnsi="Times New Roman"/>
          <w:sz w:val="24"/>
          <w:szCs w:val="24"/>
        </w:rPr>
        <w:t>и др. // Ветеринария. ‒ 2000. – № 11. – С. 34-37.</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sz w:val="24"/>
          <w:szCs w:val="24"/>
        </w:rPr>
      </w:pPr>
      <w:r w:rsidRPr="009F5157">
        <w:rPr>
          <w:rFonts w:ascii="Times New Roman" w:hAnsi="Times New Roman"/>
          <w:color w:val="333333"/>
          <w:sz w:val="24"/>
          <w:szCs w:val="24"/>
        </w:rPr>
        <w:t>8. Нежданов А. Г. β-адреноблокаторы для профилактики послеродовых осло</w:t>
      </w:r>
      <w:r w:rsidRPr="009F5157">
        <w:rPr>
          <w:rFonts w:ascii="Times New Roman" w:hAnsi="Times New Roman"/>
          <w:color w:val="333333"/>
          <w:sz w:val="24"/>
          <w:szCs w:val="24"/>
        </w:rPr>
        <w:t>ж</w:t>
      </w:r>
      <w:r w:rsidRPr="009F5157">
        <w:rPr>
          <w:rFonts w:ascii="Times New Roman" w:hAnsi="Times New Roman"/>
          <w:color w:val="333333"/>
          <w:sz w:val="24"/>
          <w:szCs w:val="24"/>
        </w:rPr>
        <w:t>нений и повышения оплодотворяемости коров / А.Г. Нежданов, В. А. Сафонов, К. А. Лободин, С. В. Советкин // Ветеринария. ‒ 2001.‒ № 8. ‒ С. 32-35.</w:t>
      </w:r>
    </w:p>
    <w:p w:rsidR="00646B4B" w:rsidRDefault="00646B4B" w:rsidP="009F5157">
      <w:pPr>
        <w:shd w:val="clear" w:color="auto" w:fill="FFFFFF"/>
        <w:tabs>
          <w:tab w:val="left" w:pos="851"/>
          <w:tab w:val="left" w:pos="993"/>
          <w:tab w:val="left" w:pos="1276"/>
        </w:tabs>
        <w:spacing w:after="0" w:line="240" w:lineRule="auto"/>
        <w:ind w:firstLine="709"/>
        <w:jc w:val="both"/>
        <w:rPr>
          <w:rFonts w:ascii="Times New Roman" w:hAnsi="Times New Roman"/>
          <w:color w:val="000000"/>
          <w:sz w:val="24"/>
          <w:szCs w:val="24"/>
        </w:rPr>
      </w:pPr>
      <w:r w:rsidRPr="009F5157">
        <w:rPr>
          <w:rFonts w:ascii="Times New Roman" w:hAnsi="Times New Roman"/>
          <w:color w:val="000000"/>
          <w:sz w:val="24"/>
          <w:szCs w:val="24"/>
        </w:rPr>
        <w:t>9. Опыт и перспективы использования сексированного семени для увеличения поголовья молочных коров на Кубани / В.В. Усенко, А.Г. Кощаев, А.В. Лихоман, Р.Д. Литвинов // Политематический сетевой электронный научный журнал Кубанского государственного аграрного университета. 2014. – №07(101). С. 953-967.</w:t>
      </w:r>
      <w:r>
        <w:rPr>
          <w:rFonts w:ascii="Times New Roman" w:hAnsi="Times New Roman"/>
          <w:color w:val="000000"/>
          <w:sz w:val="24"/>
          <w:szCs w:val="24"/>
        </w:rPr>
        <w:t xml:space="preserve"> </w:t>
      </w:r>
    </w:p>
    <w:p w:rsidR="00646B4B" w:rsidRPr="00372BFF" w:rsidRDefault="00646B4B" w:rsidP="009F5157">
      <w:pPr>
        <w:shd w:val="clear" w:color="auto" w:fill="FFFFFF"/>
        <w:tabs>
          <w:tab w:val="left" w:pos="851"/>
          <w:tab w:val="left" w:pos="993"/>
          <w:tab w:val="left" w:pos="1276"/>
        </w:tabs>
        <w:spacing w:after="0" w:line="240" w:lineRule="auto"/>
        <w:ind w:firstLine="709"/>
        <w:jc w:val="both"/>
        <w:rPr>
          <w:rFonts w:ascii="Times New Roman" w:hAnsi="Times New Roman"/>
          <w:color w:val="000000"/>
          <w:sz w:val="24"/>
          <w:szCs w:val="24"/>
        </w:rPr>
      </w:pPr>
      <w:r w:rsidRPr="00372BFF">
        <w:rPr>
          <w:rFonts w:ascii="Times New Roman" w:hAnsi="Times New Roman"/>
          <w:color w:val="000000"/>
          <w:sz w:val="24"/>
          <w:szCs w:val="24"/>
        </w:rPr>
        <w:t>10. Фармакологическое обоснование применения кормовой добавки микоцел на перепелах/ Фисенко Г.В., Кощаев А.Г., Хатхакумов С.С., Калюжный С.А.// Труды К</w:t>
      </w:r>
      <w:r w:rsidRPr="00372BFF">
        <w:rPr>
          <w:rFonts w:ascii="Times New Roman" w:hAnsi="Times New Roman"/>
          <w:color w:val="000000"/>
          <w:sz w:val="24"/>
          <w:szCs w:val="24"/>
        </w:rPr>
        <w:t>у</w:t>
      </w:r>
      <w:r w:rsidRPr="00372BFF">
        <w:rPr>
          <w:rFonts w:ascii="Times New Roman" w:hAnsi="Times New Roman"/>
          <w:color w:val="000000"/>
          <w:sz w:val="24"/>
          <w:szCs w:val="24"/>
        </w:rPr>
        <w:t>банского государственного аграрного университета. 2013. – № 43. ‒ С. 76-82.</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sz w:val="24"/>
          <w:szCs w:val="24"/>
        </w:rPr>
      </w:pPr>
      <w:r w:rsidRPr="009F5157">
        <w:rPr>
          <w:rFonts w:ascii="Times New Roman" w:hAnsi="Times New Roman"/>
          <w:color w:val="333333"/>
          <w:sz w:val="24"/>
          <w:szCs w:val="24"/>
        </w:rPr>
        <w:t>11. Опыт применения препарата «Утеротон» в акушерско-гинекологической практике / В.А. Сидоркин, А.В. Егунова, В.Г. Гавриш, А.Г Нежданов, К.А. Лободин // Матер. междун. научно–практической. конф.: «Актуальные проблемы болезней орг</w:t>
      </w:r>
      <w:r w:rsidRPr="009F5157">
        <w:rPr>
          <w:rFonts w:ascii="Times New Roman" w:hAnsi="Times New Roman"/>
          <w:color w:val="333333"/>
          <w:sz w:val="24"/>
          <w:szCs w:val="24"/>
        </w:rPr>
        <w:t>а</w:t>
      </w:r>
      <w:r w:rsidRPr="009F5157">
        <w:rPr>
          <w:rFonts w:ascii="Times New Roman" w:hAnsi="Times New Roman"/>
          <w:color w:val="333333"/>
          <w:sz w:val="24"/>
          <w:szCs w:val="24"/>
        </w:rPr>
        <w:t>нов размножения и молочной железы у животных», посвященной 35-летию ВНИВИ</w:t>
      </w:r>
      <w:r w:rsidRPr="009F5157">
        <w:rPr>
          <w:rFonts w:ascii="Times New Roman" w:hAnsi="Times New Roman"/>
          <w:color w:val="333333"/>
          <w:sz w:val="24"/>
          <w:szCs w:val="24"/>
        </w:rPr>
        <w:t>П</w:t>
      </w:r>
      <w:r w:rsidRPr="009F5157">
        <w:rPr>
          <w:rFonts w:ascii="Times New Roman" w:hAnsi="Times New Roman"/>
          <w:color w:val="333333"/>
          <w:sz w:val="24"/>
          <w:szCs w:val="24"/>
        </w:rPr>
        <w:t>ФиТ. Воронеж. – 2005. – С. 299-305.</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sz w:val="24"/>
          <w:szCs w:val="24"/>
        </w:rPr>
      </w:pPr>
      <w:r w:rsidRPr="009F5157">
        <w:rPr>
          <w:rFonts w:ascii="Times New Roman" w:hAnsi="Times New Roman"/>
          <w:color w:val="000000"/>
          <w:sz w:val="24"/>
          <w:szCs w:val="24"/>
        </w:rPr>
        <w:t>12. Показатели воспроизводства в стаде молочного скота АО агрообъединения «Кубань» / А.В. Лихоман, В.В. Усенко, Н.С. Комарова  и др. // Политематический сет</w:t>
      </w:r>
      <w:r w:rsidRPr="009F5157">
        <w:rPr>
          <w:rFonts w:ascii="Times New Roman" w:hAnsi="Times New Roman"/>
          <w:color w:val="000000"/>
          <w:sz w:val="24"/>
          <w:szCs w:val="24"/>
        </w:rPr>
        <w:t>е</w:t>
      </w:r>
      <w:r w:rsidRPr="009F5157">
        <w:rPr>
          <w:rFonts w:ascii="Times New Roman" w:hAnsi="Times New Roman"/>
          <w:color w:val="000000"/>
          <w:sz w:val="24"/>
          <w:szCs w:val="24"/>
        </w:rPr>
        <w:t>вой электронный научный журнал Кубанского государственного аграрного универс</w:t>
      </w:r>
      <w:r w:rsidRPr="009F5157">
        <w:rPr>
          <w:rFonts w:ascii="Times New Roman" w:hAnsi="Times New Roman"/>
          <w:color w:val="000000"/>
          <w:sz w:val="24"/>
          <w:szCs w:val="24"/>
        </w:rPr>
        <w:t>и</w:t>
      </w:r>
      <w:r w:rsidRPr="009F5157">
        <w:rPr>
          <w:rFonts w:ascii="Times New Roman" w:hAnsi="Times New Roman"/>
          <w:color w:val="000000"/>
          <w:sz w:val="24"/>
          <w:szCs w:val="24"/>
        </w:rPr>
        <w:t>тета. 2016. – №08(122). С. 1126-1163.</w:t>
      </w:r>
    </w:p>
    <w:p w:rsidR="00646B4B" w:rsidRPr="009F5157" w:rsidRDefault="00646B4B" w:rsidP="00420D5D">
      <w:pPr>
        <w:spacing w:after="0" w:line="240" w:lineRule="auto"/>
        <w:ind w:firstLine="709"/>
        <w:jc w:val="both"/>
        <w:rPr>
          <w:rFonts w:ascii="Times New Roman" w:hAnsi="Times New Roman"/>
          <w:sz w:val="24"/>
          <w:szCs w:val="24"/>
        </w:rPr>
      </w:pPr>
      <w:r w:rsidRPr="009F5157">
        <w:rPr>
          <w:rFonts w:ascii="Times New Roman" w:hAnsi="Times New Roman"/>
          <w:sz w:val="24"/>
          <w:szCs w:val="24"/>
        </w:rPr>
        <w:t>13. Причины и последствия обменных нарушений в организме молочных коров в переходный период/  Кощаев А.Г., Усенко В.В., Яровая Л.Д., Лихоман А.В., Комарова Н.С.// Вестник Курганской ГСХА. 2016. – № 1 (17). ‒ С. 25-28.</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sz w:val="24"/>
          <w:szCs w:val="24"/>
        </w:rPr>
      </w:pPr>
      <w:r w:rsidRPr="009F5157">
        <w:rPr>
          <w:rFonts w:ascii="Times New Roman" w:hAnsi="Times New Roman"/>
          <w:sz w:val="24"/>
          <w:szCs w:val="24"/>
        </w:rPr>
        <w:t>14. Пудовкин Д. Н. Системный подход в диагностике и лечении коров с маст</w:t>
      </w:r>
      <w:r w:rsidRPr="009F5157">
        <w:rPr>
          <w:rFonts w:ascii="Times New Roman" w:hAnsi="Times New Roman"/>
          <w:sz w:val="24"/>
          <w:szCs w:val="24"/>
        </w:rPr>
        <w:t>и</w:t>
      </w:r>
      <w:r w:rsidRPr="009F5157">
        <w:rPr>
          <w:rFonts w:ascii="Times New Roman" w:hAnsi="Times New Roman"/>
          <w:sz w:val="24"/>
          <w:szCs w:val="24"/>
        </w:rPr>
        <w:t xml:space="preserve">том / Д. Н. Пудовкин // Молочное и мясное скотоводство. – </w:t>
      </w:r>
      <w:r w:rsidRPr="009F5157">
        <w:rPr>
          <w:rStyle w:val="zagolovok1"/>
          <w:rFonts w:ascii="Times New Roman" w:hAnsi="Times New Roman"/>
          <w:sz w:val="24"/>
          <w:szCs w:val="24"/>
        </w:rPr>
        <w:t>№ 6. ‒ 2018.</w:t>
      </w:r>
      <w:r w:rsidRPr="009F5157">
        <w:rPr>
          <w:rFonts w:ascii="Times New Roman" w:hAnsi="Times New Roman"/>
          <w:sz w:val="24"/>
          <w:szCs w:val="24"/>
        </w:rPr>
        <w:t xml:space="preserve"> – С. 34.</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sz w:val="24"/>
          <w:szCs w:val="24"/>
        </w:rPr>
      </w:pPr>
      <w:r w:rsidRPr="009F5157">
        <w:rPr>
          <w:rFonts w:ascii="Times New Roman" w:hAnsi="Times New Roman"/>
          <w:sz w:val="24"/>
          <w:szCs w:val="24"/>
        </w:rPr>
        <w:t>15. Раулушкевич С. Влияние блокирования бета-адренергического рецептора на инволюцию матки у коров после родов / Раулушкевич С., Дейнека Ю.  // Новости вет</w:t>
      </w:r>
      <w:r w:rsidRPr="009F5157">
        <w:rPr>
          <w:rFonts w:ascii="Times New Roman" w:hAnsi="Times New Roman"/>
          <w:sz w:val="24"/>
          <w:szCs w:val="24"/>
        </w:rPr>
        <w:t>е</w:t>
      </w:r>
      <w:r w:rsidRPr="009F5157">
        <w:rPr>
          <w:rFonts w:ascii="Times New Roman" w:hAnsi="Times New Roman"/>
          <w:sz w:val="24"/>
          <w:szCs w:val="24"/>
        </w:rPr>
        <w:t>ринарной фармации и медицины. – 1989. – № 1. – С. 22-25.</w:t>
      </w:r>
    </w:p>
    <w:p w:rsidR="00646B4B" w:rsidRPr="009F5157" w:rsidRDefault="00646B4B" w:rsidP="00420D5D">
      <w:pPr>
        <w:spacing w:after="0" w:line="240" w:lineRule="auto"/>
        <w:ind w:firstLine="709"/>
        <w:jc w:val="both"/>
        <w:rPr>
          <w:rFonts w:ascii="Times New Roman" w:hAnsi="Times New Roman"/>
          <w:sz w:val="24"/>
          <w:szCs w:val="24"/>
        </w:rPr>
      </w:pPr>
      <w:r w:rsidRPr="009F5157">
        <w:rPr>
          <w:rFonts w:ascii="Times New Roman" w:hAnsi="Times New Roman"/>
          <w:sz w:val="24"/>
          <w:szCs w:val="24"/>
        </w:rPr>
        <w:t>16. Результаты внедрения сексированного семени в молочном скотоводстве К</w:t>
      </w:r>
      <w:r w:rsidRPr="009F5157">
        <w:rPr>
          <w:rFonts w:ascii="Times New Roman" w:hAnsi="Times New Roman"/>
          <w:sz w:val="24"/>
          <w:szCs w:val="24"/>
        </w:rPr>
        <w:t>у</w:t>
      </w:r>
      <w:r w:rsidRPr="009F5157">
        <w:rPr>
          <w:rFonts w:ascii="Times New Roman" w:hAnsi="Times New Roman"/>
          <w:sz w:val="24"/>
          <w:szCs w:val="24"/>
        </w:rPr>
        <w:t>бани/  Лихоман А.В., Усенко В.В., Литвинов Р.Д., Кощаев А.Г.// Ветеринария Кубани. 2014. – № 6. ‒ С. 17-19.</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color w:val="333333"/>
          <w:sz w:val="24"/>
          <w:szCs w:val="24"/>
        </w:rPr>
      </w:pPr>
      <w:r w:rsidRPr="009F5157">
        <w:rPr>
          <w:rFonts w:ascii="Times New Roman" w:hAnsi="Times New Roman"/>
          <w:color w:val="333333"/>
          <w:sz w:val="24"/>
          <w:szCs w:val="24"/>
        </w:rPr>
        <w:t>17. Сидоркин В.А. Опыт применения β-адреноблокаторов в акушерско-гинекологической практике / Сидоркин В.А., Гавриш В.Г. // Вестник Новосибирского ГАУ. – 2005. – № 2. – С. 55–60.</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sz w:val="24"/>
          <w:szCs w:val="24"/>
        </w:rPr>
      </w:pPr>
      <w:r w:rsidRPr="009F5157">
        <w:rPr>
          <w:rFonts w:ascii="Times New Roman" w:hAnsi="Times New Roman"/>
          <w:color w:val="000000"/>
          <w:sz w:val="24"/>
          <w:szCs w:val="24"/>
        </w:rPr>
        <w:t xml:space="preserve">18. Усенко В.В. Продолжительность хозяйственного использования и причины выбраковки коров из основного стада учхоза «Кубань» Кубанского ГАУ /  В.В. Усенко, Л.И. Баюров // Политематический сетевой электронный научный журнал Кубанского государственного аграрного университета. </w:t>
      </w:r>
      <w:r w:rsidRPr="005D3B64">
        <w:rPr>
          <w:rFonts w:ascii="Times New Roman" w:hAnsi="Times New Roman"/>
          <w:color w:val="000000"/>
          <w:sz w:val="24"/>
          <w:szCs w:val="24"/>
        </w:rPr>
        <w:t xml:space="preserve">2014. – №02(096). </w:t>
      </w:r>
      <w:r w:rsidRPr="009F5157">
        <w:rPr>
          <w:rFonts w:ascii="Times New Roman" w:hAnsi="Times New Roman"/>
          <w:color w:val="000000"/>
          <w:sz w:val="24"/>
          <w:szCs w:val="24"/>
        </w:rPr>
        <w:t>С. 890-900.</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Fonts w:ascii="Times New Roman" w:hAnsi="Times New Roman"/>
          <w:color w:val="333333"/>
          <w:sz w:val="24"/>
          <w:szCs w:val="24"/>
        </w:rPr>
      </w:pPr>
      <w:r w:rsidRPr="009F5157">
        <w:rPr>
          <w:rFonts w:ascii="Times New Roman" w:hAnsi="Times New Roman"/>
          <w:color w:val="333333"/>
          <w:sz w:val="24"/>
          <w:szCs w:val="24"/>
        </w:rPr>
        <w:t>19. Утеротон как средство терапии и профилактики «Синдрома ММА» / Турче</w:t>
      </w:r>
      <w:r w:rsidRPr="009F5157">
        <w:rPr>
          <w:rFonts w:ascii="Times New Roman" w:hAnsi="Times New Roman"/>
          <w:color w:val="333333"/>
          <w:sz w:val="24"/>
          <w:szCs w:val="24"/>
        </w:rPr>
        <w:t>н</w:t>
      </w:r>
      <w:r w:rsidRPr="009F5157">
        <w:rPr>
          <w:rFonts w:ascii="Times New Roman" w:hAnsi="Times New Roman"/>
          <w:color w:val="333333"/>
          <w:sz w:val="24"/>
          <w:szCs w:val="24"/>
        </w:rPr>
        <w:t>ко А.Н. Гостев В.Е. и др. // Свиноводство. ‒ 2003. ‒ № 3. ‒ С. 20-21.</w:t>
      </w:r>
    </w:p>
    <w:p w:rsidR="00646B4B" w:rsidRPr="009F5157" w:rsidRDefault="00646B4B" w:rsidP="00215DAF">
      <w:pPr>
        <w:spacing w:after="0" w:line="240" w:lineRule="auto"/>
        <w:ind w:firstLine="709"/>
        <w:jc w:val="both"/>
        <w:rPr>
          <w:rFonts w:ascii="Times New Roman" w:hAnsi="Times New Roman"/>
          <w:sz w:val="24"/>
          <w:szCs w:val="24"/>
        </w:rPr>
      </w:pPr>
      <w:r w:rsidRPr="009F5157">
        <w:rPr>
          <w:rFonts w:ascii="Times New Roman" w:hAnsi="Times New Roman"/>
          <w:sz w:val="24"/>
          <w:szCs w:val="24"/>
        </w:rPr>
        <w:t>20. Щукина И.В. Использование биотехнологических методов воспроизводства для повышения экономической эффективности производства говядины/  Щукина И.В., Кощаев А.Г. // Ветеринария Кубани. 2014. – № 5. ‒ С. 17-21.</w:t>
      </w:r>
    </w:p>
    <w:p w:rsidR="00646B4B" w:rsidRPr="009F5157" w:rsidRDefault="00646B4B" w:rsidP="00091D9C">
      <w:pPr>
        <w:spacing w:after="0" w:line="240" w:lineRule="auto"/>
        <w:ind w:firstLine="709"/>
        <w:jc w:val="both"/>
        <w:rPr>
          <w:rFonts w:ascii="Times New Roman" w:hAnsi="Times New Roman"/>
          <w:sz w:val="24"/>
          <w:szCs w:val="24"/>
        </w:rPr>
      </w:pPr>
      <w:r w:rsidRPr="009F5157">
        <w:rPr>
          <w:rFonts w:ascii="Times New Roman" w:hAnsi="Times New Roman"/>
          <w:sz w:val="24"/>
          <w:szCs w:val="24"/>
        </w:rPr>
        <w:t>21. Щукина И.В. Моделирование свободного и ограниченного роста популяции мясного скота/  Щукина И.В., Кощаев А.Г. // Зоотехния. 2015. – № 4. ‒ С. 24-27.</w:t>
      </w:r>
    </w:p>
    <w:p w:rsidR="00646B4B" w:rsidRPr="009F5157" w:rsidRDefault="00646B4B" w:rsidP="00215DAF">
      <w:pPr>
        <w:spacing w:after="0" w:line="240" w:lineRule="auto"/>
        <w:ind w:firstLine="709"/>
        <w:jc w:val="both"/>
        <w:rPr>
          <w:rFonts w:ascii="Times New Roman" w:hAnsi="Times New Roman"/>
          <w:sz w:val="24"/>
          <w:szCs w:val="24"/>
        </w:rPr>
      </w:pPr>
      <w:r w:rsidRPr="009F5157">
        <w:rPr>
          <w:rFonts w:ascii="Times New Roman" w:hAnsi="Times New Roman"/>
          <w:sz w:val="24"/>
          <w:szCs w:val="24"/>
        </w:rPr>
        <w:t>22. Щукина И.В. Хозяйственно-биологические особенности тёлок, использу</w:t>
      </w:r>
      <w:r w:rsidRPr="009F5157">
        <w:rPr>
          <w:rFonts w:ascii="Times New Roman" w:hAnsi="Times New Roman"/>
          <w:sz w:val="24"/>
          <w:szCs w:val="24"/>
        </w:rPr>
        <w:t>е</w:t>
      </w:r>
      <w:r w:rsidRPr="009F5157">
        <w:rPr>
          <w:rFonts w:ascii="Times New Roman" w:hAnsi="Times New Roman"/>
          <w:sz w:val="24"/>
          <w:szCs w:val="24"/>
        </w:rPr>
        <w:t>мых для воспроизводства популяции крупного рогатого скота в Краснодарском крае /  Щукина И.В., Кощаев А.Г. // Ветеринария Кубани. 2015. – № 2. ‒ С. 15-19</w:t>
      </w:r>
    </w:p>
    <w:p w:rsidR="00646B4B" w:rsidRPr="00110D77" w:rsidRDefault="00646B4B" w:rsidP="00420D5D">
      <w:pPr>
        <w:spacing w:after="0" w:line="240" w:lineRule="auto"/>
        <w:ind w:firstLine="709"/>
        <w:jc w:val="both"/>
        <w:rPr>
          <w:rFonts w:ascii="Times New Roman" w:hAnsi="Times New Roman"/>
          <w:sz w:val="24"/>
          <w:szCs w:val="24"/>
          <w:lang w:val="en-US"/>
        </w:rPr>
      </w:pPr>
      <w:r w:rsidRPr="009F5157">
        <w:rPr>
          <w:rFonts w:ascii="Times New Roman" w:hAnsi="Times New Roman"/>
          <w:sz w:val="24"/>
          <w:szCs w:val="24"/>
        </w:rPr>
        <w:lastRenderedPageBreak/>
        <w:t>23. Эффективность применения β-адреноблокатора анаприлина для предотвр</w:t>
      </w:r>
      <w:r w:rsidRPr="009F5157">
        <w:rPr>
          <w:rFonts w:ascii="Times New Roman" w:hAnsi="Times New Roman"/>
          <w:sz w:val="24"/>
          <w:szCs w:val="24"/>
        </w:rPr>
        <w:t>а</w:t>
      </w:r>
      <w:r w:rsidRPr="009F5157">
        <w:rPr>
          <w:rFonts w:ascii="Times New Roman" w:hAnsi="Times New Roman"/>
          <w:sz w:val="24"/>
          <w:szCs w:val="24"/>
        </w:rPr>
        <w:t xml:space="preserve">щения критической потери живой массы новотельных коров/  Лихоман А.В., Усенко В.В., Баюров Л.И., Кощаев А.Г.// Ветеринария Кубани. </w:t>
      </w:r>
      <w:r w:rsidRPr="00110D77">
        <w:rPr>
          <w:rFonts w:ascii="Times New Roman" w:hAnsi="Times New Roman"/>
          <w:sz w:val="24"/>
          <w:szCs w:val="24"/>
          <w:lang w:val="en-US"/>
        </w:rPr>
        <w:t xml:space="preserve">2014. – № 4. ‒ </w:t>
      </w:r>
      <w:r w:rsidRPr="009F5157">
        <w:rPr>
          <w:rFonts w:ascii="Times New Roman" w:hAnsi="Times New Roman"/>
          <w:sz w:val="24"/>
          <w:szCs w:val="24"/>
        </w:rPr>
        <w:t>С</w:t>
      </w:r>
      <w:r w:rsidRPr="00110D77">
        <w:rPr>
          <w:rFonts w:ascii="Times New Roman" w:hAnsi="Times New Roman"/>
          <w:sz w:val="24"/>
          <w:szCs w:val="24"/>
          <w:lang w:val="en-US"/>
        </w:rPr>
        <w:t>. 22-25.</w:t>
      </w:r>
    </w:p>
    <w:p w:rsidR="00646B4B" w:rsidRPr="009F5157" w:rsidRDefault="00646B4B" w:rsidP="00420D5D">
      <w:pPr>
        <w:spacing w:after="0" w:line="240" w:lineRule="auto"/>
        <w:ind w:firstLine="709"/>
        <w:jc w:val="both"/>
        <w:rPr>
          <w:rFonts w:ascii="Times New Roman" w:hAnsi="Times New Roman"/>
          <w:sz w:val="24"/>
          <w:szCs w:val="24"/>
          <w:lang w:val="en-US"/>
        </w:rPr>
      </w:pPr>
      <w:r w:rsidRPr="009F5157">
        <w:rPr>
          <w:rFonts w:ascii="Times New Roman" w:hAnsi="Times New Roman"/>
          <w:sz w:val="24"/>
          <w:szCs w:val="24"/>
          <w:lang w:val="en-US"/>
        </w:rPr>
        <w:t xml:space="preserve">24. Amino acid profile of meat of specialized beef breeds / Koshchaev A.G., Shchukina I.V., Semenenko M.P., AnnaSergeevna K., Vasilevich K.V. // Research Journal of Pharmaceutical, Biological and Chemical Sciences. 2016. – </w:t>
      </w:r>
      <w:r w:rsidRPr="009F5157">
        <w:rPr>
          <w:rFonts w:ascii="Times New Roman" w:hAnsi="Times New Roman"/>
          <w:sz w:val="24"/>
          <w:szCs w:val="24"/>
        </w:rPr>
        <w:t>Т</w:t>
      </w:r>
      <w:r w:rsidRPr="009F5157">
        <w:rPr>
          <w:rFonts w:ascii="Times New Roman" w:hAnsi="Times New Roman"/>
          <w:sz w:val="24"/>
          <w:szCs w:val="24"/>
          <w:lang w:val="en-US"/>
        </w:rPr>
        <w:t xml:space="preserve">. 7. ‒ № 5. ‒ </w:t>
      </w:r>
      <w:r w:rsidRPr="009F5157">
        <w:rPr>
          <w:rFonts w:ascii="Times New Roman" w:hAnsi="Times New Roman"/>
          <w:sz w:val="24"/>
          <w:szCs w:val="24"/>
        </w:rPr>
        <w:t>С</w:t>
      </w:r>
      <w:r w:rsidRPr="009F5157">
        <w:rPr>
          <w:rFonts w:ascii="Times New Roman" w:hAnsi="Times New Roman"/>
          <w:sz w:val="24"/>
          <w:szCs w:val="24"/>
          <w:lang w:val="en-US"/>
        </w:rPr>
        <w:t xml:space="preserve">. 670-676. </w:t>
      </w:r>
    </w:p>
    <w:p w:rsidR="00646B4B" w:rsidRPr="009F5157" w:rsidRDefault="00646B4B" w:rsidP="00420D5D">
      <w:pPr>
        <w:shd w:val="clear" w:color="auto" w:fill="FFFFFF"/>
        <w:tabs>
          <w:tab w:val="left" w:pos="851"/>
          <w:tab w:val="left" w:pos="993"/>
          <w:tab w:val="left" w:pos="1276"/>
        </w:tabs>
        <w:spacing w:after="0" w:line="240" w:lineRule="auto"/>
        <w:ind w:firstLine="709"/>
        <w:jc w:val="both"/>
        <w:rPr>
          <w:rStyle w:val="apple-converted-space"/>
          <w:rFonts w:ascii="Times New Roman" w:hAnsi="Times New Roman"/>
          <w:sz w:val="24"/>
          <w:szCs w:val="24"/>
          <w:lang w:val="en-US"/>
        </w:rPr>
      </w:pPr>
      <w:r w:rsidRPr="009F5157">
        <w:rPr>
          <w:rStyle w:val="literatura"/>
          <w:rFonts w:ascii="Times New Roman" w:hAnsi="Times New Roman"/>
          <w:color w:val="000000"/>
          <w:sz w:val="24"/>
          <w:szCs w:val="24"/>
          <w:shd w:val="clear" w:color="auto" w:fill="FFFFFF"/>
          <w:lang w:val="en-US"/>
        </w:rPr>
        <w:t>25. Economic effects of bovine mastitis and mastitis management: A review / T. Halasa [etc.] // Vet. Q. ‒ 2007. ‒ Vol. 29. ‒ P. 18-31.</w:t>
      </w:r>
    </w:p>
    <w:p w:rsidR="00646B4B" w:rsidRPr="009F5157" w:rsidRDefault="00646B4B" w:rsidP="00420D5D">
      <w:pPr>
        <w:spacing w:after="0" w:line="240" w:lineRule="auto"/>
        <w:ind w:firstLine="709"/>
        <w:jc w:val="both"/>
        <w:rPr>
          <w:rFonts w:ascii="Times New Roman" w:hAnsi="Times New Roman"/>
          <w:sz w:val="24"/>
          <w:szCs w:val="24"/>
          <w:lang w:val="en-US"/>
        </w:rPr>
      </w:pPr>
      <w:r w:rsidRPr="009F5157">
        <w:rPr>
          <w:rFonts w:ascii="Times New Roman" w:hAnsi="Times New Roman"/>
          <w:sz w:val="24"/>
          <w:szCs w:val="24"/>
          <w:lang w:val="en-US"/>
        </w:rPr>
        <w:t xml:space="preserve">26. Efficiency of the use of probiotic supplements for the formation of digestive microbiocenosis in calves/  Mikolaychik I.N., Morozova L.A., Koshchaev A.G., Stupina E.S.// Advances in Agricultural and Biological Sciences. 2017. – </w:t>
      </w:r>
      <w:r w:rsidRPr="009F5157">
        <w:rPr>
          <w:rFonts w:ascii="Times New Roman" w:hAnsi="Times New Roman"/>
          <w:sz w:val="24"/>
          <w:szCs w:val="24"/>
        </w:rPr>
        <w:t>Т</w:t>
      </w:r>
      <w:r w:rsidRPr="009F5157">
        <w:rPr>
          <w:rFonts w:ascii="Times New Roman" w:hAnsi="Times New Roman"/>
          <w:sz w:val="24"/>
          <w:szCs w:val="24"/>
          <w:lang w:val="en-US"/>
        </w:rPr>
        <w:t xml:space="preserve">. 3. ‒ № 1. ‒ </w:t>
      </w:r>
      <w:r w:rsidRPr="009F5157">
        <w:rPr>
          <w:rFonts w:ascii="Times New Roman" w:hAnsi="Times New Roman"/>
          <w:sz w:val="24"/>
          <w:szCs w:val="24"/>
        </w:rPr>
        <w:t>С</w:t>
      </w:r>
      <w:r w:rsidRPr="009F5157">
        <w:rPr>
          <w:rFonts w:ascii="Times New Roman" w:hAnsi="Times New Roman"/>
          <w:sz w:val="24"/>
          <w:szCs w:val="24"/>
          <w:lang w:val="en-US"/>
        </w:rPr>
        <w:t>. 35-43.</w:t>
      </w:r>
    </w:p>
    <w:p w:rsidR="00646B4B" w:rsidRPr="009F5157" w:rsidRDefault="00646B4B" w:rsidP="00420D5D">
      <w:pPr>
        <w:spacing w:after="0" w:line="240" w:lineRule="auto"/>
        <w:ind w:firstLine="709"/>
        <w:jc w:val="both"/>
        <w:rPr>
          <w:rFonts w:ascii="Times New Roman" w:hAnsi="Times New Roman"/>
          <w:sz w:val="24"/>
          <w:szCs w:val="24"/>
          <w:lang w:val="en-US"/>
        </w:rPr>
      </w:pPr>
      <w:r w:rsidRPr="009F5157">
        <w:rPr>
          <w:rFonts w:ascii="Times New Roman" w:hAnsi="Times New Roman"/>
          <w:sz w:val="24"/>
          <w:szCs w:val="24"/>
          <w:lang w:val="en-US"/>
        </w:rPr>
        <w:t>27. Relationship between the genetic variants of kappa-casein and prolactin and the productive-biological characteristics of cows of the black-motley breed/  Chasovshchikova M.A., Sheveleva O.M., Svjazhenina M.A., Tatarkina N.I., Satkeeva A.B., Bakharev A.A., Ponomareva E.A., Koshchaev A.G.// Journal of Pharmaceutical Sciences and Research. 2017. – Т. 9. ‒ № 7. ‒ С. 1038-1044.</w:t>
      </w:r>
    </w:p>
    <w:p w:rsidR="00646B4B" w:rsidRPr="00420D5D" w:rsidRDefault="00646B4B" w:rsidP="00091D9C">
      <w:pPr>
        <w:spacing w:after="0" w:line="240" w:lineRule="auto"/>
        <w:ind w:firstLine="709"/>
        <w:jc w:val="both"/>
        <w:rPr>
          <w:rFonts w:ascii="Times New Roman" w:hAnsi="Times New Roman"/>
          <w:sz w:val="24"/>
          <w:szCs w:val="24"/>
          <w:lang w:val="en-US"/>
        </w:rPr>
      </w:pPr>
    </w:p>
    <w:p w:rsidR="00646B4B" w:rsidRPr="00110D77" w:rsidRDefault="00646B4B" w:rsidP="00091D9C">
      <w:pPr>
        <w:spacing w:after="0" w:line="240" w:lineRule="auto"/>
        <w:ind w:firstLine="709"/>
        <w:jc w:val="both"/>
        <w:rPr>
          <w:rFonts w:ascii="Times New Roman" w:hAnsi="Times New Roman"/>
          <w:sz w:val="24"/>
          <w:szCs w:val="24"/>
          <w:lang w:val="en-US"/>
        </w:rPr>
      </w:pPr>
    </w:p>
    <w:p w:rsidR="00646B4B" w:rsidRPr="00110D77" w:rsidRDefault="00646B4B" w:rsidP="00091D9C">
      <w:pPr>
        <w:spacing w:after="0" w:line="240" w:lineRule="auto"/>
        <w:ind w:firstLine="709"/>
        <w:jc w:val="center"/>
        <w:rPr>
          <w:rFonts w:ascii="Times New Roman" w:hAnsi="Times New Roman"/>
          <w:b/>
          <w:sz w:val="24"/>
          <w:szCs w:val="24"/>
          <w:lang w:val="en-US"/>
        </w:rPr>
      </w:pPr>
      <w:r w:rsidRPr="00091D9C">
        <w:rPr>
          <w:rFonts w:ascii="Times New Roman" w:hAnsi="Times New Roman"/>
          <w:b/>
          <w:sz w:val="24"/>
          <w:szCs w:val="24"/>
          <w:lang w:val="en-US"/>
        </w:rPr>
        <w:t>References</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1. Arxipov A. A. Adekvatnoe lechenie pri ostry`x mastitax ‒ zalog blagopoluchiya stada. // A. A. Arxipov, A. T. Stollyar // Veterinariya. ‒ 2008. ‒ № 11. ‒ </w:t>
      </w:r>
      <w:r>
        <w:rPr>
          <w:rFonts w:ascii="Times New Roman" w:hAnsi="Times New Roman"/>
          <w:sz w:val="24"/>
          <w:szCs w:val="24"/>
          <w:lang w:val="en-US"/>
        </w:rPr>
        <w:t>P</w:t>
      </w:r>
      <w:r w:rsidRPr="00D80AE2">
        <w:rPr>
          <w:rFonts w:ascii="Times New Roman" w:hAnsi="Times New Roman"/>
          <w:sz w:val="24"/>
          <w:szCs w:val="24"/>
          <w:lang w:val="en-US"/>
        </w:rPr>
        <w:t xml:space="preserve">. 15-17. </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2. Glikemiya kak osnovnoj marker metabolicheskix narushenij u korov v pere-xodny`j period / A.G. Kosh</w:t>
      </w:r>
      <w:r>
        <w:rPr>
          <w:rFonts w:ascii="Times New Roman" w:hAnsi="Times New Roman"/>
          <w:sz w:val="24"/>
          <w:szCs w:val="24"/>
          <w:lang w:val="en-US"/>
        </w:rPr>
        <w:t>c</w:t>
      </w:r>
      <w:r w:rsidRPr="00D80AE2">
        <w:rPr>
          <w:rFonts w:ascii="Times New Roman" w:hAnsi="Times New Roman"/>
          <w:sz w:val="24"/>
          <w:szCs w:val="24"/>
          <w:lang w:val="en-US"/>
        </w:rPr>
        <w:t>haev, V.V. Usenko, A.V. Li</w:t>
      </w:r>
      <w:r>
        <w:rPr>
          <w:rFonts w:ascii="Times New Roman" w:hAnsi="Times New Roman"/>
          <w:sz w:val="24"/>
          <w:szCs w:val="24"/>
          <w:lang w:val="en-US"/>
        </w:rPr>
        <w:t>ch</w:t>
      </w:r>
      <w:r w:rsidRPr="00D80AE2">
        <w:rPr>
          <w:rFonts w:ascii="Times New Roman" w:hAnsi="Times New Roman"/>
          <w:sz w:val="24"/>
          <w:szCs w:val="24"/>
          <w:lang w:val="en-US"/>
        </w:rPr>
        <w:t xml:space="preserve">oman, N.S. Komarova // Zootexniya. ‒ 2016. –  № 1. – </w:t>
      </w:r>
      <w:r>
        <w:rPr>
          <w:rFonts w:ascii="Times New Roman" w:hAnsi="Times New Roman"/>
          <w:sz w:val="24"/>
          <w:szCs w:val="24"/>
          <w:lang w:val="en-US"/>
        </w:rPr>
        <w:t>P</w:t>
      </w:r>
      <w:r w:rsidRPr="00D80AE2">
        <w:rPr>
          <w:rFonts w:ascii="Times New Roman" w:hAnsi="Times New Roman"/>
          <w:sz w:val="24"/>
          <w:szCs w:val="24"/>
          <w:lang w:val="en-US"/>
        </w:rPr>
        <w:t>. 19-20.</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3. Glikemiya kak osnovnoj marker metabolicheskix narushenij u korov v perexodny`j period/  Kosh</w:t>
      </w:r>
      <w:r>
        <w:rPr>
          <w:rFonts w:ascii="Times New Roman" w:hAnsi="Times New Roman"/>
          <w:sz w:val="24"/>
          <w:szCs w:val="24"/>
          <w:lang w:val="en-US"/>
        </w:rPr>
        <w:t>c</w:t>
      </w:r>
      <w:r w:rsidRPr="00D80AE2">
        <w:rPr>
          <w:rFonts w:ascii="Times New Roman" w:hAnsi="Times New Roman"/>
          <w:sz w:val="24"/>
          <w:szCs w:val="24"/>
          <w:lang w:val="en-US"/>
        </w:rPr>
        <w:t xml:space="preserve">haev A.G., Usenko V.V., Lixoman A.V., Komarova N.S.// Zootexniya. 2016. – № 1. ‒ </w:t>
      </w:r>
      <w:r>
        <w:rPr>
          <w:rFonts w:ascii="Times New Roman" w:hAnsi="Times New Roman"/>
          <w:sz w:val="24"/>
          <w:szCs w:val="24"/>
          <w:lang w:val="en-US"/>
        </w:rPr>
        <w:t>P</w:t>
      </w:r>
      <w:r w:rsidRPr="00D80AE2">
        <w:rPr>
          <w:rFonts w:ascii="Times New Roman" w:hAnsi="Times New Roman"/>
          <w:sz w:val="24"/>
          <w:szCs w:val="24"/>
          <w:lang w:val="en-US"/>
        </w:rPr>
        <w:t>. 19-20.</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4. Ispol`zovanie ceolitov dlya povy`sheniya otkormochny`x kachestv zhivotny`x /  Donnik I.M., Neverova O.P., Gorelik O.V., Kosh</w:t>
      </w:r>
      <w:r>
        <w:rPr>
          <w:rFonts w:ascii="Times New Roman" w:hAnsi="Times New Roman"/>
          <w:sz w:val="24"/>
          <w:szCs w:val="24"/>
          <w:lang w:val="en-US"/>
        </w:rPr>
        <w:t>c</w:t>
      </w:r>
      <w:r w:rsidRPr="00D80AE2">
        <w:rPr>
          <w:rFonts w:ascii="Times New Roman" w:hAnsi="Times New Roman"/>
          <w:sz w:val="24"/>
          <w:szCs w:val="24"/>
          <w:lang w:val="en-US"/>
        </w:rPr>
        <w:t xml:space="preserve">haev A.G. // Agrarny`j vestnik Urala. 2015. – № 9 (139). ‒ </w:t>
      </w:r>
      <w:r>
        <w:rPr>
          <w:rFonts w:ascii="Times New Roman" w:hAnsi="Times New Roman"/>
          <w:sz w:val="24"/>
          <w:szCs w:val="24"/>
          <w:lang w:val="en-US"/>
        </w:rPr>
        <w:t>P</w:t>
      </w:r>
      <w:r w:rsidRPr="00D80AE2">
        <w:rPr>
          <w:rFonts w:ascii="Times New Roman" w:hAnsi="Times New Roman"/>
          <w:sz w:val="24"/>
          <w:szCs w:val="24"/>
          <w:lang w:val="en-US"/>
        </w:rPr>
        <w:t>. 41-47.</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5. Koshhaev A.G. Xozyajstvenno-biologicheskie i e`kster`erny`e osobennosti re-montnogo molodnyaka krupnogo rogatogo skota v Krasnodarskom krae/  Kosh</w:t>
      </w:r>
      <w:r>
        <w:rPr>
          <w:rFonts w:ascii="Times New Roman" w:hAnsi="Times New Roman"/>
          <w:sz w:val="24"/>
          <w:szCs w:val="24"/>
          <w:lang w:val="en-US"/>
        </w:rPr>
        <w:t>c</w:t>
      </w:r>
      <w:r w:rsidRPr="00D80AE2">
        <w:rPr>
          <w:rFonts w:ascii="Times New Roman" w:hAnsi="Times New Roman"/>
          <w:sz w:val="24"/>
          <w:szCs w:val="24"/>
          <w:lang w:val="en-US"/>
        </w:rPr>
        <w:t xml:space="preserve">haev A.G., Shhukina I.V. // Politematicheskij setevoj elektronny`j nauchny`j zhurnal Kubanskogo gosudarstvennogo agrarnogo universiteta. 2015. – № 105. ‒ </w:t>
      </w:r>
      <w:r>
        <w:rPr>
          <w:rFonts w:ascii="Times New Roman" w:hAnsi="Times New Roman"/>
          <w:sz w:val="24"/>
          <w:szCs w:val="24"/>
          <w:lang w:val="en-US"/>
        </w:rPr>
        <w:t>P</w:t>
      </w:r>
      <w:r w:rsidRPr="00D80AE2">
        <w:rPr>
          <w:rFonts w:ascii="Times New Roman" w:hAnsi="Times New Roman"/>
          <w:sz w:val="24"/>
          <w:szCs w:val="24"/>
          <w:lang w:val="en-US"/>
        </w:rPr>
        <w:t>. 1082-1110.</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6. Lobodin K.A. Primenenie preparata Uteroton dlya korrekcii vosproizvodi-tel`noj funkcii molochny`x korov // Sovremenny`e problemy` veterinarnogo obespeche-niya reproduktivnogo zdorov`ya zhivotnyx. Mater. mezhdunar. nauch.-prakt. konf. – Voronezh, 2009. – </w:t>
      </w:r>
      <w:r>
        <w:rPr>
          <w:rFonts w:ascii="Times New Roman" w:hAnsi="Times New Roman"/>
          <w:sz w:val="24"/>
          <w:szCs w:val="24"/>
          <w:lang w:val="en-US"/>
        </w:rPr>
        <w:t>P</w:t>
      </w:r>
      <w:r w:rsidRPr="00D80AE2">
        <w:rPr>
          <w:rFonts w:ascii="Times New Roman" w:hAnsi="Times New Roman"/>
          <w:sz w:val="24"/>
          <w:szCs w:val="24"/>
          <w:lang w:val="en-US"/>
        </w:rPr>
        <w:t>. 415-418.</w:t>
      </w:r>
    </w:p>
    <w:p w:rsidR="00646B4B" w:rsidRPr="005D3B64"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7. Mastit u korov (profilaktika i lechenie) / V A. Parikov A.I. Romanenko, O.G. Novikov, N.T. Klimov i dr. // Veterinariya. ‒ 2000. – № 11. – </w:t>
      </w:r>
      <w:r>
        <w:rPr>
          <w:rFonts w:ascii="Times New Roman" w:hAnsi="Times New Roman"/>
          <w:sz w:val="24"/>
          <w:szCs w:val="24"/>
          <w:lang w:val="en-US"/>
        </w:rPr>
        <w:t>P</w:t>
      </w:r>
      <w:r w:rsidRPr="00D80AE2">
        <w:rPr>
          <w:rFonts w:ascii="Times New Roman" w:hAnsi="Times New Roman"/>
          <w:sz w:val="24"/>
          <w:szCs w:val="24"/>
          <w:lang w:val="en-US"/>
        </w:rPr>
        <w:t xml:space="preserve">. 34-37. </w:t>
      </w:r>
    </w:p>
    <w:p w:rsidR="00646B4B" w:rsidRPr="00D80AE2" w:rsidRDefault="00646B4B" w:rsidP="00D80AE2">
      <w:pPr>
        <w:spacing w:after="0" w:line="240" w:lineRule="auto"/>
        <w:ind w:firstLine="709"/>
        <w:jc w:val="both"/>
        <w:rPr>
          <w:rFonts w:ascii="Times New Roman" w:hAnsi="Times New Roman"/>
          <w:sz w:val="24"/>
          <w:szCs w:val="24"/>
          <w:lang w:val="en-US"/>
        </w:rPr>
      </w:pPr>
      <w:r w:rsidRPr="005D3B64">
        <w:rPr>
          <w:rFonts w:ascii="Times New Roman" w:hAnsi="Times New Roman"/>
          <w:sz w:val="24"/>
          <w:szCs w:val="24"/>
          <w:lang w:val="en-US"/>
        </w:rPr>
        <w:t xml:space="preserve">8. </w:t>
      </w:r>
      <w:r w:rsidRPr="00D80AE2">
        <w:rPr>
          <w:rFonts w:ascii="Times New Roman" w:hAnsi="Times New Roman"/>
          <w:sz w:val="24"/>
          <w:szCs w:val="24"/>
          <w:lang w:val="en-US"/>
        </w:rPr>
        <w:t>Nezhdanov</w:t>
      </w:r>
      <w:r w:rsidRPr="005D3B64">
        <w:rPr>
          <w:rFonts w:ascii="Times New Roman" w:hAnsi="Times New Roman"/>
          <w:sz w:val="24"/>
          <w:szCs w:val="24"/>
          <w:lang w:val="en-US"/>
        </w:rPr>
        <w:t xml:space="preserve"> </w:t>
      </w:r>
      <w:r w:rsidRPr="00D80AE2">
        <w:rPr>
          <w:rFonts w:ascii="Times New Roman" w:hAnsi="Times New Roman"/>
          <w:sz w:val="24"/>
          <w:szCs w:val="24"/>
          <w:lang w:val="en-US"/>
        </w:rPr>
        <w:t>A</w:t>
      </w:r>
      <w:r w:rsidRPr="005D3B64">
        <w:rPr>
          <w:rFonts w:ascii="Times New Roman" w:hAnsi="Times New Roman"/>
          <w:sz w:val="24"/>
          <w:szCs w:val="24"/>
          <w:lang w:val="en-US"/>
        </w:rPr>
        <w:t xml:space="preserve">. </w:t>
      </w:r>
      <w:r w:rsidRPr="00D80AE2">
        <w:rPr>
          <w:rFonts w:ascii="Times New Roman" w:hAnsi="Times New Roman"/>
          <w:sz w:val="24"/>
          <w:szCs w:val="24"/>
          <w:lang w:val="en-US"/>
        </w:rPr>
        <w:t>G</w:t>
      </w:r>
      <w:r w:rsidRPr="005D3B64">
        <w:rPr>
          <w:rFonts w:ascii="Times New Roman" w:hAnsi="Times New Roman"/>
          <w:sz w:val="24"/>
          <w:szCs w:val="24"/>
          <w:lang w:val="en-US"/>
        </w:rPr>
        <w:t xml:space="preserve">. </w:t>
      </w:r>
      <w:r w:rsidRPr="00D80AE2">
        <w:rPr>
          <w:rFonts w:ascii="Times New Roman" w:hAnsi="Times New Roman"/>
          <w:sz w:val="24"/>
          <w:szCs w:val="24"/>
        </w:rPr>
        <w:t>β</w:t>
      </w:r>
      <w:r w:rsidRPr="005D3B64">
        <w:rPr>
          <w:rFonts w:ascii="Times New Roman" w:hAnsi="Times New Roman"/>
          <w:sz w:val="24"/>
          <w:szCs w:val="24"/>
          <w:lang w:val="en-US"/>
        </w:rPr>
        <w:t>-</w:t>
      </w:r>
      <w:r w:rsidRPr="00D80AE2">
        <w:rPr>
          <w:rFonts w:ascii="Times New Roman" w:hAnsi="Times New Roman"/>
          <w:sz w:val="24"/>
          <w:szCs w:val="24"/>
          <w:lang w:val="en-US"/>
        </w:rPr>
        <w:t>adrenoblokatory</w:t>
      </w:r>
      <w:r w:rsidRPr="005D3B64">
        <w:rPr>
          <w:rFonts w:ascii="Times New Roman" w:hAnsi="Times New Roman"/>
          <w:sz w:val="24"/>
          <w:szCs w:val="24"/>
          <w:lang w:val="en-US"/>
        </w:rPr>
        <w:t xml:space="preserve">` </w:t>
      </w:r>
      <w:r w:rsidRPr="00D80AE2">
        <w:rPr>
          <w:rFonts w:ascii="Times New Roman" w:hAnsi="Times New Roman"/>
          <w:sz w:val="24"/>
          <w:szCs w:val="24"/>
          <w:lang w:val="en-US"/>
        </w:rPr>
        <w:t>dlya</w:t>
      </w:r>
      <w:r w:rsidRPr="005D3B64">
        <w:rPr>
          <w:rFonts w:ascii="Times New Roman" w:hAnsi="Times New Roman"/>
          <w:sz w:val="24"/>
          <w:szCs w:val="24"/>
          <w:lang w:val="en-US"/>
        </w:rPr>
        <w:t xml:space="preserve"> </w:t>
      </w:r>
      <w:r w:rsidRPr="00D80AE2">
        <w:rPr>
          <w:rFonts w:ascii="Times New Roman" w:hAnsi="Times New Roman"/>
          <w:sz w:val="24"/>
          <w:szCs w:val="24"/>
          <w:lang w:val="en-US"/>
        </w:rPr>
        <w:t>profilaktiki</w:t>
      </w:r>
      <w:r w:rsidRPr="005D3B64">
        <w:rPr>
          <w:rFonts w:ascii="Times New Roman" w:hAnsi="Times New Roman"/>
          <w:sz w:val="24"/>
          <w:szCs w:val="24"/>
          <w:lang w:val="en-US"/>
        </w:rPr>
        <w:t xml:space="preserve"> </w:t>
      </w:r>
      <w:r w:rsidRPr="00D80AE2">
        <w:rPr>
          <w:rFonts w:ascii="Times New Roman" w:hAnsi="Times New Roman"/>
          <w:sz w:val="24"/>
          <w:szCs w:val="24"/>
          <w:lang w:val="en-US"/>
        </w:rPr>
        <w:t>poslerodovy</w:t>
      </w:r>
      <w:r w:rsidRPr="005D3B64">
        <w:rPr>
          <w:rFonts w:ascii="Times New Roman" w:hAnsi="Times New Roman"/>
          <w:sz w:val="24"/>
          <w:szCs w:val="24"/>
          <w:lang w:val="en-US"/>
        </w:rPr>
        <w:t>`</w:t>
      </w:r>
      <w:r w:rsidRPr="00D80AE2">
        <w:rPr>
          <w:rFonts w:ascii="Times New Roman" w:hAnsi="Times New Roman"/>
          <w:sz w:val="24"/>
          <w:szCs w:val="24"/>
          <w:lang w:val="en-US"/>
        </w:rPr>
        <w:t>x</w:t>
      </w:r>
      <w:r w:rsidRPr="005D3B64">
        <w:rPr>
          <w:rFonts w:ascii="Times New Roman" w:hAnsi="Times New Roman"/>
          <w:sz w:val="24"/>
          <w:szCs w:val="24"/>
          <w:lang w:val="en-US"/>
        </w:rPr>
        <w:t xml:space="preserve"> </w:t>
      </w:r>
      <w:r w:rsidRPr="00D80AE2">
        <w:rPr>
          <w:rFonts w:ascii="Times New Roman" w:hAnsi="Times New Roman"/>
          <w:sz w:val="24"/>
          <w:szCs w:val="24"/>
          <w:lang w:val="en-US"/>
        </w:rPr>
        <w:t>oslozhnenij</w:t>
      </w:r>
      <w:r w:rsidRPr="005D3B64">
        <w:rPr>
          <w:rFonts w:ascii="Times New Roman" w:hAnsi="Times New Roman"/>
          <w:sz w:val="24"/>
          <w:szCs w:val="24"/>
          <w:lang w:val="en-US"/>
        </w:rPr>
        <w:t xml:space="preserve"> </w:t>
      </w:r>
      <w:r w:rsidRPr="00D80AE2">
        <w:rPr>
          <w:rFonts w:ascii="Times New Roman" w:hAnsi="Times New Roman"/>
          <w:sz w:val="24"/>
          <w:szCs w:val="24"/>
          <w:lang w:val="en-US"/>
        </w:rPr>
        <w:t>i</w:t>
      </w:r>
      <w:r w:rsidRPr="005D3B64">
        <w:rPr>
          <w:rFonts w:ascii="Times New Roman" w:hAnsi="Times New Roman"/>
          <w:sz w:val="24"/>
          <w:szCs w:val="24"/>
          <w:lang w:val="en-US"/>
        </w:rPr>
        <w:t xml:space="preserve"> </w:t>
      </w:r>
      <w:r w:rsidRPr="00D80AE2">
        <w:rPr>
          <w:rFonts w:ascii="Times New Roman" w:hAnsi="Times New Roman"/>
          <w:sz w:val="24"/>
          <w:szCs w:val="24"/>
          <w:lang w:val="en-US"/>
        </w:rPr>
        <w:t>povy</w:t>
      </w:r>
      <w:r w:rsidRPr="005D3B64">
        <w:rPr>
          <w:rFonts w:ascii="Times New Roman" w:hAnsi="Times New Roman"/>
          <w:sz w:val="24"/>
          <w:szCs w:val="24"/>
          <w:lang w:val="en-US"/>
        </w:rPr>
        <w:t>`</w:t>
      </w:r>
      <w:r w:rsidRPr="00D80AE2">
        <w:rPr>
          <w:rFonts w:ascii="Times New Roman" w:hAnsi="Times New Roman"/>
          <w:sz w:val="24"/>
          <w:szCs w:val="24"/>
          <w:lang w:val="en-US"/>
        </w:rPr>
        <w:t>sheniya</w:t>
      </w:r>
      <w:r w:rsidRPr="005D3B64">
        <w:rPr>
          <w:rFonts w:ascii="Times New Roman" w:hAnsi="Times New Roman"/>
          <w:sz w:val="24"/>
          <w:szCs w:val="24"/>
          <w:lang w:val="en-US"/>
        </w:rPr>
        <w:t xml:space="preserve"> </w:t>
      </w:r>
      <w:r w:rsidRPr="00D80AE2">
        <w:rPr>
          <w:rFonts w:ascii="Times New Roman" w:hAnsi="Times New Roman"/>
          <w:sz w:val="24"/>
          <w:szCs w:val="24"/>
          <w:lang w:val="en-US"/>
        </w:rPr>
        <w:t>oplodotvoryaemosti</w:t>
      </w:r>
      <w:r w:rsidRPr="005D3B64">
        <w:rPr>
          <w:rFonts w:ascii="Times New Roman" w:hAnsi="Times New Roman"/>
          <w:sz w:val="24"/>
          <w:szCs w:val="24"/>
          <w:lang w:val="en-US"/>
        </w:rPr>
        <w:t xml:space="preserve"> </w:t>
      </w:r>
      <w:r w:rsidRPr="00D80AE2">
        <w:rPr>
          <w:rFonts w:ascii="Times New Roman" w:hAnsi="Times New Roman"/>
          <w:sz w:val="24"/>
          <w:szCs w:val="24"/>
          <w:lang w:val="en-US"/>
        </w:rPr>
        <w:t>korov</w:t>
      </w:r>
      <w:r w:rsidRPr="005D3B64">
        <w:rPr>
          <w:rFonts w:ascii="Times New Roman" w:hAnsi="Times New Roman"/>
          <w:sz w:val="24"/>
          <w:szCs w:val="24"/>
          <w:lang w:val="en-US"/>
        </w:rPr>
        <w:t xml:space="preserve"> / </w:t>
      </w:r>
      <w:r w:rsidRPr="00D80AE2">
        <w:rPr>
          <w:rFonts w:ascii="Times New Roman" w:hAnsi="Times New Roman"/>
          <w:sz w:val="24"/>
          <w:szCs w:val="24"/>
          <w:lang w:val="en-US"/>
        </w:rPr>
        <w:t>A</w:t>
      </w:r>
      <w:r w:rsidRPr="005D3B64">
        <w:rPr>
          <w:rFonts w:ascii="Times New Roman" w:hAnsi="Times New Roman"/>
          <w:sz w:val="24"/>
          <w:szCs w:val="24"/>
          <w:lang w:val="en-US"/>
        </w:rPr>
        <w:t>.</w:t>
      </w:r>
      <w:r w:rsidRPr="00D80AE2">
        <w:rPr>
          <w:rFonts w:ascii="Times New Roman" w:hAnsi="Times New Roman"/>
          <w:sz w:val="24"/>
          <w:szCs w:val="24"/>
          <w:lang w:val="en-US"/>
        </w:rPr>
        <w:t>G</w:t>
      </w:r>
      <w:r w:rsidRPr="005D3B64">
        <w:rPr>
          <w:rFonts w:ascii="Times New Roman" w:hAnsi="Times New Roman"/>
          <w:sz w:val="24"/>
          <w:szCs w:val="24"/>
          <w:lang w:val="en-US"/>
        </w:rPr>
        <w:t xml:space="preserve">. </w:t>
      </w:r>
      <w:r w:rsidRPr="00D80AE2">
        <w:rPr>
          <w:rFonts w:ascii="Times New Roman" w:hAnsi="Times New Roman"/>
          <w:sz w:val="24"/>
          <w:szCs w:val="24"/>
          <w:lang w:val="en-US"/>
        </w:rPr>
        <w:t>Nezhdanov</w:t>
      </w:r>
      <w:r w:rsidRPr="005D3B64">
        <w:rPr>
          <w:rFonts w:ascii="Times New Roman" w:hAnsi="Times New Roman"/>
          <w:sz w:val="24"/>
          <w:szCs w:val="24"/>
          <w:lang w:val="en-US"/>
        </w:rPr>
        <w:t xml:space="preserve">, </w:t>
      </w:r>
      <w:r w:rsidRPr="00D80AE2">
        <w:rPr>
          <w:rFonts w:ascii="Times New Roman" w:hAnsi="Times New Roman"/>
          <w:sz w:val="24"/>
          <w:szCs w:val="24"/>
          <w:lang w:val="en-US"/>
        </w:rPr>
        <w:t>V</w:t>
      </w:r>
      <w:r w:rsidRPr="005D3B64">
        <w:rPr>
          <w:rFonts w:ascii="Times New Roman" w:hAnsi="Times New Roman"/>
          <w:sz w:val="24"/>
          <w:szCs w:val="24"/>
          <w:lang w:val="en-US"/>
        </w:rPr>
        <w:t xml:space="preserve">. </w:t>
      </w:r>
      <w:r w:rsidRPr="00D80AE2">
        <w:rPr>
          <w:rFonts w:ascii="Times New Roman" w:hAnsi="Times New Roman"/>
          <w:sz w:val="24"/>
          <w:szCs w:val="24"/>
          <w:lang w:val="en-US"/>
        </w:rPr>
        <w:t>A</w:t>
      </w:r>
      <w:r w:rsidRPr="005D3B64">
        <w:rPr>
          <w:rFonts w:ascii="Times New Roman" w:hAnsi="Times New Roman"/>
          <w:sz w:val="24"/>
          <w:szCs w:val="24"/>
          <w:lang w:val="en-US"/>
        </w:rPr>
        <w:t xml:space="preserve">. </w:t>
      </w:r>
      <w:r w:rsidRPr="00D80AE2">
        <w:rPr>
          <w:rFonts w:ascii="Times New Roman" w:hAnsi="Times New Roman"/>
          <w:sz w:val="24"/>
          <w:szCs w:val="24"/>
          <w:lang w:val="en-US"/>
        </w:rPr>
        <w:t>Safonov</w:t>
      </w:r>
      <w:r w:rsidRPr="005D3B64">
        <w:rPr>
          <w:rFonts w:ascii="Times New Roman" w:hAnsi="Times New Roman"/>
          <w:sz w:val="24"/>
          <w:szCs w:val="24"/>
          <w:lang w:val="en-US"/>
        </w:rPr>
        <w:t xml:space="preserve">, </w:t>
      </w:r>
      <w:r w:rsidRPr="00D80AE2">
        <w:rPr>
          <w:rFonts w:ascii="Times New Roman" w:hAnsi="Times New Roman"/>
          <w:sz w:val="24"/>
          <w:szCs w:val="24"/>
          <w:lang w:val="en-US"/>
        </w:rPr>
        <w:t>K</w:t>
      </w:r>
      <w:r w:rsidRPr="005D3B64">
        <w:rPr>
          <w:rFonts w:ascii="Times New Roman" w:hAnsi="Times New Roman"/>
          <w:sz w:val="24"/>
          <w:szCs w:val="24"/>
          <w:lang w:val="en-US"/>
        </w:rPr>
        <w:t xml:space="preserve">. </w:t>
      </w:r>
      <w:r w:rsidRPr="00D80AE2">
        <w:rPr>
          <w:rFonts w:ascii="Times New Roman" w:hAnsi="Times New Roman"/>
          <w:sz w:val="24"/>
          <w:szCs w:val="24"/>
          <w:lang w:val="en-US"/>
        </w:rPr>
        <w:t>A</w:t>
      </w:r>
      <w:r w:rsidRPr="005D3B64">
        <w:rPr>
          <w:rFonts w:ascii="Times New Roman" w:hAnsi="Times New Roman"/>
          <w:sz w:val="24"/>
          <w:szCs w:val="24"/>
          <w:lang w:val="en-US"/>
        </w:rPr>
        <w:t xml:space="preserve">. </w:t>
      </w:r>
      <w:r w:rsidRPr="00D80AE2">
        <w:rPr>
          <w:rFonts w:ascii="Times New Roman" w:hAnsi="Times New Roman"/>
          <w:sz w:val="24"/>
          <w:szCs w:val="24"/>
          <w:lang w:val="en-US"/>
        </w:rPr>
        <w:t>Lobodin</w:t>
      </w:r>
      <w:r w:rsidRPr="005D3B64">
        <w:rPr>
          <w:rFonts w:ascii="Times New Roman" w:hAnsi="Times New Roman"/>
          <w:sz w:val="24"/>
          <w:szCs w:val="24"/>
          <w:lang w:val="en-US"/>
        </w:rPr>
        <w:t xml:space="preserve">, </w:t>
      </w:r>
      <w:r w:rsidRPr="00D80AE2">
        <w:rPr>
          <w:rFonts w:ascii="Times New Roman" w:hAnsi="Times New Roman"/>
          <w:sz w:val="24"/>
          <w:szCs w:val="24"/>
          <w:lang w:val="en-US"/>
        </w:rPr>
        <w:t>S</w:t>
      </w:r>
      <w:r w:rsidRPr="005D3B64">
        <w:rPr>
          <w:rFonts w:ascii="Times New Roman" w:hAnsi="Times New Roman"/>
          <w:sz w:val="24"/>
          <w:szCs w:val="24"/>
          <w:lang w:val="en-US"/>
        </w:rPr>
        <w:t xml:space="preserve">. </w:t>
      </w:r>
      <w:r w:rsidRPr="00D80AE2">
        <w:rPr>
          <w:rFonts w:ascii="Times New Roman" w:hAnsi="Times New Roman"/>
          <w:sz w:val="24"/>
          <w:szCs w:val="24"/>
          <w:lang w:val="en-US"/>
        </w:rPr>
        <w:t>V</w:t>
      </w:r>
      <w:r w:rsidRPr="005D3B64">
        <w:rPr>
          <w:rFonts w:ascii="Times New Roman" w:hAnsi="Times New Roman"/>
          <w:sz w:val="24"/>
          <w:szCs w:val="24"/>
          <w:lang w:val="en-US"/>
        </w:rPr>
        <w:t xml:space="preserve">. </w:t>
      </w:r>
      <w:r w:rsidRPr="00D80AE2">
        <w:rPr>
          <w:rFonts w:ascii="Times New Roman" w:hAnsi="Times New Roman"/>
          <w:sz w:val="24"/>
          <w:szCs w:val="24"/>
          <w:lang w:val="en-US"/>
        </w:rPr>
        <w:t>Sovetkin</w:t>
      </w:r>
      <w:r w:rsidRPr="005D3B64">
        <w:rPr>
          <w:rFonts w:ascii="Times New Roman" w:hAnsi="Times New Roman"/>
          <w:sz w:val="24"/>
          <w:szCs w:val="24"/>
          <w:lang w:val="en-US"/>
        </w:rPr>
        <w:t xml:space="preserve"> // </w:t>
      </w:r>
      <w:r w:rsidRPr="00D80AE2">
        <w:rPr>
          <w:rFonts w:ascii="Times New Roman" w:hAnsi="Times New Roman"/>
          <w:sz w:val="24"/>
          <w:szCs w:val="24"/>
          <w:lang w:val="en-US"/>
        </w:rPr>
        <w:t>Veterinariya</w:t>
      </w:r>
      <w:r w:rsidRPr="005D3B64">
        <w:rPr>
          <w:rFonts w:ascii="Times New Roman" w:hAnsi="Times New Roman"/>
          <w:sz w:val="24"/>
          <w:szCs w:val="24"/>
          <w:lang w:val="en-US"/>
        </w:rPr>
        <w:t xml:space="preserve">. </w:t>
      </w:r>
      <w:r w:rsidRPr="00D80AE2">
        <w:rPr>
          <w:rFonts w:ascii="Times New Roman" w:hAnsi="Times New Roman"/>
          <w:sz w:val="24"/>
          <w:szCs w:val="24"/>
          <w:lang w:val="en-US"/>
        </w:rPr>
        <w:t xml:space="preserve">‒ 2001.‒ № 8. ‒ </w:t>
      </w:r>
      <w:r>
        <w:rPr>
          <w:rFonts w:ascii="Times New Roman" w:hAnsi="Times New Roman"/>
          <w:sz w:val="24"/>
          <w:szCs w:val="24"/>
          <w:lang w:val="en-US"/>
        </w:rPr>
        <w:t>P</w:t>
      </w:r>
      <w:r w:rsidRPr="00D80AE2">
        <w:rPr>
          <w:rFonts w:ascii="Times New Roman" w:hAnsi="Times New Roman"/>
          <w:sz w:val="24"/>
          <w:szCs w:val="24"/>
          <w:lang w:val="en-US"/>
        </w:rPr>
        <w:t>. 32-35.</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9. Opy`t i perspektivy` ispol`zovaniya seksirovannogo semeni dlya uvelicheniya pogolov`ya molochny`x korov na Kubani / V.V. Usenko, A.G. Kosh</w:t>
      </w:r>
      <w:r>
        <w:rPr>
          <w:rFonts w:ascii="Times New Roman" w:hAnsi="Times New Roman"/>
          <w:sz w:val="24"/>
          <w:szCs w:val="24"/>
          <w:lang w:val="en-US"/>
        </w:rPr>
        <w:t>c</w:t>
      </w:r>
      <w:r w:rsidRPr="00D80AE2">
        <w:rPr>
          <w:rFonts w:ascii="Times New Roman" w:hAnsi="Times New Roman"/>
          <w:sz w:val="24"/>
          <w:szCs w:val="24"/>
          <w:lang w:val="en-US"/>
        </w:rPr>
        <w:t xml:space="preserve">haev, A.V. Lixoman, R.D. Litvinov // Politematicheskij setevoj e`lektronny`j nauchny`j zhurnal Kubanskogo gosudarstvennogo agrarnogo universiteta. 2014. – №07(101). </w:t>
      </w:r>
      <w:r>
        <w:rPr>
          <w:rFonts w:ascii="Times New Roman" w:hAnsi="Times New Roman"/>
          <w:sz w:val="24"/>
          <w:szCs w:val="24"/>
          <w:lang w:val="en-US"/>
        </w:rPr>
        <w:t>P</w:t>
      </w:r>
      <w:r w:rsidRPr="00D80AE2">
        <w:rPr>
          <w:rFonts w:ascii="Times New Roman" w:hAnsi="Times New Roman"/>
          <w:sz w:val="24"/>
          <w:szCs w:val="24"/>
          <w:lang w:val="en-US"/>
        </w:rPr>
        <w:t>. 953</w:t>
      </w:r>
      <w:r>
        <w:rPr>
          <w:rFonts w:ascii="Times New Roman" w:hAnsi="Times New Roman"/>
          <w:sz w:val="24"/>
          <w:szCs w:val="24"/>
          <w:lang w:val="en-US"/>
        </w:rPr>
        <w:t>-</w:t>
      </w:r>
      <w:r w:rsidRPr="00D80AE2">
        <w:rPr>
          <w:rFonts w:ascii="Times New Roman" w:hAnsi="Times New Roman"/>
          <w:sz w:val="24"/>
          <w:szCs w:val="24"/>
          <w:lang w:val="en-US"/>
        </w:rPr>
        <w:t>967.</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10. </w:t>
      </w:r>
      <w:r w:rsidRPr="00372BFF">
        <w:rPr>
          <w:rFonts w:ascii="Times New Roman" w:hAnsi="Times New Roman"/>
          <w:sz w:val="24"/>
          <w:szCs w:val="24"/>
          <w:lang w:val="en-US"/>
        </w:rPr>
        <w:t>Farmakologicheskoe obosnovanie primeneniya kormovoj dobavki mikocel na perepelax/ Fisenko G.V., Kosh</w:t>
      </w:r>
      <w:r>
        <w:rPr>
          <w:rFonts w:ascii="Times New Roman" w:hAnsi="Times New Roman"/>
          <w:sz w:val="24"/>
          <w:szCs w:val="24"/>
          <w:lang w:val="en-US"/>
        </w:rPr>
        <w:t>c</w:t>
      </w:r>
      <w:r w:rsidRPr="00372BFF">
        <w:rPr>
          <w:rFonts w:ascii="Times New Roman" w:hAnsi="Times New Roman"/>
          <w:sz w:val="24"/>
          <w:szCs w:val="24"/>
          <w:lang w:val="en-US"/>
        </w:rPr>
        <w:t>haev A.G., Xatxakumov S.S., Kalyuzhny`j S.A.</w:t>
      </w:r>
      <w:r>
        <w:rPr>
          <w:rFonts w:ascii="Times New Roman" w:hAnsi="Times New Roman"/>
          <w:sz w:val="24"/>
          <w:szCs w:val="24"/>
          <w:lang w:val="en-US"/>
        </w:rPr>
        <w:t xml:space="preserve"> </w:t>
      </w:r>
      <w:r w:rsidRPr="00372BFF">
        <w:rPr>
          <w:rFonts w:ascii="Times New Roman" w:hAnsi="Times New Roman"/>
          <w:sz w:val="24"/>
          <w:szCs w:val="24"/>
          <w:lang w:val="en-US"/>
        </w:rPr>
        <w:t xml:space="preserve">// Trudy Ku-banskogo gosudarstvennogo agrarnogo universiteta. 2013. – № 43. ‒ </w:t>
      </w:r>
      <w:r>
        <w:rPr>
          <w:rFonts w:ascii="Times New Roman" w:hAnsi="Times New Roman"/>
          <w:sz w:val="24"/>
          <w:szCs w:val="24"/>
          <w:lang w:val="en-US"/>
        </w:rPr>
        <w:t>P</w:t>
      </w:r>
      <w:r w:rsidRPr="00372BFF">
        <w:rPr>
          <w:rFonts w:ascii="Times New Roman" w:hAnsi="Times New Roman"/>
          <w:sz w:val="24"/>
          <w:szCs w:val="24"/>
          <w:lang w:val="en-US"/>
        </w:rPr>
        <w:t>. 76-82.</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lastRenderedPageBreak/>
        <w:t>11. Opyt primeneniya preparata «Uteroton» v akushersko-ginekologicheskoj praktike / V.A. Sidorkin, A.V. Egunova, V.G. Gavrish, A.G Nezhdanov, K.A. Lobodin // Mater. mezhdun. Nauchno</w:t>
      </w:r>
      <w:r>
        <w:rPr>
          <w:rFonts w:ascii="Times New Roman" w:hAnsi="Times New Roman"/>
          <w:sz w:val="24"/>
          <w:szCs w:val="24"/>
          <w:lang w:val="en-US"/>
        </w:rPr>
        <w:t>-</w:t>
      </w:r>
      <w:r w:rsidRPr="00D80AE2">
        <w:rPr>
          <w:rFonts w:ascii="Times New Roman" w:hAnsi="Times New Roman"/>
          <w:sz w:val="24"/>
          <w:szCs w:val="24"/>
          <w:lang w:val="en-US"/>
        </w:rPr>
        <w:t xml:space="preserve">prakticheskoj. konf.: «Aktual`ny`e problemy` boleznej orga-nov razmnozheniya i molochnoj zhelezy` u zhivotny`x», posvyashhennoj 35-letiyu VNIVIP-FiT. Voronezh. – 2005. – </w:t>
      </w:r>
      <w:r>
        <w:rPr>
          <w:rFonts w:ascii="Times New Roman" w:hAnsi="Times New Roman"/>
          <w:sz w:val="24"/>
          <w:szCs w:val="24"/>
          <w:lang w:val="en-US"/>
        </w:rPr>
        <w:t>P</w:t>
      </w:r>
      <w:r w:rsidRPr="00D80AE2">
        <w:rPr>
          <w:rFonts w:ascii="Times New Roman" w:hAnsi="Times New Roman"/>
          <w:sz w:val="24"/>
          <w:szCs w:val="24"/>
          <w:lang w:val="en-US"/>
        </w:rPr>
        <w:t>. 299-305.</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12. Pokazateli vosproizvodstva v stade molochnogo skota AO agroob</w:t>
      </w:r>
      <w:r>
        <w:rPr>
          <w:rFonts w:ascii="Times New Roman" w:hAnsi="Times New Roman"/>
          <w:sz w:val="24"/>
          <w:szCs w:val="24"/>
          <w:lang w:val="en-US"/>
        </w:rPr>
        <w:t xml:space="preserve"> </w:t>
      </w:r>
      <w:r w:rsidRPr="00D80AE2">
        <w:rPr>
          <w:rFonts w:ascii="Times New Roman" w:hAnsi="Times New Roman"/>
          <w:sz w:val="24"/>
          <w:szCs w:val="24"/>
          <w:lang w:val="en-US"/>
        </w:rPr>
        <w:t>edineniya «K</w:t>
      </w:r>
      <w:r w:rsidRPr="00D80AE2">
        <w:rPr>
          <w:rFonts w:ascii="Times New Roman" w:hAnsi="Times New Roman"/>
          <w:sz w:val="24"/>
          <w:szCs w:val="24"/>
          <w:lang w:val="en-US"/>
        </w:rPr>
        <w:t>u</w:t>
      </w:r>
      <w:r w:rsidRPr="00D80AE2">
        <w:rPr>
          <w:rFonts w:ascii="Times New Roman" w:hAnsi="Times New Roman"/>
          <w:sz w:val="24"/>
          <w:szCs w:val="24"/>
          <w:lang w:val="en-US"/>
        </w:rPr>
        <w:t xml:space="preserve">ban» / A.V. Lixoman, V.V. Usenko, N.S. Komarova  i dr. // Politematicheskij setevoj e`lektronny`j nauchny`j zhurnal Kubanskogo gosudarstvennogo agrarnogo universiteta. 2016. – №08(122). </w:t>
      </w:r>
      <w:r>
        <w:rPr>
          <w:rFonts w:ascii="Times New Roman" w:hAnsi="Times New Roman"/>
          <w:sz w:val="24"/>
          <w:szCs w:val="24"/>
          <w:lang w:val="en-US"/>
        </w:rPr>
        <w:t>P</w:t>
      </w:r>
      <w:r w:rsidRPr="00D80AE2">
        <w:rPr>
          <w:rFonts w:ascii="Times New Roman" w:hAnsi="Times New Roman"/>
          <w:sz w:val="24"/>
          <w:szCs w:val="24"/>
          <w:lang w:val="en-US"/>
        </w:rPr>
        <w:t>. 1126-1163.</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13. Prichiny` i posledstviya obmenny`x narushenij v organizme molochny`x korov v perexodny`j period/  Kosh</w:t>
      </w:r>
      <w:r>
        <w:rPr>
          <w:rFonts w:ascii="Times New Roman" w:hAnsi="Times New Roman"/>
          <w:sz w:val="24"/>
          <w:szCs w:val="24"/>
          <w:lang w:val="en-US"/>
        </w:rPr>
        <w:t>c</w:t>
      </w:r>
      <w:r w:rsidRPr="00D80AE2">
        <w:rPr>
          <w:rFonts w:ascii="Times New Roman" w:hAnsi="Times New Roman"/>
          <w:sz w:val="24"/>
          <w:szCs w:val="24"/>
          <w:lang w:val="en-US"/>
        </w:rPr>
        <w:t xml:space="preserve">haev A.G., Usenko V.V., Yarovaya L.D., Lixoman A.V., Komarova N.S.// Vestnik Kurganskoj GSXA. 2016. – № 1 (17). ‒ </w:t>
      </w:r>
      <w:r>
        <w:rPr>
          <w:rFonts w:ascii="Times New Roman" w:hAnsi="Times New Roman"/>
          <w:sz w:val="24"/>
          <w:szCs w:val="24"/>
          <w:lang w:val="en-US"/>
        </w:rPr>
        <w:t>P</w:t>
      </w:r>
      <w:r w:rsidRPr="00D80AE2">
        <w:rPr>
          <w:rFonts w:ascii="Times New Roman" w:hAnsi="Times New Roman"/>
          <w:sz w:val="24"/>
          <w:szCs w:val="24"/>
          <w:lang w:val="en-US"/>
        </w:rPr>
        <w:t>. 25-28.</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14. Pudovkin D. N. Sistemny`j podxod v diagnostike i lechenii korov s masti-tom / D. N. Pudovkin // Molochnoe i myasnoe skotovodstvo. – № 6. ‒ 2018. – </w:t>
      </w:r>
      <w:r>
        <w:rPr>
          <w:rFonts w:ascii="Times New Roman" w:hAnsi="Times New Roman"/>
          <w:sz w:val="24"/>
          <w:szCs w:val="24"/>
          <w:lang w:val="en-US"/>
        </w:rPr>
        <w:t>P</w:t>
      </w:r>
      <w:r w:rsidRPr="00D80AE2">
        <w:rPr>
          <w:rFonts w:ascii="Times New Roman" w:hAnsi="Times New Roman"/>
          <w:sz w:val="24"/>
          <w:szCs w:val="24"/>
          <w:lang w:val="en-US"/>
        </w:rPr>
        <w:t>. 34.</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15. Raulushkevich S. Vliyanie blokirovaniya beta-adrenergicheskogo receptora na involyuciyu matki u korov posle rodov / Raulushkevich S., Dejneka Yu.  // Novosti vete-rinarnoj farmacii i mediciny`. – 1989. – № 1. – </w:t>
      </w:r>
      <w:r>
        <w:rPr>
          <w:rFonts w:ascii="Times New Roman" w:hAnsi="Times New Roman"/>
          <w:sz w:val="24"/>
          <w:szCs w:val="24"/>
          <w:lang w:val="en-US"/>
        </w:rPr>
        <w:t>P</w:t>
      </w:r>
      <w:r w:rsidRPr="00D80AE2">
        <w:rPr>
          <w:rFonts w:ascii="Times New Roman" w:hAnsi="Times New Roman"/>
          <w:sz w:val="24"/>
          <w:szCs w:val="24"/>
          <w:lang w:val="en-US"/>
        </w:rPr>
        <w:t>. 22-25.</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16. Rezul`taty` vnedreniya seksirovannogo semeni v molochnom skotovodstve Ku-bani/  Lixoman A.V., Usenko V.V., Litvinov R.D., Koshhaev A.G.// Veterinariya Kubani. 2014. – № 6. ‒ </w:t>
      </w:r>
      <w:r>
        <w:rPr>
          <w:rFonts w:ascii="Times New Roman" w:hAnsi="Times New Roman"/>
          <w:sz w:val="24"/>
          <w:szCs w:val="24"/>
          <w:lang w:val="en-US"/>
        </w:rPr>
        <w:t>P</w:t>
      </w:r>
      <w:r w:rsidRPr="00D80AE2">
        <w:rPr>
          <w:rFonts w:ascii="Times New Roman" w:hAnsi="Times New Roman"/>
          <w:sz w:val="24"/>
          <w:szCs w:val="24"/>
          <w:lang w:val="en-US"/>
        </w:rPr>
        <w:t>. 17-19.</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17. Sidorkin V.A. Opy`t primeneniya </w:t>
      </w:r>
      <w:r w:rsidRPr="00D80AE2">
        <w:rPr>
          <w:rFonts w:ascii="Times New Roman" w:hAnsi="Times New Roman"/>
          <w:sz w:val="24"/>
          <w:szCs w:val="24"/>
        </w:rPr>
        <w:t>β</w:t>
      </w:r>
      <w:r w:rsidRPr="00D80AE2">
        <w:rPr>
          <w:rFonts w:ascii="Times New Roman" w:hAnsi="Times New Roman"/>
          <w:sz w:val="24"/>
          <w:szCs w:val="24"/>
          <w:lang w:val="en-US"/>
        </w:rPr>
        <w:t>-adrenoblokatorov v akushersko-ginekologicheskoj praktike / Sidorkin V.A., Gavrish V.G. // Vestnik Novosibirskogo GAU. – 2005. – № 2. – S. 55–60.</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18. Usenko V.V. Prodolzhitel`nost` xozyajstvennogo ispol`zovaniya i prichiny` vy`brakovki korov iz osnovnogo stada uchxoza «Kuban`» Kubanskogo GAU /  V.V. Usenko, L.I. Bayurov // Politematicheskij setevoj e`lektronny`j nauchny`j zhurnal Kubanskogo gosudarstvennogo agrarnogo universiteta. 2014. – №02(096). </w:t>
      </w:r>
      <w:r>
        <w:rPr>
          <w:rFonts w:ascii="Times New Roman" w:hAnsi="Times New Roman"/>
          <w:sz w:val="24"/>
          <w:szCs w:val="24"/>
          <w:lang w:val="en-US"/>
        </w:rPr>
        <w:t>P</w:t>
      </w:r>
      <w:r w:rsidRPr="00D80AE2">
        <w:rPr>
          <w:rFonts w:ascii="Times New Roman" w:hAnsi="Times New Roman"/>
          <w:sz w:val="24"/>
          <w:szCs w:val="24"/>
          <w:lang w:val="en-US"/>
        </w:rPr>
        <w:t>. 890-900.</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19. Uteroton kak sredstvo terapii i profilaktiki «Sindroma MMA» / Turchenko A.N. Gostev V.E. i dr. // Svinovodstvo. ‒ 2003. ‒ № 3. ‒ </w:t>
      </w:r>
      <w:r>
        <w:rPr>
          <w:rFonts w:ascii="Times New Roman" w:hAnsi="Times New Roman"/>
          <w:sz w:val="24"/>
          <w:szCs w:val="24"/>
          <w:lang w:val="en-US"/>
        </w:rPr>
        <w:t>P</w:t>
      </w:r>
      <w:r w:rsidRPr="00D80AE2">
        <w:rPr>
          <w:rFonts w:ascii="Times New Roman" w:hAnsi="Times New Roman"/>
          <w:sz w:val="24"/>
          <w:szCs w:val="24"/>
          <w:lang w:val="en-US"/>
        </w:rPr>
        <w:t>. 20-21.</w:t>
      </w:r>
    </w:p>
    <w:p w:rsidR="00646B4B" w:rsidRPr="005D3B64"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20. Shhukina I.V. Ispol`zovanie biotexnologicheskix metodov vosproizvodstva dlya povy`sheniya e`konomicheskoj e`ffektivnosti proizvodstva govyadiny/  Shhukina I.V., Koshhaev A.G. // Veterinariya Kubani. </w:t>
      </w:r>
      <w:r w:rsidRPr="005D3B64">
        <w:rPr>
          <w:rFonts w:ascii="Times New Roman" w:hAnsi="Times New Roman"/>
          <w:sz w:val="24"/>
          <w:szCs w:val="24"/>
          <w:lang w:val="en-US"/>
        </w:rPr>
        <w:t xml:space="preserve">2014. – № 5. ‒ </w:t>
      </w:r>
      <w:r>
        <w:rPr>
          <w:rFonts w:ascii="Times New Roman" w:hAnsi="Times New Roman"/>
          <w:sz w:val="24"/>
          <w:szCs w:val="24"/>
          <w:lang w:val="en-US"/>
        </w:rPr>
        <w:t>P</w:t>
      </w:r>
      <w:r w:rsidRPr="005D3B64">
        <w:rPr>
          <w:rFonts w:ascii="Times New Roman" w:hAnsi="Times New Roman"/>
          <w:sz w:val="24"/>
          <w:szCs w:val="24"/>
          <w:lang w:val="en-US"/>
        </w:rPr>
        <w:t>. 17-21.</w:t>
      </w:r>
    </w:p>
    <w:p w:rsidR="00646B4B" w:rsidRPr="005D3B64" w:rsidRDefault="00646B4B" w:rsidP="00D80AE2">
      <w:pPr>
        <w:spacing w:after="0" w:line="240" w:lineRule="auto"/>
        <w:ind w:firstLine="709"/>
        <w:jc w:val="both"/>
        <w:rPr>
          <w:rFonts w:ascii="Times New Roman" w:hAnsi="Times New Roman"/>
          <w:sz w:val="24"/>
          <w:szCs w:val="24"/>
          <w:lang w:val="en-US"/>
        </w:rPr>
      </w:pPr>
      <w:r w:rsidRPr="005D3B64">
        <w:rPr>
          <w:rFonts w:ascii="Times New Roman" w:hAnsi="Times New Roman"/>
          <w:sz w:val="24"/>
          <w:szCs w:val="24"/>
          <w:lang w:val="en-US"/>
        </w:rPr>
        <w:t>21. Shhukina I.V. Modelirovanie svobodnogo i ogranichennogo rosta populyacii myasnogo skota/  Shhukina I.V., Koshhaev A.G. // Zootexniya. 2015. – № 4. ‒ S. 24-27.</w:t>
      </w:r>
    </w:p>
    <w:p w:rsidR="00646B4B" w:rsidRPr="005D3B64" w:rsidRDefault="00646B4B" w:rsidP="00D80AE2">
      <w:pPr>
        <w:spacing w:after="0" w:line="240" w:lineRule="auto"/>
        <w:ind w:firstLine="709"/>
        <w:jc w:val="both"/>
        <w:rPr>
          <w:rFonts w:ascii="Times New Roman" w:hAnsi="Times New Roman"/>
          <w:sz w:val="24"/>
          <w:szCs w:val="24"/>
          <w:lang w:val="en-US"/>
        </w:rPr>
      </w:pPr>
      <w:r w:rsidRPr="005D3B64">
        <w:rPr>
          <w:rFonts w:ascii="Times New Roman" w:hAnsi="Times New Roman"/>
          <w:sz w:val="24"/>
          <w:szCs w:val="24"/>
          <w:lang w:val="en-US"/>
        </w:rPr>
        <w:t>22. Shhukina I.V. Xozyajstvenno-biologicheskie osobennosti tyolok, ispol`zuey`x dlya vosproizvodstva populyacii krupnogo rogatogo skota v Krasnodarskom krae /  Shhukina I.V., Kosh</w:t>
      </w:r>
      <w:r>
        <w:rPr>
          <w:rFonts w:ascii="Times New Roman" w:hAnsi="Times New Roman"/>
          <w:sz w:val="24"/>
          <w:szCs w:val="24"/>
          <w:lang w:val="en-US"/>
        </w:rPr>
        <w:t>c</w:t>
      </w:r>
      <w:r w:rsidRPr="005D3B64">
        <w:rPr>
          <w:rFonts w:ascii="Times New Roman" w:hAnsi="Times New Roman"/>
          <w:sz w:val="24"/>
          <w:szCs w:val="24"/>
          <w:lang w:val="en-US"/>
        </w:rPr>
        <w:t>haev A.G. // Veterinariya Kubani. 2015. – № 2. ‒ S. 15-19</w:t>
      </w:r>
    </w:p>
    <w:p w:rsidR="00646B4B" w:rsidRPr="00D80AE2" w:rsidRDefault="00646B4B" w:rsidP="00D80AE2">
      <w:pPr>
        <w:spacing w:after="0" w:line="240" w:lineRule="auto"/>
        <w:ind w:firstLine="709"/>
        <w:jc w:val="both"/>
        <w:rPr>
          <w:rFonts w:ascii="Times New Roman" w:hAnsi="Times New Roman"/>
          <w:sz w:val="24"/>
          <w:szCs w:val="24"/>
          <w:lang w:val="en-US"/>
        </w:rPr>
      </w:pPr>
      <w:r w:rsidRPr="005D3B64">
        <w:rPr>
          <w:rFonts w:ascii="Times New Roman" w:hAnsi="Times New Roman"/>
          <w:sz w:val="24"/>
          <w:szCs w:val="24"/>
          <w:lang w:val="en-US"/>
        </w:rPr>
        <w:t xml:space="preserve">23. E`ffektivnost` primeneniya </w:t>
      </w:r>
      <w:r w:rsidRPr="00D80AE2">
        <w:rPr>
          <w:rFonts w:ascii="Times New Roman" w:hAnsi="Times New Roman"/>
          <w:sz w:val="24"/>
          <w:szCs w:val="24"/>
        </w:rPr>
        <w:t>β</w:t>
      </w:r>
      <w:r w:rsidRPr="005D3B64">
        <w:rPr>
          <w:rFonts w:ascii="Times New Roman" w:hAnsi="Times New Roman"/>
          <w:sz w:val="24"/>
          <w:szCs w:val="24"/>
          <w:lang w:val="en-US"/>
        </w:rPr>
        <w:t>-adrenoblokatora anaprilina dlya predotvra-shheniya kriticheskoj poteri zhivoj massy` novotel`ny`x korov/  Lixoman A.V., Usenko V.V., Bayurov L.I., Kosh</w:t>
      </w:r>
      <w:r>
        <w:rPr>
          <w:rFonts w:ascii="Times New Roman" w:hAnsi="Times New Roman"/>
          <w:sz w:val="24"/>
          <w:szCs w:val="24"/>
          <w:lang w:val="en-US"/>
        </w:rPr>
        <w:t>c</w:t>
      </w:r>
      <w:r w:rsidRPr="005D3B64">
        <w:rPr>
          <w:rFonts w:ascii="Times New Roman" w:hAnsi="Times New Roman"/>
          <w:sz w:val="24"/>
          <w:szCs w:val="24"/>
          <w:lang w:val="en-US"/>
        </w:rPr>
        <w:t xml:space="preserve">haev A.G.// Veterinariya Kubani. </w:t>
      </w:r>
      <w:r w:rsidRPr="00D80AE2">
        <w:rPr>
          <w:rFonts w:ascii="Times New Roman" w:hAnsi="Times New Roman"/>
          <w:sz w:val="24"/>
          <w:szCs w:val="24"/>
          <w:lang w:val="en-US"/>
        </w:rPr>
        <w:t xml:space="preserve">2014. – № 4. ‒ </w:t>
      </w:r>
      <w:r>
        <w:rPr>
          <w:rFonts w:ascii="Times New Roman" w:hAnsi="Times New Roman"/>
          <w:sz w:val="24"/>
          <w:szCs w:val="24"/>
          <w:lang w:val="en-US"/>
        </w:rPr>
        <w:t>P</w:t>
      </w:r>
      <w:r w:rsidRPr="00D80AE2">
        <w:rPr>
          <w:rFonts w:ascii="Times New Roman" w:hAnsi="Times New Roman"/>
          <w:sz w:val="24"/>
          <w:szCs w:val="24"/>
          <w:lang w:val="en-US"/>
        </w:rPr>
        <w:t>. 22-25.</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24. Amino acid profile of meat of specialized beef breeds/  Koshchaev A.G., Shchukina I.V., Semenenko M.P., AnnaSergeevna K., Vasilevich K.V. // Research Journal of Pharmaceutical, Biological and Chemical Sciences. 2016. – </w:t>
      </w:r>
      <w:r>
        <w:rPr>
          <w:rFonts w:ascii="Times New Roman" w:hAnsi="Times New Roman"/>
          <w:sz w:val="24"/>
          <w:szCs w:val="24"/>
          <w:lang w:val="en-US"/>
        </w:rPr>
        <w:t>V</w:t>
      </w:r>
      <w:r w:rsidRPr="00D80AE2">
        <w:rPr>
          <w:rFonts w:ascii="Times New Roman" w:hAnsi="Times New Roman"/>
          <w:sz w:val="24"/>
          <w:szCs w:val="24"/>
          <w:lang w:val="en-US"/>
        </w:rPr>
        <w:t xml:space="preserve">. 7. ‒ № 5. ‒ </w:t>
      </w:r>
      <w:r>
        <w:rPr>
          <w:rFonts w:ascii="Times New Roman" w:hAnsi="Times New Roman"/>
          <w:sz w:val="24"/>
          <w:szCs w:val="24"/>
          <w:lang w:val="en-US"/>
        </w:rPr>
        <w:t>P</w:t>
      </w:r>
      <w:r w:rsidRPr="00D80AE2">
        <w:rPr>
          <w:rFonts w:ascii="Times New Roman" w:hAnsi="Times New Roman"/>
          <w:sz w:val="24"/>
          <w:szCs w:val="24"/>
          <w:lang w:val="en-US"/>
        </w:rPr>
        <w:t xml:space="preserve">. 670-676. </w:t>
      </w:r>
    </w:p>
    <w:p w:rsidR="00646B4B" w:rsidRPr="00110D77"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25. Economic effects of bovine mastitis and mastitis management: A review / T. Halasa [etc.] // Vet. Q. ‒ 2007. ‒ V. 29. ‒ P. 18-31.</w:t>
      </w:r>
    </w:p>
    <w:p w:rsidR="00646B4B" w:rsidRPr="00D80AE2" w:rsidRDefault="00646B4B" w:rsidP="00D80AE2">
      <w:pPr>
        <w:spacing w:after="0" w:line="240" w:lineRule="auto"/>
        <w:ind w:firstLine="709"/>
        <w:jc w:val="both"/>
        <w:rPr>
          <w:rFonts w:ascii="Times New Roman" w:hAnsi="Times New Roman"/>
          <w:sz w:val="24"/>
          <w:szCs w:val="24"/>
          <w:lang w:val="en-US"/>
        </w:rPr>
      </w:pPr>
      <w:r w:rsidRPr="00D80AE2">
        <w:rPr>
          <w:rFonts w:ascii="Times New Roman" w:hAnsi="Times New Roman"/>
          <w:sz w:val="24"/>
          <w:szCs w:val="24"/>
          <w:lang w:val="en-US"/>
        </w:rPr>
        <w:t xml:space="preserve">26. Efficiency of the use of probiotic supplements for the formation of digestive mi-crobiocenosis in calves/  Mikolaychik I.N., Morozova L.A., Koshchaev A.G., Stupina E.S.// Advances in Agricultural and Biological Sciences. 2017. – </w:t>
      </w:r>
      <w:r>
        <w:rPr>
          <w:rFonts w:ascii="Times New Roman" w:hAnsi="Times New Roman"/>
          <w:sz w:val="24"/>
          <w:szCs w:val="24"/>
          <w:lang w:val="en-US"/>
        </w:rPr>
        <w:t>V</w:t>
      </w:r>
      <w:r w:rsidRPr="00D80AE2">
        <w:rPr>
          <w:rFonts w:ascii="Times New Roman" w:hAnsi="Times New Roman"/>
          <w:sz w:val="24"/>
          <w:szCs w:val="24"/>
          <w:lang w:val="en-US"/>
        </w:rPr>
        <w:t xml:space="preserve">. 3. ‒ № 1. ‒ </w:t>
      </w:r>
      <w:r>
        <w:rPr>
          <w:rFonts w:ascii="Times New Roman" w:hAnsi="Times New Roman"/>
          <w:sz w:val="24"/>
          <w:szCs w:val="24"/>
          <w:lang w:val="en-US"/>
        </w:rPr>
        <w:t>P</w:t>
      </w:r>
      <w:r w:rsidRPr="00D80AE2">
        <w:rPr>
          <w:rFonts w:ascii="Times New Roman" w:hAnsi="Times New Roman"/>
          <w:sz w:val="24"/>
          <w:szCs w:val="24"/>
          <w:lang w:val="en-US"/>
        </w:rPr>
        <w:t>. 35-43.</w:t>
      </w:r>
    </w:p>
    <w:p w:rsidR="00646B4B" w:rsidRPr="00D80AE2" w:rsidRDefault="00646B4B" w:rsidP="00D80AE2">
      <w:pPr>
        <w:spacing w:after="0" w:line="240" w:lineRule="auto"/>
        <w:ind w:firstLine="709"/>
        <w:jc w:val="both"/>
        <w:rPr>
          <w:rFonts w:ascii="Times New Roman" w:hAnsi="Times New Roman"/>
          <w:sz w:val="24"/>
          <w:szCs w:val="24"/>
        </w:rPr>
      </w:pPr>
      <w:r w:rsidRPr="00D80AE2">
        <w:rPr>
          <w:rFonts w:ascii="Times New Roman" w:hAnsi="Times New Roman"/>
          <w:sz w:val="24"/>
          <w:szCs w:val="24"/>
          <w:lang w:val="en-US"/>
        </w:rPr>
        <w:t xml:space="preserve">27. Relationship between the genetic variants of kappa-casein and prolactin and the productive-biological characteristics of cows of the black-motley breed/  Chasovshchikova </w:t>
      </w:r>
      <w:r w:rsidRPr="00D80AE2">
        <w:rPr>
          <w:rFonts w:ascii="Times New Roman" w:hAnsi="Times New Roman"/>
          <w:sz w:val="24"/>
          <w:szCs w:val="24"/>
          <w:lang w:val="en-US"/>
        </w:rPr>
        <w:lastRenderedPageBreak/>
        <w:t xml:space="preserve">M.A., Sheveleva O.M., Svjazhenina M.A., Tatarkina N.I., Satkeeva A.B., Bakharev A.A., Ponomareva E.A., Koshchaev A.G.// Journal of Pharmaceutical Sciences and Research. </w:t>
      </w:r>
      <w:r w:rsidRPr="00D80AE2">
        <w:rPr>
          <w:rFonts w:ascii="Times New Roman" w:hAnsi="Times New Roman"/>
          <w:sz w:val="24"/>
          <w:szCs w:val="24"/>
        </w:rPr>
        <w:t xml:space="preserve">2017. – </w:t>
      </w:r>
      <w:r>
        <w:rPr>
          <w:rFonts w:ascii="Times New Roman" w:hAnsi="Times New Roman"/>
          <w:sz w:val="24"/>
          <w:szCs w:val="24"/>
          <w:lang w:val="en-US"/>
        </w:rPr>
        <w:t>V</w:t>
      </w:r>
      <w:r w:rsidRPr="00D80AE2">
        <w:rPr>
          <w:rFonts w:ascii="Times New Roman" w:hAnsi="Times New Roman"/>
          <w:sz w:val="24"/>
          <w:szCs w:val="24"/>
        </w:rPr>
        <w:t xml:space="preserve">. 9. ‒ № 7. ‒ </w:t>
      </w:r>
      <w:r>
        <w:rPr>
          <w:rFonts w:ascii="Times New Roman" w:hAnsi="Times New Roman"/>
          <w:sz w:val="24"/>
          <w:szCs w:val="24"/>
          <w:lang w:val="en-US"/>
        </w:rPr>
        <w:t>P</w:t>
      </w:r>
      <w:r w:rsidRPr="00D80AE2">
        <w:rPr>
          <w:rFonts w:ascii="Times New Roman" w:hAnsi="Times New Roman"/>
          <w:sz w:val="24"/>
          <w:szCs w:val="24"/>
        </w:rPr>
        <w:t>. 1038-1044.</w:t>
      </w:r>
    </w:p>
    <w:sectPr w:rsidR="00646B4B" w:rsidRPr="00D80AE2" w:rsidSect="007E723A">
      <w:headerReference w:type="even" r:id="rId29"/>
      <w:headerReference w:type="default" r:id="rId30"/>
      <w:footerReference w:type="default" r:id="rId3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B86" w:rsidRDefault="006A4B86" w:rsidP="008541DC">
      <w:pPr>
        <w:spacing w:after="0" w:line="240" w:lineRule="auto"/>
      </w:pPr>
      <w:r>
        <w:separator/>
      </w:r>
    </w:p>
  </w:endnote>
  <w:endnote w:type="continuationSeparator" w:id="0">
    <w:p w:rsidR="006A4B86" w:rsidRDefault="006A4B86" w:rsidP="008541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Lohit Hindi">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B4B" w:rsidRDefault="00646B4B">
    <w:pPr>
      <w:pStyle w:val="ac"/>
    </w:pPr>
    <w:r w:rsidRPr="000915DA">
      <w:rPr>
        <w:rFonts w:ascii="Times New Roman" w:hAnsi="Times New Roman"/>
        <w:sz w:val="24"/>
        <w:szCs w:val="24"/>
      </w:rPr>
      <w:t>htt</w:t>
    </w:r>
    <w:r>
      <w:rPr>
        <w:rFonts w:ascii="Times New Roman" w:hAnsi="Times New Roman"/>
        <w:sz w:val="24"/>
        <w:szCs w:val="24"/>
      </w:rPr>
      <w:t>p://ej.kubagro.ru/2019/06/pdf/03</w:t>
    </w:r>
    <w:r w:rsidRPr="000915DA">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B86" w:rsidRDefault="006A4B86" w:rsidP="008541DC">
      <w:pPr>
        <w:spacing w:after="0" w:line="240" w:lineRule="auto"/>
      </w:pPr>
      <w:r>
        <w:separator/>
      </w:r>
    </w:p>
  </w:footnote>
  <w:footnote w:type="continuationSeparator" w:id="0">
    <w:p w:rsidR="006A4B86" w:rsidRDefault="006A4B86" w:rsidP="008541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B4B" w:rsidRDefault="00BD7CBC" w:rsidP="0030566A">
    <w:pPr>
      <w:pStyle w:val="aa"/>
      <w:framePr w:wrap="around" w:vAnchor="text" w:hAnchor="margin" w:xAlign="right" w:y="1"/>
      <w:rPr>
        <w:rStyle w:val="afa"/>
      </w:rPr>
    </w:pPr>
    <w:r>
      <w:rPr>
        <w:rStyle w:val="afa"/>
      </w:rPr>
      <w:fldChar w:fldCharType="begin"/>
    </w:r>
    <w:r w:rsidR="00646B4B">
      <w:rPr>
        <w:rStyle w:val="afa"/>
      </w:rPr>
      <w:instrText xml:space="preserve">PAGE  </w:instrText>
    </w:r>
    <w:r>
      <w:rPr>
        <w:rStyle w:val="afa"/>
      </w:rPr>
      <w:fldChar w:fldCharType="end"/>
    </w:r>
  </w:p>
  <w:p w:rsidR="00646B4B" w:rsidRDefault="00646B4B" w:rsidP="009470EF">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B4B" w:rsidRPr="009470EF" w:rsidRDefault="00BD7CBC" w:rsidP="0030566A">
    <w:pPr>
      <w:pStyle w:val="aa"/>
      <w:framePr w:wrap="around" w:vAnchor="text" w:hAnchor="margin" w:xAlign="right" w:y="1"/>
      <w:rPr>
        <w:rStyle w:val="afa"/>
        <w:rFonts w:ascii="Times New Roman" w:hAnsi="Times New Roman"/>
        <w:sz w:val="28"/>
        <w:szCs w:val="28"/>
      </w:rPr>
    </w:pPr>
    <w:r w:rsidRPr="009470EF">
      <w:rPr>
        <w:rStyle w:val="afa"/>
        <w:rFonts w:ascii="Times New Roman" w:hAnsi="Times New Roman"/>
        <w:sz w:val="28"/>
        <w:szCs w:val="28"/>
      </w:rPr>
      <w:fldChar w:fldCharType="begin"/>
    </w:r>
    <w:r w:rsidR="00646B4B" w:rsidRPr="009470EF">
      <w:rPr>
        <w:rStyle w:val="afa"/>
        <w:rFonts w:ascii="Times New Roman" w:hAnsi="Times New Roman"/>
        <w:sz w:val="28"/>
        <w:szCs w:val="28"/>
      </w:rPr>
      <w:instrText xml:space="preserve">PAGE  </w:instrText>
    </w:r>
    <w:r w:rsidRPr="009470EF">
      <w:rPr>
        <w:rStyle w:val="afa"/>
        <w:rFonts w:ascii="Times New Roman" w:hAnsi="Times New Roman"/>
        <w:sz w:val="28"/>
        <w:szCs w:val="28"/>
      </w:rPr>
      <w:fldChar w:fldCharType="separate"/>
    </w:r>
    <w:r w:rsidR="007433F9">
      <w:rPr>
        <w:rStyle w:val="afa"/>
        <w:rFonts w:ascii="Times New Roman" w:hAnsi="Times New Roman"/>
        <w:noProof/>
        <w:sz w:val="28"/>
        <w:szCs w:val="28"/>
      </w:rPr>
      <w:t>1</w:t>
    </w:r>
    <w:r w:rsidRPr="009470EF">
      <w:rPr>
        <w:rStyle w:val="afa"/>
        <w:rFonts w:ascii="Times New Roman" w:hAnsi="Times New Roman"/>
        <w:sz w:val="28"/>
        <w:szCs w:val="28"/>
      </w:rPr>
      <w:fldChar w:fldCharType="end"/>
    </w:r>
  </w:p>
  <w:p w:rsidR="00646B4B" w:rsidRDefault="00646B4B" w:rsidP="009470EF">
    <w:pPr>
      <w:pStyle w:val="aa"/>
      <w:ind w:right="360"/>
    </w:pPr>
    <w:r w:rsidRPr="00240CF2">
      <w:rPr>
        <w:rFonts w:ascii="Times New Roman" w:hAnsi="Times New Roman"/>
        <w:sz w:val="24"/>
        <w:szCs w:val="24"/>
      </w:rPr>
      <w:t>Научный журнал КубГАУ, №150(06), 2019 года</w:t>
    </w:r>
  </w:p>
  <w:p w:rsidR="00646B4B" w:rsidRDefault="00646B4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64A7F8C"/>
    <w:lvl w:ilvl="0">
      <w:start w:val="1"/>
      <w:numFmt w:val="bullet"/>
      <w:lvlText w:val=""/>
      <w:lvlJc w:val="left"/>
      <w:pPr>
        <w:tabs>
          <w:tab w:val="num" w:pos="360"/>
        </w:tabs>
        <w:ind w:left="360" w:hanging="360"/>
      </w:pPr>
      <w:rPr>
        <w:rFonts w:ascii="Symbol" w:hAnsi="Symbol" w:hint="default"/>
      </w:rPr>
    </w:lvl>
  </w:abstractNum>
  <w:abstractNum w:abstractNumId="1">
    <w:nsid w:val="06C563D0"/>
    <w:multiLevelType w:val="multilevel"/>
    <w:tmpl w:val="459A7B14"/>
    <w:lvl w:ilvl="0">
      <w:start w:val="4"/>
      <w:numFmt w:val="decimal"/>
      <w:lvlText w:val="%1."/>
      <w:lvlJc w:val="left"/>
      <w:pPr>
        <w:ind w:left="81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688" w:hanging="720"/>
      </w:pPr>
      <w:rPr>
        <w:rFonts w:cs="Times New Roman" w:hint="default"/>
      </w:rPr>
    </w:lvl>
    <w:lvl w:ilvl="3">
      <w:start w:val="1"/>
      <w:numFmt w:val="decimal"/>
      <w:isLgl/>
      <w:lvlText w:val="%1.%2.%3.%4."/>
      <w:lvlJc w:val="left"/>
      <w:pPr>
        <w:ind w:left="2307" w:hanging="1080"/>
      </w:pPr>
      <w:rPr>
        <w:rFonts w:cs="Times New Roman" w:hint="default"/>
      </w:rPr>
    </w:lvl>
    <w:lvl w:ilvl="4">
      <w:start w:val="1"/>
      <w:numFmt w:val="decimal"/>
      <w:isLgl/>
      <w:lvlText w:val="%1.%2.%3.%4.%5."/>
      <w:lvlJc w:val="left"/>
      <w:pPr>
        <w:ind w:left="2566" w:hanging="1080"/>
      </w:pPr>
      <w:rPr>
        <w:rFonts w:cs="Times New Roman" w:hint="default"/>
      </w:rPr>
    </w:lvl>
    <w:lvl w:ilvl="5">
      <w:start w:val="1"/>
      <w:numFmt w:val="decimal"/>
      <w:isLgl/>
      <w:lvlText w:val="%1.%2.%3.%4.%5.%6."/>
      <w:lvlJc w:val="left"/>
      <w:pPr>
        <w:ind w:left="3185" w:hanging="1440"/>
      </w:pPr>
      <w:rPr>
        <w:rFonts w:cs="Times New Roman" w:hint="default"/>
      </w:rPr>
    </w:lvl>
    <w:lvl w:ilvl="6">
      <w:start w:val="1"/>
      <w:numFmt w:val="decimal"/>
      <w:isLgl/>
      <w:lvlText w:val="%1.%2.%3.%4.%5.%6.%7."/>
      <w:lvlJc w:val="left"/>
      <w:pPr>
        <w:ind w:left="3804" w:hanging="1800"/>
      </w:pPr>
      <w:rPr>
        <w:rFonts w:cs="Times New Roman" w:hint="default"/>
      </w:rPr>
    </w:lvl>
    <w:lvl w:ilvl="7">
      <w:start w:val="1"/>
      <w:numFmt w:val="decimal"/>
      <w:isLgl/>
      <w:lvlText w:val="%1.%2.%3.%4.%5.%6.%7.%8."/>
      <w:lvlJc w:val="left"/>
      <w:pPr>
        <w:ind w:left="4063" w:hanging="1800"/>
      </w:pPr>
      <w:rPr>
        <w:rFonts w:cs="Times New Roman" w:hint="default"/>
      </w:rPr>
    </w:lvl>
    <w:lvl w:ilvl="8">
      <w:start w:val="1"/>
      <w:numFmt w:val="decimal"/>
      <w:isLgl/>
      <w:lvlText w:val="%1.%2.%3.%4.%5.%6.%7.%8.%9."/>
      <w:lvlJc w:val="left"/>
      <w:pPr>
        <w:ind w:left="4682" w:hanging="2160"/>
      </w:pPr>
      <w:rPr>
        <w:rFonts w:cs="Times New Roman" w:hint="default"/>
      </w:rPr>
    </w:lvl>
  </w:abstractNum>
  <w:abstractNum w:abstractNumId="2">
    <w:nsid w:val="0FC062C3"/>
    <w:multiLevelType w:val="hybridMultilevel"/>
    <w:tmpl w:val="F732CCC2"/>
    <w:lvl w:ilvl="0" w:tplc="026AF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FE90BC4"/>
    <w:multiLevelType w:val="hybridMultilevel"/>
    <w:tmpl w:val="D2E0727C"/>
    <w:lvl w:ilvl="0" w:tplc="725CCD66">
      <w:start w:val="1"/>
      <w:numFmt w:val="decimal"/>
      <w:lvlText w:val="%1."/>
      <w:lvlJc w:val="left"/>
      <w:pPr>
        <w:ind w:left="720" w:hanging="360"/>
      </w:pPr>
      <w:rPr>
        <w:rFonts w:ascii="Times New Roman" w:eastAsia="Times New Roman" w:hAnsi="Times New Roman" w:cs="Times New Roman"/>
        <w:b w:val="0"/>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0115BE"/>
    <w:multiLevelType w:val="hybridMultilevel"/>
    <w:tmpl w:val="FAC05C06"/>
    <w:lvl w:ilvl="0" w:tplc="AE880DF0">
      <w:start w:val="1"/>
      <w:numFmt w:val="bullet"/>
      <w:lvlText w:val="в"/>
      <w:lvlJc w:val="left"/>
    </w:lvl>
    <w:lvl w:ilvl="1" w:tplc="2E6E94AE">
      <w:start w:val="1"/>
      <w:numFmt w:val="bullet"/>
      <w:lvlText w:val="В"/>
      <w:lvlJc w:val="left"/>
    </w:lvl>
    <w:lvl w:ilvl="2" w:tplc="48427BCE">
      <w:numFmt w:val="decimal"/>
      <w:lvlText w:val=""/>
      <w:lvlJc w:val="left"/>
      <w:rPr>
        <w:rFonts w:cs="Times New Roman"/>
      </w:rPr>
    </w:lvl>
    <w:lvl w:ilvl="3" w:tplc="319A6E9C">
      <w:numFmt w:val="decimal"/>
      <w:lvlText w:val=""/>
      <w:lvlJc w:val="left"/>
      <w:rPr>
        <w:rFonts w:cs="Times New Roman"/>
      </w:rPr>
    </w:lvl>
    <w:lvl w:ilvl="4" w:tplc="F41695F6">
      <w:numFmt w:val="decimal"/>
      <w:lvlText w:val=""/>
      <w:lvlJc w:val="left"/>
      <w:rPr>
        <w:rFonts w:cs="Times New Roman"/>
      </w:rPr>
    </w:lvl>
    <w:lvl w:ilvl="5" w:tplc="70A25B8E">
      <w:numFmt w:val="decimal"/>
      <w:lvlText w:val=""/>
      <w:lvlJc w:val="left"/>
      <w:rPr>
        <w:rFonts w:cs="Times New Roman"/>
      </w:rPr>
    </w:lvl>
    <w:lvl w:ilvl="6" w:tplc="C06EE608">
      <w:numFmt w:val="decimal"/>
      <w:lvlText w:val=""/>
      <w:lvlJc w:val="left"/>
      <w:rPr>
        <w:rFonts w:cs="Times New Roman"/>
      </w:rPr>
    </w:lvl>
    <w:lvl w:ilvl="7" w:tplc="6916E066">
      <w:numFmt w:val="decimal"/>
      <w:lvlText w:val=""/>
      <w:lvlJc w:val="left"/>
      <w:rPr>
        <w:rFonts w:cs="Times New Roman"/>
      </w:rPr>
    </w:lvl>
    <w:lvl w:ilvl="8" w:tplc="6C56B618">
      <w:numFmt w:val="decimal"/>
      <w:lvlText w:val=""/>
      <w:lvlJc w:val="left"/>
      <w:rPr>
        <w:rFonts w:cs="Times New Roman"/>
      </w:rPr>
    </w:lvl>
  </w:abstractNum>
  <w:abstractNum w:abstractNumId="5">
    <w:nsid w:val="1CF10FD8"/>
    <w:multiLevelType w:val="hybridMultilevel"/>
    <w:tmpl w:val="362A354A"/>
    <w:lvl w:ilvl="0" w:tplc="A7F86424">
      <w:start w:val="3"/>
      <w:numFmt w:val="decimal"/>
      <w:lvlText w:val="%1."/>
      <w:lvlJc w:val="left"/>
      <w:rPr>
        <w:rFonts w:cs="Times New Roman"/>
      </w:rPr>
    </w:lvl>
    <w:lvl w:ilvl="1" w:tplc="1B68E0C8">
      <w:numFmt w:val="decimal"/>
      <w:lvlText w:val=""/>
      <w:lvlJc w:val="left"/>
      <w:rPr>
        <w:rFonts w:cs="Times New Roman"/>
      </w:rPr>
    </w:lvl>
    <w:lvl w:ilvl="2" w:tplc="061E2BB4">
      <w:numFmt w:val="decimal"/>
      <w:lvlText w:val=""/>
      <w:lvlJc w:val="left"/>
      <w:rPr>
        <w:rFonts w:cs="Times New Roman"/>
      </w:rPr>
    </w:lvl>
    <w:lvl w:ilvl="3" w:tplc="E910D2E0">
      <w:numFmt w:val="decimal"/>
      <w:lvlText w:val=""/>
      <w:lvlJc w:val="left"/>
      <w:rPr>
        <w:rFonts w:cs="Times New Roman"/>
      </w:rPr>
    </w:lvl>
    <w:lvl w:ilvl="4" w:tplc="59241E9C">
      <w:numFmt w:val="decimal"/>
      <w:lvlText w:val=""/>
      <w:lvlJc w:val="left"/>
      <w:rPr>
        <w:rFonts w:cs="Times New Roman"/>
      </w:rPr>
    </w:lvl>
    <w:lvl w:ilvl="5" w:tplc="A426DCB4">
      <w:numFmt w:val="decimal"/>
      <w:lvlText w:val=""/>
      <w:lvlJc w:val="left"/>
      <w:rPr>
        <w:rFonts w:cs="Times New Roman"/>
      </w:rPr>
    </w:lvl>
    <w:lvl w:ilvl="6" w:tplc="9B84C21C">
      <w:numFmt w:val="decimal"/>
      <w:lvlText w:val=""/>
      <w:lvlJc w:val="left"/>
      <w:rPr>
        <w:rFonts w:cs="Times New Roman"/>
      </w:rPr>
    </w:lvl>
    <w:lvl w:ilvl="7" w:tplc="36409C22">
      <w:numFmt w:val="decimal"/>
      <w:lvlText w:val=""/>
      <w:lvlJc w:val="left"/>
      <w:rPr>
        <w:rFonts w:cs="Times New Roman"/>
      </w:rPr>
    </w:lvl>
    <w:lvl w:ilvl="8" w:tplc="40C8C834">
      <w:numFmt w:val="decimal"/>
      <w:lvlText w:val=""/>
      <w:lvlJc w:val="left"/>
      <w:rPr>
        <w:rFonts w:cs="Times New Roman"/>
      </w:rPr>
    </w:lvl>
  </w:abstractNum>
  <w:abstractNum w:abstractNumId="6">
    <w:nsid w:val="1D707832"/>
    <w:multiLevelType w:val="hybridMultilevel"/>
    <w:tmpl w:val="EE14F83C"/>
    <w:lvl w:ilvl="0" w:tplc="6748AEE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227C37F5"/>
    <w:multiLevelType w:val="hybridMultilevel"/>
    <w:tmpl w:val="60F2896E"/>
    <w:lvl w:ilvl="0" w:tplc="6748AEEE">
      <w:start w:val="1"/>
      <w:numFmt w:val="decimal"/>
      <w:pStyle w:val="1"/>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23F9C13C"/>
    <w:multiLevelType w:val="hybridMultilevel"/>
    <w:tmpl w:val="F9BA1E3A"/>
    <w:lvl w:ilvl="0" w:tplc="FFB67D6C">
      <w:start w:val="1"/>
      <w:numFmt w:val="bullet"/>
      <w:lvlText w:val="С"/>
      <w:lvlJc w:val="left"/>
    </w:lvl>
    <w:lvl w:ilvl="1" w:tplc="F6FCDF9E">
      <w:numFmt w:val="decimal"/>
      <w:lvlText w:val=""/>
      <w:lvlJc w:val="left"/>
      <w:rPr>
        <w:rFonts w:cs="Times New Roman"/>
      </w:rPr>
    </w:lvl>
    <w:lvl w:ilvl="2" w:tplc="42983FC2">
      <w:numFmt w:val="decimal"/>
      <w:lvlText w:val=""/>
      <w:lvlJc w:val="left"/>
      <w:rPr>
        <w:rFonts w:cs="Times New Roman"/>
      </w:rPr>
    </w:lvl>
    <w:lvl w:ilvl="3" w:tplc="4E2AF684">
      <w:numFmt w:val="decimal"/>
      <w:lvlText w:val=""/>
      <w:lvlJc w:val="left"/>
      <w:rPr>
        <w:rFonts w:cs="Times New Roman"/>
      </w:rPr>
    </w:lvl>
    <w:lvl w:ilvl="4" w:tplc="D3644584">
      <w:numFmt w:val="decimal"/>
      <w:lvlText w:val=""/>
      <w:lvlJc w:val="left"/>
      <w:rPr>
        <w:rFonts w:cs="Times New Roman"/>
      </w:rPr>
    </w:lvl>
    <w:lvl w:ilvl="5" w:tplc="5A12FCD6">
      <w:numFmt w:val="decimal"/>
      <w:lvlText w:val=""/>
      <w:lvlJc w:val="left"/>
      <w:rPr>
        <w:rFonts w:cs="Times New Roman"/>
      </w:rPr>
    </w:lvl>
    <w:lvl w:ilvl="6" w:tplc="489634C4">
      <w:numFmt w:val="decimal"/>
      <w:lvlText w:val=""/>
      <w:lvlJc w:val="left"/>
      <w:rPr>
        <w:rFonts w:cs="Times New Roman"/>
      </w:rPr>
    </w:lvl>
    <w:lvl w:ilvl="7" w:tplc="BBC4C398">
      <w:numFmt w:val="decimal"/>
      <w:lvlText w:val=""/>
      <w:lvlJc w:val="left"/>
      <w:rPr>
        <w:rFonts w:cs="Times New Roman"/>
      </w:rPr>
    </w:lvl>
    <w:lvl w:ilvl="8" w:tplc="0F8A9034">
      <w:numFmt w:val="decimal"/>
      <w:lvlText w:val=""/>
      <w:lvlJc w:val="left"/>
      <w:rPr>
        <w:rFonts w:cs="Times New Roman"/>
      </w:rPr>
    </w:lvl>
  </w:abstractNum>
  <w:abstractNum w:abstractNumId="9">
    <w:nsid w:val="275AC794"/>
    <w:multiLevelType w:val="hybridMultilevel"/>
    <w:tmpl w:val="7C404512"/>
    <w:lvl w:ilvl="0" w:tplc="143A5A74">
      <w:start w:val="1"/>
      <w:numFmt w:val="decimal"/>
      <w:lvlText w:val="%1"/>
      <w:lvlJc w:val="left"/>
      <w:rPr>
        <w:rFonts w:cs="Times New Roman"/>
      </w:rPr>
    </w:lvl>
    <w:lvl w:ilvl="1" w:tplc="82CA0198">
      <w:numFmt w:val="decimal"/>
      <w:lvlText w:val=""/>
      <w:lvlJc w:val="left"/>
      <w:rPr>
        <w:rFonts w:cs="Times New Roman"/>
      </w:rPr>
    </w:lvl>
    <w:lvl w:ilvl="2" w:tplc="8BEC5DAE">
      <w:numFmt w:val="decimal"/>
      <w:lvlText w:val=""/>
      <w:lvlJc w:val="left"/>
      <w:rPr>
        <w:rFonts w:cs="Times New Roman"/>
      </w:rPr>
    </w:lvl>
    <w:lvl w:ilvl="3" w:tplc="525C1A96">
      <w:numFmt w:val="decimal"/>
      <w:lvlText w:val=""/>
      <w:lvlJc w:val="left"/>
      <w:rPr>
        <w:rFonts w:cs="Times New Roman"/>
      </w:rPr>
    </w:lvl>
    <w:lvl w:ilvl="4" w:tplc="6BD429BE">
      <w:numFmt w:val="decimal"/>
      <w:lvlText w:val=""/>
      <w:lvlJc w:val="left"/>
      <w:rPr>
        <w:rFonts w:cs="Times New Roman"/>
      </w:rPr>
    </w:lvl>
    <w:lvl w:ilvl="5" w:tplc="DE44746C">
      <w:numFmt w:val="decimal"/>
      <w:lvlText w:val=""/>
      <w:lvlJc w:val="left"/>
      <w:rPr>
        <w:rFonts w:cs="Times New Roman"/>
      </w:rPr>
    </w:lvl>
    <w:lvl w:ilvl="6" w:tplc="D3145572">
      <w:numFmt w:val="decimal"/>
      <w:lvlText w:val=""/>
      <w:lvlJc w:val="left"/>
      <w:rPr>
        <w:rFonts w:cs="Times New Roman"/>
      </w:rPr>
    </w:lvl>
    <w:lvl w:ilvl="7" w:tplc="8A0EA3AE">
      <w:numFmt w:val="decimal"/>
      <w:lvlText w:val=""/>
      <w:lvlJc w:val="left"/>
      <w:rPr>
        <w:rFonts w:cs="Times New Roman"/>
      </w:rPr>
    </w:lvl>
    <w:lvl w:ilvl="8" w:tplc="C4349CC6">
      <w:numFmt w:val="decimal"/>
      <w:lvlText w:val=""/>
      <w:lvlJc w:val="left"/>
      <w:rPr>
        <w:rFonts w:cs="Times New Roman"/>
      </w:rPr>
    </w:lvl>
  </w:abstractNum>
  <w:abstractNum w:abstractNumId="10">
    <w:nsid w:val="2BA93DBF"/>
    <w:multiLevelType w:val="multilevel"/>
    <w:tmpl w:val="F03817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9386575"/>
    <w:multiLevelType w:val="hybridMultilevel"/>
    <w:tmpl w:val="D174D992"/>
    <w:lvl w:ilvl="0" w:tplc="68E48BBE">
      <w:start w:val="2"/>
      <w:numFmt w:val="decimal"/>
      <w:lvlText w:val="%1."/>
      <w:lvlJc w:val="left"/>
      <w:rPr>
        <w:rFonts w:cs="Times New Roman"/>
      </w:rPr>
    </w:lvl>
    <w:lvl w:ilvl="1" w:tplc="639A6904">
      <w:numFmt w:val="decimal"/>
      <w:lvlText w:val=""/>
      <w:lvlJc w:val="left"/>
      <w:rPr>
        <w:rFonts w:cs="Times New Roman"/>
      </w:rPr>
    </w:lvl>
    <w:lvl w:ilvl="2" w:tplc="6002C2FE">
      <w:numFmt w:val="decimal"/>
      <w:lvlText w:val=""/>
      <w:lvlJc w:val="left"/>
      <w:rPr>
        <w:rFonts w:cs="Times New Roman"/>
      </w:rPr>
    </w:lvl>
    <w:lvl w:ilvl="3" w:tplc="0BF05D20">
      <w:numFmt w:val="decimal"/>
      <w:lvlText w:val=""/>
      <w:lvlJc w:val="left"/>
      <w:rPr>
        <w:rFonts w:cs="Times New Roman"/>
      </w:rPr>
    </w:lvl>
    <w:lvl w:ilvl="4" w:tplc="2F6A70BC">
      <w:numFmt w:val="decimal"/>
      <w:lvlText w:val=""/>
      <w:lvlJc w:val="left"/>
      <w:rPr>
        <w:rFonts w:cs="Times New Roman"/>
      </w:rPr>
    </w:lvl>
    <w:lvl w:ilvl="5" w:tplc="502AE708">
      <w:numFmt w:val="decimal"/>
      <w:lvlText w:val=""/>
      <w:lvlJc w:val="left"/>
      <w:rPr>
        <w:rFonts w:cs="Times New Roman"/>
      </w:rPr>
    </w:lvl>
    <w:lvl w:ilvl="6" w:tplc="A7C0DDA6">
      <w:numFmt w:val="decimal"/>
      <w:lvlText w:val=""/>
      <w:lvlJc w:val="left"/>
      <w:rPr>
        <w:rFonts w:cs="Times New Roman"/>
      </w:rPr>
    </w:lvl>
    <w:lvl w:ilvl="7" w:tplc="C400C798">
      <w:numFmt w:val="decimal"/>
      <w:lvlText w:val=""/>
      <w:lvlJc w:val="left"/>
      <w:rPr>
        <w:rFonts w:cs="Times New Roman"/>
      </w:rPr>
    </w:lvl>
    <w:lvl w:ilvl="8" w:tplc="A5E006E8">
      <w:numFmt w:val="decimal"/>
      <w:lvlText w:val=""/>
      <w:lvlJc w:val="left"/>
      <w:rPr>
        <w:rFonts w:cs="Times New Roman"/>
      </w:rPr>
    </w:lvl>
  </w:abstractNum>
  <w:abstractNum w:abstractNumId="12">
    <w:nsid w:val="3AEB7A2E"/>
    <w:multiLevelType w:val="multilevel"/>
    <w:tmpl w:val="2EDC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29334F8"/>
    <w:multiLevelType w:val="multilevel"/>
    <w:tmpl w:val="C5389ED8"/>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nsid w:val="4C4835E3"/>
    <w:multiLevelType w:val="hybridMultilevel"/>
    <w:tmpl w:val="6660FE8E"/>
    <w:lvl w:ilvl="0" w:tplc="32BA75F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C9705C8"/>
    <w:multiLevelType w:val="hybridMultilevel"/>
    <w:tmpl w:val="881E6748"/>
    <w:lvl w:ilvl="0" w:tplc="018A85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579E1570"/>
    <w:multiLevelType w:val="hybridMultilevel"/>
    <w:tmpl w:val="16B819B4"/>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649BB77C"/>
    <w:multiLevelType w:val="hybridMultilevel"/>
    <w:tmpl w:val="19F67640"/>
    <w:lvl w:ilvl="0" w:tplc="14E87FE4">
      <w:start w:val="1"/>
      <w:numFmt w:val="bullet"/>
      <w:lvlText w:val="В"/>
      <w:lvlJc w:val="left"/>
    </w:lvl>
    <w:lvl w:ilvl="1" w:tplc="CE12FFC8">
      <w:numFmt w:val="decimal"/>
      <w:lvlText w:val=""/>
      <w:lvlJc w:val="left"/>
      <w:rPr>
        <w:rFonts w:cs="Times New Roman"/>
      </w:rPr>
    </w:lvl>
    <w:lvl w:ilvl="2" w:tplc="677ED128">
      <w:numFmt w:val="decimal"/>
      <w:lvlText w:val=""/>
      <w:lvlJc w:val="left"/>
      <w:rPr>
        <w:rFonts w:cs="Times New Roman"/>
      </w:rPr>
    </w:lvl>
    <w:lvl w:ilvl="3" w:tplc="A232DACC">
      <w:numFmt w:val="decimal"/>
      <w:lvlText w:val=""/>
      <w:lvlJc w:val="left"/>
      <w:rPr>
        <w:rFonts w:cs="Times New Roman"/>
      </w:rPr>
    </w:lvl>
    <w:lvl w:ilvl="4" w:tplc="5CF6CF58">
      <w:numFmt w:val="decimal"/>
      <w:lvlText w:val=""/>
      <w:lvlJc w:val="left"/>
      <w:rPr>
        <w:rFonts w:cs="Times New Roman"/>
      </w:rPr>
    </w:lvl>
    <w:lvl w:ilvl="5" w:tplc="017676C6">
      <w:numFmt w:val="decimal"/>
      <w:lvlText w:val=""/>
      <w:lvlJc w:val="left"/>
      <w:rPr>
        <w:rFonts w:cs="Times New Roman"/>
      </w:rPr>
    </w:lvl>
    <w:lvl w:ilvl="6" w:tplc="23CCD4D6">
      <w:numFmt w:val="decimal"/>
      <w:lvlText w:val=""/>
      <w:lvlJc w:val="left"/>
      <w:rPr>
        <w:rFonts w:cs="Times New Roman"/>
      </w:rPr>
    </w:lvl>
    <w:lvl w:ilvl="7" w:tplc="A3C66D80">
      <w:numFmt w:val="decimal"/>
      <w:lvlText w:val=""/>
      <w:lvlJc w:val="left"/>
      <w:rPr>
        <w:rFonts w:cs="Times New Roman"/>
      </w:rPr>
    </w:lvl>
    <w:lvl w:ilvl="8" w:tplc="54B2CBD0">
      <w:numFmt w:val="decimal"/>
      <w:lvlText w:val=""/>
      <w:lvlJc w:val="left"/>
      <w:rPr>
        <w:rFonts w:cs="Times New Roman"/>
      </w:rPr>
    </w:lvl>
  </w:abstractNum>
  <w:abstractNum w:abstractNumId="18">
    <w:nsid w:val="66656B1F"/>
    <w:multiLevelType w:val="multilevel"/>
    <w:tmpl w:val="BC44FE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77465F01"/>
    <w:multiLevelType w:val="hybridMultilevel"/>
    <w:tmpl w:val="CE506CA2"/>
    <w:lvl w:ilvl="0" w:tplc="0DA2760C">
      <w:start w:val="1"/>
      <w:numFmt w:val="bullet"/>
      <w:lvlText w:val="и"/>
      <w:lvlJc w:val="left"/>
    </w:lvl>
    <w:lvl w:ilvl="1" w:tplc="3F087F64">
      <w:numFmt w:val="decimal"/>
      <w:lvlText w:val=""/>
      <w:lvlJc w:val="left"/>
      <w:rPr>
        <w:rFonts w:cs="Times New Roman"/>
      </w:rPr>
    </w:lvl>
    <w:lvl w:ilvl="2" w:tplc="AE50A218">
      <w:numFmt w:val="decimal"/>
      <w:lvlText w:val=""/>
      <w:lvlJc w:val="left"/>
      <w:rPr>
        <w:rFonts w:cs="Times New Roman"/>
      </w:rPr>
    </w:lvl>
    <w:lvl w:ilvl="3" w:tplc="0D32A8DE">
      <w:numFmt w:val="decimal"/>
      <w:lvlText w:val=""/>
      <w:lvlJc w:val="left"/>
      <w:rPr>
        <w:rFonts w:cs="Times New Roman"/>
      </w:rPr>
    </w:lvl>
    <w:lvl w:ilvl="4" w:tplc="D400B9F6">
      <w:numFmt w:val="decimal"/>
      <w:lvlText w:val=""/>
      <w:lvlJc w:val="left"/>
      <w:rPr>
        <w:rFonts w:cs="Times New Roman"/>
      </w:rPr>
    </w:lvl>
    <w:lvl w:ilvl="5" w:tplc="BC5247F6">
      <w:numFmt w:val="decimal"/>
      <w:lvlText w:val=""/>
      <w:lvlJc w:val="left"/>
      <w:rPr>
        <w:rFonts w:cs="Times New Roman"/>
      </w:rPr>
    </w:lvl>
    <w:lvl w:ilvl="6" w:tplc="2474D320">
      <w:numFmt w:val="decimal"/>
      <w:lvlText w:val=""/>
      <w:lvlJc w:val="left"/>
      <w:rPr>
        <w:rFonts w:cs="Times New Roman"/>
      </w:rPr>
    </w:lvl>
    <w:lvl w:ilvl="7" w:tplc="ED8A7314">
      <w:numFmt w:val="decimal"/>
      <w:lvlText w:val=""/>
      <w:lvlJc w:val="left"/>
      <w:rPr>
        <w:rFonts w:cs="Times New Roman"/>
      </w:rPr>
    </w:lvl>
    <w:lvl w:ilvl="8" w:tplc="37728950">
      <w:numFmt w:val="decimal"/>
      <w:lvlText w:val=""/>
      <w:lvlJc w:val="left"/>
      <w:rPr>
        <w:rFonts w:cs="Times New Roman"/>
      </w:rPr>
    </w:lvl>
  </w:abstractNum>
  <w:abstractNum w:abstractNumId="20">
    <w:nsid w:val="77D56E3D"/>
    <w:multiLevelType w:val="multilevel"/>
    <w:tmpl w:val="B942C7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786A51A6"/>
    <w:multiLevelType w:val="hybridMultilevel"/>
    <w:tmpl w:val="264EC3E8"/>
    <w:lvl w:ilvl="0" w:tplc="198457CE">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4"/>
  </w:num>
  <w:num w:numId="4">
    <w:abstractNumId w:val="3"/>
  </w:num>
  <w:num w:numId="5">
    <w:abstractNumId w:val="7"/>
  </w:num>
  <w:num w:numId="6">
    <w:abstractNumId w:val="0"/>
  </w:num>
  <w:num w:numId="7">
    <w:abstractNumId w:val="15"/>
  </w:num>
  <w:num w:numId="8">
    <w:abstractNumId w:val="2"/>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0"/>
  </w:num>
  <w:num w:numId="13">
    <w:abstractNumId w:val="21"/>
  </w:num>
  <w:num w:numId="14">
    <w:abstractNumId w:val="12"/>
  </w:num>
  <w:num w:numId="15">
    <w:abstractNumId w:val="18"/>
  </w:num>
  <w:num w:numId="16">
    <w:abstractNumId w:val="20"/>
  </w:num>
  <w:num w:numId="17">
    <w:abstractNumId w:val="8"/>
  </w:num>
  <w:num w:numId="18">
    <w:abstractNumId w:val="19"/>
  </w:num>
  <w:num w:numId="19">
    <w:abstractNumId w:val="17"/>
  </w:num>
  <w:num w:numId="20">
    <w:abstractNumId w:val="9"/>
  </w:num>
  <w:num w:numId="21">
    <w:abstractNumId w:val="11"/>
  </w:num>
  <w:num w:numId="22">
    <w:abstractNumId w:val="5"/>
  </w:num>
  <w:num w:numId="23">
    <w:abstractNumId w:val="4"/>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TrackMov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40EB"/>
    <w:rsid w:val="00007A5F"/>
    <w:rsid w:val="000332AF"/>
    <w:rsid w:val="000339C9"/>
    <w:rsid w:val="00037858"/>
    <w:rsid w:val="00052651"/>
    <w:rsid w:val="00060653"/>
    <w:rsid w:val="00076CA5"/>
    <w:rsid w:val="00077A7E"/>
    <w:rsid w:val="00082A7F"/>
    <w:rsid w:val="00087F1B"/>
    <w:rsid w:val="0009045E"/>
    <w:rsid w:val="000915DA"/>
    <w:rsid w:val="00091D9C"/>
    <w:rsid w:val="000B181B"/>
    <w:rsid w:val="000B6E62"/>
    <w:rsid w:val="000C40D9"/>
    <w:rsid w:val="000C6043"/>
    <w:rsid w:val="000D2A38"/>
    <w:rsid w:val="000D5FA7"/>
    <w:rsid w:val="000D7825"/>
    <w:rsid w:val="000E165B"/>
    <w:rsid w:val="000E7859"/>
    <w:rsid w:val="00110D77"/>
    <w:rsid w:val="00111BD0"/>
    <w:rsid w:val="00111CEB"/>
    <w:rsid w:val="001161C6"/>
    <w:rsid w:val="001306BF"/>
    <w:rsid w:val="001373C8"/>
    <w:rsid w:val="00147197"/>
    <w:rsid w:val="00147506"/>
    <w:rsid w:val="00150EAD"/>
    <w:rsid w:val="00153B65"/>
    <w:rsid w:val="00172697"/>
    <w:rsid w:val="00173C67"/>
    <w:rsid w:val="00177B0A"/>
    <w:rsid w:val="00196879"/>
    <w:rsid w:val="00196FA9"/>
    <w:rsid w:val="00197014"/>
    <w:rsid w:val="001A1BB7"/>
    <w:rsid w:val="001A7495"/>
    <w:rsid w:val="001B2626"/>
    <w:rsid w:val="001C4450"/>
    <w:rsid w:val="001C7E94"/>
    <w:rsid w:val="001E1F93"/>
    <w:rsid w:val="001E4776"/>
    <w:rsid w:val="001E7209"/>
    <w:rsid w:val="001F1BC0"/>
    <w:rsid w:val="001F28A9"/>
    <w:rsid w:val="00211BCC"/>
    <w:rsid w:val="00213B1A"/>
    <w:rsid w:val="002150FD"/>
    <w:rsid w:val="0021555C"/>
    <w:rsid w:val="00215DAF"/>
    <w:rsid w:val="00222335"/>
    <w:rsid w:val="002345C7"/>
    <w:rsid w:val="0023660E"/>
    <w:rsid w:val="00240CF2"/>
    <w:rsid w:val="00252434"/>
    <w:rsid w:val="002563C5"/>
    <w:rsid w:val="00256DBA"/>
    <w:rsid w:val="00264875"/>
    <w:rsid w:val="00277822"/>
    <w:rsid w:val="00283499"/>
    <w:rsid w:val="00286E6D"/>
    <w:rsid w:val="00287220"/>
    <w:rsid w:val="00294933"/>
    <w:rsid w:val="002B59AA"/>
    <w:rsid w:val="002D33DC"/>
    <w:rsid w:val="002D7CF1"/>
    <w:rsid w:val="002E6A00"/>
    <w:rsid w:val="00302686"/>
    <w:rsid w:val="00303DF9"/>
    <w:rsid w:val="0030566A"/>
    <w:rsid w:val="003059C4"/>
    <w:rsid w:val="00307DD0"/>
    <w:rsid w:val="00326CA6"/>
    <w:rsid w:val="00351E59"/>
    <w:rsid w:val="00357E56"/>
    <w:rsid w:val="00372BFF"/>
    <w:rsid w:val="003754A9"/>
    <w:rsid w:val="00377DCB"/>
    <w:rsid w:val="00382573"/>
    <w:rsid w:val="003A0A43"/>
    <w:rsid w:val="003B533F"/>
    <w:rsid w:val="003C62C8"/>
    <w:rsid w:val="003D4822"/>
    <w:rsid w:val="003D63D3"/>
    <w:rsid w:val="003E45C1"/>
    <w:rsid w:val="003F532D"/>
    <w:rsid w:val="0041688D"/>
    <w:rsid w:val="00420D5D"/>
    <w:rsid w:val="00432C94"/>
    <w:rsid w:val="00433558"/>
    <w:rsid w:val="00433A79"/>
    <w:rsid w:val="00434201"/>
    <w:rsid w:val="00435E95"/>
    <w:rsid w:val="004367CA"/>
    <w:rsid w:val="00440C9D"/>
    <w:rsid w:val="004445BF"/>
    <w:rsid w:val="0045746D"/>
    <w:rsid w:val="004639B3"/>
    <w:rsid w:val="004800D6"/>
    <w:rsid w:val="00480C7D"/>
    <w:rsid w:val="004846B9"/>
    <w:rsid w:val="004A25B0"/>
    <w:rsid w:val="004B4CE9"/>
    <w:rsid w:val="004C1A9D"/>
    <w:rsid w:val="004C7ECD"/>
    <w:rsid w:val="004D79D0"/>
    <w:rsid w:val="004E2C51"/>
    <w:rsid w:val="004E5932"/>
    <w:rsid w:val="004F59FD"/>
    <w:rsid w:val="00502B19"/>
    <w:rsid w:val="00521402"/>
    <w:rsid w:val="00525185"/>
    <w:rsid w:val="00527CE3"/>
    <w:rsid w:val="00533243"/>
    <w:rsid w:val="00535870"/>
    <w:rsid w:val="00540F06"/>
    <w:rsid w:val="005450A5"/>
    <w:rsid w:val="00553AD1"/>
    <w:rsid w:val="00562F6A"/>
    <w:rsid w:val="00563041"/>
    <w:rsid w:val="00564B39"/>
    <w:rsid w:val="00567E5E"/>
    <w:rsid w:val="00580F1F"/>
    <w:rsid w:val="005861AD"/>
    <w:rsid w:val="0059447A"/>
    <w:rsid w:val="005978D3"/>
    <w:rsid w:val="005B4F73"/>
    <w:rsid w:val="005C106E"/>
    <w:rsid w:val="005C2239"/>
    <w:rsid w:val="005C4630"/>
    <w:rsid w:val="005D3B64"/>
    <w:rsid w:val="005D4F88"/>
    <w:rsid w:val="005F7D69"/>
    <w:rsid w:val="00617C78"/>
    <w:rsid w:val="00620B58"/>
    <w:rsid w:val="006275C3"/>
    <w:rsid w:val="006422E9"/>
    <w:rsid w:val="006455B2"/>
    <w:rsid w:val="00645EEB"/>
    <w:rsid w:val="00646B4B"/>
    <w:rsid w:val="006610DB"/>
    <w:rsid w:val="006627D0"/>
    <w:rsid w:val="00672066"/>
    <w:rsid w:val="00684F73"/>
    <w:rsid w:val="00685234"/>
    <w:rsid w:val="006906F1"/>
    <w:rsid w:val="006940EB"/>
    <w:rsid w:val="006940FE"/>
    <w:rsid w:val="006A4B86"/>
    <w:rsid w:val="006E2BDD"/>
    <w:rsid w:val="006F0523"/>
    <w:rsid w:val="006F3D51"/>
    <w:rsid w:val="006F590C"/>
    <w:rsid w:val="00706554"/>
    <w:rsid w:val="007247CB"/>
    <w:rsid w:val="00725F15"/>
    <w:rsid w:val="00731FF1"/>
    <w:rsid w:val="00734551"/>
    <w:rsid w:val="007433F9"/>
    <w:rsid w:val="0074418D"/>
    <w:rsid w:val="00751090"/>
    <w:rsid w:val="00753920"/>
    <w:rsid w:val="00754237"/>
    <w:rsid w:val="00757058"/>
    <w:rsid w:val="0076242A"/>
    <w:rsid w:val="00762E6D"/>
    <w:rsid w:val="00764306"/>
    <w:rsid w:val="00783328"/>
    <w:rsid w:val="00784480"/>
    <w:rsid w:val="00791411"/>
    <w:rsid w:val="00797092"/>
    <w:rsid w:val="007A1241"/>
    <w:rsid w:val="007A6FCC"/>
    <w:rsid w:val="007B424A"/>
    <w:rsid w:val="007C2F29"/>
    <w:rsid w:val="007C440A"/>
    <w:rsid w:val="007C70AF"/>
    <w:rsid w:val="007E723A"/>
    <w:rsid w:val="007F65DB"/>
    <w:rsid w:val="008036B3"/>
    <w:rsid w:val="00816688"/>
    <w:rsid w:val="00816951"/>
    <w:rsid w:val="008256B3"/>
    <w:rsid w:val="00833849"/>
    <w:rsid w:val="008400FC"/>
    <w:rsid w:val="00841A21"/>
    <w:rsid w:val="0084421D"/>
    <w:rsid w:val="00847CF9"/>
    <w:rsid w:val="00851C21"/>
    <w:rsid w:val="0085209C"/>
    <w:rsid w:val="008535E3"/>
    <w:rsid w:val="008539C2"/>
    <w:rsid w:val="008541DC"/>
    <w:rsid w:val="00864ABB"/>
    <w:rsid w:val="00875C46"/>
    <w:rsid w:val="008772BF"/>
    <w:rsid w:val="00880600"/>
    <w:rsid w:val="00883998"/>
    <w:rsid w:val="00884A97"/>
    <w:rsid w:val="00885D26"/>
    <w:rsid w:val="008928A8"/>
    <w:rsid w:val="00897B35"/>
    <w:rsid w:val="008A2A96"/>
    <w:rsid w:val="008A3E71"/>
    <w:rsid w:val="008C411C"/>
    <w:rsid w:val="008C6059"/>
    <w:rsid w:val="008C63D1"/>
    <w:rsid w:val="008D4523"/>
    <w:rsid w:val="008D4ACD"/>
    <w:rsid w:val="008E58C2"/>
    <w:rsid w:val="008F581F"/>
    <w:rsid w:val="008F5B0D"/>
    <w:rsid w:val="00900320"/>
    <w:rsid w:val="0090104F"/>
    <w:rsid w:val="0090425A"/>
    <w:rsid w:val="00905F0C"/>
    <w:rsid w:val="009149B3"/>
    <w:rsid w:val="0092340F"/>
    <w:rsid w:val="009253C5"/>
    <w:rsid w:val="00926B33"/>
    <w:rsid w:val="009315A1"/>
    <w:rsid w:val="00941077"/>
    <w:rsid w:val="009470EF"/>
    <w:rsid w:val="0094754A"/>
    <w:rsid w:val="00954E29"/>
    <w:rsid w:val="0096228F"/>
    <w:rsid w:val="009656C3"/>
    <w:rsid w:val="009662EF"/>
    <w:rsid w:val="0098056D"/>
    <w:rsid w:val="00982B37"/>
    <w:rsid w:val="009910C9"/>
    <w:rsid w:val="009928A9"/>
    <w:rsid w:val="009952AE"/>
    <w:rsid w:val="00997ACC"/>
    <w:rsid w:val="009A46D6"/>
    <w:rsid w:val="009A5BFE"/>
    <w:rsid w:val="009A602B"/>
    <w:rsid w:val="009C3AF7"/>
    <w:rsid w:val="009D1409"/>
    <w:rsid w:val="009D1A43"/>
    <w:rsid w:val="009D2A37"/>
    <w:rsid w:val="009E154E"/>
    <w:rsid w:val="009E4AA0"/>
    <w:rsid w:val="009E68E2"/>
    <w:rsid w:val="009F0A3B"/>
    <w:rsid w:val="009F3AF8"/>
    <w:rsid w:val="009F5157"/>
    <w:rsid w:val="00A15522"/>
    <w:rsid w:val="00A156BD"/>
    <w:rsid w:val="00A16087"/>
    <w:rsid w:val="00A24441"/>
    <w:rsid w:val="00A32FAC"/>
    <w:rsid w:val="00A37B68"/>
    <w:rsid w:val="00A45811"/>
    <w:rsid w:val="00A4685E"/>
    <w:rsid w:val="00A50488"/>
    <w:rsid w:val="00A50CC2"/>
    <w:rsid w:val="00A51FFF"/>
    <w:rsid w:val="00A60FEA"/>
    <w:rsid w:val="00A642D3"/>
    <w:rsid w:val="00A6627D"/>
    <w:rsid w:val="00A67CAD"/>
    <w:rsid w:val="00A812CC"/>
    <w:rsid w:val="00A93F5A"/>
    <w:rsid w:val="00AA7B29"/>
    <w:rsid w:val="00AB24BC"/>
    <w:rsid w:val="00AC483F"/>
    <w:rsid w:val="00AD2939"/>
    <w:rsid w:val="00AD3112"/>
    <w:rsid w:val="00AF1D2C"/>
    <w:rsid w:val="00B01125"/>
    <w:rsid w:val="00B1090C"/>
    <w:rsid w:val="00B174C1"/>
    <w:rsid w:val="00B31B5E"/>
    <w:rsid w:val="00B41C71"/>
    <w:rsid w:val="00B42F9D"/>
    <w:rsid w:val="00B5120A"/>
    <w:rsid w:val="00B53CDE"/>
    <w:rsid w:val="00B54DCD"/>
    <w:rsid w:val="00B717E1"/>
    <w:rsid w:val="00B72485"/>
    <w:rsid w:val="00B758D1"/>
    <w:rsid w:val="00B77524"/>
    <w:rsid w:val="00B77B1B"/>
    <w:rsid w:val="00B81B74"/>
    <w:rsid w:val="00B87CAF"/>
    <w:rsid w:val="00B91962"/>
    <w:rsid w:val="00B9557C"/>
    <w:rsid w:val="00BB315A"/>
    <w:rsid w:val="00BC642B"/>
    <w:rsid w:val="00BD1108"/>
    <w:rsid w:val="00BD7CBC"/>
    <w:rsid w:val="00BF0A58"/>
    <w:rsid w:val="00C01F6E"/>
    <w:rsid w:val="00C10CA3"/>
    <w:rsid w:val="00C22EE0"/>
    <w:rsid w:val="00C3074A"/>
    <w:rsid w:val="00C30FAA"/>
    <w:rsid w:val="00C346E4"/>
    <w:rsid w:val="00C43561"/>
    <w:rsid w:val="00C448B5"/>
    <w:rsid w:val="00C4689D"/>
    <w:rsid w:val="00C47697"/>
    <w:rsid w:val="00C51130"/>
    <w:rsid w:val="00C651F5"/>
    <w:rsid w:val="00C66621"/>
    <w:rsid w:val="00C71FE0"/>
    <w:rsid w:val="00C75F3D"/>
    <w:rsid w:val="00C763C9"/>
    <w:rsid w:val="00C97925"/>
    <w:rsid w:val="00CA3542"/>
    <w:rsid w:val="00CA4772"/>
    <w:rsid w:val="00CB1DF6"/>
    <w:rsid w:val="00CB3CE5"/>
    <w:rsid w:val="00CB4F0C"/>
    <w:rsid w:val="00CB732E"/>
    <w:rsid w:val="00CC146D"/>
    <w:rsid w:val="00CC3F71"/>
    <w:rsid w:val="00CC55E1"/>
    <w:rsid w:val="00CE466D"/>
    <w:rsid w:val="00CE62E7"/>
    <w:rsid w:val="00CF0CC1"/>
    <w:rsid w:val="00CF338A"/>
    <w:rsid w:val="00CF4DB9"/>
    <w:rsid w:val="00D00016"/>
    <w:rsid w:val="00D12326"/>
    <w:rsid w:val="00D162FA"/>
    <w:rsid w:val="00D26475"/>
    <w:rsid w:val="00D37C3E"/>
    <w:rsid w:val="00D4027D"/>
    <w:rsid w:val="00D43EF0"/>
    <w:rsid w:val="00D43FA0"/>
    <w:rsid w:val="00D44EE1"/>
    <w:rsid w:val="00D45EE6"/>
    <w:rsid w:val="00D549E3"/>
    <w:rsid w:val="00D6115D"/>
    <w:rsid w:val="00D6262D"/>
    <w:rsid w:val="00D6341F"/>
    <w:rsid w:val="00D80AE2"/>
    <w:rsid w:val="00D96D6F"/>
    <w:rsid w:val="00DA0B0F"/>
    <w:rsid w:val="00DA5466"/>
    <w:rsid w:val="00DB5C33"/>
    <w:rsid w:val="00DC09EE"/>
    <w:rsid w:val="00DC1780"/>
    <w:rsid w:val="00DC78E3"/>
    <w:rsid w:val="00DD3110"/>
    <w:rsid w:val="00DD75BD"/>
    <w:rsid w:val="00DD7DBC"/>
    <w:rsid w:val="00DE471F"/>
    <w:rsid w:val="00DE754E"/>
    <w:rsid w:val="00E00297"/>
    <w:rsid w:val="00E11BDE"/>
    <w:rsid w:val="00E124D8"/>
    <w:rsid w:val="00E1630C"/>
    <w:rsid w:val="00E175CE"/>
    <w:rsid w:val="00E17CAB"/>
    <w:rsid w:val="00E23B6C"/>
    <w:rsid w:val="00E25074"/>
    <w:rsid w:val="00E30280"/>
    <w:rsid w:val="00E45B27"/>
    <w:rsid w:val="00E5681E"/>
    <w:rsid w:val="00E62579"/>
    <w:rsid w:val="00E7032B"/>
    <w:rsid w:val="00E76A8B"/>
    <w:rsid w:val="00E77F96"/>
    <w:rsid w:val="00E807DF"/>
    <w:rsid w:val="00E8086A"/>
    <w:rsid w:val="00E826FD"/>
    <w:rsid w:val="00E83A0E"/>
    <w:rsid w:val="00E878B5"/>
    <w:rsid w:val="00E947E3"/>
    <w:rsid w:val="00EB068F"/>
    <w:rsid w:val="00EC1741"/>
    <w:rsid w:val="00ED4A28"/>
    <w:rsid w:val="00EE36B0"/>
    <w:rsid w:val="00EE59B8"/>
    <w:rsid w:val="00EE6305"/>
    <w:rsid w:val="00F123F4"/>
    <w:rsid w:val="00F136E7"/>
    <w:rsid w:val="00F15119"/>
    <w:rsid w:val="00F2680D"/>
    <w:rsid w:val="00F40CA9"/>
    <w:rsid w:val="00F449C4"/>
    <w:rsid w:val="00F5007F"/>
    <w:rsid w:val="00F519C6"/>
    <w:rsid w:val="00F52EC9"/>
    <w:rsid w:val="00F53923"/>
    <w:rsid w:val="00F80235"/>
    <w:rsid w:val="00F81DA5"/>
    <w:rsid w:val="00F875F7"/>
    <w:rsid w:val="00F963E4"/>
    <w:rsid w:val="00F96E8A"/>
    <w:rsid w:val="00FE318A"/>
    <w:rsid w:val="00FF37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semiHidden="0" w:uiPriority="0"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locked="1" w:semiHidden="0" w:uiPriority="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locked="1" w:semiHidden="0" w:uiPriority="0"/>
    <w:lsdException w:name="Body Text Indent 3" w:unhideWhenUsed="1"/>
    <w:lsdException w:name="Block Text" w:unhideWhenUsed="1"/>
    <w:lsdException w:name="Hyperlink" w:unhideWhenUsed="1"/>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0B6E62"/>
    <w:pPr>
      <w:spacing w:after="200" w:line="276" w:lineRule="auto"/>
    </w:pPr>
    <w:rPr>
      <w:sz w:val="22"/>
      <w:szCs w:val="22"/>
    </w:rPr>
  </w:style>
  <w:style w:type="paragraph" w:styleId="10">
    <w:name w:val="heading 1"/>
    <w:basedOn w:val="a"/>
    <w:next w:val="a"/>
    <w:link w:val="11"/>
    <w:uiPriority w:val="99"/>
    <w:qFormat/>
    <w:rsid w:val="00111BD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111BD0"/>
    <w:pPr>
      <w:keepNext/>
      <w:spacing w:before="240" w:after="60" w:line="240" w:lineRule="auto"/>
      <w:outlineLvl w:val="1"/>
    </w:pPr>
    <w:rPr>
      <w:rFonts w:ascii="Cambria" w:hAnsi="Cambria"/>
      <w:b/>
      <w:bCs/>
      <w:i/>
      <w:iCs/>
      <w:sz w:val="28"/>
      <w:szCs w:val="28"/>
    </w:rPr>
  </w:style>
  <w:style w:type="paragraph" w:styleId="3">
    <w:name w:val="heading 3"/>
    <w:basedOn w:val="a"/>
    <w:next w:val="a"/>
    <w:link w:val="30"/>
    <w:uiPriority w:val="99"/>
    <w:qFormat/>
    <w:rsid w:val="00111BD0"/>
    <w:pPr>
      <w:keepNext/>
      <w:spacing w:before="240" w:after="60" w:line="240" w:lineRule="auto"/>
      <w:outlineLvl w:val="2"/>
    </w:pPr>
    <w:rPr>
      <w:rFonts w:ascii="Cambria" w:hAnsi="Cambria"/>
      <w:b/>
      <w:bCs/>
      <w:sz w:val="26"/>
      <w:szCs w:val="26"/>
    </w:rPr>
  </w:style>
  <w:style w:type="paragraph" w:styleId="8">
    <w:name w:val="heading 8"/>
    <w:basedOn w:val="a"/>
    <w:next w:val="a"/>
    <w:link w:val="80"/>
    <w:uiPriority w:val="99"/>
    <w:qFormat/>
    <w:rsid w:val="00111BD0"/>
    <w:pPr>
      <w:spacing w:before="240" w:after="60" w:line="240" w:lineRule="auto"/>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111BD0"/>
    <w:rPr>
      <w:rFonts w:ascii="Arial" w:hAnsi="Arial" w:cs="Arial"/>
      <w:b/>
      <w:bCs/>
      <w:kern w:val="32"/>
      <w:sz w:val="32"/>
      <w:szCs w:val="32"/>
    </w:rPr>
  </w:style>
  <w:style w:type="character" w:customStyle="1" w:styleId="20">
    <w:name w:val="Заголовок 2 Знак"/>
    <w:basedOn w:val="a0"/>
    <w:link w:val="2"/>
    <w:uiPriority w:val="99"/>
    <w:semiHidden/>
    <w:locked/>
    <w:rsid w:val="00111BD0"/>
    <w:rPr>
      <w:rFonts w:ascii="Cambria" w:hAnsi="Cambria" w:cs="Times New Roman"/>
      <w:b/>
      <w:bCs/>
      <w:i/>
      <w:iCs/>
      <w:sz w:val="28"/>
      <w:szCs w:val="28"/>
    </w:rPr>
  </w:style>
  <w:style w:type="character" w:customStyle="1" w:styleId="30">
    <w:name w:val="Заголовок 3 Знак"/>
    <w:basedOn w:val="a0"/>
    <w:link w:val="3"/>
    <w:uiPriority w:val="99"/>
    <w:locked/>
    <w:rsid w:val="00111BD0"/>
    <w:rPr>
      <w:rFonts w:ascii="Cambria" w:hAnsi="Cambria" w:cs="Times New Roman"/>
      <w:b/>
      <w:bCs/>
      <w:sz w:val="26"/>
      <w:szCs w:val="26"/>
    </w:rPr>
  </w:style>
  <w:style w:type="character" w:customStyle="1" w:styleId="80">
    <w:name w:val="Заголовок 8 Знак"/>
    <w:basedOn w:val="a0"/>
    <w:link w:val="8"/>
    <w:uiPriority w:val="99"/>
    <w:semiHidden/>
    <w:locked/>
    <w:rsid w:val="00111BD0"/>
    <w:rPr>
      <w:rFonts w:ascii="Calibri" w:hAnsi="Calibri" w:cs="Times New Roman"/>
      <w:i/>
      <w:iCs/>
      <w:sz w:val="24"/>
      <w:szCs w:val="24"/>
    </w:rPr>
  </w:style>
  <w:style w:type="paragraph" w:styleId="a3">
    <w:name w:val="Normal (Web)"/>
    <w:basedOn w:val="a"/>
    <w:uiPriority w:val="99"/>
    <w:rsid w:val="006940EB"/>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uiPriority w:val="99"/>
    <w:rsid w:val="006940EB"/>
    <w:rPr>
      <w:rFonts w:cs="Times New Roman"/>
    </w:rPr>
  </w:style>
  <w:style w:type="paragraph" w:styleId="a4">
    <w:name w:val="List Paragraph"/>
    <w:basedOn w:val="a"/>
    <w:link w:val="a5"/>
    <w:uiPriority w:val="99"/>
    <w:qFormat/>
    <w:rsid w:val="006940EB"/>
    <w:pPr>
      <w:ind w:left="720"/>
      <w:contextualSpacing/>
    </w:pPr>
    <w:rPr>
      <w:sz w:val="20"/>
      <w:szCs w:val="20"/>
      <w:lang w:eastAsia="en-US"/>
    </w:rPr>
  </w:style>
  <w:style w:type="table" w:styleId="a6">
    <w:name w:val="Table Grid"/>
    <w:basedOn w:val="a1"/>
    <w:uiPriority w:val="99"/>
    <w:rsid w:val="006940E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rsid w:val="008C63D1"/>
    <w:pPr>
      <w:spacing w:after="0" w:line="240" w:lineRule="auto"/>
    </w:pPr>
    <w:rPr>
      <w:rFonts w:ascii="Tahoma" w:hAnsi="Tahoma" w:cs="Tahoma"/>
      <w:sz w:val="16"/>
      <w:szCs w:val="16"/>
    </w:rPr>
  </w:style>
  <w:style w:type="character" w:customStyle="1" w:styleId="a8">
    <w:name w:val="Текст выноски Знак"/>
    <w:basedOn w:val="a0"/>
    <w:link w:val="a7"/>
    <w:uiPriority w:val="99"/>
    <w:locked/>
    <w:rsid w:val="008C63D1"/>
    <w:rPr>
      <w:rFonts w:ascii="Tahoma" w:hAnsi="Tahoma" w:cs="Tahoma"/>
      <w:sz w:val="16"/>
      <w:szCs w:val="16"/>
    </w:rPr>
  </w:style>
  <w:style w:type="character" w:styleId="a9">
    <w:name w:val="Hyperlink"/>
    <w:basedOn w:val="a0"/>
    <w:uiPriority w:val="99"/>
    <w:rsid w:val="004E2C51"/>
    <w:rPr>
      <w:rFonts w:cs="Times New Roman"/>
      <w:color w:val="0000FF"/>
      <w:u w:val="single"/>
    </w:rPr>
  </w:style>
  <w:style w:type="paragraph" w:styleId="HTML">
    <w:name w:val="HTML Preformatted"/>
    <w:basedOn w:val="a"/>
    <w:link w:val="HTML0"/>
    <w:uiPriority w:val="99"/>
    <w:rsid w:val="004E2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4E2C51"/>
    <w:rPr>
      <w:rFonts w:ascii="Courier New" w:hAnsi="Courier New" w:cs="Courier New"/>
      <w:sz w:val="20"/>
      <w:szCs w:val="20"/>
    </w:rPr>
  </w:style>
  <w:style w:type="paragraph" w:customStyle="1" w:styleId="Textbody">
    <w:name w:val="Text body"/>
    <w:basedOn w:val="a"/>
    <w:uiPriority w:val="99"/>
    <w:rsid w:val="004E2C51"/>
    <w:pPr>
      <w:widowControl w:val="0"/>
      <w:suppressAutoHyphens/>
      <w:autoSpaceDN w:val="0"/>
      <w:spacing w:after="120" w:line="240" w:lineRule="auto"/>
    </w:pPr>
    <w:rPr>
      <w:rFonts w:ascii="Times New Roman" w:hAnsi="Times New Roman" w:cs="Tahoma"/>
      <w:kern w:val="3"/>
      <w:sz w:val="24"/>
      <w:szCs w:val="24"/>
      <w:lang w:val="de-DE" w:eastAsia="ja-JP" w:bidi="fa-IR"/>
    </w:rPr>
  </w:style>
  <w:style w:type="character" w:customStyle="1" w:styleId="StrongEmphasis">
    <w:name w:val="Strong Emphasis"/>
    <w:uiPriority w:val="99"/>
    <w:rsid w:val="004E2C51"/>
    <w:rPr>
      <w:b/>
    </w:rPr>
  </w:style>
  <w:style w:type="character" w:customStyle="1" w:styleId="translation-chunk">
    <w:name w:val="translation-chunk"/>
    <w:basedOn w:val="a0"/>
    <w:uiPriority w:val="99"/>
    <w:rsid w:val="004E2C51"/>
    <w:rPr>
      <w:rFonts w:cs="Times New Roman"/>
    </w:rPr>
  </w:style>
  <w:style w:type="paragraph" w:styleId="aa">
    <w:name w:val="header"/>
    <w:basedOn w:val="a"/>
    <w:link w:val="ab"/>
    <w:uiPriority w:val="99"/>
    <w:rsid w:val="008541DC"/>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8541DC"/>
    <w:rPr>
      <w:rFonts w:cs="Times New Roman"/>
    </w:rPr>
  </w:style>
  <w:style w:type="paragraph" w:styleId="ac">
    <w:name w:val="footer"/>
    <w:basedOn w:val="a"/>
    <w:link w:val="ad"/>
    <w:uiPriority w:val="99"/>
    <w:rsid w:val="008541DC"/>
    <w:pPr>
      <w:tabs>
        <w:tab w:val="center" w:pos="4677"/>
        <w:tab w:val="right" w:pos="9355"/>
      </w:tabs>
      <w:spacing w:after="0" w:line="240" w:lineRule="auto"/>
    </w:pPr>
  </w:style>
  <w:style w:type="character" w:customStyle="1" w:styleId="ad">
    <w:name w:val="Нижний колонтитул Знак"/>
    <w:basedOn w:val="a0"/>
    <w:link w:val="ac"/>
    <w:uiPriority w:val="99"/>
    <w:locked/>
    <w:rsid w:val="008541DC"/>
    <w:rPr>
      <w:rFonts w:cs="Times New Roman"/>
    </w:rPr>
  </w:style>
  <w:style w:type="character" w:customStyle="1" w:styleId="tlid-translation">
    <w:name w:val="tlid-translation"/>
    <w:basedOn w:val="a0"/>
    <w:uiPriority w:val="99"/>
    <w:rsid w:val="00D00016"/>
    <w:rPr>
      <w:rFonts w:cs="Times New Roman"/>
    </w:rPr>
  </w:style>
  <w:style w:type="paragraph" w:customStyle="1" w:styleId="1">
    <w:name w:val="О1"/>
    <w:basedOn w:val="10"/>
    <w:uiPriority w:val="99"/>
    <w:rsid w:val="00111BD0"/>
    <w:pPr>
      <w:numPr>
        <w:numId w:val="5"/>
      </w:numPr>
      <w:ind w:left="0" w:firstLine="0"/>
      <w:jc w:val="center"/>
    </w:pPr>
  </w:style>
  <w:style w:type="paragraph" w:customStyle="1" w:styleId="31">
    <w:name w:val="О3"/>
    <w:next w:val="1"/>
    <w:uiPriority w:val="99"/>
    <w:rsid w:val="00111BD0"/>
    <w:rPr>
      <w:rFonts w:ascii="Arial Narrow" w:hAnsi="Arial Narrow" w:cs="Arial"/>
      <w:b/>
      <w:bCs/>
      <w:sz w:val="32"/>
      <w:szCs w:val="26"/>
    </w:rPr>
  </w:style>
  <w:style w:type="paragraph" w:styleId="ae">
    <w:name w:val="List Bullet"/>
    <w:basedOn w:val="a"/>
    <w:uiPriority w:val="99"/>
    <w:rsid w:val="00111BD0"/>
    <w:pPr>
      <w:spacing w:after="0" w:line="240" w:lineRule="auto"/>
      <w:ind w:left="720" w:hanging="360"/>
    </w:pPr>
    <w:rPr>
      <w:rFonts w:ascii="Times New Roman" w:hAnsi="Times New Roman"/>
      <w:sz w:val="24"/>
      <w:szCs w:val="24"/>
    </w:rPr>
  </w:style>
  <w:style w:type="paragraph" w:customStyle="1" w:styleId="12">
    <w:name w:val="Об 1"/>
    <w:basedOn w:val="a"/>
    <w:uiPriority w:val="99"/>
    <w:rsid w:val="00111BD0"/>
    <w:pPr>
      <w:spacing w:after="0" w:line="360" w:lineRule="auto"/>
      <w:ind w:firstLine="709"/>
      <w:jc w:val="both"/>
    </w:pPr>
    <w:rPr>
      <w:rFonts w:ascii="Times New Roman" w:hAnsi="Times New Roman"/>
      <w:sz w:val="24"/>
      <w:szCs w:val="24"/>
    </w:rPr>
  </w:style>
  <w:style w:type="paragraph" w:customStyle="1" w:styleId="af">
    <w:name w:val="Об"/>
    <w:basedOn w:val="a"/>
    <w:autoRedefine/>
    <w:uiPriority w:val="99"/>
    <w:rsid w:val="00111BD0"/>
    <w:pPr>
      <w:tabs>
        <w:tab w:val="left" w:pos="6645"/>
      </w:tabs>
      <w:spacing w:after="0" w:line="360" w:lineRule="auto"/>
      <w:ind w:firstLine="709"/>
      <w:jc w:val="both"/>
    </w:pPr>
    <w:rPr>
      <w:rFonts w:ascii="Times New Roman" w:hAnsi="Times New Roman"/>
      <w:sz w:val="28"/>
      <w:szCs w:val="24"/>
    </w:rPr>
  </w:style>
  <w:style w:type="paragraph" w:styleId="af0">
    <w:name w:val="Body Text Indent"/>
    <w:basedOn w:val="a"/>
    <w:link w:val="af1"/>
    <w:uiPriority w:val="99"/>
    <w:rsid w:val="00111BD0"/>
    <w:pPr>
      <w:spacing w:after="0" w:line="360" w:lineRule="auto"/>
      <w:ind w:firstLine="709"/>
    </w:pPr>
    <w:rPr>
      <w:rFonts w:ascii="Times New Roman" w:hAnsi="Times New Roman"/>
      <w:sz w:val="28"/>
      <w:szCs w:val="24"/>
    </w:rPr>
  </w:style>
  <w:style w:type="character" w:customStyle="1" w:styleId="af1">
    <w:name w:val="Основной текст с отступом Знак"/>
    <w:basedOn w:val="a0"/>
    <w:link w:val="af0"/>
    <w:uiPriority w:val="99"/>
    <w:locked/>
    <w:rsid w:val="00111BD0"/>
    <w:rPr>
      <w:rFonts w:ascii="Times New Roman" w:hAnsi="Times New Roman" w:cs="Times New Roman"/>
      <w:sz w:val="24"/>
      <w:szCs w:val="24"/>
    </w:rPr>
  </w:style>
  <w:style w:type="paragraph" w:styleId="21">
    <w:name w:val="Body Text Indent 2"/>
    <w:basedOn w:val="a"/>
    <w:link w:val="22"/>
    <w:uiPriority w:val="99"/>
    <w:rsid w:val="00111BD0"/>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uiPriority w:val="99"/>
    <w:locked/>
    <w:rsid w:val="00111BD0"/>
    <w:rPr>
      <w:rFonts w:ascii="Times New Roman" w:hAnsi="Times New Roman" w:cs="Times New Roman"/>
      <w:sz w:val="24"/>
      <w:szCs w:val="24"/>
    </w:rPr>
  </w:style>
  <w:style w:type="paragraph" w:styleId="af2">
    <w:name w:val="Body Text"/>
    <w:basedOn w:val="a"/>
    <w:link w:val="af3"/>
    <w:uiPriority w:val="99"/>
    <w:rsid w:val="00111BD0"/>
    <w:pPr>
      <w:spacing w:after="120" w:line="240" w:lineRule="auto"/>
    </w:pPr>
    <w:rPr>
      <w:rFonts w:ascii="Times New Roman" w:hAnsi="Times New Roman"/>
      <w:sz w:val="24"/>
      <w:szCs w:val="24"/>
    </w:rPr>
  </w:style>
  <w:style w:type="character" w:customStyle="1" w:styleId="af3">
    <w:name w:val="Основной текст Знак"/>
    <w:basedOn w:val="a0"/>
    <w:link w:val="af2"/>
    <w:uiPriority w:val="99"/>
    <w:locked/>
    <w:rsid w:val="00111BD0"/>
    <w:rPr>
      <w:rFonts w:ascii="Times New Roman" w:hAnsi="Times New Roman" w:cs="Times New Roman"/>
      <w:sz w:val="24"/>
      <w:szCs w:val="24"/>
    </w:rPr>
  </w:style>
  <w:style w:type="paragraph" w:styleId="32">
    <w:name w:val="Body Text 3"/>
    <w:basedOn w:val="a"/>
    <w:link w:val="33"/>
    <w:uiPriority w:val="99"/>
    <w:rsid w:val="00111BD0"/>
    <w:pPr>
      <w:spacing w:after="120" w:line="240" w:lineRule="auto"/>
    </w:pPr>
    <w:rPr>
      <w:rFonts w:ascii="Times New Roman" w:hAnsi="Times New Roman"/>
      <w:sz w:val="16"/>
      <w:szCs w:val="16"/>
    </w:rPr>
  </w:style>
  <w:style w:type="character" w:customStyle="1" w:styleId="33">
    <w:name w:val="Основной текст 3 Знак"/>
    <w:basedOn w:val="a0"/>
    <w:link w:val="32"/>
    <w:uiPriority w:val="99"/>
    <w:locked/>
    <w:rsid w:val="00111BD0"/>
    <w:rPr>
      <w:rFonts w:ascii="Times New Roman" w:hAnsi="Times New Roman" w:cs="Times New Roman"/>
      <w:sz w:val="16"/>
      <w:szCs w:val="16"/>
    </w:rPr>
  </w:style>
  <w:style w:type="paragraph" w:customStyle="1" w:styleId="13">
    <w:name w:val="Абзац списка1"/>
    <w:basedOn w:val="a"/>
    <w:uiPriority w:val="99"/>
    <w:rsid w:val="00111BD0"/>
    <w:pPr>
      <w:ind w:left="720"/>
    </w:pPr>
    <w:rPr>
      <w:lang w:eastAsia="en-US"/>
    </w:rPr>
  </w:style>
  <w:style w:type="paragraph" w:styleId="34">
    <w:name w:val="Body Text Indent 3"/>
    <w:basedOn w:val="a"/>
    <w:link w:val="35"/>
    <w:uiPriority w:val="99"/>
    <w:rsid w:val="00111BD0"/>
    <w:pPr>
      <w:spacing w:after="120" w:line="240" w:lineRule="auto"/>
      <w:ind w:left="283"/>
    </w:pPr>
    <w:rPr>
      <w:rFonts w:ascii="Times New Roman" w:hAnsi="Times New Roman"/>
      <w:sz w:val="16"/>
      <w:szCs w:val="16"/>
    </w:rPr>
  </w:style>
  <w:style w:type="character" w:customStyle="1" w:styleId="35">
    <w:name w:val="Основной текст с отступом 3 Знак"/>
    <w:basedOn w:val="a0"/>
    <w:link w:val="34"/>
    <w:uiPriority w:val="99"/>
    <w:locked/>
    <w:rsid w:val="00111BD0"/>
    <w:rPr>
      <w:rFonts w:ascii="Times New Roman" w:hAnsi="Times New Roman" w:cs="Times New Roman"/>
      <w:sz w:val="16"/>
      <w:szCs w:val="16"/>
    </w:rPr>
  </w:style>
  <w:style w:type="character" w:customStyle="1" w:styleId="bigtext">
    <w:name w:val="bigtext"/>
    <w:basedOn w:val="a0"/>
    <w:uiPriority w:val="99"/>
    <w:rsid w:val="00111BD0"/>
    <w:rPr>
      <w:rFonts w:cs="Times New Roman"/>
    </w:rPr>
  </w:style>
  <w:style w:type="character" w:styleId="af4">
    <w:name w:val="Strong"/>
    <w:basedOn w:val="a0"/>
    <w:uiPriority w:val="99"/>
    <w:qFormat/>
    <w:rsid w:val="00111BD0"/>
    <w:rPr>
      <w:rFonts w:cs="Times New Roman"/>
      <w:b/>
      <w:bCs/>
    </w:rPr>
  </w:style>
  <w:style w:type="paragraph" w:customStyle="1" w:styleId="14">
    <w:name w:val="Название1"/>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a00">
    <w:name w:val="a0"/>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rtejustify">
    <w:name w:val="rtejustify"/>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zagolovok">
    <w:name w:val="zagolovok"/>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authorsmestoraboty">
    <w:name w:val="authors_mesto_raboty"/>
    <w:basedOn w:val="a0"/>
    <w:uiPriority w:val="99"/>
    <w:rsid w:val="00111BD0"/>
    <w:rPr>
      <w:rFonts w:cs="Times New Roman"/>
    </w:rPr>
  </w:style>
  <w:style w:type="paragraph" w:customStyle="1" w:styleId="keywords">
    <w:name w:val="keywords"/>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literaturazagol">
    <w:name w:val="literatura_zagol"/>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literatura">
    <w:name w:val="literatura"/>
    <w:basedOn w:val="a0"/>
    <w:uiPriority w:val="99"/>
    <w:rsid w:val="00111BD0"/>
    <w:rPr>
      <w:rFonts w:cs="Times New Roman"/>
    </w:rPr>
  </w:style>
  <w:style w:type="paragraph" w:customStyle="1" w:styleId="annotations">
    <w:name w:val="annotations"/>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zagolovok1">
    <w:name w:val="zagolovok_1"/>
    <w:basedOn w:val="a0"/>
    <w:uiPriority w:val="99"/>
    <w:rsid w:val="00111BD0"/>
    <w:rPr>
      <w:rFonts w:cs="Times New Roman"/>
    </w:rPr>
  </w:style>
  <w:style w:type="character" w:styleId="af5">
    <w:name w:val="FollowedHyperlink"/>
    <w:basedOn w:val="a0"/>
    <w:uiPriority w:val="99"/>
    <w:rsid w:val="00111BD0"/>
    <w:rPr>
      <w:rFonts w:cs="Times New Roman"/>
      <w:color w:val="800080"/>
      <w:u w:val="single"/>
    </w:rPr>
  </w:style>
  <w:style w:type="paragraph" w:customStyle="1" w:styleId="Default">
    <w:name w:val="Default"/>
    <w:uiPriority w:val="99"/>
    <w:rsid w:val="00111BD0"/>
    <w:pPr>
      <w:autoSpaceDE w:val="0"/>
      <w:autoSpaceDN w:val="0"/>
      <w:adjustRightInd w:val="0"/>
    </w:pPr>
    <w:rPr>
      <w:rFonts w:ascii="Times New Roman" w:eastAsia="MS Mincho" w:hAnsi="Times New Roman"/>
      <w:color w:val="000000"/>
      <w:sz w:val="24"/>
      <w:szCs w:val="24"/>
    </w:rPr>
  </w:style>
  <w:style w:type="character" w:styleId="af6">
    <w:name w:val="Emphasis"/>
    <w:basedOn w:val="a0"/>
    <w:uiPriority w:val="99"/>
    <w:qFormat/>
    <w:rsid w:val="00111BD0"/>
    <w:rPr>
      <w:rFonts w:cs="Times New Roman"/>
      <w:i/>
      <w:iCs/>
    </w:rPr>
  </w:style>
  <w:style w:type="paragraph" w:customStyle="1" w:styleId="WW-">
    <w:name w:val="WW-Базовый"/>
    <w:uiPriority w:val="99"/>
    <w:rsid w:val="00111BD0"/>
    <w:pPr>
      <w:tabs>
        <w:tab w:val="left" w:pos="709"/>
      </w:tabs>
      <w:suppressAutoHyphens/>
      <w:spacing w:line="100" w:lineRule="atLeast"/>
    </w:pPr>
    <w:rPr>
      <w:rFonts w:cs="Calibri"/>
      <w:color w:val="00000A"/>
      <w:sz w:val="24"/>
      <w:szCs w:val="24"/>
      <w:lang w:val="en-US" w:eastAsia="ar-SA"/>
    </w:rPr>
  </w:style>
  <w:style w:type="paragraph" w:customStyle="1" w:styleId="Standard">
    <w:name w:val="Standard"/>
    <w:uiPriority w:val="99"/>
    <w:rsid w:val="00111BD0"/>
    <w:pPr>
      <w:tabs>
        <w:tab w:val="left" w:pos="709"/>
      </w:tabs>
      <w:suppressAutoHyphens/>
      <w:spacing w:line="100" w:lineRule="atLeast"/>
      <w:textAlignment w:val="baseline"/>
    </w:pPr>
    <w:rPr>
      <w:rFonts w:cs="Lohit Hindi"/>
      <w:color w:val="00000A"/>
      <w:kern w:val="1"/>
      <w:sz w:val="24"/>
      <w:szCs w:val="24"/>
      <w:lang w:val="en-US" w:eastAsia="ar-SA"/>
    </w:rPr>
  </w:style>
  <w:style w:type="paragraph" w:customStyle="1" w:styleId="af7">
    <w:name w:val="Знак Знак Знак"/>
    <w:basedOn w:val="a"/>
    <w:uiPriority w:val="99"/>
    <w:rsid w:val="00111BD0"/>
    <w:pPr>
      <w:spacing w:after="160" w:line="240" w:lineRule="exact"/>
    </w:pPr>
    <w:rPr>
      <w:rFonts w:ascii="Verdana" w:hAnsi="Verdana" w:cs="Verdana"/>
      <w:sz w:val="20"/>
      <w:szCs w:val="20"/>
      <w:lang w:val="en-US" w:eastAsia="en-US"/>
    </w:rPr>
  </w:style>
  <w:style w:type="paragraph" w:customStyle="1" w:styleId="af8">
    <w:name w:val="Нормальный (таблица)"/>
    <w:basedOn w:val="a"/>
    <w:next w:val="a"/>
    <w:uiPriority w:val="99"/>
    <w:rsid w:val="00111BD0"/>
    <w:pPr>
      <w:widowControl w:val="0"/>
      <w:autoSpaceDE w:val="0"/>
      <w:autoSpaceDN w:val="0"/>
      <w:adjustRightInd w:val="0"/>
      <w:spacing w:after="0" w:line="240" w:lineRule="auto"/>
      <w:jc w:val="both"/>
    </w:pPr>
    <w:rPr>
      <w:rFonts w:ascii="Arial" w:hAnsi="Arial" w:cs="Arial"/>
      <w:sz w:val="24"/>
      <w:szCs w:val="24"/>
    </w:rPr>
  </w:style>
  <w:style w:type="paragraph" w:customStyle="1" w:styleId="ConsPlusNormal">
    <w:name w:val="ConsPlusNormal"/>
    <w:uiPriority w:val="99"/>
    <w:rsid w:val="00111BD0"/>
    <w:pPr>
      <w:widowControl w:val="0"/>
      <w:suppressAutoHyphens/>
      <w:autoSpaceDE w:val="0"/>
      <w:ind w:firstLine="720"/>
    </w:pPr>
    <w:rPr>
      <w:rFonts w:ascii="Arial" w:hAnsi="Arial" w:cs="Arial"/>
      <w:lang w:eastAsia="ar-SA"/>
    </w:rPr>
  </w:style>
  <w:style w:type="character" w:customStyle="1" w:styleId="af9">
    <w:name w:val="Цветовое выделение"/>
    <w:uiPriority w:val="99"/>
    <w:rsid w:val="00111BD0"/>
    <w:rPr>
      <w:b/>
      <w:color w:val="000080"/>
    </w:rPr>
  </w:style>
  <w:style w:type="paragraph" w:customStyle="1" w:styleId="p2">
    <w:name w:val="p2"/>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s2">
    <w:name w:val="s2"/>
    <w:basedOn w:val="a0"/>
    <w:uiPriority w:val="99"/>
    <w:rsid w:val="00111BD0"/>
    <w:rPr>
      <w:rFonts w:cs="Times New Roman"/>
    </w:rPr>
  </w:style>
  <w:style w:type="paragraph" w:customStyle="1" w:styleId="p3">
    <w:name w:val="p3"/>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p1">
    <w:name w:val="p1"/>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s1">
    <w:name w:val="s1"/>
    <w:basedOn w:val="a0"/>
    <w:uiPriority w:val="99"/>
    <w:rsid w:val="00111BD0"/>
    <w:rPr>
      <w:rFonts w:cs="Times New Roman"/>
    </w:rPr>
  </w:style>
  <w:style w:type="paragraph" w:customStyle="1" w:styleId="p4">
    <w:name w:val="p4"/>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p5">
    <w:name w:val="p5"/>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s3">
    <w:name w:val="s3"/>
    <w:basedOn w:val="a0"/>
    <w:uiPriority w:val="99"/>
    <w:rsid w:val="00111BD0"/>
    <w:rPr>
      <w:rFonts w:cs="Times New Roman"/>
    </w:rPr>
  </w:style>
  <w:style w:type="paragraph" w:customStyle="1" w:styleId="p6">
    <w:name w:val="p6"/>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p7">
    <w:name w:val="p7"/>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s4">
    <w:name w:val="s4"/>
    <w:basedOn w:val="a0"/>
    <w:uiPriority w:val="99"/>
    <w:rsid w:val="00111BD0"/>
    <w:rPr>
      <w:rFonts w:cs="Times New Roman"/>
    </w:rPr>
  </w:style>
  <w:style w:type="character" w:customStyle="1" w:styleId="s5">
    <w:name w:val="s5"/>
    <w:basedOn w:val="a0"/>
    <w:uiPriority w:val="99"/>
    <w:rsid w:val="00111BD0"/>
    <w:rPr>
      <w:rFonts w:cs="Times New Roman"/>
    </w:rPr>
  </w:style>
  <w:style w:type="paragraph" w:customStyle="1" w:styleId="p8">
    <w:name w:val="p8"/>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p9">
    <w:name w:val="p9"/>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p10">
    <w:name w:val="p10"/>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a5">
    <w:name w:val="Абзац списка Знак"/>
    <w:link w:val="a4"/>
    <w:uiPriority w:val="99"/>
    <w:locked/>
    <w:rsid w:val="00111BD0"/>
    <w:rPr>
      <w:rFonts w:eastAsia="Times New Roman"/>
      <w:lang w:eastAsia="en-US"/>
    </w:rPr>
  </w:style>
  <w:style w:type="paragraph" w:customStyle="1" w:styleId="A40">
    <w:name w:val="A4_основной_текст"/>
    <w:link w:val="A41"/>
    <w:uiPriority w:val="99"/>
    <w:rsid w:val="00111BD0"/>
    <w:pPr>
      <w:spacing w:line="360" w:lineRule="auto"/>
      <w:ind w:firstLine="720"/>
      <w:jc w:val="both"/>
    </w:pPr>
    <w:rPr>
      <w:rFonts w:ascii="Times New Roman" w:hAnsi="Times New Roman"/>
      <w:sz w:val="28"/>
      <w:szCs w:val="22"/>
    </w:rPr>
  </w:style>
  <w:style w:type="character" w:customStyle="1" w:styleId="A41">
    <w:name w:val="A4_основной_текст Знак"/>
    <w:link w:val="A40"/>
    <w:uiPriority w:val="99"/>
    <w:locked/>
    <w:rsid w:val="00111BD0"/>
    <w:rPr>
      <w:rFonts w:ascii="Times New Roman" w:hAnsi="Times New Roman"/>
      <w:sz w:val="28"/>
      <w:szCs w:val="22"/>
      <w:lang w:bidi="ar-SA"/>
    </w:rPr>
  </w:style>
  <w:style w:type="character" w:customStyle="1" w:styleId="BodytextBold">
    <w:name w:val="Body text + Bold"/>
    <w:uiPriority w:val="99"/>
    <w:rsid w:val="00111BD0"/>
    <w:rPr>
      <w:rFonts w:ascii="Times New Roman" w:hAnsi="Times New Roman"/>
      <w:b/>
      <w:sz w:val="27"/>
      <w:shd w:val="clear" w:color="auto" w:fill="FFFFFF"/>
    </w:rPr>
  </w:style>
  <w:style w:type="paragraph" w:styleId="z-">
    <w:name w:val="HTML Top of Form"/>
    <w:basedOn w:val="a"/>
    <w:next w:val="a"/>
    <w:link w:val="z-0"/>
    <w:hidden/>
    <w:uiPriority w:val="99"/>
    <w:rsid w:val="00111BD0"/>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0"/>
    <w:link w:val="z-"/>
    <w:uiPriority w:val="99"/>
    <w:locked/>
    <w:rsid w:val="00111BD0"/>
    <w:rPr>
      <w:rFonts w:ascii="Arial" w:hAnsi="Arial" w:cs="Arial"/>
      <w:vanish/>
      <w:sz w:val="16"/>
      <w:szCs w:val="16"/>
    </w:rPr>
  </w:style>
  <w:style w:type="character" w:customStyle="1" w:styleId="c">
    <w:name w:val="c"/>
    <w:basedOn w:val="a0"/>
    <w:uiPriority w:val="99"/>
    <w:rsid w:val="00111BD0"/>
    <w:rPr>
      <w:rFonts w:cs="Times New Roman"/>
    </w:rPr>
  </w:style>
  <w:style w:type="paragraph" w:styleId="z-1">
    <w:name w:val="HTML Bottom of Form"/>
    <w:basedOn w:val="a"/>
    <w:next w:val="a"/>
    <w:link w:val="z-2"/>
    <w:hidden/>
    <w:uiPriority w:val="99"/>
    <w:rsid w:val="00111BD0"/>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0"/>
    <w:link w:val="z-1"/>
    <w:uiPriority w:val="99"/>
    <w:locked/>
    <w:rsid w:val="00111BD0"/>
    <w:rPr>
      <w:rFonts w:ascii="Arial" w:hAnsi="Arial" w:cs="Arial"/>
      <w:vanish/>
      <w:sz w:val="16"/>
      <w:szCs w:val="16"/>
    </w:rPr>
  </w:style>
  <w:style w:type="character" w:customStyle="1" w:styleId="110">
    <w:name w:val="Название11"/>
    <w:basedOn w:val="a0"/>
    <w:uiPriority w:val="99"/>
    <w:rsid w:val="00111BD0"/>
    <w:rPr>
      <w:rFonts w:cs="Times New Roman"/>
    </w:rPr>
  </w:style>
  <w:style w:type="character" w:customStyle="1" w:styleId="15">
    <w:name w:val="Строгий1"/>
    <w:basedOn w:val="a0"/>
    <w:uiPriority w:val="99"/>
    <w:rsid w:val="00111BD0"/>
    <w:rPr>
      <w:rFonts w:cs="Times New Roman"/>
    </w:rPr>
  </w:style>
  <w:style w:type="paragraph" w:customStyle="1" w:styleId="ipara">
    <w:name w:val="ipara"/>
    <w:basedOn w:val="a"/>
    <w:uiPriority w:val="99"/>
    <w:rsid w:val="00111BD0"/>
    <w:pPr>
      <w:spacing w:before="100" w:beforeAutospacing="1" w:after="100" w:afterAutospacing="1" w:line="240" w:lineRule="auto"/>
    </w:pPr>
    <w:rPr>
      <w:rFonts w:ascii="Times New Roman" w:hAnsi="Times New Roman"/>
      <w:sz w:val="24"/>
      <w:szCs w:val="24"/>
    </w:rPr>
  </w:style>
  <w:style w:type="paragraph" w:customStyle="1" w:styleId="16">
    <w:name w:val="Нижний колонтитул1"/>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hl">
    <w:name w:val="hl"/>
    <w:basedOn w:val="a0"/>
    <w:uiPriority w:val="99"/>
    <w:rsid w:val="00111BD0"/>
    <w:rPr>
      <w:rFonts w:cs="Times New Roman"/>
    </w:rPr>
  </w:style>
  <w:style w:type="character" w:customStyle="1" w:styleId="meta-authors--limited">
    <w:name w:val="meta-authors--limited"/>
    <w:basedOn w:val="a0"/>
    <w:uiPriority w:val="99"/>
    <w:rsid w:val="00111BD0"/>
    <w:rPr>
      <w:rFonts w:cs="Times New Roman"/>
    </w:rPr>
  </w:style>
  <w:style w:type="character" w:customStyle="1" w:styleId="month">
    <w:name w:val="month"/>
    <w:basedOn w:val="a0"/>
    <w:uiPriority w:val="99"/>
    <w:rsid w:val="00111BD0"/>
    <w:rPr>
      <w:rFonts w:cs="Times New Roman"/>
    </w:rPr>
  </w:style>
  <w:style w:type="character" w:customStyle="1" w:styleId="day">
    <w:name w:val="day"/>
    <w:basedOn w:val="a0"/>
    <w:uiPriority w:val="99"/>
    <w:rsid w:val="00111BD0"/>
    <w:rPr>
      <w:rFonts w:cs="Times New Roman"/>
    </w:rPr>
  </w:style>
  <w:style w:type="character" w:customStyle="1" w:styleId="year">
    <w:name w:val="year"/>
    <w:basedOn w:val="a0"/>
    <w:uiPriority w:val="99"/>
    <w:rsid w:val="00111BD0"/>
    <w:rPr>
      <w:rFonts w:cs="Times New Roman"/>
    </w:rPr>
  </w:style>
  <w:style w:type="character" w:customStyle="1" w:styleId="hdesc">
    <w:name w:val="hdesc"/>
    <w:basedOn w:val="a0"/>
    <w:uiPriority w:val="99"/>
    <w:rsid w:val="00111BD0"/>
    <w:rPr>
      <w:rFonts w:cs="Times New Roman"/>
    </w:rPr>
  </w:style>
  <w:style w:type="paragraph" w:customStyle="1" w:styleId="111">
    <w:name w:val="Заголовок 11"/>
    <w:basedOn w:val="a"/>
    <w:uiPriority w:val="99"/>
    <w:rsid w:val="00111BD0"/>
    <w:pPr>
      <w:widowControl w:val="0"/>
      <w:spacing w:before="68" w:after="0" w:line="240" w:lineRule="auto"/>
      <w:ind w:left="106"/>
      <w:outlineLvl w:val="1"/>
    </w:pPr>
    <w:rPr>
      <w:rFonts w:ascii="Times New Roman" w:hAnsi="Times New Roman"/>
      <w:b/>
      <w:bCs/>
      <w:sz w:val="28"/>
      <w:szCs w:val="28"/>
      <w:lang w:val="en-US" w:eastAsia="en-US"/>
    </w:rPr>
  </w:style>
  <w:style w:type="character" w:styleId="HTML1">
    <w:name w:val="HTML Cite"/>
    <w:basedOn w:val="a0"/>
    <w:uiPriority w:val="99"/>
    <w:rsid w:val="00111BD0"/>
    <w:rPr>
      <w:rFonts w:cs="Times New Roman"/>
      <w:i/>
      <w:iCs/>
    </w:rPr>
  </w:style>
  <w:style w:type="character" w:customStyle="1" w:styleId="cit-pub-date">
    <w:name w:val="cit-pub-date"/>
    <w:basedOn w:val="a0"/>
    <w:uiPriority w:val="99"/>
    <w:rsid w:val="00111BD0"/>
    <w:rPr>
      <w:rFonts w:cs="Times New Roman"/>
    </w:rPr>
  </w:style>
  <w:style w:type="character" w:customStyle="1" w:styleId="cit-name-surname">
    <w:name w:val="cit-name-surname"/>
    <w:basedOn w:val="a0"/>
    <w:uiPriority w:val="99"/>
    <w:rsid w:val="00111BD0"/>
    <w:rPr>
      <w:rFonts w:cs="Times New Roman"/>
    </w:rPr>
  </w:style>
  <w:style w:type="character" w:customStyle="1" w:styleId="cit-name-given-names">
    <w:name w:val="cit-name-given-names"/>
    <w:basedOn w:val="a0"/>
    <w:uiPriority w:val="99"/>
    <w:rsid w:val="00111BD0"/>
    <w:rPr>
      <w:rFonts w:cs="Times New Roman"/>
    </w:rPr>
  </w:style>
  <w:style w:type="character" w:customStyle="1" w:styleId="cit-article-title">
    <w:name w:val="cit-article-title"/>
    <w:basedOn w:val="a0"/>
    <w:uiPriority w:val="99"/>
    <w:rsid w:val="00111BD0"/>
    <w:rPr>
      <w:rFonts w:cs="Times New Roman"/>
    </w:rPr>
  </w:style>
  <w:style w:type="character" w:customStyle="1" w:styleId="cit-vol">
    <w:name w:val="cit-vol"/>
    <w:basedOn w:val="a0"/>
    <w:uiPriority w:val="99"/>
    <w:rsid w:val="00111BD0"/>
    <w:rPr>
      <w:rFonts w:cs="Times New Roman"/>
    </w:rPr>
  </w:style>
  <w:style w:type="character" w:customStyle="1" w:styleId="cit-fpage">
    <w:name w:val="cit-fpage"/>
    <w:basedOn w:val="a0"/>
    <w:uiPriority w:val="99"/>
    <w:rsid w:val="00111BD0"/>
    <w:rPr>
      <w:rFonts w:cs="Times New Roman"/>
    </w:rPr>
  </w:style>
  <w:style w:type="character" w:customStyle="1" w:styleId="cit-lpage">
    <w:name w:val="cit-lpage"/>
    <w:basedOn w:val="a0"/>
    <w:uiPriority w:val="99"/>
    <w:rsid w:val="00111BD0"/>
    <w:rPr>
      <w:rFonts w:cs="Times New Roman"/>
    </w:rPr>
  </w:style>
  <w:style w:type="character" w:customStyle="1" w:styleId="pharmaction">
    <w:name w:val="pharm_action"/>
    <w:basedOn w:val="a0"/>
    <w:uiPriority w:val="99"/>
    <w:rsid w:val="00111BD0"/>
    <w:rPr>
      <w:rFonts w:cs="Times New Roman"/>
    </w:rPr>
  </w:style>
  <w:style w:type="paragraph" w:customStyle="1" w:styleId="opisdvfldbeg">
    <w:name w:val="opis_dvfld_beg"/>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sokr">
    <w:name w:val="sokr"/>
    <w:basedOn w:val="a0"/>
    <w:uiPriority w:val="99"/>
    <w:rsid w:val="00111BD0"/>
    <w:rPr>
      <w:rFonts w:cs="Times New Roman"/>
    </w:rPr>
  </w:style>
  <w:style w:type="paragraph" w:customStyle="1" w:styleId="opisdvfld">
    <w:name w:val="opis_dvfld"/>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block-head">
    <w:name w:val="block-head"/>
    <w:basedOn w:val="a0"/>
    <w:uiPriority w:val="99"/>
    <w:rsid w:val="00111BD0"/>
    <w:rPr>
      <w:rFonts w:cs="Times New Roman"/>
    </w:rPr>
  </w:style>
  <w:style w:type="character" w:customStyle="1" w:styleId="block-content">
    <w:name w:val="block-content"/>
    <w:basedOn w:val="a0"/>
    <w:uiPriority w:val="99"/>
    <w:rsid w:val="00111BD0"/>
    <w:rPr>
      <w:rFonts w:cs="Times New Roman"/>
    </w:rPr>
  </w:style>
  <w:style w:type="paragraph" w:customStyle="1" w:styleId="western">
    <w:name w:val="western"/>
    <w:basedOn w:val="a"/>
    <w:uiPriority w:val="99"/>
    <w:rsid w:val="00111BD0"/>
    <w:pPr>
      <w:spacing w:before="100" w:beforeAutospacing="1" w:after="100" w:afterAutospacing="1" w:line="240" w:lineRule="auto"/>
    </w:pPr>
    <w:rPr>
      <w:rFonts w:ascii="Times New Roman" w:hAnsi="Times New Roman"/>
      <w:sz w:val="24"/>
      <w:szCs w:val="24"/>
    </w:rPr>
  </w:style>
  <w:style w:type="character" w:customStyle="1" w:styleId="im">
    <w:name w:val="im"/>
    <w:basedOn w:val="a0"/>
    <w:uiPriority w:val="99"/>
    <w:rsid w:val="00A16087"/>
    <w:rPr>
      <w:rFonts w:cs="Times New Roman"/>
    </w:rPr>
  </w:style>
  <w:style w:type="character" w:styleId="afa">
    <w:name w:val="page number"/>
    <w:basedOn w:val="a0"/>
    <w:uiPriority w:val="99"/>
    <w:rsid w:val="009470EF"/>
    <w:rPr>
      <w:rFonts w:cs="Times New Roman"/>
    </w:rPr>
  </w:style>
</w:styles>
</file>

<file path=word/webSettings.xml><?xml version="1.0" encoding="utf-8"?>
<w:webSettings xmlns:r="http://schemas.openxmlformats.org/officeDocument/2006/relationships" xmlns:w="http://schemas.openxmlformats.org/wordprocessingml/2006/main">
  <w:divs>
    <w:div w:id="321201087">
      <w:marLeft w:val="0"/>
      <w:marRight w:val="0"/>
      <w:marTop w:val="0"/>
      <w:marBottom w:val="0"/>
      <w:divBdr>
        <w:top w:val="none" w:sz="0" w:space="0" w:color="auto"/>
        <w:left w:val="none" w:sz="0" w:space="0" w:color="auto"/>
        <w:bottom w:val="none" w:sz="0" w:space="0" w:color="auto"/>
        <w:right w:val="none" w:sz="0" w:space="0" w:color="auto"/>
      </w:divBdr>
      <w:divsChild>
        <w:div w:id="321201086">
          <w:marLeft w:val="0"/>
          <w:marRight w:val="0"/>
          <w:marTop w:val="0"/>
          <w:marBottom w:val="0"/>
          <w:divBdr>
            <w:top w:val="none" w:sz="0" w:space="0" w:color="auto"/>
            <w:left w:val="none" w:sz="0" w:space="0" w:color="auto"/>
            <w:bottom w:val="none" w:sz="0" w:space="0" w:color="auto"/>
            <w:right w:val="none" w:sz="0" w:space="0" w:color="auto"/>
          </w:divBdr>
        </w:div>
      </w:divsChild>
    </w:div>
    <w:div w:id="321201088">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temryuk-agro@yandex.ru" TargetMode="External"/><Relationship Id="rId13" Type="http://schemas.openxmlformats.org/officeDocument/2006/relationships/hyperlink" Target="mailto:kagbio@mail.ru" TargetMode="External"/><Relationship Id="rId18" Type="http://schemas.openxmlformats.org/officeDocument/2006/relationships/hyperlink" Target="mailto:spv2388@mail.ru" TargetMode="External"/><Relationship Id="rId26" Type="http://schemas.openxmlformats.org/officeDocument/2006/relationships/hyperlink" Target="https://elibrary.ru/author_items.asp?refid=339291572&amp;fam=%D0%A0%D0%BE%D0%BC%D0%B0%D0%BD%D0%B5%D0%BD%D0%BA%D0%BE&amp;init=%D0%90+%D0%98" TargetMode="Externa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yperlink" Target="mailto:temryuk-agro@yandex.ru" TargetMode="External"/><Relationship Id="rId12" Type="http://schemas.openxmlformats.org/officeDocument/2006/relationships/hyperlink" Target="mailto:valentinader@yandex.ru" TargetMode="External"/><Relationship Id="rId17" Type="http://schemas.openxmlformats.org/officeDocument/2006/relationships/hyperlink" Target="mailto:opneverova@mail.ru" TargetMode="External"/><Relationship Id="rId25" Type="http://schemas.openxmlformats.org/officeDocument/2006/relationships/hyperlink" Target="https://elibrary.ru/author_items.asp?refid=339291572&amp;fam=%D0%9F%D0%B0%D1%80%D0%B8%D0%BA%D0%BE%D0%B2&amp;init=%D0%92+%D0%9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opneverova@mail.ru" TargetMode="External"/><Relationship Id="rId20" Type="http://schemas.openxmlformats.org/officeDocument/2006/relationships/oleObject" Target="embeddings/__________Microsoft_Office_Excel1.xls"/><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alentinader@yandex.ru" TargetMode="External"/><Relationship Id="rId24" Type="http://schemas.openxmlformats.org/officeDocument/2006/relationships/hyperlink" Target="https://elibrary.ru/contents.asp?id=34222177&amp;selid=2560681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opneverova@mail.ru" TargetMode="External"/><Relationship Id="rId23" Type="http://schemas.openxmlformats.org/officeDocument/2006/relationships/image" Target="media/image3.emf"/><Relationship Id="rId28" Type="http://schemas.openxmlformats.org/officeDocument/2006/relationships/hyperlink" Target="https://elibrary.ru/author_items.asp?refid=339291572&amp;fam=%D0%9A%D0%BB%D0%B8%D0%BC%D0%BE%D0%B2&amp;init=%D0%9D+%D0%A2" TargetMode="External"/><Relationship Id="rId10" Type="http://schemas.openxmlformats.org/officeDocument/2006/relationships/hyperlink" Target="http://elibrary.ru/author_info.asp?isold=1" TargetMode="External"/><Relationship Id="rId19" Type="http://schemas.openxmlformats.org/officeDocument/2006/relationships/image" Target="media/image1.e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yperlink" Target="mailto:kagbio@mail.ru" TargetMode="External"/><Relationship Id="rId22" Type="http://schemas.openxmlformats.org/officeDocument/2006/relationships/oleObject" Target="embeddings/__________Microsoft_Office_Excel2.xls"/><Relationship Id="rId27" Type="http://schemas.openxmlformats.org/officeDocument/2006/relationships/hyperlink" Target="https://elibrary.ru/author_items.asp?refid=339291572&amp;fam=%D0%9D%D0%BE%D0%B2%D0%B8%D0%BA%D0%BE%D0%B2&amp;init=%D0%9E+%D0%93"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1261</TotalTime>
  <Pages>26</Pages>
  <Words>7501</Words>
  <Characters>42761</Characters>
  <Application>Microsoft Office Word</Application>
  <DocSecurity>0</DocSecurity>
  <Lines>356</Lines>
  <Paragraphs>100</Paragraphs>
  <ScaleCrop>false</ScaleCrop>
  <Company>Кафедра физиологии</Company>
  <LinksUpToDate>false</LinksUpToDate>
  <CharactersWithSpaces>50162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dns</cp:lastModifiedBy>
  <cp:revision>13</cp:revision>
  <cp:lastPrinted>2019-07-17T11:49:00Z</cp:lastPrinted>
  <dcterms:created xsi:type="dcterms:W3CDTF">2019-08-01T16:26:00Z</dcterms:created>
  <dcterms:modified xsi:type="dcterms:W3CDTF">2019-08-21T20:40:00Z</dcterms:modified>
</cp:coreProperties>
</file>