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0C1285" w:rsidRPr="00A3696A" w:rsidTr="003E397F">
        <w:tc>
          <w:tcPr>
            <w:tcW w:w="4643" w:type="dxa"/>
          </w:tcPr>
          <w:p w:rsidR="000C1285" w:rsidRDefault="000C1285" w:rsidP="003E397F">
            <w:pPr>
              <w:spacing w:after="0" w:line="240" w:lineRule="auto"/>
              <w:rPr>
                <w:rFonts w:ascii="Times New Roman" w:hAnsi="Times New Roman"/>
                <w:sz w:val="20"/>
                <w:szCs w:val="20"/>
                <w:lang w:val="en-US"/>
              </w:rPr>
            </w:pPr>
            <w:bookmarkStart w:id="0" w:name="OLE_LINK75"/>
            <w:bookmarkStart w:id="1" w:name="OLE_LINK76"/>
            <w:r w:rsidRPr="00A3696A">
              <w:rPr>
                <w:rFonts w:ascii="Times New Roman" w:hAnsi="Times New Roman"/>
                <w:sz w:val="20"/>
                <w:szCs w:val="20"/>
              </w:rPr>
              <w:t>УДК 634.25:631.9(470+213.2)</w:t>
            </w:r>
          </w:p>
          <w:bookmarkEnd w:id="0"/>
          <w:bookmarkEnd w:id="1"/>
          <w:p w:rsidR="000C1285" w:rsidRPr="00471B20" w:rsidRDefault="000C1285" w:rsidP="003E397F">
            <w:pPr>
              <w:spacing w:after="0" w:line="240" w:lineRule="auto"/>
              <w:rPr>
                <w:rFonts w:ascii="Times New Roman" w:hAnsi="Times New Roman"/>
                <w:sz w:val="20"/>
                <w:szCs w:val="20"/>
                <w:lang w:val="en-US"/>
              </w:rPr>
            </w:pPr>
          </w:p>
          <w:p w:rsidR="000C1285" w:rsidRPr="00A3696A" w:rsidRDefault="000C1285" w:rsidP="003E397F">
            <w:pPr>
              <w:spacing w:after="0" w:line="240" w:lineRule="auto"/>
              <w:rPr>
                <w:rFonts w:ascii="Times New Roman" w:hAnsi="Times New Roman"/>
                <w:sz w:val="20"/>
                <w:szCs w:val="20"/>
              </w:rPr>
            </w:pPr>
            <w:r>
              <w:rPr>
                <w:rFonts w:ascii="Times New Roman" w:hAnsi="Times New Roman"/>
                <w:sz w:val="20"/>
                <w:szCs w:val="20"/>
              </w:rPr>
              <w:t>06.01.01</w:t>
            </w:r>
            <w:r w:rsidRPr="00A3696A">
              <w:rPr>
                <w:rFonts w:ascii="Times New Roman" w:hAnsi="Times New Roman"/>
                <w:sz w:val="20"/>
                <w:szCs w:val="20"/>
              </w:rPr>
              <w:t xml:space="preserve"> Общее земледелие, растениеводство </w:t>
            </w:r>
          </w:p>
          <w:p w:rsidR="000C1285" w:rsidRPr="00A3696A" w:rsidRDefault="000C1285" w:rsidP="003E397F">
            <w:pPr>
              <w:spacing w:after="0" w:line="240" w:lineRule="auto"/>
              <w:rPr>
                <w:rFonts w:ascii="Times New Roman" w:hAnsi="Times New Roman"/>
                <w:sz w:val="20"/>
                <w:szCs w:val="20"/>
              </w:rPr>
            </w:pPr>
          </w:p>
          <w:p w:rsidR="000C1285" w:rsidRPr="00A3696A" w:rsidRDefault="000C1285" w:rsidP="003E397F">
            <w:pPr>
              <w:spacing w:after="0" w:line="240" w:lineRule="auto"/>
              <w:rPr>
                <w:rFonts w:ascii="Times New Roman" w:hAnsi="Times New Roman"/>
                <w:b/>
                <w:sz w:val="20"/>
                <w:szCs w:val="20"/>
              </w:rPr>
            </w:pPr>
            <w:r w:rsidRPr="00A3696A">
              <w:rPr>
                <w:rFonts w:ascii="Times New Roman" w:hAnsi="Times New Roman"/>
                <w:b/>
                <w:sz w:val="20"/>
                <w:szCs w:val="20"/>
              </w:rPr>
              <w:t>ОЦЕНКА ВЛИЯНИЯ ИЗМЕНЕНИЙ ПОГОДНЫХ УСЛОВИЙ ВО ВЛАЖНЫХ СУБТРОПИКАХ РОССИИ НА КУЛЬТУРУ ПЕРСИКА</w:t>
            </w:r>
          </w:p>
          <w:p w:rsidR="000C1285" w:rsidRPr="00A3696A" w:rsidRDefault="000C1285" w:rsidP="003E397F">
            <w:pPr>
              <w:spacing w:after="0" w:line="240" w:lineRule="auto"/>
              <w:rPr>
                <w:rFonts w:ascii="Times New Roman" w:hAnsi="Times New Roman"/>
                <w:sz w:val="20"/>
                <w:szCs w:val="20"/>
              </w:rPr>
            </w:pPr>
          </w:p>
          <w:p w:rsidR="000C1285" w:rsidRPr="00A3696A" w:rsidRDefault="000C1285" w:rsidP="003E397F">
            <w:pPr>
              <w:spacing w:after="0" w:line="240" w:lineRule="auto"/>
              <w:rPr>
                <w:rFonts w:ascii="Times New Roman" w:hAnsi="Times New Roman"/>
                <w:sz w:val="20"/>
                <w:szCs w:val="20"/>
              </w:rPr>
            </w:pPr>
            <w:bookmarkStart w:id="2" w:name="OLE_LINK80"/>
            <w:bookmarkStart w:id="3" w:name="OLE_LINK81"/>
            <w:r>
              <w:rPr>
                <w:rFonts w:ascii="Times New Roman" w:hAnsi="Times New Roman"/>
                <w:sz w:val="20"/>
                <w:szCs w:val="20"/>
              </w:rPr>
              <w:t>Беседина Т. Д.</w:t>
            </w:r>
          </w:p>
          <w:p w:rsidR="000C1285" w:rsidRPr="00A3696A" w:rsidRDefault="000C1285" w:rsidP="003E397F">
            <w:pPr>
              <w:spacing w:after="0" w:line="240" w:lineRule="auto"/>
              <w:rPr>
                <w:rFonts w:ascii="Times New Roman" w:hAnsi="Times New Roman"/>
                <w:sz w:val="20"/>
                <w:szCs w:val="20"/>
              </w:rPr>
            </w:pPr>
            <w:r w:rsidRPr="00A3696A">
              <w:rPr>
                <w:rFonts w:ascii="Times New Roman" w:hAnsi="Times New Roman"/>
                <w:sz w:val="20"/>
                <w:szCs w:val="20"/>
              </w:rPr>
              <w:t xml:space="preserve">д. с.-х. н., гл. науч. сотр., </w:t>
            </w:r>
          </w:p>
          <w:p w:rsidR="000C1285" w:rsidRPr="00A3696A" w:rsidRDefault="000C1285" w:rsidP="003E397F">
            <w:pPr>
              <w:spacing w:after="0" w:line="240" w:lineRule="auto"/>
              <w:rPr>
                <w:rFonts w:ascii="Times New Roman" w:hAnsi="Times New Roman"/>
                <w:sz w:val="20"/>
                <w:szCs w:val="20"/>
              </w:rPr>
            </w:pPr>
            <w:hyperlink r:id="rId7" w:history="1">
              <w:r w:rsidRPr="00A3696A">
                <w:rPr>
                  <w:rStyle w:val="Hyperlink"/>
                  <w:rFonts w:ascii="Times New Roman" w:hAnsi="Times New Roman"/>
                  <w:sz w:val="20"/>
                  <w:szCs w:val="20"/>
                  <w:lang w:eastAsia="ru-RU"/>
                </w:rPr>
                <w:t>workskubagro@kubsau.ru</w:t>
              </w:r>
            </w:hyperlink>
            <w:r w:rsidRPr="00A3696A">
              <w:rPr>
                <w:rFonts w:ascii="Times New Roman" w:hAnsi="Times New Roman"/>
                <w:sz w:val="20"/>
                <w:szCs w:val="20"/>
                <w:lang w:eastAsia="ru-RU"/>
              </w:rPr>
              <w:t xml:space="preserve"> </w:t>
            </w:r>
          </w:p>
          <w:p w:rsidR="000C1285" w:rsidRPr="00487911" w:rsidRDefault="000C1285" w:rsidP="003E397F">
            <w:pPr>
              <w:spacing w:after="0" w:line="240" w:lineRule="auto"/>
              <w:rPr>
                <w:rFonts w:ascii="Times New Roman" w:hAnsi="Times New Roman"/>
                <w:i/>
                <w:sz w:val="20"/>
                <w:szCs w:val="20"/>
              </w:rPr>
            </w:pPr>
            <w:r w:rsidRPr="002D2D8A">
              <w:rPr>
                <w:rFonts w:ascii="Times New Roman" w:hAnsi="Times New Roman"/>
                <w:i/>
                <w:sz w:val="20"/>
                <w:szCs w:val="20"/>
              </w:rPr>
              <w:t>ВНИИ цветоводства и субтропических культур</w:t>
            </w:r>
            <w:r w:rsidRPr="00487911">
              <w:rPr>
                <w:rFonts w:ascii="Times New Roman" w:hAnsi="Times New Roman"/>
                <w:i/>
                <w:sz w:val="20"/>
                <w:szCs w:val="20"/>
              </w:rPr>
              <w:t>,</w:t>
            </w:r>
            <w:r w:rsidRPr="002D2D8A">
              <w:rPr>
                <w:rFonts w:ascii="Times New Roman" w:hAnsi="Times New Roman"/>
                <w:i/>
                <w:sz w:val="20"/>
                <w:szCs w:val="20"/>
              </w:rPr>
              <w:t xml:space="preserve"> Сочи,</w:t>
            </w:r>
            <w:r w:rsidRPr="00487911">
              <w:rPr>
                <w:rFonts w:ascii="Times New Roman" w:hAnsi="Times New Roman"/>
                <w:i/>
                <w:sz w:val="20"/>
                <w:szCs w:val="20"/>
              </w:rPr>
              <w:t xml:space="preserve"> Россия</w:t>
            </w:r>
          </w:p>
          <w:bookmarkEnd w:id="2"/>
          <w:bookmarkEnd w:id="3"/>
          <w:p w:rsidR="000C1285" w:rsidRPr="00A3696A" w:rsidRDefault="000C1285" w:rsidP="003E397F">
            <w:pPr>
              <w:spacing w:after="0" w:line="240" w:lineRule="auto"/>
              <w:rPr>
                <w:rFonts w:ascii="Times New Roman" w:hAnsi="Times New Roman"/>
                <w:sz w:val="20"/>
                <w:szCs w:val="20"/>
              </w:rPr>
            </w:pPr>
          </w:p>
          <w:p w:rsidR="000C1285" w:rsidRPr="00474D11" w:rsidRDefault="000C1285" w:rsidP="003E397F">
            <w:pPr>
              <w:spacing w:after="0" w:line="240" w:lineRule="auto"/>
              <w:rPr>
                <w:rFonts w:ascii="Times New Roman" w:hAnsi="Times New Roman"/>
                <w:sz w:val="20"/>
                <w:szCs w:val="20"/>
              </w:rPr>
            </w:pPr>
            <w:bookmarkStart w:id="4" w:name="OLE_LINK77"/>
            <w:bookmarkStart w:id="5" w:name="OLE_LINK78"/>
            <w:bookmarkStart w:id="6" w:name="OLE_LINK79"/>
            <w:r w:rsidRPr="00A3696A">
              <w:rPr>
                <w:rFonts w:ascii="Times New Roman" w:hAnsi="Times New Roman"/>
                <w:sz w:val="20"/>
                <w:szCs w:val="20"/>
              </w:rPr>
              <w:t>Установлена тесная зависимость урожайности сортов персика от погодных факторов влажно-субтропической зоны. Наблюдающиеся изменения климата за последние годы (2000 – 2018) могут существенно воздействовать на продукционный потенциал сортов. Повышение температуры и количества осадков в феврале-марте ухудшают условия морфогенеза цветковых почек растений персика, что снижает урожай большинства сортов. Значительная вариабельность осадков (основного лимитирующего фактора) в зимние и ранневесенние месяцы, низкая прогнозируемость их выпадения характеризуют начало цветения «критической» фазой. Изменились погодные условия в период созревания плодов. В июле-августе уменьшилось количество выпадающих осадков, повысилась температура, что привело к дефициту влаги и ухудшению качества плодов. Локальные изменения климата во влажных субтропиках актуализируют поиск адаптивных сортов, обладающих высоким запасом экологической и адаптивной пластичности. Выделенные клоны сорта Редхавен, Красная заря и Лариса, наиболее приспособленные к условиям зоны и могут быть успешно использованными в низкогорном поясе субтропиков</w:t>
            </w:r>
            <w:bookmarkEnd w:id="4"/>
            <w:bookmarkEnd w:id="5"/>
            <w:bookmarkEnd w:id="6"/>
          </w:p>
          <w:p w:rsidR="000C1285" w:rsidRPr="00A3696A" w:rsidRDefault="000C1285" w:rsidP="003E397F">
            <w:pPr>
              <w:spacing w:after="0" w:line="240" w:lineRule="auto"/>
              <w:rPr>
                <w:rFonts w:ascii="Times New Roman" w:hAnsi="Times New Roman"/>
                <w:sz w:val="20"/>
                <w:szCs w:val="20"/>
              </w:rPr>
            </w:pPr>
          </w:p>
          <w:p w:rsidR="000C1285" w:rsidRPr="00474D11" w:rsidRDefault="000C1285" w:rsidP="003E397F">
            <w:pPr>
              <w:spacing w:after="0" w:line="240" w:lineRule="auto"/>
              <w:rPr>
                <w:rFonts w:ascii="Times New Roman" w:hAnsi="Times New Roman"/>
                <w:sz w:val="20"/>
                <w:szCs w:val="20"/>
              </w:rPr>
            </w:pPr>
            <w:r w:rsidRPr="00474D11">
              <w:rPr>
                <w:rFonts w:ascii="Times New Roman" w:hAnsi="Times New Roman"/>
                <w:sz w:val="20"/>
                <w:szCs w:val="20"/>
              </w:rPr>
              <w:t>Ключевые слова: ВЛАЖНЫЕ СУБТРОПИКИ, ПЕРСИК, ИЗМЕНЕНИЯ КЛИМАТА, ОСАДКИ, ТЕМПЕРАТУРА</w:t>
            </w:r>
          </w:p>
          <w:p w:rsidR="000C1285" w:rsidRPr="00A3696A" w:rsidRDefault="000C1285" w:rsidP="003E397F">
            <w:pPr>
              <w:spacing w:after="0" w:line="240" w:lineRule="auto"/>
              <w:rPr>
                <w:rFonts w:ascii="Times New Roman" w:hAnsi="Times New Roman"/>
                <w:sz w:val="20"/>
                <w:szCs w:val="20"/>
              </w:rPr>
            </w:pPr>
          </w:p>
          <w:p w:rsidR="000C1285" w:rsidRPr="00A3696A" w:rsidRDefault="000C1285" w:rsidP="003E397F">
            <w:pPr>
              <w:spacing w:after="0" w:line="240" w:lineRule="auto"/>
              <w:rPr>
                <w:rFonts w:ascii="Times New Roman" w:hAnsi="Times New Roman"/>
                <w:b/>
                <w:sz w:val="20"/>
                <w:szCs w:val="20"/>
              </w:rPr>
            </w:pPr>
            <w:bookmarkStart w:id="7" w:name="OLE_LINK11"/>
            <w:bookmarkStart w:id="8" w:name="OLE_LINK12"/>
            <w:r w:rsidRPr="00335555">
              <w:rPr>
                <w:rFonts w:ascii="Arial" w:hAnsi="Arial" w:cs="Arial"/>
                <w:b/>
                <w:sz w:val="20"/>
                <w:szCs w:val="20"/>
              </w:rPr>
              <w:t>Doi: 10.21515/1990-4665-148-01</w:t>
            </w:r>
            <w:bookmarkEnd w:id="7"/>
            <w:bookmarkEnd w:id="8"/>
            <w:r>
              <w:rPr>
                <w:rFonts w:ascii="Arial" w:hAnsi="Arial" w:cs="Arial"/>
                <w:b/>
                <w:sz w:val="20"/>
                <w:szCs w:val="20"/>
              </w:rPr>
              <w:t>4</w:t>
            </w:r>
          </w:p>
        </w:tc>
        <w:tc>
          <w:tcPr>
            <w:tcW w:w="4643" w:type="dxa"/>
          </w:tcPr>
          <w:p w:rsidR="000C1285" w:rsidRPr="00A3696A" w:rsidRDefault="000C1285" w:rsidP="003E397F">
            <w:pPr>
              <w:spacing w:after="0" w:line="240" w:lineRule="auto"/>
              <w:rPr>
                <w:rFonts w:ascii="Times New Roman" w:hAnsi="Times New Roman"/>
                <w:b/>
                <w:sz w:val="20"/>
                <w:szCs w:val="20"/>
                <w:lang w:val="en-US"/>
              </w:rPr>
            </w:pPr>
            <w:r w:rsidRPr="00A3696A">
              <w:rPr>
                <w:rFonts w:ascii="Times New Roman" w:hAnsi="Times New Roman"/>
                <w:sz w:val="20"/>
                <w:szCs w:val="20"/>
                <w:lang w:val="en-US"/>
              </w:rPr>
              <w:t>UDC 634.25:631.9(470+213.2)</w:t>
            </w:r>
          </w:p>
          <w:p w:rsidR="000C1285" w:rsidRPr="00A3696A" w:rsidRDefault="000C1285" w:rsidP="003E397F">
            <w:pPr>
              <w:spacing w:after="0" w:line="240" w:lineRule="auto"/>
              <w:rPr>
                <w:rFonts w:ascii="Times New Roman" w:hAnsi="Times New Roman"/>
                <w:b/>
                <w:sz w:val="20"/>
                <w:szCs w:val="20"/>
                <w:lang w:val="en-US"/>
              </w:rPr>
            </w:pPr>
          </w:p>
          <w:p w:rsidR="000C1285" w:rsidRPr="007A3EC7" w:rsidRDefault="000C1285" w:rsidP="007A3EC7">
            <w:pPr>
              <w:spacing w:after="0" w:line="240" w:lineRule="auto"/>
              <w:rPr>
                <w:rFonts w:ascii="Times New Roman" w:hAnsi="Times New Roman"/>
                <w:sz w:val="20"/>
                <w:szCs w:val="20"/>
                <w:lang w:val="en-US"/>
              </w:rPr>
            </w:pPr>
            <w:r w:rsidRPr="007A3EC7">
              <w:rPr>
                <w:rFonts w:ascii="Times New Roman" w:hAnsi="Times New Roman"/>
                <w:sz w:val="20"/>
                <w:szCs w:val="20"/>
                <w:lang w:val="en-US"/>
              </w:rPr>
              <w:t>06.01.01 General agriculture and crop production</w:t>
            </w:r>
          </w:p>
          <w:p w:rsidR="000C1285" w:rsidRPr="00A3696A" w:rsidRDefault="000C1285" w:rsidP="003E397F">
            <w:pPr>
              <w:spacing w:after="0" w:line="240" w:lineRule="auto"/>
              <w:rPr>
                <w:rFonts w:ascii="Times New Roman" w:hAnsi="Times New Roman"/>
                <w:b/>
                <w:sz w:val="20"/>
                <w:szCs w:val="20"/>
                <w:lang w:val="en-US"/>
              </w:rPr>
            </w:pPr>
          </w:p>
          <w:p w:rsidR="000C1285" w:rsidRPr="00A3696A" w:rsidRDefault="000C1285" w:rsidP="003E397F">
            <w:pPr>
              <w:spacing w:after="0" w:line="240" w:lineRule="auto"/>
              <w:rPr>
                <w:rFonts w:ascii="Times New Roman" w:hAnsi="Times New Roman"/>
                <w:b/>
                <w:sz w:val="20"/>
                <w:szCs w:val="20"/>
                <w:lang w:val="en-US"/>
              </w:rPr>
            </w:pPr>
            <w:r w:rsidRPr="00A3696A">
              <w:rPr>
                <w:rFonts w:ascii="Times New Roman" w:hAnsi="Times New Roman"/>
                <w:b/>
                <w:sz w:val="20"/>
                <w:szCs w:val="20"/>
                <w:lang w:val="en-US"/>
              </w:rPr>
              <w:t xml:space="preserve">ASSESSMENT OF WEATHER CHANGES EFFECT ON PEACH CROP </w:t>
            </w:r>
          </w:p>
          <w:p w:rsidR="000C1285" w:rsidRPr="00A3696A" w:rsidRDefault="000C1285" w:rsidP="003E397F">
            <w:pPr>
              <w:spacing w:after="0" w:line="240" w:lineRule="auto"/>
              <w:rPr>
                <w:rFonts w:ascii="Times New Roman" w:hAnsi="Times New Roman"/>
                <w:b/>
                <w:sz w:val="20"/>
                <w:szCs w:val="20"/>
                <w:lang w:val="en-US"/>
              </w:rPr>
            </w:pPr>
            <w:r w:rsidRPr="00A3696A">
              <w:rPr>
                <w:rFonts w:ascii="Times New Roman" w:hAnsi="Times New Roman"/>
                <w:b/>
                <w:sz w:val="20"/>
                <w:szCs w:val="20"/>
                <w:lang w:val="en-US"/>
              </w:rPr>
              <w:t xml:space="preserve">IN HUMID SUBTROPICS OF </w:t>
            </w:r>
            <w:smartTag w:uri="urn:schemas-microsoft-com:office:smarttags" w:element="place">
              <w:smartTag w:uri="urn:schemas-microsoft-com:office:smarttags" w:element="country-region">
                <w:r w:rsidRPr="00A3696A">
                  <w:rPr>
                    <w:rFonts w:ascii="Times New Roman" w:hAnsi="Times New Roman"/>
                    <w:b/>
                    <w:sz w:val="20"/>
                    <w:szCs w:val="20"/>
                    <w:lang w:val="en-US"/>
                  </w:rPr>
                  <w:t>RUSSIA</w:t>
                </w:r>
              </w:smartTag>
            </w:smartTag>
          </w:p>
          <w:p w:rsidR="000C1285" w:rsidRPr="00A3696A" w:rsidRDefault="000C1285" w:rsidP="003E397F">
            <w:pPr>
              <w:spacing w:after="0" w:line="240" w:lineRule="auto"/>
              <w:rPr>
                <w:rFonts w:ascii="Times New Roman" w:hAnsi="Times New Roman"/>
                <w:b/>
                <w:sz w:val="20"/>
                <w:szCs w:val="20"/>
                <w:lang w:val="en-US"/>
              </w:rPr>
            </w:pPr>
          </w:p>
          <w:p w:rsidR="000C1285" w:rsidRPr="00A3696A" w:rsidRDefault="000C1285" w:rsidP="003E397F">
            <w:pPr>
              <w:spacing w:after="0" w:line="240" w:lineRule="auto"/>
              <w:rPr>
                <w:rFonts w:ascii="Times New Roman" w:hAnsi="Times New Roman"/>
                <w:b/>
                <w:sz w:val="20"/>
                <w:szCs w:val="20"/>
                <w:lang w:val="en-US"/>
              </w:rPr>
            </w:pPr>
          </w:p>
          <w:p w:rsidR="000C1285" w:rsidRPr="00DB6456" w:rsidRDefault="000C1285" w:rsidP="00DB6456">
            <w:pPr>
              <w:spacing w:after="0" w:line="240" w:lineRule="auto"/>
              <w:rPr>
                <w:rFonts w:ascii="Times New Roman" w:hAnsi="Times New Roman"/>
                <w:sz w:val="20"/>
                <w:szCs w:val="20"/>
                <w:lang w:val="en-US"/>
              </w:rPr>
            </w:pPr>
            <w:r w:rsidRPr="00DB6456">
              <w:rPr>
                <w:rFonts w:ascii="Times New Roman" w:hAnsi="Times New Roman"/>
                <w:sz w:val="20"/>
                <w:szCs w:val="20"/>
                <w:lang w:val="en-US"/>
              </w:rPr>
              <w:t>Besedina T.D.</w:t>
            </w:r>
          </w:p>
          <w:p w:rsidR="000C1285" w:rsidRPr="00DB6456" w:rsidRDefault="000C1285" w:rsidP="00DB6456">
            <w:pPr>
              <w:spacing w:after="0" w:line="240" w:lineRule="auto"/>
              <w:rPr>
                <w:rFonts w:ascii="Times New Roman" w:hAnsi="Times New Roman"/>
                <w:sz w:val="20"/>
                <w:szCs w:val="20"/>
                <w:lang w:val="en-US"/>
              </w:rPr>
            </w:pPr>
            <w:r w:rsidRPr="00DB6456">
              <w:rPr>
                <w:rFonts w:ascii="Times New Roman" w:hAnsi="Times New Roman"/>
                <w:sz w:val="20"/>
                <w:szCs w:val="20"/>
                <w:lang w:val="en-US"/>
              </w:rPr>
              <w:t>D</w:t>
            </w:r>
            <w:r>
              <w:rPr>
                <w:rFonts w:ascii="Times New Roman" w:hAnsi="Times New Roman"/>
                <w:sz w:val="20"/>
                <w:szCs w:val="20"/>
                <w:lang w:val="en-US"/>
              </w:rPr>
              <w:t>r</w:t>
            </w:r>
            <w:r w:rsidRPr="00DB6456">
              <w:rPr>
                <w:rFonts w:ascii="Times New Roman" w:hAnsi="Times New Roman"/>
                <w:sz w:val="20"/>
                <w:szCs w:val="20"/>
                <w:lang w:val="en-US"/>
              </w:rPr>
              <w:t>.</w:t>
            </w:r>
            <w:r>
              <w:rPr>
                <w:rFonts w:ascii="Times New Roman" w:hAnsi="Times New Roman"/>
                <w:sz w:val="20"/>
                <w:szCs w:val="20"/>
                <w:lang w:val="en-US"/>
              </w:rPr>
              <w:t>Sci.Tech., senior scientists</w:t>
            </w:r>
            <w:r w:rsidRPr="00DB6456">
              <w:rPr>
                <w:rFonts w:ascii="Times New Roman" w:hAnsi="Times New Roman"/>
                <w:sz w:val="20"/>
                <w:szCs w:val="20"/>
                <w:lang w:val="en-US"/>
              </w:rPr>
              <w:t xml:space="preserve">, </w:t>
            </w:r>
          </w:p>
          <w:p w:rsidR="000C1285" w:rsidRPr="00DB6456" w:rsidRDefault="000C1285" w:rsidP="00DB6456">
            <w:pPr>
              <w:spacing w:after="0" w:line="240" w:lineRule="auto"/>
              <w:rPr>
                <w:rFonts w:ascii="Times New Roman" w:hAnsi="Times New Roman"/>
                <w:sz w:val="20"/>
                <w:szCs w:val="20"/>
                <w:lang w:val="en-US"/>
              </w:rPr>
            </w:pPr>
            <w:r w:rsidRPr="00DB6456">
              <w:rPr>
                <w:rFonts w:ascii="Times New Roman" w:hAnsi="Times New Roman"/>
                <w:sz w:val="20"/>
                <w:szCs w:val="20"/>
                <w:lang w:val="en-US"/>
              </w:rPr>
              <w:t xml:space="preserve">workskubagro@kubsau.ru </w:t>
            </w:r>
          </w:p>
          <w:p w:rsidR="000C1285" w:rsidRPr="002D2D8A" w:rsidRDefault="000C1285" w:rsidP="00DB6456">
            <w:pPr>
              <w:spacing w:after="0" w:line="240" w:lineRule="auto"/>
              <w:rPr>
                <w:rFonts w:ascii="Times New Roman" w:hAnsi="Times New Roman"/>
                <w:i/>
                <w:sz w:val="20"/>
                <w:szCs w:val="20"/>
                <w:lang w:val="en-US"/>
              </w:rPr>
            </w:pPr>
            <w:r w:rsidRPr="002D2D8A">
              <w:rPr>
                <w:rFonts w:ascii="Times New Roman" w:hAnsi="Times New Roman"/>
                <w:i/>
                <w:sz w:val="20"/>
                <w:szCs w:val="20"/>
                <w:lang w:val="en-US"/>
              </w:rPr>
              <w:t>All-Russian research Institute of floriculture and subtropical culture, Sochi, Russia</w:t>
            </w:r>
          </w:p>
          <w:p w:rsidR="000C1285" w:rsidRPr="00A3696A" w:rsidRDefault="000C1285" w:rsidP="003E397F">
            <w:pPr>
              <w:spacing w:after="0" w:line="240" w:lineRule="auto"/>
              <w:rPr>
                <w:rFonts w:ascii="Times New Roman" w:hAnsi="Times New Roman"/>
                <w:b/>
                <w:sz w:val="20"/>
                <w:szCs w:val="20"/>
                <w:lang w:val="en-US"/>
              </w:rPr>
            </w:pPr>
          </w:p>
          <w:p w:rsidR="000C1285" w:rsidRPr="00A3696A" w:rsidRDefault="000C1285" w:rsidP="003E397F">
            <w:pPr>
              <w:spacing w:after="0" w:line="240" w:lineRule="auto"/>
              <w:rPr>
                <w:rFonts w:ascii="Times New Roman" w:hAnsi="Times New Roman"/>
                <w:sz w:val="20"/>
                <w:szCs w:val="20"/>
                <w:lang w:val="en-US"/>
              </w:rPr>
            </w:pPr>
            <w:r w:rsidRPr="00A3696A">
              <w:rPr>
                <w:rFonts w:ascii="Times New Roman" w:hAnsi="Times New Roman"/>
                <w:sz w:val="20"/>
                <w:szCs w:val="20"/>
                <w:lang w:val="en-US"/>
              </w:rPr>
              <w:t>The close dependence of peach yield on the weather factors in the humid subtropical zone has been established. The observed climate changes in recent years (2000–2018) significantly affected the production potential of peach cultivars. An increase in temperature and precipitation in February-March negatively affected morphogenesis of the flower buds, which reduces the yield of most cultivars. The significant variability of precipitation (the main constraint of peach production) in the winter and early spring, the low weather predictability, characterize the onset of flowering by the “critical” phase. Weather conditions were changed during ripening. In July and August, the amount of precipitation decreased, the tempe</w:t>
            </w:r>
            <w:r>
              <w:rPr>
                <w:rFonts w:ascii="Times New Roman" w:hAnsi="Times New Roman"/>
                <w:sz w:val="20"/>
                <w:szCs w:val="20"/>
                <w:lang w:val="en-US"/>
              </w:rPr>
              <w:t>rature increased, which led to</w:t>
            </w:r>
            <w:r w:rsidRPr="00A3696A">
              <w:rPr>
                <w:rFonts w:ascii="Times New Roman" w:hAnsi="Times New Roman"/>
                <w:sz w:val="20"/>
                <w:szCs w:val="20"/>
                <w:lang w:val="en-US"/>
              </w:rPr>
              <w:t xml:space="preserve"> moisture deficit and fruits quality deterioration. Local climate change in humid subtropics actualizes the development of adaptive cultivars with a high ecological and adaptive plasticity. Selected clones of the Red Heaven, Krasnaya Zarya and Larisa are the most adapted to the local conditions and can be successfully used in the low </w:t>
            </w:r>
            <w:r>
              <w:rPr>
                <w:rFonts w:ascii="Times New Roman" w:hAnsi="Times New Roman"/>
                <w:sz w:val="20"/>
                <w:szCs w:val="20"/>
                <w:lang w:val="en-US"/>
              </w:rPr>
              <w:t>mountain area of the subtropics</w:t>
            </w:r>
          </w:p>
          <w:p w:rsidR="000C1285" w:rsidRPr="00A3696A" w:rsidRDefault="000C1285" w:rsidP="003E397F">
            <w:pPr>
              <w:spacing w:after="0" w:line="240" w:lineRule="auto"/>
              <w:rPr>
                <w:rFonts w:ascii="Times New Roman" w:hAnsi="Times New Roman"/>
                <w:sz w:val="20"/>
                <w:szCs w:val="20"/>
                <w:lang w:val="en-US"/>
              </w:rPr>
            </w:pPr>
          </w:p>
          <w:p w:rsidR="000C1285" w:rsidRPr="00A3696A" w:rsidRDefault="000C1285" w:rsidP="003E397F">
            <w:pPr>
              <w:spacing w:after="0" w:line="240" w:lineRule="auto"/>
              <w:rPr>
                <w:rFonts w:ascii="Times New Roman" w:hAnsi="Times New Roman"/>
                <w:sz w:val="20"/>
                <w:szCs w:val="20"/>
                <w:lang w:val="en-US"/>
              </w:rPr>
            </w:pPr>
          </w:p>
          <w:p w:rsidR="000C1285" w:rsidRDefault="000C1285" w:rsidP="003E397F">
            <w:pPr>
              <w:spacing w:after="0" w:line="240" w:lineRule="auto"/>
              <w:rPr>
                <w:rFonts w:ascii="Times New Roman" w:hAnsi="Times New Roman"/>
                <w:sz w:val="20"/>
                <w:szCs w:val="20"/>
                <w:lang w:val="en-US"/>
              </w:rPr>
            </w:pPr>
          </w:p>
          <w:p w:rsidR="000C1285" w:rsidRPr="00A3696A" w:rsidRDefault="000C1285" w:rsidP="003E397F">
            <w:pPr>
              <w:spacing w:after="0" w:line="240" w:lineRule="auto"/>
              <w:rPr>
                <w:rFonts w:ascii="Times New Roman" w:hAnsi="Times New Roman"/>
                <w:sz w:val="20"/>
                <w:szCs w:val="20"/>
                <w:lang w:val="en-US"/>
              </w:rPr>
            </w:pPr>
          </w:p>
          <w:p w:rsidR="000C1285" w:rsidRPr="00474D11" w:rsidRDefault="000C1285" w:rsidP="003E397F">
            <w:pPr>
              <w:spacing w:after="0" w:line="240" w:lineRule="auto"/>
              <w:rPr>
                <w:rFonts w:ascii="Times New Roman" w:hAnsi="Times New Roman"/>
                <w:sz w:val="20"/>
                <w:szCs w:val="20"/>
                <w:lang w:val="en-US"/>
              </w:rPr>
            </w:pPr>
          </w:p>
          <w:p w:rsidR="000C1285" w:rsidRPr="00474D11" w:rsidRDefault="000C1285" w:rsidP="003E397F">
            <w:pPr>
              <w:spacing w:after="0" w:line="240" w:lineRule="auto"/>
              <w:rPr>
                <w:rFonts w:ascii="Times New Roman" w:hAnsi="Times New Roman"/>
                <w:sz w:val="20"/>
                <w:szCs w:val="20"/>
                <w:lang w:val="en-US"/>
              </w:rPr>
            </w:pPr>
            <w:r w:rsidRPr="00474D11">
              <w:rPr>
                <w:rFonts w:ascii="Times New Roman" w:hAnsi="Times New Roman"/>
                <w:sz w:val="20"/>
                <w:szCs w:val="20"/>
                <w:lang w:val="en-US"/>
              </w:rPr>
              <w:t>Keywords: HUMID SUBTROPICS, PEACH, CLIMATE CHANGE, PRE</w:t>
            </w:r>
            <w:r>
              <w:rPr>
                <w:rFonts w:ascii="Times New Roman" w:hAnsi="Times New Roman"/>
                <w:sz w:val="20"/>
                <w:szCs w:val="20"/>
                <w:lang w:val="en-US"/>
              </w:rPr>
              <w:t>CIPITATION, TEMPERATURE</w:t>
            </w:r>
          </w:p>
          <w:p w:rsidR="000C1285" w:rsidRPr="00A3696A" w:rsidRDefault="000C1285" w:rsidP="003E397F">
            <w:pPr>
              <w:spacing w:after="0" w:line="240" w:lineRule="auto"/>
              <w:rPr>
                <w:rFonts w:ascii="Times New Roman" w:hAnsi="Times New Roman"/>
                <w:b/>
                <w:sz w:val="20"/>
                <w:szCs w:val="20"/>
                <w:lang w:val="en-US"/>
              </w:rPr>
            </w:pPr>
          </w:p>
        </w:tc>
      </w:tr>
    </w:tbl>
    <w:p w:rsidR="000C1285" w:rsidRPr="007B7EC7" w:rsidRDefault="000C1285" w:rsidP="002D6F68">
      <w:pPr>
        <w:spacing w:after="0" w:line="360" w:lineRule="auto"/>
        <w:ind w:firstLine="709"/>
        <w:jc w:val="both"/>
        <w:rPr>
          <w:rFonts w:ascii="Times New Roman" w:hAnsi="Times New Roman"/>
          <w:b/>
          <w:sz w:val="28"/>
          <w:szCs w:val="28"/>
          <w:lang w:val="en-US"/>
        </w:rPr>
      </w:pPr>
    </w:p>
    <w:p w:rsidR="000C1285" w:rsidRDefault="000C1285" w:rsidP="002D6F68">
      <w:pPr>
        <w:spacing w:after="0" w:line="360" w:lineRule="auto"/>
        <w:ind w:firstLine="709"/>
        <w:jc w:val="both"/>
        <w:rPr>
          <w:rFonts w:ascii="Times New Roman" w:hAnsi="Times New Roman"/>
          <w:b/>
          <w:sz w:val="28"/>
          <w:szCs w:val="28"/>
        </w:rPr>
      </w:pPr>
      <w:r w:rsidRPr="00BD44BB">
        <w:rPr>
          <w:rFonts w:ascii="Times New Roman" w:hAnsi="Times New Roman"/>
          <w:b/>
          <w:sz w:val="28"/>
          <w:szCs w:val="28"/>
        </w:rPr>
        <w:t>Введение</w:t>
      </w:r>
    </w:p>
    <w:p w:rsidR="000C1285" w:rsidRPr="002D6F68" w:rsidRDefault="000C1285" w:rsidP="002D6F68">
      <w:pPr>
        <w:spacing w:after="0" w:line="360" w:lineRule="auto"/>
        <w:ind w:firstLine="709"/>
        <w:jc w:val="both"/>
        <w:rPr>
          <w:rFonts w:ascii="Times New Roman" w:hAnsi="Times New Roman"/>
          <w:b/>
          <w:sz w:val="28"/>
          <w:szCs w:val="28"/>
        </w:rPr>
      </w:pPr>
      <w:r>
        <w:rPr>
          <w:rFonts w:ascii="Times New Roman" w:hAnsi="Times New Roman"/>
          <w:sz w:val="28"/>
          <w:szCs w:val="28"/>
        </w:rPr>
        <w:t>Многолетнее сортоизучение и моделирование основных факторов климатического потенциала влажных субтропиков в системе «погода – урожай» показали возможность промышленного возделывания персика в зоне [4, 5, 6, 7, 8, 12, 13].</w:t>
      </w:r>
    </w:p>
    <w:p w:rsidR="000C1285" w:rsidRDefault="000C1285" w:rsidP="002B0BD2">
      <w:pPr>
        <w:spacing w:after="0" w:line="360" w:lineRule="auto"/>
        <w:ind w:firstLine="709"/>
        <w:jc w:val="both"/>
        <w:rPr>
          <w:rFonts w:ascii="Times New Roman" w:hAnsi="Times New Roman"/>
          <w:sz w:val="28"/>
          <w:szCs w:val="28"/>
        </w:rPr>
      </w:pPr>
      <w:r>
        <w:rPr>
          <w:rFonts w:ascii="Times New Roman" w:hAnsi="Times New Roman"/>
          <w:sz w:val="28"/>
          <w:szCs w:val="28"/>
        </w:rPr>
        <w:t>Для создания конкурентно способной технологии выращивания необходимо формирование высоко продукционного потенциала культуры на основе рационального и дифференцированного использования природных и биологических ресурсов.</w:t>
      </w:r>
    </w:p>
    <w:p w:rsidR="000C1285" w:rsidRDefault="000C1285" w:rsidP="002B0BD2">
      <w:pPr>
        <w:spacing w:after="0" w:line="360" w:lineRule="auto"/>
        <w:ind w:firstLine="709"/>
        <w:jc w:val="both"/>
        <w:rPr>
          <w:rFonts w:ascii="Times New Roman" w:hAnsi="Times New Roman"/>
          <w:sz w:val="28"/>
          <w:szCs w:val="28"/>
        </w:rPr>
      </w:pPr>
      <w:r>
        <w:rPr>
          <w:rFonts w:ascii="Times New Roman" w:hAnsi="Times New Roman"/>
          <w:sz w:val="28"/>
          <w:szCs w:val="28"/>
        </w:rPr>
        <w:t>Установлена тесная зависимость урожая культуры от погодных факторов по фазам его формирования: цветения и созревания плодов [1, 2</w:t>
      </w:r>
      <w:r w:rsidRPr="00CD7890">
        <w:rPr>
          <w:rFonts w:ascii="Times New Roman" w:hAnsi="Times New Roman"/>
          <w:sz w:val="28"/>
          <w:szCs w:val="28"/>
        </w:rPr>
        <w:t>]</w:t>
      </w:r>
      <w:r>
        <w:rPr>
          <w:rFonts w:ascii="Times New Roman" w:hAnsi="Times New Roman"/>
          <w:sz w:val="28"/>
          <w:szCs w:val="28"/>
        </w:rPr>
        <w:t>.</w:t>
      </w:r>
      <w:r w:rsidRPr="00CD7890">
        <w:rPr>
          <w:rFonts w:ascii="Times New Roman" w:hAnsi="Times New Roman"/>
          <w:sz w:val="28"/>
          <w:szCs w:val="28"/>
        </w:rPr>
        <w:t xml:space="preserve"> </w:t>
      </w:r>
      <w:r>
        <w:rPr>
          <w:rFonts w:ascii="Times New Roman" w:hAnsi="Times New Roman"/>
          <w:sz w:val="28"/>
          <w:szCs w:val="28"/>
        </w:rPr>
        <w:t>Следовательно, глобальные и локальные изменения климата могут существенно воздействовать на плодовое растение в течении его жизненного цикла, оказывая влияние на продуктивность. Вследствие чего особенно актуальна оценка изменений климата по фазам формирования урожая культуры, имеющей большое сортовое разнообразие, отличающегося различной реакцией на лимитирующие факторы среды.</w:t>
      </w:r>
    </w:p>
    <w:p w:rsidR="000C1285" w:rsidRDefault="000C1285" w:rsidP="002B0BD2">
      <w:pPr>
        <w:spacing w:after="0" w:line="360" w:lineRule="auto"/>
        <w:ind w:firstLine="709"/>
        <w:jc w:val="both"/>
        <w:rPr>
          <w:rFonts w:ascii="Times New Roman" w:hAnsi="Times New Roman"/>
          <w:sz w:val="28"/>
          <w:szCs w:val="28"/>
        </w:rPr>
      </w:pPr>
      <w:r>
        <w:rPr>
          <w:rFonts w:ascii="Times New Roman" w:hAnsi="Times New Roman"/>
          <w:sz w:val="28"/>
          <w:szCs w:val="28"/>
        </w:rPr>
        <w:t>В данной работе проведена оценка изменений климата по основным агроклиматическим факторам влажных субтропиков, влияющим на адаптивный потенциал сортов персика, за период с 1960 по 2018 годы.</w:t>
      </w:r>
    </w:p>
    <w:p w:rsidR="000C1285" w:rsidRPr="00993909" w:rsidRDefault="000C1285" w:rsidP="00993909">
      <w:pPr>
        <w:spacing w:after="0" w:line="360" w:lineRule="auto"/>
        <w:ind w:firstLine="709"/>
        <w:jc w:val="both"/>
        <w:rPr>
          <w:rFonts w:ascii="Times New Roman" w:hAnsi="Times New Roman"/>
          <w:b/>
          <w:sz w:val="28"/>
          <w:szCs w:val="28"/>
        </w:rPr>
      </w:pPr>
      <w:r w:rsidRPr="00993909">
        <w:rPr>
          <w:rFonts w:ascii="Times New Roman" w:hAnsi="Times New Roman"/>
          <w:b/>
          <w:sz w:val="28"/>
          <w:szCs w:val="28"/>
        </w:rPr>
        <w:t>Материал и методика.</w:t>
      </w:r>
    </w:p>
    <w:p w:rsidR="000C1285" w:rsidRPr="003D79B9" w:rsidRDefault="000C1285" w:rsidP="00F91582">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Коллекция из 22 сортов и двух выделенных клонов сорта Редхавен размещена в условиях бурой лесной слабоненасыщенной почвы. Годы посадки 1994 1996. Размещение 5 х </w:t>
      </w:r>
      <w:smartTag w:uri="urn:schemas-microsoft-com:office:smarttags" w:element="City">
        <w:r>
          <w:rPr>
            <w:rFonts w:ascii="Times New Roman" w:hAnsi="Times New Roman"/>
            <w:sz w:val="28"/>
            <w:szCs w:val="28"/>
          </w:rPr>
          <w:t>3 м</w:t>
        </w:r>
      </w:smartTag>
      <w:r>
        <w:rPr>
          <w:rFonts w:ascii="Times New Roman" w:hAnsi="Times New Roman"/>
          <w:sz w:val="28"/>
          <w:szCs w:val="28"/>
        </w:rPr>
        <w:t xml:space="preserve">. Подвой АП-1. Сортоизучение проведено в соответствии «Программы и методики сортоизучения плодовых, ягодных и орехоплодных культур» </w:t>
      </w:r>
      <w:r w:rsidRPr="003D79B9">
        <w:rPr>
          <w:rFonts w:ascii="Times New Roman" w:hAnsi="Times New Roman"/>
          <w:sz w:val="28"/>
          <w:szCs w:val="28"/>
        </w:rPr>
        <w:t>[11].</w:t>
      </w:r>
    </w:p>
    <w:p w:rsidR="000C1285" w:rsidRDefault="000C1285" w:rsidP="002B0BD2">
      <w:pPr>
        <w:spacing w:after="0" w:line="360" w:lineRule="auto"/>
        <w:ind w:firstLine="709"/>
        <w:jc w:val="both"/>
        <w:rPr>
          <w:rFonts w:ascii="Times New Roman" w:hAnsi="Times New Roman"/>
          <w:sz w:val="28"/>
          <w:szCs w:val="28"/>
        </w:rPr>
      </w:pPr>
      <w:r>
        <w:rPr>
          <w:rFonts w:ascii="Times New Roman" w:hAnsi="Times New Roman"/>
          <w:sz w:val="28"/>
          <w:szCs w:val="28"/>
        </w:rPr>
        <w:t xml:space="preserve">Моделирование в системе «погода – урожай» выполнено с помощью множественного корреляционно – регрессионного анализа по программе </w:t>
      </w:r>
      <w:r>
        <w:rPr>
          <w:rFonts w:ascii="Times New Roman" w:hAnsi="Times New Roman"/>
          <w:sz w:val="28"/>
          <w:szCs w:val="28"/>
          <w:lang w:val="en-US"/>
        </w:rPr>
        <w:t>Statistika</w:t>
      </w:r>
      <w:r w:rsidRPr="00B45225">
        <w:rPr>
          <w:rFonts w:ascii="Times New Roman" w:hAnsi="Times New Roman"/>
          <w:sz w:val="28"/>
          <w:szCs w:val="28"/>
        </w:rPr>
        <w:t xml:space="preserve"> 6.0</w:t>
      </w:r>
      <w:r>
        <w:rPr>
          <w:rFonts w:ascii="Times New Roman" w:hAnsi="Times New Roman"/>
          <w:sz w:val="28"/>
          <w:szCs w:val="28"/>
        </w:rPr>
        <w:t>.</w:t>
      </w:r>
      <w:r w:rsidRPr="00B45225">
        <w:rPr>
          <w:rFonts w:ascii="Times New Roman" w:hAnsi="Times New Roman"/>
          <w:sz w:val="28"/>
          <w:szCs w:val="28"/>
        </w:rPr>
        <w:t xml:space="preserve"> </w:t>
      </w:r>
      <w:r>
        <w:rPr>
          <w:rFonts w:ascii="Times New Roman" w:hAnsi="Times New Roman"/>
          <w:sz w:val="28"/>
          <w:szCs w:val="28"/>
        </w:rPr>
        <w:t xml:space="preserve">Вариации лимитирующих факторов (осадки, температура) изучены за 60-летний период на примере города Сочи. </w:t>
      </w:r>
    </w:p>
    <w:p w:rsidR="000C1285" w:rsidRPr="00F91582" w:rsidRDefault="000C1285" w:rsidP="002B0BD2">
      <w:pPr>
        <w:spacing w:after="0" w:line="360" w:lineRule="auto"/>
        <w:ind w:firstLine="709"/>
        <w:jc w:val="both"/>
        <w:rPr>
          <w:rFonts w:ascii="Times New Roman" w:hAnsi="Times New Roman"/>
          <w:b/>
          <w:sz w:val="28"/>
          <w:szCs w:val="28"/>
        </w:rPr>
      </w:pPr>
      <w:r w:rsidRPr="00F91582">
        <w:rPr>
          <w:rFonts w:ascii="Times New Roman" w:hAnsi="Times New Roman"/>
          <w:b/>
          <w:sz w:val="28"/>
          <w:szCs w:val="28"/>
        </w:rPr>
        <w:t>Результаты и обсуждения.</w:t>
      </w:r>
    </w:p>
    <w:p w:rsidR="000C1285" w:rsidRPr="00FF1460" w:rsidRDefault="000C1285" w:rsidP="002B0BD2">
      <w:pPr>
        <w:spacing w:after="0" w:line="360" w:lineRule="auto"/>
        <w:ind w:firstLine="709"/>
        <w:jc w:val="both"/>
        <w:rPr>
          <w:rFonts w:ascii="Times New Roman" w:hAnsi="Times New Roman"/>
          <w:sz w:val="28"/>
          <w:szCs w:val="28"/>
        </w:rPr>
      </w:pPr>
      <w:r>
        <w:rPr>
          <w:rFonts w:ascii="Times New Roman" w:hAnsi="Times New Roman"/>
          <w:sz w:val="28"/>
          <w:szCs w:val="28"/>
        </w:rPr>
        <w:t xml:space="preserve">Урожайность – функция реализованного потенциала продуктивности и экологической устойчивости растений к лимитирующим факторам среды. Ее показатель отражает комплексное воздействие всех погодно-климатических факторов. </w:t>
      </w:r>
      <w:r w:rsidRPr="00FF1460">
        <w:rPr>
          <w:rFonts w:ascii="Times New Roman" w:hAnsi="Times New Roman"/>
          <w:sz w:val="28"/>
          <w:szCs w:val="28"/>
        </w:rPr>
        <w:t>[9].</w:t>
      </w:r>
    </w:p>
    <w:p w:rsidR="000C1285" w:rsidRDefault="000C1285" w:rsidP="002B0BD2">
      <w:pPr>
        <w:spacing w:after="0" w:line="360" w:lineRule="auto"/>
        <w:ind w:firstLine="709"/>
        <w:jc w:val="both"/>
        <w:rPr>
          <w:rFonts w:ascii="Times New Roman" w:hAnsi="Times New Roman"/>
          <w:sz w:val="28"/>
          <w:szCs w:val="28"/>
        </w:rPr>
      </w:pPr>
      <w:r>
        <w:rPr>
          <w:rFonts w:ascii="Times New Roman" w:hAnsi="Times New Roman"/>
          <w:sz w:val="28"/>
          <w:szCs w:val="28"/>
        </w:rPr>
        <w:t>Моделирование ведущих факторов климатического потенциала влажных субтропиков на примере Большого Сочи в предгорьях показало специфику их влияния на урожай сортов персика в фазу «начало-цветения» (табл. 1).</w:t>
      </w:r>
    </w:p>
    <w:p w:rsidR="000C1285" w:rsidRDefault="000C1285" w:rsidP="00483EF1">
      <w:pPr>
        <w:spacing w:after="0" w:line="240" w:lineRule="auto"/>
        <w:jc w:val="center"/>
        <w:rPr>
          <w:rFonts w:ascii="Times New Roman" w:hAnsi="Times New Roman"/>
          <w:b/>
          <w:sz w:val="28"/>
          <w:szCs w:val="28"/>
        </w:rPr>
      </w:pPr>
      <w:r w:rsidRPr="0079697C">
        <w:rPr>
          <w:rFonts w:ascii="Times New Roman" w:hAnsi="Times New Roman"/>
          <w:b/>
          <w:sz w:val="28"/>
          <w:szCs w:val="28"/>
        </w:rPr>
        <w:t xml:space="preserve">Таблица 1 - Влияние основных погодных факторов в зимнее-весенний </w:t>
      </w:r>
      <w:r>
        <w:rPr>
          <w:rFonts w:ascii="Times New Roman" w:hAnsi="Times New Roman"/>
          <w:b/>
          <w:sz w:val="28"/>
          <w:szCs w:val="28"/>
        </w:rPr>
        <w:t xml:space="preserve">    </w:t>
      </w:r>
    </w:p>
    <w:p w:rsidR="000C1285" w:rsidRDefault="000C1285" w:rsidP="00483EF1">
      <w:pPr>
        <w:spacing w:after="0" w:line="240" w:lineRule="auto"/>
        <w:jc w:val="center"/>
        <w:rPr>
          <w:rFonts w:ascii="Times New Roman" w:hAnsi="Times New Roman"/>
          <w:b/>
          <w:sz w:val="28"/>
          <w:szCs w:val="28"/>
        </w:rPr>
      </w:pPr>
      <w:r>
        <w:rPr>
          <w:rFonts w:ascii="Times New Roman" w:hAnsi="Times New Roman"/>
          <w:b/>
          <w:sz w:val="28"/>
          <w:szCs w:val="28"/>
        </w:rPr>
        <w:t xml:space="preserve">                    </w:t>
      </w:r>
      <w:r w:rsidRPr="0079697C">
        <w:rPr>
          <w:rFonts w:ascii="Times New Roman" w:hAnsi="Times New Roman"/>
          <w:b/>
          <w:sz w:val="28"/>
          <w:szCs w:val="28"/>
        </w:rPr>
        <w:t>период на величину урожая сортов персика, 2006-2012гг.</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1417"/>
        <w:gridCol w:w="709"/>
        <w:gridCol w:w="850"/>
        <w:gridCol w:w="993"/>
        <w:gridCol w:w="1275"/>
        <w:gridCol w:w="993"/>
        <w:gridCol w:w="1229"/>
        <w:gridCol w:w="1004"/>
      </w:tblGrid>
      <w:tr w:rsidR="000C1285" w:rsidRPr="003E397F" w:rsidTr="003E397F">
        <w:tc>
          <w:tcPr>
            <w:tcW w:w="1101" w:type="dxa"/>
            <w:vMerge w:val="restart"/>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b/>
              </w:rPr>
              <w:t xml:space="preserve">                       </w:t>
            </w:r>
            <w:r w:rsidRPr="003E397F">
              <w:rPr>
                <w:rFonts w:ascii="Times New Roman" w:hAnsi="Times New Roman"/>
              </w:rPr>
              <w:t>Группы спелости</w:t>
            </w:r>
          </w:p>
        </w:tc>
        <w:tc>
          <w:tcPr>
            <w:tcW w:w="1417" w:type="dxa"/>
            <w:vMerge w:val="restart"/>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Сорта</w:t>
            </w:r>
          </w:p>
        </w:tc>
        <w:tc>
          <w:tcPr>
            <w:tcW w:w="709" w:type="dxa"/>
            <w:vMerge w:val="restart"/>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Уро-жайн-ость ц/га</w:t>
            </w:r>
          </w:p>
        </w:tc>
        <w:tc>
          <w:tcPr>
            <w:tcW w:w="850" w:type="dxa"/>
            <w:vMerge w:val="restart"/>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Коэффициент вариации, %</w:t>
            </w:r>
          </w:p>
        </w:tc>
        <w:tc>
          <w:tcPr>
            <w:tcW w:w="2268" w:type="dxa"/>
            <w:gridSpan w:val="2"/>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Коэффициенты множественной</w:t>
            </w:r>
          </w:p>
        </w:tc>
        <w:tc>
          <w:tcPr>
            <w:tcW w:w="3226" w:type="dxa"/>
            <w:gridSpan w:val="3"/>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Парные коэффициенты корреляции урожая с</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Merge/>
            <w:vAlign w:val="center"/>
          </w:tcPr>
          <w:p w:rsidR="000C1285" w:rsidRPr="003E397F" w:rsidRDefault="000C1285" w:rsidP="003E397F">
            <w:pPr>
              <w:spacing w:after="0" w:line="240" w:lineRule="auto"/>
              <w:jc w:val="center"/>
              <w:rPr>
                <w:rFonts w:ascii="Times New Roman" w:hAnsi="Times New Roman"/>
              </w:rPr>
            </w:pPr>
          </w:p>
        </w:tc>
        <w:tc>
          <w:tcPr>
            <w:tcW w:w="709" w:type="dxa"/>
            <w:vMerge/>
            <w:vAlign w:val="center"/>
          </w:tcPr>
          <w:p w:rsidR="000C1285" w:rsidRPr="003E397F" w:rsidRDefault="000C1285" w:rsidP="003E397F">
            <w:pPr>
              <w:spacing w:after="0" w:line="240" w:lineRule="auto"/>
              <w:jc w:val="center"/>
              <w:rPr>
                <w:rFonts w:ascii="Times New Roman" w:hAnsi="Times New Roman"/>
              </w:rPr>
            </w:pPr>
          </w:p>
        </w:tc>
        <w:tc>
          <w:tcPr>
            <w:tcW w:w="850" w:type="dxa"/>
            <w:vMerge/>
            <w:vAlign w:val="center"/>
          </w:tcPr>
          <w:p w:rsidR="000C1285" w:rsidRPr="003E397F" w:rsidRDefault="000C1285" w:rsidP="003E397F">
            <w:pPr>
              <w:spacing w:after="0" w:line="240" w:lineRule="auto"/>
              <w:jc w:val="center"/>
              <w:rPr>
                <w:rFonts w:ascii="Times New Roman" w:hAnsi="Times New Roman"/>
              </w:rPr>
            </w:pP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корреляции</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детермина-ции</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темпера-турой</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осадками, мм</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влажностью воздуха, %</w:t>
            </w:r>
          </w:p>
        </w:tc>
      </w:tr>
      <w:tr w:rsidR="000C1285" w:rsidRPr="003E397F" w:rsidTr="003E397F">
        <w:tc>
          <w:tcPr>
            <w:tcW w:w="1101"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1</w:t>
            </w: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2</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3</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4</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5</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6</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7</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8</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w:t>
            </w:r>
          </w:p>
        </w:tc>
      </w:tr>
      <w:tr w:rsidR="000C1285" w:rsidRPr="003E397F" w:rsidTr="003E397F">
        <w:tc>
          <w:tcPr>
            <w:tcW w:w="1101" w:type="dxa"/>
            <w:vMerge w:val="restart"/>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Сверх-ранние</w:t>
            </w:r>
          </w:p>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Харбинджер</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43,3</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89</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0,997</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99,4</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0,770</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-0,676</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-0,053</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Майфловер</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32,7</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58</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0,950</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90,3</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0,175</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-0,871</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-0,010</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Спринголд</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24,7</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103</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0,991</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98,2</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- 0,074</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- 0,339</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0,201</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Мадлен Пуйе</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17,3</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55</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0,972</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94,5</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- 0,591</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- 0,691</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0,224</w:t>
            </w:r>
          </w:p>
        </w:tc>
      </w:tr>
      <w:tr w:rsidR="000C1285" w:rsidRPr="003E397F" w:rsidTr="003E397F">
        <w:tc>
          <w:tcPr>
            <w:tcW w:w="1101" w:type="dxa"/>
            <w:vMerge w:val="restart"/>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Ранние</w:t>
            </w: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Саммерсет</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94,7</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23</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0,990</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98,0</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- 0,201</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- 0,380</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0,353</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Майноед</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71,7</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32</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0,989</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97,8</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- 0,566</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0,418</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0,371</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Коллинз</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46,0</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71</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0,991</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98,2</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0,741</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- 0,788</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0,101</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Старк Эрли Глоу</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69,4</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17</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0,999</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99,8</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0,500</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- 0,741</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0,343</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Украинский</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33,4</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54</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0,974</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949</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- 0,711</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- 0,461</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0,741</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Кардинал</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25,3</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71</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0,970</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94,1</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- 0,372</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- 0,883</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- 0,851</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Мария Серена</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16,7</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59</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0,920</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84,6</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0,669</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- 0,180</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- 0,849</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Янги</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16,0</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114</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0,999</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99,8</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0,021</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- 0,849</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0,090</w:t>
            </w:r>
          </w:p>
        </w:tc>
      </w:tr>
      <w:tr w:rsidR="000C1285" w:rsidRPr="003E397F" w:rsidTr="003E397F">
        <w:tc>
          <w:tcPr>
            <w:tcW w:w="1101" w:type="dxa"/>
            <w:vMerge w:val="restart"/>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Средне спелые</w:t>
            </w: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Редхавен</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79,4</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18</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0,929</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86,3</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- 0,342</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0,417</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0,583</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Красная Заря</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72,0</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19</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0,761</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58,4</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- 0,460</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- 0,242</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0,718</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Лариса</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72,7</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18</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0,707</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50,0</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- 0,109</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- 0,163</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0,200</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Кандидатский</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75,4</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32</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0,947</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89,7</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- 0,167</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- 0,206</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- 0,222</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Память Симиренко</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36,7</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51</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0,988</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97,6</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- 0,295</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- 0,593</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0,709</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Лоадел</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33,4</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49</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0,825</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68,1</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- 0,289</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0,170</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0,410</w:t>
            </w:r>
          </w:p>
        </w:tc>
      </w:tr>
      <w:tr w:rsidR="000C1285" w:rsidRPr="003E397F" w:rsidTr="003E397F">
        <w:tc>
          <w:tcPr>
            <w:tcW w:w="1101" w:type="dxa"/>
            <w:vMerge w:val="restart"/>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Поздние</w:t>
            </w: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Ветеран</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58,7</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59</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0,999</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99,8</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- 0,621</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- 0,041</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0,859</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А. Чехов</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41,4</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50</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0,975</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95,1</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0,621</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- 0,914</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- 0,246</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Восток 3</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38,7</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71</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0,994</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98,8</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- 0,364</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- 0,739</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0,741</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Рот-Фронт</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31,3</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67</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0,999</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99,8</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0,466</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- 0,960</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0,073</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Золотистый</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31,3</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47</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0,999</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99,8</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- 0,367</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- 0,588</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0,590</w:t>
            </w:r>
          </w:p>
        </w:tc>
      </w:tr>
      <w:tr w:rsidR="000C1285" w:rsidRPr="003E397F" w:rsidTr="003E397F">
        <w:tc>
          <w:tcPr>
            <w:tcW w:w="1101" w:type="dxa"/>
            <w:vMerge/>
            <w:vAlign w:val="center"/>
          </w:tcPr>
          <w:p w:rsidR="000C1285" w:rsidRPr="003E397F" w:rsidRDefault="000C1285" w:rsidP="003E397F">
            <w:pPr>
              <w:spacing w:after="0" w:line="240" w:lineRule="auto"/>
              <w:jc w:val="center"/>
              <w:rPr>
                <w:rFonts w:ascii="Times New Roman" w:hAnsi="Times New Roman"/>
              </w:rPr>
            </w:pPr>
          </w:p>
        </w:tc>
        <w:tc>
          <w:tcPr>
            <w:tcW w:w="1417"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Бебиголд 5</w:t>
            </w:r>
          </w:p>
        </w:tc>
        <w:tc>
          <w:tcPr>
            <w:tcW w:w="70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20,7</w:t>
            </w:r>
          </w:p>
        </w:tc>
        <w:tc>
          <w:tcPr>
            <w:tcW w:w="850"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53</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0,995</w:t>
            </w:r>
          </w:p>
        </w:tc>
        <w:tc>
          <w:tcPr>
            <w:tcW w:w="1275"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99,0</w:t>
            </w:r>
          </w:p>
        </w:tc>
        <w:tc>
          <w:tcPr>
            <w:tcW w:w="993"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- 0,608</w:t>
            </w:r>
          </w:p>
        </w:tc>
        <w:tc>
          <w:tcPr>
            <w:tcW w:w="1229"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- 0,068</w:t>
            </w:r>
          </w:p>
        </w:tc>
        <w:tc>
          <w:tcPr>
            <w:tcW w:w="1004" w:type="dxa"/>
            <w:vAlign w:val="center"/>
          </w:tcPr>
          <w:p w:rsidR="000C1285" w:rsidRPr="003E397F" w:rsidRDefault="000C1285" w:rsidP="003E397F">
            <w:pPr>
              <w:spacing w:after="0" w:line="240" w:lineRule="auto"/>
              <w:jc w:val="center"/>
              <w:rPr>
                <w:rFonts w:ascii="Times New Roman" w:hAnsi="Times New Roman"/>
              </w:rPr>
            </w:pPr>
            <w:r w:rsidRPr="003E397F">
              <w:rPr>
                <w:rFonts w:ascii="Times New Roman" w:hAnsi="Times New Roman"/>
              </w:rPr>
              <w:t>0,717</w:t>
            </w:r>
          </w:p>
        </w:tc>
      </w:tr>
    </w:tbl>
    <w:p w:rsidR="000C1285" w:rsidRPr="00B53DF7" w:rsidRDefault="000C1285" w:rsidP="00B53DF7">
      <w:pPr>
        <w:spacing w:after="0" w:line="360" w:lineRule="auto"/>
        <w:jc w:val="center"/>
        <w:rPr>
          <w:rFonts w:ascii="Times New Roman" w:hAnsi="Times New Roman"/>
          <w:sz w:val="28"/>
          <w:szCs w:val="28"/>
        </w:rPr>
      </w:pPr>
    </w:p>
    <w:p w:rsidR="000C1285" w:rsidRDefault="000C1285" w:rsidP="00993909">
      <w:pPr>
        <w:spacing w:after="0" w:line="360" w:lineRule="auto"/>
        <w:ind w:firstLine="709"/>
        <w:jc w:val="both"/>
        <w:rPr>
          <w:rFonts w:ascii="Times New Roman" w:hAnsi="Times New Roman"/>
          <w:sz w:val="28"/>
          <w:szCs w:val="28"/>
        </w:rPr>
      </w:pPr>
      <w:r>
        <w:rPr>
          <w:rFonts w:ascii="Times New Roman" w:hAnsi="Times New Roman"/>
          <w:sz w:val="28"/>
          <w:szCs w:val="28"/>
        </w:rPr>
        <w:t>Коэффициент множественной корреляции у всех сортов свидетельствует о тесной зависимости урожая от погодных условий с января до начала цветения. Величина урожая значительно варьирует у сверхранних и частично у ранних сортов. Лимитируют урожай в различной степени осадки, у большинства сортов также и температура.</w:t>
      </w:r>
    </w:p>
    <w:p w:rsidR="000C1285" w:rsidRDefault="000C1285" w:rsidP="00B53DF7">
      <w:pPr>
        <w:spacing w:after="0" w:line="360" w:lineRule="auto"/>
        <w:ind w:firstLine="851"/>
        <w:jc w:val="both"/>
        <w:rPr>
          <w:rFonts w:ascii="Times New Roman" w:hAnsi="Times New Roman"/>
          <w:sz w:val="28"/>
          <w:szCs w:val="28"/>
        </w:rPr>
      </w:pPr>
      <w:r w:rsidRPr="00B53DF7">
        <w:rPr>
          <w:rFonts w:ascii="Times New Roman" w:hAnsi="Times New Roman"/>
          <w:sz w:val="28"/>
          <w:szCs w:val="28"/>
        </w:rPr>
        <w:t xml:space="preserve">Сорта персика также требовательны к температурному режиму до </w:t>
      </w:r>
      <w:r w:rsidRPr="00315148">
        <w:rPr>
          <w:rFonts w:ascii="Times New Roman" w:hAnsi="Times New Roman"/>
          <w:sz w:val="28"/>
          <w:szCs w:val="28"/>
        </w:rPr>
        <w:t xml:space="preserve">начала цветения, когда для морфогенеза цветковым почкам нужно определённое количество температур 7,2 </w:t>
      </w:r>
      <w:r w:rsidRPr="00315148">
        <w:rPr>
          <w:sz w:val="28"/>
          <w:szCs w:val="28"/>
        </w:rPr>
        <w:t>⁰</w:t>
      </w:r>
      <w:r w:rsidRPr="00315148">
        <w:rPr>
          <w:rFonts w:ascii="Times New Roman" w:hAnsi="Times New Roman"/>
          <w:sz w:val="28"/>
          <w:szCs w:val="28"/>
        </w:rPr>
        <w:t>С и ниже, называемым «единицами охлаждения». В предгорьях влажных субтропиков такой</w:t>
      </w:r>
      <w:r>
        <w:rPr>
          <w:rFonts w:ascii="Times New Roman" w:hAnsi="Times New Roman"/>
          <w:sz w:val="28"/>
          <w:szCs w:val="28"/>
        </w:rPr>
        <w:t xml:space="preserve"> температурный режим</w:t>
      </w:r>
      <w:r w:rsidRPr="00B53DF7">
        <w:rPr>
          <w:rFonts w:ascii="Times New Roman" w:hAnsi="Times New Roman"/>
          <w:sz w:val="28"/>
          <w:szCs w:val="28"/>
        </w:rPr>
        <w:t xml:space="preserve"> складывается с декабря по конец марта [2].</w:t>
      </w:r>
      <w:r>
        <w:rPr>
          <w:rFonts w:ascii="Times New Roman" w:hAnsi="Times New Roman"/>
          <w:sz w:val="28"/>
          <w:szCs w:val="28"/>
        </w:rPr>
        <w:t xml:space="preserve"> </w:t>
      </w:r>
    </w:p>
    <w:p w:rsidR="000C1285" w:rsidRPr="00AF30EE" w:rsidRDefault="000C1285" w:rsidP="00AF30EE">
      <w:pPr>
        <w:spacing w:after="0" w:line="360" w:lineRule="auto"/>
        <w:ind w:firstLine="851"/>
        <w:jc w:val="both"/>
        <w:rPr>
          <w:rFonts w:ascii="Times New Roman" w:hAnsi="Times New Roman"/>
          <w:sz w:val="28"/>
          <w:szCs w:val="28"/>
        </w:rPr>
      </w:pPr>
      <w:r w:rsidRPr="00AF30EE">
        <w:rPr>
          <w:rFonts w:ascii="Times New Roman" w:hAnsi="Times New Roman"/>
          <w:sz w:val="28"/>
          <w:szCs w:val="28"/>
        </w:rPr>
        <w:t>Анализ ведущих климатических факторов по десятилетним периодам с 1960 по 2018 годы, представленный графически на рис.1 и 2 свидетельствует о повышении температуры в зимний период, за последние 18 лет, что ухудшает условия формирования генеративных органов. Повышени</w:t>
      </w:r>
      <w:r>
        <w:rPr>
          <w:rFonts w:ascii="Times New Roman" w:hAnsi="Times New Roman"/>
          <w:sz w:val="28"/>
          <w:szCs w:val="28"/>
        </w:rPr>
        <w:t>е</w:t>
      </w:r>
      <w:r w:rsidRPr="00AF30EE">
        <w:rPr>
          <w:rFonts w:ascii="Times New Roman" w:hAnsi="Times New Roman"/>
          <w:sz w:val="28"/>
          <w:szCs w:val="28"/>
        </w:rPr>
        <w:t xml:space="preserve"> количества выпавших осадков в феврале-марте ус</w:t>
      </w:r>
      <w:r>
        <w:rPr>
          <w:rFonts w:ascii="Times New Roman" w:hAnsi="Times New Roman"/>
          <w:sz w:val="28"/>
          <w:szCs w:val="28"/>
        </w:rPr>
        <w:t xml:space="preserve">иливает </w:t>
      </w:r>
      <w:r w:rsidRPr="00AF30EE">
        <w:rPr>
          <w:rFonts w:ascii="Times New Roman" w:hAnsi="Times New Roman"/>
          <w:sz w:val="28"/>
          <w:szCs w:val="28"/>
        </w:rPr>
        <w:t>лимитирование урожа</w:t>
      </w:r>
      <w:r>
        <w:rPr>
          <w:rFonts w:ascii="Times New Roman" w:hAnsi="Times New Roman"/>
          <w:sz w:val="28"/>
          <w:szCs w:val="28"/>
        </w:rPr>
        <w:t>я</w:t>
      </w:r>
      <w:r w:rsidRPr="00AF30EE">
        <w:rPr>
          <w:rFonts w:ascii="Times New Roman" w:hAnsi="Times New Roman"/>
          <w:sz w:val="28"/>
          <w:szCs w:val="28"/>
        </w:rPr>
        <w:t xml:space="preserve"> культуры.</w:t>
      </w:r>
    </w:p>
    <w:p w:rsidR="000C1285" w:rsidRDefault="000C1285" w:rsidP="00B53DF7">
      <w:pPr>
        <w:spacing w:after="0" w:line="360" w:lineRule="auto"/>
        <w:ind w:firstLine="851"/>
        <w:jc w:val="both"/>
        <w:rPr>
          <w:rFonts w:ascii="Times New Roman" w:hAnsi="Times New Roman"/>
          <w:sz w:val="28"/>
          <w:szCs w:val="28"/>
        </w:rPr>
      </w:pPr>
    </w:p>
    <w:p w:rsidR="000C1285" w:rsidRDefault="000C1285" w:rsidP="00B53DF7">
      <w:pPr>
        <w:spacing w:after="0" w:line="360" w:lineRule="auto"/>
        <w:ind w:firstLine="851"/>
        <w:jc w:val="both"/>
        <w:rPr>
          <w:rFonts w:ascii="Times New Roman" w:hAnsi="Times New Roman"/>
          <w:sz w:val="28"/>
          <w:szCs w:val="28"/>
        </w:rPr>
      </w:pPr>
    </w:p>
    <w:p w:rsidR="000C1285" w:rsidRPr="00B53DF7" w:rsidRDefault="000C1285" w:rsidP="00FB75F5">
      <w:pPr>
        <w:spacing w:after="0" w:line="360" w:lineRule="auto"/>
        <w:jc w:val="center"/>
        <w:rPr>
          <w:rFonts w:ascii="Times New Roman" w:hAnsi="Times New Roman"/>
          <w:sz w:val="28"/>
          <w:szCs w:val="28"/>
        </w:rPr>
      </w:pPr>
      <w:r>
        <w:rPr>
          <w:noProof/>
          <w:lang w:eastAsia="ru-RU"/>
        </w:rPr>
        <w:pict>
          <v:shapetype id="_x0000_t202" coordsize="21600,21600" o:spt="202" path="m,l,21600r21600,l21600,xe">
            <v:stroke joinstyle="miter"/>
            <v:path gradientshapeok="t" o:connecttype="rect"/>
          </v:shapetype>
          <v:shape id="Надпись 4" o:spid="_x0000_s1026" type="#_x0000_t202" style="position:absolute;left:0;text-align:left;margin-left:57.15pt;margin-top:-24.45pt;width:387.6pt;height:39.0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" stroked="f" strokeweight=".5pt">
            <v:textbox>
              <w:txbxContent>
                <w:p w:rsidR="000C1285" w:rsidRDefault="000C1285" w:rsidP="0064623F">
                  <w:pPr>
                    <w:spacing w:after="0" w:line="240" w:lineRule="auto"/>
                    <w:jc w:val="both"/>
                    <w:rPr>
                      <w:rFonts w:ascii="Times New Roman" w:hAnsi="Times New Roman"/>
                      <w:b/>
                      <w:sz w:val="24"/>
                      <w:szCs w:val="24"/>
                    </w:rPr>
                  </w:pPr>
                  <w:bookmarkStart w:id="9" w:name="_GoBack"/>
                  <w:bookmarkEnd w:id="9"/>
                  <w:r w:rsidRPr="0064623F">
                    <w:rPr>
                      <w:rFonts w:ascii="Times New Roman" w:hAnsi="Times New Roman"/>
                      <w:b/>
                      <w:sz w:val="24"/>
                      <w:szCs w:val="24"/>
                    </w:rPr>
                    <w:t>Рисунок 1 – Среднемесячная температура воздуха</w:t>
                  </w:r>
                  <w:r>
                    <w:rPr>
                      <w:rFonts w:ascii="Times New Roman" w:hAnsi="Times New Roman"/>
                      <w:b/>
                      <w:sz w:val="24"/>
                      <w:szCs w:val="24"/>
                    </w:rPr>
                    <w:t xml:space="preserve"> в</w:t>
                  </w:r>
                  <w:r w:rsidRPr="0064623F">
                    <w:rPr>
                      <w:rFonts w:ascii="Times New Roman" w:hAnsi="Times New Roman"/>
                      <w:b/>
                      <w:sz w:val="24"/>
                      <w:szCs w:val="24"/>
                    </w:rPr>
                    <w:t xml:space="preserve"> </w:t>
                  </w:r>
                  <w:r w:rsidRPr="0064623F">
                    <w:rPr>
                      <w:rFonts w:ascii="Times New Roman" w:hAnsi="Times New Roman"/>
                      <w:b/>
                      <w:sz w:val="24"/>
                      <w:szCs w:val="24"/>
                      <w:vertAlign w:val="superscript"/>
                    </w:rPr>
                    <w:t>о</w:t>
                  </w:r>
                  <w:r w:rsidRPr="0064623F">
                    <w:rPr>
                      <w:rFonts w:ascii="Times New Roman" w:hAnsi="Times New Roman"/>
                      <w:b/>
                      <w:sz w:val="24"/>
                      <w:szCs w:val="24"/>
                    </w:rPr>
                    <w:t xml:space="preserve">С с декабря по </w:t>
                  </w:r>
                  <w:r>
                    <w:rPr>
                      <w:rFonts w:ascii="Times New Roman" w:hAnsi="Times New Roman"/>
                      <w:b/>
                      <w:sz w:val="24"/>
                      <w:szCs w:val="24"/>
                    </w:rPr>
                    <w:t xml:space="preserve">      </w:t>
                  </w:r>
                </w:p>
                <w:p w:rsidR="000C1285" w:rsidRPr="0064623F" w:rsidRDefault="000C1285" w:rsidP="0064623F">
                  <w:pPr>
                    <w:spacing w:after="0" w:line="240" w:lineRule="auto"/>
                    <w:jc w:val="both"/>
                    <w:rPr>
                      <w:rFonts w:ascii="Times New Roman" w:hAnsi="Times New Roman"/>
                      <w:b/>
                      <w:sz w:val="24"/>
                      <w:szCs w:val="24"/>
                    </w:rPr>
                  </w:pPr>
                  <w:r>
                    <w:rPr>
                      <w:rFonts w:ascii="Times New Roman" w:hAnsi="Times New Roman"/>
                      <w:b/>
                      <w:sz w:val="24"/>
                      <w:szCs w:val="24"/>
                    </w:rPr>
                    <w:t xml:space="preserve">                       </w:t>
                  </w:r>
                  <w:r w:rsidRPr="0064623F">
                    <w:rPr>
                      <w:rFonts w:ascii="Times New Roman" w:hAnsi="Times New Roman"/>
                      <w:b/>
                      <w:sz w:val="24"/>
                      <w:szCs w:val="24"/>
                    </w:rPr>
                    <w:t>март за 1960 – 2018 годы по десятилетним периодам</w:t>
                  </w:r>
                </w:p>
              </w:txbxContent>
            </v:textbox>
          </v:shape>
        </w:pict>
      </w:r>
      <w:r w:rsidRPr="003E397F">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462.6pt;height:180pt;visibility:visible">
            <v:imagedata r:id="rId8" o:title=""/>
          </v:shape>
        </w:pict>
      </w:r>
    </w:p>
    <w:p w:rsidR="000C1285" w:rsidRDefault="000C1285" w:rsidP="003F1611">
      <w:pPr>
        <w:spacing w:after="0" w:line="360" w:lineRule="auto"/>
        <w:ind w:firstLine="142"/>
        <w:jc w:val="both"/>
        <w:rPr>
          <w:rFonts w:ascii="Times New Roman" w:hAnsi="Times New Roman"/>
          <w:sz w:val="28"/>
          <w:szCs w:val="28"/>
        </w:rPr>
      </w:pPr>
      <w:r>
        <w:rPr>
          <w:noProof/>
          <w:lang w:eastAsia="ru-RU"/>
        </w:rPr>
        <w:pict>
          <v:shape id="Надпись 9" o:spid="_x0000_s1027" type="#_x0000_t202" style="position:absolute;left:0;text-align:left;margin-left:423.2pt;margin-top:84.35pt;width:41.2pt;height:19.5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" fillcolor="window" stroked="f" strokeweight=".5pt">
            <v:textbox>
              <w:txbxContent>
                <w:p w:rsidR="000C1285" w:rsidRPr="009B65BB" w:rsidRDefault="000C1285" w:rsidP="009B65BB">
                  <w:pPr>
                    <w:rPr>
                      <w:rFonts w:ascii="Times New Roman" w:hAnsi="Times New Roman"/>
                      <w:i/>
                      <w:sz w:val="20"/>
                      <w:szCs w:val="20"/>
                    </w:rPr>
                  </w:pPr>
                  <w:r>
                    <w:rPr>
                      <w:rFonts w:ascii="Times New Roman" w:hAnsi="Times New Roman"/>
                      <w:i/>
                      <w:sz w:val="20"/>
                      <w:szCs w:val="20"/>
                    </w:rPr>
                    <w:t>м</w:t>
                  </w:r>
                  <w:r w:rsidRPr="009B65BB">
                    <w:rPr>
                      <w:rFonts w:ascii="Times New Roman" w:hAnsi="Times New Roman"/>
                      <w:i/>
                      <w:sz w:val="20"/>
                      <w:szCs w:val="20"/>
                    </w:rPr>
                    <w:t>ног</w:t>
                  </w:r>
                  <w:r>
                    <w:rPr>
                      <w:rFonts w:ascii="Times New Roman" w:hAnsi="Times New Roman"/>
                      <w:i/>
                      <w:sz w:val="20"/>
                      <w:szCs w:val="20"/>
                    </w:rPr>
                    <w:t>.</w:t>
                  </w:r>
                </w:p>
              </w:txbxContent>
            </v:textbox>
          </v:shape>
        </w:pict>
      </w:r>
      <w:r>
        <w:rPr>
          <w:noProof/>
          <w:lang w:eastAsia="ru-RU"/>
        </w:rPr>
        <w:pict>
          <v:shape id="Надпись 8" o:spid="_x0000_s1028" type="#_x0000_t202" style="position:absolute;left:0;text-align:left;margin-left:405.9pt;margin-top:70.05pt;width:41.2pt;height:19.5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" stroked="f" strokeweight=".5pt">
            <v:textbox>
              <w:txbxContent>
                <w:p w:rsidR="000C1285" w:rsidRPr="009B65BB" w:rsidRDefault="000C1285">
                  <w:pPr>
                    <w:rPr>
                      <w:rFonts w:ascii="Times New Roman" w:hAnsi="Times New Roman"/>
                      <w:i/>
                      <w:sz w:val="20"/>
                      <w:szCs w:val="20"/>
                    </w:rPr>
                  </w:pPr>
                  <w:r>
                    <w:rPr>
                      <w:rFonts w:ascii="Times New Roman" w:hAnsi="Times New Roman"/>
                      <w:i/>
                      <w:sz w:val="20"/>
                      <w:szCs w:val="20"/>
                    </w:rPr>
                    <w:t>м</w:t>
                  </w:r>
                  <w:r w:rsidRPr="009B65BB">
                    <w:rPr>
                      <w:rFonts w:ascii="Times New Roman" w:hAnsi="Times New Roman"/>
                      <w:i/>
                      <w:sz w:val="20"/>
                      <w:szCs w:val="20"/>
                    </w:rPr>
                    <w:t>ног</w:t>
                  </w:r>
                  <w:r>
                    <w:rPr>
                      <w:rFonts w:ascii="Times New Roman" w:hAnsi="Times New Roman"/>
                      <w:i/>
                      <w:sz w:val="20"/>
                      <w:szCs w:val="20"/>
                    </w:rPr>
                    <w:t>.</w:t>
                  </w:r>
                </w:p>
              </w:txbxContent>
            </v:textbox>
          </v:shape>
        </w:pict>
      </w:r>
      <w:r w:rsidRPr="003E397F">
        <w:rPr>
          <w:rFonts w:ascii="Times New Roman" w:hAnsi="Times New Roman"/>
          <w:noProof/>
          <w:sz w:val="28"/>
          <w:szCs w:val="28"/>
          <w:lang w:eastAsia="ru-RU"/>
        </w:rPr>
        <w:pict>
          <v:shape id="Рисунок 6" o:spid="_x0000_i1026" type="#_x0000_t75" style="width:451.8pt;height:140.4pt;visibility:visible">
            <v:imagedata r:id="rId9" o:title=""/>
          </v:shape>
        </w:pict>
      </w:r>
    </w:p>
    <w:p w:rsidR="000C1285" w:rsidRDefault="000C1285" w:rsidP="00B53DF7">
      <w:pPr>
        <w:spacing w:after="0" w:line="360" w:lineRule="auto"/>
        <w:ind w:firstLine="851"/>
        <w:jc w:val="both"/>
        <w:rPr>
          <w:rFonts w:ascii="Times New Roman" w:hAnsi="Times New Roman"/>
          <w:sz w:val="28"/>
          <w:szCs w:val="28"/>
        </w:rPr>
      </w:pPr>
      <w:r w:rsidRPr="00B53DF7">
        <w:rPr>
          <w:rFonts w:ascii="Times New Roman" w:hAnsi="Times New Roman"/>
          <w:sz w:val="28"/>
          <w:szCs w:val="28"/>
        </w:rPr>
        <w:t>В табл</w:t>
      </w:r>
      <w:r>
        <w:rPr>
          <w:rFonts w:ascii="Times New Roman" w:hAnsi="Times New Roman"/>
          <w:sz w:val="28"/>
          <w:szCs w:val="28"/>
        </w:rPr>
        <w:t>.</w:t>
      </w:r>
      <w:r w:rsidRPr="00B53DF7">
        <w:rPr>
          <w:rFonts w:ascii="Times New Roman" w:hAnsi="Times New Roman"/>
          <w:sz w:val="28"/>
          <w:szCs w:val="28"/>
        </w:rPr>
        <w:t xml:space="preserve"> 2 показана вариабельность осадков и среднемесячной температуры воздуха за 60 лет по десятилетним периодам.</w:t>
      </w:r>
    </w:p>
    <w:p w:rsidR="000C1285" w:rsidRDefault="000C1285" w:rsidP="005B1E8B">
      <w:pPr>
        <w:spacing w:after="0" w:line="360" w:lineRule="auto"/>
        <w:ind w:firstLine="851"/>
        <w:rPr>
          <w:rFonts w:ascii="Times New Roman" w:hAnsi="Times New Roman"/>
          <w:b/>
          <w:sz w:val="28"/>
          <w:szCs w:val="28"/>
        </w:rPr>
      </w:pPr>
      <w:r w:rsidRPr="005B1E8B">
        <w:rPr>
          <w:rFonts w:ascii="Times New Roman" w:hAnsi="Times New Roman"/>
          <w:b/>
          <w:sz w:val="28"/>
          <w:szCs w:val="28"/>
        </w:rPr>
        <w:t xml:space="preserve">Таблица 2 </w:t>
      </w:r>
      <w:r w:rsidRPr="005B1E8B">
        <w:rPr>
          <w:rFonts w:ascii="Times New Roman" w:hAnsi="Times New Roman"/>
          <w:b/>
          <w:i/>
          <w:sz w:val="28"/>
          <w:szCs w:val="28"/>
        </w:rPr>
        <w:t xml:space="preserve">– </w:t>
      </w:r>
      <w:r w:rsidRPr="005B1E8B">
        <w:rPr>
          <w:rFonts w:ascii="Times New Roman" w:hAnsi="Times New Roman"/>
          <w:b/>
          <w:sz w:val="28"/>
          <w:szCs w:val="28"/>
        </w:rPr>
        <w:t xml:space="preserve">Вариация ведущих климатических факторов в </w:t>
      </w:r>
      <w:r>
        <w:rPr>
          <w:rFonts w:ascii="Times New Roman" w:hAnsi="Times New Roman"/>
          <w:b/>
          <w:sz w:val="28"/>
          <w:szCs w:val="28"/>
        </w:rPr>
        <w:t xml:space="preserve"> </w:t>
      </w:r>
    </w:p>
    <w:p w:rsidR="000C1285" w:rsidRPr="005B1E8B" w:rsidRDefault="000C1285" w:rsidP="005B1E8B">
      <w:pPr>
        <w:spacing w:after="0" w:line="360" w:lineRule="auto"/>
        <w:ind w:firstLine="851"/>
        <w:rPr>
          <w:rFonts w:ascii="Times New Roman" w:hAnsi="Times New Roman"/>
          <w:i/>
          <w:sz w:val="28"/>
          <w:szCs w:val="28"/>
        </w:rPr>
      </w:pPr>
      <w:r>
        <w:rPr>
          <w:rFonts w:ascii="Times New Roman" w:hAnsi="Times New Roman"/>
          <w:b/>
          <w:sz w:val="28"/>
          <w:szCs w:val="28"/>
        </w:rPr>
        <w:t xml:space="preserve">                   </w:t>
      </w:r>
      <w:r w:rsidRPr="005B1E8B">
        <w:rPr>
          <w:rFonts w:ascii="Times New Roman" w:hAnsi="Times New Roman"/>
          <w:b/>
          <w:sz w:val="28"/>
          <w:szCs w:val="28"/>
        </w:rPr>
        <w:t>фазу</w:t>
      </w:r>
      <w:r w:rsidRPr="001C2E9F">
        <w:rPr>
          <w:rFonts w:ascii="Times New Roman" w:hAnsi="Times New Roman"/>
          <w:sz w:val="28"/>
          <w:szCs w:val="28"/>
        </w:rPr>
        <w:t xml:space="preserve"> </w:t>
      </w:r>
      <w:r w:rsidRPr="005B1E8B">
        <w:rPr>
          <w:rFonts w:ascii="Times New Roman" w:hAnsi="Times New Roman"/>
          <w:b/>
          <w:sz w:val="28"/>
          <w:szCs w:val="28"/>
        </w:rPr>
        <w:t>морфогенеза цветковых почек персика за 60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51"/>
        <w:gridCol w:w="952"/>
        <w:gridCol w:w="953"/>
        <w:gridCol w:w="952"/>
        <w:gridCol w:w="953"/>
        <w:gridCol w:w="17"/>
        <w:gridCol w:w="935"/>
        <w:gridCol w:w="953"/>
        <w:gridCol w:w="952"/>
        <w:gridCol w:w="953"/>
      </w:tblGrid>
      <w:tr w:rsidR="000C1285" w:rsidRPr="003E397F" w:rsidTr="003E397F">
        <w:tc>
          <w:tcPr>
            <w:tcW w:w="1951" w:type="dxa"/>
            <w:vMerge w:val="restart"/>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 xml:space="preserve">Периоды </w:t>
            </w:r>
          </w:p>
        </w:tc>
        <w:tc>
          <w:tcPr>
            <w:tcW w:w="7620" w:type="dxa"/>
            <w:gridSpan w:val="9"/>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Коэффициенты вариации факторов, %</w:t>
            </w:r>
          </w:p>
        </w:tc>
      </w:tr>
      <w:tr w:rsidR="000C1285" w:rsidRPr="003E397F" w:rsidTr="003E397F">
        <w:tc>
          <w:tcPr>
            <w:tcW w:w="1951" w:type="dxa"/>
            <w:vMerge/>
          </w:tcPr>
          <w:p w:rsidR="000C1285" w:rsidRPr="003E397F" w:rsidRDefault="000C1285" w:rsidP="003E397F">
            <w:pPr>
              <w:spacing w:after="0" w:line="240" w:lineRule="auto"/>
              <w:jc w:val="center"/>
              <w:rPr>
                <w:rFonts w:ascii="Times New Roman" w:hAnsi="Times New Roman"/>
                <w:sz w:val="28"/>
                <w:szCs w:val="28"/>
              </w:rPr>
            </w:pPr>
          </w:p>
        </w:tc>
        <w:tc>
          <w:tcPr>
            <w:tcW w:w="3827" w:type="dxa"/>
            <w:gridSpan w:val="5"/>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сумма осадков</w:t>
            </w:r>
          </w:p>
        </w:tc>
        <w:tc>
          <w:tcPr>
            <w:tcW w:w="3793" w:type="dxa"/>
            <w:gridSpan w:val="4"/>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температуры воздуха</w:t>
            </w:r>
          </w:p>
        </w:tc>
      </w:tr>
      <w:tr w:rsidR="000C1285" w:rsidRPr="003E397F" w:rsidTr="003E397F">
        <w:tc>
          <w:tcPr>
            <w:tcW w:w="1951" w:type="dxa"/>
            <w:vMerge/>
          </w:tcPr>
          <w:p w:rsidR="000C1285" w:rsidRPr="003E397F" w:rsidRDefault="000C1285" w:rsidP="003E397F">
            <w:pPr>
              <w:spacing w:after="0" w:line="240" w:lineRule="auto"/>
              <w:jc w:val="center"/>
              <w:rPr>
                <w:rFonts w:ascii="Times New Roman" w:hAnsi="Times New Roman"/>
                <w:sz w:val="28"/>
                <w:szCs w:val="28"/>
              </w:rPr>
            </w:pPr>
          </w:p>
        </w:tc>
        <w:tc>
          <w:tcPr>
            <w:tcW w:w="952" w:type="dxa"/>
          </w:tcPr>
          <w:p w:rsidR="000C1285" w:rsidRPr="003E397F" w:rsidRDefault="000C1285" w:rsidP="003E397F">
            <w:pPr>
              <w:spacing w:after="0" w:line="240" w:lineRule="auto"/>
              <w:jc w:val="center"/>
              <w:rPr>
                <w:rFonts w:ascii="Times New Roman" w:hAnsi="Times New Roman"/>
                <w:sz w:val="28"/>
                <w:szCs w:val="28"/>
                <w:lang w:val="en-US"/>
              </w:rPr>
            </w:pPr>
            <w:r w:rsidRPr="003E397F">
              <w:rPr>
                <w:rFonts w:ascii="Times New Roman" w:hAnsi="Times New Roman"/>
                <w:sz w:val="28"/>
                <w:szCs w:val="28"/>
                <w:lang w:val="en-US"/>
              </w:rPr>
              <w:t>XII</w:t>
            </w:r>
          </w:p>
        </w:tc>
        <w:tc>
          <w:tcPr>
            <w:tcW w:w="953" w:type="dxa"/>
          </w:tcPr>
          <w:p w:rsidR="000C1285" w:rsidRPr="003E397F" w:rsidRDefault="000C1285" w:rsidP="003E397F">
            <w:pPr>
              <w:spacing w:after="0" w:line="240" w:lineRule="auto"/>
              <w:jc w:val="center"/>
              <w:rPr>
                <w:rFonts w:ascii="Times New Roman" w:hAnsi="Times New Roman"/>
                <w:sz w:val="28"/>
                <w:szCs w:val="28"/>
                <w:lang w:val="en-US"/>
              </w:rPr>
            </w:pPr>
            <w:r w:rsidRPr="003E397F">
              <w:rPr>
                <w:rFonts w:ascii="Times New Roman" w:hAnsi="Times New Roman"/>
                <w:sz w:val="28"/>
                <w:szCs w:val="28"/>
                <w:lang w:val="en-US"/>
              </w:rPr>
              <w:t>I</w:t>
            </w:r>
          </w:p>
        </w:tc>
        <w:tc>
          <w:tcPr>
            <w:tcW w:w="952" w:type="dxa"/>
          </w:tcPr>
          <w:p w:rsidR="000C1285" w:rsidRPr="003E397F" w:rsidRDefault="000C1285" w:rsidP="003E397F">
            <w:pPr>
              <w:spacing w:after="0" w:line="240" w:lineRule="auto"/>
              <w:jc w:val="center"/>
              <w:rPr>
                <w:rFonts w:ascii="Times New Roman" w:hAnsi="Times New Roman"/>
                <w:sz w:val="28"/>
                <w:szCs w:val="28"/>
                <w:lang w:val="en-US"/>
              </w:rPr>
            </w:pPr>
            <w:r w:rsidRPr="003E397F">
              <w:rPr>
                <w:rFonts w:ascii="Times New Roman" w:hAnsi="Times New Roman"/>
                <w:sz w:val="28"/>
                <w:szCs w:val="28"/>
                <w:lang w:val="en-US"/>
              </w:rPr>
              <w:t>II</w:t>
            </w:r>
          </w:p>
        </w:tc>
        <w:tc>
          <w:tcPr>
            <w:tcW w:w="953" w:type="dxa"/>
          </w:tcPr>
          <w:p w:rsidR="000C1285" w:rsidRPr="003E397F" w:rsidRDefault="000C1285" w:rsidP="003E397F">
            <w:pPr>
              <w:spacing w:after="0" w:line="240" w:lineRule="auto"/>
              <w:jc w:val="center"/>
              <w:rPr>
                <w:rFonts w:ascii="Times New Roman" w:hAnsi="Times New Roman"/>
                <w:sz w:val="28"/>
                <w:szCs w:val="28"/>
                <w:lang w:val="en-US"/>
              </w:rPr>
            </w:pPr>
            <w:r w:rsidRPr="003E397F">
              <w:rPr>
                <w:rFonts w:ascii="Times New Roman" w:hAnsi="Times New Roman"/>
                <w:sz w:val="28"/>
                <w:szCs w:val="28"/>
                <w:lang w:val="en-US"/>
              </w:rPr>
              <w:t>III</w:t>
            </w:r>
          </w:p>
        </w:tc>
        <w:tc>
          <w:tcPr>
            <w:tcW w:w="952" w:type="dxa"/>
            <w:gridSpan w:val="2"/>
          </w:tcPr>
          <w:p w:rsidR="000C1285" w:rsidRPr="003E397F" w:rsidRDefault="000C1285" w:rsidP="003E397F">
            <w:pPr>
              <w:spacing w:after="0" w:line="240" w:lineRule="auto"/>
              <w:jc w:val="center"/>
              <w:rPr>
                <w:rFonts w:ascii="Times New Roman" w:hAnsi="Times New Roman"/>
                <w:sz w:val="28"/>
                <w:szCs w:val="28"/>
                <w:lang w:val="en-US"/>
              </w:rPr>
            </w:pPr>
            <w:r w:rsidRPr="003E397F">
              <w:rPr>
                <w:rFonts w:ascii="Times New Roman" w:hAnsi="Times New Roman"/>
                <w:sz w:val="28"/>
                <w:szCs w:val="28"/>
                <w:lang w:val="en-US"/>
              </w:rPr>
              <w:t>XII</w:t>
            </w:r>
          </w:p>
        </w:tc>
        <w:tc>
          <w:tcPr>
            <w:tcW w:w="953" w:type="dxa"/>
          </w:tcPr>
          <w:p w:rsidR="000C1285" w:rsidRPr="003E397F" w:rsidRDefault="000C1285" w:rsidP="003E397F">
            <w:pPr>
              <w:spacing w:after="0" w:line="240" w:lineRule="auto"/>
              <w:jc w:val="center"/>
              <w:rPr>
                <w:rFonts w:ascii="Times New Roman" w:hAnsi="Times New Roman"/>
                <w:sz w:val="28"/>
                <w:szCs w:val="28"/>
                <w:lang w:val="en-US"/>
              </w:rPr>
            </w:pPr>
            <w:r w:rsidRPr="003E397F">
              <w:rPr>
                <w:rFonts w:ascii="Times New Roman" w:hAnsi="Times New Roman"/>
                <w:sz w:val="28"/>
                <w:szCs w:val="28"/>
                <w:lang w:val="en-US"/>
              </w:rPr>
              <w:t>I</w:t>
            </w:r>
          </w:p>
        </w:tc>
        <w:tc>
          <w:tcPr>
            <w:tcW w:w="952" w:type="dxa"/>
          </w:tcPr>
          <w:p w:rsidR="000C1285" w:rsidRPr="003E397F" w:rsidRDefault="000C1285" w:rsidP="003E397F">
            <w:pPr>
              <w:spacing w:after="0" w:line="240" w:lineRule="auto"/>
              <w:jc w:val="center"/>
              <w:rPr>
                <w:rFonts w:ascii="Times New Roman" w:hAnsi="Times New Roman"/>
                <w:sz w:val="28"/>
                <w:szCs w:val="28"/>
                <w:lang w:val="en-US"/>
              </w:rPr>
            </w:pPr>
            <w:r w:rsidRPr="003E397F">
              <w:rPr>
                <w:rFonts w:ascii="Times New Roman" w:hAnsi="Times New Roman"/>
                <w:sz w:val="28"/>
                <w:szCs w:val="28"/>
                <w:lang w:val="en-US"/>
              </w:rPr>
              <w:t>II</w:t>
            </w:r>
          </w:p>
        </w:tc>
        <w:tc>
          <w:tcPr>
            <w:tcW w:w="953" w:type="dxa"/>
          </w:tcPr>
          <w:p w:rsidR="000C1285" w:rsidRPr="003E397F" w:rsidRDefault="000C1285" w:rsidP="003E397F">
            <w:pPr>
              <w:spacing w:after="0" w:line="240" w:lineRule="auto"/>
              <w:jc w:val="center"/>
              <w:rPr>
                <w:rFonts w:ascii="Times New Roman" w:hAnsi="Times New Roman"/>
                <w:sz w:val="28"/>
                <w:szCs w:val="28"/>
                <w:lang w:val="en-US"/>
              </w:rPr>
            </w:pPr>
            <w:r w:rsidRPr="003E397F">
              <w:rPr>
                <w:rFonts w:ascii="Times New Roman" w:hAnsi="Times New Roman"/>
                <w:sz w:val="28"/>
                <w:szCs w:val="28"/>
                <w:lang w:val="en-US"/>
              </w:rPr>
              <w:t>III</w:t>
            </w:r>
          </w:p>
        </w:tc>
      </w:tr>
      <w:tr w:rsidR="000C1285" w:rsidRPr="003E397F" w:rsidTr="003E397F">
        <w:tc>
          <w:tcPr>
            <w:tcW w:w="1951"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1960-1969</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66</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71</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68</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71</w:t>
            </w:r>
          </w:p>
        </w:tc>
        <w:tc>
          <w:tcPr>
            <w:tcW w:w="952" w:type="dxa"/>
            <w:gridSpan w:val="2"/>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24</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44</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35</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31</w:t>
            </w:r>
          </w:p>
        </w:tc>
      </w:tr>
      <w:tr w:rsidR="000C1285" w:rsidRPr="003E397F" w:rsidTr="003E397F">
        <w:tc>
          <w:tcPr>
            <w:tcW w:w="1951"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1970-1979</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78</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99</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82</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86</w:t>
            </w:r>
          </w:p>
        </w:tc>
        <w:tc>
          <w:tcPr>
            <w:tcW w:w="952" w:type="dxa"/>
            <w:gridSpan w:val="2"/>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24</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45</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40</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23</w:t>
            </w:r>
          </w:p>
        </w:tc>
      </w:tr>
      <w:tr w:rsidR="000C1285" w:rsidRPr="003E397F" w:rsidTr="003E397F">
        <w:tc>
          <w:tcPr>
            <w:tcW w:w="1951"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1980-1989</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78</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74</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97</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93</w:t>
            </w:r>
          </w:p>
        </w:tc>
        <w:tc>
          <w:tcPr>
            <w:tcW w:w="952" w:type="dxa"/>
            <w:gridSpan w:val="2"/>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34</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44</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67</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32</w:t>
            </w:r>
          </w:p>
        </w:tc>
      </w:tr>
      <w:tr w:rsidR="000C1285" w:rsidRPr="003E397F" w:rsidTr="003E397F">
        <w:tc>
          <w:tcPr>
            <w:tcW w:w="1951"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1990-1999</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63</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84</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65</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70</w:t>
            </w:r>
          </w:p>
        </w:tc>
        <w:tc>
          <w:tcPr>
            <w:tcW w:w="952" w:type="dxa"/>
            <w:gridSpan w:val="2"/>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34</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41</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45</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28</w:t>
            </w:r>
          </w:p>
        </w:tc>
      </w:tr>
      <w:tr w:rsidR="000C1285" w:rsidRPr="003E397F" w:rsidTr="003E397F">
        <w:tc>
          <w:tcPr>
            <w:tcW w:w="1951"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2000-2009</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78</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69</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64</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71</w:t>
            </w:r>
          </w:p>
        </w:tc>
        <w:tc>
          <w:tcPr>
            <w:tcW w:w="952" w:type="dxa"/>
            <w:gridSpan w:val="2"/>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33</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41</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53</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31</w:t>
            </w:r>
          </w:p>
        </w:tc>
      </w:tr>
      <w:tr w:rsidR="000C1285" w:rsidRPr="003E397F" w:rsidTr="003E397F">
        <w:tc>
          <w:tcPr>
            <w:tcW w:w="1951"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2010-2018</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106</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61</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70</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66</w:t>
            </w:r>
          </w:p>
        </w:tc>
        <w:tc>
          <w:tcPr>
            <w:tcW w:w="952" w:type="dxa"/>
            <w:gridSpan w:val="2"/>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37</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37</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34</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34</w:t>
            </w:r>
          </w:p>
        </w:tc>
      </w:tr>
      <w:tr w:rsidR="000C1285" w:rsidRPr="003E397F" w:rsidTr="003E397F">
        <w:tc>
          <w:tcPr>
            <w:tcW w:w="1951"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В среднем за 60 лет</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76</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76</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74</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76</w:t>
            </w:r>
          </w:p>
        </w:tc>
        <w:tc>
          <w:tcPr>
            <w:tcW w:w="952" w:type="dxa"/>
            <w:gridSpan w:val="2"/>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31</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42</w:t>
            </w:r>
          </w:p>
        </w:tc>
        <w:tc>
          <w:tcPr>
            <w:tcW w:w="952"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46</w:t>
            </w:r>
          </w:p>
        </w:tc>
        <w:tc>
          <w:tcPr>
            <w:tcW w:w="953" w:type="dxa"/>
          </w:tcPr>
          <w:p w:rsidR="000C1285" w:rsidRPr="003E397F" w:rsidRDefault="000C1285" w:rsidP="003E397F">
            <w:pPr>
              <w:spacing w:after="0" w:line="240" w:lineRule="auto"/>
              <w:jc w:val="center"/>
              <w:rPr>
                <w:rFonts w:ascii="Times New Roman" w:hAnsi="Times New Roman"/>
                <w:sz w:val="28"/>
                <w:szCs w:val="28"/>
              </w:rPr>
            </w:pPr>
            <w:r w:rsidRPr="003E397F">
              <w:rPr>
                <w:rFonts w:ascii="Times New Roman" w:hAnsi="Times New Roman"/>
                <w:sz w:val="28"/>
                <w:szCs w:val="28"/>
              </w:rPr>
              <w:t>30</w:t>
            </w:r>
          </w:p>
        </w:tc>
      </w:tr>
    </w:tbl>
    <w:p w:rsidR="000C1285" w:rsidRPr="00B53DF7" w:rsidRDefault="000C1285" w:rsidP="00B53DF7">
      <w:pPr>
        <w:spacing w:after="0" w:line="360" w:lineRule="auto"/>
        <w:ind w:firstLine="851"/>
        <w:jc w:val="both"/>
        <w:rPr>
          <w:rFonts w:ascii="Times New Roman" w:hAnsi="Times New Roman"/>
          <w:sz w:val="28"/>
          <w:szCs w:val="28"/>
        </w:rPr>
      </w:pPr>
    </w:p>
    <w:p w:rsidR="000C1285" w:rsidRPr="00B53DF7" w:rsidRDefault="000C1285" w:rsidP="00FB55FC">
      <w:pPr>
        <w:spacing w:after="0" w:line="360" w:lineRule="auto"/>
        <w:ind w:firstLine="709"/>
        <w:jc w:val="both"/>
        <w:rPr>
          <w:rFonts w:ascii="Times New Roman" w:hAnsi="Times New Roman"/>
          <w:sz w:val="28"/>
          <w:szCs w:val="28"/>
        </w:rPr>
      </w:pPr>
      <w:r>
        <w:rPr>
          <w:rFonts w:ascii="Times New Roman" w:hAnsi="Times New Roman"/>
          <w:sz w:val="28"/>
          <w:szCs w:val="28"/>
        </w:rPr>
        <w:t>Данные табл. 2 констатируют об очень большой вариабельности основного лимитирующего фактора</w:t>
      </w:r>
      <w:r w:rsidRPr="009F7A25">
        <w:rPr>
          <w:rFonts w:ascii="Times New Roman" w:hAnsi="Times New Roman"/>
          <w:i/>
          <w:sz w:val="28"/>
          <w:szCs w:val="28"/>
        </w:rPr>
        <w:t xml:space="preserve"> – </w:t>
      </w:r>
      <w:r w:rsidRPr="00B53DF7">
        <w:rPr>
          <w:rFonts w:ascii="Times New Roman" w:hAnsi="Times New Roman"/>
          <w:sz w:val="28"/>
          <w:szCs w:val="28"/>
        </w:rPr>
        <w:t>осадков [10, 30]. Температурный фактор варьирует в пределах нормальной вариации показателя</w:t>
      </w:r>
      <w:r>
        <w:rPr>
          <w:rFonts w:ascii="Times New Roman" w:hAnsi="Times New Roman"/>
          <w:sz w:val="28"/>
          <w:szCs w:val="28"/>
        </w:rPr>
        <w:t xml:space="preserve"> (до 46%)</w:t>
      </w:r>
      <w:r w:rsidRPr="00B53DF7">
        <w:rPr>
          <w:rFonts w:ascii="Times New Roman" w:hAnsi="Times New Roman"/>
          <w:sz w:val="28"/>
          <w:szCs w:val="28"/>
        </w:rPr>
        <w:t xml:space="preserve">. </w:t>
      </w:r>
    </w:p>
    <w:p w:rsidR="000C1285" w:rsidRPr="00B53DF7" w:rsidRDefault="000C1285" w:rsidP="00B53DF7">
      <w:pPr>
        <w:spacing w:after="0" w:line="360" w:lineRule="auto"/>
        <w:ind w:firstLine="851"/>
        <w:jc w:val="both"/>
        <w:rPr>
          <w:rFonts w:ascii="Times New Roman" w:hAnsi="Times New Roman"/>
          <w:sz w:val="28"/>
          <w:szCs w:val="28"/>
        </w:rPr>
      </w:pPr>
      <w:r w:rsidRPr="00B53DF7">
        <w:rPr>
          <w:rFonts w:ascii="Times New Roman" w:hAnsi="Times New Roman"/>
          <w:sz w:val="28"/>
          <w:szCs w:val="28"/>
        </w:rPr>
        <w:t>При складывающихся условиях погоды в субтропиках в зимнее и ранне</w:t>
      </w:r>
      <w:r>
        <w:rPr>
          <w:rFonts w:ascii="Times New Roman" w:hAnsi="Times New Roman"/>
          <w:sz w:val="28"/>
          <w:szCs w:val="28"/>
        </w:rPr>
        <w:t>-</w:t>
      </w:r>
      <w:r w:rsidRPr="00B53DF7">
        <w:rPr>
          <w:rFonts w:ascii="Times New Roman" w:hAnsi="Times New Roman"/>
          <w:sz w:val="28"/>
          <w:szCs w:val="28"/>
        </w:rPr>
        <w:t>весеннее время, низкой их прогнозируемости, опасности заболеваний (курчавостью листьев</w:t>
      </w:r>
      <w:r>
        <w:rPr>
          <w:rFonts w:ascii="Times New Roman" w:hAnsi="Times New Roman"/>
          <w:sz w:val="28"/>
          <w:szCs w:val="28"/>
        </w:rPr>
        <w:t>)</w:t>
      </w:r>
      <w:r w:rsidRPr="00B53DF7">
        <w:rPr>
          <w:rFonts w:ascii="Times New Roman" w:hAnsi="Times New Roman"/>
          <w:sz w:val="28"/>
          <w:szCs w:val="28"/>
        </w:rPr>
        <w:t xml:space="preserve"> фаза </w:t>
      </w:r>
      <w:r>
        <w:rPr>
          <w:rFonts w:ascii="Times New Roman" w:hAnsi="Times New Roman"/>
          <w:sz w:val="28"/>
          <w:szCs w:val="28"/>
        </w:rPr>
        <w:t xml:space="preserve">«начало </w:t>
      </w:r>
      <w:r w:rsidRPr="00B53DF7">
        <w:rPr>
          <w:rFonts w:ascii="Times New Roman" w:hAnsi="Times New Roman"/>
          <w:sz w:val="28"/>
          <w:szCs w:val="28"/>
        </w:rPr>
        <w:t>цветения</w:t>
      </w:r>
      <w:r>
        <w:rPr>
          <w:rFonts w:ascii="Times New Roman" w:hAnsi="Times New Roman"/>
          <w:sz w:val="28"/>
          <w:szCs w:val="28"/>
        </w:rPr>
        <w:t xml:space="preserve">» </w:t>
      </w:r>
      <w:r w:rsidRPr="00B53DF7">
        <w:rPr>
          <w:rFonts w:ascii="Times New Roman" w:hAnsi="Times New Roman"/>
          <w:sz w:val="28"/>
          <w:szCs w:val="28"/>
        </w:rPr>
        <w:t>имеет решающ</w:t>
      </w:r>
      <w:r>
        <w:rPr>
          <w:rFonts w:ascii="Times New Roman" w:hAnsi="Times New Roman"/>
          <w:sz w:val="28"/>
          <w:szCs w:val="28"/>
        </w:rPr>
        <w:t>е</w:t>
      </w:r>
      <w:r w:rsidRPr="00B53DF7">
        <w:rPr>
          <w:rFonts w:ascii="Times New Roman" w:hAnsi="Times New Roman"/>
          <w:sz w:val="28"/>
          <w:szCs w:val="28"/>
        </w:rPr>
        <w:t>е значение для культуры и относится к «критической».</w:t>
      </w:r>
    </w:p>
    <w:p w:rsidR="000C1285" w:rsidRPr="00B53DF7" w:rsidRDefault="000C1285" w:rsidP="00B53DF7">
      <w:pPr>
        <w:spacing w:after="0" w:line="360" w:lineRule="auto"/>
        <w:ind w:firstLine="851"/>
        <w:jc w:val="both"/>
        <w:rPr>
          <w:rFonts w:ascii="Times New Roman" w:hAnsi="Times New Roman"/>
          <w:sz w:val="28"/>
          <w:szCs w:val="28"/>
        </w:rPr>
      </w:pPr>
      <w:r w:rsidRPr="00B53DF7">
        <w:rPr>
          <w:rFonts w:ascii="Times New Roman" w:hAnsi="Times New Roman"/>
          <w:sz w:val="28"/>
          <w:szCs w:val="28"/>
        </w:rPr>
        <w:t>Мы сталкиваемся с тем, что если основным лимитирующим фактором для</w:t>
      </w:r>
      <w:r>
        <w:rPr>
          <w:rFonts w:ascii="Times New Roman" w:hAnsi="Times New Roman"/>
          <w:sz w:val="28"/>
          <w:szCs w:val="28"/>
        </w:rPr>
        <w:t xml:space="preserve"> большинства</w:t>
      </w:r>
      <w:r w:rsidRPr="00B53DF7">
        <w:rPr>
          <w:rFonts w:ascii="Times New Roman" w:hAnsi="Times New Roman"/>
          <w:sz w:val="28"/>
          <w:szCs w:val="28"/>
        </w:rPr>
        <w:t xml:space="preserve"> сельскохозяйственных культур является устойчивость к температурному стрессу, то во влажных субтропиках – избыток осадков во время цветения</w:t>
      </w:r>
      <w:r>
        <w:rPr>
          <w:rFonts w:ascii="Times New Roman" w:hAnsi="Times New Roman"/>
          <w:sz w:val="28"/>
          <w:szCs w:val="28"/>
        </w:rPr>
        <w:t xml:space="preserve"> является</w:t>
      </w:r>
      <w:r w:rsidRPr="00B53DF7">
        <w:rPr>
          <w:rFonts w:ascii="Times New Roman" w:hAnsi="Times New Roman"/>
          <w:sz w:val="28"/>
          <w:szCs w:val="28"/>
        </w:rPr>
        <w:t xml:space="preserve"> существенным лимитирующи</w:t>
      </w:r>
      <w:r>
        <w:rPr>
          <w:rFonts w:ascii="Times New Roman" w:hAnsi="Times New Roman"/>
          <w:sz w:val="28"/>
          <w:szCs w:val="28"/>
        </w:rPr>
        <w:t>м</w:t>
      </w:r>
      <w:r w:rsidRPr="00B53DF7">
        <w:rPr>
          <w:rFonts w:ascii="Times New Roman" w:hAnsi="Times New Roman"/>
          <w:sz w:val="28"/>
          <w:szCs w:val="28"/>
        </w:rPr>
        <w:t xml:space="preserve"> фактор</w:t>
      </w:r>
      <w:r>
        <w:rPr>
          <w:rFonts w:ascii="Times New Roman" w:hAnsi="Times New Roman"/>
          <w:sz w:val="28"/>
          <w:szCs w:val="28"/>
        </w:rPr>
        <w:t>ом</w:t>
      </w:r>
      <w:r w:rsidRPr="00B53DF7">
        <w:rPr>
          <w:rFonts w:ascii="Times New Roman" w:hAnsi="Times New Roman"/>
          <w:sz w:val="28"/>
          <w:szCs w:val="28"/>
        </w:rPr>
        <w:t xml:space="preserve"> [9].</w:t>
      </w:r>
    </w:p>
    <w:p w:rsidR="000C1285" w:rsidRPr="00B53DF7" w:rsidRDefault="000C1285" w:rsidP="00B53DF7">
      <w:pPr>
        <w:spacing w:after="0" w:line="360" w:lineRule="auto"/>
        <w:ind w:firstLine="851"/>
        <w:jc w:val="both"/>
        <w:rPr>
          <w:rFonts w:ascii="Times New Roman" w:hAnsi="Times New Roman"/>
          <w:sz w:val="28"/>
          <w:szCs w:val="28"/>
        </w:rPr>
      </w:pPr>
      <w:r w:rsidRPr="00B53DF7">
        <w:rPr>
          <w:rFonts w:ascii="Times New Roman" w:hAnsi="Times New Roman"/>
          <w:sz w:val="28"/>
          <w:szCs w:val="28"/>
        </w:rPr>
        <w:t>Рассмотрим изменяющиеся условия внешней среды в период созревания плодов, наблюдающийся в июне-августе</w:t>
      </w:r>
      <w:r>
        <w:rPr>
          <w:rFonts w:ascii="Times New Roman" w:hAnsi="Times New Roman"/>
          <w:sz w:val="28"/>
          <w:szCs w:val="28"/>
        </w:rPr>
        <w:t>, отдельно</w:t>
      </w:r>
      <w:r w:rsidRPr="00B53DF7">
        <w:rPr>
          <w:rFonts w:ascii="Times New Roman" w:hAnsi="Times New Roman"/>
          <w:sz w:val="28"/>
          <w:szCs w:val="28"/>
        </w:rPr>
        <w:t xml:space="preserve"> для среднеурожайных сортов персика </w:t>
      </w:r>
      <w:r>
        <w:rPr>
          <w:rFonts w:ascii="Times New Roman" w:hAnsi="Times New Roman"/>
          <w:sz w:val="28"/>
          <w:szCs w:val="28"/>
        </w:rPr>
        <w:t>(</w:t>
      </w:r>
      <w:r w:rsidRPr="00B53DF7">
        <w:rPr>
          <w:rFonts w:ascii="Times New Roman" w:hAnsi="Times New Roman"/>
          <w:sz w:val="28"/>
          <w:szCs w:val="28"/>
        </w:rPr>
        <w:t>табл</w:t>
      </w:r>
      <w:r>
        <w:rPr>
          <w:rFonts w:ascii="Times New Roman" w:hAnsi="Times New Roman"/>
          <w:sz w:val="28"/>
          <w:szCs w:val="28"/>
        </w:rPr>
        <w:t>.</w:t>
      </w:r>
      <w:r w:rsidRPr="00B53DF7">
        <w:rPr>
          <w:rFonts w:ascii="Times New Roman" w:hAnsi="Times New Roman"/>
          <w:sz w:val="28"/>
          <w:szCs w:val="28"/>
        </w:rPr>
        <w:t xml:space="preserve"> 3</w:t>
      </w:r>
      <w:r>
        <w:rPr>
          <w:rFonts w:ascii="Times New Roman" w:hAnsi="Times New Roman"/>
          <w:sz w:val="28"/>
          <w:szCs w:val="28"/>
        </w:rPr>
        <w:t>)</w:t>
      </w:r>
      <w:r w:rsidRPr="00B53DF7">
        <w:rPr>
          <w:rFonts w:ascii="Times New Roman" w:hAnsi="Times New Roman"/>
          <w:sz w:val="28"/>
          <w:szCs w:val="28"/>
        </w:rPr>
        <w:t>.</w:t>
      </w:r>
    </w:p>
    <w:p w:rsidR="000C1285" w:rsidRDefault="000C1285" w:rsidP="003A1FE6">
      <w:pPr>
        <w:spacing w:after="0" w:line="240" w:lineRule="auto"/>
        <w:ind w:firstLine="851"/>
        <w:jc w:val="both"/>
        <w:rPr>
          <w:rFonts w:ascii="Times New Roman" w:hAnsi="Times New Roman"/>
          <w:b/>
          <w:sz w:val="28"/>
          <w:szCs w:val="28"/>
        </w:rPr>
      </w:pPr>
      <w:r w:rsidRPr="003A1FE6">
        <w:rPr>
          <w:rFonts w:ascii="Times New Roman" w:hAnsi="Times New Roman"/>
          <w:b/>
          <w:sz w:val="28"/>
          <w:szCs w:val="28"/>
        </w:rPr>
        <w:t xml:space="preserve">Таблица  3 </w:t>
      </w:r>
      <w:r w:rsidRPr="003A1FE6">
        <w:rPr>
          <w:rFonts w:ascii="Times New Roman" w:hAnsi="Times New Roman"/>
          <w:b/>
          <w:i/>
          <w:sz w:val="28"/>
          <w:szCs w:val="28"/>
        </w:rPr>
        <w:t xml:space="preserve"> – </w:t>
      </w:r>
      <w:r w:rsidRPr="003A1FE6">
        <w:rPr>
          <w:rFonts w:ascii="Times New Roman" w:hAnsi="Times New Roman"/>
          <w:b/>
          <w:sz w:val="28"/>
          <w:szCs w:val="28"/>
        </w:rPr>
        <w:t xml:space="preserve"> Влияние агроэкологических факторов влажных </w:t>
      </w:r>
      <w:r>
        <w:rPr>
          <w:rFonts w:ascii="Times New Roman" w:hAnsi="Times New Roman"/>
          <w:b/>
          <w:sz w:val="28"/>
          <w:szCs w:val="28"/>
        </w:rPr>
        <w:t xml:space="preserve"> </w:t>
      </w:r>
    </w:p>
    <w:p w:rsidR="000C1285" w:rsidRDefault="000C1285" w:rsidP="003A1FE6">
      <w:pPr>
        <w:spacing w:after="0" w:line="240" w:lineRule="auto"/>
        <w:ind w:firstLine="851"/>
        <w:jc w:val="both"/>
        <w:rPr>
          <w:rFonts w:ascii="Times New Roman" w:hAnsi="Times New Roman"/>
          <w:b/>
          <w:sz w:val="28"/>
          <w:szCs w:val="28"/>
        </w:rPr>
      </w:pPr>
      <w:r>
        <w:rPr>
          <w:rFonts w:ascii="Times New Roman" w:hAnsi="Times New Roman"/>
          <w:b/>
          <w:sz w:val="28"/>
          <w:szCs w:val="28"/>
        </w:rPr>
        <w:t xml:space="preserve">                  </w:t>
      </w:r>
      <w:r w:rsidRPr="003A1FE6">
        <w:rPr>
          <w:rFonts w:ascii="Times New Roman" w:hAnsi="Times New Roman"/>
          <w:b/>
          <w:sz w:val="28"/>
          <w:szCs w:val="28"/>
        </w:rPr>
        <w:t xml:space="preserve">субтропиков на продуктивность сортов персика в </w:t>
      </w:r>
      <w:r>
        <w:rPr>
          <w:rFonts w:ascii="Times New Roman" w:hAnsi="Times New Roman"/>
          <w:b/>
          <w:sz w:val="28"/>
          <w:szCs w:val="28"/>
        </w:rPr>
        <w:t xml:space="preserve"> </w:t>
      </w:r>
    </w:p>
    <w:p w:rsidR="000C1285" w:rsidRPr="003A1FE6" w:rsidRDefault="000C1285" w:rsidP="003A1FE6">
      <w:pPr>
        <w:spacing w:after="0" w:line="240" w:lineRule="auto"/>
        <w:ind w:firstLine="851"/>
        <w:jc w:val="both"/>
        <w:rPr>
          <w:rFonts w:ascii="Times New Roman" w:hAnsi="Times New Roman"/>
          <w:b/>
          <w:sz w:val="28"/>
          <w:szCs w:val="28"/>
        </w:rPr>
      </w:pPr>
      <w:r>
        <w:rPr>
          <w:rFonts w:ascii="Times New Roman" w:hAnsi="Times New Roman"/>
          <w:b/>
          <w:sz w:val="28"/>
          <w:szCs w:val="28"/>
        </w:rPr>
        <w:t xml:space="preserve">                  </w:t>
      </w:r>
      <w:r w:rsidRPr="003A1FE6">
        <w:rPr>
          <w:rFonts w:ascii="Times New Roman" w:hAnsi="Times New Roman"/>
          <w:b/>
          <w:sz w:val="28"/>
          <w:szCs w:val="28"/>
        </w:rPr>
        <w:t>фазы «цветения» и «созревание плодов», 2006-201</w:t>
      </w:r>
      <w:r>
        <w:rPr>
          <w:rFonts w:ascii="Times New Roman" w:hAnsi="Times New Roman"/>
          <w:b/>
          <w:sz w:val="28"/>
          <w:szCs w:val="28"/>
        </w:rPr>
        <w:t>2</w:t>
      </w:r>
      <w:r w:rsidRPr="003A1FE6">
        <w:rPr>
          <w:rFonts w:ascii="Times New Roman" w:hAnsi="Times New Roman"/>
          <w:b/>
          <w:sz w:val="28"/>
          <w:szCs w:val="28"/>
        </w:rPr>
        <w:t xml:space="preserve"> гг.</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9"/>
        <w:gridCol w:w="829"/>
        <w:gridCol w:w="862"/>
        <w:gridCol w:w="993"/>
        <w:gridCol w:w="850"/>
        <w:gridCol w:w="709"/>
        <w:gridCol w:w="709"/>
        <w:gridCol w:w="836"/>
        <w:gridCol w:w="723"/>
        <w:gridCol w:w="599"/>
        <w:gridCol w:w="661"/>
        <w:gridCol w:w="661"/>
      </w:tblGrid>
      <w:tr w:rsidR="000C1285" w:rsidRPr="003E397F" w:rsidTr="003E397F">
        <w:tc>
          <w:tcPr>
            <w:tcW w:w="1139" w:type="dxa"/>
            <w:vMerge w:val="restart"/>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Группы спелости</w:t>
            </w:r>
          </w:p>
        </w:tc>
        <w:tc>
          <w:tcPr>
            <w:tcW w:w="829" w:type="dxa"/>
            <w:vMerge w:val="restart"/>
            <w:vAlign w:val="center"/>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Сорта</w:t>
            </w:r>
          </w:p>
        </w:tc>
        <w:tc>
          <w:tcPr>
            <w:tcW w:w="862" w:type="dxa"/>
            <w:vMerge w:val="restart"/>
            <w:vAlign w:val="center"/>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Урожайность, ц/га</w:t>
            </w:r>
          </w:p>
        </w:tc>
        <w:tc>
          <w:tcPr>
            <w:tcW w:w="993" w:type="dxa"/>
            <w:vMerge w:val="restart"/>
            <w:vAlign w:val="center"/>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Вариабельность урожая, %</w:t>
            </w:r>
          </w:p>
        </w:tc>
        <w:tc>
          <w:tcPr>
            <w:tcW w:w="850" w:type="dxa"/>
            <w:vMerge w:val="restart"/>
            <w:vAlign w:val="center"/>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Коэффициент корреляции</w:t>
            </w:r>
          </w:p>
        </w:tc>
        <w:tc>
          <w:tcPr>
            <w:tcW w:w="2254" w:type="dxa"/>
            <w:gridSpan w:val="3"/>
            <w:vAlign w:val="center"/>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Долевое участие факторов во время, %</w:t>
            </w:r>
          </w:p>
        </w:tc>
        <w:tc>
          <w:tcPr>
            <w:tcW w:w="723" w:type="dxa"/>
            <w:vMerge w:val="restart"/>
            <w:vAlign w:val="center"/>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Коэффициент корреляции</w:t>
            </w:r>
          </w:p>
        </w:tc>
        <w:tc>
          <w:tcPr>
            <w:tcW w:w="1921" w:type="dxa"/>
            <w:gridSpan w:val="3"/>
            <w:vAlign w:val="center"/>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Долевое участие факторов в периоде</w:t>
            </w:r>
          </w:p>
        </w:tc>
      </w:tr>
      <w:tr w:rsidR="000C1285" w:rsidRPr="003E397F" w:rsidTr="003E397F">
        <w:trPr>
          <w:trHeight w:val="450"/>
        </w:trPr>
        <w:tc>
          <w:tcPr>
            <w:tcW w:w="1139" w:type="dxa"/>
            <w:vMerge/>
          </w:tcPr>
          <w:p w:rsidR="000C1285" w:rsidRPr="003E397F" w:rsidRDefault="000C1285" w:rsidP="003E397F">
            <w:pPr>
              <w:spacing w:after="0" w:line="240" w:lineRule="auto"/>
              <w:jc w:val="center"/>
              <w:rPr>
                <w:rFonts w:ascii="Times New Roman" w:hAnsi="Times New Roman"/>
                <w:sz w:val="20"/>
                <w:szCs w:val="20"/>
              </w:rPr>
            </w:pPr>
          </w:p>
        </w:tc>
        <w:tc>
          <w:tcPr>
            <w:tcW w:w="829" w:type="dxa"/>
            <w:vMerge/>
            <w:vAlign w:val="center"/>
          </w:tcPr>
          <w:p w:rsidR="000C1285" w:rsidRPr="003E397F" w:rsidRDefault="000C1285" w:rsidP="003E397F">
            <w:pPr>
              <w:spacing w:after="0" w:line="240" w:lineRule="auto"/>
              <w:jc w:val="center"/>
              <w:rPr>
                <w:rFonts w:ascii="Times New Roman" w:hAnsi="Times New Roman"/>
                <w:sz w:val="20"/>
                <w:szCs w:val="20"/>
              </w:rPr>
            </w:pPr>
          </w:p>
        </w:tc>
        <w:tc>
          <w:tcPr>
            <w:tcW w:w="862" w:type="dxa"/>
            <w:vMerge/>
            <w:vAlign w:val="center"/>
          </w:tcPr>
          <w:p w:rsidR="000C1285" w:rsidRPr="003E397F" w:rsidRDefault="000C1285" w:rsidP="003E397F">
            <w:pPr>
              <w:spacing w:after="0" w:line="240" w:lineRule="auto"/>
              <w:jc w:val="center"/>
              <w:rPr>
                <w:rFonts w:ascii="Times New Roman" w:hAnsi="Times New Roman"/>
                <w:sz w:val="20"/>
                <w:szCs w:val="20"/>
              </w:rPr>
            </w:pPr>
          </w:p>
        </w:tc>
        <w:tc>
          <w:tcPr>
            <w:tcW w:w="993" w:type="dxa"/>
            <w:vMerge/>
            <w:vAlign w:val="center"/>
          </w:tcPr>
          <w:p w:rsidR="000C1285" w:rsidRPr="003E397F" w:rsidRDefault="000C1285" w:rsidP="003E397F">
            <w:pPr>
              <w:spacing w:after="0" w:line="240" w:lineRule="auto"/>
              <w:jc w:val="center"/>
              <w:rPr>
                <w:rFonts w:ascii="Times New Roman" w:hAnsi="Times New Roman"/>
                <w:sz w:val="20"/>
                <w:szCs w:val="20"/>
              </w:rPr>
            </w:pPr>
          </w:p>
        </w:tc>
        <w:tc>
          <w:tcPr>
            <w:tcW w:w="850" w:type="dxa"/>
            <w:vMerge/>
            <w:vAlign w:val="center"/>
          </w:tcPr>
          <w:p w:rsidR="000C1285" w:rsidRPr="003E397F" w:rsidRDefault="000C1285" w:rsidP="003E397F">
            <w:pPr>
              <w:spacing w:after="0" w:line="240" w:lineRule="auto"/>
              <w:jc w:val="center"/>
              <w:rPr>
                <w:rFonts w:ascii="Times New Roman" w:hAnsi="Times New Roman"/>
                <w:sz w:val="20"/>
                <w:szCs w:val="20"/>
              </w:rPr>
            </w:pPr>
          </w:p>
        </w:tc>
        <w:tc>
          <w:tcPr>
            <w:tcW w:w="2254" w:type="dxa"/>
            <w:gridSpan w:val="3"/>
            <w:vAlign w:val="center"/>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цветения</w:t>
            </w:r>
          </w:p>
        </w:tc>
        <w:tc>
          <w:tcPr>
            <w:tcW w:w="723" w:type="dxa"/>
            <w:vMerge/>
            <w:vAlign w:val="center"/>
          </w:tcPr>
          <w:p w:rsidR="000C1285" w:rsidRPr="003E397F" w:rsidRDefault="000C1285" w:rsidP="003E397F">
            <w:pPr>
              <w:spacing w:after="0" w:line="240" w:lineRule="auto"/>
              <w:jc w:val="center"/>
              <w:rPr>
                <w:rFonts w:ascii="Times New Roman" w:hAnsi="Times New Roman"/>
                <w:sz w:val="20"/>
                <w:szCs w:val="20"/>
              </w:rPr>
            </w:pPr>
          </w:p>
        </w:tc>
        <w:tc>
          <w:tcPr>
            <w:tcW w:w="1921" w:type="dxa"/>
            <w:gridSpan w:val="3"/>
            <w:vAlign w:val="center"/>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созревание плодов</w:t>
            </w:r>
          </w:p>
        </w:tc>
      </w:tr>
      <w:tr w:rsidR="000C1285" w:rsidRPr="003E397F" w:rsidTr="003E397F">
        <w:trPr>
          <w:trHeight w:val="690"/>
        </w:trPr>
        <w:tc>
          <w:tcPr>
            <w:tcW w:w="1139" w:type="dxa"/>
            <w:vMerge/>
          </w:tcPr>
          <w:p w:rsidR="000C1285" w:rsidRPr="003E397F" w:rsidRDefault="000C1285" w:rsidP="003E397F">
            <w:pPr>
              <w:spacing w:after="0" w:line="240" w:lineRule="auto"/>
              <w:jc w:val="center"/>
              <w:rPr>
                <w:rFonts w:ascii="Times New Roman" w:hAnsi="Times New Roman"/>
                <w:sz w:val="20"/>
                <w:szCs w:val="20"/>
              </w:rPr>
            </w:pPr>
          </w:p>
        </w:tc>
        <w:tc>
          <w:tcPr>
            <w:tcW w:w="829" w:type="dxa"/>
            <w:vMerge/>
          </w:tcPr>
          <w:p w:rsidR="000C1285" w:rsidRPr="003E397F" w:rsidRDefault="000C1285" w:rsidP="003E397F">
            <w:pPr>
              <w:spacing w:after="0" w:line="240" w:lineRule="auto"/>
              <w:jc w:val="center"/>
              <w:rPr>
                <w:rFonts w:ascii="Times New Roman" w:hAnsi="Times New Roman"/>
                <w:sz w:val="20"/>
                <w:szCs w:val="20"/>
              </w:rPr>
            </w:pPr>
          </w:p>
        </w:tc>
        <w:tc>
          <w:tcPr>
            <w:tcW w:w="862" w:type="dxa"/>
            <w:vMerge/>
          </w:tcPr>
          <w:p w:rsidR="000C1285" w:rsidRPr="003E397F" w:rsidRDefault="000C1285" w:rsidP="003E397F">
            <w:pPr>
              <w:spacing w:after="0" w:line="240" w:lineRule="auto"/>
              <w:jc w:val="center"/>
              <w:rPr>
                <w:rFonts w:ascii="Times New Roman" w:hAnsi="Times New Roman"/>
                <w:sz w:val="20"/>
                <w:szCs w:val="20"/>
              </w:rPr>
            </w:pPr>
          </w:p>
        </w:tc>
        <w:tc>
          <w:tcPr>
            <w:tcW w:w="993" w:type="dxa"/>
            <w:vMerge/>
          </w:tcPr>
          <w:p w:rsidR="000C1285" w:rsidRPr="003E397F" w:rsidRDefault="000C1285" w:rsidP="003E397F">
            <w:pPr>
              <w:spacing w:after="0" w:line="240" w:lineRule="auto"/>
              <w:jc w:val="center"/>
              <w:rPr>
                <w:rFonts w:ascii="Times New Roman" w:hAnsi="Times New Roman"/>
                <w:sz w:val="20"/>
                <w:szCs w:val="20"/>
              </w:rPr>
            </w:pPr>
          </w:p>
        </w:tc>
        <w:tc>
          <w:tcPr>
            <w:tcW w:w="850" w:type="dxa"/>
            <w:vMerge/>
          </w:tcPr>
          <w:p w:rsidR="000C1285" w:rsidRPr="003E397F" w:rsidRDefault="000C1285" w:rsidP="003E397F">
            <w:pPr>
              <w:spacing w:after="0" w:line="240" w:lineRule="auto"/>
              <w:jc w:val="center"/>
              <w:rPr>
                <w:rFonts w:ascii="Times New Roman" w:hAnsi="Times New Roman"/>
                <w:sz w:val="20"/>
                <w:szCs w:val="20"/>
              </w:rPr>
            </w:pP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lang w:val="en-US"/>
              </w:rPr>
              <w:t>t</w:t>
            </w:r>
            <w:r w:rsidRPr="003E397F">
              <w:rPr>
                <w:rFonts w:ascii="Cambria Math" w:hAnsi="Cambria Math" w:cs="Cambria Math"/>
                <w:sz w:val="20"/>
                <w:szCs w:val="20"/>
              </w:rPr>
              <w:t>⁰</w:t>
            </w:r>
            <w:r w:rsidRPr="003E397F">
              <w:rPr>
                <w:rFonts w:ascii="Times New Roman" w:hAnsi="Times New Roman"/>
                <w:sz w:val="20"/>
                <w:szCs w:val="20"/>
              </w:rPr>
              <w:t>С</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lang w:val="en-US"/>
              </w:rPr>
              <w:t>P</w:t>
            </w:r>
            <w:r w:rsidRPr="003E397F">
              <w:rPr>
                <w:rFonts w:ascii="Times New Roman" w:hAnsi="Times New Roman"/>
                <w:sz w:val="20"/>
                <w:szCs w:val="20"/>
              </w:rPr>
              <w:t>, мм</w:t>
            </w:r>
          </w:p>
        </w:tc>
        <w:tc>
          <w:tcPr>
            <w:tcW w:w="836"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влажность воздуха</w:t>
            </w:r>
          </w:p>
        </w:tc>
        <w:tc>
          <w:tcPr>
            <w:tcW w:w="723" w:type="dxa"/>
            <w:vMerge/>
          </w:tcPr>
          <w:p w:rsidR="000C1285" w:rsidRPr="003E397F" w:rsidRDefault="000C1285" w:rsidP="003E397F">
            <w:pPr>
              <w:spacing w:after="0" w:line="240" w:lineRule="auto"/>
              <w:jc w:val="center"/>
              <w:rPr>
                <w:rFonts w:ascii="Times New Roman" w:hAnsi="Times New Roman"/>
                <w:sz w:val="20"/>
                <w:szCs w:val="20"/>
              </w:rPr>
            </w:pPr>
          </w:p>
        </w:tc>
        <w:tc>
          <w:tcPr>
            <w:tcW w:w="599" w:type="dxa"/>
            <w:vAlign w:val="center"/>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lang w:val="en-US"/>
              </w:rPr>
              <w:t>t</w:t>
            </w:r>
            <w:r w:rsidRPr="003E397F">
              <w:rPr>
                <w:rFonts w:ascii="Cambria Math" w:hAnsi="Cambria Math" w:cs="Cambria Math"/>
                <w:sz w:val="20"/>
                <w:szCs w:val="20"/>
              </w:rPr>
              <w:t>⁰</w:t>
            </w:r>
            <w:r w:rsidRPr="003E397F">
              <w:rPr>
                <w:rFonts w:ascii="Times New Roman" w:hAnsi="Times New Roman"/>
                <w:sz w:val="20"/>
                <w:szCs w:val="20"/>
              </w:rPr>
              <w:t>С</w:t>
            </w:r>
          </w:p>
        </w:tc>
        <w:tc>
          <w:tcPr>
            <w:tcW w:w="661" w:type="dxa"/>
            <w:vAlign w:val="center"/>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lang w:val="en-US"/>
              </w:rPr>
              <w:t>P</w:t>
            </w:r>
            <w:r w:rsidRPr="003E397F">
              <w:rPr>
                <w:rFonts w:ascii="Times New Roman" w:hAnsi="Times New Roman"/>
                <w:sz w:val="20"/>
                <w:szCs w:val="20"/>
              </w:rPr>
              <w:t>, мм</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влажност ь воздуха</w:t>
            </w:r>
          </w:p>
        </w:tc>
      </w:tr>
      <w:tr w:rsidR="000C1285" w:rsidRPr="003E397F" w:rsidTr="003E397F">
        <w:tc>
          <w:tcPr>
            <w:tcW w:w="1139" w:type="dxa"/>
            <w:vMerge w:val="restart"/>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Ранние</w:t>
            </w:r>
          </w:p>
        </w:tc>
        <w:tc>
          <w:tcPr>
            <w:tcW w:w="82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Саммерсет</w:t>
            </w:r>
          </w:p>
        </w:tc>
        <w:tc>
          <w:tcPr>
            <w:tcW w:w="862"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102,7</w:t>
            </w:r>
          </w:p>
        </w:tc>
        <w:tc>
          <w:tcPr>
            <w:tcW w:w="99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23</w:t>
            </w:r>
          </w:p>
        </w:tc>
        <w:tc>
          <w:tcPr>
            <w:tcW w:w="850"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0,99</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- 4</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- 14</w:t>
            </w:r>
          </w:p>
        </w:tc>
        <w:tc>
          <w:tcPr>
            <w:tcW w:w="836"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12</w:t>
            </w:r>
          </w:p>
        </w:tc>
        <w:tc>
          <w:tcPr>
            <w:tcW w:w="72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0,92</w:t>
            </w:r>
          </w:p>
        </w:tc>
        <w:tc>
          <w:tcPr>
            <w:tcW w:w="59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- 12</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- 3</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38</w:t>
            </w:r>
          </w:p>
        </w:tc>
      </w:tr>
      <w:tr w:rsidR="000C1285" w:rsidRPr="003E397F" w:rsidTr="003E397F">
        <w:tc>
          <w:tcPr>
            <w:tcW w:w="1139" w:type="dxa"/>
            <w:vMerge/>
          </w:tcPr>
          <w:p w:rsidR="000C1285" w:rsidRPr="003E397F" w:rsidRDefault="000C1285" w:rsidP="003E397F">
            <w:pPr>
              <w:spacing w:after="0" w:line="240" w:lineRule="auto"/>
              <w:jc w:val="center"/>
              <w:rPr>
                <w:rFonts w:ascii="Times New Roman" w:hAnsi="Times New Roman"/>
                <w:sz w:val="20"/>
                <w:szCs w:val="20"/>
              </w:rPr>
            </w:pPr>
          </w:p>
        </w:tc>
        <w:tc>
          <w:tcPr>
            <w:tcW w:w="82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Майнред</w:t>
            </w:r>
          </w:p>
        </w:tc>
        <w:tc>
          <w:tcPr>
            <w:tcW w:w="862"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73,4</w:t>
            </w:r>
          </w:p>
        </w:tc>
        <w:tc>
          <w:tcPr>
            <w:tcW w:w="99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32</w:t>
            </w:r>
          </w:p>
        </w:tc>
        <w:tc>
          <w:tcPr>
            <w:tcW w:w="850"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0,99</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- 32</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18</w:t>
            </w:r>
          </w:p>
        </w:tc>
        <w:tc>
          <w:tcPr>
            <w:tcW w:w="836"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14</w:t>
            </w:r>
          </w:p>
        </w:tc>
        <w:tc>
          <w:tcPr>
            <w:tcW w:w="72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0,81</w:t>
            </w:r>
          </w:p>
        </w:tc>
        <w:tc>
          <w:tcPr>
            <w:tcW w:w="59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8</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- 22</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- 21</w:t>
            </w:r>
          </w:p>
        </w:tc>
      </w:tr>
      <w:tr w:rsidR="000C1285" w:rsidRPr="003E397F" w:rsidTr="003E397F">
        <w:tc>
          <w:tcPr>
            <w:tcW w:w="1139" w:type="dxa"/>
            <w:vMerge/>
          </w:tcPr>
          <w:p w:rsidR="000C1285" w:rsidRPr="003E397F" w:rsidRDefault="000C1285" w:rsidP="003E397F">
            <w:pPr>
              <w:spacing w:after="0" w:line="240" w:lineRule="auto"/>
              <w:jc w:val="center"/>
              <w:rPr>
                <w:rFonts w:ascii="Times New Roman" w:hAnsi="Times New Roman"/>
                <w:sz w:val="20"/>
                <w:szCs w:val="20"/>
              </w:rPr>
            </w:pPr>
          </w:p>
        </w:tc>
        <w:tc>
          <w:tcPr>
            <w:tcW w:w="82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Старк Эрли Глод</w:t>
            </w:r>
          </w:p>
        </w:tc>
        <w:tc>
          <w:tcPr>
            <w:tcW w:w="862"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69,4</w:t>
            </w:r>
          </w:p>
        </w:tc>
        <w:tc>
          <w:tcPr>
            <w:tcW w:w="99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17</w:t>
            </w:r>
          </w:p>
        </w:tc>
        <w:tc>
          <w:tcPr>
            <w:tcW w:w="850"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1,00</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25</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- 55</w:t>
            </w:r>
          </w:p>
        </w:tc>
        <w:tc>
          <w:tcPr>
            <w:tcW w:w="836"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12</w:t>
            </w:r>
          </w:p>
        </w:tc>
        <w:tc>
          <w:tcPr>
            <w:tcW w:w="72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0,99</w:t>
            </w:r>
          </w:p>
        </w:tc>
        <w:tc>
          <w:tcPr>
            <w:tcW w:w="59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- 5</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6</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w:t>
            </w:r>
          </w:p>
        </w:tc>
      </w:tr>
      <w:tr w:rsidR="000C1285" w:rsidRPr="003E397F" w:rsidTr="003E397F">
        <w:tc>
          <w:tcPr>
            <w:tcW w:w="1139" w:type="dxa"/>
            <w:vMerge/>
          </w:tcPr>
          <w:p w:rsidR="000C1285" w:rsidRPr="003E397F" w:rsidRDefault="000C1285" w:rsidP="003E397F">
            <w:pPr>
              <w:spacing w:after="0" w:line="240" w:lineRule="auto"/>
              <w:jc w:val="center"/>
              <w:rPr>
                <w:rFonts w:ascii="Times New Roman" w:hAnsi="Times New Roman"/>
                <w:sz w:val="20"/>
                <w:szCs w:val="20"/>
              </w:rPr>
            </w:pPr>
          </w:p>
        </w:tc>
        <w:tc>
          <w:tcPr>
            <w:tcW w:w="82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Колинз</w:t>
            </w:r>
          </w:p>
        </w:tc>
        <w:tc>
          <w:tcPr>
            <w:tcW w:w="862"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46,0</w:t>
            </w:r>
          </w:p>
        </w:tc>
        <w:tc>
          <w:tcPr>
            <w:tcW w:w="99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71</w:t>
            </w:r>
          </w:p>
        </w:tc>
        <w:tc>
          <w:tcPr>
            <w:tcW w:w="850"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0,99</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55</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- 62</w:t>
            </w:r>
          </w:p>
        </w:tc>
        <w:tc>
          <w:tcPr>
            <w:tcW w:w="836"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1</w:t>
            </w:r>
          </w:p>
        </w:tc>
        <w:tc>
          <w:tcPr>
            <w:tcW w:w="72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0,99</w:t>
            </w:r>
          </w:p>
        </w:tc>
        <w:tc>
          <w:tcPr>
            <w:tcW w:w="59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- 6</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42</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3</w:t>
            </w:r>
          </w:p>
        </w:tc>
      </w:tr>
      <w:tr w:rsidR="000C1285" w:rsidRPr="003E397F" w:rsidTr="003E397F">
        <w:tc>
          <w:tcPr>
            <w:tcW w:w="1139" w:type="dxa"/>
            <w:vMerge w:val="restart"/>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xml:space="preserve">Средние </w:t>
            </w:r>
          </w:p>
        </w:tc>
        <w:tc>
          <w:tcPr>
            <w:tcW w:w="82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Редхавен</w:t>
            </w:r>
          </w:p>
        </w:tc>
        <w:tc>
          <w:tcPr>
            <w:tcW w:w="862"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92,0</w:t>
            </w:r>
          </w:p>
        </w:tc>
        <w:tc>
          <w:tcPr>
            <w:tcW w:w="99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18</w:t>
            </w:r>
          </w:p>
        </w:tc>
        <w:tc>
          <w:tcPr>
            <w:tcW w:w="850"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0,93</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- 12</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18</w:t>
            </w:r>
          </w:p>
        </w:tc>
        <w:tc>
          <w:tcPr>
            <w:tcW w:w="836"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34</w:t>
            </w:r>
          </w:p>
        </w:tc>
        <w:tc>
          <w:tcPr>
            <w:tcW w:w="72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0,99</w:t>
            </w:r>
          </w:p>
        </w:tc>
        <w:tc>
          <w:tcPr>
            <w:tcW w:w="59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- 24</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- 5</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- 22</w:t>
            </w:r>
          </w:p>
        </w:tc>
      </w:tr>
      <w:tr w:rsidR="000C1285" w:rsidRPr="003E397F" w:rsidTr="003E397F">
        <w:tc>
          <w:tcPr>
            <w:tcW w:w="1139" w:type="dxa"/>
            <w:vMerge/>
          </w:tcPr>
          <w:p w:rsidR="000C1285" w:rsidRPr="003E397F" w:rsidRDefault="000C1285" w:rsidP="003E397F">
            <w:pPr>
              <w:spacing w:after="0" w:line="240" w:lineRule="auto"/>
              <w:jc w:val="center"/>
              <w:rPr>
                <w:rFonts w:ascii="Times New Roman" w:hAnsi="Times New Roman"/>
                <w:sz w:val="20"/>
                <w:szCs w:val="20"/>
              </w:rPr>
            </w:pPr>
          </w:p>
        </w:tc>
        <w:tc>
          <w:tcPr>
            <w:tcW w:w="82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Красная Заря</w:t>
            </w:r>
          </w:p>
        </w:tc>
        <w:tc>
          <w:tcPr>
            <w:tcW w:w="862"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72,0</w:t>
            </w:r>
          </w:p>
        </w:tc>
        <w:tc>
          <w:tcPr>
            <w:tcW w:w="99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19</w:t>
            </w:r>
          </w:p>
        </w:tc>
        <w:tc>
          <w:tcPr>
            <w:tcW w:w="850"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0,76</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- 21</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- 6</w:t>
            </w:r>
          </w:p>
        </w:tc>
        <w:tc>
          <w:tcPr>
            <w:tcW w:w="836"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52</w:t>
            </w:r>
          </w:p>
        </w:tc>
        <w:tc>
          <w:tcPr>
            <w:tcW w:w="72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0,75</w:t>
            </w:r>
          </w:p>
        </w:tc>
        <w:tc>
          <w:tcPr>
            <w:tcW w:w="59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- 19</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14</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29</w:t>
            </w:r>
          </w:p>
        </w:tc>
      </w:tr>
      <w:tr w:rsidR="000C1285" w:rsidRPr="003E397F" w:rsidTr="003E397F">
        <w:tc>
          <w:tcPr>
            <w:tcW w:w="1139" w:type="dxa"/>
            <w:vMerge/>
          </w:tcPr>
          <w:p w:rsidR="000C1285" w:rsidRPr="003E397F" w:rsidRDefault="000C1285" w:rsidP="003E397F">
            <w:pPr>
              <w:spacing w:after="0" w:line="240" w:lineRule="auto"/>
              <w:jc w:val="center"/>
              <w:rPr>
                <w:rFonts w:ascii="Times New Roman" w:hAnsi="Times New Roman"/>
                <w:sz w:val="20"/>
                <w:szCs w:val="20"/>
              </w:rPr>
            </w:pPr>
          </w:p>
        </w:tc>
        <w:tc>
          <w:tcPr>
            <w:tcW w:w="82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Лариса</w:t>
            </w:r>
          </w:p>
        </w:tc>
        <w:tc>
          <w:tcPr>
            <w:tcW w:w="862"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72,7</w:t>
            </w:r>
          </w:p>
        </w:tc>
        <w:tc>
          <w:tcPr>
            <w:tcW w:w="99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18</w:t>
            </w:r>
          </w:p>
        </w:tc>
        <w:tc>
          <w:tcPr>
            <w:tcW w:w="850"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0,71</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- 1</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- 3</w:t>
            </w:r>
          </w:p>
        </w:tc>
        <w:tc>
          <w:tcPr>
            <w:tcW w:w="836"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4</w:t>
            </w:r>
          </w:p>
        </w:tc>
        <w:tc>
          <w:tcPr>
            <w:tcW w:w="72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0,32</w:t>
            </w:r>
          </w:p>
        </w:tc>
        <w:tc>
          <w:tcPr>
            <w:tcW w:w="59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- 7</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- 1</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6</w:t>
            </w:r>
          </w:p>
        </w:tc>
      </w:tr>
      <w:tr w:rsidR="000C1285" w:rsidRPr="003E397F" w:rsidTr="003E397F">
        <w:tc>
          <w:tcPr>
            <w:tcW w:w="1139" w:type="dxa"/>
            <w:vMerge/>
          </w:tcPr>
          <w:p w:rsidR="000C1285" w:rsidRPr="003E397F" w:rsidRDefault="000C1285" w:rsidP="003E397F">
            <w:pPr>
              <w:spacing w:after="0" w:line="240" w:lineRule="auto"/>
              <w:jc w:val="center"/>
              <w:rPr>
                <w:rFonts w:ascii="Times New Roman" w:hAnsi="Times New Roman"/>
                <w:sz w:val="20"/>
                <w:szCs w:val="20"/>
              </w:rPr>
            </w:pPr>
          </w:p>
        </w:tc>
        <w:tc>
          <w:tcPr>
            <w:tcW w:w="82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Кандидатский</w:t>
            </w:r>
          </w:p>
        </w:tc>
        <w:tc>
          <w:tcPr>
            <w:tcW w:w="862"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75,4</w:t>
            </w:r>
          </w:p>
        </w:tc>
        <w:tc>
          <w:tcPr>
            <w:tcW w:w="99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32</w:t>
            </w:r>
          </w:p>
        </w:tc>
        <w:tc>
          <w:tcPr>
            <w:tcW w:w="850"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0,95</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- 3</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- 4</w:t>
            </w:r>
          </w:p>
        </w:tc>
        <w:tc>
          <w:tcPr>
            <w:tcW w:w="836"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5</w:t>
            </w:r>
          </w:p>
        </w:tc>
        <w:tc>
          <w:tcPr>
            <w:tcW w:w="72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0,43</w:t>
            </w:r>
          </w:p>
        </w:tc>
        <w:tc>
          <w:tcPr>
            <w:tcW w:w="59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- 3</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16</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2</w:t>
            </w:r>
          </w:p>
        </w:tc>
      </w:tr>
      <w:tr w:rsidR="000C1285" w:rsidRPr="003E397F" w:rsidTr="003E397F">
        <w:tc>
          <w:tcPr>
            <w:tcW w:w="1139" w:type="dxa"/>
            <w:vMerge w:val="restart"/>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Поздние</w:t>
            </w:r>
          </w:p>
        </w:tc>
        <w:tc>
          <w:tcPr>
            <w:tcW w:w="82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Ветеран</w:t>
            </w:r>
          </w:p>
        </w:tc>
        <w:tc>
          <w:tcPr>
            <w:tcW w:w="862"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58,7</w:t>
            </w:r>
          </w:p>
        </w:tc>
        <w:tc>
          <w:tcPr>
            <w:tcW w:w="99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59</w:t>
            </w:r>
          </w:p>
        </w:tc>
        <w:tc>
          <w:tcPr>
            <w:tcW w:w="850"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1,00</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- 38</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- 0</w:t>
            </w:r>
          </w:p>
        </w:tc>
        <w:tc>
          <w:tcPr>
            <w:tcW w:w="836"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74</w:t>
            </w:r>
          </w:p>
        </w:tc>
        <w:tc>
          <w:tcPr>
            <w:tcW w:w="72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0,80</w:t>
            </w:r>
          </w:p>
        </w:tc>
        <w:tc>
          <w:tcPr>
            <w:tcW w:w="59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56</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- 31</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- 38</w:t>
            </w:r>
          </w:p>
        </w:tc>
      </w:tr>
      <w:tr w:rsidR="000C1285" w:rsidRPr="003E397F" w:rsidTr="003E397F">
        <w:tc>
          <w:tcPr>
            <w:tcW w:w="1139" w:type="dxa"/>
            <w:vMerge/>
          </w:tcPr>
          <w:p w:rsidR="000C1285" w:rsidRPr="003E397F" w:rsidRDefault="000C1285" w:rsidP="003E397F">
            <w:pPr>
              <w:spacing w:after="0" w:line="240" w:lineRule="auto"/>
              <w:jc w:val="center"/>
              <w:rPr>
                <w:rFonts w:ascii="Times New Roman" w:hAnsi="Times New Roman"/>
                <w:sz w:val="20"/>
                <w:szCs w:val="20"/>
              </w:rPr>
            </w:pPr>
          </w:p>
        </w:tc>
        <w:tc>
          <w:tcPr>
            <w:tcW w:w="82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А. Чехов</w:t>
            </w:r>
          </w:p>
        </w:tc>
        <w:tc>
          <w:tcPr>
            <w:tcW w:w="862"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41,3</w:t>
            </w:r>
          </w:p>
        </w:tc>
        <w:tc>
          <w:tcPr>
            <w:tcW w:w="99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50</w:t>
            </w:r>
          </w:p>
        </w:tc>
        <w:tc>
          <w:tcPr>
            <w:tcW w:w="850"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0,98</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38</w:t>
            </w:r>
          </w:p>
        </w:tc>
        <w:tc>
          <w:tcPr>
            <w:tcW w:w="70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- 83</w:t>
            </w:r>
          </w:p>
        </w:tc>
        <w:tc>
          <w:tcPr>
            <w:tcW w:w="836"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6</w:t>
            </w:r>
          </w:p>
        </w:tc>
        <w:tc>
          <w:tcPr>
            <w:tcW w:w="723"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0,80</w:t>
            </w:r>
          </w:p>
        </w:tc>
        <w:tc>
          <w:tcPr>
            <w:tcW w:w="599"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26</w:t>
            </w:r>
          </w:p>
        </w:tc>
        <w:tc>
          <w:tcPr>
            <w:tcW w:w="661" w:type="dxa"/>
          </w:tcPr>
          <w:p w:rsidR="000C1285" w:rsidRPr="003E397F" w:rsidRDefault="000C1285" w:rsidP="003E397F">
            <w:pPr>
              <w:spacing w:after="0" w:line="240" w:lineRule="auto"/>
              <w:jc w:val="center"/>
              <w:rPr>
                <w:rFonts w:ascii="Times New Roman" w:hAnsi="Times New Roman"/>
                <w:sz w:val="20"/>
                <w:szCs w:val="20"/>
              </w:rPr>
            </w:pPr>
            <w:r w:rsidRPr="003E397F">
              <w:rPr>
                <w:rFonts w:ascii="Times New Roman" w:hAnsi="Times New Roman"/>
                <w:sz w:val="20"/>
                <w:szCs w:val="20"/>
              </w:rPr>
              <w:t>0</w:t>
            </w:r>
          </w:p>
        </w:tc>
      </w:tr>
    </w:tbl>
    <w:p w:rsidR="000C1285" w:rsidRDefault="000C1285" w:rsidP="002B0BD2">
      <w:pPr>
        <w:spacing w:after="0" w:line="360" w:lineRule="auto"/>
        <w:ind w:firstLine="709"/>
        <w:jc w:val="both"/>
        <w:rPr>
          <w:rFonts w:ascii="Times New Roman" w:hAnsi="Times New Roman"/>
          <w:sz w:val="28"/>
          <w:szCs w:val="28"/>
        </w:rPr>
      </w:pPr>
    </w:p>
    <w:p w:rsidR="000C1285" w:rsidRDefault="000C1285" w:rsidP="007428CF">
      <w:pPr>
        <w:spacing w:after="0" w:line="360" w:lineRule="auto"/>
        <w:ind w:firstLine="567"/>
        <w:jc w:val="both"/>
        <w:rPr>
          <w:rFonts w:ascii="Times New Roman" w:hAnsi="Times New Roman"/>
          <w:sz w:val="28"/>
          <w:szCs w:val="28"/>
        </w:rPr>
      </w:pPr>
      <w:r w:rsidRPr="006C05CF">
        <w:rPr>
          <w:rFonts w:ascii="Times New Roman" w:hAnsi="Times New Roman"/>
          <w:sz w:val="28"/>
          <w:szCs w:val="28"/>
        </w:rPr>
        <w:t>Данные табл</w:t>
      </w:r>
      <w:r>
        <w:rPr>
          <w:rFonts w:ascii="Times New Roman" w:hAnsi="Times New Roman"/>
          <w:sz w:val="28"/>
          <w:szCs w:val="28"/>
        </w:rPr>
        <w:t>. 3</w:t>
      </w:r>
      <w:r w:rsidRPr="006C05CF">
        <w:rPr>
          <w:rFonts w:ascii="Times New Roman" w:hAnsi="Times New Roman"/>
          <w:sz w:val="28"/>
          <w:szCs w:val="28"/>
        </w:rPr>
        <w:t xml:space="preserve"> демонстрируют степень возде</w:t>
      </w:r>
      <w:r>
        <w:rPr>
          <w:rFonts w:ascii="Times New Roman" w:hAnsi="Times New Roman"/>
          <w:sz w:val="28"/>
          <w:szCs w:val="28"/>
        </w:rPr>
        <w:t>йствия</w:t>
      </w:r>
      <w:r w:rsidRPr="006C05CF">
        <w:rPr>
          <w:rFonts w:ascii="Times New Roman" w:hAnsi="Times New Roman"/>
          <w:sz w:val="28"/>
          <w:szCs w:val="28"/>
        </w:rPr>
        <w:t xml:space="preserve"> погодных условий весеннее-летнего периода на урожайность персика</w:t>
      </w:r>
      <w:r>
        <w:rPr>
          <w:rFonts w:ascii="Times New Roman" w:hAnsi="Times New Roman"/>
          <w:sz w:val="28"/>
          <w:szCs w:val="28"/>
        </w:rPr>
        <w:t>,</w:t>
      </w:r>
      <w:r w:rsidRPr="006C05CF">
        <w:rPr>
          <w:rFonts w:ascii="Times New Roman" w:hAnsi="Times New Roman"/>
          <w:sz w:val="28"/>
          <w:szCs w:val="28"/>
        </w:rPr>
        <w:t xml:space="preserve"> имеющ</w:t>
      </w:r>
      <w:r>
        <w:rPr>
          <w:rFonts w:ascii="Times New Roman" w:hAnsi="Times New Roman"/>
          <w:sz w:val="28"/>
          <w:szCs w:val="28"/>
        </w:rPr>
        <w:t>его свои</w:t>
      </w:r>
      <w:r w:rsidRPr="006C05CF">
        <w:rPr>
          <w:rFonts w:ascii="Times New Roman" w:hAnsi="Times New Roman"/>
          <w:sz w:val="28"/>
          <w:szCs w:val="28"/>
        </w:rPr>
        <w:t xml:space="preserve"> особенности. Для одних сортов (всех ранних, Редхавена и его клона Красная Заря</w:t>
      </w:r>
      <w:r>
        <w:rPr>
          <w:rFonts w:ascii="Times New Roman" w:hAnsi="Times New Roman"/>
          <w:sz w:val="28"/>
          <w:szCs w:val="28"/>
        </w:rPr>
        <w:t>,</w:t>
      </w:r>
      <w:r w:rsidRPr="006C05CF">
        <w:rPr>
          <w:rFonts w:ascii="Times New Roman" w:hAnsi="Times New Roman"/>
          <w:sz w:val="28"/>
          <w:szCs w:val="28"/>
        </w:rPr>
        <w:t xml:space="preserve"> </w:t>
      </w:r>
      <w:r>
        <w:rPr>
          <w:rFonts w:ascii="Times New Roman" w:hAnsi="Times New Roman"/>
          <w:sz w:val="28"/>
          <w:szCs w:val="28"/>
        </w:rPr>
        <w:t>также</w:t>
      </w:r>
      <w:r w:rsidRPr="006C05CF">
        <w:rPr>
          <w:rFonts w:ascii="Times New Roman" w:hAnsi="Times New Roman"/>
          <w:sz w:val="28"/>
          <w:szCs w:val="28"/>
        </w:rPr>
        <w:t xml:space="preserve"> для поздних сортов, представле</w:t>
      </w:r>
      <w:r>
        <w:rPr>
          <w:rFonts w:ascii="Times New Roman" w:hAnsi="Times New Roman"/>
          <w:sz w:val="28"/>
          <w:szCs w:val="28"/>
        </w:rPr>
        <w:t>н</w:t>
      </w:r>
      <w:r w:rsidRPr="006C05CF">
        <w:rPr>
          <w:rFonts w:ascii="Times New Roman" w:hAnsi="Times New Roman"/>
          <w:sz w:val="28"/>
          <w:szCs w:val="28"/>
        </w:rPr>
        <w:t>ны</w:t>
      </w:r>
      <w:r>
        <w:rPr>
          <w:rFonts w:ascii="Times New Roman" w:hAnsi="Times New Roman"/>
          <w:sz w:val="28"/>
          <w:szCs w:val="28"/>
        </w:rPr>
        <w:t>х</w:t>
      </w:r>
      <w:r w:rsidRPr="006C05CF">
        <w:rPr>
          <w:rFonts w:ascii="Times New Roman" w:hAnsi="Times New Roman"/>
          <w:sz w:val="28"/>
          <w:szCs w:val="28"/>
        </w:rPr>
        <w:t xml:space="preserve"> в табл</w:t>
      </w:r>
      <w:r>
        <w:rPr>
          <w:rFonts w:ascii="Times New Roman" w:hAnsi="Times New Roman"/>
          <w:sz w:val="28"/>
          <w:szCs w:val="28"/>
        </w:rPr>
        <w:t>.</w:t>
      </w:r>
      <w:r w:rsidRPr="006C05CF">
        <w:rPr>
          <w:rFonts w:ascii="Times New Roman" w:hAnsi="Times New Roman"/>
          <w:sz w:val="28"/>
          <w:szCs w:val="28"/>
        </w:rPr>
        <w:t xml:space="preserve"> 3) влияние</w:t>
      </w:r>
      <w:r>
        <w:rPr>
          <w:rFonts w:ascii="Times New Roman" w:hAnsi="Times New Roman"/>
          <w:sz w:val="28"/>
          <w:szCs w:val="28"/>
        </w:rPr>
        <w:t xml:space="preserve"> погодных факторов</w:t>
      </w:r>
      <w:r w:rsidRPr="006C05CF">
        <w:rPr>
          <w:rFonts w:ascii="Times New Roman" w:hAnsi="Times New Roman"/>
          <w:sz w:val="28"/>
          <w:szCs w:val="28"/>
        </w:rPr>
        <w:t xml:space="preserve"> на урожайность существенное, сортам Лариса и Кандидатский – незначительное. Отрицательное воздействие температуры достигает от 3 до 24 %. Осадки несут лимитирующее </w:t>
      </w:r>
      <w:r>
        <w:rPr>
          <w:rFonts w:ascii="Times New Roman" w:hAnsi="Times New Roman"/>
          <w:sz w:val="28"/>
          <w:szCs w:val="28"/>
        </w:rPr>
        <w:t>значение</w:t>
      </w:r>
      <w:r w:rsidRPr="006C05CF">
        <w:rPr>
          <w:rFonts w:ascii="Times New Roman" w:hAnsi="Times New Roman"/>
          <w:sz w:val="28"/>
          <w:szCs w:val="28"/>
        </w:rPr>
        <w:t xml:space="preserve"> у сортов Майнред и Ветеран, сюда подключается и влажность воздуха. Но самые устойчивые сорта Лариса и Кандидатский.</w:t>
      </w:r>
      <w:r>
        <w:rPr>
          <w:rFonts w:ascii="Times New Roman" w:hAnsi="Times New Roman"/>
          <w:sz w:val="28"/>
          <w:szCs w:val="28"/>
        </w:rPr>
        <w:t xml:space="preserve"> </w:t>
      </w:r>
      <w:r w:rsidRPr="006C05CF">
        <w:rPr>
          <w:rFonts w:ascii="Times New Roman" w:hAnsi="Times New Roman"/>
          <w:sz w:val="28"/>
          <w:szCs w:val="28"/>
        </w:rPr>
        <w:t xml:space="preserve">Характер изменчивости погодных условий в период созревания плодов персика представлен на рисунке 3. </w:t>
      </w:r>
    </w:p>
    <w:p w:rsidR="000C1285" w:rsidRDefault="000C1285" w:rsidP="002D6F68">
      <w:pPr>
        <w:spacing w:after="0" w:line="360" w:lineRule="auto"/>
        <w:jc w:val="both"/>
        <w:rPr>
          <w:rFonts w:ascii="Times New Roman" w:hAnsi="Times New Roman"/>
          <w:sz w:val="28"/>
          <w:szCs w:val="28"/>
        </w:rPr>
      </w:pPr>
      <w:r>
        <w:rPr>
          <w:noProof/>
          <w:lang w:eastAsia="ru-RU"/>
        </w:rPr>
        <w:pict>
          <v:shape id="Надпись 10" o:spid="_x0000_s1029" type="#_x0000_t202" style="position:absolute;left:0;text-align:left;margin-left:51.35pt;margin-top:288.5pt;width:411pt;height:45.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" stroked="f" strokeweight=".5pt">
            <v:textbox>
              <w:txbxContent>
                <w:p w:rsidR="000C1285" w:rsidRDefault="000C1285" w:rsidP="003F59A2">
                  <w:pPr>
                    <w:spacing w:line="240" w:lineRule="auto"/>
                    <w:rPr>
                      <w:rFonts w:ascii="Times New Roman" w:hAnsi="Times New Roman"/>
                      <w:b/>
                      <w:sz w:val="24"/>
                      <w:szCs w:val="24"/>
                    </w:rPr>
                  </w:pPr>
                  <w:r w:rsidRPr="003F59A2">
                    <w:rPr>
                      <w:rFonts w:ascii="Times New Roman" w:hAnsi="Times New Roman"/>
                      <w:b/>
                      <w:sz w:val="24"/>
                      <w:szCs w:val="24"/>
                    </w:rPr>
                    <w:t xml:space="preserve">Рисунок 3 – </w:t>
                  </w:r>
                  <w:r>
                    <w:rPr>
                      <w:rFonts w:ascii="Times New Roman" w:hAnsi="Times New Roman"/>
                      <w:b/>
                      <w:sz w:val="24"/>
                      <w:szCs w:val="24"/>
                    </w:rPr>
                    <w:t>О</w:t>
                  </w:r>
                  <w:r w:rsidRPr="003F59A2">
                    <w:rPr>
                      <w:rFonts w:ascii="Times New Roman" w:hAnsi="Times New Roman"/>
                      <w:b/>
                      <w:sz w:val="24"/>
                      <w:szCs w:val="24"/>
                    </w:rPr>
                    <w:t xml:space="preserve">собенности изменения температуры воздуха и выпадения </w:t>
                  </w:r>
                </w:p>
                <w:p w:rsidR="000C1285" w:rsidRPr="003F59A2" w:rsidRDefault="000C1285" w:rsidP="003F59A2">
                  <w:pPr>
                    <w:spacing w:line="240" w:lineRule="auto"/>
                    <w:rPr>
                      <w:rFonts w:ascii="Times New Roman" w:hAnsi="Times New Roman"/>
                      <w:b/>
                      <w:sz w:val="24"/>
                      <w:szCs w:val="24"/>
                    </w:rPr>
                  </w:pPr>
                  <w:r>
                    <w:rPr>
                      <w:rFonts w:ascii="Times New Roman" w:hAnsi="Times New Roman"/>
                      <w:b/>
                      <w:sz w:val="24"/>
                      <w:szCs w:val="24"/>
                    </w:rPr>
                    <w:t xml:space="preserve">                       </w:t>
                  </w:r>
                  <w:r w:rsidRPr="003F59A2">
                    <w:rPr>
                      <w:rFonts w:ascii="Times New Roman" w:hAnsi="Times New Roman"/>
                      <w:b/>
                      <w:sz w:val="24"/>
                      <w:szCs w:val="24"/>
                    </w:rPr>
                    <w:t>осадков в период созревания персиков за 1960 – 2018 гг.</w:t>
                  </w:r>
                </w:p>
              </w:txbxContent>
            </v:textbox>
          </v:shape>
        </w:pict>
      </w:r>
      <w:r w:rsidRPr="003E397F">
        <w:rPr>
          <w:rFonts w:ascii="Times New Roman" w:hAnsi="Times New Roman"/>
          <w:noProof/>
          <w:sz w:val="28"/>
          <w:szCs w:val="28"/>
          <w:lang w:eastAsia="ru-RU"/>
        </w:rPr>
        <w:pict>
          <v:shape id="Рисунок 14" o:spid="_x0000_i1027" type="#_x0000_t75" style="width:479.4pt;height:328.8pt;visibility:visible">
            <v:imagedata r:id="rId10" o:title=""/>
          </v:shape>
        </w:pict>
      </w:r>
    </w:p>
    <w:p w:rsidR="000C1285" w:rsidRPr="006C05CF" w:rsidRDefault="000C1285" w:rsidP="002D6F68">
      <w:pPr>
        <w:spacing w:after="0" w:line="360" w:lineRule="auto"/>
        <w:ind w:firstLine="709"/>
        <w:jc w:val="both"/>
        <w:rPr>
          <w:rFonts w:ascii="Times New Roman" w:hAnsi="Times New Roman"/>
          <w:sz w:val="28"/>
          <w:szCs w:val="28"/>
        </w:rPr>
      </w:pPr>
      <w:r w:rsidRPr="006C05CF">
        <w:rPr>
          <w:rFonts w:ascii="Times New Roman" w:hAnsi="Times New Roman"/>
          <w:sz w:val="28"/>
          <w:szCs w:val="28"/>
        </w:rPr>
        <w:t xml:space="preserve">Влагообеспеченность многолетней культуры снизилась в июле-августе в последние 2 десятилетия, среднемесячная температура повысилась на 0,9-1,5 </w:t>
      </w:r>
      <w:r w:rsidRPr="006C05CF">
        <w:rPr>
          <w:rFonts w:cs="Calibri"/>
          <w:sz w:val="28"/>
          <w:szCs w:val="28"/>
        </w:rPr>
        <w:t>⁰</w:t>
      </w:r>
      <w:r w:rsidRPr="006C05CF">
        <w:rPr>
          <w:rFonts w:ascii="Times New Roman" w:hAnsi="Times New Roman"/>
          <w:sz w:val="28"/>
          <w:szCs w:val="28"/>
        </w:rPr>
        <w:t>С.</w:t>
      </w:r>
      <w:r>
        <w:rPr>
          <w:rFonts w:ascii="Times New Roman" w:hAnsi="Times New Roman"/>
          <w:sz w:val="28"/>
          <w:szCs w:val="28"/>
        </w:rPr>
        <w:t xml:space="preserve"> Возникающий</w:t>
      </w:r>
      <w:r w:rsidRPr="006C05CF">
        <w:rPr>
          <w:rFonts w:ascii="Times New Roman" w:hAnsi="Times New Roman"/>
          <w:sz w:val="28"/>
          <w:szCs w:val="28"/>
        </w:rPr>
        <w:t xml:space="preserve"> </w:t>
      </w:r>
      <w:r>
        <w:rPr>
          <w:rFonts w:ascii="Times New Roman" w:hAnsi="Times New Roman"/>
          <w:sz w:val="28"/>
          <w:szCs w:val="28"/>
        </w:rPr>
        <w:t>д</w:t>
      </w:r>
      <w:r w:rsidRPr="006C05CF">
        <w:rPr>
          <w:rFonts w:ascii="Times New Roman" w:hAnsi="Times New Roman"/>
          <w:sz w:val="28"/>
          <w:szCs w:val="28"/>
        </w:rPr>
        <w:t>ефицит влаги сказывается на массе плодов. При этом вариабельность выпадения осадков достигла аномального значения (</w:t>
      </w:r>
      <w:r>
        <w:rPr>
          <w:rFonts w:ascii="Times New Roman" w:hAnsi="Times New Roman"/>
          <w:sz w:val="28"/>
          <w:szCs w:val="28"/>
        </w:rPr>
        <w:t>т</w:t>
      </w:r>
      <w:r w:rsidRPr="006C05CF">
        <w:rPr>
          <w:rFonts w:ascii="Times New Roman" w:hAnsi="Times New Roman"/>
          <w:sz w:val="28"/>
          <w:szCs w:val="28"/>
        </w:rPr>
        <w:t>абл</w:t>
      </w:r>
      <w:r>
        <w:rPr>
          <w:rFonts w:ascii="Times New Roman" w:hAnsi="Times New Roman"/>
          <w:sz w:val="28"/>
          <w:szCs w:val="28"/>
        </w:rPr>
        <w:t>.</w:t>
      </w:r>
      <w:r w:rsidRPr="006C05CF">
        <w:rPr>
          <w:rFonts w:ascii="Times New Roman" w:hAnsi="Times New Roman"/>
          <w:sz w:val="28"/>
          <w:szCs w:val="28"/>
        </w:rPr>
        <w:t xml:space="preserve"> 4).</w:t>
      </w:r>
    </w:p>
    <w:p w:rsidR="000C1285" w:rsidRDefault="000C1285" w:rsidP="007C59C8">
      <w:pPr>
        <w:spacing w:after="0" w:line="240" w:lineRule="auto"/>
        <w:ind w:firstLine="567"/>
        <w:rPr>
          <w:rFonts w:ascii="Times New Roman" w:hAnsi="Times New Roman"/>
          <w:b/>
          <w:sz w:val="28"/>
          <w:szCs w:val="28"/>
          <w:lang w:val="en-US"/>
        </w:rPr>
      </w:pPr>
    </w:p>
    <w:p w:rsidR="000C1285" w:rsidRDefault="000C1285" w:rsidP="007C59C8">
      <w:pPr>
        <w:spacing w:after="0" w:line="240" w:lineRule="auto"/>
        <w:ind w:firstLine="567"/>
        <w:rPr>
          <w:rFonts w:ascii="Times New Roman" w:hAnsi="Times New Roman"/>
          <w:b/>
          <w:sz w:val="28"/>
          <w:szCs w:val="28"/>
          <w:lang w:val="en-US"/>
        </w:rPr>
      </w:pPr>
    </w:p>
    <w:p w:rsidR="000C1285" w:rsidRDefault="000C1285" w:rsidP="007C59C8">
      <w:pPr>
        <w:spacing w:after="0" w:line="240" w:lineRule="auto"/>
        <w:ind w:firstLine="567"/>
        <w:rPr>
          <w:rFonts w:ascii="Times New Roman" w:hAnsi="Times New Roman"/>
          <w:b/>
          <w:sz w:val="28"/>
          <w:szCs w:val="28"/>
          <w:lang w:val="en-US"/>
        </w:rPr>
      </w:pPr>
    </w:p>
    <w:p w:rsidR="000C1285" w:rsidRDefault="000C1285" w:rsidP="007C59C8">
      <w:pPr>
        <w:spacing w:after="0" w:line="240" w:lineRule="auto"/>
        <w:ind w:firstLine="567"/>
        <w:rPr>
          <w:rFonts w:ascii="Times New Roman" w:hAnsi="Times New Roman"/>
          <w:b/>
          <w:sz w:val="28"/>
          <w:szCs w:val="28"/>
          <w:lang w:val="en-US"/>
        </w:rPr>
      </w:pPr>
    </w:p>
    <w:p w:rsidR="000C1285" w:rsidRDefault="000C1285" w:rsidP="007C59C8">
      <w:pPr>
        <w:spacing w:after="0" w:line="240" w:lineRule="auto"/>
        <w:ind w:firstLine="567"/>
        <w:rPr>
          <w:rFonts w:ascii="Times New Roman" w:hAnsi="Times New Roman"/>
          <w:b/>
          <w:sz w:val="28"/>
          <w:szCs w:val="28"/>
          <w:lang w:val="en-US"/>
        </w:rPr>
      </w:pPr>
    </w:p>
    <w:p w:rsidR="000C1285" w:rsidRDefault="000C1285" w:rsidP="007C59C8">
      <w:pPr>
        <w:spacing w:after="0" w:line="240" w:lineRule="auto"/>
        <w:ind w:firstLine="567"/>
        <w:rPr>
          <w:rFonts w:ascii="Times New Roman" w:hAnsi="Times New Roman"/>
          <w:b/>
          <w:sz w:val="28"/>
          <w:szCs w:val="28"/>
          <w:lang w:val="en-US"/>
        </w:rPr>
      </w:pPr>
    </w:p>
    <w:p w:rsidR="000C1285" w:rsidRDefault="000C1285" w:rsidP="007C59C8">
      <w:pPr>
        <w:spacing w:after="0" w:line="240" w:lineRule="auto"/>
        <w:ind w:firstLine="567"/>
        <w:rPr>
          <w:rFonts w:ascii="Times New Roman" w:hAnsi="Times New Roman"/>
          <w:b/>
          <w:sz w:val="28"/>
          <w:szCs w:val="28"/>
          <w:lang w:val="en-US"/>
        </w:rPr>
      </w:pPr>
    </w:p>
    <w:p w:rsidR="000C1285" w:rsidRDefault="000C1285" w:rsidP="007C59C8">
      <w:pPr>
        <w:spacing w:after="0" w:line="240" w:lineRule="auto"/>
        <w:ind w:firstLine="567"/>
        <w:rPr>
          <w:rFonts w:ascii="Times New Roman" w:hAnsi="Times New Roman"/>
          <w:b/>
          <w:sz w:val="28"/>
          <w:szCs w:val="28"/>
        </w:rPr>
      </w:pPr>
      <w:r w:rsidRPr="007C59C8">
        <w:rPr>
          <w:rFonts w:ascii="Times New Roman" w:hAnsi="Times New Roman"/>
          <w:b/>
          <w:sz w:val="28"/>
          <w:szCs w:val="28"/>
        </w:rPr>
        <w:t>Таблица 4</w:t>
      </w:r>
      <w:r w:rsidRPr="007C59C8">
        <w:rPr>
          <w:rFonts w:ascii="Times New Roman" w:hAnsi="Times New Roman"/>
          <w:b/>
          <w:i/>
          <w:sz w:val="28"/>
          <w:szCs w:val="28"/>
        </w:rPr>
        <w:t xml:space="preserve"> – </w:t>
      </w:r>
      <w:r w:rsidRPr="007C59C8">
        <w:rPr>
          <w:rFonts w:ascii="Times New Roman" w:hAnsi="Times New Roman"/>
          <w:b/>
          <w:sz w:val="28"/>
          <w:szCs w:val="28"/>
        </w:rPr>
        <w:t xml:space="preserve">Вариации выпадения атмосферных осадков в период </w:t>
      </w:r>
      <w:r>
        <w:rPr>
          <w:rFonts w:ascii="Times New Roman" w:hAnsi="Times New Roman"/>
          <w:b/>
          <w:sz w:val="28"/>
          <w:szCs w:val="28"/>
        </w:rPr>
        <w:t xml:space="preserve"> </w:t>
      </w:r>
    </w:p>
    <w:p w:rsidR="000C1285" w:rsidRPr="007C59C8" w:rsidRDefault="000C1285" w:rsidP="007C59C8">
      <w:pPr>
        <w:spacing w:after="0" w:line="240" w:lineRule="auto"/>
        <w:ind w:firstLine="567"/>
        <w:rPr>
          <w:rFonts w:ascii="Times New Roman" w:hAnsi="Times New Roman"/>
          <w:b/>
          <w:i/>
          <w:sz w:val="28"/>
          <w:szCs w:val="28"/>
        </w:rPr>
      </w:pPr>
      <w:r>
        <w:rPr>
          <w:rFonts w:ascii="Times New Roman" w:hAnsi="Times New Roman"/>
          <w:b/>
          <w:sz w:val="28"/>
          <w:szCs w:val="28"/>
        </w:rPr>
        <w:t xml:space="preserve">                       </w:t>
      </w:r>
      <w:r w:rsidRPr="007C59C8">
        <w:rPr>
          <w:rFonts w:ascii="Times New Roman" w:hAnsi="Times New Roman"/>
          <w:b/>
          <w:sz w:val="28"/>
          <w:szCs w:val="28"/>
        </w:rPr>
        <w:t>созревания персиков за 60 лет наблюдений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2"/>
        <w:gridCol w:w="998"/>
        <w:gridCol w:w="998"/>
        <w:gridCol w:w="999"/>
        <w:gridCol w:w="998"/>
        <w:gridCol w:w="981"/>
        <w:gridCol w:w="982"/>
        <w:gridCol w:w="986"/>
        <w:gridCol w:w="982"/>
      </w:tblGrid>
      <w:tr w:rsidR="000C1285" w:rsidRPr="003E397F" w:rsidTr="003E397F">
        <w:tc>
          <w:tcPr>
            <w:tcW w:w="1384" w:type="dxa"/>
            <w:vMerge w:val="restart"/>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Периоды</w:t>
            </w:r>
          </w:p>
        </w:tc>
        <w:tc>
          <w:tcPr>
            <w:tcW w:w="4093" w:type="dxa"/>
            <w:gridSpan w:val="4"/>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Количество атмосферных осадков, мм</w:t>
            </w:r>
          </w:p>
        </w:tc>
        <w:tc>
          <w:tcPr>
            <w:tcW w:w="4094" w:type="dxa"/>
            <w:gridSpan w:val="4"/>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Коэффициент вариации, %</w:t>
            </w:r>
          </w:p>
        </w:tc>
      </w:tr>
      <w:tr w:rsidR="000C1285" w:rsidRPr="003E397F" w:rsidTr="003E397F">
        <w:tc>
          <w:tcPr>
            <w:tcW w:w="1384" w:type="dxa"/>
            <w:vMerge/>
            <w:vAlign w:val="center"/>
          </w:tcPr>
          <w:p w:rsidR="000C1285" w:rsidRPr="003E397F" w:rsidRDefault="000C1285" w:rsidP="003E397F">
            <w:pPr>
              <w:spacing w:after="0" w:line="240" w:lineRule="auto"/>
              <w:jc w:val="center"/>
              <w:rPr>
                <w:rFonts w:ascii="Times New Roman" w:hAnsi="Times New Roman"/>
                <w:sz w:val="24"/>
                <w:szCs w:val="24"/>
              </w:rPr>
            </w:pPr>
          </w:p>
        </w:tc>
        <w:tc>
          <w:tcPr>
            <w:tcW w:w="1023" w:type="dxa"/>
            <w:vAlign w:val="center"/>
          </w:tcPr>
          <w:p w:rsidR="000C1285" w:rsidRPr="003E397F" w:rsidRDefault="000C1285" w:rsidP="003E397F">
            <w:pPr>
              <w:spacing w:after="0" w:line="240" w:lineRule="auto"/>
              <w:jc w:val="center"/>
              <w:rPr>
                <w:rFonts w:ascii="Times New Roman" w:hAnsi="Times New Roman"/>
                <w:sz w:val="24"/>
                <w:szCs w:val="24"/>
                <w:lang w:val="en-US"/>
              </w:rPr>
            </w:pPr>
            <w:r w:rsidRPr="003E397F">
              <w:rPr>
                <w:rFonts w:ascii="Times New Roman" w:hAnsi="Times New Roman"/>
                <w:sz w:val="24"/>
                <w:szCs w:val="24"/>
                <w:lang w:val="en-US"/>
              </w:rPr>
              <w:t>VI</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lang w:val="en-US"/>
              </w:rPr>
            </w:pPr>
            <w:r w:rsidRPr="003E397F">
              <w:rPr>
                <w:rFonts w:ascii="Times New Roman" w:hAnsi="Times New Roman"/>
                <w:sz w:val="24"/>
                <w:szCs w:val="24"/>
                <w:lang w:val="en-US"/>
              </w:rPr>
              <w:t>VII</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lang w:val="en-US"/>
              </w:rPr>
            </w:pPr>
            <w:r w:rsidRPr="003E397F">
              <w:rPr>
                <w:rFonts w:ascii="Times New Roman" w:hAnsi="Times New Roman"/>
                <w:sz w:val="24"/>
                <w:szCs w:val="24"/>
                <w:lang w:val="en-US"/>
              </w:rPr>
              <w:t>VIII</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lang w:val="en-US"/>
              </w:rPr>
            </w:pPr>
            <w:r w:rsidRPr="003E397F">
              <w:rPr>
                <w:rFonts w:ascii="Times New Roman" w:hAnsi="Times New Roman"/>
                <w:sz w:val="24"/>
                <w:szCs w:val="24"/>
                <w:lang w:val="en-US"/>
              </w:rPr>
              <w:t>IX</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lang w:val="en-US"/>
              </w:rPr>
            </w:pPr>
            <w:r w:rsidRPr="003E397F">
              <w:rPr>
                <w:rFonts w:ascii="Times New Roman" w:hAnsi="Times New Roman"/>
                <w:sz w:val="24"/>
                <w:szCs w:val="24"/>
                <w:lang w:val="en-US"/>
              </w:rPr>
              <w:t>VI</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lang w:val="en-US"/>
              </w:rPr>
            </w:pPr>
            <w:r w:rsidRPr="003E397F">
              <w:rPr>
                <w:rFonts w:ascii="Times New Roman" w:hAnsi="Times New Roman"/>
                <w:sz w:val="24"/>
                <w:szCs w:val="24"/>
                <w:lang w:val="en-US"/>
              </w:rPr>
              <w:t>VII</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lang w:val="en-US"/>
              </w:rPr>
            </w:pPr>
            <w:r w:rsidRPr="003E397F">
              <w:rPr>
                <w:rFonts w:ascii="Times New Roman" w:hAnsi="Times New Roman"/>
                <w:sz w:val="24"/>
                <w:szCs w:val="24"/>
                <w:lang w:val="en-US"/>
              </w:rPr>
              <w:t>VIII</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lang w:val="en-US"/>
              </w:rPr>
              <w:t>IX</w:t>
            </w:r>
          </w:p>
        </w:tc>
      </w:tr>
      <w:tr w:rsidR="000C1285" w:rsidRPr="003E397F" w:rsidTr="003E397F">
        <w:tc>
          <w:tcPr>
            <w:tcW w:w="138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1960-1969</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95,8</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72,8</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143,0</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124,6</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121</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105</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148</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100</w:t>
            </w:r>
          </w:p>
        </w:tc>
      </w:tr>
      <w:tr w:rsidR="000C1285" w:rsidRPr="003E397F" w:rsidTr="003E397F">
        <w:tc>
          <w:tcPr>
            <w:tcW w:w="138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1970-1979</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81,1</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79,9</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142,3</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115,1</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94</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149</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102</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101</w:t>
            </w:r>
          </w:p>
        </w:tc>
      </w:tr>
      <w:tr w:rsidR="000C1285" w:rsidRPr="003E397F" w:rsidTr="003E397F">
        <w:tc>
          <w:tcPr>
            <w:tcW w:w="138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1980-1989</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117,8</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132,6</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90,7</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159,6</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121</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126</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112</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115</w:t>
            </w:r>
          </w:p>
        </w:tc>
      </w:tr>
      <w:tr w:rsidR="000C1285" w:rsidRPr="003E397F" w:rsidTr="003E397F">
        <w:tc>
          <w:tcPr>
            <w:tcW w:w="138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1990-1999</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79,8</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142,7</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151,3</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178,3</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114</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120</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117</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72</w:t>
            </w:r>
          </w:p>
        </w:tc>
      </w:tr>
      <w:tr w:rsidR="000C1285" w:rsidRPr="003E397F" w:rsidTr="003E397F">
        <w:tc>
          <w:tcPr>
            <w:tcW w:w="138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2000-2009</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125,4</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90,1</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118,4</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127,8</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99</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121</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113</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93</w:t>
            </w:r>
          </w:p>
        </w:tc>
      </w:tr>
      <w:tr w:rsidR="000C1285" w:rsidRPr="003E397F" w:rsidTr="003E397F">
        <w:tc>
          <w:tcPr>
            <w:tcW w:w="138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2010-2018</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108,8</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104,4</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54,7</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172,3</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109</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88</w:t>
            </w:r>
          </w:p>
        </w:tc>
        <w:tc>
          <w:tcPr>
            <w:tcW w:w="1023"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127</w:t>
            </w:r>
          </w:p>
        </w:tc>
        <w:tc>
          <w:tcPr>
            <w:tcW w:w="1024" w:type="dxa"/>
            <w:vAlign w:val="center"/>
          </w:tcPr>
          <w:p w:rsidR="000C1285" w:rsidRPr="003E397F" w:rsidRDefault="000C1285" w:rsidP="003E397F">
            <w:pPr>
              <w:spacing w:after="0" w:line="240" w:lineRule="auto"/>
              <w:jc w:val="center"/>
              <w:rPr>
                <w:rFonts w:ascii="Times New Roman" w:hAnsi="Times New Roman"/>
                <w:sz w:val="24"/>
                <w:szCs w:val="24"/>
              </w:rPr>
            </w:pPr>
            <w:r w:rsidRPr="003E397F">
              <w:rPr>
                <w:rFonts w:ascii="Times New Roman" w:hAnsi="Times New Roman"/>
                <w:sz w:val="24"/>
                <w:szCs w:val="24"/>
              </w:rPr>
              <w:t>122</w:t>
            </w:r>
          </w:p>
        </w:tc>
      </w:tr>
    </w:tbl>
    <w:p w:rsidR="000C1285" w:rsidRPr="006C05CF" w:rsidRDefault="000C1285" w:rsidP="006C05CF">
      <w:pPr>
        <w:spacing w:after="0" w:line="360" w:lineRule="auto"/>
        <w:ind w:firstLine="567"/>
        <w:jc w:val="both"/>
        <w:rPr>
          <w:rFonts w:ascii="Times New Roman" w:hAnsi="Times New Roman"/>
          <w:sz w:val="28"/>
          <w:szCs w:val="28"/>
        </w:rPr>
      </w:pPr>
    </w:p>
    <w:p w:rsidR="000C1285" w:rsidRPr="006C05CF" w:rsidRDefault="000C1285" w:rsidP="006C05CF">
      <w:pPr>
        <w:spacing w:after="0" w:line="360" w:lineRule="auto"/>
        <w:ind w:firstLine="567"/>
        <w:jc w:val="both"/>
        <w:rPr>
          <w:rFonts w:ascii="Times New Roman" w:hAnsi="Times New Roman"/>
          <w:sz w:val="28"/>
          <w:szCs w:val="28"/>
        </w:rPr>
      </w:pPr>
      <w:r w:rsidRPr="006C05CF">
        <w:rPr>
          <w:rFonts w:ascii="Times New Roman" w:hAnsi="Times New Roman"/>
          <w:sz w:val="28"/>
          <w:szCs w:val="28"/>
        </w:rPr>
        <w:t xml:space="preserve">К тому же летом и в начале осени осадки выпадают </w:t>
      </w:r>
      <w:r w:rsidRPr="00C42693">
        <w:rPr>
          <w:rFonts w:ascii="Times New Roman" w:hAnsi="Times New Roman"/>
          <w:sz w:val="28"/>
          <w:szCs w:val="28"/>
        </w:rPr>
        <w:t xml:space="preserve">эрозионноопасными </w:t>
      </w:r>
      <w:r w:rsidRPr="006C05CF">
        <w:rPr>
          <w:rFonts w:ascii="Times New Roman" w:hAnsi="Times New Roman"/>
          <w:sz w:val="28"/>
          <w:szCs w:val="28"/>
        </w:rPr>
        <w:t>ливнями, но низко эффективными для влагообеспечения.</w:t>
      </w:r>
    </w:p>
    <w:p w:rsidR="000C1285" w:rsidRDefault="000C1285" w:rsidP="009C7EFE">
      <w:pPr>
        <w:spacing w:after="0" w:line="360" w:lineRule="auto"/>
        <w:ind w:firstLine="567"/>
        <w:jc w:val="both"/>
        <w:rPr>
          <w:rFonts w:ascii="Times New Roman" w:hAnsi="Times New Roman"/>
          <w:sz w:val="28"/>
          <w:szCs w:val="28"/>
        </w:rPr>
      </w:pPr>
      <w:r w:rsidRPr="006C05CF">
        <w:rPr>
          <w:rFonts w:ascii="Times New Roman" w:hAnsi="Times New Roman"/>
          <w:sz w:val="28"/>
          <w:szCs w:val="28"/>
        </w:rPr>
        <w:t>Глобальные и локальные изменения климата приводят к усилению засушливости климата в вегета</w:t>
      </w:r>
      <w:r>
        <w:rPr>
          <w:rFonts w:ascii="Times New Roman" w:hAnsi="Times New Roman"/>
          <w:sz w:val="28"/>
          <w:szCs w:val="28"/>
        </w:rPr>
        <w:t>ционный</w:t>
      </w:r>
      <w:r w:rsidRPr="006C05CF">
        <w:rPr>
          <w:rFonts w:ascii="Times New Roman" w:hAnsi="Times New Roman"/>
          <w:sz w:val="28"/>
          <w:szCs w:val="28"/>
        </w:rPr>
        <w:t xml:space="preserve"> период</w:t>
      </w:r>
      <w:r>
        <w:rPr>
          <w:rFonts w:ascii="Times New Roman" w:hAnsi="Times New Roman"/>
          <w:sz w:val="28"/>
          <w:szCs w:val="28"/>
        </w:rPr>
        <w:t>,</w:t>
      </w:r>
      <w:r w:rsidRPr="006C05CF">
        <w:rPr>
          <w:rFonts w:ascii="Times New Roman" w:hAnsi="Times New Roman"/>
          <w:sz w:val="28"/>
          <w:szCs w:val="28"/>
        </w:rPr>
        <w:t xml:space="preserve"> повышению температурного фактора, изменяя циклы развития плодового растения. Во влажно-субтропической зоне растения после засух возобновляют свой рост, и приходят</w:t>
      </w:r>
      <w:r>
        <w:rPr>
          <w:rFonts w:ascii="Times New Roman" w:hAnsi="Times New Roman"/>
          <w:sz w:val="28"/>
          <w:szCs w:val="28"/>
        </w:rPr>
        <w:t xml:space="preserve"> к зимнему периоду</w:t>
      </w:r>
      <w:r w:rsidRPr="006C05CF">
        <w:rPr>
          <w:rFonts w:ascii="Times New Roman" w:hAnsi="Times New Roman"/>
          <w:sz w:val="28"/>
          <w:szCs w:val="28"/>
        </w:rPr>
        <w:t xml:space="preserve"> не подготовленными к низким температурам с ослабленной иммунной системой к воздействию стрессоров абиотического характера, что актуализирует поиск адаптивных сортов, обладающих высоким запасом экологической и адаптационной </w:t>
      </w:r>
      <w:r>
        <w:rPr>
          <w:rFonts w:ascii="Times New Roman" w:hAnsi="Times New Roman"/>
          <w:sz w:val="28"/>
          <w:szCs w:val="28"/>
        </w:rPr>
        <w:t>пластичности.</w:t>
      </w:r>
    </w:p>
    <w:p w:rsidR="000C1285" w:rsidRDefault="000C1285" w:rsidP="00EB7F30">
      <w:pPr>
        <w:spacing w:after="0" w:line="360" w:lineRule="auto"/>
        <w:ind w:firstLine="567"/>
        <w:jc w:val="both"/>
        <w:rPr>
          <w:rFonts w:ascii="Times New Roman" w:hAnsi="Times New Roman"/>
          <w:sz w:val="28"/>
          <w:szCs w:val="28"/>
        </w:rPr>
      </w:pPr>
      <w:r>
        <w:rPr>
          <w:rFonts w:ascii="Times New Roman" w:hAnsi="Times New Roman"/>
          <w:sz w:val="28"/>
          <w:szCs w:val="28"/>
        </w:rPr>
        <w:t xml:space="preserve"> </w:t>
      </w:r>
      <w:r w:rsidRPr="006C05CF">
        <w:rPr>
          <w:rFonts w:ascii="Times New Roman" w:hAnsi="Times New Roman"/>
          <w:sz w:val="28"/>
          <w:szCs w:val="28"/>
        </w:rPr>
        <w:t>Оптимизация сортимента культуры также возможна сортами местной селекции, реализующих свой адаптивный потенциал в изменяющихся условиях среды. Так</w:t>
      </w:r>
      <w:r>
        <w:rPr>
          <w:rFonts w:ascii="Times New Roman" w:hAnsi="Times New Roman"/>
          <w:sz w:val="28"/>
          <w:szCs w:val="28"/>
        </w:rPr>
        <w:t>,</w:t>
      </w:r>
      <w:r w:rsidRPr="006C05CF">
        <w:rPr>
          <w:rFonts w:ascii="Times New Roman" w:hAnsi="Times New Roman"/>
          <w:sz w:val="28"/>
          <w:szCs w:val="28"/>
        </w:rPr>
        <w:t xml:space="preserve"> например, выделенные клоны сорта Редхавен, Красная Заря и Лариса наиболее адаптивны к условиям влажных субтропиков и могут быть использованы в низкогорном поясе (</w:t>
      </w:r>
      <w:r>
        <w:rPr>
          <w:rFonts w:ascii="Times New Roman" w:hAnsi="Times New Roman"/>
          <w:sz w:val="28"/>
          <w:szCs w:val="28"/>
        </w:rPr>
        <w:t xml:space="preserve">см. </w:t>
      </w:r>
      <w:r w:rsidRPr="006C05CF">
        <w:rPr>
          <w:rFonts w:ascii="Times New Roman" w:hAnsi="Times New Roman"/>
          <w:sz w:val="28"/>
          <w:szCs w:val="28"/>
        </w:rPr>
        <w:t>табл</w:t>
      </w:r>
      <w:r>
        <w:rPr>
          <w:rFonts w:ascii="Times New Roman" w:hAnsi="Times New Roman"/>
          <w:sz w:val="28"/>
          <w:szCs w:val="28"/>
        </w:rPr>
        <w:t>.</w:t>
      </w:r>
      <w:r w:rsidRPr="006C05CF">
        <w:rPr>
          <w:rFonts w:ascii="Times New Roman" w:hAnsi="Times New Roman"/>
          <w:sz w:val="28"/>
          <w:szCs w:val="28"/>
        </w:rPr>
        <w:t xml:space="preserve"> 3), где сумма осадков </w:t>
      </w:r>
      <w:r>
        <w:rPr>
          <w:rFonts w:ascii="Times New Roman" w:hAnsi="Times New Roman"/>
          <w:sz w:val="28"/>
          <w:szCs w:val="28"/>
        </w:rPr>
        <w:t>(</w:t>
      </w:r>
      <w:r w:rsidRPr="006C05CF">
        <w:rPr>
          <w:rFonts w:ascii="Times New Roman" w:hAnsi="Times New Roman"/>
          <w:sz w:val="28"/>
          <w:szCs w:val="28"/>
        </w:rPr>
        <w:t>лимитирующий фактор</w:t>
      </w:r>
      <w:r>
        <w:rPr>
          <w:rFonts w:ascii="Times New Roman" w:hAnsi="Times New Roman"/>
          <w:sz w:val="28"/>
          <w:szCs w:val="28"/>
        </w:rPr>
        <w:t>)</w:t>
      </w:r>
      <w:r w:rsidRPr="006C05CF">
        <w:rPr>
          <w:rFonts w:ascii="Times New Roman" w:hAnsi="Times New Roman"/>
          <w:sz w:val="28"/>
          <w:szCs w:val="28"/>
        </w:rPr>
        <w:t xml:space="preserve"> выше, чем в предгорном ландшафте (</w:t>
      </w:r>
      <w:r>
        <w:rPr>
          <w:rFonts w:ascii="Times New Roman" w:hAnsi="Times New Roman"/>
          <w:sz w:val="28"/>
          <w:szCs w:val="28"/>
        </w:rPr>
        <w:t>р</w:t>
      </w:r>
      <w:r w:rsidRPr="006C05CF">
        <w:rPr>
          <w:rFonts w:ascii="Times New Roman" w:hAnsi="Times New Roman"/>
          <w:sz w:val="28"/>
          <w:szCs w:val="28"/>
        </w:rPr>
        <w:t>ис</w:t>
      </w:r>
      <w:r>
        <w:rPr>
          <w:rFonts w:ascii="Times New Roman" w:hAnsi="Times New Roman"/>
          <w:sz w:val="28"/>
          <w:szCs w:val="28"/>
        </w:rPr>
        <w:t>.</w:t>
      </w:r>
      <w:r w:rsidRPr="007F63AD">
        <w:rPr>
          <w:rFonts w:ascii="Times New Roman" w:hAnsi="Times New Roman"/>
          <w:color w:val="FFFFFF"/>
          <w:sz w:val="28"/>
          <w:szCs w:val="28"/>
        </w:rPr>
        <w:t>_</w:t>
      </w:r>
      <w:r w:rsidRPr="006C05CF">
        <w:rPr>
          <w:rFonts w:ascii="Times New Roman" w:hAnsi="Times New Roman"/>
          <w:sz w:val="28"/>
          <w:szCs w:val="28"/>
        </w:rPr>
        <w:t>4).</w:t>
      </w:r>
    </w:p>
    <w:p w:rsidR="000C1285" w:rsidRPr="006C05CF" w:rsidRDefault="000C1285" w:rsidP="00EB7F30">
      <w:pPr>
        <w:spacing w:after="0" w:line="360" w:lineRule="auto"/>
        <w:jc w:val="center"/>
        <w:rPr>
          <w:rFonts w:ascii="Times New Roman" w:hAnsi="Times New Roman"/>
          <w:sz w:val="28"/>
          <w:szCs w:val="28"/>
        </w:rPr>
      </w:pPr>
      <w:r>
        <w:rPr>
          <w:noProof/>
          <w:lang w:eastAsia="ru-RU"/>
        </w:rPr>
        <w:pict>
          <v:shape id="Надпись 12" o:spid="_x0000_s1030" type="#_x0000_t202" style="position:absolute;left:0;text-align:left;margin-left:13.1pt;margin-top:222.95pt;width:429pt;height:47.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" stroked="f" strokeweight=".5pt">
            <v:textbox>
              <w:txbxContent>
                <w:p w:rsidR="000C1285" w:rsidRDefault="000C1285" w:rsidP="001A7666">
                  <w:pPr>
                    <w:spacing w:line="240" w:lineRule="auto"/>
                    <w:rPr>
                      <w:rFonts w:ascii="Times New Roman" w:hAnsi="Times New Roman"/>
                      <w:b/>
                      <w:sz w:val="24"/>
                    </w:rPr>
                  </w:pPr>
                  <w:r w:rsidRPr="001A7666">
                    <w:rPr>
                      <w:rFonts w:ascii="Times New Roman" w:hAnsi="Times New Roman"/>
                      <w:b/>
                      <w:sz w:val="24"/>
                    </w:rPr>
                    <w:t xml:space="preserve">Рисунок 4 – Характер плодоношения сорта Редхавен и его клонов при </w:t>
                  </w:r>
                </w:p>
                <w:p w:rsidR="000C1285" w:rsidRPr="001A7666" w:rsidRDefault="000C1285" w:rsidP="001A7666">
                  <w:pPr>
                    <w:spacing w:line="240" w:lineRule="auto"/>
                    <w:rPr>
                      <w:rFonts w:ascii="Times New Roman" w:hAnsi="Times New Roman"/>
                      <w:b/>
                      <w:sz w:val="24"/>
                    </w:rPr>
                  </w:pPr>
                  <w:r>
                    <w:rPr>
                      <w:rFonts w:ascii="Times New Roman" w:hAnsi="Times New Roman"/>
                      <w:b/>
                      <w:sz w:val="24"/>
                    </w:rPr>
                    <w:t xml:space="preserve">                       </w:t>
                  </w:r>
                  <w:r w:rsidRPr="001A7666">
                    <w:rPr>
                      <w:rFonts w:ascii="Times New Roman" w:hAnsi="Times New Roman"/>
                      <w:b/>
                      <w:sz w:val="24"/>
                    </w:rPr>
                    <w:t>изменяющихся условиях среды во влажных субтропиках</w:t>
                  </w:r>
                </w:p>
              </w:txbxContent>
            </v:textbox>
          </v:shape>
        </w:pict>
      </w:r>
      <w:r w:rsidRPr="003E397F">
        <w:rPr>
          <w:rFonts w:ascii="Times New Roman" w:hAnsi="Times New Roman"/>
          <w:noProof/>
          <w:sz w:val="28"/>
          <w:szCs w:val="28"/>
          <w:lang w:eastAsia="ru-RU"/>
        </w:rPr>
        <w:pict>
          <v:shape id="Рисунок 11" o:spid="_x0000_i1028" type="#_x0000_t75" style="width:387pt;height:227.4pt;visibility:visible">
            <v:imagedata r:id="rId11" o:title="" croptop="33083f" cropbottom="7020f" cropleft="6607f"/>
          </v:shape>
        </w:pict>
      </w:r>
    </w:p>
    <w:p w:rsidR="000C1285" w:rsidRPr="006C05CF" w:rsidRDefault="000C1285" w:rsidP="006C05CF">
      <w:pPr>
        <w:spacing w:after="0" w:line="360" w:lineRule="auto"/>
        <w:ind w:firstLine="567"/>
        <w:jc w:val="center"/>
        <w:rPr>
          <w:rFonts w:ascii="Times New Roman" w:hAnsi="Times New Roman"/>
          <w:b/>
          <w:sz w:val="28"/>
          <w:szCs w:val="28"/>
        </w:rPr>
      </w:pPr>
      <w:r w:rsidRPr="006C05CF">
        <w:rPr>
          <w:rFonts w:ascii="Times New Roman" w:hAnsi="Times New Roman"/>
          <w:b/>
          <w:sz w:val="28"/>
          <w:szCs w:val="28"/>
        </w:rPr>
        <w:t>Выводы</w:t>
      </w:r>
    </w:p>
    <w:p w:rsidR="000C1285" w:rsidRDefault="000C1285" w:rsidP="006C05CF">
      <w:pPr>
        <w:spacing w:after="0" w:line="360" w:lineRule="auto"/>
        <w:ind w:firstLine="567"/>
        <w:jc w:val="both"/>
        <w:rPr>
          <w:rFonts w:ascii="Times New Roman" w:hAnsi="Times New Roman"/>
          <w:sz w:val="28"/>
          <w:szCs w:val="28"/>
          <w:lang w:val="en-US"/>
        </w:rPr>
      </w:pPr>
    </w:p>
    <w:p w:rsidR="000C1285" w:rsidRPr="006C05CF" w:rsidRDefault="000C1285" w:rsidP="006C05CF">
      <w:pPr>
        <w:spacing w:after="0" w:line="360" w:lineRule="auto"/>
        <w:ind w:firstLine="567"/>
        <w:jc w:val="both"/>
        <w:rPr>
          <w:rFonts w:ascii="Times New Roman" w:hAnsi="Times New Roman"/>
          <w:sz w:val="28"/>
          <w:szCs w:val="28"/>
        </w:rPr>
      </w:pPr>
      <w:r w:rsidRPr="006C05CF">
        <w:rPr>
          <w:rFonts w:ascii="Times New Roman" w:hAnsi="Times New Roman"/>
          <w:sz w:val="28"/>
          <w:szCs w:val="28"/>
        </w:rPr>
        <w:t>Анализ погодно-климатических факторов и математическое моделирование влияния агрометеоресурсов на урожай сортов персика позволили заключить следующее:</w:t>
      </w:r>
    </w:p>
    <w:p w:rsidR="000C1285" w:rsidRPr="006C05CF" w:rsidRDefault="000C1285" w:rsidP="006C05CF">
      <w:pPr>
        <w:spacing w:after="0" w:line="360" w:lineRule="auto"/>
        <w:ind w:firstLine="567"/>
        <w:jc w:val="both"/>
        <w:rPr>
          <w:rFonts w:ascii="Times New Roman" w:hAnsi="Times New Roman"/>
          <w:sz w:val="28"/>
          <w:szCs w:val="28"/>
        </w:rPr>
      </w:pPr>
      <w:r w:rsidRPr="006C05CF">
        <w:rPr>
          <w:rFonts w:ascii="Times New Roman" w:hAnsi="Times New Roman"/>
          <w:sz w:val="28"/>
          <w:szCs w:val="28"/>
        </w:rPr>
        <w:t>–</w:t>
      </w:r>
      <w:r>
        <w:rPr>
          <w:rFonts w:ascii="Times New Roman" w:hAnsi="Times New Roman"/>
          <w:sz w:val="28"/>
          <w:szCs w:val="28"/>
        </w:rPr>
        <w:t xml:space="preserve"> </w:t>
      </w:r>
      <w:r w:rsidRPr="006C05CF">
        <w:rPr>
          <w:rFonts w:ascii="Times New Roman" w:hAnsi="Times New Roman"/>
          <w:sz w:val="28"/>
          <w:szCs w:val="28"/>
        </w:rPr>
        <w:t>повышение температуры с января по март с 2000 года ухудшили условия прохождения морфогенеза в цветковых почках растений персика. Наблюдающееся увеличение осадков в феврале-марте усилило лимитирование урожая культуры;</w:t>
      </w:r>
    </w:p>
    <w:p w:rsidR="000C1285" w:rsidRPr="006C05CF" w:rsidRDefault="000C1285" w:rsidP="006C05CF">
      <w:pPr>
        <w:spacing w:after="0" w:line="360" w:lineRule="auto"/>
        <w:ind w:firstLine="567"/>
        <w:jc w:val="both"/>
        <w:rPr>
          <w:rFonts w:ascii="Times New Roman" w:hAnsi="Times New Roman"/>
          <w:sz w:val="28"/>
          <w:szCs w:val="28"/>
        </w:rPr>
      </w:pPr>
      <w:r w:rsidRPr="006C05CF">
        <w:rPr>
          <w:rFonts w:ascii="Times New Roman" w:hAnsi="Times New Roman"/>
          <w:sz w:val="28"/>
          <w:szCs w:val="28"/>
        </w:rPr>
        <w:t>–</w:t>
      </w:r>
      <w:r>
        <w:rPr>
          <w:rFonts w:ascii="Times New Roman" w:hAnsi="Times New Roman"/>
          <w:sz w:val="28"/>
          <w:szCs w:val="28"/>
        </w:rPr>
        <w:t xml:space="preserve"> </w:t>
      </w:r>
      <w:r w:rsidRPr="006C05CF">
        <w:rPr>
          <w:rFonts w:ascii="Times New Roman" w:hAnsi="Times New Roman"/>
          <w:sz w:val="28"/>
          <w:szCs w:val="28"/>
        </w:rPr>
        <w:t>значительное варьирование количества выпадающих осадков в фазу цветения не позволяет прогнозировать характер их влияния на урожай, что делает фазу «критической»;</w:t>
      </w:r>
    </w:p>
    <w:p w:rsidR="000C1285" w:rsidRPr="006C05CF" w:rsidRDefault="000C1285" w:rsidP="006C05CF">
      <w:pPr>
        <w:spacing w:after="0" w:line="360" w:lineRule="auto"/>
        <w:ind w:firstLine="567"/>
        <w:jc w:val="both"/>
        <w:rPr>
          <w:rFonts w:ascii="Times New Roman" w:hAnsi="Times New Roman"/>
          <w:sz w:val="28"/>
          <w:szCs w:val="28"/>
        </w:rPr>
      </w:pPr>
      <w:r w:rsidRPr="006C05CF">
        <w:rPr>
          <w:rFonts w:ascii="Times New Roman" w:hAnsi="Times New Roman"/>
          <w:sz w:val="28"/>
          <w:szCs w:val="28"/>
        </w:rPr>
        <w:t>–</w:t>
      </w:r>
      <w:r>
        <w:rPr>
          <w:rFonts w:ascii="Times New Roman" w:hAnsi="Times New Roman"/>
          <w:sz w:val="28"/>
          <w:szCs w:val="28"/>
        </w:rPr>
        <w:t xml:space="preserve"> </w:t>
      </w:r>
      <w:r w:rsidRPr="006C05CF">
        <w:rPr>
          <w:rFonts w:ascii="Times New Roman" w:hAnsi="Times New Roman"/>
          <w:sz w:val="28"/>
          <w:szCs w:val="28"/>
        </w:rPr>
        <w:t>определены адаптивные сорта в условиях влажных субтропиков, дающие относительно стабильные урожаи от 60 до 103 ц/га;</w:t>
      </w:r>
    </w:p>
    <w:p w:rsidR="000C1285" w:rsidRPr="006C05CF" w:rsidRDefault="000C1285" w:rsidP="006C05CF">
      <w:pPr>
        <w:spacing w:after="0" w:line="360" w:lineRule="auto"/>
        <w:ind w:firstLine="567"/>
        <w:jc w:val="both"/>
        <w:rPr>
          <w:rFonts w:ascii="Times New Roman" w:hAnsi="Times New Roman"/>
          <w:sz w:val="28"/>
          <w:szCs w:val="28"/>
        </w:rPr>
      </w:pPr>
      <w:r w:rsidRPr="006C05CF">
        <w:rPr>
          <w:rFonts w:ascii="Times New Roman" w:hAnsi="Times New Roman"/>
          <w:sz w:val="28"/>
          <w:szCs w:val="28"/>
        </w:rPr>
        <w:t>–</w:t>
      </w:r>
      <w:r>
        <w:rPr>
          <w:rFonts w:ascii="Times New Roman" w:hAnsi="Times New Roman"/>
          <w:sz w:val="28"/>
          <w:szCs w:val="28"/>
        </w:rPr>
        <w:t xml:space="preserve"> </w:t>
      </w:r>
      <w:r w:rsidRPr="006C05CF">
        <w:rPr>
          <w:rFonts w:ascii="Times New Roman" w:hAnsi="Times New Roman"/>
          <w:sz w:val="28"/>
          <w:szCs w:val="28"/>
        </w:rPr>
        <w:t>фаза «созревания плодов» проистекает при более повышенных температурах в июле-августе, которые усиливают транспирационные расходы влаги и физическое испарение при дефиците осадков;</w:t>
      </w:r>
    </w:p>
    <w:p w:rsidR="000C1285" w:rsidRPr="006C05CF" w:rsidRDefault="000C1285" w:rsidP="006C05CF">
      <w:pPr>
        <w:spacing w:after="0" w:line="360" w:lineRule="auto"/>
        <w:ind w:firstLine="567"/>
        <w:jc w:val="both"/>
        <w:rPr>
          <w:rFonts w:ascii="Times New Roman" w:hAnsi="Times New Roman"/>
          <w:sz w:val="28"/>
          <w:szCs w:val="28"/>
        </w:rPr>
      </w:pPr>
      <w:r w:rsidRPr="006C05CF">
        <w:rPr>
          <w:rFonts w:ascii="Times New Roman" w:hAnsi="Times New Roman"/>
          <w:sz w:val="28"/>
          <w:szCs w:val="28"/>
        </w:rPr>
        <w:t>–</w:t>
      </w:r>
      <w:r>
        <w:rPr>
          <w:rFonts w:ascii="Times New Roman" w:hAnsi="Times New Roman"/>
          <w:sz w:val="28"/>
          <w:szCs w:val="28"/>
        </w:rPr>
        <w:t xml:space="preserve"> </w:t>
      </w:r>
      <w:r w:rsidRPr="006C05CF">
        <w:rPr>
          <w:rFonts w:ascii="Times New Roman" w:hAnsi="Times New Roman"/>
          <w:sz w:val="28"/>
          <w:szCs w:val="28"/>
        </w:rPr>
        <w:t>вариации выпадения осадков с июня по сентябрь достигают анимальные значения, свыше 106 %;</w:t>
      </w:r>
    </w:p>
    <w:p w:rsidR="000C1285" w:rsidRPr="00A3696A" w:rsidRDefault="000C1285" w:rsidP="006C05CF">
      <w:pPr>
        <w:spacing w:after="0" w:line="360" w:lineRule="auto"/>
        <w:ind w:firstLine="567"/>
        <w:jc w:val="both"/>
        <w:rPr>
          <w:rFonts w:ascii="Times New Roman" w:hAnsi="Times New Roman"/>
          <w:sz w:val="28"/>
          <w:szCs w:val="28"/>
        </w:rPr>
      </w:pPr>
      <w:r w:rsidRPr="006C05CF">
        <w:rPr>
          <w:rFonts w:ascii="Times New Roman" w:hAnsi="Times New Roman"/>
          <w:sz w:val="28"/>
          <w:szCs w:val="28"/>
        </w:rPr>
        <w:t>–</w:t>
      </w:r>
      <w:r>
        <w:rPr>
          <w:rFonts w:ascii="Times New Roman" w:hAnsi="Times New Roman"/>
          <w:sz w:val="28"/>
          <w:szCs w:val="28"/>
        </w:rPr>
        <w:t xml:space="preserve"> выделены</w:t>
      </w:r>
      <w:r w:rsidRPr="006C05CF">
        <w:rPr>
          <w:rFonts w:ascii="Times New Roman" w:hAnsi="Times New Roman"/>
          <w:sz w:val="28"/>
          <w:szCs w:val="28"/>
        </w:rPr>
        <w:t xml:space="preserve"> формы и сорта, обладающи</w:t>
      </w:r>
      <w:r>
        <w:rPr>
          <w:rFonts w:ascii="Times New Roman" w:hAnsi="Times New Roman"/>
          <w:sz w:val="28"/>
          <w:szCs w:val="28"/>
        </w:rPr>
        <w:t>е</w:t>
      </w:r>
      <w:r w:rsidRPr="006C05CF">
        <w:rPr>
          <w:rFonts w:ascii="Times New Roman" w:hAnsi="Times New Roman"/>
          <w:sz w:val="28"/>
          <w:szCs w:val="28"/>
        </w:rPr>
        <w:t xml:space="preserve"> высоким запасом экологической и адаптивной пластичности</w:t>
      </w:r>
      <w:r>
        <w:rPr>
          <w:rFonts w:ascii="Times New Roman" w:hAnsi="Times New Roman"/>
          <w:sz w:val="28"/>
          <w:szCs w:val="28"/>
        </w:rPr>
        <w:t xml:space="preserve">. Это </w:t>
      </w:r>
      <w:r w:rsidRPr="006C05CF">
        <w:rPr>
          <w:rFonts w:ascii="Times New Roman" w:hAnsi="Times New Roman"/>
          <w:sz w:val="28"/>
          <w:szCs w:val="28"/>
        </w:rPr>
        <w:t>Красная Заря, Лариса, выявлен</w:t>
      </w:r>
      <w:r>
        <w:rPr>
          <w:rFonts w:ascii="Times New Roman" w:hAnsi="Times New Roman"/>
          <w:sz w:val="28"/>
          <w:szCs w:val="28"/>
        </w:rPr>
        <w:t>н</w:t>
      </w:r>
      <w:r w:rsidRPr="006C05CF">
        <w:rPr>
          <w:rFonts w:ascii="Times New Roman" w:hAnsi="Times New Roman"/>
          <w:sz w:val="28"/>
          <w:szCs w:val="28"/>
        </w:rPr>
        <w:t>ы</w:t>
      </w:r>
      <w:r>
        <w:rPr>
          <w:rFonts w:ascii="Times New Roman" w:hAnsi="Times New Roman"/>
          <w:sz w:val="28"/>
          <w:szCs w:val="28"/>
        </w:rPr>
        <w:t>е</w:t>
      </w:r>
      <w:r w:rsidRPr="006C05CF">
        <w:rPr>
          <w:rFonts w:ascii="Times New Roman" w:hAnsi="Times New Roman"/>
          <w:sz w:val="28"/>
          <w:szCs w:val="28"/>
        </w:rPr>
        <w:t xml:space="preserve"> как формы сорта Редхавен.</w:t>
      </w:r>
    </w:p>
    <w:p w:rsidR="000C1285" w:rsidRPr="00A3696A" w:rsidRDefault="000C1285" w:rsidP="006C05CF">
      <w:pPr>
        <w:spacing w:after="0" w:line="360" w:lineRule="auto"/>
        <w:ind w:firstLine="567"/>
        <w:jc w:val="both"/>
        <w:rPr>
          <w:rFonts w:ascii="Times New Roman" w:hAnsi="Times New Roman"/>
          <w:sz w:val="28"/>
          <w:szCs w:val="28"/>
        </w:rPr>
      </w:pPr>
    </w:p>
    <w:p w:rsidR="000C1285" w:rsidRPr="00A16C4D" w:rsidRDefault="000C1285" w:rsidP="00A16C4D">
      <w:pPr>
        <w:spacing w:after="0" w:line="240" w:lineRule="auto"/>
        <w:ind w:firstLine="709"/>
        <w:jc w:val="both"/>
        <w:rPr>
          <w:rFonts w:ascii="Times New Roman" w:hAnsi="Times New Roman"/>
          <w:b/>
          <w:sz w:val="24"/>
          <w:szCs w:val="24"/>
        </w:rPr>
      </w:pPr>
      <w:r w:rsidRPr="00A16C4D">
        <w:rPr>
          <w:rFonts w:ascii="Times New Roman" w:hAnsi="Times New Roman"/>
          <w:b/>
          <w:sz w:val="24"/>
          <w:szCs w:val="24"/>
        </w:rPr>
        <w:t xml:space="preserve">Литература </w:t>
      </w:r>
    </w:p>
    <w:p w:rsidR="000C1285" w:rsidRPr="00A16C4D" w:rsidRDefault="000C1285" w:rsidP="00A16C4D">
      <w:pPr>
        <w:spacing w:after="0" w:line="240" w:lineRule="auto"/>
        <w:ind w:firstLine="709"/>
        <w:jc w:val="both"/>
        <w:rPr>
          <w:rFonts w:ascii="Times New Roman" w:hAnsi="Times New Roman"/>
          <w:sz w:val="24"/>
          <w:szCs w:val="24"/>
        </w:rPr>
      </w:pPr>
      <w:r w:rsidRPr="00A16C4D">
        <w:rPr>
          <w:rFonts w:ascii="Times New Roman" w:hAnsi="Times New Roman"/>
          <w:sz w:val="24"/>
          <w:szCs w:val="24"/>
        </w:rPr>
        <w:t xml:space="preserve">1. Беседина Т.Д., Смагин Н.Е., Добежина С.В. Оценка влияния агрометеорологических факторов влажных субтропиков России на урожай сортов персика методом математического моделирования // Политематический сетевой электронный научный журнал Кубанского государственного аграрного университета. </w:t>
      </w:r>
      <w:r w:rsidRPr="00A16C4D">
        <w:rPr>
          <w:rFonts w:ascii="Times New Roman" w:hAnsi="Times New Roman"/>
          <w:b/>
          <w:sz w:val="24"/>
          <w:szCs w:val="24"/>
        </w:rPr>
        <w:t xml:space="preserve">– </w:t>
      </w:r>
      <w:r w:rsidRPr="00A16C4D">
        <w:rPr>
          <w:rFonts w:ascii="Times New Roman" w:hAnsi="Times New Roman"/>
          <w:sz w:val="24"/>
          <w:szCs w:val="24"/>
        </w:rPr>
        <w:t xml:space="preserve">2016. </w:t>
      </w:r>
      <w:r w:rsidRPr="00A16C4D">
        <w:rPr>
          <w:rFonts w:ascii="Times New Roman" w:hAnsi="Times New Roman"/>
          <w:b/>
          <w:sz w:val="24"/>
          <w:szCs w:val="24"/>
        </w:rPr>
        <w:t xml:space="preserve">– </w:t>
      </w:r>
      <w:r w:rsidRPr="00A16C4D">
        <w:rPr>
          <w:rFonts w:ascii="Times New Roman" w:hAnsi="Times New Roman"/>
          <w:sz w:val="24"/>
          <w:szCs w:val="24"/>
        </w:rPr>
        <w:t xml:space="preserve">№ 121. </w:t>
      </w:r>
      <w:r w:rsidRPr="00A16C4D">
        <w:rPr>
          <w:rFonts w:ascii="Times New Roman" w:hAnsi="Times New Roman"/>
          <w:b/>
          <w:sz w:val="24"/>
          <w:szCs w:val="24"/>
        </w:rPr>
        <w:t xml:space="preserve">– </w:t>
      </w:r>
      <w:r w:rsidRPr="00A16C4D">
        <w:rPr>
          <w:rFonts w:ascii="Times New Roman" w:hAnsi="Times New Roman"/>
          <w:sz w:val="24"/>
          <w:szCs w:val="24"/>
        </w:rPr>
        <w:t xml:space="preserve"> С. 846-859. </w:t>
      </w:r>
      <w:r w:rsidRPr="00A16C4D">
        <w:rPr>
          <w:rFonts w:ascii="Times New Roman" w:hAnsi="Times New Roman"/>
          <w:b/>
          <w:sz w:val="24"/>
          <w:szCs w:val="24"/>
        </w:rPr>
        <w:t xml:space="preserve">–DOI: </w:t>
      </w:r>
      <w:r w:rsidRPr="00A16C4D">
        <w:rPr>
          <w:rFonts w:ascii="Times New Roman" w:hAnsi="Times New Roman"/>
          <w:b/>
          <w:color w:val="5B9BD5"/>
          <w:sz w:val="24"/>
          <w:szCs w:val="24"/>
          <w:u w:val="single"/>
        </w:rPr>
        <w:t>10.21515/1990-4665-121-049</w:t>
      </w:r>
    </w:p>
    <w:p w:rsidR="000C1285" w:rsidRPr="00A16C4D" w:rsidRDefault="000C1285" w:rsidP="00A16C4D">
      <w:pPr>
        <w:spacing w:after="0" w:line="240" w:lineRule="auto"/>
        <w:ind w:firstLine="709"/>
        <w:jc w:val="both"/>
        <w:rPr>
          <w:rFonts w:ascii="Times New Roman" w:hAnsi="Times New Roman"/>
          <w:b/>
          <w:sz w:val="24"/>
          <w:szCs w:val="24"/>
        </w:rPr>
      </w:pPr>
      <w:r w:rsidRPr="00A16C4D">
        <w:rPr>
          <w:rFonts w:ascii="Times New Roman" w:hAnsi="Times New Roman"/>
          <w:sz w:val="24"/>
          <w:szCs w:val="24"/>
        </w:rPr>
        <w:t xml:space="preserve">2. Беседина Т.Д., Смагин Н.Е., Добежина С.В. Адаптивный потенциал сортов персика, возделываемых во влажных субтропиках России // Вестник АПК Ставрополья. </w:t>
      </w:r>
      <w:r w:rsidRPr="00A16C4D">
        <w:rPr>
          <w:rFonts w:ascii="Times New Roman" w:hAnsi="Times New Roman"/>
          <w:b/>
          <w:sz w:val="24"/>
          <w:szCs w:val="24"/>
        </w:rPr>
        <w:t xml:space="preserve">– </w:t>
      </w:r>
      <w:r w:rsidRPr="00A16C4D">
        <w:rPr>
          <w:rFonts w:ascii="Times New Roman" w:hAnsi="Times New Roman"/>
          <w:sz w:val="24"/>
          <w:szCs w:val="24"/>
        </w:rPr>
        <w:t xml:space="preserve">2017. </w:t>
      </w:r>
      <w:r w:rsidRPr="00A16C4D">
        <w:rPr>
          <w:rFonts w:ascii="Times New Roman" w:hAnsi="Times New Roman"/>
          <w:b/>
          <w:sz w:val="24"/>
          <w:szCs w:val="24"/>
        </w:rPr>
        <w:t xml:space="preserve">– </w:t>
      </w:r>
      <w:r w:rsidRPr="00A16C4D">
        <w:rPr>
          <w:rFonts w:ascii="Times New Roman" w:hAnsi="Times New Roman"/>
          <w:sz w:val="24"/>
          <w:szCs w:val="24"/>
        </w:rPr>
        <w:t xml:space="preserve">№ 1 (25). </w:t>
      </w:r>
      <w:r w:rsidRPr="00A16C4D">
        <w:rPr>
          <w:rFonts w:ascii="Times New Roman" w:hAnsi="Times New Roman"/>
          <w:b/>
          <w:sz w:val="24"/>
          <w:szCs w:val="24"/>
        </w:rPr>
        <w:t xml:space="preserve">– </w:t>
      </w:r>
      <w:r w:rsidRPr="00A16C4D">
        <w:rPr>
          <w:rFonts w:ascii="Times New Roman" w:hAnsi="Times New Roman"/>
          <w:sz w:val="24"/>
          <w:szCs w:val="24"/>
        </w:rPr>
        <w:t>С. 123-129.</w:t>
      </w:r>
      <w:r w:rsidRPr="00A16C4D">
        <w:rPr>
          <w:rFonts w:ascii="Times New Roman" w:hAnsi="Times New Roman"/>
          <w:b/>
          <w:sz w:val="24"/>
          <w:szCs w:val="24"/>
        </w:rPr>
        <w:t xml:space="preserve"> –</w:t>
      </w:r>
      <w:r w:rsidRPr="00A16C4D">
        <w:rPr>
          <w:rFonts w:ascii="Times New Roman" w:hAnsi="Times New Roman"/>
          <w:sz w:val="24"/>
          <w:szCs w:val="24"/>
        </w:rPr>
        <w:t xml:space="preserve"> </w:t>
      </w:r>
      <w:r w:rsidRPr="00A16C4D">
        <w:rPr>
          <w:rFonts w:ascii="Times New Roman" w:hAnsi="Times New Roman"/>
          <w:b/>
          <w:sz w:val="24"/>
          <w:szCs w:val="24"/>
        </w:rPr>
        <w:t>ISSN: 2222-9345</w:t>
      </w:r>
      <w:r w:rsidRPr="003E397F">
        <w:rPr>
          <w:rFonts w:ascii="Times New Roman" w:hAnsi="Times New Roman"/>
          <w:noProof/>
          <w:sz w:val="24"/>
          <w:szCs w:val="24"/>
          <w:lang w:eastAsia="ru-RU"/>
        </w:rPr>
        <w:pict>
          <v:shape id="Рисунок 13" o:spid="_x0000_i1029" type="#_x0000_t75" alt="https://elibrary.ru/pic/1pix.gif" style="width:.6pt;height:.6pt;visibility:visible">
            <v:imagedata r:id="rId12" o:title=""/>
          </v:shape>
        </w:pict>
      </w:r>
    </w:p>
    <w:p w:rsidR="000C1285" w:rsidRPr="00A16C4D" w:rsidRDefault="000C1285" w:rsidP="00A16C4D">
      <w:pPr>
        <w:spacing w:after="0" w:line="240" w:lineRule="auto"/>
        <w:ind w:firstLine="709"/>
        <w:jc w:val="both"/>
        <w:rPr>
          <w:rFonts w:ascii="Times New Roman" w:hAnsi="Times New Roman"/>
          <w:sz w:val="24"/>
          <w:szCs w:val="24"/>
        </w:rPr>
      </w:pPr>
      <w:r w:rsidRPr="00A16C4D">
        <w:rPr>
          <w:rFonts w:ascii="Times New Roman" w:hAnsi="Times New Roman"/>
          <w:sz w:val="24"/>
          <w:szCs w:val="24"/>
        </w:rPr>
        <w:t xml:space="preserve">3. Беседина Т.Д., Смагин Н.Е., Добежина С.В. Сортоизучение культуры персика для оптимизации размещения во влажных субтропиках России // Субтропическое и декоративное садоводство. </w:t>
      </w:r>
      <w:r w:rsidRPr="00A16C4D">
        <w:rPr>
          <w:rFonts w:ascii="Times New Roman" w:hAnsi="Times New Roman"/>
          <w:b/>
          <w:sz w:val="24"/>
          <w:szCs w:val="24"/>
        </w:rPr>
        <w:t xml:space="preserve">– </w:t>
      </w:r>
      <w:r w:rsidRPr="00A16C4D">
        <w:rPr>
          <w:rFonts w:ascii="Times New Roman" w:hAnsi="Times New Roman"/>
          <w:sz w:val="24"/>
          <w:szCs w:val="24"/>
        </w:rPr>
        <w:t xml:space="preserve">2017. </w:t>
      </w:r>
      <w:r w:rsidRPr="00A16C4D">
        <w:rPr>
          <w:rFonts w:ascii="Times New Roman" w:hAnsi="Times New Roman"/>
          <w:b/>
          <w:sz w:val="24"/>
          <w:szCs w:val="24"/>
        </w:rPr>
        <w:t xml:space="preserve">– </w:t>
      </w:r>
      <w:r w:rsidRPr="00A16C4D">
        <w:rPr>
          <w:rFonts w:ascii="Times New Roman" w:hAnsi="Times New Roman"/>
          <w:sz w:val="24"/>
          <w:szCs w:val="24"/>
        </w:rPr>
        <w:t>№ 60.</w:t>
      </w:r>
      <w:r w:rsidRPr="00A16C4D">
        <w:rPr>
          <w:rFonts w:ascii="Times New Roman" w:hAnsi="Times New Roman"/>
          <w:b/>
          <w:sz w:val="24"/>
          <w:szCs w:val="24"/>
        </w:rPr>
        <w:t xml:space="preserve"> – </w:t>
      </w:r>
      <w:r w:rsidRPr="00A16C4D">
        <w:rPr>
          <w:rFonts w:ascii="Times New Roman" w:hAnsi="Times New Roman"/>
          <w:sz w:val="24"/>
          <w:szCs w:val="24"/>
        </w:rPr>
        <w:t xml:space="preserve"> С. 67-72.</w:t>
      </w:r>
      <w:r w:rsidRPr="00A16C4D">
        <w:rPr>
          <w:rFonts w:ascii="Times New Roman" w:hAnsi="Times New Roman"/>
          <w:b/>
          <w:sz w:val="24"/>
          <w:szCs w:val="24"/>
        </w:rPr>
        <w:t xml:space="preserve"> – </w:t>
      </w:r>
      <w:r w:rsidRPr="00A16C4D">
        <w:rPr>
          <w:rFonts w:ascii="Times New Roman" w:hAnsi="Times New Roman"/>
          <w:sz w:val="24"/>
          <w:szCs w:val="24"/>
        </w:rPr>
        <w:t xml:space="preserve"> </w:t>
      </w:r>
      <w:r w:rsidRPr="00A16C4D">
        <w:rPr>
          <w:rFonts w:ascii="Times New Roman" w:hAnsi="Times New Roman"/>
          <w:b/>
          <w:sz w:val="24"/>
          <w:szCs w:val="24"/>
        </w:rPr>
        <w:t>ISSN: 2225-3068</w:t>
      </w:r>
    </w:p>
    <w:p w:rsidR="000C1285" w:rsidRPr="00A16C4D" w:rsidRDefault="000C1285" w:rsidP="00A16C4D">
      <w:pPr>
        <w:spacing w:after="0" w:line="240" w:lineRule="auto"/>
        <w:ind w:firstLine="709"/>
        <w:jc w:val="both"/>
        <w:rPr>
          <w:rFonts w:ascii="Times New Roman" w:hAnsi="Times New Roman"/>
          <w:b/>
          <w:sz w:val="24"/>
          <w:szCs w:val="24"/>
        </w:rPr>
      </w:pPr>
      <w:r w:rsidRPr="00A16C4D">
        <w:rPr>
          <w:rFonts w:ascii="Times New Roman" w:hAnsi="Times New Roman"/>
          <w:sz w:val="24"/>
          <w:szCs w:val="24"/>
        </w:rPr>
        <w:t>4. Беседина Т.Д. Прогнозирование размещения персика на основе анализа агроэкологических ресурсов влажных субтропиков России и адаптивного потенциала его сортов // Субтропическое и декоративное садоводство.</w:t>
      </w:r>
      <w:r w:rsidRPr="00A16C4D">
        <w:rPr>
          <w:rFonts w:ascii="Times New Roman" w:hAnsi="Times New Roman"/>
          <w:b/>
          <w:sz w:val="24"/>
          <w:szCs w:val="24"/>
        </w:rPr>
        <w:t xml:space="preserve"> – </w:t>
      </w:r>
      <w:r w:rsidRPr="00A16C4D">
        <w:rPr>
          <w:rFonts w:ascii="Times New Roman" w:hAnsi="Times New Roman"/>
          <w:sz w:val="24"/>
          <w:szCs w:val="24"/>
        </w:rPr>
        <w:t xml:space="preserve"> 2018. </w:t>
      </w:r>
      <w:r w:rsidRPr="00A16C4D">
        <w:rPr>
          <w:rFonts w:ascii="Times New Roman" w:hAnsi="Times New Roman"/>
          <w:b/>
          <w:sz w:val="24"/>
          <w:szCs w:val="24"/>
        </w:rPr>
        <w:t xml:space="preserve">– </w:t>
      </w:r>
      <w:r w:rsidRPr="00A16C4D">
        <w:rPr>
          <w:rFonts w:ascii="Times New Roman" w:hAnsi="Times New Roman"/>
          <w:sz w:val="24"/>
          <w:szCs w:val="24"/>
        </w:rPr>
        <w:t xml:space="preserve">№ 66. </w:t>
      </w:r>
      <w:r w:rsidRPr="00A16C4D">
        <w:rPr>
          <w:rFonts w:ascii="Times New Roman" w:hAnsi="Times New Roman"/>
          <w:b/>
          <w:sz w:val="24"/>
          <w:szCs w:val="24"/>
        </w:rPr>
        <w:t xml:space="preserve">– </w:t>
      </w:r>
      <w:r w:rsidRPr="00A16C4D">
        <w:rPr>
          <w:rFonts w:ascii="Times New Roman" w:hAnsi="Times New Roman"/>
          <w:sz w:val="24"/>
          <w:szCs w:val="24"/>
        </w:rPr>
        <w:t>С. 126-134.</w:t>
      </w:r>
      <w:r w:rsidRPr="00A16C4D">
        <w:rPr>
          <w:rFonts w:ascii="Times New Roman" w:hAnsi="Times New Roman"/>
          <w:b/>
          <w:sz w:val="24"/>
          <w:szCs w:val="24"/>
        </w:rPr>
        <w:t xml:space="preserve"> –  DOI: </w:t>
      </w:r>
      <w:hyperlink r:id="rId13" w:tgtFrame="_blank" w:history="1">
        <w:r w:rsidRPr="00A16C4D">
          <w:rPr>
            <w:rStyle w:val="Hyperlink"/>
            <w:rFonts w:ascii="Times New Roman" w:hAnsi="Times New Roman"/>
            <w:b/>
            <w:sz w:val="24"/>
            <w:szCs w:val="24"/>
          </w:rPr>
          <w:t>10.31360/2225-3068-2018-66-126-135</w:t>
        </w:r>
      </w:hyperlink>
    </w:p>
    <w:p w:rsidR="000C1285" w:rsidRPr="00A16C4D" w:rsidRDefault="000C1285" w:rsidP="00A16C4D">
      <w:pPr>
        <w:spacing w:after="0" w:line="240" w:lineRule="auto"/>
        <w:ind w:firstLine="709"/>
        <w:jc w:val="both"/>
        <w:rPr>
          <w:rFonts w:ascii="Times New Roman" w:hAnsi="Times New Roman"/>
          <w:sz w:val="24"/>
          <w:szCs w:val="24"/>
        </w:rPr>
      </w:pPr>
      <w:r w:rsidRPr="00A16C4D">
        <w:rPr>
          <w:rFonts w:ascii="Times New Roman" w:hAnsi="Times New Roman"/>
          <w:sz w:val="24"/>
          <w:szCs w:val="24"/>
        </w:rPr>
        <w:t>5. Беседина Т.Д., Смагин Н.Е., Тория Г.Б. Агроэкологическая карта размещения культуры персика (</w:t>
      </w:r>
      <w:r w:rsidRPr="00A16C4D">
        <w:rPr>
          <w:rFonts w:ascii="Times New Roman" w:hAnsi="Times New Roman"/>
          <w:i/>
          <w:sz w:val="24"/>
          <w:szCs w:val="24"/>
        </w:rPr>
        <w:t>Рrunus persica</w:t>
      </w:r>
      <w:r w:rsidRPr="00A16C4D">
        <w:rPr>
          <w:rFonts w:ascii="Times New Roman" w:hAnsi="Times New Roman"/>
          <w:sz w:val="24"/>
          <w:szCs w:val="24"/>
        </w:rPr>
        <w:t xml:space="preserve">) во влажных субтропиках России // Плодоводство и ягодоводство России. </w:t>
      </w:r>
      <w:r w:rsidRPr="00A16C4D">
        <w:rPr>
          <w:rFonts w:ascii="Times New Roman" w:hAnsi="Times New Roman"/>
          <w:b/>
          <w:sz w:val="24"/>
          <w:szCs w:val="24"/>
        </w:rPr>
        <w:t xml:space="preserve">– </w:t>
      </w:r>
      <w:r w:rsidRPr="00A16C4D">
        <w:rPr>
          <w:rFonts w:ascii="Times New Roman" w:hAnsi="Times New Roman"/>
          <w:sz w:val="24"/>
          <w:szCs w:val="24"/>
        </w:rPr>
        <w:t xml:space="preserve">2018. </w:t>
      </w:r>
      <w:r w:rsidRPr="00A16C4D">
        <w:rPr>
          <w:rFonts w:ascii="Times New Roman" w:hAnsi="Times New Roman"/>
          <w:b/>
          <w:sz w:val="24"/>
          <w:szCs w:val="24"/>
        </w:rPr>
        <w:t xml:space="preserve">– </w:t>
      </w:r>
      <w:r w:rsidRPr="00A16C4D">
        <w:rPr>
          <w:rFonts w:ascii="Times New Roman" w:hAnsi="Times New Roman"/>
          <w:sz w:val="24"/>
          <w:szCs w:val="24"/>
        </w:rPr>
        <w:t xml:space="preserve">Т. 55. </w:t>
      </w:r>
      <w:r w:rsidRPr="00A16C4D">
        <w:rPr>
          <w:rFonts w:ascii="Times New Roman" w:hAnsi="Times New Roman"/>
          <w:b/>
          <w:sz w:val="24"/>
          <w:szCs w:val="24"/>
        </w:rPr>
        <w:t xml:space="preserve">– </w:t>
      </w:r>
      <w:r w:rsidRPr="00A16C4D">
        <w:rPr>
          <w:rFonts w:ascii="Times New Roman" w:hAnsi="Times New Roman"/>
          <w:sz w:val="24"/>
          <w:szCs w:val="24"/>
        </w:rPr>
        <w:t xml:space="preserve">С. 78-85. </w:t>
      </w:r>
      <w:r w:rsidRPr="00A16C4D">
        <w:rPr>
          <w:rFonts w:ascii="Times New Roman" w:hAnsi="Times New Roman"/>
          <w:b/>
          <w:sz w:val="24"/>
          <w:szCs w:val="24"/>
        </w:rPr>
        <w:t>–DOI: </w:t>
      </w:r>
      <w:hyperlink r:id="rId14" w:tgtFrame="_blank" w:history="1">
        <w:r w:rsidRPr="00A16C4D">
          <w:rPr>
            <w:rStyle w:val="Hyperlink"/>
            <w:rFonts w:ascii="Times New Roman" w:hAnsi="Times New Roman"/>
            <w:b/>
            <w:sz w:val="24"/>
            <w:szCs w:val="24"/>
          </w:rPr>
          <w:t>10.31676/2073-4948-2018-55-78-85</w:t>
        </w:r>
      </w:hyperlink>
    </w:p>
    <w:p w:rsidR="000C1285" w:rsidRPr="00A16C4D" w:rsidRDefault="000C1285" w:rsidP="00A16C4D">
      <w:pPr>
        <w:spacing w:after="0" w:line="240" w:lineRule="auto"/>
        <w:ind w:firstLine="709"/>
        <w:jc w:val="both"/>
        <w:rPr>
          <w:rFonts w:ascii="Times New Roman" w:hAnsi="Times New Roman"/>
          <w:sz w:val="24"/>
          <w:szCs w:val="24"/>
        </w:rPr>
      </w:pPr>
      <w:r w:rsidRPr="00A16C4D">
        <w:rPr>
          <w:rFonts w:ascii="Times New Roman" w:hAnsi="Times New Roman"/>
          <w:sz w:val="24"/>
          <w:szCs w:val="24"/>
        </w:rPr>
        <w:t>6. Глущенко К.С. Важная биологическая особенность персика/ Сб. науч. трудов. – Сочи: ВНИИЦиСК, 1978 – Вып. 25. – С. 94-97.</w:t>
      </w:r>
      <w:r w:rsidRPr="00A16C4D">
        <w:rPr>
          <w:rFonts w:ascii="Times New Roman" w:hAnsi="Times New Roman"/>
          <w:sz w:val="24"/>
          <w:szCs w:val="24"/>
        </w:rPr>
        <w:tab/>
      </w:r>
    </w:p>
    <w:p w:rsidR="000C1285" w:rsidRPr="00A16C4D" w:rsidRDefault="000C1285" w:rsidP="00A16C4D">
      <w:pPr>
        <w:spacing w:after="0" w:line="240" w:lineRule="auto"/>
        <w:ind w:firstLine="709"/>
        <w:jc w:val="both"/>
        <w:rPr>
          <w:rFonts w:ascii="Times New Roman" w:hAnsi="Times New Roman"/>
          <w:sz w:val="24"/>
          <w:szCs w:val="24"/>
        </w:rPr>
      </w:pPr>
      <w:r w:rsidRPr="00A16C4D">
        <w:rPr>
          <w:rFonts w:ascii="Times New Roman" w:hAnsi="Times New Roman"/>
          <w:sz w:val="24"/>
          <w:szCs w:val="24"/>
        </w:rPr>
        <w:t xml:space="preserve">7. Глущенко К.С. Персик на Черноморском побережье / Садоводство, – 1969. – № 10. – С. 20 – 21 </w:t>
      </w:r>
    </w:p>
    <w:p w:rsidR="000C1285" w:rsidRPr="00A16C4D" w:rsidRDefault="000C1285" w:rsidP="00A16C4D">
      <w:pPr>
        <w:spacing w:after="0" w:line="240" w:lineRule="auto"/>
        <w:ind w:firstLine="709"/>
        <w:jc w:val="both"/>
        <w:rPr>
          <w:rFonts w:ascii="Times New Roman" w:hAnsi="Times New Roman"/>
          <w:sz w:val="24"/>
          <w:szCs w:val="24"/>
        </w:rPr>
      </w:pPr>
      <w:r w:rsidRPr="00A16C4D">
        <w:rPr>
          <w:rFonts w:ascii="Times New Roman" w:hAnsi="Times New Roman"/>
          <w:sz w:val="24"/>
          <w:szCs w:val="24"/>
        </w:rPr>
        <w:t>8. Еремин В. Г. Перспективы улучшения сортимента персика в Краснодарском крае / Субтропическое и декоративное садоводство: Сб. науч. труд. ВНИИЦиСК. – Сочи, 2009. – Вып. 42.  – С. 149 – 154</w:t>
      </w:r>
    </w:p>
    <w:p w:rsidR="000C1285" w:rsidRPr="00A16C4D" w:rsidRDefault="000C1285" w:rsidP="00A16C4D">
      <w:pPr>
        <w:spacing w:after="0" w:line="240" w:lineRule="auto"/>
        <w:ind w:firstLine="709"/>
        <w:jc w:val="both"/>
        <w:rPr>
          <w:rFonts w:ascii="Times New Roman" w:hAnsi="Times New Roman"/>
          <w:sz w:val="24"/>
          <w:szCs w:val="24"/>
        </w:rPr>
      </w:pPr>
      <w:r w:rsidRPr="00A16C4D">
        <w:rPr>
          <w:rFonts w:ascii="Times New Roman" w:hAnsi="Times New Roman"/>
          <w:sz w:val="24"/>
          <w:szCs w:val="24"/>
        </w:rPr>
        <w:t>9. Жученко А. А. Адаптивная стратегия устойчивого развития сельского хозяйст</w:t>
      </w:r>
      <w:r w:rsidRPr="00A16C4D">
        <w:rPr>
          <w:rFonts w:ascii="Times New Roman" w:hAnsi="Times New Roman"/>
          <w:sz w:val="24"/>
          <w:szCs w:val="24"/>
        </w:rPr>
        <w:softHyphen/>
        <w:t>ва России в XXI столетии. Теория и практика. В двух томах. - М.: Изд-во Агрорус, 2009-2011. - Т. II. – 624 с.</w:t>
      </w:r>
    </w:p>
    <w:p w:rsidR="000C1285" w:rsidRPr="00A16C4D" w:rsidRDefault="000C1285" w:rsidP="00A16C4D">
      <w:pPr>
        <w:spacing w:after="0" w:line="240" w:lineRule="auto"/>
        <w:ind w:firstLine="709"/>
        <w:jc w:val="both"/>
        <w:rPr>
          <w:rFonts w:ascii="Times New Roman" w:hAnsi="Times New Roman"/>
          <w:sz w:val="24"/>
          <w:szCs w:val="24"/>
        </w:rPr>
      </w:pPr>
      <w:r w:rsidRPr="00A16C4D">
        <w:rPr>
          <w:rFonts w:ascii="Times New Roman" w:hAnsi="Times New Roman"/>
          <w:sz w:val="24"/>
          <w:szCs w:val="24"/>
        </w:rPr>
        <w:t>10. Козин В. К., Беседина Т. Д., Бушин П. М. Методика комплексной агроэкологической оценки почв под многолетние насаждения. Сочи, ВНИИЦ и СК,</w:t>
      </w:r>
      <w:r w:rsidRPr="00A16C4D">
        <w:rPr>
          <w:rFonts w:ascii="Times New Roman" w:hAnsi="Times New Roman"/>
          <w:b/>
          <w:sz w:val="24"/>
          <w:szCs w:val="24"/>
        </w:rPr>
        <w:t xml:space="preserve"> </w:t>
      </w:r>
      <w:r w:rsidRPr="00A16C4D">
        <w:rPr>
          <w:rFonts w:ascii="Times New Roman" w:hAnsi="Times New Roman"/>
          <w:sz w:val="24"/>
          <w:szCs w:val="24"/>
        </w:rPr>
        <w:t>1992. – 45 с.</w:t>
      </w:r>
    </w:p>
    <w:p w:rsidR="000C1285" w:rsidRPr="00A16C4D" w:rsidRDefault="000C1285" w:rsidP="00A16C4D">
      <w:pPr>
        <w:spacing w:after="0" w:line="240" w:lineRule="auto"/>
        <w:ind w:firstLine="709"/>
        <w:jc w:val="both"/>
        <w:rPr>
          <w:rFonts w:ascii="Times New Roman" w:hAnsi="Times New Roman"/>
          <w:sz w:val="24"/>
          <w:szCs w:val="24"/>
        </w:rPr>
      </w:pPr>
      <w:r w:rsidRPr="00A16C4D">
        <w:rPr>
          <w:rFonts w:ascii="Times New Roman" w:hAnsi="Times New Roman"/>
          <w:sz w:val="24"/>
          <w:szCs w:val="24"/>
        </w:rPr>
        <w:t>11. Седов Е. Н., Огольцова Т.П. Программа и методика сортоизучения плодовых, ягодных и орехоплодных культур / Орел: изд-во Всероссийского научно-исследовательского института селекции плодовых культур, 1999. – 608 с.</w:t>
      </w:r>
    </w:p>
    <w:p w:rsidR="000C1285" w:rsidRPr="00A16C4D" w:rsidRDefault="000C1285" w:rsidP="00A16C4D">
      <w:pPr>
        <w:spacing w:after="0" w:line="240" w:lineRule="auto"/>
        <w:ind w:firstLine="709"/>
        <w:jc w:val="both"/>
        <w:rPr>
          <w:rFonts w:ascii="Times New Roman" w:hAnsi="Times New Roman"/>
          <w:sz w:val="24"/>
          <w:szCs w:val="24"/>
        </w:rPr>
      </w:pPr>
      <w:r w:rsidRPr="00A16C4D">
        <w:rPr>
          <w:rFonts w:ascii="Times New Roman" w:hAnsi="Times New Roman"/>
          <w:sz w:val="24"/>
          <w:szCs w:val="24"/>
        </w:rPr>
        <w:t>12.</w:t>
      </w:r>
      <w:r w:rsidRPr="000774C8">
        <w:rPr>
          <w:rFonts w:ascii="Times New Roman" w:hAnsi="Times New Roman"/>
          <w:sz w:val="24"/>
          <w:szCs w:val="24"/>
        </w:rPr>
        <w:t xml:space="preserve"> </w:t>
      </w:r>
      <w:r w:rsidRPr="00A16C4D">
        <w:rPr>
          <w:rFonts w:ascii="Times New Roman" w:hAnsi="Times New Roman"/>
          <w:sz w:val="24"/>
          <w:szCs w:val="24"/>
        </w:rPr>
        <w:t xml:space="preserve">Рындин А. В., Смагин Н. В. Абильфазова Ю. С. Перспективные сорта персика влажных субтропиков России. // Субтропическое и декоративное садоводство. </w:t>
      </w:r>
      <w:r w:rsidRPr="00A16C4D">
        <w:rPr>
          <w:rFonts w:ascii="Times New Roman" w:hAnsi="Times New Roman"/>
          <w:b/>
          <w:sz w:val="24"/>
          <w:szCs w:val="24"/>
        </w:rPr>
        <w:t>–</w:t>
      </w:r>
      <w:r w:rsidRPr="00A16C4D">
        <w:rPr>
          <w:rFonts w:ascii="Times New Roman" w:hAnsi="Times New Roman"/>
          <w:sz w:val="24"/>
          <w:szCs w:val="24"/>
        </w:rPr>
        <w:t>2011. – Т 44. – С 119 – 123</w:t>
      </w:r>
    </w:p>
    <w:p w:rsidR="000C1285" w:rsidRPr="00A16C4D" w:rsidRDefault="000C1285" w:rsidP="00A16C4D">
      <w:pPr>
        <w:spacing w:after="0" w:line="240" w:lineRule="auto"/>
        <w:ind w:firstLine="709"/>
        <w:jc w:val="both"/>
        <w:rPr>
          <w:rFonts w:ascii="Times New Roman" w:hAnsi="Times New Roman"/>
          <w:sz w:val="24"/>
          <w:szCs w:val="24"/>
        </w:rPr>
      </w:pPr>
      <w:r w:rsidRPr="00A16C4D">
        <w:rPr>
          <w:rFonts w:ascii="Times New Roman" w:hAnsi="Times New Roman"/>
          <w:sz w:val="24"/>
          <w:szCs w:val="24"/>
        </w:rPr>
        <w:t xml:space="preserve">13. Смагин Н. Е., Абильфазова Ю. С. Беспрерывный конвейер созревания плодов персика // Вестник Российской сельскохозяйственной науки, </w:t>
      </w:r>
      <w:r w:rsidRPr="00A16C4D">
        <w:rPr>
          <w:rFonts w:ascii="Times New Roman" w:hAnsi="Times New Roman"/>
          <w:b/>
          <w:sz w:val="24"/>
          <w:szCs w:val="24"/>
        </w:rPr>
        <w:t xml:space="preserve">– </w:t>
      </w:r>
      <w:r w:rsidRPr="00A16C4D">
        <w:rPr>
          <w:rFonts w:ascii="Times New Roman" w:hAnsi="Times New Roman"/>
          <w:sz w:val="24"/>
          <w:szCs w:val="24"/>
        </w:rPr>
        <w:t>2015,</w:t>
      </w:r>
      <w:r w:rsidRPr="00A16C4D">
        <w:rPr>
          <w:rFonts w:ascii="Times New Roman" w:hAnsi="Times New Roman"/>
          <w:b/>
          <w:sz w:val="24"/>
          <w:szCs w:val="24"/>
        </w:rPr>
        <w:t xml:space="preserve"> –</w:t>
      </w:r>
      <w:r w:rsidRPr="00A16C4D">
        <w:rPr>
          <w:rFonts w:ascii="Times New Roman" w:hAnsi="Times New Roman"/>
          <w:sz w:val="24"/>
          <w:szCs w:val="24"/>
        </w:rPr>
        <w:t xml:space="preserve"> №6. – С. 49 – 51</w:t>
      </w:r>
    </w:p>
    <w:p w:rsidR="000C1285" w:rsidRPr="00A3696A" w:rsidRDefault="000C1285" w:rsidP="00A16C4D">
      <w:pPr>
        <w:spacing w:after="0" w:line="240" w:lineRule="auto"/>
        <w:ind w:firstLine="709"/>
        <w:jc w:val="both"/>
        <w:rPr>
          <w:rFonts w:ascii="Times New Roman" w:hAnsi="Times New Roman"/>
          <w:sz w:val="24"/>
          <w:szCs w:val="24"/>
        </w:rPr>
      </w:pPr>
    </w:p>
    <w:p w:rsidR="000C1285" w:rsidRPr="00A3696A" w:rsidRDefault="000C1285" w:rsidP="00A16C4D">
      <w:pPr>
        <w:spacing w:after="0" w:line="240" w:lineRule="auto"/>
        <w:ind w:firstLine="709"/>
        <w:jc w:val="both"/>
        <w:rPr>
          <w:rFonts w:ascii="Times New Roman" w:hAnsi="Times New Roman"/>
          <w:b/>
          <w:sz w:val="24"/>
          <w:szCs w:val="24"/>
        </w:rPr>
      </w:pPr>
      <w:r>
        <w:rPr>
          <w:rFonts w:ascii="Times New Roman" w:hAnsi="Times New Roman"/>
          <w:b/>
          <w:sz w:val="24"/>
          <w:szCs w:val="24"/>
          <w:lang w:val="en-US"/>
        </w:rPr>
        <w:t>References</w:t>
      </w:r>
    </w:p>
    <w:p w:rsidR="000C1285" w:rsidRPr="00A3696A" w:rsidRDefault="000C1285" w:rsidP="00A16C4D">
      <w:pPr>
        <w:spacing w:after="0" w:line="240" w:lineRule="auto"/>
        <w:ind w:firstLine="709"/>
        <w:jc w:val="both"/>
        <w:rPr>
          <w:rFonts w:ascii="Times New Roman" w:hAnsi="Times New Roman"/>
          <w:sz w:val="24"/>
          <w:szCs w:val="24"/>
        </w:rPr>
      </w:pPr>
      <w:r w:rsidRPr="00A3696A">
        <w:rPr>
          <w:rFonts w:ascii="Times New Roman" w:hAnsi="Times New Roman"/>
          <w:sz w:val="24"/>
          <w:szCs w:val="24"/>
        </w:rPr>
        <w:t xml:space="preserve">1. </w:t>
      </w:r>
      <w:r w:rsidRPr="00A16C4D">
        <w:rPr>
          <w:rFonts w:ascii="Times New Roman" w:hAnsi="Times New Roman"/>
          <w:sz w:val="24"/>
          <w:szCs w:val="24"/>
          <w:lang w:val="en-US"/>
        </w:rPr>
        <w:t>Besedina</w:t>
      </w:r>
      <w:r w:rsidRPr="00A3696A">
        <w:rPr>
          <w:rFonts w:ascii="Times New Roman" w:hAnsi="Times New Roman"/>
          <w:sz w:val="24"/>
          <w:szCs w:val="24"/>
        </w:rPr>
        <w:t xml:space="preserve"> </w:t>
      </w:r>
      <w:r w:rsidRPr="00A16C4D">
        <w:rPr>
          <w:rFonts w:ascii="Times New Roman" w:hAnsi="Times New Roman"/>
          <w:sz w:val="24"/>
          <w:szCs w:val="24"/>
          <w:lang w:val="en-US"/>
        </w:rPr>
        <w:t>T</w:t>
      </w:r>
      <w:r w:rsidRPr="00A3696A">
        <w:rPr>
          <w:rFonts w:ascii="Times New Roman" w:hAnsi="Times New Roman"/>
          <w:sz w:val="24"/>
          <w:szCs w:val="24"/>
        </w:rPr>
        <w:t>.</w:t>
      </w:r>
      <w:r w:rsidRPr="00A16C4D">
        <w:rPr>
          <w:rFonts w:ascii="Times New Roman" w:hAnsi="Times New Roman"/>
          <w:sz w:val="24"/>
          <w:szCs w:val="24"/>
          <w:lang w:val="en-US"/>
        </w:rPr>
        <w:t>D</w:t>
      </w:r>
      <w:r w:rsidRPr="00A3696A">
        <w:rPr>
          <w:rFonts w:ascii="Times New Roman" w:hAnsi="Times New Roman"/>
          <w:sz w:val="24"/>
          <w:szCs w:val="24"/>
        </w:rPr>
        <w:t xml:space="preserve">., </w:t>
      </w:r>
      <w:r w:rsidRPr="00A16C4D">
        <w:rPr>
          <w:rFonts w:ascii="Times New Roman" w:hAnsi="Times New Roman"/>
          <w:sz w:val="24"/>
          <w:szCs w:val="24"/>
          <w:lang w:val="en-US"/>
        </w:rPr>
        <w:t>Smagin</w:t>
      </w:r>
      <w:r w:rsidRPr="00A3696A">
        <w:rPr>
          <w:rFonts w:ascii="Times New Roman" w:hAnsi="Times New Roman"/>
          <w:sz w:val="24"/>
          <w:szCs w:val="24"/>
        </w:rPr>
        <w:t xml:space="preserve"> </w:t>
      </w:r>
      <w:r w:rsidRPr="00A16C4D">
        <w:rPr>
          <w:rFonts w:ascii="Times New Roman" w:hAnsi="Times New Roman"/>
          <w:sz w:val="24"/>
          <w:szCs w:val="24"/>
          <w:lang w:val="en-US"/>
        </w:rPr>
        <w:t>N</w:t>
      </w:r>
      <w:r w:rsidRPr="00A3696A">
        <w:rPr>
          <w:rFonts w:ascii="Times New Roman" w:hAnsi="Times New Roman"/>
          <w:sz w:val="24"/>
          <w:szCs w:val="24"/>
        </w:rPr>
        <w:t>.</w:t>
      </w:r>
      <w:r w:rsidRPr="00A16C4D">
        <w:rPr>
          <w:rFonts w:ascii="Times New Roman" w:hAnsi="Times New Roman"/>
          <w:sz w:val="24"/>
          <w:szCs w:val="24"/>
          <w:lang w:val="en-US"/>
        </w:rPr>
        <w:t>E</w:t>
      </w:r>
      <w:r w:rsidRPr="00A3696A">
        <w:rPr>
          <w:rFonts w:ascii="Times New Roman" w:hAnsi="Times New Roman"/>
          <w:sz w:val="24"/>
          <w:szCs w:val="24"/>
        </w:rPr>
        <w:t xml:space="preserve">., </w:t>
      </w:r>
      <w:r w:rsidRPr="00A16C4D">
        <w:rPr>
          <w:rFonts w:ascii="Times New Roman" w:hAnsi="Times New Roman"/>
          <w:sz w:val="24"/>
          <w:szCs w:val="24"/>
          <w:lang w:val="en-US"/>
        </w:rPr>
        <w:t>Dobezhina</w:t>
      </w:r>
      <w:r w:rsidRPr="00A3696A">
        <w:rPr>
          <w:rFonts w:ascii="Times New Roman" w:hAnsi="Times New Roman"/>
          <w:sz w:val="24"/>
          <w:szCs w:val="24"/>
        </w:rPr>
        <w:t xml:space="preserve"> </w:t>
      </w:r>
      <w:r w:rsidRPr="00A16C4D">
        <w:rPr>
          <w:rFonts w:ascii="Times New Roman" w:hAnsi="Times New Roman"/>
          <w:sz w:val="24"/>
          <w:szCs w:val="24"/>
          <w:lang w:val="en-US"/>
        </w:rPr>
        <w:t>S</w:t>
      </w:r>
      <w:r w:rsidRPr="00A3696A">
        <w:rPr>
          <w:rFonts w:ascii="Times New Roman" w:hAnsi="Times New Roman"/>
          <w:sz w:val="24"/>
          <w:szCs w:val="24"/>
        </w:rPr>
        <w:t>.</w:t>
      </w:r>
      <w:r w:rsidRPr="00A16C4D">
        <w:rPr>
          <w:rFonts w:ascii="Times New Roman" w:hAnsi="Times New Roman"/>
          <w:sz w:val="24"/>
          <w:szCs w:val="24"/>
          <w:lang w:val="en-US"/>
        </w:rPr>
        <w:t>V</w:t>
      </w:r>
      <w:r w:rsidRPr="00A3696A">
        <w:rPr>
          <w:rFonts w:ascii="Times New Roman" w:hAnsi="Times New Roman"/>
          <w:sz w:val="24"/>
          <w:szCs w:val="24"/>
        </w:rPr>
        <w:t xml:space="preserve">. </w:t>
      </w:r>
      <w:r w:rsidRPr="00A16C4D">
        <w:rPr>
          <w:rFonts w:ascii="Times New Roman" w:hAnsi="Times New Roman"/>
          <w:sz w:val="24"/>
          <w:szCs w:val="24"/>
          <w:lang w:val="en-US"/>
        </w:rPr>
        <w:t>Ocenka</w:t>
      </w:r>
      <w:r w:rsidRPr="00A3696A">
        <w:rPr>
          <w:rFonts w:ascii="Times New Roman" w:hAnsi="Times New Roman"/>
          <w:sz w:val="24"/>
          <w:szCs w:val="24"/>
        </w:rPr>
        <w:t xml:space="preserve"> </w:t>
      </w:r>
      <w:r w:rsidRPr="00A16C4D">
        <w:rPr>
          <w:rFonts w:ascii="Times New Roman" w:hAnsi="Times New Roman"/>
          <w:sz w:val="24"/>
          <w:szCs w:val="24"/>
          <w:lang w:val="en-US"/>
        </w:rPr>
        <w:t>vliyaniya</w:t>
      </w:r>
      <w:r w:rsidRPr="00A3696A">
        <w:rPr>
          <w:rFonts w:ascii="Times New Roman" w:hAnsi="Times New Roman"/>
          <w:sz w:val="24"/>
          <w:szCs w:val="24"/>
        </w:rPr>
        <w:t xml:space="preserve"> </w:t>
      </w:r>
      <w:r w:rsidRPr="00A16C4D">
        <w:rPr>
          <w:rFonts w:ascii="Times New Roman" w:hAnsi="Times New Roman"/>
          <w:sz w:val="24"/>
          <w:szCs w:val="24"/>
          <w:lang w:val="en-US"/>
        </w:rPr>
        <w:t>agrometeorologicheskix</w:t>
      </w:r>
      <w:r w:rsidRPr="00A3696A">
        <w:rPr>
          <w:rFonts w:ascii="Times New Roman" w:hAnsi="Times New Roman"/>
          <w:sz w:val="24"/>
          <w:szCs w:val="24"/>
        </w:rPr>
        <w:t xml:space="preserve"> </w:t>
      </w:r>
      <w:r w:rsidRPr="00A16C4D">
        <w:rPr>
          <w:rFonts w:ascii="Times New Roman" w:hAnsi="Times New Roman"/>
          <w:sz w:val="24"/>
          <w:szCs w:val="24"/>
          <w:lang w:val="en-US"/>
        </w:rPr>
        <w:t>faktorov</w:t>
      </w:r>
      <w:r w:rsidRPr="00A3696A">
        <w:rPr>
          <w:rFonts w:ascii="Times New Roman" w:hAnsi="Times New Roman"/>
          <w:sz w:val="24"/>
          <w:szCs w:val="24"/>
        </w:rPr>
        <w:t xml:space="preserve"> </w:t>
      </w:r>
      <w:r w:rsidRPr="00A16C4D">
        <w:rPr>
          <w:rFonts w:ascii="Times New Roman" w:hAnsi="Times New Roman"/>
          <w:sz w:val="24"/>
          <w:szCs w:val="24"/>
          <w:lang w:val="en-US"/>
        </w:rPr>
        <w:t>vlazhny</w:t>
      </w:r>
      <w:r w:rsidRPr="00A3696A">
        <w:rPr>
          <w:rFonts w:ascii="Times New Roman" w:hAnsi="Times New Roman"/>
          <w:sz w:val="24"/>
          <w:szCs w:val="24"/>
        </w:rPr>
        <w:t>`</w:t>
      </w:r>
      <w:r w:rsidRPr="00A16C4D">
        <w:rPr>
          <w:rFonts w:ascii="Times New Roman" w:hAnsi="Times New Roman"/>
          <w:sz w:val="24"/>
          <w:szCs w:val="24"/>
          <w:lang w:val="en-US"/>
        </w:rPr>
        <w:t>x</w:t>
      </w:r>
      <w:r w:rsidRPr="00A3696A">
        <w:rPr>
          <w:rFonts w:ascii="Times New Roman" w:hAnsi="Times New Roman"/>
          <w:sz w:val="24"/>
          <w:szCs w:val="24"/>
        </w:rPr>
        <w:t xml:space="preserve"> </w:t>
      </w:r>
      <w:r w:rsidRPr="00A16C4D">
        <w:rPr>
          <w:rFonts w:ascii="Times New Roman" w:hAnsi="Times New Roman"/>
          <w:sz w:val="24"/>
          <w:szCs w:val="24"/>
          <w:lang w:val="en-US"/>
        </w:rPr>
        <w:t>subtropikov</w:t>
      </w:r>
      <w:r w:rsidRPr="00A3696A">
        <w:rPr>
          <w:rFonts w:ascii="Times New Roman" w:hAnsi="Times New Roman"/>
          <w:sz w:val="24"/>
          <w:szCs w:val="24"/>
        </w:rPr>
        <w:t xml:space="preserve"> </w:t>
      </w:r>
      <w:r w:rsidRPr="00A16C4D">
        <w:rPr>
          <w:rFonts w:ascii="Times New Roman" w:hAnsi="Times New Roman"/>
          <w:sz w:val="24"/>
          <w:szCs w:val="24"/>
          <w:lang w:val="en-US"/>
        </w:rPr>
        <w:t>Rossii</w:t>
      </w:r>
      <w:r w:rsidRPr="00A3696A">
        <w:rPr>
          <w:rFonts w:ascii="Times New Roman" w:hAnsi="Times New Roman"/>
          <w:sz w:val="24"/>
          <w:szCs w:val="24"/>
        </w:rPr>
        <w:t xml:space="preserve"> </w:t>
      </w:r>
      <w:r w:rsidRPr="00A16C4D">
        <w:rPr>
          <w:rFonts w:ascii="Times New Roman" w:hAnsi="Times New Roman"/>
          <w:sz w:val="24"/>
          <w:szCs w:val="24"/>
          <w:lang w:val="en-US"/>
        </w:rPr>
        <w:t>na</w:t>
      </w:r>
      <w:r w:rsidRPr="00A3696A">
        <w:rPr>
          <w:rFonts w:ascii="Times New Roman" w:hAnsi="Times New Roman"/>
          <w:sz w:val="24"/>
          <w:szCs w:val="24"/>
        </w:rPr>
        <w:t xml:space="preserve"> </w:t>
      </w:r>
      <w:r w:rsidRPr="00A16C4D">
        <w:rPr>
          <w:rFonts w:ascii="Times New Roman" w:hAnsi="Times New Roman"/>
          <w:sz w:val="24"/>
          <w:szCs w:val="24"/>
          <w:lang w:val="en-US"/>
        </w:rPr>
        <w:t>urozhaj</w:t>
      </w:r>
      <w:r w:rsidRPr="00A3696A">
        <w:rPr>
          <w:rFonts w:ascii="Times New Roman" w:hAnsi="Times New Roman"/>
          <w:sz w:val="24"/>
          <w:szCs w:val="24"/>
        </w:rPr>
        <w:t xml:space="preserve"> </w:t>
      </w:r>
      <w:r w:rsidRPr="00A16C4D">
        <w:rPr>
          <w:rFonts w:ascii="Times New Roman" w:hAnsi="Times New Roman"/>
          <w:sz w:val="24"/>
          <w:szCs w:val="24"/>
          <w:lang w:val="en-US"/>
        </w:rPr>
        <w:t>sortov</w:t>
      </w:r>
      <w:r w:rsidRPr="00A3696A">
        <w:rPr>
          <w:rFonts w:ascii="Times New Roman" w:hAnsi="Times New Roman"/>
          <w:sz w:val="24"/>
          <w:szCs w:val="24"/>
        </w:rPr>
        <w:t xml:space="preserve"> </w:t>
      </w:r>
      <w:r w:rsidRPr="00A16C4D">
        <w:rPr>
          <w:rFonts w:ascii="Times New Roman" w:hAnsi="Times New Roman"/>
          <w:sz w:val="24"/>
          <w:szCs w:val="24"/>
          <w:lang w:val="en-US"/>
        </w:rPr>
        <w:t>persika</w:t>
      </w:r>
      <w:r w:rsidRPr="00A3696A">
        <w:rPr>
          <w:rFonts w:ascii="Times New Roman" w:hAnsi="Times New Roman"/>
          <w:sz w:val="24"/>
          <w:szCs w:val="24"/>
        </w:rPr>
        <w:t xml:space="preserve"> </w:t>
      </w:r>
      <w:r w:rsidRPr="00A16C4D">
        <w:rPr>
          <w:rFonts w:ascii="Times New Roman" w:hAnsi="Times New Roman"/>
          <w:sz w:val="24"/>
          <w:szCs w:val="24"/>
          <w:lang w:val="en-US"/>
        </w:rPr>
        <w:t>metodom</w:t>
      </w:r>
      <w:r w:rsidRPr="00A3696A">
        <w:rPr>
          <w:rFonts w:ascii="Times New Roman" w:hAnsi="Times New Roman"/>
          <w:sz w:val="24"/>
          <w:szCs w:val="24"/>
        </w:rPr>
        <w:t xml:space="preserve"> </w:t>
      </w:r>
      <w:r w:rsidRPr="00A16C4D">
        <w:rPr>
          <w:rFonts w:ascii="Times New Roman" w:hAnsi="Times New Roman"/>
          <w:sz w:val="24"/>
          <w:szCs w:val="24"/>
          <w:lang w:val="en-US"/>
        </w:rPr>
        <w:t>matematicheskogo</w:t>
      </w:r>
      <w:r w:rsidRPr="00A3696A">
        <w:rPr>
          <w:rFonts w:ascii="Times New Roman" w:hAnsi="Times New Roman"/>
          <w:sz w:val="24"/>
          <w:szCs w:val="24"/>
        </w:rPr>
        <w:t xml:space="preserve"> </w:t>
      </w:r>
      <w:r w:rsidRPr="00A16C4D">
        <w:rPr>
          <w:rFonts w:ascii="Times New Roman" w:hAnsi="Times New Roman"/>
          <w:sz w:val="24"/>
          <w:szCs w:val="24"/>
          <w:lang w:val="en-US"/>
        </w:rPr>
        <w:t>modelirovaniya</w:t>
      </w:r>
      <w:r w:rsidRPr="00A3696A">
        <w:rPr>
          <w:rFonts w:ascii="Times New Roman" w:hAnsi="Times New Roman"/>
          <w:sz w:val="24"/>
          <w:szCs w:val="24"/>
        </w:rPr>
        <w:t xml:space="preserve"> // </w:t>
      </w:r>
      <w:r w:rsidRPr="00A16C4D">
        <w:rPr>
          <w:rFonts w:ascii="Times New Roman" w:hAnsi="Times New Roman"/>
          <w:sz w:val="24"/>
          <w:szCs w:val="24"/>
          <w:lang w:val="en-US"/>
        </w:rPr>
        <w:t>Politematicheskij</w:t>
      </w:r>
      <w:r w:rsidRPr="00A3696A">
        <w:rPr>
          <w:rFonts w:ascii="Times New Roman" w:hAnsi="Times New Roman"/>
          <w:sz w:val="24"/>
          <w:szCs w:val="24"/>
        </w:rPr>
        <w:t xml:space="preserve"> </w:t>
      </w:r>
      <w:r w:rsidRPr="00A16C4D">
        <w:rPr>
          <w:rFonts w:ascii="Times New Roman" w:hAnsi="Times New Roman"/>
          <w:sz w:val="24"/>
          <w:szCs w:val="24"/>
          <w:lang w:val="en-US"/>
        </w:rPr>
        <w:t>setevoj</w:t>
      </w:r>
      <w:r w:rsidRPr="00A3696A">
        <w:rPr>
          <w:rFonts w:ascii="Times New Roman" w:hAnsi="Times New Roman"/>
          <w:sz w:val="24"/>
          <w:szCs w:val="24"/>
        </w:rPr>
        <w:t xml:space="preserve"> </w:t>
      </w:r>
      <w:r w:rsidRPr="00A16C4D">
        <w:rPr>
          <w:rFonts w:ascii="Times New Roman" w:hAnsi="Times New Roman"/>
          <w:sz w:val="24"/>
          <w:szCs w:val="24"/>
          <w:lang w:val="en-US"/>
        </w:rPr>
        <w:t>e</w:t>
      </w:r>
      <w:r w:rsidRPr="00A3696A">
        <w:rPr>
          <w:rFonts w:ascii="Times New Roman" w:hAnsi="Times New Roman"/>
          <w:sz w:val="24"/>
          <w:szCs w:val="24"/>
        </w:rPr>
        <w:t>`</w:t>
      </w:r>
      <w:r w:rsidRPr="00A16C4D">
        <w:rPr>
          <w:rFonts w:ascii="Times New Roman" w:hAnsi="Times New Roman"/>
          <w:sz w:val="24"/>
          <w:szCs w:val="24"/>
          <w:lang w:val="en-US"/>
        </w:rPr>
        <w:t>lektronny</w:t>
      </w:r>
      <w:r w:rsidRPr="00A3696A">
        <w:rPr>
          <w:rFonts w:ascii="Times New Roman" w:hAnsi="Times New Roman"/>
          <w:sz w:val="24"/>
          <w:szCs w:val="24"/>
        </w:rPr>
        <w:t>`</w:t>
      </w:r>
      <w:r w:rsidRPr="00A16C4D">
        <w:rPr>
          <w:rFonts w:ascii="Times New Roman" w:hAnsi="Times New Roman"/>
          <w:sz w:val="24"/>
          <w:szCs w:val="24"/>
          <w:lang w:val="en-US"/>
        </w:rPr>
        <w:t>j</w:t>
      </w:r>
      <w:r w:rsidRPr="00A3696A">
        <w:rPr>
          <w:rFonts w:ascii="Times New Roman" w:hAnsi="Times New Roman"/>
          <w:sz w:val="24"/>
          <w:szCs w:val="24"/>
        </w:rPr>
        <w:t xml:space="preserve"> </w:t>
      </w:r>
      <w:r w:rsidRPr="00A16C4D">
        <w:rPr>
          <w:rFonts w:ascii="Times New Roman" w:hAnsi="Times New Roman"/>
          <w:sz w:val="24"/>
          <w:szCs w:val="24"/>
          <w:lang w:val="en-US"/>
        </w:rPr>
        <w:t>nauchny</w:t>
      </w:r>
      <w:r w:rsidRPr="00A3696A">
        <w:rPr>
          <w:rFonts w:ascii="Times New Roman" w:hAnsi="Times New Roman"/>
          <w:sz w:val="24"/>
          <w:szCs w:val="24"/>
        </w:rPr>
        <w:t>`</w:t>
      </w:r>
      <w:r w:rsidRPr="00A16C4D">
        <w:rPr>
          <w:rFonts w:ascii="Times New Roman" w:hAnsi="Times New Roman"/>
          <w:sz w:val="24"/>
          <w:szCs w:val="24"/>
          <w:lang w:val="en-US"/>
        </w:rPr>
        <w:t>j</w:t>
      </w:r>
      <w:r w:rsidRPr="00A3696A">
        <w:rPr>
          <w:rFonts w:ascii="Times New Roman" w:hAnsi="Times New Roman"/>
          <w:sz w:val="24"/>
          <w:szCs w:val="24"/>
        </w:rPr>
        <w:t xml:space="preserve"> </w:t>
      </w:r>
      <w:r w:rsidRPr="00A16C4D">
        <w:rPr>
          <w:rFonts w:ascii="Times New Roman" w:hAnsi="Times New Roman"/>
          <w:sz w:val="24"/>
          <w:szCs w:val="24"/>
          <w:lang w:val="en-US"/>
        </w:rPr>
        <w:t>zhurnal</w:t>
      </w:r>
      <w:r w:rsidRPr="00A3696A">
        <w:rPr>
          <w:rFonts w:ascii="Times New Roman" w:hAnsi="Times New Roman"/>
          <w:sz w:val="24"/>
          <w:szCs w:val="24"/>
        </w:rPr>
        <w:t xml:space="preserve"> </w:t>
      </w:r>
      <w:r w:rsidRPr="00A16C4D">
        <w:rPr>
          <w:rFonts w:ascii="Times New Roman" w:hAnsi="Times New Roman"/>
          <w:sz w:val="24"/>
          <w:szCs w:val="24"/>
          <w:lang w:val="en-US"/>
        </w:rPr>
        <w:t>Kubanskogo</w:t>
      </w:r>
      <w:r w:rsidRPr="00A3696A">
        <w:rPr>
          <w:rFonts w:ascii="Times New Roman" w:hAnsi="Times New Roman"/>
          <w:sz w:val="24"/>
          <w:szCs w:val="24"/>
        </w:rPr>
        <w:t xml:space="preserve"> </w:t>
      </w:r>
      <w:r w:rsidRPr="00A16C4D">
        <w:rPr>
          <w:rFonts w:ascii="Times New Roman" w:hAnsi="Times New Roman"/>
          <w:sz w:val="24"/>
          <w:szCs w:val="24"/>
          <w:lang w:val="en-US"/>
        </w:rPr>
        <w:t>gosudarstvennogo</w:t>
      </w:r>
      <w:r w:rsidRPr="00A3696A">
        <w:rPr>
          <w:rFonts w:ascii="Times New Roman" w:hAnsi="Times New Roman"/>
          <w:sz w:val="24"/>
          <w:szCs w:val="24"/>
        </w:rPr>
        <w:t xml:space="preserve"> </w:t>
      </w:r>
      <w:r w:rsidRPr="00A16C4D">
        <w:rPr>
          <w:rFonts w:ascii="Times New Roman" w:hAnsi="Times New Roman"/>
          <w:sz w:val="24"/>
          <w:szCs w:val="24"/>
          <w:lang w:val="en-US"/>
        </w:rPr>
        <w:t>agrarnogo</w:t>
      </w:r>
      <w:r w:rsidRPr="00A3696A">
        <w:rPr>
          <w:rFonts w:ascii="Times New Roman" w:hAnsi="Times New Roman"/>
          <w:sz w:val="24"/>
          <w:szCs w:val="24"/>
        </w:rPr>
        <w:t xml:space="preserve"> </w:t>
      </w:r>
      <w:r w:rsidRPr="00A16C4D">
        <w:rPr>
          <w:rFonts w:ascii="Times New Roman" w:hAnsi="Times New Roman"/>
          <w:sz w:val="24"/>
          <w:szCs w:val="24"/>
          <w:lang w:val="en-US"/>
        </w:rPr>
        <w:t>universiteta</w:t>
      </w:r>
      <w:r w:rsidRPr="00A3696A">
        <w:rPr>
          <w:rFonts w:ascii="Times New Roman" w:hAnsi="Times New Roman"/>
          <w:sz w:val="24"/>
          <w:szCs w:val="24"/>
        </w:rPr>
        <w:t xml:space="preserve">. – 2016. – № 121. –  </w:t>
      </w:r>
      <w:r w:rsidRPr="00A16C4D">
        <w:rPr>
          <w:rFonts w:ascii="Times New Roman" w:hAnsi="Times New Roman"/>
          <w:sz w:val="24"/>
          <w:szCs w:val="24"/>
          <w:lang w:val="en-US"/>
        </w:rPr>
        <w:t>S</w:t>
      </w:r>
      <w:r w:rsidRPr="00A3696A">
        <w:rPr>
          <w:rFonts w:ascii="Times New Roman" w:hAnsi="Times New Roman"/>
          <w:sz w:val="24"/>
          <w:szCs w:val="24"/>
        </w:rPr>
        <w:t>. 846-859. –</w:t>
      </w:r>
      <w:r w:rsidRPr="00A16C4D">
        <w:rPr>
          <w:rFonts w:ascii="Times New Roman" w:hAnsi="Times New Roman"/>
          <w:sz w:val="24"/>
          <w:szCs w:val="24"/>
          <w:lang w:val="en-US"/>
        </w:rPr>
        <w:t>DOI</w:t>
      </w:r>
      <w:r w:rsidRPr="00A3696A">
        <w:rPr>
          <w:rFonts w:ascii="Times New Roman" w:hAnsi="Times New Roman"/>
          <w:sz w:val="24"/>
          <w:szCs w:val="24"/>
        </w:rPr>
        <w:t>: 10.21515/1990-4665-121-049</w:t>
      </w:r>
    </w:p>
    <w:p w:rsidR="000C1285" w:rsidRPr="00A3696A" w:rsidRDefault="000C1285" w:rsidP="00A16C4D">
      <w:pPr>
        <w:spacing w:after="0" w:line="240" w:lineRule="auto"/>
        <w:ind w:firstLine="709"/>
        <w:jc w:val="both"/>
        <w:rPr>
          <w:rFonts w:ascii="Times New Roman" w:hAnsi="Times New Roman"/>
          <w:sz w:val="24"/>
          <w:szCs w:val="24"/>
        </w:rPr>
      </w:pPr>
      <w:r w:rsidRPr="00A3696A">
        <w:rPr>
          <w:rFonts w:ascii="Times New Roman" w:hAnsi="Times New Roman"/>
          <w:sz w:val="24"/>
          <w:szCs w:val="24"/>
        </w:rPr>
        <w:t xml:space="preserve">2. </w:t>
      </w:r>
      <w:r w:rsidRPr="00A16C4D">
        <w:rPr>
          <w:rFonts w:ascii="Times New Roman" w:hAnsi="Times New Roman"/>
          <w:sz w:val="24"/>
          <w:szCs w:val="24"/>
          <w:lang w:val="en-US"/>
        </w:rPr>
        <w:t>Besedina</w:t>
      </w:r>
      <w:r w:rsidRPr="00A3696A">
        <w:rPr>
          <w:rFonts w:ascii="Times New Roman" w:hAnsi="Times New Roman"/>
          <w:sz w:val="24"/>
          <w:szCs w:val="24"/>
        </w:rPr>
        <w:t xml:space="preserve"> </w:t>
      </w:r>
      <w:r w:rsidRPr="00A16C4D">
        <w:rPr>
          <w:rFonts w:ascii="Times New Roman" w:hAnsi="Times New Roman"/>
          <w:sz w:val="24"/>
          <w:szCs w:val="24"/>
          <w:lang w:val="en-US"/>
        </w:rPr>
        <w:t>T</w:t>
      </w:r>
      <w:r w:rsidRPr="00A3696A">
        <w:rPr>
          <w:rFonts w:ascii="Times New Roman" w:hAnsi="Times New Roman"/>
          <w:sz w:val="24"/>
          <w:szCs w:val="24"/>
        </w:rPr>
        <w:t>.</w:t>
      </w:r>
      <w:r w:rsidRPr="00A16C4D">
        <w:rPr>
          <w:rFonts w:ascii="Times New Roman" w:hAnsi="Times New Roman"/>
          <w:sz w:val="24"/>
          <w:szCs w:val="24"/>
          <w:lang w:val="en-US"/>
        </w:rPr>
        <w:t>D</w:t>
      </w:r>
      <w:r w:rsidRPr="00A3696A">
        <w:rPr>
          <w:rFonts w:ascii="Times New Roman" w:hAnsi="Times New Roman"/>
          <w:sz w:val="24"/>
          <w:szCs w:val="24"/>
        </w:rPr>
        <w:t xml:space="preserve">., </w:t>
      </w:r>
      <w:r w:rsidRPr="00A16C4D">
        <w:rPr>
          <w:rFonts w:ascii="Times New Roman" w:hAnsi="Times New Roman"/>
          <w:sz w:val="24"/>
          <w:szCs w:val="24"/>
          <w:lang w:val="en-US"/>
        </w:rPr>
        <w:t>Smagin</w:t>
      </w:r>
      <w:r w:rsidRPr="00A3696A">
        <w:rPr>
          <w:rFonts w:ascii="Times New Roman" w:hAnsi="Times New Roman"/>
          <w:sz w:val="24"/>
          <w:szCs w:val="24"/>
        </w:rPr>
        <w:t xml:space="preserve"> </w:t>
      </w:r>
      <w:r w:rsidRPr="00A16C4D">
        <w:rPr>
          <w:rFonts w:ascii="Times New Roman" w:hAnsi="Times New Roman"/>
          <w:sz w:val="24"/>
          <w:szCs w:val="24"/>
          <w:lang w:val="en-US"/>
        </w:rPr>
        <w:t>N</w:t>
      </w:r>
      <w:r w:rsidRPr="00A3696A">
        <w:rPr>
          <w:rFonts w:ascii="Times New Roman" w:hAnsi="Times New Roman"/>
          <w:sz w:val="24"/>
          <w:szCs w:val="24"/>
        </w:rPr>
        <w:t>.</w:t>
      </w:r>
      <w:r w:rsidRPr="00A16C4D">
        <w:rPr>
          <w:rFonts w:ascii="Times New Roman" w:hAnsi="Times New Roman"/>
          <w:sz w:val="24"/>
          <w:szCs w:val="24"/>
          <w:lang w:val="en-US"/>
        </w:rPr>
        <w:t>E</w:t>
      </w:r>
      <w:r w:rsidRPr="00A3696A">
        <w:rPr>
          <w:rFonts w:ascii="Times New Roman" w:hAnsi="Times New Roman"/>
          <w:sz w:val="24"/>
          <w:szCs w:val="24"/>
        </w:rPr>
        <w:t xml:space="preserve">., </w:t>
      </w:r>
      <w:r w:rsidRPr="00A16C4D">
        <w:rPr>
          <w:rFonts w:ascii="Times New Roman" w:hAnsi="Times New Roman"/>
          <w:sz w:val="24"/>
          <w:szCs w:val="24"/>
          <w:lang w:val="en-US"/>
        </w:rPr>
        <w:t>Dobezhina</w:t>
      </w:r>
      <w:r w:rsidRPr="00A3696A">
        <w:rPr>
          <w:rFonts w:ascii="Times New Roman" w:hAnsi="Times New Roman"/>
          <w:sz w:val="24"/>
          <w:szCs w:val="24"/>
        </w:rPr>
        <w:t xml:space="preserve"> </w:t>
      </w:r>
      <w:r w:rsidRPr="00A16C4D">
        <w:rPr>
          <w:rFonts w:ascii="Times New Roman" w:hAnsi="Times New Roman"/>
          <w:sz w:val="24"/>
          <w:szCs w:val="24"/>
          <w:lang w:val="en-US"/>
        </w:rPr>
        <w:t>S</w:t>
      </w:r>
      <w:r w:rsidRPr="00A3696A">
        <w:rPr>
          <w:rFonts w:ascii="Times New Roman" w:hAnsi="Times New Roman"/>
          <w:sz w:val="24"/>
          <w:szCs w:val="24"/>
        </w:rPr>
        <w:t>.</w:t>
      </w:r>
      <w:r w:rsidRPr="00A16C4D">
        <w:rPr>
          <w:rFonts w:ascii="Times New Roman" w:hAnsi="Times New Roman"/>
          <w:sz w:val="24"/>
          <w:szCs w:val="24"/>
          <w:lang w:val="en-US"/>
        </w:rPr>
        <w:t>V</w:t>
      </w:r>
      <w:r w:rsidRPr="00A3696A">
        <w:rPr>
          <w:rFonts w:ascii="Times New Roman" w:hAnsi="Times New Roman"/>
          <w:sz w:val="24"/>
          <w:szCs w:val="24"/>
        </w:rPr>
        <w:t xml:space="preserve">. </w:t>
      </w:r>
      <w:r w:rsidRPr="00A16C4D">
        <w:rPr>
          <w:rFonts w:ascii="Times New Roman" w:hAnsi="Times New Roman"/>
          <w:sz w:val="24"/>
          <w:szCs w:val="24"/>
          <w:lang w:val="en-US"/>
        </w:rPr>
        <w:t>Adaptivny</w:t>
      </w:r>
      <w:r w:rsidRPr="00A3696A">
        <w:rPr>
          <w:rFonts w:ascii="Times New Roman" w:hAnsi="Times New Roman"/>
          <w:sz w:val="24"/>
          <w:szCs w:val="24"/>
        </w:rPr>
        <w:t>`</w:t>
      </w:r>
      <w:r w:rsidRPr="00A16C4D">
        <w:rPr>
          <w:rFonts w:ascii="Times New Roman" w:hAnsi="Times New Roman"/>
          <w:sz w:val="24"/>
          <w:szCs w:val="24"/>
          <w:lang w:val="en-US"/>
        </w:rPr>
        <w:t>j</w:t>
      </w:r>
      <w:r w:rsidRPr="00A3696A">
        <w:rPr>
          <w:rFonts w:ascii="Times New Roman" w:hAnsi="Times New Roman"/>
          <w:sz w:val="24"/>
          <w:szCs w:val="24"/>
        </w:rPr>
        <w:t xml:space="preserve"> </w:t>
      </w:r>
      <w:r w:rsidRPr="00A16C4D">
        <w:rPr>
          <w:rFonts w:ascii="Times New Roman" w:hAnsi="Times New Roman"/>
          <w:sz w:val="24"/>
          <w:szCs w:val="24"/>
          <w:lang w:val="en-US"/>
        </w:rPr>
        <w:t>potencial</w:t>
      </w:r>
      <w:r w:rsidRPr="00A3696A">
        <w:rPr>
          <w:rFonts w:ascii="Times New Roman" w:hAnsi="Times New Roman"/>
          <w:sz w:val="24"/>
          <w:szCs w:val="24"/>
        </w:rPr>
        <w:t xml:space="preserve"> </w:t>
      </w:r>
      <w:r w:rsidRPr="00A16C4D">
        <w:rPr>
          <w:rFonts w:ascii="Times New Roman" w:hAnsi="Times New Roman"/>
          <w:sz w:val="24"/>
          <w:szCs w:val="24"/>
          <w:lang w:val="en-US"/>
        </w:rPr>
        <w:t>sortov</w:t>
      </w:r>
      <w:r w:rsidRPr="00A3696A">
        <w:rPr>
          <w:rFonts w:ascii="Times New Roman" w:hAnsi="Times New Roman"/>
          <w:sz w:val="24"/>
          <w:szCs w:val="24"/>
        </w:rPr>
        <w:t xml:space="preserve"> </w:t>
      </w:r>
      <w:r w:rsidRPr="00A16C4D">
        <w:rPr>
          <w:rFonts w:ascii="Times New Roman" w:hAnsi="Times New Roman"/>
          <w:sz w:val="24"/>
          <w:szCs w:val="24"/>
          <w:lang w:val="en-US"/>
        </w:rPr>
        <w:t>persika</w:t>
      </w:r>
      <w:r w:rsidRPr="00A3696A">
        <w:rPr>
          <w:rFonts w:ascii="Times New Roman" w:hAnsi="Times New Roman"/>
          <w:sz w:val="24"/>
          <w:szCs w:val="24"/>
        </w:rPr>
        <w:t xml:space="preserve">, </w:t>
      </w:r>
      <w:r w:rsidRPr="00A16C4D">
        <w:rPr>
          <w:rFonts w:ascii="Times New Roman" w:hAnsi="Times New Roman"/>
          <w:sz w:val="24"/>
          <w:szCs w:val="24"/>
          <w:lang w:val="en-US"/>
        </w:rPr>
        <w:t>vozdely</w:t>
      </w:r>
      <w:r w:rsidRPr="00A3696A">
        <w:rPr>
          <w:rFonts w:ascii="Times New Roman" w:hAnsi="Times New Roman"/>
          <w:sz w:val="24"/>
          <w:szCs w:val="24"/>
        </w:rPr>
        <w:t>`</w:t>
      </w:r>
      <w:r w:rsidRPr="00A16C4D">
        <w:rPr>
          <w:rFonts w:ascii="Times New Roman" w:hAnsi="Times New Roman"/>
          <w:sz w:val="24"/>
          <w:szCs w:val="24"/>
          <w:lang w:val="en-US"/>
        </w:rPr>
        <w:t>vaemy</w:t>
      </w:r>
      <w:r w:rsidRPr="00A3696A">
        <w:rPr>
          <w:rFonts w:ascii="Times New Roman" w:hAnsi="Times New Roman"/>
          <w:sz w:val="24"/>
          <w:szCs w:val="24"/>
        </w:rPr>
        <w:t>`</w:t>
      </w:r>
      <w:r w:rsidRPr="00A16C4D">
        <w:rPr>
          <w:rFonts w:ascii="Times New Roman" w:hAnsi="Times New Roman"/>
          <w:sz w:val="24"/>
          <w:szCs w:val="24"/>
          <w:lang w:val="en-US"/>
        </w:rPr>
        <w:t>x</w:t>
      </w:r>
      <w:r w:rsidRPr="00A3696A">
        <w:rPr>
          <w:rFonts w:ascii="Times New Roman" w:hAnsi="Times New Roman"/>
          <w:sz w:val="24"/>
          <w:szCs w:val="24"/>
        </w:rPr>
        <w:t xml:space="preserve"> </w:t>
      </w:r>
      <w:r w:rsidRPr="00A16C4D">
        <w:rPr>
          <w:rFonts w:ascii="Times New Roman" w:hAnsi="Times New Roman"/>
          <w:sz w:val="24"/>
          <w:szCs w:val="24"/>
          <w:lang w:val="en-US"/>
        </w:rPr>
        <w:t>vo</w:t>
      </w:r>
      <w:r w:rsidRPr="00A3696A">
        <w:rPr>
          <w:rFonts w:ascii="Times New Roman" w:hAnsi="Times New Roman"/>
          <w:sz w:val="24"/>
          <w:szCs w:val="24"/>
        </w:rPr>
        <w:t xml:space="preserve"> </w:t>
      </w:r>
      <w:r w:rsidRPr="00A16C4D">
        <w:rPr>
          <w:rFonts w:ascii="Times New Roman" w:hAnsi="Times New Roman"/>
          <w:sz w:val="24"/>
          <w:szCs w:val="24"/>
          <w:lang w:val="en-US"/>
        </w:rPr>
        <w:t>vlazhny</w:t>
      </w:r>
      <w:r w:rsidRPr="00A3696A">
        <w:rPr>
          <w:rFonts w:ascii="Times New Roman" w:hAnsi="Times New Roman"/>
          <w:sz w:val="24"/>
          <w:szCs w:val="24"/>
        </w:rPr>
        <w:t>`</w:t>
      </w:r>
      <w:r w:rsidRPr="00A16C4D">
        <w:rPr>
          <w:rFonts w:ascii="Times New Roman" w:hAnsi="Times New Roman"/>
          <w:sz w:val="24"/>
          <w:szCs w:val="24"/>
          <w:lang w:val="en-US"/>
        </w:rPr>
        <w:t>x</w:t>
      </w:r>
      <w:r w:rsidRPr="00A3696A">
        <w:rPr>
          <w:rFonts w:ascii="Times New Roman" w:hAnsi="Times New Roman"/>
          <w:sz w:val="24"/>
          <w:szCs w:val="24"/>
        </w:rPr>
        <w:t xml:space="preserve"> </w:t>
      </w:r>
      <w:r w:rsidRPr="00A16C4D">
        <w:rPr>
          <w:rFonts w:ascii="Times New Roman" w:hAnsi="Times New Roman"/>
          <w:sz w:val="24"/>
          <w:szCs w:val="24"/>
          <w:lang w:val="en-US"/>
        </w:rPr>
        <w:t>subtropikax</w:t>
      </w:r>
      <w:r w:rsidRPr="00A3696A">
        <w:rPr>
          <w:rFonts w:ascii="Times New Roman" w:hAnsi="Times New Roman"/>
          <w:sz w:val="24"/>
          <w:szCs w:val="24"/>
        </w:rPr>
        <w:t xml:space="preserve"> </w:t>
      </w:r>
      <w:r w:rsidRPr="00A16C4D">
        <w:rPr>
          <w:rFonts w:ascii="Times New Roman" w:hAnsi="Times New Roman"/>
          <w:sz w:val="24"/>
          <w:szCs w:val="24"/>
          <w:lang w:val="en-US"/>
        </w:rPr>
        <w:t>Rossii</w:t>
      </w:r>
      <w:r w:rsidRPr="00A3696A">
        <w:rPr>
          <w:rFonts w:ascii="Times New Roman" w:hAnsi="Times New Roman"/>
          <w:sz w:val="24"/>
          <w:szCs w:val="24"/>
        </w:rPr>
        <w:t xml:space="preserve"> // </w:t>
      </w:r>
      <w:r w:rsidRPr="00A16C4D">
        <w:rPr>
          <w:rFonts w:ascii="Times New Roman" w:hAnsi="Times New Roman"/>
          <w:sz w:val="24"/>
          <w:szCs w:val="24"/>
          <w:lang w:val="en-US"/>
        </w:rPr>
        <w:t>Vestnik</w:t>
      </w:r>
      <w:r w:rsidRPr="00A3696A">
        <w:rPr>
          <w:rFonts w:ascii="Times New Roman" w:hAnsi="Times New Roman"/>
          <w:sz w:val="24"/>
          <w:szCs w:val="24"/>
        </w:rPr>
        <w:t xml:space="preserve"> </w:t>
      </w:r>
      <w:r w:rsidRPr="00A16C4D">
        <w:rPr>
          <w:rFonts w:ascii="Times New Roman" w:hAnsi="Times New Roman"/>
          <w:sz w:val="24"/>
          <w:szCs w:val="24"/>
          <w:lang w:val="en-US"/>
        </w:rPr>
        <w:t>APK</w:t>
      </w:r>
      <w:r w:rsidRPr="00A3696A">
        <w:rPr>
          <w:rFonts w:ascii="Times New Roman" w:hAnsi="Times New Roman"/>
          <w:sz w:val="24"/>
          <w:szCs w:val="24"/>
        </w:rPr>
        <w:t xml:space="preserve"> </w:t>
      </w:r>
      <w:r w:rsidRPr="00A16C4D">
        <w:rPr>
          <w:rFonts w:ascii="Times New Roman" w:hAnsi="Times New Roman"/>
          <w:sz w:val="24"/>
          <w:szCs w:val="24"/>
          <w:lang w:val="en-US"/>
        </w:rPr>
        <w:t>Stavropol</w:t>
      </w:r>
      <w:r w:rsidRPr="00A3696A">
        <w:rPr>
          <w:rFonts w:ascii="Times New Roman" w:hAnsi="Times New Roman"/>
          <w:sz w:val="24"/>
          <w:szCs w:val="24"/>
        </w:rPr>
        <w:t>`</w:t>
      </w:r>
      <w:r w:rsidRPr="00A16C4D">
        <w:rPr>
          <w:rFonts w:ascii="Times New Roman" w:hAnsi="Times New Roman"/>
          <w:sz w:val="24"/>
          <w:szCs w:val="24"/>
          <w:lang w:val="en-US"/>
        </w:rPr>
        <w:t>ya</w:t>
      </w:r>
      <w:r w:rsidRPr="00A3696A">
        <w:rPr>
          <w:rFonts w:ascii="Times New Roman" w:hAnsi="Times New Roman"/>
          <w:sz w:val="24"/>
          <w:szCs w:val="24"/>
        </w:rPr>
        <w:t xml:space="preserve">. – 2017. – № 1 (25). – </w:t>
      </w:r>
      <w:r w:rsidRPr="00A16C4D">
        <w:rPr>
          <w:rFonts w:ascii="Times New Roman" w:hAnsi="Times New Roman"/>
          <w:sz w:val="24"/>
          <w:szCs w:val="24"/>
          <w:lang w:val="en-US"/>
        </w:rPr>
        <w:t>S</w:t>
      </w:r>
      <w:r w:rsidRPr="00A3696A">
        <w:rPr>
          <w:rFonts w:ascii="Times New Roman" w:hAnsi="Times New Roman"/>
          <w:sz w:val="24"/>
          <w:szCs w:val="24"/>
        </w:rPr>
        <w:t xml:space="preserve">. 123-129. – </w:t>
      </w:r>
      <w:r w:rsidRPr="00A16C4D">
        <w:rPr>
          <w:rFonts w:ascii="Times New Roman" w:hAnsi="Times New Roman"/>
          <w:sz w:val="24"/>
          <w:szCs w:val="24"/>
          <w:lang w:val="en-US"/>
        </w:rPr>
        <w:t>ISSN</w:t>
      </w:r>
      <w:r w:rsidRPr="00A3696A">
        <w:rPr>
          <w:rFonts w:ascii="Times New Roman" w:hAnsi="Times New Roman"/>
          <w:sz w:val="24"/>
          <w:szCs w:val="24"/>
        </w:rPr>
        <w:t xml:space="preserve">: 2222-9345 </w:t>
      </w:r>
    </w:p>
    <w:p w:rsidR="000C1285" w:rsidRPr="00A3696A" w:rsidRDefault="000C1285" w:rsidP="00A16C4D">
      <w:pPr>
        <w:spacing w:after="0" w:line="240" w:lineRule="auto"/>
        <w:ind w:firstLine="709"/>
        <w:jc w:val="both"/>
        <w:rPr>
          <w:rFonts w:ascii="Times New Roman" w:hAnsi="Times New Roman"/>
          <w:sz w:val="24"/>
          <w:szCs w:val="24"/>
        </w:rPr>
      </w:pPr>
      <w:r w:rsidRPr="00A3696A">
        <w:rPr>
          <w:rFonts w:ascii="Times New Roman" w:hAnsi="Times New Roman"/>
          <w:sz w:val="24"/>
          <w:szCs w:val="24"/>
        </w:rPr>
        <w:t xml:space="preserve">3. </w:t>
      </w:r>
      <w:r w:rsidRPr="00A16C4D">
        <w:rPr>
          <w:rFonts w:ascii="Times New Roman" w:hAnsi="Times New Roman"/>
          <w:sz w:val="24"/>
          <w:szCs w:val="24"/>
          <w:lang w:val="en-US"/>
        </w:rPr>
        <w:t>Besedina</w:t>
      </w:r>
      <w:r w:rsidRPr="00A3696A">
        <w:rPr>
          <w:rFonts w:ascii="Times New Roman" w:hAnsi="Times New Roman"/>
          <w:sz w:val="24"/>
          <w:szCs w:val="24"/>
        </w:rPr>
        <w:t xml:space="preserve"> </w:t>
      </w:r>
      <w:r w:rsidRPr="00A16C4D">
        <w:rPr>
          <w:rFonts w:ascii="Times New Roman" w:hAnsi="Times New Roman"/>
          <w:sz w:val="24"/>
          <w:szCs w:val="24"/>
          <w:lang w:val="en-US"/>
        </w:rPr>
        <w:t>T</w:t>
      </w:r>
      <w:r w:rsidRPr="00A3696A">
        <w:rPr>
          <w:rFonts w:ascii="Times New Roman" w:hAnsi="Times New Roman"/>
          <w:sz w:val="24"/>
          <w:szCs w:val="24"/>
        </w:rPr>
        <w:t>.</w:t>
      </w:r>
      <w:r w:rsidRPr="00A16C4D">
        <w:rPr>
          <w:rFonts w:ascii="Times New Roman" w:hAnsi="Times New Roman"/>
          <w:sz w:val="24"/>
          <w:szCs w:val="24"/>
          <w:lang w:val="en-US"/>
        </w:rPr>
        <w:t>D</w:t>
      </w:r>
      <w:r w:rsidRPr="00A3696A">
        <w:rPr>
          <w:rFonts w:ascii="Times New Roman" w:hAnsi="Times New Roman"/>
          <w:sz w:val="24"/>
          <w:szCs w:val="24"/>
        </w:rPr>
        <w:t xml:space="preserve">., </w:t>
      </w:r>
      <w:r w:rsidRPr="00A16C4D">
        <w:rPr>
          <w:rFonts w:ascii="Times New Roman" w:hAnsi="Times New Roman"/>
          <w:sz w:val="24"/>
          <w:szCs w:val="24"/>
          <w:lang w:val="en-US"/>
        </w:rPr>
        <w:t>Smagin</w:t>
      </w:r>
      <w:r w:rsidRPr="00A3696A">
        <w:rPr>
          <w:rFonts w:ascii="Times New Roman" w:hAnsi="Times New Roman"/>
          <w:sz w:val="24"/>
          <w:szCs w:val="24"/>
        </w:rPr>
        <w:t xml:space="preserve"> </w:t>
      </w:r>
      <w:r w:rsidRPr="00A16C4D">
        <w:rPr>
          <w:rFonts w:ascii="Times New Roman" w:hAnsi="Times New Roman"/>
          <w:sz w:val="24"/>
          <w:szCs w:val="24"/>
          <w:lang w:val="en-US"/>
        </w:rPr>
        <w:t>N</w:t>
      </w:r>
      <w:r w:rsidRPr="00A3696A">
        <w:rPr>
          <w:rFonts w:ascii="Times New Roman" w:hAnsi="Times New Roman"/>
          <w:sz w:val="24"/>
          <w:szCs w:val="24"/>
        </w:rPr>
        <w:t>.</w:t>
      </w:r>
      <w:r w:rsidRPr="00A16C4D">
        <w:rPr>
          <w:rFonts w:ascii="Times New Roman" w:hAnsi="Times New Roman"/>
          <w:sz w:val="24"/>
          <w:szCs w:val="24"/>
          <w:lang w:val="en-US"/>
        </w:rPr>
        <w:t>E</w:t>
      </w:r>
      <w:r w:rsidRPr="00A3696A">
        <w:rPr>
          <w:rFonts w:ascii="Times New Roman" w:hAnsi="Times New Roman"/>
          <w:sz w:val="24"/>
          <w:szCs w:val="24"/>
        </w:rPr>
        <w:t xml:space="preserve">., </w:t>
      </w:r>
      <w:r w:rsidRPr="00A16C4D">
        <w:rPr>
          <w:rFonts w:ascii="Times New Roman" w:hAnsi="Times New Roman"/>
          <w:sz w:val="24"/>
          <w:szCs w:val="24"/>
          <w:lang w:val="en-US"/>
        </w:rPr>
        <w:t>Dobezhina</w:t>
      </w:r>
      <w:r w:rsidRPr="00A3696A">
        <w:rPr>
          <w:rFonts w:ascii="Times New Roman" w:hAnsi="Times New Roman"/>
          <w:sz w:val="24"/>
          <w:szCs w:val="24"/>
        </w:rPr>
        <w:t xml:space="preserve"> </w:t>
      </w:r>
      <w:r w:rsidRPr="00A16C4D">
        <w:rPr>
          <w:rFonts w:ascii="Times New Roman" w:hAnsi="Times New Roman"/>
          <w:sz w:val="24"/>
          <w:szCs w:val="24"/>
          <w:lang w:val="en-US"/>
        </w:rPr>
        <w:t>S</w:t>
      </w:r>
      <w:r w:rsidRPr="00A3696A">
        <w:rPr>
          <w:rFonts w:ascii="Times New Roman" w:hAnsi="Times New Roman"/>
          <w:sz w:val="24"/>
          <w:szCs w:val="24"/>
        </w:rPr>
        <w:t>.</w:t>
      </w:r>
      <w:r w:rsidRPr="00A16C4D">
        <w:rPr>
          <w:rFonts w:ascii="Times New Roman" w:hAnsi="Times New Roman"/>
          <w:sz w:val="24"/>
          <w:szCs w:val="24"/>
          <w:lang w:val="en-US"/>
        </w:rPr>
        <w:t>V</w:t>
      </w:r>
      <w:r w:rsidRPr="00A3696A">
        <w:rPr>
          <w:rFonts w:ascii="Times New Roman" w:hAnsi="Times New Roman"/>
          <w:sz w:val="24"/>
          <w:szCs w:val="24"/>
        </w:rPr>
        <w:t xml:space="preserve">. </w:t>
      </w:r>
      <w:r w:rsidRPr="00A16C4D">
        <w:rPr>
          <w:rFonts w:ascii="Times New Roman" w:hAnsi="Times New Roman"/>
          <w:sz w:val="24"/>
          <w:szCs w:val="24"/>
          <w:lang w:val="en-US"/>
        </w:rPr>
        <w:t>Sortoizuchenie</w:t>
      </w:r>
      <w:r w:rsidRPr="00A3696A">
        <w:rPr>
          <w:rFonts w:ascii="Times New Roman" w:hAnsi="Times New Roman"/>
          <w:sz w:val="24"/>
          <w:szCs w:val="24"/>
        </w:rPr>
        <w:t xml:space="preserve"> </w:t>
      </w:r>
      <w:r w:rsidRPr="00A16C4D">
        <w:rPr>
          <w:rFonts w:ascii="Times New Roman" w:hAnsi="Times New Roman"/>
          <w:sz w:val="24"/>
          <w:szCs w:val="24"/>
          <w:lang w:val="en-US"/>
        </w:rPr>
        <w:t>kul</w:t>
      </w:r>
      <w:r w:rsidRPr="00A3696A">
        <w:rPr>
          <w:rFonts w:ascii="Times New Roman" w:hAnsi="Times New Roman"/>
          <w:sz w:val="24"/>
          <w:szCs w:val="24"/>
        </w:rPr>
        <w:t>`</w:t>
      </w:r>
      <w:r w:rsidRPr="00A16C4D">
        <w:rPr>
          <w:rFonts w:ascii="Times New Roman" w:hAnsi="Times New Roman"/>
          <w:sz w:val="24"/>
          <w:szCs w:val="24"/>
          <w:lang w:val="en-US"/>
        </w:rPr>
        <w:t>tury</w:t>
      </w:r>
      <w:r w:rsidRPr="00A3696A">
        <w:rPr>
          <w:rFonts w:ascii="Times New Roman" w:hAnsi="Times New Roman"/>
          <w:sz w:val="24"/>
          <w:szCs w:val="24"/>
        </w:rPr>
        <w:t xml:space="preserve">` </w:t>
      </w:r>
      <w:r w:rsidRPr="00A16C4D">
        <w:rPr>
          <w:rFonts w:ascii="Times New Roman" w:hAnsi="Times New Roman"/>
          <w:sz w:val="24"/>
          <w:szCs w:val="24"/>
          <w:lang w:val="en-US"/>
        </w:rPr>
        <w:t>persika</w:t>
      </w:r>
      <w:r w:rsidRPr="00A3696A">
        <w:rPr>
          <w:rFonts w:ascii="Times New Roman" w:hAnsi="Times New Roman"/>
          <w:sz w:val="24"/>
          <w:szCs w:val="24"/>
        </w:rPr>
        <w:t xml:space="preserve"> </w:t>
      </w:r>
      <w:r w:rsidRPr="00A16C4D">
        <w:rPr>
          <w:rFonts w:ascii="Times New Roman" w:hAnsi="Times New Roman"/>
          <w:sz w:val="24"/>
          <w:szCs w:val="24"/>
          <w:lang w:val="en-US"/>
        </w:rPr>
        <w:t>dlya</w:t>
      </w:r>
      <w:r w:rsidRPr="00A3696A">
        <w:rPr>
          <w:rFonts w:ascii="Times New Roman" w:hAnsi="Times New Roman"/>
          <w:sz w:val="24"/>
          <w:szCs w:val="24"/>
        </w:rPr>
        <w:t xml:space="preserve"> </w:t>
      </w:r>
      <w:r w:rsidRPr="00A16C4D">
        <w:rPr>
          <w:rFonts w:ascii="Times New Roman" w:hAnsi="Times New Roman"/>
          <w:sz w:val="24"/>
          <w:szCs w:val="24"/>
          <w:lang w:val="en-US"/>
        </w:rPr>
        <w:t>optimizacii</w:t>
      </w:r>
      <w:r w:rsidRPr="00A3696A">
        <w:rPr>
          <w:rFonts w:ascii="Times New Roman" w:hAnsi="Times New Roman"/>
          <w:sz w:val="24"/>
          <w:szCs w:val="24"/>
        </w:rPr>
        <w:t xml:space="preserve"> </w:t>
      </w:r>
      <w:r w:rsidRPr="00A16C4D">
        <w:rPr>
          <w:rFonts w:ascii="Times New Roman" w:hAnsi="Times New Roman"/>
          <w:sz w:val="24"/>
          <w:szCs w:val="24"/>
          <w:lang w:val="en-US"/>
        </w:rPr>
        <w:t>razmeshheniya</w:t>
      </w:r>
      <w:r w:rsidRPr="00A3696A">
        <w:rPr>
          <w:rFonts w:ascii="Times New Roman" w:hAnsi="Times New Roman"/>
          <w:sz w:val="24"/>
          <w:szCs w:val="24"/>
        </w:rPr>
        <w:t xml:space="preserve"> </w:t>
      </w:r>
      <w:r w:rsidRPr="00A16C4D">
        <w:rPr>
          <w:rFonts w:ascii="Times New Roman" w:hAnsi="Times New Roman"/>
          <w:sz w:val="24"/>
          <w:szCs w:val="24"/>
          <w:lang w:val="en-US"/>
        </w:rPr>
        <w:t>vo</w:t>
      </w:r>
      <w:r w:rsidRPr="00A3696A">
        <w:rPr>
          <w:rFonts w:ascii="Times New Roman" w:hAnsi="Times New Roman"/>
          <w:sz w:val="24"/>
          <w:szCs w:val="24"/>
        </w:rPr>
        <w:t xml:space="preserve"> </w:t>
      </w:r>
      <w:r w:rsidRPr="00A16C4D">
        <w:rPr>
          <w:rFonts w:ascii="Times New Roman" w:hAnsi="Times New Roman"/>
          <w:sz w:val="24"/>
          <w:szCs w:val="24"/>
          <w:lang w:val="en-US"/>
        </w:rPr>
        <w:t>vlazhny</w:t>
      </w:r>
      <w:r w:rsidRPr="00A3696A">
        <w:rPr>
          <w:rFonts w:ascii="Times New Roman" w:hAnsi="Times New Roman"/>
          <w:sz w:val="24"/>
          <w:szCs w:val="24"/>
        </w:rPr>
        <w:t>`</w:t>
      </w:r>
      <w:r w:rsidRPr="00A16C4D">
        <w:rPr>
          <w:rFonts w:ascii="Times New Roman" w:hAnsi="Times New Roman"/>
          <w:sz w:val="24"/>
          <w:szCs w:val="24"/>
          <w:lang w:val="en-US"/>
        </w:rPr>
        <w:t>x</w:t>
      </w:r>
      <w:r w:rsidRPr="00A3696A">
        <w:rPr>
          <w:rFonts w:ascii="Times New Roman" w:hAnsi="Times New Roman"/>
          <w:sz w:val="24"/>
          <w:szCs w:val="24"/>
        </w:rPr>
        <w:t xml:space="preserve"> </w:t>
      </w:r>
      <w:r w:rsidRPr="00A16C4D">
        <w:rPr>
          <w:rFonts w:ascii="Times New Roman" w:hAnsi="Times New Roman"/>
          <w:sz w:val="24"/>
          <w:szCs w:val="24"/>
          <w:lang w:val="en-US"/>
        </w:rPr>
        <w:t>subtropikax</w:t>
      </w:r>
      <w:r w:rsidRPr="00A3696A">
        <w:rPr>
          <w:rFonts w:ascii="Times New Roman" w:hAnsi="Times New Roman"/>
          <w:sz w:val="24"/>
          <w:szCs w:val="24"/>
        </w:rPr>
        <w:t xml:space="preserve"> </w:t>
      </w:r>
      <w:r w:rsidRPr="00A16C4D">
        <w:rPr>
          <w:rFonts w:ascii="Times New Roman" w:hAnsi="Times New Roman"/>
          <w:sz w:val="24"/>
          <w:szCs w:val="24"/>
          <w:lang w:val="en-US"/>
        </w:rPr>
        <w:t>Rossii</w:t>
      </w:r>
      <w:r w:rsidRPr="00A3696A">
        <w:rPr>
          <w:rFonts w:ascii="Times New Roman" w:hAnsi="Times New Roman"/>
          <w:sz w:val="24"/>
          <w:szCs w:val="24"/>
        </w:rPr>
        <w:t xml:space="preserve"> // </w:t>
      </w:r>
      <w:r w:rsidRPr="00A16C4D">
        <w:rPr>
          <w:rFonts w:ascii="Times New Roman" w:hAnsi="Times New Roman"/>
          <w:sz w:val="24"/>
          <w:szCs w:val="24"/>
          <w:lang w:val="en-US"/>
        </w:rPr>
        <w:t>Subtropicheskoe</w:t>
      </w:r>
      <w:r w:rsidRPr="00A3696A">
        <w:rPr>
          <w:rFonts w:ascii="Times New Roman" w:hAnsi="Times New Roman"/>
          <w:sz w:val="24"/>
          <w:szCs w:val="24"/>
        </w:rPr>
        <w:t xml:space="preserve"> </w:t>
      </w:r>
      <w:r w:rsidRPr="00A16C4D">
        <w:rPr>
          <w:rFonts w:ascii="Times New Roman" w:hAnsi="Times New Roman"/>
          <w:sz w:val="24"/>
          <w:szCs w:val="24"/>
          <w:lang w:val="en-US"/>
        </w:rPr>
        <w:t>i</w:t>
      </w:r>
      <w:r w:rsidRPr="00A3696A">
        <w:rPr>
          <w:rFonts w:ascii="Times New Roman" w:hAnsi="Times New Roman"/>
          <w:sz w:val="24"/>
          <w:szCs w:val="24"/>
        </w:rPr>
        <w:t xml:space="preserve"> </w:t>
      </w:r>
      <w:r w:rsidRPr="00A16C4D">
        <w:rPr>
          <w:rFonts w:ascii="Times New Roman" w:hAnsi="Times New Roman"/>
          <w:sz w:val="24"/>
          <w:szCs w:val="24"/>
          <w:lang w:val="en-US"/>
        </w:rPr>
        <w:t>dekorativnoe</w:t>
      </w:r>
      <w:r w:rsidRPr="00A3696A">
        <w:rPr>
          <w:rFonts w:ascii="Times New Roman" w:hAnsi="Times New Roman"/>
          <w:sz w:val="24"/>
          <w:szCs w:val="24"/>
        </w:rPr>
        <w:t xml:space="preserve"> </w:t>
      </w:r>
      <w:r w:rsidRPr="00A16C4D">
        <w:rPr>
          <w:rFonts w:ascii="Times New Roman" w:hAnsi="Times New Roman"/>
          <w:sz w:val="24"/>
          <w:szCs w:val="24"/>
          <w:lang w:val="en-US"/>
        </w:rPr>
        <w:t>sadovodstvo</w:t>
      </w:r>
      <w:r w:rsidRPr="00A3696A">
        <w:rPr>
          <w:rFonts w:ascii="Times New Roman" w:hAnsi="Times New Roman"/>
          <w:sz w:val="24"/>
          <w:szCs w:val="24"/>
        </w:rPr>
        <w:t xml:space="preserve">. – 2017. – № 60. –  </w:t>
      </w:r>
      <w:r w:rsidRPr="00A16C4D">
        <w:rPr>
          <w:rFonts w:ascii="Times New Roman" w:hAnsi="Times New Roman"/>
          <w:sz w:val="24"/>
          <w:szCs w:val="24"/>
          <w:lang w:val="en-US"/>
        </w:rPr>
        <w:t>S</w:t>
      </w:r>
      <w:r w:rsidRPr="00A3696A">
        <w:rPr>
          <w:rFonts w:ascii="Times New Roman" w:hAnsi="Times New Roman"/>
          <w:sz w:val="24"/>
          <w:szCs w:val="24"/>
        </w:rPr>
        <w:t xml:space="preserve">. 67-72. –  </w:t>
      </w:r>
      <w:r w:rsidRPr="00A16C4D">
        <w:rPr>
          <w:rFonts w:ascii="Times New Roman" w:hAnsi="Times New Roman"/>
          <w:sz w:val="24"/>
          <w:szCs w:val="24"/>
          <w:lang w:val="en-US"/>
        </w:rPr>
        <w:t>ISSN</w:t>
      </w:r>
      <w:r w:rsidRPr="00A3696A">
        <w:rPr>
          <w:rFonts w:ascii="Times New Roman" w:hAnsi="Times New Roman"/>
          <w:sz w:val="24"/>
          <w:szCs w:val="24"/>
        </w:rPr>
        <w:t>: 2225-3068</w:t>
      </w:r>
    </w:p>
    <w:p w:rsidR="000C1285" w:rsidRPr="00A3696A" w:rsidRDefault="000C1285" w:rsidP="00A16C4D">
      <w:pPr>
        <w:spacing w:after="0" w:line="240" w:lineRule="auto"/>
        <w:ind w:firstLine="709"/>
        <w:jc w:val="both"/>
        <w:rPr>
          <w:rFonts w:ascii="Times New Roman" w:hAnsi="Times New Roman"/>
          <w:sz w:val="24"/>
          <w:szCs w:val="24"/>
        </w:rPr>
      </w:pPr>
      <w:r w:rsidRPr="00A3696A">
        <w:rPr>
          <w:rFonts w:ascii="Times New Roman" w:hAnsi="Times New Roman"/>
          <w:sz w:val="24"/>
          <w:szCs w:val="24"/>
        </w:rPr>
        <w:t xml:space="preserve">4. </w:t>
      </w:r>
      <w:r w:rsidRPr="00A16C4D">
        <w:rPr>
          <w:rFonts w:ascii="Times New Roman" w:hAnsi="Times New Roman"/>
          <w:sz w:val="24"/>
          <w:szCs w:val="24"/>
          <w:lang w:val="en-US"/>
        </w:rPr>
        <w:t>Besedina</w:t>
      </w:r>
      <w:r w:rsidRPr="00A3696A">
        <w:rPr>
          <w:rFonts w:ascii="Times New Roman" w:hAnsi="Times New Roman"/>
          <w:sz w:val="24"/>
          <w:szCs w:val="24"/>
        </w:rPr>
        <w:t xml:space="preserve"> </w:t>
      </w:r>
      <w:r w:rsidRPr="00A16C4D">
        <w:rPr>
          <w:rFonts w:ascii="Times New Roman" w:hAnsi="Times New Roman"/>
          <w:sz w:val="24"/>
          <w:szCs w:val="24"/>
          <w:lang w:val="en-US"/>
        </w:rPr>
        <w:t>T</w:t>
      </w:r>
      <w:r w:rsidRPr="00A3696A">
        <w:rPr>
          <w:rFonts w:ascii="Times New Roman" w:hAnsi="Times New Roman"/>
          <w:sz w:val="24"/>
          <w:szCs w:val="24"/>
        </w:rPr>
        <w:t>.</w:t>
      </w:r>
      <w:r w:rsidRPr="00A16C4D">
        <w:rPr>
          <w:rFonts w:ascii="Times New Roman" w:hAnsi="Times New Roman"/>
          <w:sz w:val="24"/>
          <w:szCs w:val="24"/>
          <w:lang w:val="en-US"/>
        </w:rPr>
        <w:t>D</w:t>
      </w:r>
      <w:r w:rsidRPr="00A3696A">
        <w:rPr>
          <w:rFonts w:ascii="Times New Roman" w:hAnsi="Times New Roman"/>
          <w:sz w:val="24"/>
          <w:szCs w:val="24"/>
        </w:rPr>
        <w:t xml:space="preserve">. </w:t>
      </w:r>
      <w:r w:rsidRPr="00A16C4D">
        <w:rPr>
          <w:rFonts w:ascii="Times New Roman" w:hAnsi="Times New Roman"/>
          <w:sz w:val="24"/>
          <w:szCs w:val="24"/>
          <w:lang w:val="en-US"/>
        </w:rPr>
        <w:t>Prognozirovanie</w:t>
      </w:r>
      <w:r w:rsidRPr="00A3696A">
        <w:rPr>
          <w:rFonts w:ascii="Times New Roman" w:hAnsi="Times New Roman"/>
          <w:sz w:val="24"/>
          <w:szCs w:val="24"/>
        </w:rPr>
        <w:t xml:space="preserve"> </w:t>
      </w:r>
      <w:r w:rsidRPr="00A16C4D">
        <w:rPr>
          <w:rFonts w:ascii="Times New Roman" w:hAnsi="Times New Roman"/>
          <w:sz w:val="24"/>
          <w:szCs w:val="24"/>
          <w:lang w:val="en-US"/>
        </w:rPr>
        <w:t>razmeshheniya</w:t>
      </w:r>
      <w:r w:rsidRPr="00A3696A">
        <w:rPr>
          <w:rFonts w:ascii="Times New Roman" w:hAnsi="Times New Roman"/>
          <w:sz w:val="24"/>
          <w:szCs w:val="24"/>
        </w:rPr>
        <w:t xml:space="preserve"> </w:t>
      </w:r>
      <w:r w:rsidRPr="00A16C4D">
        <w:rPr>
          <w:rFonts w:ascii="Times New Roman" w:hAnsi="Times New Roman"/>
          <w:sz w:val="24"/>
          <w:szCs w:val="24"/>
          <w:lang w:val="en-US"/>
        </w:rPr>
        <w:t>persika</w:t>
      </w:r>
      <w:r w:rsidRPr="00A3696A">
        <w:rPr>
          <w:rFonts w:ascii="Times New Roman" w:hAnsi="Times New Roman"/>
          <w:sz w:val="24"/>
          <w:szCs w:val="24"/>
        </w:rPr>
        <w:t xml:space="preserve"> </w:t>
      </w:r>
      <w:r w:rsidRPr="00A16C4D">
        <w:rPr>
          <w:rFonts w:ascii="Times New Roman" w:hAnsi="Times New Roman"/>
          <w:sz w:val="24"/>
          <w:szCs w:val="24"/>
          <w:lang w:val="en-US"/>
        </w:rPr>
        <w:t>na</w:t>
      </w:r>
      <w:r w:rsidRPr="00A3696A">
        <w:rPr>
          <w:rFonts w:ascii="Times New Roman" w:hAnsi="Times New Roman"/>
          <w:sz w:val="24"/>
          <w:szCs w:val="24"/>
        </w:rPr>
        <w:t xml:space="preserve"> </w:t>
      </w:r>
      <w:r w:rsidRPr="00A16C4D">
        <w:rPr>
          <w:rFonts w:ascii="Times New Roman" w:hAnsi="Times New Roman"/>
          <w:sz w:val="24"/>
          <w:szCs w:val="24"/>
          <w:lang w:val="en-US"/>
        </w:rPr>
        <w:t>osnove</w:t>
      </w:r>
      <w:r w:rsidRPr="00A3696A">
        <w:rPr>
          <w:rFonts w:ascii="Times New Roman" w:hAnsi="Times New Roman"/>
          <w:sz w:val="24"/>
          <w:szCs w:val="24"/>
        </w:rPr>
        <w:t xml:space="preserve"> </w:t>
      </w:r>
      <w:r w:rsidRPr="00A16C4D">
        <w:rPr>
          <w:rFonts w:ascii="Times New Roman" w:hAnsi="Times New Roman"/>
          <w:sz w:val="24"/>
          <w:szCs w:val="24"/>
          <w:lang w:val="en-US"/>
        </w:rPr>
        <w:t>analiza</w:t>
      </w:r>
      <w:r w:rsidRPr="00A3696A">
        <w:rPr>
          <w:rFonts w:ascii="Times New Roman" w:hAnsi="Times New Roman"/>
          <w:sz w:val="24"/>
          <w:szCs w:val="24"/>
        </w:rPr>
        <w:t xml:space="preserve"> </w:t>
      </w:r>
      <w:r w:rsidRPr="00A16C4D">
        <w:rPr>
          <w:rFonts w:ascii="Times New Roman" w:hAnsi="Times New Roman"/>
          <w:sz w:val="24"/>
          <w:szCs w:val="24"/>
          <w:lang w:val="en-US"/>
        </w:rPr>
        <w:t>agroe</w:t>
      </w:r>
      <w:r w:rsidRPr="00A3696A">
        <w:rPr>
          <w:rFonts w:ascii="Times New Roman" w:hAnsi="Times New Roman"/>
          <w:sz w:val="24"/>
          <w:szCs w:val="24"/>
        </w:rPr>
        <w:t>`</w:t>
      </w:r>
      <w:r w:rsidRPr="00A16C4D">
        <w:rPr>
          <w:rFonts w:ascii="Times New Roman" w:hAnsi="Times New Roman"/>
          <w:sz w:val="24"/>
          <w:szCs w:val="24"/>
          <w:lang w:val="en-US"/>
        </w:rPr>
        <w:t>kologicheskix</w:t>
      </w:r>
      <w:r w:rsidRPr="00A3696A">
        <w:rPr>
          <w:rFonts w:ascii="Times New Roman" w:hAnsi="Times New Roman"/>
          <w:sz w:val="24"/>
          <w:szCs w:val="24"/>
        </w:rPr>
        <w:t xml:space="preserve"> </w:t>
      </w:r>
      <w:r w:rsidRPr="00A16C4D">
        <w:rPr>
          <w:rFonts w:ascii="Times New Roman" w:hAnsi="Times New Roman"/>
          <w:sz w:val="24"/>
          <w:szCs w:val="24"/>
          <w:lang w:val="en-US"/>
        </w:rPr>
        <w:t>resursov</w:t>
      </w:r>
      <w:r w:rsidRPr="00A3696A">
        <w:rPr>
          <w:rFonts w:ascii="Times New Roman" w:hAnsi="Times New Roman"/>
          <w:sz w:val="24"/>
          <w:szCs w:val="24"/>
        </w:rPr>
        <w:t xml:space="preserve"> </w:t>
      </w:r>
      <w:r w:rsidRPr="00A16C4D">
        <w:rPr>
          <w:rFonts w:ascii="Times New Roman" w:hAnsi="Times New Roman"/>
          <w:sz w:val="24"/>
          <w:szCs w:val="24"/>
          <w:lang w:val="en-US"/>
        </w:rPr>
        <w:t>vlazhny</w:t>
      </w:r>
      <w:r w:rsidRPr="00A3696A">
        <w:rPr>
          <w:rFonts w:ascii="Times New Roman" w:hAnsi="Times New Roman"/>
          <w:sz w:val="24"/>
          <w:szCs w:val="24"/>
        </w:rPr>
        <w:t>`</w:t>
      </w:r>
      <w:r w:rsidRPr="00A16C4D">
        <w:rPr>
          <w:rFonts w:ascii="Times New Roman" w:hAnsi="Times New Roman"/>
          <w:sz w:val="24"/>
          <w:szCs w:val="24"/>
          <w:lang w:val="en-US"/>
        </w:rPr>
        <w:t>x</w:t>
      </w:r>
      <w:r w:rsidRPr="00A3696A">
        <w:rPr>
          <w:rFonts w:ascii="Times New Roman" w:hAnsi="Times New Roman"/>
          <w:sz w:val="24"/>
          <w:szCs w:val="24"/>
        </w:rPr>
        <w:t xml:space="preserve"> </w:t>
      </w:r>
      <w:r w:rsidRPr="00A16C4D">
        <w:rPr>
          <w:rFonts w:ascii="Times New Roman" w:hAnsi="Times New Roman"/>
          <w:sz w:val="24"/>
          <w:szCs w:val="24"/>
          <w:lang w:val="en-US"/>
        </w:rPr>
        <w:t>subtropikov</w:t>
      </w:r>
      <w:r w:rsidRPr="00A3696A">
        <w:rPr>
          <w:rFonts w:ascii="Times New Roman" w:hAnsi="Times New Roman"/>
          <w:sz w:val="24"/>
          <w:szCs w:val="24"/>
        </w:rPr>
        <w:t xml:space="preserve"> </w:t>
      </w:r>
      <w:r w:rsidRPr="00A16C4D">
        <w:rPr>
          <w:rFonts w:ascii="Times New Roman" w:hAnsi="Times New Roman"/>
          <w:sz w:val="24"/>
          <w:szCs w:val="24"/>
          <w:lang w:val="en-US"/>
        </w:rPr>
        <w:t>Rossii</w:t>
      </w:r>
      <w:r w:rsidRPr="00A3696A">
        <w:rPr>
          <w:rFonts w:ascii="Times New Roman" w:hAnsi="Times New Roman"/>
          <w:sz w:val="24"/>
          <w:szCs w:val="24"/>
        </w:rPr>
        <w:t xml:space="preserve"> </w:t>
      </w:r>
      <w:r w:rsidRPr="00A16C4D">
        <w:rPr>
          <w:rFonts w:ascii="Times New Roman" w:hAnsi="Times New Roman"/>
          <w:sz w:val="24"/>
          <w:szCs w:val="24"/>
          <w:lang w:val="en-US"/>
        </w:rPr>
        <w:t>i</w:t>
      </w:r>
      <w:r w:rsidRPr="00A3696A">
        <w:rPr>
          <w:rFonts w:ascii="Times New Roman" w:hAnsi="Times New Roman"/>
          <w:sz w:val="24"/>
          <w:szCs w:val="24"/>
        </w:rPr>
        <w:t xml:space="preserve"> </w:t>
      </w:r>
      <w:r w:rsidRPr="00A16C4D">
        <w:rPr>
          <w:rFonts w:ascii="Times New Roman" w:hAnsi="Times New Roman"/>
          <w:sz w:val="24"/>
          <w:szCs w:val="24"/>
          <w:lang w:val="en-US"/>
        </w:rPr>
        <w:t>adaptivnogo</w:t>
      </w:r>
      <w:r w:rsidRPr="00A3696A">
        <w:rPr>
          <w:rFonts w:ascii="Times New Roman" w:hAnsi="Times New Roman"/>
          <w:sz w:val="24"/>
          <w:szCs w:val="24"/>
        </w:rPr>
        <w:t xml:space="preserve"> </w:t>
      </w:r>
      <w:r w:rsidRPr="00A16C4D">
        <w:rPr>
          <w:rFonts w:ascii="Times New Roman" w:hAnsi="Times New Roman"/>
          <w:sz w:val="24"/>
          <w:szCs w:val="24"/>
          <w:lang w:val="en-US"/>
        </w:rPr>
        <w:t>potenciala</w:t>
      </w:r>
      <w:r w:rsidRPr="00A3696A">
        <w:rPr>
          <w:rFonts w:ascii="Times New Roman" w:hAnsi="Times New Roman"/>
          <w:sz w:val="24"/>
          <w:szCs w:val="24"/>
        </w:rPr>
        <w:t xml:space="preserve"> </w:t>
      </w:r>
      <w:r w:rsidRPr="00A16C4D">
        <w:rPr>
          <w:rFonts w:ascii="Times New Roman" w:hAnsi="Times New Roman"/>
          <w:sz w:val="24"/>
          <w:szCs w:val="24"/>
          <w:lang w:val="en-US"/>
        </w:rPr>
        <w:t>ego</w:t>
      </w:r>
      <w:r w:rsidRPr="00A3696A">
        <w:rPr>
          <w:rFonts w:ascii="Times New Roman" w:hAnsi="Times New Roman"/>
          <w:sz w:val="24"/>
          <w:szCs w:val="24"/>
        </w:rPr>
        <w:t xml:space="preserve"> </w:t>
      </w:r>
      <w:r w:rsidRPr="00A16C4D">
        <w:rPr>
          <w:rFonts w:ascii="Times New Roman" w:hAnsi="Times New Roman"/>
          <w:sz w:val="24"/>
          <w:szCs w:val="24"/>
          <w:lang w:val="en-US"/>
        </w:rPr>
        <w:t>sortov</w:t>
      </w:r>
      <w:r w:rsidRPr="00A3696A">
        <w:rPr>
          <w:rFonts w:ascii="Times New Roman" w:hAnsi="Times New Roman"/>
          <w:sz w:val="24"/>
          <w:szCs w:val="24"/>
        </w:rPr>
        <w:t xml:space="preserve"> // </w:t>
      </w:r>
      <w:r w:rsidRPr="00A16C4D">
        <w:rPr>
          <w:rFonts w:ascii="Times New Roman" w:hAnsi="Times New Roman"/>
          <w:sz w:val="24"/>
          <w:szCs w:val="24"/>
          <w:lang w:val="en-US"/>
        </w:rPr>
        <w:t>Subtropicheskoe</w:t>
      </w:r>
      <w:r w:rsidRPr="00A3696A">
        <w:rPr>
          <w:rFonts w:ascii="Times New Roman" w:hAnsi="Times New Roman"/>
          <w:sz w:val="24"/>
          <w:szCs w:val="24"/>
        </w:rPr>
        <w:t xml:space="preserve"> </w:t>
      </w:r>
      <w:r w:rsidRPr="00A16C4D">
        <w:rPr>
          <w:rFonts w:ascii="Times New Roman" w:hAnsi="Times New Roman"/>
          <w:sz w:val="24"/>
          <w:szCs w:val="24"/>
          <w:lang w:val="en-US"/>
        </w:rPr>
        <w:t>i</w:t>
      </w:r>
      <w:r w:rsidRPr="00A3696A">
        <w:rPr>
          <w:rFonts w:ascii="Times New Roman" w:hAnsi="Times New Roman"/>
          <w:sz w:val="24"/>
          <w:szCs w:val="24"/>
        </w:rPr>
        <w:t xml:space="preserve"> </w:t>
      </w:r>
      <w:r w:rsidRPr="00A16C4D">
        <w:rPr>
          <w:rFonts w:ascii="Times New Roman" w:hAnsi="Times New Roman"/>
          <w:sz w:val="24"/>
          <w:szCs w:val="24"/>
          <w:lang w:val="en-US"/>
        </w:rPr>
        <w:t>dekorativnoe</w:t>
      </w:r>
      <w:r w:rsidRPr="00A3696A">
        <w:rPr>
          <w:rFonts w:ascii="Times New Roman" w:hAnsi="Times New Roman"/>
          <w:sz w:val="24"/>
          <w:szCs w:val="24"/>
        </w:rPr>
        <w:t xml:space="preserve"> </w:t>
      </w:r>
      <w:r w:rsidRPr="00A16C4D">
        <w:rPr>
          <w:rFonts w:ascii="Times New Roman" w:hAnsi="Times New Roman"/>
          <w:sz w:val="24"/>
          <w:szCs w:val="24"/>
          <w:lang w:val="en-US"/>
        </w:rPr>
        <w:t>sadovodstvo</w:t>
      </w:r>
      <w:r w:rsidRPr="00A3696A">
        <w:rPr>
          <w:rFonts w:ascii="Times New Roman" w:hAnsi="Times New Roman"/>
          <w:sz w:val="24"/>
          <w:szCs w:val="24"/>
        </w:rPr>
        <w:t xml:space="preserve">. –  2018. – № 66. – </w:t>
      </w:r>
      <w:r w:rsidRPr="00A16C4D">
        <w:rPr>
          <w:rFonts w:ascii="Times New Roman" w:hAnsi="Times New Roman"/>
          <w:sz w:val="24"/>
          <w:szCs w:val="24"/>
          <w:lang w:val="en-US"/>
        </w:rPr>
        <w:t>S</w:t>
      </w:r>
      <w:r w:rsidRPr="00A3696A">
        <w:rPr>
          <w:rFonts w:ascii="Times New Roman" w:hAnsi="Times New Roman"/>
          <w:sz w:val="24"/>
          <w:szCs w:val="24"/>
        </w:rPr>
        <w:t xml:space="preserve">. 126-134. –  </w:t>
      </w:r>
      <w:r w:rsidRPr="00A16C4D">
        <w:rPr>
          <w:rFonts w:ascii="Times New Roman" w:hAnsi="Times New Roman"/>
          <w:sz w:val="24"/>
          <w:szCs w:val="24"/>
          <w:lang w:val="en-US"/>
        </w:rPr>
        <w:t>DOI</w:t>
      </w:r>
      <w:r w:rsidRPr="00A3696A">
        <w:rPr>
          <w:rFonts w:ascii="Times New Roman" w:hAnsi="Times New Roman"/>
          <w:sz w:val="24"/>
          <w:szCs w:val="24"/>
        </w:rPr>
        <w:t>: 10.31360/2225-3068-2018-66-126-135</w:t>
      </w:r>
    </w:p>
    <w:p w:rsidR="000C1285" w:rsidRPr="00A3696A" w:rsidRDefault="000C1285" w:rsidP="00A16C4D">
      <w:pPr>
        <w:spacing w:after="0" w:line="240" w:lineRule="auto"/>
        <w:ind w:firstLine="709"/>
        <w:jc w:val="both"/>
        <w:rPr>
          <w:rFonts w:ascii="Times New Roman" w:hAnsi="Times New Roman"/>
          <w:sz w:val="24"/>
          <w:szCs w:val="24"/>
        </w:rPr>
      </w:pPr>
      <w:r w:rsidRPr="00A3696A">
        <w:rPr>
          <w:rFonts w:ascii="Times New Roman" w:hAnsi="Times New Roman"/>
          <w:sz w:val="24"/>
          <w:szCs w:val="24"/>
        </w:rPr>
        <w:t xml:space="preserve">5. </w:t>
      </w:r>
      <w:r w:rsidRPr="00A16C4D">
        <w:rPr>
          <w:rFonts w:ascii="Times New Roman" w:hAnsi="Times New Roman"/>
          <w:sz w:val="24"/>
          <w:szCs w:val="24"/>
          <w:lang w:val="en-US"/>
        </w:rPr>
        <w:t>Besedina</w:t>
      </w:r>
      <w:r w:rsidRPr="00A3696A">
        <w:rPr>
          <w:rFonts w:ascii="Times New Roman" w:hAnsi="Times New Roman"/>
          <w:sz w:val="24"/>
          <w:szCs w:val="24"/>
        </w:rPr>
        <w:t xml:space="preserve"> </w:t>
      </w:r>
      <w:r w:rsidRPr="00A16C4D">
        <w:rPr>
          <w:rFonts w:ascii="Times New Roman" w:hAnsi="Times New Roman"/>
          <w:sz w:val="24"/>
          <w:szCs w:val="24"/>
          <w:lang w:val="en-US"/>
        </w:rPr>
        <w:t>T</w:t>
      </w:r>
      <w:r w:rsidRPr="00A3696A">
        <w:rPr>
          <w:rFonts w:ascii="Times New Roman" w:hAnsi="Times New Roman"/>
          <w:sz w:val="24"/>
          <w:szCs w:val="24"/>
        </w:rPr>
        <w:t>.</w:t>
      </w:r>
      <w:r w:rsidRPr="00A16C4D">
        <w:rPr>
          <w:rFonts w:ascii="Times New Roman" w:hAnsi="Times New Roman"/>
          <w:sz w:val="24"/>
          <w:szCs w:val="24"/>
          <w:lang w:val="en-US"/>
        </w:rPr>
        <w:t>D</w:t>
      </w:r>
      <w:r w:rsidRPr="00A3696A">
        <w:rPr>
          <w:rFonts w:ascii="Times New Roman" w:hAnsi="Times New Roman"/>
          <w:sz w:val="24"/>
          <w:szCs w:val="24"/>
        </w:rPr>
        <w:t xml:space="preserve">., </w:t>
      </w:r>
      <w:r w:rsidRPr="00A16C4D">
        <w:rPr>
          <w:rFonts w:ascii="Times New Roman" w:hAnsi="Times New Roman"/>
          <w:sz w:val="24"/>
          <w:szCs w:val="24"/>
          <w:lang w:val="en-US"/>
        </w:rPr>
        <w:t>Smagin</w:t>
      </w:r>
      <w:r w:rsidRPr="00A3696A">
        <w:rPr>
          <w:rFonts w:ascii="Times New Roman" w:hAnsi="Times New Roman"/>
          <w:sz w:val="24"/>
          <w:szCs w:val="24"/>
        </w:rPr>
        <w:t xml:space="preserve"> </w:t>
      </w:r>
      <w:r w:rsidRPr="00A16C4D">
        <w:rPr>
          <w:rFonts w:ascii="Times New Roman" w:hAnsi="Times New Roman"/>
          <w:sz w:val="24"/>
          <w:szCs w:val="24"/>
          <w:lang w:val="en-US"/>
        </w:rPr>
        <w:t>N</w:t>
      </w:r>
      <w:r w:rsidRPr="00A3696A">
        <w:rPr>
          <w:rFonts w:ascii="Times New Roman" w:hAnsi="Times New Roman"/>
          <w:sz w:val="24"/>
          <w:szCs w:val="24"/>
        </w:rPr>
        <w:t>.</w:t>
      </w:r>
      <w:r w:rsidRPr="00A16C4D">
        <w:rPr>
          <w:rFonts w:ascii="Times New Roman" w:hAnsi="Times New Roman"/>
          <w:sz w:val="24"/>
          <w:szCs w:val="24"/>
          <w:lang w:val="en-US"/>
        </w:rPr>
        <w:t>E</w:t>
      </w:r>
      <w:r w:rsidRPr="00A3696A">
        <w:rPr>
          <w:rFonts w:ascii="Times New Roman" w:hAnsi="Times New Roman"/>
          <w:sz w:val="24"/>
          <w:szCs w:val="24"/>
        </w:rPr>
        <w:t xml:space="preserve">., </w:t>
      </w:r>
      <w:r w:rsidRPr="00A16C4D">
        <w:rPr>
          <w:rFonts w:ascii="Times New Roman" w:hAnsi="Times New Roman"/>
          <w:sz w:val="24"/>
          <w:szCs w:val="24"/>
          <w:lang w:val="en-US"/>
        </w:rPr>
        <w:t>Toriya</w:t>
      </w:r>
      <w:r w:rsidRPr="00A3696A">
        <w:rPr>
          <w:rFonts w:ascii="Times New Roman" w:hAnsi="Times New Roman"/>
          <w:sz w:val="24"/>
          <w:szCs w:val="24"/>
        </w:rPr>
        <w:t xml:space="preserve"> </w:t>
      </w:r>
      <w:r w:rsidRPr="00A16C4D">
        <w:rPr>
          <w:rFonts w:ascii="Times New Roman" w:hAnsi="Times New Roman"/>
          <w:sz w:val="24"/>
          <w:szCs w:val="24"/>
          <w:lang w:val="en-US"/>
        </w:rPr>
        <w:t>G</w:t>
      </w:r>
      <w:r w:rsidRPr="00A3696A">
        <w:rPr>
          <w:rFonts w:ascii="Times New Roman" w:hAnsi="Times New Roman"/>
          <w:sz w:val="24"/>
          <w:szCs w:val="24"/>
        </w:rPr>
        <w:t>.</w:t>
      </w:r>
      <w:r w:rsidRPr="00A16C4D">
        <w:rPr>
          <w:rFonts w:ascii="Times New Roman" w:hAnsi="Times New Roman"/>
          <w:sz w:val="24"/>
          <w:szCs w:val="24"/>
          <w:lang w:val="en-US"/>
        </w:rPr>
        <w:t>B</w:t>
      </w:r>
      <w:r w:rsidRPr="00A3696A">
        <w:rPr>
          <w:rFonts w:ascii="Times New Roman" w:hAnsi="Times New Roman"/>
          <w:sz w:val="24"/>
          <w:szCs w:val="24"/>
        </w:rPr>
        <w:t xml:space="preserve">. </w:t>
      </w:r>
      <w:r w:rsidRPr="00A16C4D">
        <w:rPr>
          <w:rFonts w:ascii="Times New Roman" w:hAnsi="Times New Roman"/>
          <w:sz w:val="24"/>
          <w:szCs w:val="24"/>
          <w:lang w:val="en-US"/>
        </w:rPr>
        <w:t>Agroe</w:t>
      </w:r>
      <w:r w:rsidRPr="00A3696A">
        <w:rPr>
          <w:rFonts w:ascii="Times New Roman" w:hAnsi="Times New Roman"/>
          <w:sz w:val="24"/>
          <w:szCs w:val="24"/>
        </w:rPr>
        <w:t>`</w:t>
      </w:r>
      <w:r w:rsidRPr="00A16C4D">
        <w:rPr>
          <w:rFonts w:ascii="Times New Roman" w:hAnsi="Times New Roman"/>
          <w:sz w:val="24"/>
          <w:szCs w:val="24"/>
          <w:lang w:val="en-US"/>
        </w:rPr>
        <w:t>kologicheskaya</w:t>
      </w:r>
      <w:r w:rsidRPr="00A3696A">
        <w:rPr>
          <w:rFonts w:ascii="Times New Roman" w:hAnsi="Times New Roman"/>
          <w:sz w:val="24"/>
          <w:szCs w:val="24"/>
        </w:rPr>
        <w:t xml:space="preserve"> </w:t>
      </w:r>
      <w:r w:rsidRPr="00A16C4D">
        <w:rPr>
          <w:rFonts w:ascii="Times New Roman" w:hAnsi="Times New Roman"/>
          <w:sz w:val="24"/>
          <w:szCs w:val="24"/>
          <w:lang w:val="en-US"/>
        </w:rPr>
        <w:t>karta</w:t>
      </w:r>
      <w:r w:rsidRPr="00A3696A">
        <w:rPr>
          <w:rFonts w:ascii="Times New Roman" w:hAnsi="Times New Roman"/>
          <w:sz w:val="24"/>
          <w:szCs w:val="24"/>
        </w:rPr>
        <w:t xml:space="preserve"> </w:t>
      </w:r>
      <w:r w:rsidRPr="00A16C4D">
        <w:rPr>
          <w:rFonts w:ascii="Times New Roman" w:hAnsi="Times New Roman"/>
          <w:sz w:val="24"/>
          <w:szCs w:val="24"/>
          <w:lang w:val="en-US"/>
        </w:rPr>
        <w:t>razmeshheniya</w:t>
      </w:r>
      <w:r w:rsidRPr="00A3696A">
        <w:rPr>
          <w:rFonts w:ascii="Times New Roman" w:hAnsi="Times New Roman"/>
          <w:sz w:val="24"/>
          <w:szCs w:val="24"/>
        </w:rPr>
        <w:t xml:space="preserve"> </w:t>
      </w:r>
      <w:r w:rsidRPr="00A16C4D">
        <w:rPr>
          <w:rFonts w:ascii="Times New Roman" w:hAnsi="Times New Roman"/>
          <w:sz w:val="24"/>
          <w:szCs w:val="24"/>
          <w:lang w:val="en-US"/>
        </w:rPr>
        <w:t>kul</w:t>
      </w:r>
      <w:r w:rsidRPr="00A3696A">
        <w:rPr>
          <w:rFonts w:ascii="Times New Roman" w:hAnsi="Times New Roman"/>
          <w:sz w:val="24"/>
          <w:szCs w:val="24"/>
        </w:rPr>
        <w:t>`</w:t>
      </w:r>
      <w:r w:rsidRPr="00A16C4D">
        <w:rPr>
          <w:rFonts w:ascii="Times New Roman" w:hAnsi="Times New Roman"/>
          <w:sz w:val="24"/>
          <w:szCs w:val="24"/>
          <w:lang w:val="en-US"/>
        </w:rPr>
        <w:t>tury</w:t>
      </w:r>
      <w:r w:rsidRPr="00A3696A">
        <w:rPr>
          <w:rFonts w:ascii="Times New Roman" w:hAnsi="Times New Roman"/>
          <w:sz w:val="24"/>
          <w:szCs w:val="24"/>
        </w:rPr>
        <w:t xml:space="preserve">` </w:t>
      </w:r>
      <w:r w:rsidRPr="00A16C4D">
        <w:rPr>
          <w:rFonts w:ascii="Times New Roman" w:hAnsi="Times New Roman"/>
          <w:sz w:val="24"/>
          <w:szCs w:val="24"/>
          <w:lang w:val="en-US"/>
        </w:rPr>
        <w:t>persika</w:t>
      </w:r>
      <w:r w:rsidRPr="00A3696A">
        <w:rPr>
          <w:rFonts w:ascii="Times New Roman" w:hAnsi="Times New Roman"/>
          <w:sz w:val="24"/>
          <w:szCs w:val="24"/>
        </w:rPr>
        <w:t xml:space="preserve"> (</w:t>
      </w:r>
      <w:r w:rsidRPr="00A16C4D">
        <w:rPr>
          <w:rFonts w:ascii="Times New Roman" w:hAnsi="Times New Roman"/>
          <w:sz w:val="24"/>
          <w:szCs w:val="24"/>
          <w:lang w:val="en-US"/>
        </w:rPr>
        <w:t>Rrunus</w:t>
      </w:r>
      <w:r w:rsidRPr="00A3696A">
        <w:rPr>
          <w:rFonts w:ascii="Times New Roman" w:hAnsi="Times New Roman"/>
          <w:sz w:val="24"/>
          <w:szCs w:val="24"/>
        </w:rPr>
        <w:t xml:space="preserve"> </w:t>
      </w:r>
      <w:r w:rsidRPr="00A16C4D">
        <w:rPr>
          <w:rFonts w:ascii="Times New Roman" w:hAnsi="Times New Roman"/>
          <w:sz w:val="24"/>
          <w:szCs w:val="24"/>
          <w:lang w:val="en-US"/>
        </w:rPr>
        <w:t>persica</w:t>
      </w:r>
      <w:r w:rsidRPr="00A3696A">
        <w:rPr>
          <w:rFonts w:ascii="Times New Roman" w:hAnsi="Times New Roman"/>
          <w:sz w:val="24"/>
          <w:szCs w:val="24"/>
        </w:rPr>
        <w:t xml:space="preserve">) </w:t>
      </w:r>
      <w:r w:rsidRPr="00A16C4D">
        <w:rPr>
          <w:rFonts w:ascii="Times New Roman" w:hAnsi="Times New Roman"/>
          <w:sz w:val="24"/>
          <w:szCs w:val="24"/>
          <w:lang w:val="en-US"/>
        </w:rPr>
        <w:t>vo</w:t>
      </w:r>
      <w:r w:rsidRPr="00A3696A">
        <w:rPr>
          <w:rFonts w:ascii="Times New Roman" w:hAnsi="Times New Roman"/>
          <w:sz w:val="24"/>
          <w:szCs w:val="24"/>
        </w:rPr>
        <w:t xml:space="preserve"> </w:t>
      </w:r>
      <w:r w:rsidRPr="00A16C4D">
        <w:rPr>
          <w:rFonts w:ascii="Times New Roman" w:hAnsi="Times New Roman"/>
          <w:sz w:val="24"/>
          <w:szCs w:val="24"/>
          <w:lang w:val="en-US"/>
        </w:rPr>
        <w:t>vlazhny</w:t>
      </w:r>
      <w:r w:rsidRPr="00A3696A">
        <w:rPr>
          <w:rFonts w:ascii="Times New Roman" w:hAnsi="Times New Roman"/>
          <w:sz w:val="24"/>
          <w:szCs w:val="24"/>
        </w:rPr>
        <w:t>`</w:t>
      </w:r>
      <w:r w:rsidRPr="00A16C4D">
        <w:rPr>
          <w:rFonts w:ascii="Times New Roman" w:hAnsi="Times New Roman"/>
          <w:sz w:val="24"/>
          <w:szCs w:val="24"/>
          <w:lang w:val="en-US"/>
        </w:rPr>
        <w:t>x</w:t>
      </w:r>
      <w:r w:rsidRPr="00A3696A">
        <w:rPr>
          <w:rFonts w:ascii="Times New Roman" w:hAnsi="Times New Roman"/>
          <w:sz w:val="24"/>
          <w:szCs w:val="24"/>
        </w:rPr>
        <w:t xml:space="preserve"> </w:t>
      </w:r>
      <w:r w:rsidRPr="00A16C4D">
        <w:rPr>
          <w:rFonts w:ascii="Times New Roman" w:hAnsi="Times New Roman"/>
          <w:sz w:val="24"/>
          <w:szCs w:val="24"/>
          <w:lang w:val="en-US"/>
        </w:rPr>
        <w:t>subtropikax</w:t>
      </w:r>
      <w:r w:rsidRPr="00A3696A">
        <w:rPr>
          <w:rFonts w:ascii="Times New Roman" w:hAnsi="Times New Roman"/>
          <w:sz w:val="24"/>
          <w:szCs w:val="24"/>
        </w:rPr>
        <w:t xml:space="preserve"> </w:t>
      </w:r>
      <w:r w:rsidRPr="00A16C4D">
        <w:rPr>
          <w:rFonts w:ascii="Times New Roman" w:hAnsi="Times New Roman"/>
          <w:sz w:val="24"/>
          <w:szCs w:val="24"/>
          <w:lang w:val="en-US"/>
        </w:rPr>
        <w:t>Rossii</w:t>
      </w:r>
      <w:r w:rsidRPr="00A3696A">
        <w:rPr>
          <w:rFonts w:ascii="Times New Roman" w:hAnsi="Times New Roman"/>
          <w:sz w:val="24"/>
          <w:szCs w:val="24"/>
        </w:rPr>
        <w:t xml:space="preserve"> // </w:t>
      </w:r>
      <w:r w:rsidRPr="00A16C4D">
        <w:rPr>
          <w:rFonts w:ascii="Times New Roman" w:hAnsi="Times New Roman"/>
          <w:sz w:val="24"/>
          <w:szCs w:val="24"/>
          <w:lang w:val="en-US"/>
        </w:rPr>
        <w:t>Plodovodstvo</w:t>
      </w:r>
      <w:r w:rsidRPr="00A3696A">
        <w:rPr>
          <w:rFonts w:ascii="Times New Roman" w:hAnsi="Times New Roman"/>
          <w:sz w:val="24"/>
          <w:szCs w:val="24"/>
        </w:rPr>
        <w:t xml:space="preserve"> </w:t>
      </w:r>
      <w:r w:rsidRPr="00A16C4D">
        <w:rPr>
          <w:rFonts w:ascii="Times New Roman" w:hAnsi="Times New Roman"/>
          <w:sz w:val="24"/>
          <w:szCs w:val="24"/>
          <w:lang w:val="en-US"/>
        </w:rPr>
        <w:t>i</w:t>
      </w:r>
      <w:r w:rsidRPr="00A3696A">
        <w:rPr>
          <w:rFonts w:ascii="Times New Roman" w:hAnsi="Times New Roman"/>
          <w:sz w:val="24"/>
          <w:szCs w:val="24"/>
        </w:rPr>
        <w:t xml:space="preserve"> </w:t>
      </w:r>
      <w:r w:rsidRPr="00A16C4D">
        <w:rPr>
          <w:rFonts w:ascii="Times New Roman" w:hAnsi="Times New Roman"/>
          <w:sz w:val="24"/>
          <w:szCs w:val="24"/>
          <w:lang w:val="en-US"/>
        </w:rPr>
        <w:t>yagodovodstvo</w:t>
      </w:r>
      <w:r w:rsidRPr="00A3696A">
        <w:rPr>
          <w:rFonts w:ascii="Times New Roman" w:hAnsi="Times New Roman"/>
          <w:sz w:val="24"/>
          <w:szCs w:val="24"/>
        </w:rPr>
        <w:t xml:space="preserve"> </w:t>
      </w:r>
      <w:r w:rsidRPr="00A16C4D">
        <w:rPr>
          <w:rFonts w:ascii="Times New Roman" w:hAnsi="Times New Roman"/>
          <w:sz w:val="24"/>
          <w:szCs w:val="24"/>
          <w:lang w:val="en-US"/>
        </w:rPr>
        <w:t>Rossii</w:t>
      </w:r>
      <w:r w:rsidRPr="00A3696A">
        <w:rPr>
          <w:rFonts w:ascii="Times New Roman" w:hAnsi="Times New Roman"/>
          <w:sz w:val="24"/>
          <w:szCs w:val="24"/>
        </w:rPr>
        <w:t xml:space="preserve">. – 2018. – </w:t>
      </w:r>
      <w:r w:rsidRPr="00A16C4D">
        <w:rPr>
          <w:rFonts w:ascii="Times New Roman" w:hAnsi="Times New Roman"/>
          <w:sz w:val="24"/>
          <w:szCs w:val="24"/>
          <w:lang w:val="en-US"/>
        </w:rPr>
        <w:t>T</w:t>
      </w:r>
      <w:r w:rsidRPr="00A3696A">
        <w:rPr>
          <w:rFonts w:ascii="Times New Roman" w:hAnsi="Times New Roman"/>
          <w:sz w:val="24"/>
          <w:szCs w:val="24"/>
        </w:rPr>
        <w:t xml:space="preserve">. 55. – </w:t>
      </w:r>
      <w:r w:rsidRPr="00A16C4D">
        <w:rPr>
          <w:rFonts w:ascii="Times New Roman" w:hAnsi="Times New Roman"/>
          <w:sz w:val="24"/>
          <w:szCs w:val="24"/>
          <w:lang w:val="en-US"/>
        </w:rPr>
        <w:t>S</w:t>
      </w:r>
      <w:r w:rsidRPr="00A3696A">
        <w:rPr>
          <w:rFonts w:ascii="Times New Roman" w:hAnsi="Times New Roman"/>
          <w:sz w:val="24"/>
          <w:szCs w:val="24"/>
        </w:rPr>
        <w:t>. 78-85. –</w:t>
      </w:r>
      <w:r w:rsidRPr="00A16C4D">
        <w:rPr>
          <w:rFonts w:ascii="Times New Roman" w:hAnsi="Times New Roman"/>
          <w:sz w:val="24"/>
          <w:szCs w:val="24"/>
          <w:lang w:val="en-US"/>
        </w:rPr>
        <w:t>DOI</w:t>
      </w:r>
      <w:r w:rsidRPr="00A3696A">
        <w:rPr>
          <w:rFonts w:ascii="Times New Roman" w:hAnsi="Times New Roman"/>
          <w:sz w:val="24"/>
          <w:szCs w:val="24"/>
        </w:rPr>
        <w:t>: 10.31676/2073-4948-2018-55-78-85</w:t>
      </w:r>
    </w:p>
    <w:p w:rsidR="000C1285" w:rsidRPr="00A3696A" w:rsidRDefault="000C1285" w:rsidP="00A16C4D">
      <w:pPr>
        <w:spacing w:after="0" w:line="240" w:lineRule="auto"/>
        <w:ind w:firstLine="709"/>
        <w:jc w:val="both"/>
        <w:rPr>
          <w:rFonts w:ascii="Times New Roman" w:hAnsi="Times New Roman"/>
          <w:sz w:val="24"/>
          <w:szCs w:val="24"/>
        </w:rPr>
      </w:pPr>
      <w:r w:rsidRPr="00A3696A">
        <w:rPr>
          <w:rFonts w:ascii="Times New Roman" w:hAnsi="Times New Roman"/>
          <w:sz w:val="24"/>
          <w:szCs w:val="24"/>
        </w:rPr>
        <w:t xml:space="preserve">6. </w:t>
      </w:r>
      <w:r w:rsidRPr="00A16C4D">
        <w:rPr>
          <w:rFonts w:ascii="Times New Roman" w:hAnsi="Times New Roman"/>
          <w:sz w:val="24"/>
          <w:szCs w:val="24"/>
          <w:lang w:val="en-US"/>
        </w:rPr>
        <w:t>Glushhenko</w:t>
      </w:r>
      <w:r w:rsidRPr="00A3696A">
        <w:rPr>
          <w:rFonts w:ascii="Times New Roman" w:hAnsi="Times New Roman"/>
          <w:sz w:val="24"/>
          <w:szCs w:val="24"/>
        </w:rPr>
        <w:t xml:space="preserve"> </w:t>
      </w:r>
      <w:r w:rsidRPr="00A16C4D">
        <w:rPr>
          <w:rFonts w:ascii="Times New Roman" w:hAnsi="Times New Roman"/>
          <w:sz w:val="24"/>
          <w:szCs w:val="24"/>
          <w:lang w:val="en-US"/>
        </w:rPr>
        <w:t>K</w:t>
      </w:r>
      <w:r w:rsidRPr="00A3696A">
        <w:rPr>
          <w:rFonts w:ascii="Times New Roman" w:hAnsi="Times New Roman"/>
          <w:sz w:val="24"/>
          <w:szCs w:val="24"/>
        </w:rPr>
        <w:t>.</w:t>
      </w:r>
      <w:r w:rsidRPr="00A16C4D">
        <w:rPr>
          <w:rFonts w:ascii="Times New Roman" w:hAnsi="Times New Roman"/>
          <w:sz w:val="24"/>
          <w:szCs w:val="24"/>
          <w:lang w:val="en-US"/>
        </w:rPr>
        <w:t>S</w:t>
      </w:r>
      <w:r w:rsidRPr="00A3696A">
        <w:rPr>
          <w:rFonts w:ascii="Times New Roman" w:hAnsi="Times New Roman"/>
          <w:sz w:val="24"/>
          <w:szCs w:val="24"/>
        </w:rPr>
        <w:t xml:space="preserve">. </w:t>
      </w:r>
      <w:r w:rsidRPr="00A16C4D">
        <w:rPr>
          <w:rFonts w:ascii="Times New Roman" w:hAnsi="Times New Roman"/>
          <w:sz w:val="24"/>
          <w:szCs w:val="24"/>
          <w:lang w:val="en-US"/>
        </w:rPr>
        <w:t>Vazhnaya</w:t>
      </w:r>
      <w:r w:rsidRPr="00A3696A">
        <w:rPr>
          <w:rFonts w:ascii="Times New Roman" w:hAnsi="Times New Roman"/>
          <w:sz w:val="24"/>
          <w:szCs w:val="24"/>
        </w:rPr>
        <w:t xml:space="preserve"> </w:t>
      </w:r>
      <w:r w:rsidRPr="00A16C4D">
        <w:rPr>
          <w:rFonts w:ascii="Times New Roman" w:hAnsi="Times New Roman"/>
          <w:sz w:val="24"/>
          <w:szCs w:val="24"/>
          <w:lang w:val="en-US"/>
        </w:rPr>
        <w:t>biologicheskaya</w:t>
      </w:r>
      <w:r w:rsidRPr="00A3696A">
        <w:rPr>
          <w:rFonts w:ascii="Times New Roman" w:hAnsi="Times New Roman"/>
          <w:sz w:val="24"/>
          <w:szCs w:val="24"/>
        </w:rPr>
        <w:t xml:space="preserve"> </w:t>
      </w:r>
      <w:r w:rsidRPr="00A16C4D">
        <w:rPr>
          <w:rFonts w:ascii="Times New Roman" w:hAnsi="Times New Roman"/>
          <w:sz w:val="24"/>
          <w:szCs w:val="24"/>
          <w:lang w:val="en-US"/>
        </w:rPr>
        <w:t>osobennost</w:t>
      </w:r>
      <w:r w:rsidRPr="00A3696A">
        <w:rPr>
          <w:rFonts w:ascii="Times New Roman" w:hAnsi="Times New Roman"/>
          <w:sz w:val="24"/>
          <w:szCs w:val="24"/>
        </w:rPr>
        <w:t xml:space="preserve">` </w:t>
      </w:r>
      <w:r w:rsidRPr="00A16C4D">
        <w:rPr>
          <w:rFonts w:ascii="Times New Roman" w:hAnsi="Times New Roman"/>
          <w:sz w:val="24"/>
          <w:szCs w:val="24"/>
          <w:lang w:val="en-US"/>
        </w:rPr>
        <w:t>persika</w:t>
      </w:r>
      <w:r w:rsidRPr="00A3696A">
        <w:rPr>
          <w:rFonts w:ascii="Times New Roman" w:hAnsi="Times New Roman"/>
          <w:sz w:val="24"/>
          <w:szCs w:val="24"/>
        </w:rPr>
        <w:t xml:space="preserve">/ </w:t>
      </w:r>
      <w:r w:rsidRPr="00A16C4D">
        <w:rPr>
          <w:rFonts w:ascii="Times New Roman" w:hAnsi="Times New Roman"/>
          <w:sz w:val="24"/>
          <w:szCs w:val="24"/>
          <w:lang w:val="en-US"/>
        </w:rPr>
        <w:t>Sb</w:t>
      </w:r>
      <w:r w:rsidRPr="00A3696A">
        <w:rPr>
          <w:rFonts w:ascii="Times New Roman" w:hAnsi="Times New Roman"/>
          <w:sz w:val="24"/>
          <w:szCs w:val="24"/>
        </w:rPr>
        <w:t xml:space="preserve">. </w:t>
      </w:r>
      <w:r w:rsidRPr="00A16C4D">
        <w:rPr>
          <w:rFonts w:ascii="Times New Roman" w:hAnsi="Times New Roman"/>
          <w:sz w:val="24"/>
          <w:szCs w:val="24"/>
          <w:lang w:val="en-US"/>
        </w:rPr>
        <w:t>nauch</w:t>
      </w:r>
      <w:r w:rsidRPr="00A3696A">
        <w:rPr>
          <w:rFonts w:ascii="Times New Roman" w:hAnsi="Times New Roman"/>
          <w:sz w:val="24"/>
          <w:szCs w:val="24"/>
        </w:rPr>
        <w:t xml:space="preserve">. </w:t>
      </w:r>
      <w:r w:rsidRPr="00A16C4D">
        <w:rPr>
          <w:rFonts w:ascii="Times New Roman" w:hAnsi="Times New Roman"/>
          <w:sz w:val="24"/>
          <w:szCs w:val="24"/>
          <w:lang w:val="en-US"/>
        </w:rPr>
        <w:t>trudov</w:t>
      </w:r>
      <w:r w:rsidRPr="00A3696A">
        <w:rPr>
          <w:rFonts w:ascii="Times New Roman" w:hAnsi="Times New Roman"/>
          <w:sz w:val="24"/>
          <w:szCs w:val="24"/>
        </w:rPr>
        <w:t xml:space="preserve">. – </w:t>
      </w:r>
      <w:r w:rsidRPr="00A16C4D">
        <w:rPr>
          <w:rFonts w:ascii="Times New Roman" w:hAnsi="Times New Roman"/>
          <w:sz w:val="24"/>
          <w:szCs w:val="24"/>
          <w:lang w:val="en-US"/>
        </w:rPr>
        <w:t>Sochi</w:t>
      </w:r>
      <w:r w:rsidRPr="00A3696A">
        <w:rPr>
          <w:rFonts w:ascii="Times New Roman" w:hAnsi="Times New Roman"/>
          <w:sz w:val="24"/>
          <w:szCs w:val="24"/>
        </w:rPr>
        <w:t xml:space="preserve">: </w:t>
      </w:r>
      <w:r w:rsidRPr="00A16C4D">
        <w:rPr>
          <w:rFonts w:ascii="Times New Roman" w:hAnsi="Times New Roman"/>
          <w:sz w:val="24"/>
          <w:szCs w:val="24"/>
          <w:lang w:val="en-US"/>
        </w:rPr>
        <w:t>VNIICiSK</w:t>
      </w:r>
      <w:r w:rsidRPr="00A3696A">
        <w:rPr>
          <w:rFonts w:ascii="Times New Roman" w:hAnsi="Times New Roman"/>
          <w:sz w:val="24"/>
          <w:szCs w:val="24"/>
        </w:rPr>
        <w:t xml:space="preserve">, 1978 – </w:t>
      </w:r>
      <w:r w:rsidRPr="00A16C4D">
        <w:rPr>
          <w:rFonts w:ascii="Times New Roman" w:hAnsi="Times New Roman"/>
          <w:sz w:val="24"/>
          <w:szCs w:val="24"/>
          <w:lang w:val="en-US"/>
        </w:rPr>
        <w:t>Vy</w:t>
      </w:r>
      <w:r w:rsidRPr="00A3696A">
        <w:rPr>
          <w:rFonts w:ascii="Times New Roman" w:hAnsi="Times New Roman"/>
          <w:sz w:val="24"/>
          <w:szCs w:val="24"/>
        </w:rPr>
        <w:t>`</w:t>
      </w:r>
      <w:r w:rsidRPr="00A16C4D">
        <w:rPr>
          <w:rFonts w:ascii="Times New Roman" w:hAnsi="Times New Roman"/>
          <w:sz w:val="24"/>
          <w:szCs w:val="24"/>
          <w:lang w:val="en-US"/>
        </w:rPr>
        <w:t>p</w:t>
      </w:r>
      <w:r w:rsidRPr="00A3696A">
        <w:rPr>
          <w:rFonts w:ascii="Times New Roman" w:hAnsi="Times New Roman"/>
          <w:sz w:val="24"/>
          <w:szCs w:val="24"/>
        </w:rPr>
        <w:t xml:space="preserve">. 25. – </w:t>
      </w:r>
      <w:r w:rsidRPr="00A16C4D">
        <w:rPr>
          <w:rFonts w:ascii="Times New Roman" w:hAnsi="Times New Roman"/>
          <w:sz w:val="24"/>
          <w:szCs w:val="24"/>
          <w:lang w:val="en-US"/>
        </w:rPr>
        <w:t>S</w:t>
      </w:r>
      <w:r w:rsidRPr="00A3696A">
        <w:rPr>
          <w:rFonts w:ascii="Times New Roman" w:hAnsi="Times New Roman"/>
          <w:sz w:val="24"/>
          <w:szCs w:val="24"/>
        </w:rPr>
        <w:t>. 94-97.</w:t>
      </w:r>
      <w:r w:rsidRPr="00A3696A">
        <w:rPr>
          <w:rFonts w:ascii="Times New Roman" w:hAnsi="Times New Roman"/>
          <w:sz w:val="24"/>
          <w:szCs w:val="24"/>
        </w:rPr>
        <w:tab/>
      </w:r>
    </w:p>
    <w:p w:rsidR="000C1285" w:rsidRPr="00A16C4D" w:rsidRDefault="000C1285" w:rsidP="00A16C4D">
      <w:pPr>
        <w:spacing w:after="0" w:line="240" w:lineRule="auto"/>
        <w:ind w:firstLine="709"/>
        <w:jc w:val="both"/>
        <w:rPr>
          <w:rFonts w:ascii="Times New Roman" w:hAnsi="Times New Roman"/>
          <w:sz w:val="24"/>
          <w:szCs w:val="24"/>
          <w:lang w:val="en-US"/>
        </w:rPr>
      </w:pPr>
      <w:r w:rsidRPr="00A16C4D">
        <w:rPr>
          <w:rFonts w:ascii="Times New Roman" w:hAnsi="Times New Roman"/>
          <w:sz w:val="24"/>
          <w:szCs w:val="24"/>
          <w:lang w:val="en-US"/>
        </w:rPr>
        <w:t xml:space="preserve">7. Glushhenko K.S. Persik na Chernomorskom poberezh`e / Sadovodstvo, – 1969. – № 10. – S. 20 – 21 </w:t>
      </w:r>
    </w:p>
    <w:p w:rsidR="000C1285" w:rsidRPr="00A16C4D" w:rsidRDefault="000C1285" w:rsidP="00A16C4D">
      <w:pPr>
        <w:spacing w:after="0" w:line="240" w:lineRule="auto"/>
        <w:ind w:firstLine="709"/>
        <w:jc w:val="both"/>
        <w:rPr>
          <w:rFonts w:ascii="Times New Roman" w:hAnsi="Times New Roman"/>
          <w:sz w:val="24"/>
          <w:szCs w:val="24"/>
          <w:lang w:val="en-US"/>
        </w:rPr>
      </w:pPr>
      <w:r w:rsidRPr="00A16C4D">
        <w:rPr>
          <w:rFonts w:ascii="Times New Roman" w:hAnsi="Times New Roman"/>
          <w:sz w:val="24"/>
          <w:szCs w:val="24"/>
          <w:lang w:val="en-US"/>
        </w:rPr>
        <w:t>8. Eremin V. G. Perspektivy` uluchsheniya sortimenta persika v Krasnodarskom krae / Subtropicheskoe i dekorativnoe sadovodstvo: Sb. nauch. trud. VNIICiSK. – Sochi, 2009. – Vy`p. 42.  – S. 149 – 154</w:t>
      </w:r>
    </w:p>
    <w:p w:rsidR="000C1285" w:rsidRPr="00A16C4D" w:rsidRDefault="000C1285" w:rsidP="00A16C4D">
      <w:pPr>
        <w:spacing w:after="0" w:line="240" w:lineRule="auto"/>
        <w:ind w:firstLine="709"/>
        <w:jc w:val="both"/>
        <w:rPr>
          <w:rFonts w:ascii="Times New Roman" w:hAnsi="Times New Roman"/>
          <w:sz w:val="24"/>
          <w:szCs w:val="24"/>
          <w:lang w:val="en-US"/>
        </w:rPr>
      </w:pPr>
      <w:r w:rsidRPr="00A16C4D">
        <w:rPr>
          <w:rFonts w:ascii="Times New Roman" w:hAnsi="Times New Roman"/>
          <w:sz w:val="24"/>
          <w:szCs w:val="24"/>
          <w:lang w:val="en-US"/>
        </w:rPr>
        <w:t>9. Zhuchenko A. A. Adaptivnaya strategiya ustojchivogo razvitiya sel`skogo xozyajst¬va Rossii v XXI stoletii. Teoriya i praktika. V dvux tomax. - M.: Izd-vo Agrorus, 2009-2011. - T. II. – 624 s.</w:t>
      </w:r>
    </w:p>
    <w:p w:rsidR="000C1285" w:rsidRPr="00A16C4D" w:rsidRDefault="000C1285" w:rsidP="00A16C4D">
      <w:pPr>
        <w:spacing w:after="0" w:line="240" w:lineRule="auto"/>
        <w:ind w:firstLine="709"/>
        <w:jc w:val="both"/>
        <w:rPr>
          <w:rFonts w:ascii="Times New Roman" w:hAnsi="Times New Roman"/>
          <w:sz w:val="24"/>
          <w:szCs w:val="24"/>
          <w:lang w:val="en-US"/>
        </w:rPr>
      </w:pPr>
      <w:r w:rsidRPr="00A16C4D">
        <w:rPr>
          <w:rFonts w:ascii="Times New Roman" w:hAnsi="Times New Roman"/>
          <w:sz w:val="24"/>
          <w:szCs w:val="24"/>
          <w:lang w:val="en-US"/>
        </w:rPr>
        <w:t>10. Kozin V. K., Besedina T. D., Bushin P. M. Metodika kompleksnoj agroe`kologicheskoj ocenki pochv pod mnogoletnie nasazhdeniya. Sochi, VNIICz i SK, 1992. – 45 s.</w:t>
      </w:r>
    </w:p>
    <w:p w:rsidR="000C1285" w:rsidRPr="00A16C4D" w:rsidRDefault="000C1285" w:rsidP="00A16C4D">
      <w:pPr>
        <w:spacing w:after="0" w:line="240" w:lineRule="auto"/>
        <w:ind w:firstLine="709"/>
        <w:jc w:val="both"/>
        <w:rPr>
          <w:rFonts w:ascii="Times New Roman" w:hAnsi="Times New Roman"/>
          <w:sz w:val="24"/>
          <w:szCs w:val="24"/>
          <w:lang w:val="en-US"/>
        </w:rPr>
      </w:pPr>
      <w:r w:rsidRPr="00A16C4D">
        <w:rPr>
          <w:rFonts w:ascii="Times New Roman" w:hAnsi="Times New Roman"/>
          <w:sz w:val="24"/>
          <w:szCs w:val="24"/>
          <w:lang w:val="en-US"/>
        </w:rPr>
        <w:t>11. Sedov E. N., Ogol`czova T.P. Programma i metodika sortoizucheniya plodovy`x, yagodny`x i orexoplodny`x kul`tur / Orel: izd-vo Vserossijskogo nauchno-issledovatel`skogo instituta selekcii plodovy`x kul`tur, 1999. – 608 s.</w:t>
      </w:r>
    </w:p>
    <w:p w:rsidR="000C1285" w:rsidRPr="00A16C4D" w:rsidRDefault="000C1285" w:rsidP="00A16C4D">
      <w:pPr>
        <w:spacing w:after="0" w:line="240" w:lineRule="auto"/>
        <w:ind w:firstLine="709"/>
        <w:jc w:val="both"/>
        <w:rPr>
          <w:rFonts w:ascii="Times New Roman" w:hAnsi="Times New Roman"/>
          <w:sz w:val="24"/>
          <w:szCs w:val="24"/>
          <w:lang w:val="en-US"/>
        </w:rPr>
      </w:pPr>
      <w:r w:rsidRPr="00A16C4D">
        <w:rPr>
          <w:rFonts w:ascii="Times New Roman" w:hAnsi="Times New Roman"/>
          <w:sz w:val="24"/>
          <w:szCs w:val="24"/>
          <w:lang w:val="en-US"/>
        </w:rPr>
        <w:t>12.Ry`ndin A. V., Smagin N. V. Abil`fazova Yu. S. Perspektivny`e sorta persika vlazhny`x subtropikov Rossii. // Subtropicheskoe i dekorativnoe sadovodstvo. –2011. – T 44. – S 119 – 123</w:t>
      </w:r>
    </w:p>
    <w:p w:rsidR="000C1285" w:rsidRPr="00A16C4D" w:rsidRDefault="000C1285" w:rsidP="00A16C4D">
      <w:pPr>
        <w:spacing w:after="0" w:line="240" w:lineRule="auto"/>
        <w:ind w:firstLine="709"/>
        <w:jc w:val="both"/>
        <w:rPr>
          <w:rFonts w:ascii="Times New Roman" w:hAnsi="Times New Roman"/>
          <w:sz w:val="24"/>
          <w:szCs w:val="24"/>
          <w:lang w:val="en-US"/>
        </w:rPr>
      </w:pPr>
      <w:r w:rsidRPr="00A16C4D">
        <w:rPr>
          <w:rFonts w:ascii="Times New Roman" w:hAnsi="Times New Roman"/>
          <w:sz w:val="24"/>
          <w:szCs w:val="24"/>
          <w:lang w:val="en-US"/>
        </w:rPr>
        <w:t>13. Smagin N. E., Abil`fazova Yu. S. Besprery`vny`j konvejer sozrevaniya plodov persika // Vestnik Rossijskoj sel`skoxozyajstvennoj nauki, – 2015, – №6. – S. 49 – 51</w:t>
      </w:r>
    </w:p>
    <w:p w:rsidR="000C1285" w:rsidRPr="00A16C4D" w:rsidRDefault="000C1285" w:rsidP="00A16C4D">
      <w:pPr>
        <w:spacing w:after="0" w:line="240" w:lineRule="auto"/>
        <w:ind w:firstLine="709"/>
        <w:jc w:val="both"/>
        <w:rPr>
          <w:rFonts w:ascii="Times New Roman" w:hAnsi="Times New Roman"/>
          <w:sz w:val="24"/>
          <w:szCs w:val="24"/>
          <w:lang w:val="en-US"/>
        </w:rPr>
      </w:pPr>
    </w:p>
    <w:sectPr w:rsidR="000C1285" w:rsidRPr="00A16C4D" w:rsidSect="00395454">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285" w:rsidRDefault="000C1285" w:rsidP="00A16C4D">
      <w:pPr>
        <w:spacing w:after="0" w:line="240" w:lineRule="auto"/>
      </w:pPr>
      <w:r>
        <w:separator/>
      </w:r>
    </w:p>
  </w:endnote>
  <w:endnote w:type="continuationSeparator" w:id="0">
    <w:p w:rsidR="000C1285" w:rsidRDefault="000C1285" w:rsidP="00A16C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285" w:rsidRDefault="000C1285">
    <w:pPr>
      <w:pStyle w:val="Footer"/>
    </w:pPr>
    <w:r w:rsidRPr="00110133">
      <w:rPr>
        <w:rFonts w:ascii="Times New Roman" w:hAnsi="Times New Roman"/>
        <w:sz w:val="24"/>
        <w:szCs w:val="24"/>
      </w:rPr>
      <w:t>http://ej.kubagro.ru/20</w:t>
    </w:r>
    <w:r w:rsidRPr="00110133">
      <w:rPr>
        <w:rFonts w:ascii="Times New Roman" w:hAnsi="Times New Roman"/>
        <w:sz w:val="24"/>
        <w:szCs w:val="24"/>
        <w:lang w:val="en-US"/>
      </w:rPr>
      <w:t>19</w:t>
    </w:r>
    <w:r w:rsidRPr="00110133">
      <w:rPr>
        <w:rFonts w:ascii="Times New Roman" w:hAnsi="Times New Roman"/>
        <w:sz w:val="24"/>
        <w:szCs w:val="24"/>
      </w:rPr>
      <w:t>/</w:t>
    </w:r>
    <w:r w:rsidRPr="00110133">
      <w:rPr>
        <w:rFonts w:ascii="Times New Roman" w:hAnsi="Times New Roman"/>
        <w:sz w:val="24"/>
        <w:szCs w:val="24"/>
        <w:lang w:val="en-US"/>
      </w:rPr>
      <w:t>0</w:t>
    </w:r>
    <w:r w:rsidRPr="00110133">
      <w:rPr>
        <w:rFonts w:ascii="Times New Roman" w:hAnsi="Times New Roman"/>
        <w:sz w:val="24"/>
        <w:szCs w:val="24"/>
      </w:rPr>
      <w:t>4/pdf/</w:t>
    </w:r>
    <w:r w:rsidRPr="00110133">
      <w:rPr>
        <w:rFonts w:ascii="Times New Roman" w:hAnsi="Times New Roman"/>
        <w:sz w:val="24"/>
        <w:szCs w:val="24"/>
        <w:lang w:val="en-US"/>
      </w:rPr>
      <w:t>1</w:t>
    </w:r>
    <w:r>
      <w:rPr>
        <w:rFonts w:ascii="Times New Roman" w:hAnsi="Times New Roman"/>
        <w:sz w:val="24"/>
        <w:szCs w:val="24"/>
      </w:rPr>
      <w:t>4</w:t>
    </w:r>
    <w:r w:rsidRPr="0011013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285" w:rsidRDefault="000C1285" w:rsidP="00A16C4D">
      <w:pPr>
        <w:spacing w:after="0" w:line="240" w:lineRule="auto"/>
      </w:pPr>
      <w:r>
        <w:separator/>
      </w:r>
    </w:p>
  </w:footnote>
  <w:footnote w:type="continuationSeparator" w:id="0">
    <w:p w:rsidR="000C1285" w:rsidRDefault="000C1285" w:rsidP="00A16C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285" w:rsidRDefault="000C1285" w:rsidP="00A3696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C1285" w:rsidRDefault="000C1285" w:rsidP="00A3696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285" w:rsidRPr="00A3696A" w:rsidRDefault="000C1285" w:rsidP="00A3696A">
    <w:pPr>
      <w:pStyle w:val="Header"/>
      <w:framePr w:wrap="around" w:vAnchor="text" w:hAnchor="margin" w:xAlign="right" w:y="1"/>
      <w:rPr>
        <w:rStyle w:val="PageNumber"/>
        <w:rFonts w:ascii="Times New Roman" w:hAnsi="Times New Roman"/>
        <w:sz w:val="28"/>
        <w:szCs w:val="28"/>
      </w:rPr>
    </w:pPr>
    <w:r w:rsidRPr="00A3696A">
      <w:rPr>
        <w:rStyle w:val="PageNumber"/>
        <w:rFonts w:ascii="Times New Roman" w:hAnsi="Times New Roman"/>
        <w:sz w:val="28"/>
        <w:szCs w:val="28"/>
      </w:rPr>
      <w:fldChar w:fldCharType="begin"/>
    </w:r>
    <w:r w:rsidRPr="00A3696A">
      <w:rPr>
        <w:rStyle w:val="PageNumber"/>
        <w:rFonts w:ascii="Times New Roman" w:hAnsi="Times New Roman"/>
        <w:sz w:val="28"/>
        <w:szCs w:val="28"/>
      </w:rPr>
      <w:instrText xml:space="preserve">PAGE  </w:instrText>
    </w:r>
    <w:r w:rsidRPr="00A3696A">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A3696A">
      <w:rPr>
        <w:rStyle w:val="PageNumber"/>
        <w:rFonts w:ascii="Times New Roman" w:hAnsi="Times New Roman"/>
        <w:sz w:val="28"/>
        <w:szCs w:val="28"/>
      </w:rPr>
      <w:fldChar w:fldCharType="end"/>
    </w:r>
  </w:p>
  <w:p w:rsidR="000C1285" w:rsidRPr="00A3696A" w:rsidRDefault="000C1285" w:rsidP="00A3696A">
    <w:pPr>
      <w:pStyle w:val="Header"/>
      <w:ind w:right="360"/>
      <w:rPr>
        <w:rFonts w:ascii="Times New Roman" w:hAnsi="Times New Roman"/>
      </w:rPr>
    </w:pPr>
    <w:bookmarkStart w:id="10" w:name="OLE_LINK27"/>
    <w:bookmarkStart w:id="11" w:name="OLE_LINK28"/>
    <w:bookmarkStart w:id="12" w:name="OLE_LINK29"/>
    <w:bookmarkStart w:id="13" w:name="OLE_LINK30"/>
    <w:r w:rsidRPr="00A3696A">
      <w:rPr>
        <w:rFonts w:ascii="Times New Roman" w:hAnsi="Times New Roman"/>
        <w:sz w:val="24"/>
        <w:szCs w:val="24"/>
      </w:rPr>
      <w:t>Научный журнал КубГАУ, №</w:t>
    </w:r>
    <w:r w:rsidRPr="00A3696A">
      <w:rPr>
        <w:rFonts w:ascii="Times New Roman" w:hAnsi="Times New Roman"/>
        <w:sz w:val="24"/>
        <w:szCs w:val="24"/>
        <w:lang w:val="en-US"/>
      </w:rPr>
      <w:t>14</w:t>
    </w:r>
    <w:r w:rsidRPr="00A3696A">
      <w:rPr>
        <w:rFonts w:ascii="Times New Roman" w:hAnsi="Times New Roman"/>
        <w:sz w:val="24"/>
        <w:szCs w:val="24"/>
      </w:rPr>
      <w:t>8(</w:t>
    </w:r>
    <w:r w:rsidRPr="00A3696A">
      <w:rPr>
        <w:rFonts w:ascii="Times New Roman" w:hAnsi="Times New Roman"/>
        <w:sz w:val="24"/>
        <w:szCs w:val="24"/>
        <w:lang w:val="en-US"/>
      </w:rPr>
      <w:t>0</w:t>
    </w:r>
    <w:r w:rsidRPr="00A3696A">
      <w:rPr>
        <w:rFonts w:ascii="Times New Roman" w:hAnsi="Times New Roman"/>
        <w:sz w:val="24"/>
        <w:szCs w:val="24"/>
      </w:rPr>
      <w:t>4), 20</w:t>
    </w:r>
    <w:r w:rsidRPr="00A3696A">
      <w:rPr>
        <w:rFonts w:ascii="Times New Roman" w:hAnsi="Times New Roman"/>
        <w:sz w:val="24"/>
        <w:szCs w:val="24"/>
        <w:lang w:val="en-US"/>
      </w:rPr>
      <w:t>19</w:t>
    </w:r>
    <w:r w:rsidRPr="00A3696A">
      <w:rPr>
        <w:rFonts w:ascii="Times New Roman" w:hAnsi="Times New Roman"/>
        <w:sz w:val="24"/>
        <w:szCs w:val="24"/>
      </w:rPr>
      <w:t xml:space="preserve"> года</w:t>
    </w:r>
    <w:bookmarkEnd w:id="10"/>
    <w:bookmarkEnd w:id="11"/>
    <w:bookmarkEnd w:id="12"/>
    <w:bookmarkEnd w:id="13"/>
  </w:p>
  <w:p w:rsidR="000C1285" w:rsidRDefault="000C12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A88AFA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41EDCA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592496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FFAD6E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27A13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2086F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CEC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722E0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AEB02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92C1848"/>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1825"/>
    <w:rsid w:val="00021825"/>
    <w:rsid w:val="000321BB"/>
    <w:rsid w:val="000530DE"/>
    <w:rsid w:val="000760B0"/>
    <w:rsid w:val="000774C8"/>
    <w:rsid w:val="0008637E"/>
    <w:rsid w:val="0009047C"/>
    <w:rsid w:val="000C1285"/>
    <w:rsid w:val="000C1FDB"/>
    <w:rsid w:val="000F0E14"/>
    <w:rsid w:val="00110133"/>
    <w:rsid w:val="00121AAD"/>
    <w:rsid w:val="00130CDB"/>
    <w:rsid w:val="00132F09"/>
    <w:rsid w:val="0013780E"/>
    <w:rsid w:val="00161FB4"/>
    <w:rsid w:val="001648D9"/>
    <w:rsid w:val="0016581A"/>
    <w:rsid w:val="00173E81"/>
    <w:rsid w:val="001767C4"/>
    <w:rsid w:val="00177F94"/>
    <w:rsid w:val="00184272"/>
    <w:rsid w:val="001A7666"/>
    <w:rsid w:val="001B0E63"/>
    <w:rsid w:val="001B7EB9"/>
    <w:rsid w:val="001C2E9F"/>
    <w:rsid w:val="001C44D9"/>
    <w:rsid w:val="001F69CB"/>
    <w:rsid w:val="002B0BD2"/>
    <w:rsid w:val="002B5968"/>
    <w:rsid w:val="002C5991"/>
    <w:rsid w:val="002D2D8A"/>
    <w:rsid w:val="002D6F68"/>
    <w:rsid w:val="00315148"/>
    <w:rsid w:val="00335555"/>
    <w:rsid w:val="0038363F"/>
    <w:rsid w:val="00395454"/>
    <w:rsid w:val="003971DA"/>
    <w:rsid w:val="003A1FE6"/>
    <w:rsid w:val="003D79B9"/>
    <w:rsid w:val="003E397F"/>
    <w:rsid w:val="003F1611"/>
    <w:rsid w:val="003F59A2"/>
    <w:rsid w:val="00402EEF"/>
    <w:rsid w:val="004123BF"/>
    <w:rsid w:val="00421F1A"/>
    <w:rsid w:val="004368A4"/>
    <w:rsid w:val="00471B20"/>
    <w:rsid w:val="00474D11"/>
    <w:rsid w:val="00474E02"/>
    <w:rsid w:val="00482F26"/>
    <w:rsid w:val="00483EF1"/>
    <w:rsid w:val="00487911"/>
    <w:rsid w:val="004D00E1"/>
    <w:rsid w:val="004E18BC"/>
    <w:rsid w:val="00540301"/>
    <w:rsid w:val="00564500"/>
    <w:rsid w:val="00570F37"/>
    <w:rsid w:val="00585E60"/>
    <w:rsid w:val="005B1E8B"/>
    <w:rsid w:val="005C7D25"/>
    <w:rsid w:val="005F0C66"/>
    <w:rsid w:val="005F4A00"/>
    <w:rsid w:val="00605B2F"/>
    <w:rsid w:val="0064623F"/>
    <w:rsid w:val="00675B7F"/>
    <w:rsid w:val="006C05CF"/>
    <w:rsid w:val="0070330D"/>
    <w:rsid w:val="00716626"/>
    <w:rsid w:val="007428CF"/>
    <w:rsid w:val="00746F67"/>
    <w:rsid w:val="0075594D"/>
    <w:rsid w:val="00763296"/>
    <w:rsid w:val="007723C8"/>
    <w:rsid w:val="007919E4"/>
    <w:rsid w:val="0079697C"/>
    <w:rsid w:val="007A3EC7"/>
    <w:rsid w:val="007A57EE"/>
    <w:rsid w:val="007A6ABF"/>
    <w:rsid w:val="007B7EC7"/>
    <w:rsid w:val="007C59C8"/>
    <w:rsid w:val="007D1BB0"/>
    <w:rsid w:val="007F63AD"/>
    <w:rsid w:val="0085041A"/>
    <w:rsid w:val="00856F83"/>
    <w:rsid w:val="00891789"/>
    <w:rsid w:val="009118AA"/>
    <w:rsid w:val="00917D98"/>
    <w:rsid w:val="009540DE"/>
    <w:rsid w:val="00993909"/>
    <w:rsid w:val="009962C7"/>
    <w:rsid w:val="009A05F0"/>
    <w:rsid w:val="009B1B52"/>
    <w:rsid w:val="009B65BB"/>
    <w:rsid w:val="009C7EFE"/>
    <w:rsid w:val="009E5259"/>
    <w:rsid w:val="009F7A25"/>
    <w:rsid w:val="00A16C4D"/>
    <w:rsid w:val="00A24C63"/>
    <w:rsid w:val="00A35165"/>
    <w:rsid w:val="00A3696A"/>
    <w:rsid w:val="00A43AA3"/>
    <w:rsid w:val="00A45D87"/>
    <w:rsid w:val="00A55198"/>
    <w:rsid w:val="00A97CA4"/>
    <w:rsid w:val="00AA6EF9"/>
    <w:rsid w:val="00AB0550"/>
    <w:rsid w:val="00AC00CA"/>
    <w:rsid w:val="00AD1F22"/>
    <w:rsid w:val="00AF30EE"/>
    <w:rsid w:val="00AF3862"/>
    <w:rsid w:val="00AF5FCA"/>
    <w:rsid w:val="00B04B1E"/>
    <w:rsid w:val="00B10E7F"/>
    <w:rsid w:val="00B30683"/>
    <w:rsid w:val="00B42659"/>
    <w:rsid w:val="00B44D04"/>
    <w:rsid w:val="00B45225"/>
    <w:rsid w:val="00B53DF7"/>
    <w:rsid w:val="00B84A10"/>
    <w:rsid w:val="00BA09B7"/>
    <w:rsid w:val="00BB4BCB"/>
    <w:rsid w:val="00BD3599"/>
    <w:rsid w:val="00BD44BB"/>
    <w:rsid w:val="00C13A78"/>
    <w:rsid w:val="00C16D84"/>
    <w:rsid w:val="00C24282"/>
    <w:rsid w:val="00C42693"/>
    <w:rsid w:val="00C43601"/>
    <w:rsid w:val="00C46E6B"/>
    <w:rsid w:val="00C60887"/>
    <w:rsid w:val="00C7573A"/>
    <w:rsid w:val="00C9383C"/>
    <w:rsid w:val="00C95A30"/>
    <w:rsid w:val="00CA1811"/>
    <w:rsid w:val="00CD2442"/>
    <w:rsid w:val="00CD7890"/>
    <w:rsid w:val="00CE4C21"/>
    <w:rsid w:val="00CF142D"/>
    <w:rsid w:val="00D00225"/>
    <w:rsid w:val="00DA74CC"/>
    <w:rsid w:val="00DB4D87"/>
    <w:rsid w:val="00DB6456"/>
    <w:rsid w:val="00DD26FD"/>
    <w:rsid w:val="00E3404E"/>
    <w:rsid w:val="00E46F90"/>
    <w:rsid w:val="00E710A2"/>
    <w:rsid w:val="00E72B37"/>
    <w:rsid w:val="00E85732"/>
    <w:rsid w:val="00E95913"/>
    <w:rsid w:val="00EB7F30"/>
    <w:rsid w:val="00EE1F88"/>
    <w:rsid w:val="00F73174"/>
    <w:rsid w:val="00F85919"/>
    <w:rsid w:val="00F91582"/>
    <w:rsid w:val="00F95DB3"/>
    <w:rsid w:val="00FA2191"/>
    <w:rsid w:val="00FB55FC"/>
    <w:rsid w:val="00FB75F5"/>
    <w:rsid w:val="00FF1460"/>
    <w:rsid w:val="00FF1EB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500"/>
    <w:pPr>
      <w:spacing w:after="160" w:line="259" w:lineRule="auto"/>
    </w:pPr>
    <w:rPr>
      <w:lang w:eastAsia="en-US"/>
    </w:rPr>
  </w:style>
  <w:style w:type="paragraph" w:styleId="Heading1">
    <w:name w:val="heading 1"/>
    <w:basedOn w:val="Normal"/>
    <w:next w:val="Normal"/>
    <w:link w:val="Heading1Char"/>
    <w:uiPriority w:val="99"/>
    <w:qFormat/>
    <w:rsid w:val="00482F26"/>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82F26"/>
    <w:rPr>
      <w:rFonts w:ascii="Calibri Light" w:hAnsi="Calibri Light" w:cs="Times New Roman"/>
      <w:color w:val="2E74B5"/>
      <w:sz w:val="32"/>
      <w:szCs w:val="32"/>
    </w:rPr>
  </w:style>
  <w:style w:type="table" w:styleId="TableGrid">
    <w:name w:val="Table Grid"/>
    <w:basedOn w:val="TableNormal"/>
    <w:uiPriority w:val="99"/>
    <w:rsid w:val="00B53DF7"/>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757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7573A"/>
    <w:rPr>
      <w:rFonts w:ascii="Segoe UI" w:hAnsi="Segoe UI" w:cs="Segoe UI"/>
      <w:sz w:val="18"/>
      <w:szCs w:val="18"/>
    </w:rPr>
  </w:style>
  <w:style w:type="character" w:styleId="Hyperlink">
    <w:name w:val="Hyperlink"/>
    <w:basedOn w:val="DefaultParagraphFont"/>
    <w:uiPriority w:val="99"/>
    <w:rsid w:val="001648D9"/>
    <w:rPr>
      <w:rFonts w:cs="Times New Roman"/>
      <w:color w:val="0563C1"/>
      <w:u w:val="single"/>
    </w:rPr>
  </w:style>
  <w:style w:type="paragraph" w:styleId="Header">
    <w:name w:val="header"/>
    <w:basedOn w:val="Normal"/>
    <w:link w:val="HeaderChar"/>
    <w:uiPriority w:val="99"/>
    <w:rsid w:val="00A16C4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16C4D"/>
    <w:rPr>
      <w:rFonts w:cs="Times New Roman"/>
    </w:rPr>
  </w:style>
  <w:style w:type="paragraph" w:styleId="Footer">
    <w:name w:val="footer"/>
    <w:basedOn w:val="Normal"/>
    <w:link w:val="FooterChar"/>
    <w:uiPriority w:val="99"/>
    <w:rsid w:val="00A16C4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16C4D"/>
    <w:rPr>
      <w:rFonts w:cs="Times New Roman"/>
    </w:rPr>
  </w:style>
  <w:style w:type="character" w:styleId="PageNumber">
    <w:name w:val="page number"/>
    <w:basedOn w:val="DefaultParagraphFont"/>
    <w:uiPriority w:val="99"/>
    <w:rsid w:val="00A3696A"/>
    <w:rPr>
      <w:rFonts w:cs="Times New Roman"/>
    </w:rPr>
  </w:style>
</w:styles>
</file>

<file path=word/webSettings.xml><?xml version="1.0" encoding="utf-8"?>
<w:webSettings xmlns:r="http://schemas.openxmlformats.org/officeDocument/2006/relationships" xmlns:w="http://schemas.openxmlformats.org/wordprocessingml/2006/main">
  <w:divs>
    <w:div w:id="419177531">
      <w:marLeft w:val="0"/>
      <w:marRight w:val="0"/>
      <w:marTop w:val="0"/>
      <w:marBottom w:val="0"/>
      <w:divBdr>
        <w:top w:val="none" w:sz="0" w:space="0" w:color="auto"/>
        <w:left w:val="none" w:sz="0" w:space="0" w:color="auto"/>
        <w:bottom w:val="none" w:sz="0" w:space="0" w:color="auto"/>
        <w:right w:val="none" w:sz="0" w:space="0" w:color="auto"/>
      </w:divBdr>
    </w:div>
    <w:div w:id="419177534">
      <w:marLeft w:val="0"/>
      <w:marRight w:val="0"/>
      <w:marTop w:val="0"/>
      <w:marBottom w:val="0"/>
      <w:divBdr>
        <w:top w:val="none" w:sz="0" w:space="0" w:color="auto"/>
        <w:left w:val="none" w:sz="0" w:space="0" w:color="auto"/>
        <w:bottom w:val="none" w:sz="0" w:space="0" w:color="auto"/>
        <w:right w:val="none" w:sz="0" w:space="0" w:color="auto"/>
      </w:divBdr>
    </w:div>
    <w:div w:id="419177536">
      <w:marLeft w:val="0"/>
      <w:marRight w:val="0"/>
      <w:marTop w:val="0"/>
      <w:marBottom w:val="0"/>
      <w:divBdr>
        <w:top w:val="none" w:sz="0" w:space="0" w:color="auto"/>
        <w:left w:val="none" w:sz="0" w:space="0" w:color="auto"/>
        <w:bottom w:val="none" w:sz="0" w:space="0" w:color="auto"/>
        <w:right w:val="none" w:sz="0" w:space="0" w:color="auto"/>
      </w:divBdr>
      <w:divsChild>
        <w:div w:id="419177538">
          <w:marLeft w:val="0"/>
          <w:marRight w:val="0"/>
          <w:marTop w:val="0"/>
          <w:marBottom w:val="0"/>
          <w:divBdr>
            <w:top w:val="none" w:sz="0" w:space="0" w:color="auto"/>
            <w:left w:val="none" w:sz="0" w:space="0" w:color="auto"/>
            <w:bottom w:val="none" w:sz="0" w:space="0" w:color="auto"/>
            <w:right w:val="none" w:sz="0" w:space="0" w:color="auto"/>
          </w:divBdr>
          <w:divsChild>
            <w:div w:id="419177532">
              <w:marLeft w:val="0"/>
              <w:marRight w:val="0"/>
              <w:marTop w:val="0"/>
              <w:marBottom w:val="0"/>
              <w:divBdr>
                <w:top w:val="none" w:sz="0" w:space="0" w:color="auto"/>
                <w:left w:val="none" w:sz="0" w:space="0" w:color="auto"/>
                <w:bottom w:val="none" w:sz="0" w:space="0" w:color="auto"/>
                <w:right w:val="none" w:sz="0" w:space="0" w:color="auto"/>
              </w:divBdr>
              <w:divsChild>
                <w:div w:id="419177537">
                  <w:marLeft w:val="0"/>
                  <w:marRight w:val="0"/>
                  <w:marTop w:val="0"/>
                  <w:marBottom w:val="0"/>
                  <w:divBdr>
                    <w:top w:val="none" w:sz="0" w:space="0" w:color="auto"/>
                    <w:left w:val="none" w:sz="0" w:space="0" w:color="auto"/>
                    <w:bottom w:val="none" w:sz="0" w:space="0" w:color="auto"/>
                    <w:right w:val="none" w:sz="0" w:space="0" w:color="auto"/>
                  </w:divBdr>
                  <w:divsChild>
                    <w:div w:id="419177535">
                      <w:marLeft w:val="0"/>
                      <w:marRight w:val="0"/>
                      <w:marTop w:val="0"/>
                      <w:marBottom w:val="0"/>
                      <w:divBdr>
                        <w:top w:val="none" w:sz="0" w:space="0" w:color="auto"/>
                        <w:left w:val="none" w:sz="0" w:space="0" w:color="auto"/>
                        <w:bottom w:val="none" w:sz="0" w:space="0" w:color="auto"/>
                        <w:right w:val="none" w:sz="0" w:space="0" w:color="auto"/>
                      </w:divBdr>
                      <w:divsChild>
                        <w:div w:id="41917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9177540">
      <w:marLeft w:val="0"/>
      <w:marRight w:val="0"/>
      <w:marTop w:val="0"/>
      <w:marBottom w:val="0"/>
      <w:divBdr>
        <w:top w:val="none" w:sz="0" w:space="0" w:color="auto"/>
        <w:left w:val="none" w:sz="0" w:space="0" w:color="auto"/>
        <w:bottom w:val="none" w:sz="0" w:space="0" w:color="auto"/>
        <w:right w:val="none" w:sz="0" w:space="0" w:color="auto"/>
      </w:divBdr>
      <w:divsChild>
        <w:div w:id="419177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i.org/10.31360/2225-3068-2018-66-126-135"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orkskubagro@kubsau.ru" TargetMode="Externa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doi.org/10.31676/2073-4948-2018-55-78-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11</Pages>
  <Words>2929</Words>
  <Characters>16701</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17</cp:revision>
  <cp:lastPrinted>2019-02-08T12:53:00Z</cp:lastPrinted>
  <dcterms:created xsi:type="dcterms:W3CDTF">2019-03-04T08:12:00Z</dcterms:created>
  <dcterms:modified xsi:type="dcterms:W3CDTF">2019-04-19T22:31:00Z</dcterms:modified>
</cp:coreProperties>
</file>