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3E5433" w:rsidRPr="00AB21A2" w:rsidTr="00875F56">
        <w:trPr>
          <w:trHeight w:val="6080"/>
        </w:trPr>
        <w:tc>
          <w:tcPr>
            <w:tcW w:w="4643" w:type="dxa"/>
          </w:tcPr>
          <w:p w:rsidR="003E5433" w:rsidRPr="00B02457" w:rsidRDefault="003E5433" w:rsidP="007D1111">
            <w:pPr>
              <w:pStyle w:val="a3"/>
              <w:shd w:val="clear" w:color="auto" w:fill="FEFFFE"/>
              <w:rPr>
                <w:rFonts w:ascii="Times New Roman" w:hAnsi="Times New Roman" w:cs="Times New Roman"/>
                <w:sz w:val="20"/>
                <w:szCs w:val="20"/>
                <w:shd w:val="clear" w:color="auto" w:fill="FEFFFE"/>
                <w:lang w:bidi="he-IL"/>
              </w:rPr>
            </w:pPr>
            <w:r w:rsidRPr="00B02457">
              <w:rPr>
                <w:rFonts w:ascii="Times New Roman" w:hAnsi="Times New Roman" w:cs="Times New Roman"/>
                <w:sz w:val="20"/>
                <w:szCs w:val="20"/>
                <w:shd w:val="clear" w:color="auto" w:fill="FEFFFE"/>
              </w:rPr>
              <w:t xml:space="preserve">УДК </w:t>
            </w:r>
            <w:r w:rsidRPr="00B02457">
              <w:rPr>
                <w:rFonts w:ascii="Times New Roman" w:hAnsi="Times New Roman" w:cs="Times New Roman"/>
                <w:sz w:val="20"/>
                <w:szCs w:val="20"/>
                <w:shd w:val="clear" w:color="auto" w:fill="FEFFFE"/>
                <w:lang w:bidi="he-IL"/>
              </w:rPr>
              <w:t xml:space="preserve">631.434:631.5:631.674.6 </w:t>
            </w:r>
          </w:p>
          <w:p w:rsidR="003E5433" w:rsidRPr="00B02457" w:rsidRDefault="003E5433" w:rsidP="007D1111">
            <w:pPr>
              <w:pStyle w:val="a3"/>
              <w:shd w:val="clear" w:color="auto" w:fill="FEFFFE"/>
              <w:rPr>
                <w:rFonts w:ascii="Times New Roman" w:hAnsi="Times New Roman" w:cs="Times New Roman"/>
                <w:sz w:val="20"/>
                <w:szCs w:val="20"/>
                <w:shd w:val="clear" w:color="auto" w:fill="FEFFFE"/>
                <w:lang w:bidi="he-IL"/>
              </w:rPr>
            </w:pPr>
          </w:p>
          <w:p w:rsidR="003E5433" w:rsidRPr="00361996" w:rsidRDefault="003E5433" w:rsidP="007D1111">
            <w:pPr>
              <w:pStyle w:val="a3"/>
              <w:rPr>
                <w:rFonts w:ascii="Times New Roman" w:hAnsi="Times New Roman" w:cs="Times New Roman"/>
                <w:sz w:val="20"/>
                <w:szCs w:val="20"/>
              </w:rPr>
            </w:pPr>
            <w:r w:rsidRPr="00361996">
              <w:rPr>
                <w:rFonts w:ascii="Times New Roman" w:hAnsi="Times New Roman" w:cs="Times New Roman"/>
                <w:sz w:val="20"/>
                <w:szCs w:val="20"/>
              </w:rPr>
              <w:t>06.01.00 Агрономия</w:t>
            </w:r>
          </w:p>
          <w:p w:rsidR="003E5433" w:rsidRPr="00B02457" w:rsidRDefault="003E5433" w:rsidP="007D1111">
            <w:pPr>
              <w:pStyle w:val="a3"/>
              <w:rPr>
                <w:rFonts w:ascii="Times New Roman" w:hAnsi="Times New Roman" w:cs="Times New Roman"/>
                <w:sz w:val="20"/>
                <w:szCs w:val="20"/>
                <w:shd w:val="clear" w:color="auto" w:fill="FEFFFE"/>
              </w:rPr>
            </w:pPr>
          </w:p>
          <w:p w:rsidR="003E5433" w:rsidRPr="00B02457" w:rsidRDefault="003E5433" w:rsidP="007D1111">
            <w:pPr>
              <w:spacing w:after="0" w:line="240" w:lineRule="auto"/>
              <w:rPr>
                <w:rFonts w:ascii="Times New Roman" w:hAnsi="Times New Roman"/>
                <w:b/>
                <w:caps/>
                <w:sz w:val="20"/>
                <w:szCs w:val="20"/>
              </w:rPr>
            </w:pPr>
            <w:r w:rsidRPr="00B02457">
              <w:rPr>
                <w:rFonts w:ascii="Times New Roman" w:hAnsi="Times New Roman"/>
                <w:b/>
                <w:caps/>
                <w:sz w:val="20"/>
                <w:szCs w:val="20"/>
              </w:rPr>
              <w:t xml:space="preserve">Изменение структуры чернозема выщелоченного в </w:t>
            </w:r>
            <w:r w:rsidRPr="00B02457">
              <w:rPr>
                <w:rFonts w:ascii="Times New Roman" w:hAnsi="Times New Roman"/>
                <w:b/>
                <w:bCs/>
                <w:caps/>
                <w:spacing w:val="-4"/>
                <w:sz w:val="20"/>
                <w:szCs w:val="20"/>
                <w:shd w:val="clear" w:color="auto" w:fill="FFFFFF"/>
              </w:rPr>
              <w:t>низинно</w:t>
            </w:r>
            <w:r w:rsidRPr="00B02457">
              <w:rPr>
                <w:rFonts w:ascii="Times New Roman" w:hAnsi="Times New Roman"/>
                <w:b/>
                <w:caps/>
                <w:sz w:val="20"/>
                <w:szCs w:val="20"/>
              </w:rPr>
              <w:t>–западинном агроландшафте в зависимости от технологии возделывания полевых культур</w:t>
            </w:r>
          </w:p>
          <w:p w:rsidR="003E5433" w:rsidRPr="00B02457" w:rsidRDefault="003E5433" w:rsidP="007D1111">
            <w:pPr>
              <w:spacing w:after="0" w:line="240" w:lineRule="auto"/>
              <w:rPr>
                <w:rFonts w:ascii="Times New Roman" w:hAnsi="Times New Roman"/>
                <w:b/>
                <w:caps/>
                <w:sz w:val="20"/>
                <w:szCs w:val="20"/>
              </w:rPr>
            </w:pP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Герасименко Виталий Николаевич</w:t>
            </w: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к. с.-х. н., доцент</w:t>
            </w: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РИНЦ SPIN-код: 6864-5438</w:t>
            </w:r>
          </w:p>
          <w:p w:rsidR="003E5433" w:rsidRPr="00B02457" w:rsidRDefault="00F17022" w:rsidP="007D1111">
            <w:pPr>
              <w:pStyle w:val="a3"/>
              <w:rPr>
                <w:rFonts w:ascii="Times New Roman" w:hAnsi="Times New Roman" w:cs="Times New Roman"/>
                <w:sz w:val="20"/>
                <w:szCs w:val="20"/>
              </w:rPr>
            </w:pPr>
            <w:hyperlink r:id="rId8" w:history="1">
              <w:r w:rsidR="003E5433" w:rsidRPr="00B02457">
                <w:rPr>
                  <w:rStyle w:val="a6"/>
                  <w:rFonts w:ascii="Times New Roman" w:hAnsi="Times New Roman"/>
                  <w:sz w:val="20"/>
                  <w:szCs w:val="20"/>
                  <w:lang w:val="en-US"/>
                </w:rPr>
                <w:t>vitally</w:t>
              </w:r>
              <w:r w:rsidR="003E5433" w:rsidRPr="00B02457">
                <w:rPr>
                  <w:rStyle w:val="a6"/>
                  <w:rFonts w:ascii="Times New Roman" w:hAnsi="Times New Roman"/>
                  <w:sz w:val="20"/>
                  <w:szCs w:val="20"/>
                </w:rPr>
                <w:t>-</w:t>
              </w:r>
              <w:r w:rsidR="003E5433" w:rsidRPr="00B02457">
                <w:rPr>
                  <w:rStyle w:val="a6"/>
                  <w:rFonts w:ascii="Times New Roman" w:hAnsi="Times New Roman"/>
                  <w:sz w:val="20"/>
                  <w:szCs w:val="20"/>
                  <w:lang w:val="en-US"/>
                </w:rPr>
                <w:t>gerasimenko</w:t>
              </w:r>
              <w:r w:rsidR="003E5433" w:rsidRPr="00B02457">
                <w:rPr>
                  <w:rStyle w:val="a6"/>
                  <w:rFonts w:ascii="Times New Roman" w:hAnsi="Times New Roman"/>
                  <w:sz w:val="20"/>
                  <w:szCs w:val="20"/>
                </w:rPr>
                <w:t>@yandex.ru</w:t>
              </w:r>
            </w:hyperlink>
          </w:p>
          <w:p w:rsidR="003E5433" w:rsidRPr="00B02457" w:rsidRDefault="003E5433" w:rsidP="007D1111">
            <w:pPr>
              <w:pStyle w:val="a3"/>
              <w:rPr>
                <w:rFonts w:ascii="Times New Roman" w:hAnsi="Times New Roman" w:cs="Times New Roman"/>
                <w:sz w:val="20"/>
                <w:szCs w:val="20"/>
              </w:rPr>
            </w:pP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Гладков Валерий Николаевич</w:t>
            </w: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к. с.-х. н., доцент</w:t>
            </w: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РИНЦ SPIN-код: 5009-0995</w:t>
            </w:r>
          </w:p>
          <w:p w:rsidR="003E5433" w:rsidRPr="00B02457" w:rsidRDefault="00F17022" w:rsidP="007D1111">
            <w:pPr>
              <w:pStyle w:val="a3"/>
              <w:rPr>
                <w:rFonts w:ascii="Times New Roman" w:hAnsi="Times New Roman" w:cs="Times New Roman"/>
                <w:sz w:val="20"/>
                <w:szCs w:val="20"/>
              </w:rPr>
            </w:pPr>
            <w:hyperlink r:id="rId9" w:history="1">
              <w:r w:rsidR="003E5433" w:rsidRPr="00B02457">
                <w:rPr>
                  <w:rStyle w:val="a6"/>
                  <w:rFonts w:ascii="Times New Roman" w:hAnsi="Times New Roman"/>
                  <w:sz w:val="20"/>
                  <w:szCs w:val="20"/>
                  <w:lang w:val="en-US"/>
                </w:rPr>
                <w:t>nagladkova</w:t>
              </w:r>
              <w:r w:rsidR="003E5433" w:rsidRPr="00B02457">
                <w:rPr>
                  <w:rStyle w:val="a6"/>
                  <w:rFonts w:ascii="Times New Roman" w:hAnsi="Times New Roman"/>
                  <w:sz w:val="20"/>
                  <w:szCs w:val="20"/>
                </w:rPr>
                <w:t>@</w:t>
              </w:r>
              <w:r w:rsidR="003E5433" w:rsidRPr="00B02457">
                <w:rPr>
                  <w:rStyle w:val="a6"/>
                  <w:rFonts w:ascii="Times New Roman" w:hAnsi="Times New Roman"/>
                  <w:sz w:val="20"/>
                  <w:szCs w:val="20"/>
                  <w:lang w:val="en-US"/>
                </w:rPr>
                <w:t>rambler</w:t>
              </w:r>
              <w:r w:rsidR="003E5433" w:rsidRPr="00B02457">
                <w:rPr>
                  <w:rStyle w:val="a6"/>
                  <w:rFonts w:ascii="Times New Roman" w:hAnsi="Times New Roman"/>
                  <w:sz w:val="20"/>
                  <w:szCs w:val="20"/>
                </w:rPr>
                <w:t>.</w:t>
              </w:r>
              <w:r w:rsidR="003E5433" w:rsidRPr="00B02457">
                <w:rPr>
                  <w:rStyle w:val="a6"/>
                  <w:rFonts w:ascii="Times New Roman" w:hAnsi="Times New Roman"/>
                  <w:sz w:val="20"/>
                  <w:szCs w:val="20"/>
                  <w:lang w:val="en-US"/>
                </w:rPr>
                <w:t>ru</w:t>
              </w:r>
            </w:hyperlink>
          </w:p>
          <w:p w:rsidR="003E5433" w:rsidRPr="00B02457" w:rsidRDefault="003E5433" w:rsidP="007D1111">
            <w:pPr>
              <w:pStyle w:val="a3"/>
              <w:rPr>
                <w:rFonts w:ascii="Times New Roman" w:hAnsi="Times New Roman" w:cs="Times New Roman"/>
                <w:sz w:val="20"/>
                <w:szCs w:val="20"/>
              </w:rPr>
            </w:pP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Анищенко Арман Александрович</w:t>
            </w:r>
          </w:p>
          <w:p w:rsidR="003E5433" w:rsidRPr="00B02457" w:rsidRDefault="003E5433" w:rsidP="007D1111">
            <w:pPr>
              <w:pStyle w:val="a3"/>
              <w:rPr>
                <w:rFonts w:ascii="Times New Roman" w:hAnsi="Times New Roman" w:cs="Times New Roman"/>
                <w:sz w:val="20"/>
                <w:szCs w:val="20"/>
              </w:rPr>
            </w:pPr>
            <w:r w:rsidRPr="00B02457">
              <w:rPr>
                <w:rFonts w:ascii="Times New Roman" w:hAnsi="Times New Roman" w:cs="Times New Roman"/>
                <w:sz w:val="20"/>
                <w:szCs w:val="20"/>
              </w:rPr>
              <w:t>аспирант</w:t>
            </w:r>
          </w:p>
          <w:p w:rsidR="003E5433" w:rsidRPr="00B02457" w:rsidRDefault="003E5433" w:rsidP="007D1111">
            <w:pPr>
              <w:pStyle w:val="a3"/>
              <w:rPr>
                <w:rFonts w:ascii="Times New Roman" w:hAnsi="Times New Roman" w:cs="Times New Roman"/>
                <w:i/>
                <w:sz w:val="20"/>
                <w:szCs w:val="20"/>
              </w:rPr>
            </w:pPr>
            <w:r w:rsidRPr="00B02457">
              <w:rPr>
                <w:rFonts w:ascii="Times New Roman" w:hAnsi="Times New Roman" w:cs="Times New Roman"/>
                <w:i/>
                <w:sz w:val="20"/>
                <w:szCs w:val="20"/>
              </w:rPr>
              <w:t>Кубанский государственный аграрный университет, Краснодар, Россия</w:t>
            </w:r>
          </w:p>
          <w:p w:rsidR="003E5433" w:rsidRPr="00B02457" w:rsidRDefault="003E5433" w:rsidP="007D1111">
            <w:pPr>
              <w:pStyle w:val="a3"/>
              <w:rPr>
                <w:rFonts w:ascii="Times New Roman" w:hAnsi="Times New Roman" w:cs="Times New Roman"/>
                <w:sz w:val="20"/>
                <w:szCs w:val="20"/>
              </w:rPr>
            </w:pPr>
          </w:p>
          <w:p w:rsidR="003E5433" w:rsidRPr="00B02457" w:rsidRDefault="003E5433" w:rsidP="007D1111">
            <w:pPr>
              <w:spacing w:after="0" w:line="240" w:lineRule="auto"/>
              <w:rPr>
                <w:rFonts w:ascii="Times New Roman" w:hAnsi="Times New Roman"/>
                <w:sz w:val="20"/>
                <w:szCs w:val="20"/>
                <w:shd w:val="clear" w:color="auto" w:fill="FFFFFF"/>
                <w:lang w:eastAsia="ru-RU" w:bidi="he-IL"/>
              </w:rPr>
            </w:pPr>
            <w:r w:rsidRPr="00B02457">
              <w:rPr>
                <w:rFonts w:ascii="Times New Roman" w:hAnsi="Times New Roman"/>
                <w:sz w:val="20"/>
                <w:szCs w:val="20"/>
              </w:rPr>
              <w:t>В статье рассматриваются результаты исследований по изучению изменения структуры чернозема</w:t>
            </w:r>
            <w:r w:rsidRPr="00B02457">
              <w:rPr>
                <w:rFonts w:ascii="Times New Roman" w:hAnsi="Times New Roman"/>
                <w:caps/>
                <w:sz w:val="20"/>
                <w:szCs w:val="20"/>
              </w:rPr>
              <w:t xml:space="preserve"> </w:t>
            </w:r>
            <w:r w:rsidRPr="00B02457">
              <w:rPr>
                <w:rFonts w:ascii="Times New Roman" w:hAnsi="Times New Roman"/>
                <w:sz w:val="20"/>
                <w:szCs w:val="20"/>
              </w:rPr>
              <w:t xml:space="preserve">выщелоченного в </w:t>
            </w:r>
            <w:r w:rsidRPr="00B02457">
              <w:rPr>
                <w:rFonts w:ascii="Times New Roman" w:hAnsi="Times New Roman"/>
                <w:bCs/>
                <w:spacing w:val="-4"/>
                <w:sz w:val="20"/>
                <w:szCs w:val="20"/>
                <w:shd w:val="clear" w:color="auto" w:fill="FFFFFF"/>
              </w:rPr>
              <w:t>низменно</w:t>
            </w:r>
            <w:r w:rsidRPr="00B02457">
              <w:rPr>
                <w:rFonts w:ascii="Times New Roman" w:hAnsi="Times New Roman"/>
                <w:sz w:val="20"/>
                <w:szCs w:val="20"/>
              </w:rPr>
              <w:t>-западинном агроландшафте в зависимости от технологии возделывания полевых культур</w:t>
            </w:r>
            <w:r w:rsidRPr="00B02457">
              <w:rPr>
                <w:rFonts w:ascii="Times New Roman" w:hAnsi="Times New Roman"/>
                <w:caps/>
                <w:sz w:val="20"/>
                <w:szCs w:val="20"/>
              </w:rPr>
              <w:t>.</w:t>
            </w:r>
            <w:r w:rsidRPr="00B02457">
              <w:rPr>
                <w:rFonts w:ascii="Times New Roman" w:hAnsi="Times New Roman"/>
                <w:sz w:val="20"/>
                <w:szCs w:val="20"/>
              </w:rPr>
              <w:t xml:space="preserve"> В задачу исследований входило определение влияния основ- ной обработки почвы (отвальная вспашка, безотвальное рыхление и поверхностная обработка) и системы удобрений (минеральная и органическая в севообороте) на структуру (агрегатный состав почвы) староорошаемого чернозема выщелоченного. Установлено, что</w:t>
            </w:r>
            <w:r w:rsidRPr="00B02457">
              <w:rPr>
                <w:rFonts w:ascii="Times New Roman" w:hAnsi="Times New Roman"/>
                <w:sz w:val="20"/>
                <w:szCs w:val="20"/>
                <w:shd w:val="clear" w:color="auto" w:fill="FEFFFE"/>
                <w:lang w:eastAsia="ru-RU" w:bidi="he-IL"/>
              </w:rPr>
              <w:t xml:space="preserve"> агрегатный состав пахотного слоя при возделывании пропашных культур (сахарной </w:t>
            </w:r>
            <w:r w:rsidRPr="00B02457">
              <w:rPr>
                <w:rFonts w:ascii="Times New Roman" w:hAnsi="Times New Roman"/>
                <w:sz w:val="20"/>
                <w:szCs w:val="20"/>
                <w:shd w:val="clear" w:color="auto" w:fill="FFFFFF"/>
                <w:lang w:eastAsia="ru-RU" w:bidi="he-IL"/>
              </w:rPr>
              <w:t>све</w:t>
            </w:r>
            <w:r w:rsidRPr="00B02457">
              <w:rPr>
                <w:rFonts w:ascii="Times New Roman" w:hAnsi="Times New Roman"/>
                <w:sz w:val="20"/>
                <w:szCs w:val="20"/>
                <w:shd w:val="clear" w:color="auto" w:fill="FEFFFE"/>
                <w:lang w:eastAsia="ru-RU" w:bidi="he-IL"/>
              </w:rPr>
              <w:t xml:space="preserve">клы, сои и кукурузы) заметно уступал оструктуренности обрабатываемого слоя под посевами </w:t>
            </w:r>
            <w:r w:rsidRPr="00B02457">
              <w:rPr>
                <w:rFonts w:ascii="Times New Roman" w:hAnsi="Times New Roman"/>
                <w:sz w:val="20"/>
                <w:szCs w:val="20"/>
                <w:shd w:val="clear" w:color="auto" w:fill="FFFFFF"/>
                <w:lang w:eastAsia="ru-RU" w:bidi="he-IL"/>
              </w:rPr>
              <w:t>культ</w:t>
            </w:r>
            <w:r w:rsidRPr="00B02457">
              <w:rPr>
                <w:rFonts w:ascii="Times New Roman" w:hAnsi="Times New Roman"/>
                <w:sz w:val="20"/>
                <w:szCs w:val="20"/>
                <w:shd w:val="clear" w:color="auto" w:fill="FEFFFE"/>
                <w:lang w:eastAsia="ru-RU" w:bidi="he-IL"/>
              </w:rPr>
              <w:t>ур сплошного посева (озимая пшеница, люцерна). Содержание агрономически ценных почвен</w:t>
            </w:r>
            <w:r w:rsidRPr="00B02457">
              <w:rPr>
                <w:rFonts w:ascii="Times New Roman" w:hAnsi="Times New Roman"/>
                <w:sz w:val="20"/>
                <w:szCs w:val="20"/>
                <w:shd w:val="clear" w:color="auto" w:fill="FFFFFF"/>
                <w:lang w:eastAsia="ru-RU" w:bidi="he-IL"/>
              </w:rPr>
              <w:t>ных а</w:t>
            </w:r>
            <w:r w:rsidRPr="00B02457">
              <w:rPr>
                <w:rFonts w:ascii="Times New Roman" w:hAnsi="Times New Roman"/>
                <w:sz w:val="20"/>
                <w:szCs w:val="20"/>
                <w:shd w:val="clear" w:color="auto" w:fill="FEFFFE"/>
                <w:lang w:eastAsia="ru-RU" w:bidi="he-IL"/>
              </w:rPr>
              <w:t>грегатов по пропашникам изменялось от 39,8% по кукурузе до 53,4% по сое. При этом коэф</w:t>
            </w:r>
            <w:r w:rsidRPr="00B02457">
              <w:rPr>
                <w:rFonts w:ascii="Times New Roman" w:hAnsi="Times New Roman"/>
                <w:sz w:val="20"/>
                <w:szCs w:val="20"/>
                <w:shd w:val="clear" w:color="auto" w:fill="FFFFFF"/>
                <w:lang w:eastAsia="ru-RU" w:bidi="he-IL"/>
              </w:rPr>
              <w:t>фиц</w:t>
            </w:r>
            <w:r w:rsidRPr="00B02457">
              <w:rPr>
                <w:rFonts w:ascii="Times New Roman" w:hAnsi="Times New Roman"/>
                <w:sz w:val="20"/>
                <w:szCs w:val="20"/>
                <w:shd w:val="clear" w:color="auto" w:fill="FEFFFE"/>
                <w:lang w:eastAsia="ru-RU" w:bidi="he-IL"/>
              </w:rPr>
              <w:t>иент структурности составил 0,7-1,1. Культуры сплошного посева повышали содержание агро</w:t>
            </w:r>
            <w:r w:rsidRPr="00B02457">
              <w:rPr>
                <w:rFonts w:ascii="Times New Roman" w:hAnsi="Times New Roman"/>
                <w:sz w:val="20"/>
                <w:szCs w:val="20"/>
                <w:shd w:val="clear" w:color="auto" w:fill="FFFFFF"/>
                <w:lang w:eastAsia="ru-RU" w:bidi="he-IL"/>
              </w:rPr>
              <w:t>ном</w:t>
            </w:r>
            <w:r w:rsidRPr="00B02457">
              <w:rPr>
                <w:rFonts w:ascii="Times New Roman" w:hAnsi="Times New Roman"/>
                <w:sz w:val="20"/>
                <w:szCs w:val="20"/>
                <w:shd w:val="clear" w:color="auto" w:fill="FEFFFE"/>
                <w:lang w:eastAsia="ru-RU" w:bidi="he-IL"/>
              </w:rPr>
              <w:t xml:space="preserve">ически ценных почвенных агрегатов пахотного слоя в среднем на 12,2% , а коэффициент </w:t>
            </w:r>
            <w:r w:rsidRPr="00B02457">
              <w:rPr>
                <w:rFonts w:ascii="Times New Roman" w:hAnsi="Times New Roman"/>
                <w:sz w:val="20"/>
                <w:szCs w:val="20"/>
                <w:shd w:val="clear" w:color="auto" w:fill="FFFFFF"/>
                <w:lang w:eastAsia="ru-RU" w:bidi="he-IL"/>
              </w:rPr>
              <w:t>струк</w:t>
            </w:r>
            <w:r w:rsidRPr="00B02457">
              <w:rPr>
                <w:rFonts w:ascii="Times New Roman" w:hAnsi="Times New Roman"/>
                <w:sz w:val="20"/>
                <w:szCs w:val="20"/>
                <w:shd w:val="clear" w:color="auto" w:fill="FEFFFE"/>
                <w:lang w:eastAsia="ru-RU" w:bidi="he-IL"/>
              </w:rPr>
              <w:t xml:space="preserve">турности на 0,6. </w:t>
            </w:r>
            <w:r w:rsidRPr="00B02457">
              <w:rPr>
                <w:rFonts w:ascii="Times New Roman" w:hAnsi="Times New Roman"/>
                <w:sz w:val="20"/>
                <w:szCs w:val="20"/>
                <w:shd w:val="clear" w:color="auto" w:fill="FEFFFE"/>
                <w:lang w:bidi="he-IL"/>
              </w:rPr>
              <w:t xml:space="preserve">Замена вспашки безотвальным рыхлением и поверхностной обработкой в севообороте не влияла, на агрегатированние частиц почвы под пропашными культурами. </w:t>
            </w:r>
            <w:r w:rsidRPr="00B02457">
              <w:rPr>
                <w:rFonts w:ascii="Times New Roman" w:hAnsi="Times New Roman"/>
                <w:sz w:val="20"/>
                <w:szCs w:val="20"/>
                <w:shd w:val="clear" w:color="auto" w:fill="FEFFFE"/>
                <w:lang w:eastAsia="ru-RU" w:bidi="he-IL"/>
              </w:rPr>
              <w:t xml:space="preserve">Этот показатель составил 47,3 и 48,5%, на вспашке он занимал промежуточное положение </w:t>
            </w:r>
            <w:r w:rsidRPr="00B02457">
              <w:rPr>
                <w:rFonts w:ascii="Times New Roman" w:hAnsi="Times New Roman"/>
                <w:sz w:val="20"/>
                <w:szCs w:val="20"/>
                <w:shd w:val="clear" w:color="auto" w:fill="FFFFFF"/>
                <w:lang w:eastAsia="ru-RU" w:bidi="he-IL"/>
              </w:rPr>
              <w:t>– 48,3%</w:t>
            </w:r>
            <w:r w:rsidRPr="00B02457">
              <w:rPr>
                <w:rFonts w:ascii="Times New Roman" w:hAnsi="Times New Roman"/>
                <w:sz w:val="20"/>
                <w:szCs w:val="20"/>
                <w:shd w:val="clear" w:color="auto" w:fill="FEFFFE"/>
                <w:lang w:eastAsia="ru-RU" w:bidi="he-IL"/>
              </w:rPr>
              <w:t xml:space="preserve">. Под культурами сплошного посева отмечена тенденция увеличения агрономически ценных </w:t>
            </w:r>
            <w:r w:rsidRPr="00B02457">
              <w:rPr>
                <w:rFonts w:ascii="Times New Roman" w:hAnsi="Times New Roman"/>
                <w:sz w:val="20"/>
                <w:szCs w:val="20"/>
                <w:shd w:val="clear" w:color="auto" w:fill="FFFFFF"/>
                <w:lang w:eastAsia="ru-RU" w:bidi="he-IL"/>
              </w:rPr>
              <w:t>агр</w:t>
            </w:r>
            <w:r w:rsidRPr="00B02457">
              <w:rPr>
                <w:rFonts w:ascii="Times New Roman" w:hAnsi="Times New Roman"/>
                <w:sz w:val="20"/>
                <w:szCs w:val="20"/>
                <w:shd w:val="clear" w:color="auto" w:fill="FEFFFE"/>
                <w:lang w:eastAsia="ru-RU" w:bidi="he-IL"/>
              </w:rPr>
              <w:t xml:space="preserve">егатов. Минеральная система удобрений в полной мере сработала на сохранение структуры </w:t>
            </w:r>
            <w:r w:rsidRPr="00B02457">
              <w:rPr>
                <w:rFonts w:ascii="Times New Roman" w:hAnsi="Times New Roman"/>
                <w:sz w:val="20"/>
                <w:szCs w:val="20"/>
                <w:shd w:val="clear" w:color="auto" w:fill="FFFFFF"/>
                <w:lang w:eastAsia="ru-RU" w:bidi="he-IL"/>
              </w:rPr>
              <w:t>почв</w:t>
            </w:r>
            <w:r w:rsidRPr="00B02457">
              <w:rPr>
                <w:rFonts w:ascii="Times New Roman" w:hAnsi="Times New Roman"/>
                <w:sz w:val="20"/>
                <w:szCs w:val="20"/>
                <w:shd w:val="clear" w:color="auto" w:fill="FEFFFE"/>
                <w:lang w:eastAsia="ru-RU" w:bidi="he-IL"/>
              </w:rPr>
              <w:t xml:space="preserve">ы при </w:t>
            </w:r>
            <w:r w:rsidRPr="00B02457">
              <w:rPr>
                <w:rFonts w:ascii="Times New Roman" w:hAnsi="Times New Roman"/>
                <w:sz w:val="20"/>
                <w:szCs w:val="20"/>
                <w:shd w:val="clear" w:color="auto" w:fill="FEFFFE"/>
                <w:lang w:eastAsia="ru-RU" w:bidi="he-IL"/>
              </w:rPr>
              <w:lastRenderedPageBreak/>
              <w:t>использовании ее по вспашке. Остальные способы основной обработки на фоне мине</w:t>
            </w:r>
            <w:r w:rsidRPr="00B02457">
              <w:rPr>
                <w:rFonts w:ascii="Times New Roman" w:hAnsi="Times New Roman"/>
                <w:sz w:val="20"/>
                <w:szCs w:val="20"/>
                <w:shd w:val="clear" w:color="auto" w:fill="FFFFFF"/>
                <w:lang w:eastAsia="ru-RU" w:bidi="he-IL"/>
              </w:rPr>
              <w:t>раль</w:t>
            </w:r>
            <w:r w:rsidRPr="00B02457">
              <w:rPr>
                <w:rFonts w:ascii="Times New Roman" w:hAnsi="Times New Roman"/>
                <w:sz w:val="20"/>
                <w:szCs w:val="20"/>
                <w:shd w:val="clear" w:color="auto" w:fill="FEFFFE"/>
                <w:lang w:eastAsia="ru-RU" w:bidi="he-IL"/>
              </w:rPr>
              <w:t>ной системы удобрений менее эффективны. По пропашным культурам отмечалась тенденция</w:t>
            </w:r>
            <w:r w:rsidRPr="00B02457">
              <w:rPr>
                <w:rFonts w:ascii="Times New Roman" w:hAnsi="Times New Roman"/>
                <w:sz w:val="20"/>
                <w:szCs w:val="20"/>
                <w:shd w:val="clear" w:color="auto" w:fill="FEFFFF"/>
                <w:lang w:bidi="he-IL"/>
              </w:rPr>
              <w:t xml:space="preserve"> увеличения агрегатов размером 10-</w:t>
            </w:r>
            <w:smartTag w:uri="urn:schemas-microsoft-com:office:smarttags" w:element="metricconverter">
              <w:smartTagPr>
                <w:attr w:name="ProductID" w:val="0,25 мм"/>
              </w:smartTagPr>
              <w:r w:rsidRPr="00B02457">
                <w:rPr>
                  <w:rFonts w:ascii="Times New Roman" w:hAnsi="Times New Roman"/>
                  <w:sz w:val="20"/>
                  <w:szCs w:val="20"/>
                  <w:shd w:val="clear" w:color="auto" w:fill="FEFFFF"/>
                  <w:lang w:bidi="he-IL"/>
                </w:rPr>
                <w:t>0,25 мм</w:t>
              </w:r>
            </w:smartTag>
            <w:r w:rsidRPr="00B02457">
              <w:rPr>
                <w:rFonts w:ascii="Times New Roman" w:hAnsi="Times New Roman"/>
                <w:sz w:val="20"/>
                <w:szCs w:val="20"/>
                <w:shd w:val="clear" w:color="auto" w:fill="FEFFFF"/>
                <w:lang w:bidi="he-IL"/>
              </w:rPr>
              <w:t xml:space="preserve"> Озимая пшеница (по предшественнику - кук</w:t>
            </w:r>
            <w:r w:rsidRPr="00B02457">
              <w:rPr>
                <w:rFonts w:ascii="Times New Roman" w:hAnsi="Times New Roman"/>
                <w:sz w:val="20"/>
                <w:szCs w:val="20"/>
                <w:shd w:val="clear" w:color="auto" w:fill="FFFFFF"/>
                <w:lang w:bidi="he-IL"/>
              </w:rPr>
              <w:t xml:space="preserve">уруза и </w:t>
            </w:r>
            <w:r w:rsidRPr="00B02457">
              <w:rPr>
                <w:rFonts w:ascii="Times New Roman" w:hAnsi="Times New Roman"/>
                <w:sz w:val="20"/>
                <w:szCs w:val="20"/>
                <w:shd w:val="clear" w:color="auto" w:fill="FEFFFF"/>
                <w:lang w:bidi="he-IL"/>
              </w:rPr>
              <w:t xml:space="preserve">люцерна), люцерна разных лет жизни увеличивали в целом оструктуренность пахотного </w:t>
            </w:r>
            <w:r w:rsidRPr="00B02457">
              <w:rPr>
                <w:rFonts w:ascii="Times New Roman" w:hAnsi="Times New Roman"/>
                <w:sz w:val="20"/>
                <w:szCs w:val="20"/>
                <w:shd w:val="clear" w:color="auto" w:fill="FFFFFF"/>
                <w:lang w:bidi="he-IL"/>
              </w:rPr>
              <w:t>с</w:t>
            </w:r>
            <w:r w:rsidRPr="00B02457">
              <w:rPr>
                <w:rFonts w:ascii="Times New Roman" w:hAnsi="Times New Roman"/>
                <w:sz w:val="20"/>
                <w:szCs w:val="20"/>
                <w:shd w:val="clear" w:color="auto" w:fill="FEFFFF"/>
                <w:lang w:bidi="he-IL"/>
              </w:rPr>
              <w:t>л</w:t>
            </w:r>
            <w:r w:rsidRPr="00B02457">
              <w:rPr>
                <w:rFonts w:ascii="Times New Roman" w:hAnsi="Times New Roman"/>
                <w:sz w:val="20"/>
                <w:szCs w:val="20"/>
                <w:shd w:val="clear" w:color="auto" w:fill="FFFFFF"/>
                <w:lang w:bidi="he-IL"/>
              </w:rPr>
              <w:t xml:space="preserve">оя на </w:t>
            </w:r>
            <w:r w:rsidRPr="00B02457">
              <w:rPr>
                <w:rFonts w:ascii="Times New Roman" w:hAnsi="Times New Roman"/>
                <w:sz w:val="20"/>
                <w:szCs w:val="20"/>
                <w:shd w:val="clear" w:color="auto" w:fill="FEFFFF"/>
                <w:lang w:bidi="he-IL"/>
              </w:rPr>
              <w:t>9,0%.</w:t>
            </w:r>
            <w:r w:rsidRPr="00B02457">
              <w:rPr>
                <w:rFonts w:ascii="Times New Roman" w:hAnsi="Times New Roman"/>
                <w:sz w:val="20"/>
                <w:szCs w:val="20"/>
                <w:shd w:val="clear" w:color="auto" w:fill="FEFFFE"/>
                <w:lang w:eastAsia="ru-RU" w:bidi="he-IL"/>
              </w:rPr>
              <w:t xml:space="preserve"> </w:t>
            </w:r>
            <w:r w:rsidRPr="00B02457">
              <w:rPr>
                <w:rFonts w:ascii="Times New Roman" w:hAnsi="Times New Roman"/>
                <w:sz w:val="20"/>
                <w:szCs w:val="20"/>
                <w:shd w:val="clear" w:color="auto" w:fill="FEFFFF"/>
                <w:lang w:eastAsia="ru-RU" w:bidi="he-IL"/>
              </w:rPr>
              <w:t>Органические удобрения, вносимые два раза в севообороте, значительно улучша</w:t>
            </w:r>
            <w:r w:rsidRPr="00B02457">
              <w:rPr>
                <w:rFonts w:ascii="Times New Roman" w:hAnsi="Times New Roman"/>
                <w:sz w:val="20"/>
                <w:szCs w:val="20"/>
                <w:shd w:val="clear" w:color="auto" w:fill="FFFFFF"/>
                <w:lang w:eastAsia="ru-RU" w:bidi="he-IL"/>
              </w:rPr>
              <w:t xml:space="preserve">ют </w:t>
            </w:r>
            <w:r w:rsidRPr="00B02457">
              <w:rPr>
                <w:rFonts w:ascii="Times New Roman" w:hAnsi="Times New Roman"/>
                <w:sz w:val="20"/>
                <w:szCs w:val="20"/>
                <w:shd w:val="clear" w:color="auto" w:fill="FEFFFF"/>
                <w:lang w:eastAsia="ru-RU" w:bidi="he-IL"/>
              </w:rPr>
              <w:t>структуру почвы в пахотном слое. Органическая система, применяемая по пропашным кул</w:t>
            </w:r>
            <w:r w:rsidRPr="00B02457">
              <w:rPr>
                <w:rFonts w:ascii="Times New Roman" w:hAnsi="Times New Roman"/>
                <w:sz w:val="20"/>
                <w:szCs w:val="20"/>
                <w:shd w:val="clear" w:color="auto" w:fill="FFFFFF"/>
                <w:lang w:eastAsia="ru-RU" w:bidi="he-IL"/>
              </w:rPr>
              <w:t xml:space="preserve">ьтурам </w:t>
            </w:r>
            <w:r w:rsidRPr="00B02457">
              <w:rPr>
                <w:rFonts w:ascii="Times New Roman" w:hAnsi="Times New Roman"/>
                <w:sz w:val="20"/>
                <w:szCs w:val="20"/>
                <w:shd w:val="clear" w:color="auto" w:fill="FEFFFF"/>
                <w:lang w:eastAsia="ru-RU" w:bidi="he-IL"/>
              </w:rPr>
              <w:t>по вспашке, безотвальному и поверхностному ры</w:t>
            </w:r>
            <w:r w:rsidRPr="00B02457">
              <w:rPr>
                <w:rFonts w:ascii="Times New Roman" w:hAnsi="Times New Roman"/>
                <w:sz w:val="20"/>
                <w:szCs w:val="20"/>
                <w:shd w:val="clear" w:color="auto" w:fill="FFFFFF"/>
                <w:lang w:eastAsia="ru-RU" w:bidi="he-IL"/>
              </w:rPr>
              <w:t>хл</w:t>
            </w:r>
            <w:r w:rsidRPr="00B02457">
              <w:rPr>
                <w:rFonts w:ascii="Times New Roman" w:hAnsi="Times New Roman"/>
                <w:sz w:val="20"/>
                <w:szCs w:val="20"/>
                <w:shd w:val="clear" w:color="auto" w:fill="FEFFFF"/>
                <w:lang w:eastAsia="ru-RU" w:bidi="he-IL"/>
              </w:rPr>
              <w:t>е</w:t>
            </w:r>
            <w:r w:rsidRPr="00B02457">
              <w:rPr>
                <w:rFonts w:ascii="Times New Roman" w:hAnsi="Times New Roman"/>
                <w:sz w:val="20"/>
                <w:szCs w:val="20"/>
                <w:shd w:val="clear" w:color="auto" w:fill="FFFFFF"/>
                <w:lang w:eastAsia="ru-RU" w:bidi="he-IL"/>
              </w:rPr>
              <w:t xml:space="preserve">нию </w:t>
            </w:r>
            <w:r w:rsidRPr="00B02457">
              <w:rPr>
                <w:rFonts w:ascii="Times New Roman" w:hAnsi="Times New Roman"/>
                <w:sz w:val="20"/>
                <w:szCs w:val="20"/>
                <w:shd w:val="clear" w:color="auto" w:fill="FEFFFF"/>
                <w:lang w:eastAsia="ru-RU" w:bidi="he-IL"/>
              </w:rPr>
              <w:t>увеличивала количество агрегатов размером 10-</w:t>
            </w:r>
            <w:smartTag w:uri="urn:schemas-microsoft-com:office:smarttags" w:element="metricconverter">
              <w:smartTagPr>
                <w:attr w:name="ProductID" w:val="0,25 мм"/>
              </w:smartTagPr>
              <w:r w:rsidRPr="00B02457">
                <w:rPr>
                  <w:rFonts w:ascii="Times New Roman" w:hAnsi="Times New Roman"/>
                  <w:sz w:val="20"/>
                  <w:szCs w:val="20"/>
                  <w:shd w:val="clear" w:color="auto" w:fill="FEFFFF"/>
                  <w:lang w:eastAsia="ru-RU" w:bidi="he-IL"/>
                </w:rPr>
                <w:t>0,25 мм</w:t>
              </w:r>
            </w:smartTag>
            <w:r w:rsidRPr="00B02457">
              <w:rPr>
                <w:rFonts w:ascii="Times New Roman" w:hAnsi="Times New Roman"/>
                <w:sz w:val="20"/>
                <w:szCs w:val="20"/>
                <w:shd w:val="clear" w:color="auto" w:fill="FEFFFF"/>
                <w:lang w:eastAsia="ru-RU" w:bidi="he-IL"/>
              </w:rPr>
              <w:t xml:space="preserve"> в среднем по севообороту на 10</w:t>
            </w:r>
            <w:r w:rsidRPr="00B02457">
              <w:rPr>
                <w:rFonts w:ascii="Times New Roman" w:hAnsi="Times New Roman"/>
                <w:sz w:val="20"/>
                <w:szCs w:val="20"/>
                <w:shd w:val="clear" w:color="auto" w:fill="FFFFFF"/>
                <w:lang w:eastAsia="ru-RU" w:bidi="he-IL"/>
              </w:rPr>
              <w:t>;4. Ор</w:t>
            </w:r>
            <w:r w:rsidRPr="00B02457">
              <w:rPr>
                <w:rFonts w:ascii="Times New Roman" w:hAnsi="Times New Roman"/>
                <w:sz w:val="20"/>
                <w:szCs w:val="20"/>
                <w:shd w:val="clear" w:color="auto" w:fill="FEFFFF"/>
                <w:lang w:eastAsia="ru-RU" w:bidi="he-IL"/>
              </w:rPr>
              <w:t>ганические удобрения в звене культур сплошного посева улучшили состав агрегатов в среднем на 4,3%. Оптимально органические удобрения сра</w:t>
            </w:r>
            <w:r w:rsidRPr="00B02457">
              <w:rPr>
                <w:rFonts w:ascii="Times New Roman" w:hAnsi="Times New Roman"/>
                <w:sz w:val="20"/>
                <w:szCs w:val="20"/>
                <w:shd w:val="clear" w:color="auto" w:fill="FFFFFF"/>
                <w:lang w:eastAsia="ru-RU" w:bidi="he-IL"/>
              </w:rPr>
              <w:t>ботали на фоне безотвального рыхления</w:t>
            </w:r>
          </w:p>
          <w:p w:rsidR="003E5433" w:rsidRPr="00B02457" w:rsidRDefault="003E5433" w:rsidP="007D1111">
            <w:pPr>
              <w:spacing w:after="0" w:line="240" w:lineRule="auto"/>
              <w:rPr>
                <w:rFonts w:ascii="Times New Roman" w:hAnsi="Times New Roman"/>
                <w:sz w:val="20"/>
                <w:szCs w:val="20"/>
                <w:shd w:val="clear" w:color="auto" w:fill="FFFFFF"/>
                <w:lang w:eastAsia="ru-RU" w:bidi="he-IL"/>
              </w:rPr>
            </w:pPr>
          </w:p>
          <w:p w:rsidR="003E5433" w:rsidRPr="00B02457" w:rsidRDefault="003E5433" w:rsidP="007D1111">
            <w:pPr>
              <w:spacing w:after="0" w:line="240" w:lineRule="auto"/>
              <w:rPr>
                <w:rFonts w:ascii="Times New Roman" w:hAnsi="Times New Roman"/>
                <w:sz w:val="20"/>
                <w:szCs w:val="20"/>
              </w:rPr>
            </w:pPr>
            <w:r w:rsidRPr="00B02457">
              <w:rPr>
                <w:rFonts w:ascii="Times New Roman" w:hAnsi="Times New Roman"/>
                <w:sz w:val="20"/>
                <w:szCs w:val="20"/>
              </w:rPr>
              <w:t>Ключевые слова: ОСНОВНАЯ ОБРАБОТКА ПОЧВЫ, СИСТЕМА УДОБРЕНИЙ, СТРУКТУРА ПОЧВЫ, КОЭФФИЦИЕНТ СТРУКТУРНОСТИ, ПАХОТНЫЙ СЛОЙ, ОЗИМАЯ ПШЕНИЦА, СОЯ, КУКУРУЗА, ЛЮЦЕРНА, САХАРНАЯ СВЕКЛА, ЧЕРНОЗЕМ, АГРОЛАНДШАФТ</w:t>
            </w:r>
          </w:p>
          <w:p w:rsidR="003E5433" w:rsidRPr="00B02457" w:rsidRDefault="003E5433" w:rsidP="007D1111">
            <w:pPr>
              <w:spacing w:after="0" w:line="240" w:lineRule="auto"/>
              <w:rPr>
                <w:rFonts w:ascii="Times New Roman" w:hAnsi="Times New Roman"/>
                <w:sz w:val="20"/>
                <w:szCs w:val="20"/>
              </w:rPr>
            </w:pPr>
          </w:p>
          <w:p w:rsidR="003E5433" w:rsidRPr="00B02457" w:rsidRDefault="003E5433" w:rsidP="007D1111">
            <w:pPr>
              <w:spacing w:after="0" w:line="240" w:lineRule="auto"/>
              <w:rPr>
                <w:rFonts w:ascii="Times New Roman" w:hAnsi="Times New Roman"/>
                <w:sz w:val="20"/>
                <w:szCs w:val="20"/>
              </w:rPr>
            </w:pPr>
            <w:r w:rsidRPr="00B02457">
              <w:rPr>
                <w:rFonts w:ascii="Arial" w:hAnsi="Arial" w:cs="Arial"/>
                <w:b/>
                <w:sz w:val="20"/>
                <w:szCs w:val="20"/>
              </w:rPr>
              <w:t>Doi: 10.21515/1990-4665-138-014</w:t>
            </w:r>
          </w:p>
        </w:tc>
        <w:tc>
          <w:tcPr>
            <w:tcW w:w="4643" w:type="dxa"/>
          </w:tcPr>
          <w:p w:rsidR="003E5433" w:rsidRPr="00B02457" w:rsidRDefault="003E5433" w:rsidP="007D1111">
            <w:pPr>
              <w:pStyle w:val="a3"/>
              <w:rPr>
                <w:rFonts w:ascii="Times New Roman" w:hAnsi="Times New Roman" w:cs="Times New Roman"/>
                <w:sz w:val="20"/>
                <w:szCs w:val="20"/>
                <w:shd w:val="clear" w:color="auto" w:fill="FEFFFE"/>
                <w:lang w:val="en-US"/>
              </w:rPr>
            </w:pPr>
            <w:r w:rsidRPr="00B02457">
              <w:rPr>
                <w:rFonts w:ascii="Times New Roman" w:hAnsi="Times New Roman" w:cs="Times New Roman"/>
                <w:sz w:val="20"/>
                <w:szCs w:val="20"/>
                <w:lang w:val="en-US"/>
              </w:rPr>
              <w:lastRenderedPageBreak/>
              <w:t>UDC</w:t>
            </w:r>
            <w:r w:rsidRPr="00B02457">
              <w:rPr>
                <w:rFonts w:ascii="Times New Roman" w:hAnsi="Times New Roman" w:cs="Times New Roman"/>
                <w:sz w:val="20"/>
                <w:szCs w:val="20"/>
                <w:shd w:val="clear" w:color="auto" w:fill="FEFFFE"/>
                <w:lang w:val="en-US"/>
              </w:rPr>
              <w:t xml:space="preserve"> </w:t>
            </w:r>
            <w:r w:rsidRPr="00B02457">
              <w:rPr>
                <w:rFonts w:ascii="Times New Roman" w:hAnsi="Times New Roman" w:cs="Times New Roman"/>
                <w:sz w:val="20"/>
                <w:szCs w:val="20"/>
                <w:shd w:val="clear" w:color="auto" w:fill="FEFFFE"/>
                <w:lang w:val="en-US" w:bidi="he-IL"/>
              </w:rPr>
              <w:t>631.434:631.5:631.674.6</w:t>
            </w:r>
          </w:p>
          <w:p w:rsidR="003E5433" w:rsidRPr="00B02457"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Agronomy</w:t>
            </w: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b/>
                <w:caps/>
                <w:sz w:val="20"/>
                <w:szCs w:val="20"/>
                <w:lang w:val="en-US"/>
              </w:rPr>
            </w:pPr>
            <w:r w:rsidRPr="00B02457">
              <w:rPr>
                <w:rFonts w:ascii="Times New Roman" w:hAnsi="Times New Roman" w:cs="Times New Roman"/>
                <w:b/>
                <w:caps/>
                <w:sz w:val="20"/>
                <w:szCs w:val="20"/>
                <w:lang w:val="en-US"/>
              </w:rPr>
              <w:t>Change in the structure of BLACK LEACHED SOIL in the low-WEST agro landscape depending on the technology of cultivation of field crops</w:t>
            </w:r>
          </w:p>
          <w:p w:rsidR="003E5433" w:rsidRPr="00361996" w:rsidRDefault="003E5433" w:rsidP="007D1111">
            <w:pPr>
              <w:pStyle w:val="a3"/>
              <w:rPr>
                <w:rFonts w:ascii="Times New Roman" w:hAnsi="Times New Roman" w:cs="Times New Roman"/>
                <w:b/>
                <w:caps/>
                <w:sz w:val="20"/>
                <w:szCs w:val="20"/>
                <w:lang w:val="en-US"/>
              </w:rPr>
            </w:pP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Gerasimenko Vitaliy Nikolaevich</w:t>
            </w: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Cand.Agr.Sci., associate professor</w:t>
            </w: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RSCI SPIN-code: 6864-5438</w:t>
            </w:r>
          </w:p>
          <w:p w:rsidR="003E5433" w:rsidRPr="00361996" w:rsidRDefault="00F17022" w:rsidP="007D1111">
            <w:pPr>
              <w:pStyle w:val="a3"/>
              <w:rPr>
                <w:rFonts w:ascii="Times New Roman" w:hAnsi="Times New Roman" w:cs="Times New Roman"/>
                <w:sz w:val="20"/>
                <w:szCs w:val="20"/>
                <w:lang w:val="en-US"/>
              </w:rPr>
            </w:pPr>
            <w:hyperlink r:id="rId10" w:history="1">
              <w:r w:rsidR="003E5433" w:rsidRPr="00B02457">
                <w:rPr>
                  <w:rStyle w:val="a6"/>
                  <w:rFonts w:ascii="Times New Roman" w:hAnsi="Times New Roman"/>
                  <w:sz w:val="20"/>
                  <w:szCs w:val="20"/>
                  <w:lang w:val="en-US"/>
                </w:rPr>
                <w:t>vitally-gerasimenko@yandex.ru</w:t>
              </w:r>
            </w:hyperlink>
          </w:p>
          <w:p w:rsidR="003E5433" w:rsidRPr="00361996" w:rsidRDefault="003E5433" w:rsidP="007D1111">
            <w:pPr>
              <w:pStyle w:val="a3"/>
              <w:rPr>
                <w:rFonts w:ascii="Times New Roman" w:hAnsi="Times New Roman" w:cs="Times New Roman"/>
                <w:sz w:val="20"/>
                <w:szCs w:val="20"/>
                <w:lang w:val="en-US"/>
              </w:rPr>
            </w:pP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Gladkov Valery Nikolaevich</w:t>
            </w: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Cand.Agr.Sci., associate professor</w:t>
            </w: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RSCI SPIN-code: 5009-0995</w:t>
            </w:r>
          </w:p>
          <w:p w:rsidR="003E5433" w:rsidRPr="00361996" w:rsidRDefault="00F17022" w:rsidP="007D1111">
            <w:pPr>
              <w:pStyle w:val="a3"/>
              <w:rPr>
                <w:rFonts w:ascii="Times New Roman" w:hAnsi="Times New Roman" w:cs="Times New Roman"/>
                <w:sz w:val="20"/>
                <w:szCs w:val="20"/>
                <w:lang w:val="en-US"/>
              </w:rPr>
            </w:pPr>
            <w:hyperlink r:id="rId11" w:history="1">
              <w:r w:rsidR="003E5433" w:rsidRPr="00B02457">
                <w:rPr>
                  <w:rStyle w:val="a6"/>
                  <w:rFonts w:ascii="Times New Roman" w:hAnsi="Times New Roman"/>
                  <w:sz w:val="20"/>
                  <w:szCs w:val="20"/>
                  <w:lang w:val="en-US"/>
                </w:rPr>
                <w:t>nagladkova@rambler.ru</w:t>
              </w:r>
            </w:hyperlink>
          </w:p>
          <w:p w:rsidR="003E5433" w:rsidRPr="00361996" w:rsidRDefault="003E5433" w:rsidP="007D1111">
            <w:pPr>
              <w:pStyle w:val="a3"/>
              <w:rPr>
                <w:rFonts w:ascii="Times New Roman" w:hAnsi="Times New Roman" w:cs="Times New Roman"/>
                <w:sz w:val="20"/>
                <w:szCs w:val="20"/>
                <w:lang w:val="en-US"/>
              </w:rPr>
            </w:pP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Anischenko Arman Aleksandrovich</w:t>
            </w:r>
          </w:p>
          <w:p w:rsidR="003E5433" w:rsidRPr="00B02457"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graduate student</w:t>
            </w:r>
          </w:p>
          <w:p w:rsidR="003E5433" w:rsidRPr="00B02457" w:rsidRDefault="003E5433" w:rsidP="007D1111">
            <w:pPr>
              <w:pStyle w:val="a3"/>
              <w:rPr>
                <w:rFonts w:ascii="Times New Roman" w:hAnsi="Times New Roman" w:cs="Times New Roman"/>
                <w:i/>
                <w:sz w:val="20"/>
                <w:szCs w:val="20"/>
                <w:lang w:val="en-US"/>
              </w:rPr>
            </w:pPr>
            <w:smartTag w:uri="urn:schemas-microsoft-com:office:smarttags" w:element="PlaceName">
              <w:r w:rsidRPr="00B02457">
                <w:rPr>
                  <w:rFonts w:ascii="Times New Roman" w:hAnsi="Times New Roman" w:cs="Times New Roman"/>
                  <w:i/>
                  <w:sz w:val="20"/>
                  <w:szCs w:val="20"/>
                  <w:lang w:val="en-US"/>
                </w:rPr>
                <w:t>Kuban</w:t>
              </w:r>
            </w:smartTag>
            <w:r w:rsidRPr="00B02457">
              <w:rPr>
                <w:rFonts w:ascii="Times New Roman" w:hAnsi="Times New Roman" w:cs="Times New Roman"/>
                <w:i/>
                <w:sz w:val="20"/>
                <w:szCs w:val="20"/>
                <w:lang w:val="en-US"/>
              </w:rPr>
              <w:t xml:space="preserve"> </w:t>
            </w:r>
            <w:smartTag w:uri="urn:schemas-microsoft-com:office:smarttags" w:element="PlaceType">
              <w:r w:rsidRPr="00B02457">
                <w:rPr>
                  <w:rFonts w:ascii="Times New Roman" w:hAnsi="Times New Roman" w:cs="Times New Roman"/>
                  <w:i/>
                  <w:sz w:val="20"/>
                  <w:szCs w:val="20"/>
                  <w:lang w:val="en-US"/>
                </w:rPr>
                <w:t>State</w:t>
              </w:r>
            </w:smartTag>
            <w:r w:rsidRPr="00B02457">
              <w:rPr>
                <w:rFonts w:ascii="Times New Roman" w:hAnsi="Times New Roman" w:cs="Times New Roman"/>
                <w:i/>
                <w:sz w:val="20"/>
                <w:szCs w:val="20"/>
                <w:lang w:val="en-US"/>
              </w:rPr>
              <w:t xml:space="preserve"> </w:t>
            </w:r>
            <w:smartTag w:uri="urn:schemas-microsoft-com:office:smarttags" w:element="PlaceName">
              <w:r w:rsidRPr="00B02457">
                <w:rPr>
                  <w:rFonts w:ascii="Times New Roman" w:hAnsi="Times New Roman" w:cs="Times New Roman"/>
                  <w:i/>
                  <w:sz w:val="20"/>
                  <w:szCs w:val="20"/>
                  <w:lang w:val="en-US"/>
                </w:rPr>
                <w:t>Agrarian</w:t>
              </w:r>
            </w:smartTag>
            <w:r w:rsidRPr="00B02457">
              <w:rPr>
                <w:rFonts w:ascii="Times New Roman" w:hAnsi="Times New Roman" w:cs="Times New Roman"/>
                <w:i/>
                <w:sz w:val="20"/>
                <w:szCs w:val="20"/>
                <w:lang w:val="en-US"/>
              </w:rPr>
              <w:t xml:space="preserve"> </w:t>
            </w:r>
            <w:smartTag w:uri="urn:schemas-microsoft-com:office:smarttags" w:element="PlaceType">
              <w:r w:rsidRPr="00B02457">
                <w:rPr>
                  <w:rFonts w:ascii="Times New Roman" w:hAnsi="Times New Roman" w:cs="Times New Roman"/>
                  <w:i/>
                  <w:sz w:val="20"/>
                  <w:szCs w:val="20"/>
                  <w:lang w:val="en-US"/>
                </w:rPr>
                <w:t>University</w:t>
              </w:r>
            </w:smartTag>
            <w:r w:rsidRPr="00B02457">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B02457">
                  <w:rPr>
                    <w:rFonts w:ascii="Times New Roman" w:hAnsi="Times New Roman" w:cs="Times New Roman"/>
                    <w:i/>
                    <w:sz w:val="20"/>
                    <w:szCs w:val="20"/>
                    <w:lang w:val="en-US"/>
                  </w:rPr>
                  <w:t>Krasnodar</w:t>
                </w:r>
              </w:smartTag>
              <w:r w:rsidRPr="00B02457">
                <w:rPr>
                  <w:rFonts w:ascii="Times New Roman" w:hAnsi="Times New Roman" w:cs="Times New Roman"/>
                  <w:i/>
                  <w:sz w:val="20"/>
                  <w:szCs w:val="20"/>
                  <w:lang w:val="en-US"/>
                </w:rPr>
                <w:t xml:space="preserve">, </w:t>
              </w:r>
              <w:smartTag w:uri="urn:schemas-microsoft-com:office:smarttags" w:element="country-region">
                <w:r w:rsidRPr="00B02457">
                  <w:rPr>
                    <w:rFonts w:ascii="Times New Roman" w:hAnsi="Times New Roman" w:cs="Times New Roman"/>
                    <w:i/>
                    <w:sz w:val="20"/>
                    <w:szCs w:val="20"/>
                    <w:lang w:val="en-US"/>
                  </w:rPr>
                  <w:t>Russia</w:t>
                </w:r>
              </w:smartTag>
            </w:smartTag>
          </w:p>
          <w:p w:rsidR="003E5433" w:rsidRPr="00361996" w:rsidRDefault="003E5433" w:rsidP="007D1111">
            <w:pPr>
              <w:pStyle w:val="a3"/>
              <w:rPr>
                <w:rFonts w:ascii="Times New Roman" w:hAnsi="Times New Roman" w:cs="Times New Roman"/>
                <w:i/>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r w:rsidRPr="00B02457">
              <w:rPr>
                <w:rFonts w:ascii="Times New Roman" w:hAnsi="Times New Roman" w:cs="Times New Roman"/>
                <w:sz w:val="20"/>
                <w:szCs w:val="20"/>
                <w:lang w:val="en-US"/>
              </w:rPr>
              <w:t>The article examines the results of studies on the study of changes in the structure of leached chernozem in the low-west agro landscape, depending on the technology of cultivation of field crops. The research task was to determine the effect of basic tillage (dumping plowing, non-loosening loosening and surface treatment) and fertilizer systems (mineral and organic in crop rotation) on the structure (aggregate composition of the soil) of the old irrigated leached chernozem. It was established that the aggregate composition of the arable layer when cultivating tilled crops (sugar beet, soybean and corn) was noticeably inferior to the structure of the treated layer under crops of solid crops (winter wheat, alfalfa). The content of agronomically valuable soil aggregates for roaches varied from 39.8% in corn to 53.4% in soybean. At the same time, the structural coefficient was 0.7-1.1. Cultures of continuous sowing increased the content of agronomically valuable soil aggregates of the arable layer by an average of 12.2%, and the structural coefficient by 0.6. The replacement of plowing with non-loosening loosening and surface treatment in crop rotation showed that in the arable layer of the aggregated soil particles under the tilled crops practically did not change. This figure was 47.3 and 48.5%, while in plowing it occupied an intermediate position - 48.3%. Under the crops of continuous sowing a tendency to increase agronomically valuable aggregates was noted. The mineral fertilizer system fully worked to preserve the structure of the soil when it was used for plowing. The remaining methods of basic processing against the background of the mineral fertilizer system are less effective. According to the arable crops there was a tendency to increase aggregates of 10-</w:t>
            </w:r>
            <w:smartTag w:uri="urn:schemas-microsoft-com:office:smarttags" w:element="metricconverter">
              <w:smartTagPr>
                <w:attr w:name="ProductID" w:val="0.25 mm"/>
              </w:smartTagPr>
              <w:r w:rsidRPr="00B02457">
                <w:rPr>
                  <w:rFonts w:ascii="Times New Roman" w:hAnsi="Times New Roman" w:cs="Times New Roman"/>
                  <w:sz w:val="20"/>
                  <w:szCs w:val="20"/>
                  <w:lang w:val="en-US"/>
                </w:rPr>
                <w:t>0.25 mm</w:t>
              </w:r>
            </w:smartTag>
            <w:r w:rsidRPr="00B02457">
              <w:rPr>
                <w:rFonts w:ascii="Times New Roman" w:hAnsi="Times New Roman" w:cs="Times New Roman"/>
                <w:sz w:val="20"/>
                <w:szCs w:val="20"/>
                <w:lang w:val="en-US"/>
              </w:rPr>
              <w:t xml:space="preserve"> in size. Winter wheat </w:t>
            </w:r>
            <w:r w:rsidRPr="00B02457">
              <w:rPr>
                <w:rFonts w:ascii="Times New Roman" w:hAnsi="Times New Roman" w:cs="Times New Roman"/>
                <w:sz w:val="20"/>
                <w:szCs w:val="20"/>
                <w:lang w:val="en-US"/>
              </w:rPr>
              <w:lastRenderedPageBreak/>
              <w:t>(according to its predecessor - corn and alfalfa), alfalfa of different years of life increased the austerity of the arable layer by 9.0%. Organic fertilizers, introduced twice in the rotation, significantly improve the soil structure in the plow layer. The organic system used for tilled crops in comparison with unmanned crops for plowing, non-rooting and surface loosening increased the number of aggregates measuring 10-</w:t>
            </w:r>
            <w:smartTag w:uri="urn:schemas-microsoft-com:office:smarttags" w:element="metricconverter">
              <w:smartTagPr>
                <w:attr w:name="ProductID" w:val="0.25 mm"/>
              </w:smartTagPr>
              <w:r w:rsidRPr="00B02457">
                <w:rPr>
                  <w:rFonts w:ascii="Times New Roman" w:hAnsi="Times New Roman" w:cs="Times New Roman"/>
                  <w:sz w:val="20"/>
                  <w:szCs w:val="20"/>
                  <w:lang w:val="en-US"/>
                </w:rPr>
                <w:t>0.25 mm</w:t>
              </w:r>
            </w:smartTag>
            <w:r w:rsidRPr="00B02457">
              <w:rPr>
                <w:rFonts w:ascii="Times New Roman" w:hAnsi="Times New Roman" w:cs="Times New Roman"/>
                <w:sz w:val="20"/>
                <w:szCs w:val="20"/>
                <w:lang w:val="en-US"/>
              </w:rPr>
              <w:t xml:space="preserve"> on average by a rotation of 10.4. Organic fertilizers in the link of the crops of continuous sowing improved the aggregate composition by an average of 4.3%. Optimal organic fertilizers worked against the backdrop of non-loosening loosening</w:t>
            </w: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361996" w:rsidRDefault="003E5433" w:rsidP="007D1111">
            <w:pPr>
              <w:pStyle w:val="a3"/>
              <w:rPr>
                <w:rFonts w:ascii="Times New Roman" w:hAnsi="Times New Roman" w:cs="Times New Roman"/>
                <w:sz w:val="20"/>
                <w:szCs w:val="20"/>
                <w:lang w:val="en-US"/>
              </w:rPr>
            </w:pPr>
          </w:p>
          <w:p w:rsidR="003E5433" w:rsidRPr="00B02457" w:rsidRDefault="003E5433" w:rsidP="007D1111">
            <w:pPr>
              <w:pStyle w:val="a3"/>
              <w:rPr>
                <w:rFonts w:ascii="Times New Roman" w:hAnsi="Times New Roman" w:cs="Times New Roman"/>
                <w:sz w:val="20"/>
                <w:szCs w:val="20"/>
                <w:shd w:val="clear" w:color="auto" w:fill="FEFFFE"/>
                <w:lang w:val="en-US"/>
              </w:rPr>
            </w:pPr>
            <w:r w:rsidRPr="00B02457">
              <w:rPr>
                <w:rFonts w:ascii="Times New Roman" w:hAnsi="Times New Roman" w:cs="Times New Roman"/>
                <w:sz w:val="20"/>
                <w:szCs w:val="20"/>
                <w:shd w:val="clear" w:color="auto" w:fill="FEFFFE"/>
                <w:lang w:val="en-US"/>
              </w:rPr>
              <w:t>Keywords: BASIC SOIL CULTIVATION, FERTILIZER SYSTEM, SOIL STRUCTURE, STRUCTURAL COEFFICIENT, ARABLE LAYER, WINTER WHEAT, SOYBEAN, CORN, ALFALFA, SUGAR BEET, CHERNOZEM, AGRO LANDSCAPE</w:t>
            </w:r>
          </w:p>
        </w:tc>
      </w:tr>
    </w:tbl>
    <w:p w:rsidR="003E5433" w:rsidRPr="00361996" w:rsidRDefault="003E5433" w:rsidP="00A3026E">
      <w:pPr>
        <w:pStyle w:val="a3"/>
        <w:shd w:val="clear" w:color="auto" w:fill="FEFFFE"/>
        <w:spacing w:line="360" w:lineRule="auto"/>
        <w:jc w:val="center"/>
        <w:rPr>
          <w:rFonts w:ascii="Times New Roman" w:hAnsi="Times New Roman" w:cs="Times New Roman"/>
          <w:b/>
          <w:sz w:val="28"/>
          <w:szCs w:val="28"/>
          <w:lang w:val="en-US"/>
        </w:rPr>
      </w:pPr>
    </w:p>
    <w:p w:rsidR="003E5433" w:rsidRPr="00955B2B" w:rsidRDefault="003E5433" w:rsidP="00A3026E">
      <w:pPr>
        <w:pStyle w:val="a3"/>
        <w:shd w:val="clear" w:color="auto" w:fill="FEFFFE"/>
        <w:spacing w:line="360" w:lineRule="auto"/>
        <w:jc w:val="center"/>
        <w:rPr>
          <w:rFonts w:ascii="Times New Roman" w:hAnsi="Times New Roman" w:cs="Times New Roman"/>
          <w:b/>
          <w:sz w:val="28"/>
          <w:szCs w:val="28"/>
          <w:shd w:val="clear" w:color="auto" w:fill="FEFFFE"/>
        </w:rPr>
      </w:pPr>
      <w:r w:rsidRPr="00955B2B">
        <w:rPr>
          <w:rFonts w:ascii="Times New Roman" w:hAnsi="Times New Roman" w:cs="Times New Roman"/>
          <w:b/>
          <w:sz w:val="28"/>
          <w:szCs w:val="28"/>
        </w:rPr>
        <w:t>Введение</w:t>
      </w:r>
    </w:p>
    <w:p w:rsidR="003E5433" w:rsidRDefault="003E5433" w:rsidP="00AB21A2">
      <w:pPr>
        <w:spacing w:after="0" w:line="420" w:lineRule="auto"/>
        <w:ind w:firstLine="709"/>
        <w:jc w:val="both"/>
        <w:rPr>
          <w:rFonts w:ascii="Times New Roman" w:hAnsi="Times New Roman"/>
          <w:sz w:val="28"/>
          <w:szCs w:val="28"/>
          <w:shd w:val="clear" w:color="auto" w:fill="FEFFFE"/>
          <w:lang w:eastAsia="ru-RU" w:bidi="he-IL"/>
        </w:rPr>
      </w:pPr>
      <w:r w:rsidRPr="006768D0">
        <w:rPr>
          <w:rFonts w:ascii="Times New Roman" w:hAnsi="Times New Roman"/>
          <w:sz w:val="28"/>
          <w:szCs w:val="28"/>
          <w:shd w:val="clear" w:color="auto" w:fill="FEFFFE"/>
          <w:lang w:eastAsia="ru-RU" w:bidi="he-IL"/>
        </w:rPr>
        <w:t xml:space="preserve">В числе физических свойств почв структура занимает особо важное место. С ней </w:t>
      </w:r>
      <w:r w:rsidRPr="006768D0">
        <w:rPr>
          <w:rFonts w:ascii="Times New Roman" w:hAnsi="Times New Roman"/>
          <w:sz w:val="28"/>
          <w:szCs w:val="28"/>
          <w:shd w:val="clear" w:color="auto" w:fill="FFFEFF"/>
          <w:lang w:eastAsia="ru-RU" w:bidi="he-IL"/>
        </w:rPr>
        <w:t>с</w:t>
      </w:r>
      <w:r w:rsidRPr="006768D0">
        <w:rPr>
          <w:rFonts w:ascii="Times New Roman" w:hAnsi="Times New Roman"/>
          <w:sz w:val="28"/>
          <w:szCs w:val="28"/>
          <w:shd w:val="clear" w:color="auto" w:fill="FEFFFE"/>
          <w:lang w:eastAsia="ru-RU" w:bidi="he-IL"/>
        </w:rPr>
        <w:t>вя</w:t>
      </w:r>
      <w:r w:rsidRPr="006768D0">
        <w:rPr>
          <w:rFonts w:ascii="Times New Roman" w:hAnsi="Times New Roman"/>
          <w:sz w:val="28"/>
          <w:szCs w:val="28"/>
          <w:shd w:val="clear" w:color="auto" w:fill="FFFEFF"/>
          <w:lang w:eastAsia="ru-RU" w:bidi="he-IL"/>
        </w:rPr>
        <w:t xml:space="preserve">заны </w:t>
      </w:r>
      <w:r w:rsidRPr="006768D0">
        <w:rPr>
          <w:rFonts w:ascii="Times New Roman" w:hAnsi="Times New Roman"/>
          <w:sz w:val="28"/>
          <w:szCs w:val="28"/>
          <w:shd w:val="clear" w:color="auto" w:fill="FEFFFE"/>
          <w:lang w:eastAsia="ru-RU" w:bidi="he-IL"/>
        </w:rPr>
        <w:t>водный, солевой, воздушный и тепловой режимы почв. Как установлено многочисленными и</w:t>
      </w:r>
      <w:r w:rsidRPr="006768D0">
        <w:rPr>
          <w:rFonts w:ascii="Times New Roman" w:hAnsi="Times New Roman"/>
          <w:sz w:val="28"/>
          <w:szCs w:val="28"/>
          <w:shd w:val="clear" w:color="auto" w:fill="FFFEFF"/>
          <w:lang w:eastAsia="ru-RU" w:bidi="he-IL"/>
        </w:rPr>
        <w:t>ссле</w:t>
      </w:r>
      <w:r w:rsidRPr="006768D0">
        <w:rPr>
          <w:rFonts w:ascii="Times New Roman" w:hAnsi="Times New Roman"/>
          <w:sz w:val="28"/>
          <w:szCs w:val="28"/>
          <w:shd w:val="clear" w:color="auto" w:fill="FEFFFE"/>
          <w:lang w:eastAsia="ru-RU" w:bidi="he-IL"/>
        </w:rPr>
        <w:t>дованиями</w:t>
      </w:r>
      <w:r>
        <w:rPr>
          <w:rFonts w:ascii="Times New Roman" w:hAnsi="Times New Roman"/>
          <w:sz w:val="28"/>
          <w:szCs w:val="28"/>
          <w:shd w:val="clear" w:color="auto" w:fill="FEFFFE"/>
          <w:lang w:eastAsia="ru-RU" w:bidi="he-IL"/>
        </w:rPr>
        <w:t>,</w:t>
      </w:r>
      <w:r w:rsidRPr="006768D0">
        <w:rPr>
          <w:rFonts w:ascii="Times New Roman" w:hAnsi="Times New Roman"/>
          <w:sz w:val="28"/>
          <w:szCs w:val="28"/>
          <w:shd w:val="clear" w:color="auto" w:fill="FEFFFE"/>
          <w:lang w:eastAsia="ru-RU" w:bidi="he-IL"/>
        </w:rPr>
        <w:t xml:space="preserve"> структура почвы в пахотном слое </w:t>
      </w:r>
      <w:r>
        <w:rPr>
          <w:rFonts w:ascii="Times New Roman" w:hAnsi="Times New Roman"/>
          <w:sz w:val="28"/>
          <w:szCs w:val="28"/>
          <w:shd w:val="clear" w:color="auto" w:fill="FEFFFE"/>
          <w:lang w:eastAsia="ru-RU" w:bidi="he-IL"/>
        </w:rPr>
        <w:t>–</w:t>
      </w:r>
      <w:r w:rsidRPr="006768D0">
        <w:rPr>
          <w:rFonts w:ascii="Times New Roman" w:hAnsi="Times New Roman"/>
          <w:sz w:val="28"/>
          <w:szCs w:val="28"/>
          <w:shd w:val="clear" w:color="auto" w:fill="FEFFFE"/>
          <w:lang w:eastAsia="ru-RU" w:bidi="he-IL"/>
        </w:rPr>
        <w:t xml:space="preserve"> один из важнейших факторов, влияющих н</w:t>
      </w:r>
      <w:r w:rsidRPr="006768D0">
        <w:rPr>
          <w:rFonts w:ascii="Times New Roman" w:hAnsi="Times New Roman"/>
          <w:sz w:val="28"/>
          <w:szCs w:val="28"/>
          <w:shd w:val="clear" w:color="auto" w:fill="FFFEFF"/>
          <w:lang w:eastAsia="ru-RU" w:bidi="he-IL"/>
        </w:rPr>
        <w:t>а уро</w:t>
      </w:r>
      <w:r w:rsidRPr="006768D0">
        <w:rPr>
          <w:rFonts w:ascii="Times New Roman" w:hAnsi="Times New Roman"/>
          <w:sz w:val="28"/>
          <w:szCs w:val="28"/>
          <w:shd w:val="clear" w:color="auto" w:fill="FEFFFE"/>
          <w:lang w:eastAsia="ru-RU" w:bidi="he-IL"/>
        </w:rPr>
        <w:t xml:space="preserve">жайность сельскохозяйственных культур. </w:t>
      </w:r>
      <w:r w:rsidRPr="009E6310">
        <w:rPr>
          <w:rFonts w:ascii="Times New Roman" w:eastAsia="Arial Unicode MS" w:hAnsi="Times New Roman"/>
          <w:color w:val="000000"/>
          <w:sz w:val="28"/>
          <w:szCs w:val="28"/>
          <w:lang w:eastAsia="ru-RU"/>
        </w:rPr>
        <w:t>[</w:t>
      </w:r>
      <w:r>
        <w:rPr>
          <w:rFonts w:ascii="Times New Roman" w:eastAsia="Arial Unicode MS" w:hAnsi="Times New Roman"/>
          <w:color w:val="000000"/>
          <w:sz w:val="28"/>
          <w:szCs w:val="28"/>
          <w:lang w:eastAsia="ru-RU"/>
        </w:rPr>
        <w:t>1, 3, 4</w:t>
      </w:r>
      <w:r w:rsidRPr="009E6310">
        <w:rPr>
          <w:rFonts w:ascii="Times New Roman" w:eastAsia="Arial Unicode MS" w:hAnsi="Times New Roman"/>
          <w:color w:val="000000"/>
          <w:sz w:val="28"/>
          <w:szCs w:val="28"/>
          <w:lang w:eastAsia="ru-RU"/>
        </w:rPr>
        <w:t>].</w:t>
      </w:r>
    </w:p>
    <w:p w:rsidR="003E5433" w:rsidRDefault="003E5433" w:rsidP="00AB21A2">
      <w:pPr>
        <w:spacing w:after="0" w:line="420" w:lineRule="auto"/>
        <w:ind w:firstLine="709"/>
        <w:jc w:val="both"/>
        <w:rPr>
          <w:rFonts w:ascii="Times New Roman" w:hAnsi="Times New Roman"/>
          <w:sz w:val="28"/>
          <w:szCs w:val="28"/>
          <w:shd w:val="clear" w:color="auto" w:fill="FEFFFE"/>
          <w:lang w:eastAsia="ru-RU" w:bidi="he-IL"/>
        </w:rPr>
      </w:pPr>
      <w:r w:rsidRPr="006768D0">
        <w:rPr>
          <w:rFonts w:ascii="Times New Roman" w:hAnsi="Times New Roman"/>
          <w:sz w:val="28"/>
          <w:szCs w:val="28"/>
          <w:shd w:val="clear" w:color="auto" w:fill="FEFFFE"/>
          <w:lang w:eastAsia="ru-RU" w:bidi="he-IL"/>
        </w:rPr>
        <w:t>Интенсификация современной системы земледел</w:t>
      </w:r>
      <w:r w:rsidRPr="006768D0">
        <w:rPr>
          <w:rFonts w:ascii="Times New Roman" w:hAnsi="Times New Roman"/>
          <w:sz w:val="28"/>
          <w:szCs w:val="28"/>
          <w:shd w:val="clear" w:color="auto" w:fill="FFFEFF"/>
          <w:lang w:eastAsia="ru-RU" w:bidi="he-IL"/>
        </w:rPr>
        <w:t>ия с</w:t>
      </w:r>
      <w:r w:rsidRPr="006768D0">
        <w:rPr>
          <w:rFonts w:ascii="Times New Roman" w:hAnsi="Times New Roman"/>
          <w:w w:val="65"/>
          <w:sz w:val="28"/>
          <w:szCs w:val="28"/>
          <w:shd w:val="clear" w:color="auto" w:fill="FFFEFF"/>
          <w:lang w:eastAsia="ru-RU" w:bidi="he-IL"/>
        </w:rPr>
        <w:t xml:space="preserve"> </w:t>
      </w:r>
      <w:r w:rsidRPr="006768D0">
        <w:rPr>
          <w:rFonts w:ascii="Times New Roman" w:hAnsi="Times New Roman"/>
          <w:sz w:val="28"/>
          <w:szCs w:val="28"/>
          <w:shd w:val="clear" w:color="auto" w:fill="FEFFFE"/>
          <w:lang w:eastAsia="ru-RU" w:bidi="he-IL"/>
        </w:rPr>
        <w:t>увеличением частоты механического рыхления, воздействия оросительной воды, деформа</w:t>
      </w:r>
      <w:r w:rsidRPr="006768D0">
        <w:rPr>
          <w:rFonts w:ascii="Times New Roman" w:hAnsi="Times New Roman"/>
          <w:sz w:val="28"/>
          <w:szCs w:val="28"/>
          <w:shd w:val="clear" w:color="auto" w:fill="FFFEFF"/>
          <w:lang w:eastAsia="ru-RU" w:bidi="he-IL"/>
        </w:rPr>
        <w:t xml:space="preserve">цией </w:t>
      </w:r>
      <w:r w:rsidRPr="006768D0">
        <w:rPr>
          <w:rFonts w:ascii="Times New Roman" w:hAnsi="Times New Roman"/>
          <w:sz w:val="28"/>
          <w:szCs w:val="28"/>
          <w:shd w:val="clear" w:color="auto" w:fill="FEFFFE"/>
          <w:lang w:eastAsia="ru-RU" w:bidi="he-IL"/>
        </w:rPr>
        <w:t xml:space="preserve">почвы под действием массы тракторов и агрегатов, диспергацией гумуса высокими нормами </w:t>
      </w:r>
      <w:r w:rsidRPr="006768D0">
        <w:rPr>
          <w:rFonts w:ascii="Times New Roman" w:hAnsi="Times New Roman"/>
          <w:sz w:val="28"/>
          <w:szCs w:val="28"/>
          <w:shd w:val="clear" w:color="auto" w:fill="FFFEFF"/>
          <w:lang w:eastAsia="ru-RU" w:bidi="he-IL"/>
        </w:rPr>
        <w:t>м</w:t>
      </w:r>
      <w:r w:rsidRPr="006768D0">
        <w:rPr>
          <w:rFonts w:ascii="Times New Roman" w:hAnsi="Times New Roman"/>
          <w:sz w:val="28"/>
          <w:szCs w:val="28"/>
          <w:shd w:val="clear" w:color="auto" w:fill="FEFFFE"/>
          <w:lang w:eastAsia="ru-RU" w:bidi="he-IL"/>
        </w:rPr>
        <w:t>и</w:t>
      </w:r>
      <w:r w:rsidRPr="006768D0">
        <w:rPr>
          <w:rFonts w:ascii="Times New Roman" w:hAnsi="Times New Roman"/>
          <w:sz w:val="28"/>
          <w:szCs w:val="28"/>
          <w:shd w:val="clear" w:color="auto" w:fill="FFFEFF"/>
          <w:lang w:eastAsia="ru-RU" w:bidi="he-IL"/>
        </w:rPr>
        <w:t>не</w:t>
      </w:r>
      <w:r w:rsidRPr="006768D0">
        <w:rPr>
          <w:rFonts w:ascii="Times New Roman" w:hAnsi="Times New Roman"/>
          <w:sz w:val="28"/>
          <w:szCs w:val="28"/>
          <w:shd w:val="clear" w:color="auto" w:fill="FEFFFE"/>
          <w:lang w:eastAsia="ru-RU" w:bidi="he-IL"/>
        </w:rPr>
        <w:t>ральных удобрений, усиливают агрофизическую деградацию, в том числе обесструктури</w:t>
      </w:r>
      <w:r w:rsidRPr="006768D0">
        <w:rPr>
          <w:rFonts w:ascii="Times New Roman" w:hAnsi="Times New Roman"/>
          <w:sz w:val="28"/>
          <w:szCs w:val="28"/>
          <w:shd w:val="clear" w:color="auto" w:fill="FFFEFF"/>
          <w:lang w:eastAsia="ru-RU" w:bidi="he-IL"/>
        </w:rPr>
        <w:t>в</w:t>
      </w:r>
      <w:r w:rsidRPr="006768D0">
        <w:rPr>
          <w:rFonts w:ascii="Times New Roman" w:hAnsi="Times New Roman"/>
          <w:sz w:val="28"/>
          <w:szCs w:val="28"/>
          <w:shd w:val="clear" w:color="auto" w:fill="FEFFFE"/>
          <w:lang w:eastAsia="ru-RU" w:bidi="he-IL"/>
        </w:rPr>
        <w:t>ан</w:t>
      </w:r>
      <w:r w:rsidRPr="006768D0">
        <w:rPr>
          <w:rFonts w:ascii="Times New Roman" w:hAnsi="Times New Roman"/>
          <w:sz w:val="28"/>
          <w:szCs w:val="28"/>
          <w:shd w:val="clear" w:color="auto" w:fill="FFFEFF"/>
          <w:lang w:eastAsia="ru-RU" w:bidi="he-IL"/>
        </w:rPr>
        <w:t xml:space="preserve">ие </w:t>
      </w:r>
      <w:r>
        <w:rPr>
          <w:rFonts w:ascii="Times New Roman" w:hAnsi="Times New Roman"/>
          <w:sz w:val="28"/>
          <w:szCs w:val="28"/>
          <w:shd w:val="clear" w:color="auto" w:fill="FEFFFE"/>
          <w:lang w:eastAsia="ru-RU" w:bidi="he-IL"/>
        </w:rPr>
        <w:t>почвы</w:t>
      </w:r>
      <w:r w:rsidRPr="006768D0">
        <w:rPr>
          <w:rFonts w:ascii="Times New Roman" w:hAnsi="Times New Roman"/>
          <w:sz w:val="28"/>
          <w:szCs w:val="28"/>
          <w:shd w:val="clear" w:color="auto" w:fill="FEFFFE"/>
          <w:lang w:eastAsia="ru-RU" w:bidi="he-IL"/>
        </w:rPr>
        <w:t xml:space="preserve"> </w:t>
      </w:r>
      <w:r w:rsidRPr="009E6310">
        <w:rPr>
          <w:rFonts w:ascii="Times New Roman" w:eastAsia="Arial Unicode MS" w:hAnsi="Times New Roman"/>
          <w:color w:val="000000"/>
          <w:sz w:val="28"/>
          <w:szCs w:val="28"/>
          <w:lang w:eastAsia="ru-RU"/>
        </w:rPr>
        <w:t>[</w:t>
      </w:r>
      <w:r>
        <w:rPr>
          <w:rFonts w:ascii="Times New Roman" w:eastAsia="Arial Unicode MS" w:hAnsi="Times New Roman"/>
          <w:color w:val="000000"/>
          <w:sz w:val="28"/>
          <w:szCs w:val="28"/>
          <w:lang w:eastAsia="ru-RU"/>
        </w:rPr>
        <w:t>2, 5, 7</w:t>
      </w:r>
      <w:r w:rsidRPr="009E6310">
        <w:rPr>
          <w:rFonts w:ascii="Times New Roman" w:eastAsia="Arial Unicode MS" w:hAnsi="Times New Roman"/>
          <w:color w:val="000000"/>
          <w:sz w:val="28"/>
          <w:szCs w:val="28"/>
          <w:lang w:eastAsia="ru-RU"/>
        </w:rPr>
        <w:t>].</w:t>
      </w:r>
    </w:p>
    <w:p w:rsidR="003E5433" w:rsidRPr="006768D0" w:rsidRDefault="003E5433" w:rsidP="00AB21A2">
      <w:pPr>
        <w:spacing w:after="0" w:line="420" w:lineRule="auto"/>
        <w:ind w:firstLine="709"/>
        <w:jc w:val="both"/>
        <w:rPr>
          <w:rFonts w:ascii="Times New Roman" w:hAnsi="Times New Roman"/>
          <w:sz w:val="28"/>
          <w:szCs w:val="28"/>
          <w:shd w:val="clear" w:color="auto" w:fill="FEFFFE"/>
          <w:lang w:eastAsia="ru-RU" w:bidi="he-IL"/>
        </w:rPr>
      </w:pPr>
      <w:r w:rsidRPr="006768D0">
        <w:rPr>
          <w:rFonts w:ascii="Times New Roman" w:hAnsi="Times New Roman"/>
          <w:sz w:val="28"/>
          <w:szCs w:val="28"/>
          <w:shd w:val="clear" w:color="auto" w:fill="FEFFFE"/>
          <w:lang w:eastAsia="ru-RU" w:bidi="he-IL"/>
        </w:rPr>
        <w:lastRenderedPageBreak/>
        <w:t xml:space="preserve">В связи с этим возникла необходимость изучить зависимость агрегатного состава в </w:t>
      </w:r>
      <w:r w:rsidRPr="006768D0">
        <w:rPr>
          <w:rFonts w:ascii="Times New Roman" w:hAnsi="Times New Roman"/>
          <w:sz w:val="28"/>
          <w:szCs w:val="28"/>
          <w:shd w:val="clear" w:color="auto" w:fill="FFFEFF"/>
          <w:lang w:eastAsia="ru-RU" w:bidi="he-IL"/>
        </w:rPr>
        <w:t>старо</w:t>
      </w:r>
      <w:r w:rsidRPr="006768D0">
        <w:rPr>
          <w:rFonts w:ascii="Times New Roman" w:hAnsi="Times New Roman"/>
          <w:sz w:val="28"/>
          <w:szCs w:val="28"/>
          <w:shd w:val="clear" w:color="auto" w:fill="FEFFFE"/>
          <w:lang w:eastAsia="ru-RU" w:bidi="he-IL"/>
        </w:rPr>
        <w:t xml:space="preserve">орошаемом травянозернопропашном севообороте от культур пропашных и сплошного сева, </w:t>
      </w:r>
      <w:r w:rsidRPr="006768D0">
        <w:rPr>
          <w:rFonts w:ascii="Times New Roman" w:hAnsi="Times New Roman"/>
          <w:sz w:val="28"/>
          <w:szCs w:val="28"/>
          <w:shd w:val="clear" w:color="auto" w:fill="FFFEFF"/>
          <w:lang w:eastAsia="ru-RU" w:bidi="he-IL"/>
        </w:rPr>
        <w:t>а так</w:t>
      </w:r>
      <w:r w:rsidRPr="006768D0">
        <w:rPr>
          <w:rFonts w:ascii="Times New Roman" w:hAnsi="Times New Roman"/>
          <w:sz w:val="28"/>
          <w:szCs w:val="28"/>
          <w:shd w:val="clear" w:color="auto" w:fill="FEFFFE"/>
          <w:lang w:eastAsia="ru-RU" w:bidi="he-IL"/>
        </w:rPr>
        <w:t>же от агроприемов их возделывания.</w:t>
      </w:r>
    </w:p>
    <w:p w:rsidR="003E5433" w:rsidRPr="00ED288B" w:rsidRDefault="003E5433" w:rsidP="00AB21A2">
      <w:pPr>
        <w:spacing w:after="0" w:line="420" w:lineRule="auto"/>
        <w:jc w:val="center"/>
        <w:rPr>
          <w:rFonts w:ascii="Times New Roman" w:hAnsi="Times New Roman"/>
          <w:b/>
          <w:sz w:val="28"/>
          <w:szCs w:val="28"/>
        </w:rPr>
      </w:pPr>
      <w:r w:rsidRPr="00ED288B">
        <w:rPr>
          <w:rFonts w:ascii="Times New Roman" w:hAnsi="Times New Roman"/>
          <w:b/>
          <w:sz w:val="28"/>
          <w:szCs w:val="28"/>
        </w:rPr>
        <w:t>Материалы и методика</w:t>
      </w:r>
    </w:p>
    <w:p w:rsidR="003E5433" w:rsidRPr="00D26567" w:rsidRDefault="003E5433" w:rsidP="00AB21A2">
      <w:pPr>
        <w:spacing w:after="0" w:line="420" w:lineRule="auto"/>
        <w:ind w:firstLine="709"/>
        <w:jc w:val="both"/>
        <w:rPr>
          <w:rFonts w:ascii="Times New Roman" w:hAnsi="Times New Roman"/>
          <w:kern w:val="28"/>
          <w:sz w:val="28"/>
          <w:szCs w:val="28"/>
          <w:lang w:eastAsia="ru-RU"/>
        </w:rPr>
      </w:pPr>
      <w:r w:rsidRPr="00D26567">
        <w:rPr>
          <w:rFonts w:ascii="Times New Roman" w:hAnsi="Times New Roman"/>
          <w:kern w:val="28"/>
          <w:sz w:val="28"/>
          <w:szCs w:val="28"/>
          <w:lang w:eastAsia="ru-RU"/>
        </w:rPr>
        <w:t xml:space="preserve">Исследования проводились в </w:t>
      </w:r>
      <w:r>
        <w:rPr>
          <w:rFonts w:ascii="Times New Roman" w:hAnsi="Times New Roman"/>
          <w:kern w:val="28"/>
          <w:sz w:val="28"/>
          <w:szCs w:val="28"/>
          <w:lang w:eastAsia="ru-RU"/>
        </w:rPr>
        <w:t>1992−2000 гг.</w:t>
      </w:r>
      <w:r w:rsidRPr="00D26567">
        <w:rPr>
          <w:rFonts w:ascii="Times New Roman" w:hAnsi="Times New Roman"/>
          <w:kern w:val="28"/>
          <w:sz w:val="28"/>
          <w:szCs w:val="28"/>
          <w:lang w:eastAsia="ru-RU"/>
        </w:rPr>
        <w:t xml:space="preserve"> в стационарном многофакторном опыте на опытном поле Кубанского государственного аграрного университета. В его основе лежит семипольный травяно-зернопропашной севооборот со следующим чередованием культур: люцерна – люцерна – озимая пшеница – сахарная свекла – соя – кукуруза на зерно – озимая пшеница.</w:t>
      </w:r>
    </w:p>
    <w:p w:rsidR="003E5433" w:rsidRPr="00D26567" w:rsidRDefault="003E5433" w:rsidP="00AB21A2">
      <w:pPr>
        <w:spacing w:after="0" w:line="420" w:lineRule="auto"/>
        <w:ind w:firstLine="567"/>
        <w:jc w:val="both"/>
        <w:rPr>
          <w:rFonts w:ascii="Times New Roman" w:hAnsi="Times New Roman"/>
          <w:kern w:val="28"/>
          <w:sz w:val="28"/>
          <w:szCs w:val="28"/>
          <w:lang w:eastAsia="ru-RU"/>
        </w:rPr>
      </w:pPr>
      <w:r w:rsidRPr="00D26567">
        <w:rPr>
          <w:rFonts w:ascii="Times New Roman" w:hAnsi="Times New Roman"/>
          <w:kern w:val="28"/>
          <w:sz w:val="28"/>
          <w:szCs w:val="28"/>
          <w:lang w:eastAsia="ru-RU"/>
        </w:rPr>
        <w:t xml:space="preserve">В опыте изучались два фактора: А – система обработки почвы, В – система удобрений. По фактору А изучалось три варианта: 1) отвальная – разноглубинная вспашка плугом под все культуры севооборота; 2) безотвальная – разноглубинная обработка плоскорезом под все культуры, а под сахарную свеклу и кукурузу + обработка рыхлителем на глубину </w:t>
      </w:r>
      <w:smartTag w:uri="urn:schemas-microsoft-com:office:smarttags" w:element="metricconverter">
        <w:smartTagPr>
          <w:attr w:name="ProductID" w:val="70 см"/>
        </w:smartTagPr>
        <w:r w:rsidRPr="00D26567">
          <w:rPr>
            <w:rFonts w:ascii="Times New Roman" w:hAnsi="Times New Roman"/>
            <w:kern w:val="28"/>
            <w:sz w:val="28"/>
            <w:szCs w:val="28"/>
            <w:lang w:eastAsia="ru-RU"/>
          </w:rPr>
          <w:t>70 см</w:t>
        </w:r>
      </w:smartTag>
      <w:r w:rsidRPr="00D26567">
        <w:rPr>
          <w:rFonts w:ascii="Times New Roman" w:hAnsi="Times New Roman"/>
          <w:kern w:val="28"/>
          <w:sz w:val="28"/>
          <w:szCs w:val="28"/>
          <w:lang w:eastAsia="ru-RU"/>
        </w:rPr>
        <w:t xml:space="preserve">; 3) поверхностная – дискование в два следа под все культуры </w:t>
      </w:r>
      <w:r>
        <w:rPr>
          <w:rFonts w:ascii="Times New Roman" w:hAnsi="Times New Roman"/>
          <w:kern w:val="28"/>
          <w:sz w:val="28"/>
          <w:szCs w:val="28"/>
          <w:lang w:eastAsia="ru-RU"/>
        </w:rPr>
        <w:t xml:space="preserve">севооборота на глубину до </w:t>
      </w:r>
      <w:smartTag w:uri="urn:schemas-microsoft-com:office:smarttags" w:element="metricconverter">
        <w:smartTagPr>
          <w:attr w:name="ProductID" w:val="8 см"/>
        </w:smartTagPr>
        <w:r w:rsidRPr="00D26567">
          <w:rPr>
            <w:rFonts w:ascii="Times New Roman" w:hAnsi="Times New Roman"/>
            <w:kern w:val="28"/>
            <w:sz w:val="28"/>
            <w:szCs w:val="28"/>
            <w:lang w:eastAsia="ru-RU"/>
          </w:rPr>
          <w:t>8 см</w:t>
        </w:r>
      </w:smartTag>
      <w:r w:rsidRPr="00D26567">
        <w:rPr>
          <w:rFonts w:ascii="Times New Roman" w:hAnsi="Times New Roman"/>
          <w:kern w:val="28"/>
          <w:sz w:val="28"/>
          <w:szCs w:val="28"/>
          <w:lang w:eastAsia="ru-RU"/>
        </w:rPr>
        <w:t>.</w:t>
      </w:r>
    </w:p>
    <w:p w:rsidR="003E5433" w:rsidRDefault="003E5433" w:rsidP="00AB21A2">
      <w:pPr>
        <w:spacing w:after="0" w:line="420" w:lineRule="auto"/>
        <w:ind w:firstLine="709"/>
        <w:jc w:val="both"/>
        <w:rPr>
          <w:rFonts w:ascii="Times New Roman" w:hAnsi="Times New Roman"/>
          <w:sz w:val="28"/>
          <w:szCs w:val="28"/>
        </w:rPr>
      </w:pPr>
      <w:r w:rsidRPr="00D26567">
        <w:rPr>
          <w:rFonts w:ascii="Times New Roman" w:hAnsi="Times New Roman"/>
          <w:kern w:val="28"/>
          <w:sz w:val="28"/>
          <w:szCs w:val="28"/>
          <w:lang w:eastAsia="ru-RU"/>
        </w:rPr>
        <w:t xml:space="preserve">По фактору </w:t>
      </w:r>
      <w:r>
        <w:rPr>
          <w:rFonts w:ascii="Times New Roman" w:hAnsi="Times New Roman"/>
          <w:kern w:val="28"/>
          <w:sz w:val="28"/>
          <w:szCs w:val="28"/>
          <w:lang w:eastAsia="ru-RU"/>
        </w:rPr>
        <w:t>В</w:t>
      </w:r>
      <w:r w:rsidRPr="00D26567">
        <w:rPr>
          <w:rFonts w:ascii="Times New Roman" w:hAnsi="Times New Roman"/>
          <w:kern w:val="28"/>
          <w:sz w:val="28"/>
          <w:szCs w:val="28"/>
          <w:lang w:eastAsia="ru-RU"/>
        </w:rPr>
        <w:t xml:space="preserve"> на фоне трех систем обработки почвы изучались </w:t>
      </w:r>
      <w:r>
        <w:rPr>
          <w:rFonts w:ascii="Times New Roman" w:hAnsi="Times New Roman"/>
          <w:kern w:val="28"/>
          <w:sz w:val="28"/>
          <w:szCs w:val="28"/>
          <w:lang w:eastAsia="ru-RU"/>
        </w:rPr>
        <w:t>три</w:t>
      </w:r>
      <w:r w:rsidRPr="00D26567">
        <w:rPr>
          <w:rFonts w:ascii="Times New Roman" w:hAnsi="Times New Roman"/>
          <w:kern w:val="28"/>
          <w:sz w:val="28"/>
          <w:szCs w:val="28"/>
          <w:lang w:eastAsia="ru-RU"/>
        </w:rPr>
        <w:t xml:space="preserve"> системы удобрений: 1) без удобрений (контроль), 2) мине</w:t>
      </w:r>
      <w:r>
        <w:rPr>
          <w:rFonts w:ascii="Times New Roman" w:hAnsi="Times New Roman"/>
          <w:kern w:val="28"/>
          <w:sz w:val="28"/>
          <w:szCs w:val="28"/>
          <w:lang w:eastAsia="ru-RU"/>
        </w:rPr>
        <w:t>ральная, 3</w:t>
      </w:r>
      <w:r w:rsidRPr="00D26567">
        <w:rPr>
          <w:rFonts w:ascii="Times New Roman" w:hAnsi="Times New Roman"/>
          <w:kern w:val="28"/>
          <w:sz w:val="28"/>
          <w:szCs w:val="28"/>
          <w:lang w:eastAsia="ru-RU"/>
        </w:rPr>
        <w:t xml:space="preserve">) органическая. </w:t>
      </w:r>
      <w:r w:rsidRPr="00D26567">
        <w:rPr>
          <w:rFonts w:ascii="Times New Roman" w:hAnsi="Times New Roman"/>
          <w:spacing w:val="-4"/>
          <w:kern w:val="28"/>
          <w:sz w:val="28"/>
          <w:szCs w:val="28"/>
          <w:lang w:eastAsia="ru-RU"/>
        </w:rPr>
        <w:t>Повторность в опыте тре</w:t>
      </w:r>
      <w:r>
        <w:rPr>
          <w:rFonts w:ascii="Times New Roman" w:hAnsi="Times New Roman"/>
          <w:spacing w:val="-4"/>
          <w:kern w:val="28"/>
          <w:sz w:val="28"/>
          <w:szCs w:val="28"/>
          <w:lang w:eastAsia="ru-RU"/>
        </w:rPr>
        <w:t xml:space="preserve">хкратная. Общая площадь делянки </w:t>
      </w:r>
      <w:r w:rsidRPr="00D26567">
        <w:rPr>
          <w:rFonts w:ascii="Times New Roman" w:hAnsi="Times New Roman"/>
          <w:spacing w:val="-4"/>
          <w:kern w:val="28"/>
          <w:sz w:val="28"/>
          <w:szCs w:val="28"/>
          <w:lang w:eastAsia="ru-RU"/>
        </w:rPr>
        <w:t>168 м</w:t>
      </w:r>
      <w:r w:rsidRPr="00D26567">
        <w:rPr>
          <w:rFonts w:ascii="Times New Roman" w:hAnsi="Times New Roman"/>
          <w:spacing w:val="-4"/>
          <w:kern w:val="28"/>
          <w:sz w:val="28"/>
          <w:szCs w:val="28"/>
          <w:vertAlign w:val="superscript"/>
          <w:lang w:eastAsia="ru-RU"/>
        </w:rPr>
        <w:t>2</w:t>
      </w:r>
      <w:r w:rsidRPr="00D26567">
        <w:rPr>
          <w:rFonts w:ascii="Times New Roman" w:hAnsi="Times New Roman"/>
          <w:spacing w:val="-4"/>
          <w:kern w:val="28"/>
          <w:sz w:val="28"/>
          <w:szCs w:val="28"/>
          <w:lang w:eastAsia="ru-RU"/>
        </w:rPr>
        <w:t>, учетная 48 м</w:t>
      </w:r>
      <w:r w:rsidRPr="00D26567">
        <w:rPr>
          <w:rFonts w:ascii="Times New Roman" w:hAnsi="Times New Roman"/>
          <w:spacing w:val="-4"/>
          <w:kern w:val="28"/>
          <w:sz w:val="28"/>
          <w:szCs w:val="28"/>
          <w:vertAlign w:val="superscript"/>
          <w:lang w:eastAsia="ru-RU"/>
        </w:rPr>
        <w:t>2</w:t>
      </w:r>
      <w:r w:rsidRPr="00D26567">
        <w:rPr>
          <w:rFonts w:ascii="Times New Roman" w:hAnsi="Times New Roman"/>
          <w:spacing w:val="-4"/>
          <w:kern w:val="28"/>
          <w:sz w:val="28"/>
          <w:szCs w:val="28"/>
          <w:lang w:eastAsia="ru-RU"/>
        </w:rPr>
        <w:t xml:space="preserve">. Расположение делянок – систематическое, последовательное в два яруса. </w:t>
      </w:r>
      <w:r w:rsidRPr="00ED288B">
        <w:rPr>
          <w:rFonts w:ascii="Times New Roman" w:hAnsi="Times New Roman"/>
          <w:sz w:val="28"/>
          <w:szCs w:val="28"/>
        </w:rPr>
        <w:t>Учеты, наблю</w:t>
      </w:r>
      <w:r>
        <w:rPr>
          <w:rFonts w:ascii="Times New Roman" w:hAnsi="Times New Roman"/>
          <w:sz w:val="28"/>
          <w:szCs w:val="28"/>
        </w:rPr>
        <w:t>дения и анализы в опытах прово</w:t>
      </w:r>
      <w:r w:rsidRPr="00ED288B">
        <w:rPr>
          <w:rFonts w:ascii="Times New Roman" w:hAnsi="Times New Roman"/>
          <w:sz w:val="28"/>
          <w:szCs w:val="28"/>
        </w:rPr>
        <w:t>дили согласно общепринятым методикам</w:t>
      </w:r>
      <w:r>
        <w:rPr>
          <w:rFonts w:ascii="Times New Roman" w:hAnsi="Times New Roman"/>
          <w:sz w:val="28"/>
          <w:szCs w:val="28"/>
        </w:rPr>
        <w:t xml:space="preserve">. </w:t>
      </w:r>
      <w:r w:rsidRPr="009E6310">
        <w:rPr>
          <w:rFonts w:ascii="Times New Roman" w:eastAsia="Arial Unicode MS" w:hAnsi="Times New Roman"/>
          <w:color w:val="000000"/>
          <w:sz w:val="28"/>
          <w:szCs w:val="28"/>
          <w:lang w:eastAsia="ru-RU"/>
        </w:rPr>
        <w:t>[</w:t>
      </w:r>
      <w:r>
        <w:rPr>
          <w:rFonts w:ascii="Times New Roman" w:eastAsia="Arial Unicode MS" w:hAnsi="Times New Roman"/>
          <w:color w:val="000000"/>
          <w:sz w:val="28"/>
          <w:szCs w:val="28"/>
          <w:lang w:eastAsia="ru-RU"/>
        </w:rPr>
        <w:t>6</w:t>
      </w:r>
      <w:r w:rsidRPr="009E6310">
        <w:rPr>
          <w:rFonts w:ascii="Times New Roman" w:eastAsia="Arial Unicode MS" w:hAnsi="Times New Roman"/>
          <w:color w:val="000000"/>
          <w:sz w:val="28"/>
          <w:szCs w:val="28"/>
          <w:lang w:eastAsia="ru-RU"/>
        </w:rPr>
        <w:t>].</w:t>
      </w:r>
    </w:p>
    <w:p w:rsidR="003E5433" w:rsidRPr="00ED288B" w:rsidRDefault="003E5433" w:rsidP="00AB21A2">
      <w:pPr>
        <w:spacing w:after="0" w:line="420" w:lineRule="auto"/>
        <w:ind w:firstLine="709"/>
        <w:jc w:val="both"/>
        <w:rPr>
          <w:rFonts w:ascii="Times New Roman" w:hAnsi="Times New Roman"/>
          <w:b/>
          <w:sz w:val="28"/>
          <w:szCs w:val="28"/>
          <w:shd w:val="clear" w:color="auto" w:fill="FEFFFE"/>
          <w:lang w:eastAsia="ru-RU" w:bidi="he-IL"/>
        </w:rPr>
      </w:pPr>
      <w:r>
        <w:rPr>
          <w:rFonts w:ascii="Times New Roman" w:hAnsi="Times New Roman"/>
          <w:sz w:val="28"/>
          <w:szCs w:val="28"/>
        </w:rPr>
        <w:lastRenderedPageBreak/>
        <w:t xml:space="preserve">Поливы назначали по влажности активно корнеобитаемого слоя. </w:t>
      </w:r>
      <w:r w:rsidRPr="00ED288B">
        <w:rPr>
          <w:rFonts w:ascii="Times New Roman" w:hAnsi="Times New Roman"/>
          <w:sz w:val="28"/>
          <w:szCs w:val="28"/>
        </w:rPr>
        <w:t xml:space="preserve">Погодные условия в годы исследований сложились </w:t>
      </w:r>
      <w:r>
        <w:rPr>
          <w:rFonts w:ascii="Times New Roman" w:hAnsi="Times New Roman"/>
          <w:sz w:val="28"/>
          <w:szCs w:val="28"/>
        </w:rPr>
        <w:t xml:space="preserve">различными </w:t>
      </w:r>
      <w:r w:rsidRPr="00ED288B">
        <w:rPr>
          <w:rFonts w:ascii="Times New Roman" w:hAnsi="Times New Roman"/>
          <w:sz w:val="28"/>
          <w:szCs w:val="28"/>
        </w:rPr>
        <w:t>для роста и</w:t>
      </w:r>
      <w:r>
        <w:rPr>
          <w:rFonts w:ascii="Times New Roman" w:hAnsi="Times New Roman"/>
          <w:sz w:val="28"/>
          <w:szCs w:val="28"/>
        </w:rPr>
        <w:t xml:space="preserve"> раз</w:t>
      </w:r>
      <w:r w:rsidRPr="00ED288B">
        <w:rPr>
          <w:rFonts w:ascii="Times New Roman" w:hAnsi="Times New Roman"/>
          <w:sz w:val="28"/>
          <w:szCs w:val="28"/>
        </w:rPr>
        <w:t xml:space="preserve">вития </w:t>
      </w:r>
      <w:r>
        <w:rPr>
          <w:rFonts w:ascii="Times New Roman" w:hAnsi="Times New Roman"/>
          <w:sz w:val="28"/>
          <w:szCs w:val="28"/>
        </w:rPr>
        <w:t>полевых культур</w:t>
      </w:r>
      <w:r w:rsidRPr="00ED288B">
        <w:rPr>
          <w:rFonts w:ascii="Times New Roman" w:hAnsi="Times New Roman"/>
          <w:sz w:val="28"/>
          <w:szCs w:val="28"/>
        </w:rPr>
        <w:t xml:space="preserve"> </w:t>
      </w:r>
      <w:r>
        <w:rPr>
          <w:rFonts w:ascii="Times New Roman" w:hAnsi="Times New Roman"/>
          <w:sz w:val="28"/>
          <w:szCs w:val="28"/>
        </w:rPr>
        <w:t>и в целом удовлетворительные</w:t>
      </w:r>
      <w:r w:rsidRPr="00ED288B">
        <w:rPr>
          <w:rFonts w:ascii="Times New Roman" w:hAnsi="Times New Roman"/>
          <w:sz w:val="28"/>
          <w:szCs w:val="28"/>
        </w:rPr>
        <w:t>.</w:t>
      </w:r>
    </w:p>
    <w:p w:rsidR="003E5433" w:rsidRPr="00ED288B" w:rsidRDefault="003E5433" w:rsidP="00AB21A2">
      <w:pPr>
        <w:spacing w:after="0" w:line="420" w:lineRule="auto"/>
        <w:jc w:val="center"/>
        <w:rPr>
          <w:rFonts w:ascii="Times New Roman" w:hAnsi="Times New Roman"/>
          <w:b/>
          <w:sz w:val="28"/>
          <w:szCs w:val="28"/>
        </w:rPr>
      </w:pPr>
      <w:r w:rsidRPr="00ED288B">
        <w:rPr>
          <w:rFonts w:ascii="Times New Roman" w:hAnsi="Times New Roman"/>
          <w:b/>
          <w:sz w:val="28"/>
          <w:szCs w:val="28"/>
        </w:rPr>
        <w:t>Результаты исследований и их обсуждение</w:t>
      </w:r>
    </w:p>
    <w:p w:rsidR="003E5433" w:rsidRDefault="003E5433" w:rsidP="00AB21A2">
      <w:pPr>
        <w:spacing w:after="0" w:line="420" w:lineRule="auto"/>
        <w:ind w:firstLine="709"/>
        <w:jc w:val="both"/>
        <w:rPr>
          <w:rFonts w:ascii="Times New Roman" w:hAnsi="Times New Roman"/>
          <w:sz w:val="28"/>
          <w:szCs w:val="28"/>
          <w:shd w:val="clear" w:color="auto" w:fill="FEFFFE"/>
          <w:lang w:bidi="he-IL"/>
        </w:rPr>
      </w:pPr>
      <w:r w:rsidRPr="005B5B3B">
        <w:rPr>
          <w:rFonts w:ascii="Times New Roman" w:hAnsi="Times New Roman"/>
          <w:sz w:val="28"/>
          <w:szCs w:val="28"/>
          <w:shd w:val="clear" w:color="auto" w:fill="FEFFFE"/>
          <w:lang w:bidi="he-IL"/>
        </w:rPr>
        <w:t>Структурный состав пахотного слоя при возделывании пропашных культур (сахарно</w:t>
      </w:r>
      <w:r w:rsidRPr="005B5B3B">
        <w:rPr>
          <w:rFonts w:ascii="Times New Roman" w:hAnsi="Times New Roman"/>
          <w:sz w:val="28"/>
          <w:szCs w:val="28"/>
          <w:shd w:val="clear" w:color="auto" w:fill="FFFEFF"/>
          <w:lang w:bidi="he-IL"/>
        </w:rPr>
        <w:t>й свек</w:t>
      </w:r>
      <w:r w:rsidRPr="005B5B3B">
        <w:rPr>
          <w:rFonts w:ascii="Times New Roman" w:hAnsi="Times New Roman"/>
          <w:sz w:val="28"/>
          <w:szCs w:val="28"/>
          <w:shd w:val="clear" w:color="auto" w:fill="FEFFFE"/>
          <w:lang w:bidi="he-IL"/>
        </w:rPr>
        <w:t xml:space="preserve">лы, сои и кукурузы) заметно уступал оструктуренности обрабатываемого слоя посевов под </w:t>
      </w:r>
      <w:r w:rsidRPr="005B5B3B">
        <w:rPr>
          <w:rFonts w:ascii="Times New Roman" w:hAnsi="Times New Roman"/>
          <w:sz w:val="28"/>
          <w:szCs w:val="28"/>
          <w:shd w:val="clear" w:color="auto" w:fill="FFFEFF"/>
          <w:lang w:bidi="he-IL"/>
        </w:rPr>
        <w:t>культу</w:t>
      </w:r>
      <w:r w:rsidRPr="005B5B3B">
        <w:rPr>
          <w:rFonts w:ascii="Times New Roman" w:hAnsi="Times New Roman"/>
          <w:sz w:val="28"/>
          <w:szCs w:val="28"/>
          <w:shd w:val="clear" w:color="auto" w:fill="FEFFFE"/>
          <w:lang w:bidi="he-IL"/>
        </w:rPr>
        <w:t>рами сплошного посева (озимая пшеница, люцерна). Таблица 1.</w:t>
      </w:r>
    </w:p>
    <w:p w:rsidR="003E5433" w:rsidRPr="00D071B2" w:rsidRDefault="003E5433" w:rsidP="00AB21A2">
      <w:pPr>
        <w:spacing w:after="0" w:line="420" w:lineRule="auto"/>
        <w:ind w:firstLine="709"/>
        <w:jc w:val="both"/>
        <w:rPr>
          <w:rFonts w:ascii="Times New Roman" w:hAnsi="Times New Roman"/>
          <w:sz w:val="28"/>
          <w:szCs w:val="28"/>
          <w:shd w:val="clear" w:color="auto" w:fill="FEFFFE"/>
          <w:lang w:bidi="he-IL"/>
        </w:rPr>
      </w:pPr>
      <w:r w:rsidRPr="00D071B2">
        <w:rPr>
          <w:rFonts w:ascii="Times New Roman" w:hAnsi="Times New Roman"/>
          <w:sz w:val="28"/>
          <w:szCs w:val="28"/>
          <w:shd w:val="clear" w:color="auto" w:fill="FEFFFE"/>
          <w:lang w:bidi="he-IL"/>
        </w:rPr>
        <w:t xml:space="preserve">Обработка почвы общепринятая </w:t>
      </w:r>
      <w:r>
        <w:rPr>
          <w:rFonts w:ascii="Times New Roman" w:hAnsi="Times New Roman"/>
          <w:sz w:val="28"/>
          <w:szCs w:val="28"/>
          <w:shd w:val="clear" w:color="auto" w:fill="FEFFFE"/>
          <w:lang w:bidi="he-IL"/>
        </w:rPr>
        <w:t>–</w:t>
      </w:r>
      <w:r w:rsidRPr="00D071B2">
        <w:rPr>
          <w:rFonts w:ascii="Times New Roman" w:hAnsi="Times New Roman"/>
          <w:sz w:val="28"/>
          <w:szCs w:val="28"/>
          <w:shd w:val="clear" w:color="auto" w:fill="FEFFFE"/>
          <w:lang w:bidi="he-IL"/>
        </w:rPr>
        <w:t xml:space="preserve"> отв</w:t>
      </w:r>
      <w:r w:rsidRPr="00D071B2">
        <w:rPr>
          <w:rFonts w:ascii="Times New Roman" w:hAnsi="Times New Roman"/>
          <w:sz w:val="28"/>
          <w:szCs w:val="28"/>
          <w:shd w:val="clear" w:color="auto" w:fill="FFFEFF"/>
          <w:lang w:bidi="he-IL"/>
        </w:rPr>
        <w:t xml:space="preserve">альная </w:t>
      </w:r>
      <w:r w:rsidRPr="00D071B2">
        <w:rPr>
          <w:rFonts w:ascii="Times New Roman" w:hAnsi="Times New Roman"/>
          <w:sz w:val="28"/>
          <w:szCs w:val="28"/>
          <w:shd w:val="clear" w:color="auto" w:fill="FEFFFE"/>
          <w:lang w:bidi="he-IL"/>
        </w:rPr>
        <w:t>вспашка. Содержание агрономически ценных почвенных агрегатов по пропашникам изменяло</w:t>
      </w:r>
      <w:r w:rsidRPr="00D071B2">
        <w:rPr>
          <w:rFonts w:ascii="Times New Roman" w:hAnsi="Times New Roman"/>
          <w:sz w:val="28"/>
          <w:szCs w:val="28"/>
          <w:shd w:val="clear" w:color="auto" w:fill="FFFEFF"/>
          <w:lang w:bidi="he-IL"/>
        </w:rPr>
        <w:t xml:space="preserve">сь от </w:t>
      </w:r>
      <w:r w:rsidRPr="00D071B2">
        <w:rPr>
          <w:rFonts w:ascii="Times New Roman" w:hAnsi="Times New Roman"/>
          <w:sz w:val="28"/>
          <w:szCs w:val="28"/>
          <w:shd w:val="clear" w:color="auto" w:fill="FEFFFE"/>
          <w:lang w:bidi="he-IL"/>
        </w:rPr>
        <w:t>39,8% по кукурузе до 53,4% по сое. При этом коэффициент структурности (таблица 2) состави</w:t>
      </w:r>
      <w:r w:rsidRPr="00D071B2">
        <w:rPr>
          <w:rFonts w:ascii="Times New Roman" w:hAnsi="Times New Roman"/>
          <w:sz w:val="28"/>
          <w:szCs w:val="28"/>
          <w:shd w:val="clear" w:color="auto" w:fill="FFFEFF"/>
          <w:lang w:bidi="he-IL"/>
        </w:rPr>
        <w:t>л 0,7–</w:t>
      </w:r>
      <w:r w:rsidRPr="00D071B2">
        <w:rPr>
          <w:rFonts w:ascii="Times New Roman" w:hAnsi="Times New Roman"/>
          <w:sz w:val="28"/>
          <w:szCs w:val="28"/>
          <w:shd w:val="clear" w:color="auto" w:fill="FEFFFE"/>
          <w:lang w:bidi="he-IL"/>
        </w:rPr>
        <w:t xml:space="preserve">1,1. Возделывание культур сплошного посева в севообороте повышало содержание агрономических </w:t>
      </w:r>
      <w:r w:rsidRPr="00D071B2">
        <w:rPr>
          <w:rFonts w:ascii="Times New Roman" w:hAnsi="Times New Roman"/>
          <w:sz w:val="28"/>
          <w:szCs w:val="28"/>
          <w:shd w:val="clear" w:color="auto" w:fill="FFFEFF"/>
          <w:lang w:bidi="he-IL"/>
        </w:rPr>
        <w:t>цен</w:t>
      </w:r>
      <w:r w:rsidRPr="00D071B2">
        <w:rPr>
          <w:rFonts w:ascii="Times New Roman" w:hAnsi="Times New Roman"/>
          <w:sz w:val="28"/>
          <w:szCs w:val="28"/>
          <w:shd w:val="clear" w:color="auto" w:fill="FEFFFE"/>
          <w:lang w:bidi="he-IL"/>
        </w:rPr>
        <w:t xml:space="preserve">ных почвенных агрегатов пахотного слоя в среднем на 12,2%, а коэффициент структурности на </w:t>
      </w:r>
      <w:r w:rsidRPr="00D071B2">
        <w:rPr>
          <w:rFonts w:ascii="Times New Roman" w:hAnsi="Times New Roman"/>
          <w:sz w:val="28"/>
          <w:szCs w:val="28"/>
          <w:shd w:val="clear" w:color="auto" w:fill="FFFEFF"/>
          <w:lang w:bidi="he-IL"/>
        </w:rPr>
        <w:t>0,6. С</w:t>
      </w:r>
      <w:r w:rsidRPr="00D071B2">
        <w:rPr>
          <w:rFonts w:ascii="Times New Roman" w:hAnsi="Times New Roman"/>
          <w:sz w:val="28"/>
          <w:szCs w:val="28"/>
          <w:shd w:val="clear" w:color="auto" w:fill="FEFFFE"/>
          <w:lang w:bidi="he-IL"/>
        </w:rPr>
        <w:t xml:space="preserve">труктурный состав почвы улучшался при выращивании озимой пшеницы не зависимо от </w:t>
      </w:r>
      <w:r w:rsidRPr="00D071B2">
        <w:rPr>
          <w:rFonts w:ascii="Times New Roman" w:hAnsi="Times New Roman"/>
          <w:sz w:val="28"/>
          <w:szCs w:val="28"/>
          <w:shd w:val="clear" w:color="auto" w:fill="FFFEFF"/>
          <w:lang w:bidi="he-IL"/>
        </w:rPr>
        <w:t>пред</w:t>
      </w:r>
      <w:r w:rsidRPr="00D071B2">
        <w:rPr>
          <w:rFonts w:ascii="Times New Roman" w:hAnsi="Times New Roman"/>
          <w:sz w:val="28"/>
          <w:szCs w:val="28"/>
          <w:shd w:val="clear" w:color="auto" w:fill="FEFFFE"/>
          <w:lang w:bidi="he-IL"/>
        </w:rPr>
        <w:t xml:space="preserve">шественника </w:t>
      </w:r>
      <w:r>
        <w:rPr>
          <w:rFonts w:ascii="Times New Roman" w:hAnsi="Times New Roman"/>
          <w:sz w:val="28"/>
          <w:szCs w:val="28"/>
          <w:shd w:val="clear" w:color="auto" w:fill="FEFFFE"/>
          <w:lang w:bidi="he-IL"/>
        </w:rPr>
        <w:t>−</w:t>
      </w:r>
      <w:r w:rsidRPr="00D071B2">
        <w:rPr>
          <w:rFonts w:ascii="Times New Roman" w:hAnsi="Times New Roman"/>
          <w:sz w:val="28"/>
          <w:szCs w:val="28"/>
          <w:shd w:val="clear" w:color="auto" w:fill="FEFFFE"/>
          <w:lang w:bidi="he-IL"/>
        </w:rPr>
        <w:t xml:space="preserve"> кукурузы или люцерны. </w:t>
      </w:r>
    </w:p>
    <w:p w:rsidR="003E5433" w:rsidRDefault="003E5433" w:rsidP="00AB21A2">
      <w:pPr>
        <w:spacing w:after="0" w:line="420" w:lineRule="auto"/>
        <w:ind w:firstLine="709"/>
        <w:jc w:val="both"/>
        <w:rPr>
          <w:rFonts w:ascii="Times New Roman" w:hAnsi="Times New Roman"/>
          <w:sz w:val="28"/>
          <w:szCs w:val="28"/>
          <w:shd w:val="clear" w:color="auto" w:fill="FEFFFE"/>
          <w:lang w:bidi="he-IL"/>
        </w:rPr>
      </w:pPr>
      <w:r w:rsidRPr="00D071B2">
        <w:rPr>
          <w:rFonts w:ascii="Times New Roman" w:hAnsi="Times New Roman"/>
          <w:sz w:val="28"/>
          <w:szCs w:val="28"/>
          <w:shd w:val="clear" w:color="auto" w:fill="FEFFFE"/>
          <w:lang w:bidi="he-IL"/>
        </w:rPr>
        <w:t xml:space="preserve">Стоит отметить низкую оструктуренность пахотного </w:t>
      </w:r>
      <w:r w:rsidRPr="00D071B2">
        <w:rPr>
          <w:rFonts w:ascii="Times New Roman" w:hAnsi="Times New Roman"/>
          <w:sz w:val="28"/>
          <w:szCs w:val="28"/>
          <w:shd w:val="clear" w:color="auto" w:fill="FFFEFF"/>
          <w:lang w:bidi="he-IL"/>
        </w:rPr>
        <w:t xml:space="preserve">слоя </w:t>
      </w:r>
      <w:r w:rsidRPr="00D071B2">
        <w:rPr>
          <w:rFonts w:ascii="Times New Roman" w:hAnsi="Times New Roman"/>
          <w:sz w:val="28"/>
          <w:szCs w:val="28"/>
          <w:shd w:val="clear" w:color="auto" w:fill="FEFFFE"/>
          <w:lang w:bidi="he-IL"/>
        </w:rPr>
        <w:t>по люцерне 1</w:t>
      </w:r>
      <w:r w:rsidRPr="00D071B2">
        <w:rPr>
          <w:rFonts w:ascii="Times New Roman" w:hAnsi="Times New Roman"/>
          <w:sz w:val="28"/>
          <w:szCs w:val="28"/>
          <w:shd w:val="clear" w:color="auto" w:fill="FEFFFE"/>
          <w:vertAlign w:val="superscript"/>
          <w:lang w:bidi="he-IL"/>
        </w:rPr>
        <w:t>-го</w:t>
      </w:r>
      <w:r w:rsidRPr="00D071B2">
        <w:rPr>
          <w:rFonts w:ascii="Times New Roman" w:hAnsi="Times New Roman"/>
          <w:sz w:val="28"/>
          <w:szCs w:val="28"/>
          <w:shd w:val="clear" w:color="auto" w:fill="FEFFFE"/>
          <w:lang w:bidi="he-IL"/>
        </w:rPr>
        <w:t xml:space="preserve"> года жизни. Объясняется это тем, что эта культура высевалась в конце ро</w:t>
      </w:r>
      <w:r w:rsidRPr="00D071B2">
        <w:rPr>
          <w:rFonts w:ascii="Times New Roman" w:hAnsi="Times New Roman"/>
          <w:sz w:val="28"/>
          <w:szCs w:val="28"/>
          <w:shd w:val="clear" w:color="auto" w:fill="FFFEFF"/>
          <w:lang w:bidi="he-IL"/>
        </w:rPr>
        <w:t>та</w:t>
      </w:r>
      <w:r w:rsidRPr="00D071B2">
        <w:rPr>
          <w:rFonts w:ascii="Times New Roman" w:hAnsi="Times New Roman"/>
          <w:sz w:val="28"/>
          <w:szCs w:val="28"/>
          <w:shd w:val="clear" w:color="auto" w:fill="FEFFFE"/>
          <w:lang w:bidi="he-IL"/>
        </w:rPr>
        <w:t>ции староорошаемого севооборота.</w:t>
      </w:r>
      <w:r>
        <w:rPr>
          <w:rFonts w:ascii="Times New Roman" w:hAnsi="Times New Roman"/>
          <w:sz w:val="28"/>
          <w:szCs w:val="28"/>
          <w:shd w:val="clear" w:color="auto" w:fill="FEFFFE"/>
          <w:lang w:bidi="he-IL"/>
        </w:rPr>
        <w:t xml:space="preserve"> </w:t>
      </w:r>
      <w:r w:rsidRPr="00D071B2">
        <w:rPr>
          <w:rFonts w:ascii="Times New Roman" w:hAnsi="Times New Roman"/>
          <w:sz w:val="28"/>
          <w:szCs w:val="28"/>
          <w:shd w:val="clear" w:color="auto" w:fill="FEFFFE"/>
          <w:lang w:bidi="he-IL"/>
        </w:rPr>
        <w:t>В процессе орошения пахотный слой этого поля отчасти ут</w:t>
      </w:r>
      <w:r w:rsidRPr="00D071B2">
        <w:rPr>
          <w:rFonts w:ascii="Times New Roman" w:hAnsi="Times New Roman"/>
          <w:sz w:val="28"/>
          <w:szCs w:val="28"/>
          <w:shd w:val="clear" w:color="auto" w:fill="FFFEFF"/>
          <w:lang w:bidi="he-IL"/>
        </w:rPr>
        <w:t>рати</w:t>
      </w:r>
      <w:r w:rsidRPr="00D071B2">
        <w:rPr>
          <w:rFonts w:ascii="Times New Roman" w:hAnsi="Times New Roman"/>
          <w:sz w:val="28"/>
          <w:szCs w:val="28"/>
          <w:shd w:val="clear" w:color="auto" w:fill="FEFFFE"/>
          <w:lang w:bidi="he-IL"/>
        </w:rPr>
        <w:t>л свои водно-физиче</w:t>
      </w:r>
      <w:r>
        <w:rPr>
          <w:rFonts w:ascii="Times New Roman" w:hAnsi="Times New Roman"/>
          <w:sz w:val="28"/>
          <w:szCs w:val="28"/>
          <w:shd w:val="clear" w:color="auto" w:fill="FEFFFE"/>
          <w:lang w:bidi="he-IL"/>
        </w:rPr>
        <w:t>ские свойства. В</w:t>
      </w:r>
      <w:r w:rsidRPr="00D071B2">
        <w:rPr>
          <w:rFonts w:ascii="Times New Roman" w:hAnsi="Times New Roman"/>
          <w:sz w:val="28"/>
          <w:szCs w:val="28"/>
          <w:shd w:val="clear" w:color="auto" w:fill="FEFFFE"/>
          <w:lang w:bidi="he-IL"/>
        </w:rPr>
        <w:t>последствии культура фитомелиорант на 2</w:t>
      </w:r>
      <w:r w:rsidRPr="00D071B2">
        <w:rPr>
          <w:rFonts w:ascii="Times New Roman" w:hAnsi="Times New Roman"/>
          <w:sz w:val="28"/>
          <w:szCs w:val="28"/>
          <w:shd w:val="clear" w:color="auto" w:fill="FEFFFE"/>
          <w:vertAlign w:val="superscript"/>
          <w:lang w:bidi="he-IL"/>
        </w:rPr>
        <w:t>-м</w:t>
      </w:r>
      <w:r w:rsidRPr="00D071B2">
        <w:rPr>
          <w:rFonts w:ascii="Times New Roman" w:hAnsi="Times New Roman"/>
          <w:sz w:val="28"/>
          <w:szCs w:val="28"/>
          <w:shd w:val="clear" w:color="auto" w:fill="FEFFFE"/>
          <w:lang w:bidi="he-IL"/>
        </w:rPr>
        <w:t xml:space="preserve"> году жизни </w:t>
      </w:r>
      <w:r w:rsidRPr="00D071B2">
        <w:rPr>
          <w:rFonts w:ascii="Times New Roman" w:hAnsi="Times New Roman"/>
          <w:sz w:val="28"/>
          <w:szCs w:val="28"/>
          <w:shd w:val="clear" w:color="auto" w:fill="FFFEFF"/>
          <w:lang w:bidi="he-IL"/>
        </w:rPr>
        <w:t>агре</w:t>
      </w:r>
      <w:r w:rsidRPr="00D071B2">
        <w:rPr>
          <w:rFonts w:ascii="Times New Roman" w:hAnsi="Times New Roman"/>
          <w:sz w:val="28"/>
          <w:szCs w:val="28"/>
          <w:shd w:val="clear" w:color="auto" w:fill="FEFFFE"/>
          <w:lang w:bidi="he-IL"/>
        </w:rPr>
        <w:t>гатировала почвенные агрегаты до 64,6% т. е.</w:t>
      </w:r>
      <w:r w:rsidRPr="00A3026E">
        <w:rPr>
          <w:rFonts w:ascii="Times New Roman" w:hAnsi="Times New Roman"/>
          <w:sz w:val="28"/>
          <w:szCs w:val="28"/>
          <w:shd w:val="clear" w:color="auto" w:fill="FEFFFE"/>
          <w:lang w:bidi="he-IL"/>
        </w:rPr>
        <w:t xml:space="preserve"> </w:t>
      </w:r>
      <w:r w:rsidRPr="00D071B2">
        <w:rPr>
          <w:rFonts w:ascii="Times New Roman" w:hAnsi="Times New Roman"/>
          <w:sz w:val="28"/>
          <w:szCs w:val="28"/>
          <w:shd w:val="clear" w:color="auto" w:fill="FEFFFE"/>
          <w:lang w:bidi="he-IL"/>
        </w:rPr>
        <w:t>произошло</w:t>
      </w:r>
      <w:r w:rsidRPr="00A3026E">
        <w:rPr>
          <w:rFonts w:ascii="Times New Roman" w:hAnsi="Times New Roman"/>
          <w:sz w:val="28"/>
          <w:szCs w:val="28"/>
          <w:shd w:val="clear" w:color="auto" w:fill="FEFFFE"/>
          <w:lang w:bidi="he-IL"/>
        </w:rPr>
        <w:t xml:space="preserve"> </w:t>
      </w:r>
      <w:r w:rsidRPr="00D071B2">
        <w:rPr>
          <w:rFonts w:ascii="Times New Roman" w:hAnsi="Times New Roman"/>
          <w:sz w:val="28"/>
          <w:szCs w:val="28"/>
          <w:shd w:val="clear" w:color="auto" w:fill="FEFFFE"/>
          <w:lang w:bidi="he-IL"/>
        </w:rPr>
        <w:t>увеличение</w:t>
      </w:r>
    </w:p>
    <w:p w:rsidR="003E5433" w:rsidRPr="00AB21A2" w:rsidRDefault="003E5433" w:rsidP="00BD3B54">
      <w:pPr>
        <w:spacing w:after="0" w:line="240" w:lineRule="auto"/>
        <w:jc w:val="both"/>
        <w:rPr>
          <w:rFonts w:ascii="Times New Roman" w:hAnsi="Times New Roman"/>
          <w:sz w:val="24"/>
          <w:szCs w:val="24"/>
          <w:shd w:val="clear" w:color="auto" w:fill="FEFFFE"/>
          <w:lang w:bidi="he-IL"/>
        </w:rPr>
      </w:pPr>
    </w:p>
    <w:p w:rsidR="003E5433" w:rsidRPr="00AB21A2" w:rsidRDefault="003E5433" w:rsidP="00BD3B54">
      <w:pPr>
        <w:spacing w:after="0" w:line="240" w:lineRule="auto"/>
        <w:jc w:val="both"/>
        <w:rPr>
          <w:rFonts w:ascii="Times New Roman" w:hAnsi="Times New Roman"/>
          <w:sz w:val="24"/>
          <w:szCs w:val="24"/>
          <w:shd w:val="clear" w:color="auto" w:fill="FEFFFE"/>
          <w:lang w:bidi="he-IL"/>
        </w:rPr>
      </w:pPr>
    </w:p>
    <w:p w:rsidR="003E5433" w:rsidRPr="00AB21A2" w:rsidRDefault="003E5433" w:rsidP="00BD3B54">
      <w:pPr>
        <w:spacing w:after="0" w:line="240" w:lineRule="auto"/>
        <w:jc w:val="both"/>
        <w:rPr>
          <w:rFonts w:ascii="Times New Roman" w:hAnsi="Times New Roman"/>
          <w:sz w:val="24"/>
          <w:szCs w:val="24"/>
          <w:shd w:val="clear" w:color="auto" w:fill="FEFFFE"/>
          <w:lang w:bidi="he-IL"/>
        </w:rPr>
      </w:pPr>
    </w:p>
    <w:p w:rsidR="003E5433" w:rsidRDefault="003E5433" w:rsidP="00BD3B54">
      <w:pPr>
        <w:spacing w:after="0" w:line="240" w:lineRule="auto"/>
        <w:jc w:val="both"/>
        <w:rPr>
          <w:rFonts w:ascii="Times New Roman" w:hAnsi="Times New Roman"/>
          <w:sz w:val="24"/>
          <w:szCs w:val="24"/>
        </w:rPr>
      </w:pPr>
      <w:r w:rsidRPr="00807F21">
        <w:rPr>
          <w:rFonts w:ascii="Times New Roman" w:hAnsi="Times New Roman"/>
          <w:sz w:val="24"/>
          <w:szCs w:val="24"/>
          <w:shd w:val="clear" w:color="auto" w:fill="FEFFFE"/>
          <w:lang w:bidi="he-IL"/>
        </w:rPr>
        <w:lastRenderedPageBreak/>
        <w:t xml:space="preserve">Таблица </w:t>
      </w:r>
      <w:r w:rsidRPr="00807F21">
        <w:rPr>
          <w:rFonts w:ascii="Times New Roman" w:hAnsi="Times New Roman"/>
          <w:w w:val="117"/>
          <w:sz w:val="24"/>
          <w:szCs w:val="24"/>
          <w:shd w:val="clear" w:color="auto" w:fill="FEFFFE"/>
          <w:lang w:bidi="he-IL"/>
        </w:rPr>
        <w:t xml:space="preserve">1 </w:t>
      </w:r>
      <w:r>
        <w:rPr>
          <w:rFonts w:ascii="Times New Roman" w:hAnsi="Times New Roman"/>
          <w:w w:val="117"/>
          <w:sz w:val="24"/>
          <w:szCs w:val="24"/>
          <w:shd w:val="clear" w:color="auto" w:fill="FEFFFE"/>
          <w:lang w:bidi="he-IL"/>
        </w:rPr>
        <w:t>–</w:t>
      </w:r>
      <w:r w:rsidRPr="00807F21">
        <w:rPr>
          <w:rFonts w:ascii="Times New Roman" w:hAnsi="Times New Roman"/>
          <w:w w:val="117"/>
          <w:sz w:val="24"/>
          <w:szCs w:val="24"/>
          <w:shd w:val="clear" w:color="auto" w:fill="FEFFFE"/>
          <w:lang w:bidi="he-IL"/>
        </w:rPr>
        <w:t xml:space="preserve"> </w:t>
      </w:r>
      <w:r w:rsidRPr="00807F21">
        <w:rPr>
          <w:rFonts w:ascii="Times New Roman" w:hAnsi="Times New Roman"/>
          <w:sz w:val="24"/>
          <w:szCs w:val="24"/>
          <w:shd w:val="clear" w:color="auto" w:fill="FEFFFE"/>
          <w:lang w:bidi="he-IL"/>
        </w:rPr>
        <w:t>Структурный состав активного корнеобитаемого слоя травянозерн</w:t>
      </w:r>
      <w:r w:rsidRPr="00807F21">
        <w:rPr>
          <w:rFonts w:ascii="Times New Roman" w:hAnsi="Times New Roman"/>
          <w:sz w:val="24"/>
          <w:szCs w:val="24"/>
          <w:shd w:val="clear" w:color="auto" w:fill="FFFEFF"/>
          <w:lang w:bidi="he-IL"/>
        </w:rPr>
        <w:t>о</w:t>
      </w:r>
      <w:r w:rsidRPr="00807F21">
        <w:rPr>
          <w:rFonts w:ascii="Times New Roman" w:hAnsi="Times New Roman"/>
          <w:sz w:val="24"/>
          <w:szCs w:val="24"/>
          <w:shd w:val="clear" w:color="auto" w:fill="FEFFFE"/>
          <w:lang w:bidi="he-IL"/>
        </w:rPr>
        <w:t xml:space="preserve">пропашного севооборота в зависимости </w:t>
      </w:r>
      <w:r w:rsidRPr="00807F21">
        <w:rPr>
          <w:rFonts w:ascii="Times New Roman" w:hAnsi="Times New Roman"/>
          <w:sz w:val="24"/>
          <w:szCs w:val="24"/>
        </w:rPr>
        <w:t xml:space="preserve">от </w:t>
      </w:r>
      <w:r>
        <w:rPr>
          <w:rFonts w:ascii="Times New Roman" w:hAnsi="Times New Roman"/>
          <w:sz w:val="24"/>
          <w:szCs w:val="24"/>
        </w:rPr>
        <w:t>способа основной обработки почвы</w:t>
      </w:r>
      <w:r w:rsidRPr="00807F21">
        <w:rPr>
          <w:rFonts w:ascii="Times New Roman" w:hAnsi="Times New Roman"/>
          <w:sz w:val="24"/>
          <w:szCs w:val="24"/>
        </w:rPr>
        <w:t xml:space="preserve"> </w:t>
      </w:r>
      <w:r>
        <w:rPr>
          <w:rFonts w:ascii="Times New Roman" w:hAnsi="Times New Roman"/>
          <w:sz w:val="24"/>
          <w:szCs w:val="24"/>
        </w:rPr>
        <w:t xml:space="preserve">при </w:t>
      </w:r>
      <w:r w:rsidRPr="00807F21">
        <w:rPr>
          <w:rFonts w:ascii="Times New Roman" w:hAnsi="Times New Roman"/>
          <w:sz w:val="24"/>
          <w:szCs w:val="24"/>
        </w:rPr>
        <w:t>возделывани</w:t>
      </w:r>
      <w:r>
        <w:rPr>
          <w:rFonts w:ascii="Times New Roman" w:hAnsi="Times New Roman"/>
          <w:sz w:val="24"/>
          <w:szCs w:val="24"/>
        </w:rPr>
        <w:t>и</w:t>
      </w:r>
      <w:r w:rsidRPr="00807F21">
        <w:rPr>
          <w:rFonts w:ascii="Times New Roman" w:hAnsi="Times New Roman"/>
          <w:sz w:val="24"/>
          <w:szCs w:val="24"/>
        </w:rPr>
        <w:t xml:space="preserve"> полевых культур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1063"/>
        <w:gridCol w:w="1063"/>
        <w:gridCol w:w="951"/>
        <w:gridCol w:w="112"/>
        <w:gridCol w:w="1063"/>
        <w:gridCol w:w="1063"/>
        <w:gridCol w:w="1064"/>
      </w:tblGrid>
      <w:tr w:rsidR="003E5433" w:rsidRPr="00E55A7C" w:rsidTr="00E55A7C">
        <w:tc>
          <w:tcPr>
            <w:tcW w:w="2943" w:type="dxa"/>
            <w:vMerge w:val="restart"/>
            <w:vAlign w:val="center"/>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Культура</w:t>
            </w:r>
          </w:p>
        </w:tc>
        <w:tc>
          <w:tcPr>
            <w:tcW w:w="6379" w:type="dxa"/>
            <w:gridSpan w:val="7"/>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Слой почвы</w:t>
            </w:r>
          </w:p>
        </w:tc>
      </w:tr>
      <w:tr w:rsidR="003E5433" w:rsidRPr="00E55A7C" w:rsidTr="00E55A7C">
        <w:tc>
          <w:tcPr>
            <w:tcW w:w="2943" w:type="dxa"/>
            <w:vMerge/>
          </w:tcPr>
          <w:p w:rsidR="003E5433" w:rsidRPr="00E55A7C" w:rsidRDefault="003E5433" w:rsidP="00E55A7C">
            <w:pPr>
              <w:spacing w:after="0" w:line="240" w:lineRule="auto"/>
              <w:jc w:val="both"/>
              <w:rPr>
                <w:rFonts w:ascii="Times New Roman" w:hAnsi="Times New Roman"/>
                <w:sz w:val="24"/>
                <w:szCs w:val="24"/>
              </w:rPr>
            </w:pPr>
          </w:p>
        </w:tc>
        <w:tc>
          <w:tcPr>
            <w:tcW w:w="3077" w:type="dxa"/>
            <w:gridSpan w:val="3"/>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0−30 см</w:t>
            </w:r>
          </w:p>
        </w:tc>
        <w:tc>
          <w:tcPr>
            <w:tcW w:w="3302" w:type="dxa"/>
            <w:gridSpan w:val="4"/>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30−70 см</w:t>
            </w:r>
          </w:p>
        </w:tc>
      </w:tr>
      <w:tr w:rsidR="003E5433" w:rsidRPr="00E55A7C" w:rsidTr="00E55A7C">
        <w:tc>
          <w:tcPr>
            <w:tcW w:w="2943" w:type="dxa"/>
            <w:vMerge/>
          </w:tcPr>
          <w:p w:rsidR="003E5433" w:rsidRPr="00E55A7C" w:rsidRDefault="003E5433" w:rsidP="00E55A7C">
            <w:pPr>
              <w:spacing w:after="0" w:line="240" w:lineRule="auto"/>
              <w:jc w:val="both"/>
              <w:rPr>
                <w:rFonts w:ascii="Times New Roman" w:hAnsi="Times New Roman"/>
                <w:sz w:val="24"/>
                <w:szCs w:val="24"/>
              </w:rPr>
            </w:pPr>
          </w:p>
        </w:tc>
        <w:tc>
          <w:tcPr>
            <w:tcW w:w="6379" w:type="dxa"/>
            <w:gridSpan w:val="7"/>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размер почвенных агрегатов, мм</w:t>
            </w:r>
          </w:p>
        </w:tc>
      </w:tr>
      <w:tr w:rsidR="003E5433" w:rsidRPr="00E55A7C" w:rsidTr="00E55A7C">
        <w:tc>
          <w:tcPr>
            <w:tcW w:w="2943" w:type="dxa"/>
            <w:vMerge/>
          </w:tcPr>
          <w:p w:rsidR="003E5433" w:rsidRPr="00E55A7C" w:rsidRDefault="003E5433" w:rsidP="00E55A7C">
            <w:pPr>
              <w:spacing w:after="0" w:line="240" w:lineRule="auto"/>
              <w:jc w:val="both"/>
              <w:rPr>
                <w:rFonts w:ascii="Times New Roman" w:hAnsi="Times New Roman"/>
                <w:sz w:val="24"/>
                <w:szCs w:val="24"/>
              </w:rPr>
            </w:pP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&gt; 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10-0,25</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&lt;0,25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&gt; 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10-0,25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FFEFF"/>
                <w:lang w:eastAsia="ru-RU" w:bidi="he-IL"/>
              </w:rPr>
            </w:pPr>
            <w:r w:rsidRPr="00E55A7C">
              <w:rPr>
                <w:rFonts w:ascii="Times New Roman" w:hAnsi="Times New Roman"/>
                <w:sz w:val="20"/>
                <w:szCs w:val="20"/>
                <w:shd w:val="clear" w:color="auto" w:fill="FFFEFF"/>
                <w:lang w:eastAsia="ru-RU" w:bidi="he-IL"/>
              </w:rPr>
              <w:t>&lt;0,25</w:t>
            </w:r>
          </w:p>
        </w:tc>
      </w:tr>
      <w:tr w:rsidR="003E5433" w:rsidRPr="00E55A7C" w:rsidTr="00E55A7C">
        <w:tc>
          <w:tcPr>
            <w:tcW w:w="9322" w:type="dxa"/>
            <w:gridSpan w:val="8"/>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отвальная вспашка</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46,6</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51,7</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36,9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61,5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1,6</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42,9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53,4</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43,1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52,3</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4,6</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58,1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39,8</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44,3</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54,8</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0,9</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31,1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67,0</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32,8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66,4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0,9</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34,7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63,6</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33,7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65,0</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1,3</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56,7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41,2</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29,1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69,4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1,5</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34,6</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64,6</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0,8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78,3</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0,8</w:t>
            </w:r>
          </w:p>
        </w:tc>
      </w:tr>
      <w:tr w:rsidR="003E5433" w:rsidRPr="00E55A7C" w:rsidTr="00E55A7C">
        <w:tc>
          <w:tcPr>
            <w:tcW w:w="9322" w:type="dxa"/>
            <w:gridSpan w:val="8"/>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безотвальное рыхление</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45,8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53,0</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1,2</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35,8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62,4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1,8</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50,6</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46,4</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47,9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49,8</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2,3</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54,3</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42,6</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48,3</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49,6</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2,1</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24,2</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74,8</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24,3</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74,8</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0,9</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33,2</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65,7</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33,1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65,5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1,4</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58,7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40,4</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0,9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39,5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59,5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1,0</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35,2</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64,1</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0,7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78,4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1,4</w:t>
            </w:r>
          </w:p>
        </w:tc>
      </w:tr>
      <w:tr w:rsidR="003E5433" w:rsidRPr="00E55A7C" w:rsidTr="00E55A7C">
        <w:tc>
          <w:tcPr>
            <w:tcW w:w="9322" w:type="dxa"/>
            <w:gridSpan w:val="8"/>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EFFFE"/>
                <w:lang w:eastAsia="ru-RU" w:bidi="he-IL"/>
              </w:rPr>
              <w:t>поверхностное рыхление</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47,9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49,7</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2,4</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57,5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1,5</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47,5</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42,7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55,7</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1,6</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48,2</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42,8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55,9</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1,3</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30,9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67,8</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1,3</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31,5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67,7</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0,8</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31,5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66,0</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31,4</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66,4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2</w:t>
            </w:r>
            <w:r w:rsidRPr="00E55A7C">
              <w:rPr>
                <w:rFonts w:ascii="Times New Roman" w:hAnsi="Times New Roman"/>
                <w:sz w:val="24"/>
                <w:szCs w:val="24"/>
                <w:shd w:val="clear" w:color="auto" w:fill="FEFFFE"/>
                <w:lang w:eastAsia="ru-RU" w:bidi="he-IL"/>
              </w:rPr>
              <w:t>,</w:t>
            </w:r>
            <w:r w:rsidRPr="00E55A7C">
              <w:rPr>
                <w:rFonts w:ascii="Times New Roman" w:hAnsi="Times New Roman"/>
                <w:sz w:val="24"/>
                <w:szCs w:val="24"/>
                <w:shd w:val="clear" w:color="auto" w:fill="FFFEFF"/>
                <w:lang w:eastAsia="ru-RU" w:bidi="he-IL"/>
              </w:rPr>
              <w:t>2</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47,1</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51,2</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1,7</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40,8</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58,4</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0,8</w:t>
            </w:r>
          </w:p>
        </w:tc>
      </w:tr>
      <w:tr w:rsidR="003E5433" w:rsidRPr="00E55A7C" w:rsidTr="00E55A7C">
        <w:tc>
          <w:tcPr>
            <w:tcW w:w="2943"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47,9</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49,7</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2,4</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24,6</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74,1</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FFEFF"/>
                <w:lang w:eastAsia="ru-RU" w:bidi="he-IL"/>
              </w:rPr>
              <w:t>1,3</w:t>
            </w:r>
          </w:p>
        </w:tc>
      </w:tr>
    </w:tbl>
    <w:p w:rsidR="003E5433" w:rsidRPr="00D071B2" w:rsidRDefault="003E5433" w:rsidP="005B5B3B">
      <w:pPr>
        <w:spacing w:after="0" w:line="360" w:lineRule="auto"/>
        <w:jc w:val="both"/>
        <w:rPr>
          <w:rFonts w:ascii="Times New Roman" w:hAnsi="Times New Roman"/>
          <w:sz w:val="28"/>
          <w:szCs w:val="28"/>
        </w:rPr>
      </w:pPr>
      <w:r w:rsidRPr="00D071B2">
        <w:rPr>
          <w:rFonts w:ascii="Times New Roman" w:hAnsi="Times New Roman"/>
          <w:sz w:val="28"/>
          <w:szCs w:val="28"/>
          <w:shd w:val="clear" w:color="auto" w:fill="FEFFFE"/>
          <w:lang w:bidi="he-IL"/>
        </w:rPr>
        <w:t xml:space="preserve">на 23,4%, что еще раз </w:t>
      </w:r>
      <w:r w:rsidRPr="00D071B2">
        <w:rPr>
          <w:rFonts w:ascii="Times New Roman" w:hAnsi="Times New Roman"/>
          <w:sz w:val="28"/>
          <w:szCs w:val="28"/>
          <w:shd w:val="clear" w:color="auto" w:fill="FFFEFF"/>
          <w:lang w:bidi="he-IL"/>
        </w:rPr>
        <w:t>дока</w:t>
      </w:r>
      <w:r w:rsidRPr="00D071B2">
        <w:rPr>
          <w:rFonts w:ascii="Times New Roman" w:hAnsi="Times New Roman"/>
          <w:sz w:val="28"/>
          <w:szCs w:val="28"/>
          <w:shd w:val="clear" w:color="auto" w:fill="FEFFFE"/>
          <w:lang w:bidi="he-IL"/>
        </w:rPr>
        <w:t>зывает существенную роль многолетних бобовых трав в поддержании и улучшении плодоро</w:t>
      </w:r>
      <w:r w:rsidRPr="00D071B2">
        <w:rPr>
          <w:rFonts w:ascii="Times New Roman" w:hAnsi="Times New Roman"/>
          <w:sz w:val="28"/>
          <w:szCs w:val="28"/>
          <w:shd w:val="clear" w:color="auto" w:fill="FFFEFF"/>
          <w:lang w:bidi="he-IL"/>
        </w:rPr>
        <w:t>д</w:t>
      </w:r>
      <w:r w:rsidRPr="00D071B2">
        <w:rPr>
          <w:rFonts w:ascii="Times New Roman" w:hAnsi="Times New Roman"/>
          <w:sz w:val="28"/>
          <w:szCs w:val="28"/>
          <w:shd w:val="clear" w:color="auto" w:fill="FEFFFE"/>
          <w:lang w:bidi="he-IL"/>
        </w:rPr>
        <w:t>ия почв.</w:t>
      </w:r>
    </w:p>
    <w:p w:rsidR="003E5433" w:rsidRPr="00AB21A2" w:rsidRDefault="003E5433" w:rsidP="00112FC0">
      <w:pPr>
        <w:spacing w:after="0" w:line="240" w:lineRule="auto"/>
        <w:jc w:val="both"/>
        <w:rPr>
          <w:rFonts w:ascii="Times New Roman" w:hAnsi="Times New Roman"/>
          <w:sz w:val="24"/>
          <w:szCs w:val="24"/>
          <w:shd w:val="clear" w:color="auto" w:fill="FFFEFF"/>
          <w:lang w:bidi="he-IL"/>
        </w:rPr>
      </w:pPr>
    </w:p>
    <w:p w:rsidR="003E5433" w:rsidRPr="00AB21A2" w:rsidRDefault="003E5433" w:rsidP="00112FC0">
      <w:pPr>
        <w:spacing w:after="0" w:line="240" w:lineRule="auto"/>
        <w:jc w:val="both"/>
        <w:rPr>
          <w:rFonts w:ascii="Times New Roman" w:hAnsi="Times New Roman"/>
          <w:sz w:val="24"/>
          <w:szCs w:val="24"/>
          <w:shd w:val="clear" w:color="auto" w:fill="FFFEFF"/>
          <w:lang w:bidi="he-IL"/>
        </w:rPr>
      </w:pPr>
    </w:p>
    <w:p w:rsidR="003E5433" w:rsidRPr="00AB21A2" w:rsidRDefault="003E5433" w:rsidP="00112FC0">
      <w:pPr>
        <w:spacing w:after="0" w:line="240" w:lineRule="auto"/>
        <w:jc w:val="both"/>
        <w:rPr>
          <w:rFonts w:ascii="Times New Roman" w:hAnsi="Times New Roman"/>
          <w:sz w:val="24"/>
          <w:szCs w:val="24"/>
          <w:shd w:val="clear" w:color="auto" w:fill="FFFEFF"/>
          <w:lang w:bidi="he-IL"/>
        </w:rPr>
      </w:pPr>
    </w:p>
    <w:p w:rsidR="003E5433" w:rsidRDefault="003E5433" w:rsidP="00112FC0">
      <w:pPr>
        <w:spacing w:after="0" w:line="240" w:lineRule="auto"/>
        <w:jc w:val="both"/>
        <w:rPr>
          <w:rFonts w:ascii="Times New Roman" w:hAnsi="Times New Roman"/>
          <w:sz w:val="24"/>
          <w:szCs w:val="24"/>
        </w:rPr>
      </w:pPr>
      <w:r w:rsidRPr="00F10CB1">
        <w:rPr>
          <w:rFonts w:ascii="Times New Roman" w:hAnsi="Times New Roman"/>
          <w:sz w:val="24"/>
          <w:szCs w:val="24"/>
          <w:shd w:val="clear" w:color="auto" w:fill="FFFEFF"/>
          <w:lang w:bidi="he-IL"/>
        </w:rPr>
        <w:lastRenderedPageBreak/>
        <w:t>Т</w:t>
      </w:r>
      <w:r w:rsidRPr="00F10CB1">
        <w:rPr>
          <w:rFonts w:ascii="Times New Roman" w:hAnsi="Times New Roman"/>
          <w:sz w:val="24"/>
          <w:szCs w:val="24"/>
          <w:shd w:val="clear" w:color="auto" w:fill="FEFFFE"/>
          <w:lang w:bidi="he-IL"/>
        </w:rPr>
        <w:t xml:space="preserve">аблица 2 </w:t>
      </w:r>
      <w:r>
        <w:rPr>
          <w:rFonts w:ascii="Times New Roman" w:hAnsi="Times New Roman"/>
          <w:sz w:val="24"/>
          <w:szCs w:val="24"/>
          <w:shd w:val="clear" w:color="auto" w:fill="FEFFFE"/>
          <w:lang w:bidi="he-IL"/>
        </w:rPr>
        <w:t>–</w:t>
      </w:r>
      <w:r w:rsidRPr="00F10CB1">
        <w:rPr>
          <w:rFonts w:ascii="Times New Roman" w:hAnsi="Times New Roman"/>
          <w:sz w:val="24"/>
          <w:szCs w:val="24"/>
          <w:shd w:val="clear" w:color="auto" w:fill="FEFFFE"/>
          <w:lang w:bidi="he-IL"/>
        </w:rPr>
        <w:t xml:space="preserve"> Коэффициент структурности</w:t>
      </w:r>
      <w:r w:rsidRPr="00F10CB1">
        <w:rPr>
          <w:sz w:val="18"/>
          <w:szCs w:val="18"/>
          <w:shd w:val="clear" w:color="auto" w:fill="FEFFFE"/>
          <w:lang w:bidi="he-IL"/>
        </w:rPr>
        <w:t xml:space="preserve"> </w:t>
      </w:r>
      <w:r w:rsidRPr="00807F21">
        <w:rPr>
          <w:rFonts w:ascii="Times New Roman" w:hAnsi="Times New Roman"/>
          <w:sz w:val="24"/>
          <w:szCs w:val="24"/>
          <w:shd w:val="clear" w:color="auto" w:fill="FEFFFE"/>
          <w:lang w:bidi="he-IL"/>
        </w:rPr>
        <w:t>активного корнеобитаемого слоя травянозерн</w:t>
      </w:r>
      <w:r w:rsidRPr="00807F21">
        <w:rPr>
          <w:rFonts w:ascii="Times New Roman" w:hAnsi="Times New Roman"/>
          <w:sz w:val="24"/>
          <w:szCs w:val="24"/>
          <w:shd w:val="clear" w:color="auto" w:fill="FFFEFF"/>
          <w:lang w:bidi="he-IL"/>
        </w:rPr>
        <w:t>о</w:t>
      </w:r>
      <w:r w:rsidRPr="00807F21">
        <w:rPr>
          <w:rFonts w:ascii="Times New Roman" w:hAnsi="Times New Roman"/>
          <w:sz w:val="24"/>
          <w:szCs w:val="24"/>
          <w:shd w:val="clear" w:color="auto" w:fill="FEFFFE"/>
          <w:lang w:bidi="he-IL"/>
        </w:rPr>
        <w:t xml:space="preserve">пропашного севооборота в зависимости </w:t>
      </w:r>
      <w:r w:rsidRPr="00807F21">
        <w:rPr>
          <w:rFonts w:ascii="Times New Roman" w:hAnsi="Times New Roman"/>
          <w:sz w:val="24"/>
          <w:szCs w:val="24"/>
        </w:rPr>
        <w:t xml:space="preserve">от </w:t>
      </w:r>
      <w:r>
        <w:rPr>
          <w:rFonts w:ascii="Times New Roman" w:hAnsi="Times New Roman"/>
          <w:sz w:val="24"/>
          <w:szCs w:val="24"/>
        </w:rPr>
        <w:t>способа основной обработки почвы</w:t>
      </w:r>
      <w:r w:rsidRPr="00807F21">
        <w:rPr>
          <w:rFonts w:ascii="Times New Roman" w:hAnsi="Times New Roman"/>
          <w:sz w:val="24"/>
          <w:szCs w:val="24"/>
        </w:rPr>
        <w:t xml:space="preserve"> </w:t>
      </w:r>
      <w:r>
        <w:rPr>
          <w:rFonts w:ascii="Times New Roman" w:hAnsi="Times New Roman"/>
          <w:sz w:val="24"/>
          <w:szCs w:val="24"/>
        </w:rPr>
        <w:t xml:space="preserve">при </w:t>
      </w:r>
      <w:r w:rsidRPr="00807F21">
        <w:rPr>
          <w:rFonts w:ascii="Times New Roman" w:hAnsi="Times New Roman"/>
          <w:sz w:val="24"/>
          <w:szCs w:val="24"/>
        </w:rPr>
        <w:t>возделывани</w:t>
      </w:r>
      <w:r>
        <w:rPr>
          <w:rFonts w:ascii="Times New Roman" w:hAnsi="Times New Roman"/>
          <w:sz w:val="24"/>
          <w:szCs w:val="24"/>
        </w:rPr>
        <w:t>и</w:t>
      </w:r>
      <w:r w:rsidRPr="00807F21">
        <w:rPr>
          <w:rFonts w:ascii="Times New Roman" w:hAnsi="Times New Roman"/>
          <w:sz w:val="24"/>
          <w:szCs w:val="24"/>
        </w:rPr>
        <w:t xml:space="preserve"> полевых культур</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93"/>
        <w:gridCol w:w="1134"/>
        <w:gridCol w:w="1275"/>
        <w:gridCol w:w="993"/>
        <w:gridCol w:w="1134"/>
        <w:gridCol w:w="1275"/>
      </w:tblGrid>
      <w:tr w:rsidR="003E5433" w:rsidRPr="00E55A7C" w:rsidTr="00E55A7C">
        <w:tc>
          <w:tcPr>
            <w:tcW w:w="2376" w:type="dxa"/>
            <w:vMerge w:val="restart"/>
            <w:vAlign w:val="center"/>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Культура</w:t>
            </w:r>
          </w:p>
        </w:tc>
        <w:tc>
          <w:tcPr>
            <w:tcW w:w="6804" w:type="dxa"/>
            <w:gridSpan w:val="6"/>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Слой почвы</w:t>
            </w:r>
          </w:p>
        </w:tc>
      </w:tr>
      <w:tr w:rsidR="003E5433" w:rsidRPr="00E55A7C" w:rsidTr="00E55A7C">
        <w:tc>
          <w:tcPr>
            <w:tcW w:w="2376" w:type="dxa"/>
            <w:vMerge/>
          </w:tcPr>
          <w:p w:rsidR="003E5433" w:rsidRPr="00E55A7C" w:rsidRDefault="003E5433" w:rsidP="00E55A7C">
            <w:pPr>
              <w:spacing w:after="0" w:line="240" w:lineRule="auto"/>
              <w:jc w:val="both"/>
              <w:rPr>
                <w:rFonts w:ascii="Times New Roman" w:hAnsi="Times New Roman"/>
                <w:sz w:val="24"/>
                <w:szCs w:val="24"/>
              </w:rPr>
            </w:pPr>
          </w:p>
        </w:tc>
        <w:tc>
          <w:tcPr>
            <w:tcW w:w="3402" w:type="dxa"/>
            <w:gridSpan w:val="3"/>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0−30 см</w:t>
            </w:r>
          </w:p>
        </w:tc>
        <w:tc>
          <w:tcPr>
            <w:tcW w:w="3402" w:type="dxa"/>
            <w:gridSpan w:val="3"/>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30−70 см</w:t>
            </w:r>
          </w:p>
        </w:tc>
      </w:tr>
      <w:tr w:rsidR="003E5433" w:rsidRPr="00E55A7C" w:rsidTr="00E55A7C">
        <w:tc>
          <w:tcPr>
            <w:tcW w:w="2376" w:type="dxa"/>
            <w:vMerge/>
          </w:tcPr>
          <w:p w:rsidR="003E5433" w:rsidRPr="00E55A7C" w:rsidRDefault="003E5433" w:rsidP="00E55A7C">
            <w:pPr>
              <w:spacing w:after="0" w:line="240" w:lineRule="auto"/>
              <w:jc w:val="both"/>
              <w:rPr>
                <w:rFonts w:ascii="Times New Roman" w:hAnsi="Times New Roman"/>
                <w:sz w:val="24"/>
                <w:szCs w:val="24"/>
              </w:rPr>
            </w:pPr>
          </w:p>
        </w:tc>
        <w:tc>
          <w:tcPr>
            <w:tcW w:w="99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отвальная вспашка</w:t>
            </w:r>
          </w:p>
        </w:tc>
        <w:tc>
          <w:tcPr>
            <w:tcW w:w="113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безотвальное рыхление</w:t>
            </w:r>
          </w:p>
        </w:tc>
        <w:tc>
          <w:tcPr>
            <w:tcW w:w="1275"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поверхностное рыхление</w:t>
            </w:r>
          </w:p>
        </w:tc>
        <w:tc>
          <w:tcPr>
            <w:tcW w:w="99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отвальная вспашка</w:t>
            </w:r>
          </w:p>
        </w:tc>
        <w:tc>
          <w:tcPr>
            <w:tcW w:w="113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безотвальное рыхление</w:t>
            </w:r>
          </w:p>
        </w:tc>
        <w:tc>
          <w:tcPr>
            <w:tcW w:w="1275"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FFEFF"/>
                <w:lang w:eastAsia="ru-RU" w:bidi="he-IL"/>
              </w:rPr>
            </w:pPr>
            <w:r w:rsidRPr="00E55A7C">
              <w:rPr>
                <w:rFonts w:ascii="Times New Roman" w:hAnsi="Times New Roman"/>
                <w:sz w:val="16"/>
                <w:szCs w:val="16"/>
                <w:shd w:val="clear" w:color="auto" w:fill="FEFFFE"/>
                <w:lang w:eastAsia="ru-RU" w:bidi="he-IL"/>
              </w:rPr>
              <w:t>поверхностное рыхление</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1,1</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1,1</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1,6</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1,7</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1,4</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1,1</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0,9</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0,9</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1,1</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0,9</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1,2</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3,0</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2,1</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3,0</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2,1</w:t>
            </w:r>
          </w:p>
        </w:tc>
      </w:tr>
      <w:tr w:rsidR="003E5433" w:rsidRPr="00E55A7C" w:rsidTr="00E55A7C">
        <w:tc>
          <w:tcPr>
            <w:tcW w:w="2376" w:type="dxa"/>
            <w:vAlign w:val="center"/>
          </w:tcPr>
          <w:p w:rsidR="003E5433" w:rsidRPr="00E55A7C" w:rsidRDefault="003E5433" w:rsidP="00E55A7C">
            <w:pPr>
              <w:widowControl w:val="0"/>
              <w:tabs>
                <w:tab w:val="left" w:pos="2160"/>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1,8</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2,3</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1,5</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1,4</w:t>
            </w:r>
          </w:p>
        </w:tc>
      </w:tr>
      <w:tr w:rsidR="003E5433" w:rsidRPr="00E55A7C" w:rsidTr="00E55A7C">
        <w:tc>
          <w:tcPr>
            <w:tcW w:w="2376" w:type="dxa"/>
            <w:vAlign w:val="center"/>
          </w:tcPr>
          <w:p w:rsidR="003E5433" w:rsidRPr="00E55A7C" w:rsidRDefault="003E5433" w:rsidP="00E55A7C">
            <w:pPr>
              <w:widowControl w:val="0"/>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1,8</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1,8</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1,5</w:t>
            </w:r>
          </w:p>
        </w:tc>
        <w:tc>
          <w:tcPr>
            <w:tcW w:w="99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3,6</w:t>
            </w:r>
          </w:p>
        </w:tc>
        <w:tc>
          <w:tcPr>
            <w:tcW w:w="1134"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2,9</w:t>
            </w:r>
          </w:p>
        </w:tc>
        <w:tc>
          <w:tcPr>
            <w:tcW w:w="1275"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2,9</w:t>
            </w:r>
          </w:p>
        </w:tc>
      </w:tr>
    </w:tbl>
    <w:p w:rsidR="003E5433" w:rsidRDefault="003E5433" w:rsidP="00F10CB1">
      <w:pPr>
        <w:spacing w:after="0" w:line="240" w:lineRule="auto"/>
        <w:jc w:val="both"/>
        <w:rPr>
          <w:rFonts w:ascii="Times New Roman" w:hAnsi="Times New Roman"/>
          <w:sz w:val="24"/>
          <w:szCs w:val="24"/>
        </w:rPr>
      </w:pPr>
    </w:p>
    <w:p w:rsidR="003E5433" w:rsidRPr="00F10CB1" w:rsidRDefault="003E5433" w:rsidP="001C0429">
      <w:pPr>
        <w:spacing w:after="0" w:line="360" w:lineRule="auto"/>
        <w:ind w:firstLine="709"/>
        <w:jc w:val="both"/>
        <w:rPr>
          <w:rFonts w:ascii="Times New Roman" w:hAnsi="Times New Roman"/>
          <w:sz w:val="24"/>
          <w:szCs w:val="24"/>
        </w:rPr>
      </w:pPr>
      <w:r w:rsidRPr="00ED288B">
        <w:rPr>
          <w:rFonts w:ascii="Times New Roman" w:hAnsi="Times New Roman"/>
          <w:sz w:val="28"/>
          <w:szCs w:val="28"/>
          <w:shd w:val="clear" w:color="auto" w:fill="FEFFFE"/>
          <w:lang w:bidi="he-IL"/>
        </w:rPr>
        <w:t>Оструктуренность подпахотных горизонтов староорошаемого</w:t>
      </w:r>
      <w:r w:rsidRPr="005B5B3B">
        <w:rPr>
          <w:rFonts w:ascii="Times New Roman" w:hAnsi="Times New Roman"/>
          <w:sz w:val="28"/>
          <w:szCs w:val="28"/>
          <w:shd w:val="clear" w:color="auto" w:fill="FEFFFE"/>
          <w:lang w:bidi="he-IL"/>
        </w:rPr>
        <w:t xml:space="preserve"> </w:t>
      </w:r>
      <w:r w:rsidRPr="00ED288B">
        <w:rPr>
          <w:rFonts w:ascii="Times New Roman" w:hAnsi="Times New Roman"/>
          <w:sz w:val="28"/>
          <w:szCs w:val="28"/>
          <w:shd w:val="clear" w:color="auto" w:fill="FEFFFE"/>
          <w:lang w:bidi="he-IL"/>
        </w:rPr>
        <w:t>севооборота</w:t>
      </w:r>
      <w:r w:rsidRPr="005B5B3B">
        <w:rPr>
          <w:rFonts w:ascii="Times New Roman" w:hAnsi="Times New Roman"/>
          <w:sz w:val="28"/>
          <w:szCs w:val="28"/>
          <w:shd w:val="clear" w:color="auto" w:fill="FEFFFE"/>
          <w:lang w:bidi="he-IL"/>
        </w:rPr>
        <w:t xml:space="preserve"> </w:t>
      </w:r>
      <w:r w:rsidRPr="00ED288B">
        <w:rPr>
          <w:rFonts w:ascii="Times New Roman" w:hAnsi="Times New Roman"/>
          <w:sz w:val="28"/>
          <w:szCs w:val="28"/>
          <w:shd w:val="clear" w:color="auto" w:fill="FEFFFE"/>
          <w:lang w:bidi="he-IL"/>
        </w:rPr>
        <w:t>под всеми куль</w:t>
      </w:r>
      <w:r w:rsidRPr="00ED288B">
        <w:rPr>
          <w:rFonts w:ascii="Times New Roman" w:hAnsi="Times New Roman"/>
          <w:sz w:val="28"/>
          <w:szCs w:val="28"/>
          <w:shd w:val="clear" w:color="auto" w:fill="FFFEFF"/>
          <w:lang w:bidi="he-IL"/>
        </w:rPr>
        <w:t>тур</w:t>
      </w:r>
      <w:r w:rsidRPr="00ED288B">
        <w:rPr>
          <w:rFonts w:ascii="Times New Roman" w:hAnsi="Times New Roman"/>
          <w:sz w:val="28"/>
          <w:szCs w:val="28"/>
          <w:shd w:val="clear" w:color="auto" w:fill="FEFFFE"/>
          <w:lang w:bidi="he-IL"/>
        </w:rPr>
        <w:t>ами выше, чем пахотного слоя.</w:t>
      </w:r>
    </w:p>
    <w:p w:rsidR="003E5433" w:rsidRPr="00ED288B" w:rsidRDefault="003E5433" w:rsidP="00ED288B">
      <w:pPr>
        <w:spacing w:after="0" w:line="360" w:lineRule="auto"/>
        <w:ind w:firstLine="709"/>
        <w:jc w:val="both"/>
        <w:rPr>
          <w:rFonts w:ascii="Times New Roman" w:hAnsi="Times New Roman"/>
          <w:sz w:val="28"/>
          <w:szCs w:val="28"/>
          <w:shd w:val="clear" w:color="auto" w:fill="FEFFFE"/>
          <w:lang w:bidi="he-IL"/>
        </w:rPr>
      </w:pPr>
      <w:r w:rsidRPr="00ED288B">
        <w:rPr>
          <w:rFonts w:ascii="Times New Roman" w:hAnsi="Times New Roman"/>
          <w:sz w:val="28"/>
          <w:szCs w:val="28"/>
          <w:shd w:val="clear" w:color="auto" w:fill="FEFFFE"/>
          <w:lang w:bidi="he-IL"/>
        </w:rPr>
        <w:t xml:space="preserve">Коэффициент структурности в севообороте по пропашным </w:t>
      </w:r>
      <w:r w:rsidRPr="00ED288B">
        <w:rPr>
          <w:rFonts w:ascii="Times New Roman" w:hAnsi="Times New Roman"/>
          <w:sz w:val="28"/>
          <w:szCs w:val="28"/>
          <w:shd w:val="clear" w:color="auto" w:fill="FFFEFF"/>
          <w:lang w:bidi="he-IL"/>
        </w:rPr>
        <w:t>куль</w:t>
      </w:r>
      <w:r w:rsidRPr="00ED288B">
        <w:rPr>
          <w:rFonts w:ascii="Times New Roman" w:hAnsi="Times New Roman"/>
          <w:sz w:val="28"/>
          <w:szCs w:val="28"/>
          <w:shd w:val="clear" w:color="auto" w:fill="FEFFFE"/>
          <w:lang w:bidi="he-IL"/>
        </w:rPr>
        <w:t>турам увеличился на 0,3, а по культурам сплошного сева на 0,9.</w:t>
      </w:r>
    </w:p>
    <w:p w:rsidR="003E5433" w:rsidRPr="00ED288B" w:rsidRDefault="003E5433" w:rsidP="00ED288B">
      <w:pPr>
        <w:spacing w:after="0" w:line="360" w:lineRule="auto"/>
        <w:ind w:firstLine="709"/>
        <w:jc w:val="both"/>
        <w:rPr>
          <w:rFonts w:ascii="Times New Roman" w:hAnsi="Times New Roman"/>
          <w:sz w:val="28"/>
          <w:szCs w:val="28"/>
          <w:shd w:val="clear" w:color="auto" w:fill="FEFFFE"/>
          <w:lang w:eastAsia="ru-RU" w:bidi="he-IL"/>
        </w:rPr>
      </w:pPr>
      <w:r w:rsidRPr="00ED288B">
        <w:rPr>
          <w:rFonts w:ascii="Times New Roman" w:hAnsi="Times New Roman"/>
          <w:sz w:val="28"/>
          <w:szCs w:val="28"/>
          <w:shd w:val="clear" w:color="auto" w:fill="FEFFFE"/>
          <w:lang w:eastAsia="ru-RU" w:bidi="he-IL"/>
        </w:rPr>
        <w:t>При изучении</w:t>
      </w:r>
      <w:bookmarkStart w:id="0" w:name="_GoBack"/>
      <w:bookmarkEnd w:id="0"/>
      <w:r w:rsidRPr="00ED288B">
        <w:rPr>
          <w:rFonts w:ascii="Times New Roman" w:hAnsi="Times New Roman"/>
          <w:sz w:val="28"/>
          <w:szCs w:val="28"/>
          <w:shd w:val="clear" w:color="auto" w:fill="FEFFFE"/>
          <w:lang w:eastAsia="ru-RU" w:bidi="he-IL"/>
        </w:rPr>
        <w:t xml:space="preserve"> структурного состава староорошаемого выщелоченного чернозема травяно</w:t>
      </w:r>
      <w:r w:rsidRPr="00ED288B">
        <w:rPr>
          <w:rFonts w:ascii="Times New Roman" w:hAnsi="Times New Roman"/>
          <w:sz w:val="28"/>
          <w:szCs w:val="28"/>
          <w:shd w:val="clear" w:color="auto" w:fill="FFFEFF"/>
          <w:lang w:eastAsia="ru-RU" w:bidi="he-IL"/>
        </w:rPr>
        <w:t>зер</w:t>
      </w:r>
      <w:r w:rsidRPr="00ED288B">
        <w:rPr>
          <w:rFonts w:ascii="Times New Roman" w:hAnsi="Times New Roman"/>
          <w:sz w:val="28"/>
          <w:szCs w:val="28"/>
          <w:shd w:val="clear" w:color="auto" w:fill="FEFFFE"/>
          <w:lang w:eastAsia="ru-RU" w:bidi="he-IL"/>
        </w:rPr>
        <w:t>нопропашного севооборота в зависимости от возделываемых культур и способа основной об</w:t>
      </w:r>
      <w:r w:rsidRPr="00ED288B">
        <w:rPr>
          <w:rFonts w:ascii="Times New Roman" w:hAnsi="Times New Roman"/>
          <w:sz w:val="28"/>
          <w:szCs w:val="28"/>
          <w:shd w:val="clear" w:color="auto" w:fill="FFFEFF"/>
          <w:lang w:eastAsia="ru-RU" w:bidi="he-IL"/>
        </w:rPr>
        <w:t>рабо</w:t>
      </w:r>
      <w:r w:rsidRPr="00ED288B">
        <w:rPr>
          <w:rFonts w:ascii="Times New Roman" w:hAnsi="Times New Roman"/>
          <w:sz w:val="28"/>
          <w:szCs w:val="28"/>
          <w:shd w:val="clear" w:color="auto" w:fill="FEFFFE"/>
          <w:lang w:eastAsia="ru-RU" w:bidi="he-IL"/>
        </w:rPr>
        <w:t xml:space="preserve">тки почвы, обращает на себя внимание общее большое процентное количество глыбистой </w:t>
      </w:r>
      <w:r w:rsidRPr="00ED288B">
        <w:rPr>
          <w:rFonts w:ascii="Times New Roman" w:hAnsi="Times New Roman"/>
          <w:sz w:val="28"/>
          <w:szCs w:val="28"/>
          <w:shd w:val="clear" w:color="auto" w:fill="FFFEFF"/>
          <w:lang w:eastAsia="ru-RU" w:bidi="he-IL"/>
        </w:rPr>
        <w:t>поч</w:t>
      </w:r>
      <w:r w:rsidRPr="00ED288B">
        <w:rPr>
          <w:rFonts w:ascii="Times New Roman" w:hAnsi="Times New Roman"/>
          <w:sz w:val="28"/>
          <w:szCs w:val="28"/>
          <w:shd w:val="clear" w:color="auto" w:fill="FEFFFE"/>
          <w:lang w:eastAsia="ru-RU" w:bidi="he-IL"/>
        </w:rPr>
        <w:t xml:space="preserve">венной фракции. В пахотном слое 31,1–58,1%, вглубь лежащих горизонтах содержание глыбы </w:t>
      </w:r>
      <w:r w:rsidRPr="00ED288B">
        <w:rPr>
          <w:rFonts w:ascii="Times New Roman" w:hAnsi="Times New Roman"/>
          <w:sz w:val="28"/>
          <w:szCs w:val="28"/>
          <w:shd w:val="clear" w:color="auto" w:fill="FFFEFF"/>
          <w:lang w:eastAsia="ru-RU" w:bidi="he-IL"/>
        </w:rPr>
        <w:t>уме</w:t>
      </w:r>
      <w:r w:rsidRPr="00ED288B">
        <w:rPr>
          <w:rFonts w:ascii="Times New Roman" w:hAnsi="Times New Roman"/>
          <w:sz w:val="28"/>
          <w:szCs w:val="28"/>
          <w:shd w:val="clear" w:color="auto" w:fill="FEFFFE"/>
          <w:lang w:eastAsia="ru-RU" w:bidi="he-IL"/>
        </w:rPr>
        <w:t xml:space="preserve">ньшалось, но все, же наблюдалось – 21,0–44,3%. Так, же наличие пылеватых частиц от 0,8% до </w:t>
      </w:r>
      <w:r w:rsidRPr="00ED288B">
        <w:rPr>
          <w:rFonts w:ascii="Times New Roman" w:hAnsi="Times New Roman"/>
          <w:sz w:val="28"/>
          <w:szCs w:val="28"/>
          <w:shd w:val="clear" w:color="auto" w:fill="FFFEFF"/>
          <w:lang w:eastAsia="ru-RU" w:bidi="he-IL"/>
        </w:rPr>
        <w:t xml:space="preserve">3,7% </w:t>
      </w:r>
      <w:r w:rsidRPr="00ED288B">
        <w:rPr>
          <w:rFonts w:ascii="Times New Roman" w:hAnsi="Times New Roman"/>
          <w:sz w:val="28"/>
          <w:szCs w:val="28"/>
          <w:shd w:val="clear" w:color="auto" w:fill="FEFFFE"/>
          <w:lang w:eastAsia="ru-RU" w:bidi="he-IL"/>
        </w:rPr>
        <w:t>в слое 0–30 см и 0,9–4,6% в слое 30–70 см, говорит о физической деградации данного чернозема.</w:t>
      </w:r>
    </w:p>
    <w:p w:rsidR="003E5433" w:rsidRPr="00ED288B" w:rsidRDefault="003E5433" w:rsidP="00ED288B">
      <w:pPr>
        <w:pStyle w:val="a3"/>
        <w:shd w:val="clear" w:color="auto" w:fill="FEFFFE"/>
        <w:spacing w:line="360" w:lineRule="auto"/>
        <w:ind w:firstLine="709"/>
        <w:jc w:val="both"/>
        <w:rPr>
          <w:rFonts w:ascii="Times New Roman" w:hAnsi="Times New Roman" w:cs="Times New Roman"/>
          <w:sz w:val="28"/>
          <w:szCs w:val="28"/>
          <w:shd w:val="clear" w:color="auto" w:fill="FEFFFE"/>
          <w:lang w:bidi="he-IL"/>
        </w:rPr>
      </w:pPr>
      <w:r w:rsidRPr="00ED288B">
        <w:rPr>
          <w:rFonts w:ascii="Times New Roman" w:hAnsi="Times New Roman" w:cs="Times New Roman"/>
          <w:sz w:val="28"/>
          <w:szCs w:val="28"/>
          <w:shd w:val="clear" w:color="auto" w:fill="FEFFFE"/>
          <w:lang w:bidi="he-IL"/>
        </w:rPr>
        <w:t>Замена вспашки безотвальным рыхлением и поверхностной обработкой в севообороте по</w:t>
      </w:r>
      <w:r w:rsidRPr="00ED288B">
        <w:rPr>
          <w:rFonts w:ascii="Times New Roman" w:hAnsi="Times New Roman" w:cs="Times New Roman"/>
          <w:sz w:val="28"/>
          <w:szCs w:val="28"/>
          <w:shd w:val="clear" w:color="auto" w:fill="FFFEFF"/>
          <w:lang w:bidi="he-IL"/>
        </w:rPr>
        <w:t>каза</w:t>
      </w:r>
      <w:r w:rsidRPr="00ED288B">
        <w:rPr>
          <w:rFonts w:ascii="Times New Roman" w:hAnsi="Times New Roman" w:cs="Times New Roman"/>
          <w:sz w:val="28"/>
          <w:szCs w:val="28"/>
          <w:shd w:val="clear" w:color="auto" w:fill="FEFFFE"/>
          <w:lang w:bidi="he-IL"/>
        </w:rPr>
        <w:t>ло, что в пахотном слое агрегатированных частиц почвы под пропашными культурами практи</w:t>
      </w:r>
      <w:r w:rsidRPr="00ED288B">
        <w:rPr>
          <w:rFonts w:ascii="Times New Roman" w:hAnsi="Times New Roman" w:cs="Times New Roman"/>
          <w:sz w:val="28"/>
          <w:szCs w:val="28"/>
          <w:shd w:val="clear" w:color="auto" w:fill="FFFEFF"/>
          <w:lang w:bidi="he-IL"/>
        </w:rPr>
        <w:t>ческ</w:t>
      </w:r>
      <w:r w:rsidRPr="00ED288B">
        <w:rPr>
          <w:rFonts w:ascii="Times New Roman" w:hAnsi="Times New Roman" w:cs="Times New Roman"/>
          <w:sz w:val="28"/>
          <w:szCs w:val="28"/>
          <w:shd w:val="clear" w:color="auto" w:fill="FEFFFE"/>
          <w:lang w:bidi="he-IL"/>
        </w:rPr>
        <w:t xml:space="preserve">и не изменилось (таблица 1). </w:t>
      </w:r>
    </w:p>
    <w:p w:rsidR="003E5433" w:rsidRPr="00ED288B" w:rsidRDefault="003E5433" w:rsidP="00ED288B">
      <w:pPr>
        <w:pStyle w:val="a3"/>
        <w:shd w:val="clear" w:color="auto" w:fill="FEFFFE"/>
        <w:spacing w:line="360" w:lineRule="auto"/>
        <w:ind w:firstLine="709"/>
        <w:jc w:val="both"/>
        <w:rPr>
          <w:rFonts w:ascii="Times New Roman" w:hAnsi="Times New Roman" w:cs="Times New Roman"/>
          <w:sz w:val="28"/>
          <w:szCs w:val="28"/>
          <w:shd w:val="clear" w:color="auto" w:fill="FEFFFE"/>
          <w:lang w:bidi="he-IL"/>
        </w:rPr>
      </w:pPr>
      <w:r w:rsidRPr="00ED288B">
        <w:rPr>
          <w:rFonts w:ascii="Times New Roman" w:hAnsi="Times New Roman" w:cs="Times New Roman"/>
          <w:sz w:val="28"/>
          <w:szCs w:val="28"/>
          <w:shd w:val="clear" w:color="auto" w:fill="FEFFFE"/>
          <w:lang w:bidi="he-IL"/>
        </w:rPr>
        <w:t xml:space="preserve">Этот показатель составил 47,3% и 48,5%, тогда как на вспашке он занимал промежуточное </w:t>
      </w:r>
      <w:r w:rsidRPr="00ED288B">
        <w:rPr>
          <w:rFonts w:ascii="Times New Roman" w:hAnsi="Times New Roman" w:cs="Times New Roman"/>
          <w:sz w:val="28"/>
          <w:szCs w:val="28"/>
          <w:shd w:val="clear" w:color="auto" w:fill="FFFEFF"/>
          <w:lang w:bidi="he-IL"/>
        </w:rPr>
        <w:t>пол</w:t>
      </w:r>
      <w:r w:rsidRPr="00ED288B">
        <w:rPr>
          <w:rFonts w:ascii="Times New Roman" w:hAnsi="Times New Roman" w:cs="Times New Roman"/>
          <w:sz w:val="28"/>
          <w:szCs w:val="28"/>
          <w:shd w:val="clear" w:color="auto" w:fill="FEFFFE"/>
          <w:lang w:bidi="he-IL"/>
        </w:rPr>
        <w:t xml:space="preserve">ожение – 48,3%. Под культурами сплошного </w:t>
      </w:r>
      <w:r w:rsidRPr="00ED288B">
        <w:rPr>
          <w:rFonts w:ascii="Times New Roman" w:hAnsi="Times New Roman" w:cs="Times New Roman"/>
          <w:sz w:val="28"/>
          <w:szCs w:val="28"/>
          <w:shd w:val="clear" w:color="auto" w:fill="FEFFFE"/>
          <w:lang w:bidi="he-IL"/>
        </w:rPr>
        <w:lastRenderedPageBreak/>
        <w:t>посева отмечена тенденция увеличения агрономиче</w:t>
      </w:r>
      <w:r w:rsidRPr="00ED288B">
        <w:rPr>
          <w:rFonts w:ascii="Times New Roman" w:hAnsi="Times New Roman" w:cs="Times New Roman"/>
          <w:sz w:val="28"/>
          <w:szCs w:val="28"/>
          <w:shd w:val="clear" w:color="auto" w:fill="FFFEFF"/>
          <w:lang w:bidi="he-IL"/>
        </w:rPr>
        <w:t>ски ц</w:t>
      </w:r>
      <w:r w:rsidRPr="00ED288B">
        <w:rPr>
          <w:rFonts w:ascii="Times New Roman" w:hAnsi="Times New Roman" w:cs="Times New Roman"/>
          <w:sz w:val="28"/>
          <w:szCs w:val="28"/>
          <w:shd w:val="clear" w:color="auto" w:fill="FEFFFE"/>
          <w:lang w:bidi="he-IL"/>
        </w:rPr>
        <w:t xml:space="preserve">енных агрегатов. </w:t>
      </w:r>
    </w:p>
    <w:p w:rsidR="003E5433" w:rsidRPr="00ED288B" w:rsidRDefault="003E5433" w:rsidP="00ED288B">
      <w:pPr>
        <w:spacing w:after="0" w:line="360" w:lineRule="auto"/>
        <w:ind w:firstLine="709"/>
        <w:jc w:val="both"/>
        <w:rPr>
          <w:rFonts w:ascii="Times New Roman" w:hAnsi="Times New Roman"/>
          <w:sz w:val="28"/>
          <w:szCs w:val="28"/>
          <w:shd w:val="clear" w:color="auto" w:fill="FEFFFE"/>
          <w:lang w:eastAsia="ru-RU" w:bidi="he-IL"/>
        </w:rPr>
      </w:pPr>
      <w:r w:rsidRPr="00ED288B">
        <w:rPr>
          <w:rFonts w:ascii="Times New Roman" w:hAnsi="Times New Roman"/>
          <w:sz w:val="28"/>
          <w:szCs w:val="28"/>
          <w:shd w:val="clear" w:color="auto" w:fill="FEFFFE"/>
          <w:lang w:eastAsia="ru-RU" w:bidi="he-IL"/>
        </w:rPr>
        <w:t xml:space="preserve">Внесение удобрений в системе севооборота оказало определенное влияние на структуру </w:t>
      </w:r>
      <w:r w:rsidRPr="00ED288B">
        <w:rPr>
          <w:rFonts w:ascii="Times New Roman" w:hAnsi="Times New Roman"/>
          <w:sz w:val="28"/>
          <w:szCs w:val="28"/>
          <w:shd w:val="clear" w:color="auto" w:fill="FFFEFF"/>
          <w:lang w:eastAsia="ru-RU" w:bidi="he-IL"/>
        </w:rPr>
        <w:t>поч</w:t>
      </w:r>
      <w:r w:rsidRPr="00ED288B">
        <w:rPr>
          <w:rFonts w:ascii="Times New Roman" w:hAnsi="Times New Roman"/>
          <w:sz w:val="28"/>
          <w:szCs w:val="28"/>
          <w:shd w:val="clear" w:color="auto" w:fill="FEFFFE"/>
          <w:lang w:eastAsia="ru-RU" w:bidi="he-IL"/>
        </w:rPr>
        <w:t>вы (таблица 3).</w:t>
      </w:r>
    </w:p>
    <w:p w:rsidR="003E5433" w:rsidRDefault="003E5433" w:rsidP="00112FC0">
      <w:pPr>
        <w:spacing w:after="0" w:line="240" w:lineRule="auto"/>
        <w:jc w:val="both"/>
        <w:rPr>
          <w:rFonts w:ascii="Times New Roman" w:hAnsi="Times New Roman"/>
          <w:sz w:val="24"/>
          <w:szCs w:val="24"/>
        </w:rPr>
      </w:pPr>
      <w:r w:rsidRPr="001A771B">
        <w:rPr>
          <w:rFonts w:ascii="Times New Roman" w:hAnsi="Times New Roman"/>
          <w:sz w:val="24"/>
          <w:szCs w:val="24"/>
          <w:shd w:val="clear" w:color="auto" w:fill="FEFFFE"/>
          <w:lang w:bidi="he-IL"/>
        </w:rPr>
        <w:t>Таблица 3</w:t>
      </w:r>
      <w:r w:rsidRPr="00807F21">
        <w:rPr>
          <w:rFonts w:ascii="Times New Roman" w:hAnsi="Times New Roman"/>
          <w:w w:val="117"/>
          <w:sz w:val="24"/>
          <w:szCs w:val="24"/>
          <w:shd w:val="clear" w:color="auto" w:fill="FEFFFE"/>
          <w:lang w:bidi="he-IL"/>
        </w:rPr>
        <w:t xml:space="preserve"> </w:t>
      </w:r>
      <w:r>
        <w:rPr>
          <w:rFonts w:ascii="Times New Roman" w:hAnsi="Times New Roman"/>
          <w:w w:val="117"/>
          <w:sz w:val="24"/>
          <w:szCs w:val="24"/>
          <w:shd w:val="clear" w:color="auto" w:fill="FEFFFE"/>
          <w:lang w:bidi="he-IL"/>
        </w:rPr>
        <w:t>–</w:t>
      </w:r>
      <w:r w:rsidRPr="00807F21">
        <w:rPr>
          <w:rFonts w:ascii="Times New Roman" w:hAnsi="Times New Roman"/>
          <w:w w:val="117"/>
          <w:sz w:val="24"/>
          <w:szCs w:val="24"/>
          <w:shd w:val="clear" w:color="auto" w:fill="FEFFFE"/>
          <w:lang w:bidi="he-IL"/>
        </w:rPr>
        <w:t xml:space="preserve"> </w:t>
      </w:r>
      <w:r w:rsidRPr="00807F21">
        <w:rPr>
          <w:rFonts w:ascii="Times New Roman" w:hAnsi="Times New Roman"/>
          <w:sz w:val="24"/>
          <w:szCs w:val="24"/>
          <w:shd w:val="clear" w:color="auto" w:fill="FEFFFE"/>
          <w:lang w:bidi="he-IL"/>
        </w:rPr>
        <w:t xml:space="preserve">Структурный </w:t>
      </w:r>
      <w:r>
        <w:rPr>
          <w:rFonts w:ascii="Times New Roman" w:hAnsi="Times New Roman"/>
          <w:sz w:val="24"/>
          <w:szCs w:val="24"/>
          <w:shd w:val="clear" w:color="auto" w:fill="FEFFFE"/>
          <w:lang w:bidi="he-IL"/>
        </w:rPr>
        <w:t xml:space="preserve">состав почвы </w:t>
      </w:r>
      <w:r w:rsidRPr="00807F21">
        <w:rPr>
          <w:rFonts w:ascii="Times New Roman" w:hAnsi="Times New Roman"/>
          <w:sz w:val="24"/>
          <w:szCs w:val="24"/>
          <w:shd w:val="clear" w:color="auto" w:fill="FEFFFE"/>
          <w:lang w:bidi="he-IL"/>
        </w:rPr>
        <w:t>травянозерн</w:t>
      </w:r>
      <w:r w:rsidRPr="00807F21">
        <w:rPr>
          <w:rFonts w:ascii="Times New Roman" w:hAnsi="Times New Roman"/>
          <w:sz w:val="24"/>
          <w:szCs w:val="24"/>
          <w:shd w:val="clear" w:color="auto" w:fill="FFFEFF"/>
          <w:lang w:bidi="he-IL"/>
        </w:rPr>
        <w:t>о</w:t>
      </w:r>
      <w:r w:rsidRPr="00807F21">
        <w:rPr>
          <w:rFonts w:ascii="Times New Roman" w:hAnsi="Times New Roman"/>
          <w:sz w:val="24"/>
          <w:szCs w:val="24"/>
          <w:shd w:val="clear" w:color="auto" w:fill="FEFFFE"/>
          <w:lang w:bidi="he-IL"/>
        </w:rPr>
        <w:t xml:space="preserve">пропашного севооборота в зависимости </w:t>
      </w:r>
      <w:r w:rsidRPr="00807F21">
        <w:rPr>
          <w:rFonts w:ascii="Times New Roman" w:hAnsi="Times New Roman"/>
          <w:sz w:val="24"/>
          <w:szCs w:val="24"/>
        </w:rPr>
        <w:t xml:space="preserve">от </w:t>
      </w:r>
      <w:r>
        <w:rPr>
          <w:rFonts w:ascii="Times New Roman" w:hAnsi="Times New Roman"/>
          <w:sz w:val="24"/>
          <w:szCs w:val="24"/>
        </w:rPr>
        <w:t>системы удобрений</w:t>
      </w:r>
      <w:r w:rsidRPr="00807F21">
        <w:rPr>
          <w:rFonts w:ascii="Times New Roman" w:hAnsi="Times New Roman"/>
          <w:sz w:val="24"/>
          <w:szCs w:val="24"/>
        </w:rPr>
        <w:t xml:space="preserve"> </w:t>
      </w:r>
      <w:r>
        <w:rPr>
          <w:rFonts w:ascii="Times New Roman" w:hAnsi="Times New Roman"/>
          <w:sz w:val="24"/>
          <w:szCs w:val="24"/>
        </w:rPr>
        <w:t xml:space="preserve">при </w:t>
      </w:r>
      <w:r w:rsidRPr="00807F21">
        <w:rPr>
          <w:rFonts w:ascii="Times New Roman" w:hAnsi="Times New Roman"/>
          <w:sz w:val="24"/>
          <w:szCs w:val="24"/>
        </w:rPr>
        <w:t>возделывани</w:t>
      </w:r>
      <w:r>
        <w:rPr>
          <w:rFonts w:ascii="Times New Roman" w:hAnsi="Times New Roman"/>
          <w:sz w:val="24"/>
          <w:szCs w:val="24"/>
        </w:rPr>
        <w:t>и</w:t>
      </w:r>
      <w:r w:rsidRPr="00807F21">
        <w:rPr>
          <w:rFonts w:ascii="Times New Roman" w:hAnsi="Times New Roman"/>
          <w:sz w:val="24"/>
          <w:szCs w:val="24"/>
        </w:rPr>
        <w:t xml:space="preserve"> полевых культур</w:t>
      </w:r>
      <w:r>
        <w:rPr>
          <w:rFonts w:ascii="Times New Roman" w:hAnsi="Times New Roman"/>
          <w:sz w:val="24"/>
          <w:szCs w:val="24"/>
        </w:rPr>
        <w:t>, в слое 0–30 см</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1063"/>
        <w:gridCol w:w="1063"/>
        <w:gridCol w:w="951"/>
        <w:gridCol w:w="112"/>
        <w:gridCol w:w="1063"/>
        <w:gridCol w:w="1063"/>
        <w:gridCol w:w="1064"/>
      </w:tblGrid>
      <w:tr w:rsidR="003E5433" w:rsidRPr="00E55A7C" w:rsidTr="00E55A7C">
        <w:tc>
          <w:tcPr>
            <w:tcW w:w="2835" w:type="dxa"/>
            <w:vMerge w:val="restart"/>
            <w:vAlign w:val="center"/>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Культура</w:t>
            </w:r>
          </w:p>
        </w:tc>
        <w:tc>
          <w:tcPr>
            <w:tcW w:w="6379" w:type="dxa"/>
            <w:gridSpan w:val="7"/>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Система удобрений</w:t>
            </w:r>
          </w:p>
        </w:tc>
      </w:tr>
      <w:tr w:rsidR="003E5433" w:rsidRPr="00E55A7C" w:rsidTr="00E55A7C">
        <w:tc>
          <w:tcPr>
            <w:tcW w:w="2835" w:type="dxa"/>
            <w:vMerge/>
          </w:tcPr>
          <w:p w:rsidR="003E5433" w:rsidRPr="00E55A7C" w:rsidRDefault="003E5433" w:rsidP="00E55A7C">
            <w:pPr>
              <w:spacing w:after="0" w:line="240" w:lineRule="auto"/>
              <w:jc w:val="both"/>
              <w:rPr>
                <w:rFonts w:ascii="Times New Roman" w:hAnsi="Times New Roman"/>
                <w:sz w:val="24"/>
                <w:szCs w:val="24"/>
              </w:rPr>
            </w:pPr>
          </w:p>
        </w:tc>
        <w:tc>
          <w:tcPr>
            <w:tcW w:w="3077" w:type="dxa"/>
            <w:gridSpan w:val="3"/>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минеральная</w:t>
            </w:r>
          </w:p>
        </w:tc>
        <w:tc>
          <w:tcPr>
            <w:tcW w:w="3302" w:type="dxa"/>
            <w:gridSpan w:val="4"/>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органическая</w:t>
            </w:r>
          </w:p>
        </w:tc>
      </w:tr>
      <w:tr w:rsidR="003E5433" w:rsidRPr="00E55A7C" w:rsidTr="00E55A7C">
        <w:tc>
          <w:tcPr>
            <w:tcW w:w="2835" w:type="dxa"/>
            <w:vMerge/>
          </w:tcPr>
          <w:p w:rsidR="003E5433" w:rsidRPr="00E55A7C" w:rsidRDefault="003E5433" w:rsidP="00E55A7C">
            <w:pPr>
              <w:spacing w:after="0" w:line="240" w:lineRule="auto"/>
              <w:jc w:val="both"/>
              <w:rPr>
                <w:rFonts w:ascii="Times New Roman" w:hAnsi="Times New Roman"/>
                <w:sz w:val="24"/>
                <w:szCs w:val="24"/>
              </w:rPr>
            </w:pPr>
          </w:p>
        </w:tc>
        <w:tc>
          <w:tcPr>
            <w:tcW w:w="6379" w:type="dxa"/>
            <w:gridSpan w:val="7"/>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размер почвенных агрегатов, мм</w:t>
            </w:r>
          </w:p>
        </w:tc>
      </w:tr>
      <w:tr w:rsidR="003E5433" w:rsidRPr="00E55A7C" w:rsidTr="00E55A7C">
        <w:tc>
          <w:tcPr>
            <w:tcW w:w="2835" w:type="dxa"/>
            <w:vMerge/>
          </w:tcPr>
          <w:p w:rsidR="003E5433" w:rsidRPr="00E55A7C" w:rsidRDefault="003E5433" w:rsidP="00E55A7C">
            <w:pPr>
              <w:spacing w:after="0" w:line="240" w:lineRule="auto"/>
              <w:jc w:val="both"/>
              <w:rPr>
                <w:rFonts w:ascii="Times New Roman" w:hAnsi="Times New Roman"/>
                <w:sz w:val="24"/>
                <w:szCs w:val="24"/>
              </w:rPr>
            </w:pP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&gt; 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10-0,25</w:t>
            </w:r>
          </w:p>
        </w:tc>
        <w:tc>
          <w:tcPr>
            <w:tcW w:w="1063" w:type="dxa"/>
            <w:gridSpan w:val="2"/>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&lt;0,25</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&gt; 10</w:t>
            </w:r>
          </w:p>
        </w:tc>
        <w:tc>
          <w:tcPr>
            <w:tcW w:w="1063"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10-0,25</w:t>
            </w:r>
          </w:p>
        </w:tc>
        <w:tc>
          <w:tcPr>
            <w:tcW w:w="106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0"/>
                <w:szCs w:val="20"/>
                <w:shd w:val="clear" w:color="auto" w:fill="FFFEFF"/>
                <w:lang w:eastAsia="ru-RU" w:bidi="he-IL"/>
              </w:rPr>
            </w:pPr>
            <w:r w:rsidRPr="00E55A7C">
              <w:rPr>
                <w:rFonts w:ascii="Times New Roman" w:hAnsi="Times New Roman"/>
                <w:sz w:val="20"/>
                <w:szCs w:val="20"/>
                <w:shd w:val="clear" w:color="auto" w:fill="FFFEFF"/>
                <w:lang w:eastAsia="ru-RU" w:bidi="he-IL"/>
              </w:rPr>
              <w:t>&lt;0,25</w:t>
            </w:r>
          </w:p>
        </w:tc>
      </w:tr>
      <w:tr w:rsidR="003E5433" w:rsidRPr="00E55A7C" w:rsidTr="00E55A7C">
        <w:tc>
          <w:tcPr>
            <w:tcW w:w="9214" w:type="dxa"/>
            <w:gridSpan w:val="8"/>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отвальная вспашка</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41,0</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56,7</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43,4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55,0</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1,6</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43,1</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52,3</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4,6</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36,2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60,8</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3,0</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57,4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38,7</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3,9</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39,4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58,6</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2,0</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27,3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71,2</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1,5</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31,8</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66,9</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1,5</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32,3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66,1</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1,6</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31,5</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66,5</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2,0</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35,2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62,4</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49,0</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49,5</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1,5</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24,2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71,9</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0,9</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25,4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73,9</w:t>
            </w:r>
          </w:p>
        </w:tc>
        <w:tc>
          <w:tcPr>
            <w:tcW w:w="1064" w:type="dxa"/>
            <w:vAlign w:val="center"/>
          </w:tcPr>
          <w:p w:rsidR="003E5433" w:rsidRPr="00E55A7C" w:rsidRDefault="003E5433" w:rsidP="00E55A7C">
            <w:pPr>
              <w:pStyle w:val="a3"/>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0,7</w:t>
            </w:r>
          </w:p>
        </w:tc>
      </w:tr>
      <w:tr w:rsidR="003E5433" w:rsidRPr="00E55A7C" w:rsidTr="00E55A7C">
        <w:tc>
          <w:tcPr>
            <w:tcW w:w="9214" w:type="dxa"/>
            <w:gridSpan w:val="8"/>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безотвальное рыхление</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40,8</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56,8</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42,5</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56,0</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1,5</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42,4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53,7</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3,9</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36,0</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60,5</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3,5</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49,2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47,6</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38,3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59,8</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1,9</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21,3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78,0</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24,8</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74,3</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0,9</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28,4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70,2</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1,4</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29,6</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69,3</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FFEFF"/>
                <w:lang w:bidi="he-IL"/>
              </w:rPr>
            </w:pPr>
            <w:r w:rsidRPr="00E55A7C">
              <w:rPr>
                <w:rFonts w:ascii="Times New Roman" w:hAnsi="Times New Roman" w:cs="Times New Roman"/>
                <w:shd w:val="clear" w:color="auto" w:fill="FFFEFF"/>
                <w:lang w:bidi="he-IL"/>
              </w:rPr>
              <w:t>1,1</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48,0</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50,8</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1,2</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48,0</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50,9</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FFEFF"/>
                <w:lang w:bidi="he-IL"/>
              </w:rPr>
              <w:t>1,1</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pStyle w:val="a3"/>
              <w:ind w:right="192"/>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34,9</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64,4</w:t>
            </w:r>
          </w:p>
        </w:tc>
        <w:tc>
          <w:tcPr>
            <w:tcW w:w="1063" w:type="dxa"/>
            <w:gridSpan w:val="2"/>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30,3</w:t>
            </w:r>
          </w:p>
        </w:tc>
        <w:tc>
          <w:tcPr>
            <w:tcW w:w="1063" w:type="dxa"/>
            <w:vAlign w:val="center"/>
          </w:tcPr>
          <w:p w:rsidR="003E5433" w:rsidRPr="00E55A7C" w:rsidRDefault="003E5433" w:rsidP="00E55A7C">
            <w:pPr>
              <w:pStyle w:val="a3"/>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69,0</w:t>
            </w:r>
          </w:p>
        </w:tc>
        <w:tc>
          <w:tcPr>
            <w:tcW w:w="1064" w:type="dxa"/>
            <w:vAlign w:val="center"/>
          </w:tcPr>
          <w:p w:rsidR="003E5433" w:rsidRPr="00E55A7C" w:rsidRDefault="003E5433" w:rsidP="00E55A7C">
            <w:pPr>
              <w:pStyle w:val="a3"/>
              <w:tabs>
                <w:tab w:val="left" w:pos="889"/>
              </w:tabs>
              <w:ind w:right="141"/>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0,7</w:t>
            </w:r>
          </w:p>
        </w:tc>
      </w:tr>
      <w:tr w:rsidR="003E5433" w:rsidRPr="00E55A7C" w:rsidTr="00E55A7C">
        <w:tc>
          <w:tcPr>
            <w:tcW w:w="9214" w:type="dxa"/>
            <w:gridSpan w:val="8"/>
            <w:vAlign w:val="center"/>
          </w:tcPr>
          <w:p w:rsidR="003E5433" w:rsidRPr="00E55A7C" w:rsidRDefault="003E5433" w:rsidP="00E55A7C">
            <w:pPr>
              <w:widowControl w:val="0"/>
              <w:autoSpaceDE w:val="0"/>
              <w:autoSpaceDN w:val="0"/>
              <w:adjustRightInd w:val="0"/>
              <w:spacing w:after="0" w:line="360" w:lineRule="auto"/>
              <w:jc w:val="center"/>
              <w:rPr>
                <w:rFonts w:ascii="Times New Roman" w:hAnsi="Times New Roman"/>
                <w:sz w:val="24"/>
                <w:szCs w:val="24"/>
                <w:shd w:val="clear" w:color="auto" w:fill="FFFEFF"/>
                <w:lang w:eastAsia="ru-RU" w:bidi="he-IL"/>
              </w:rPr>
            </w:pPr>
            <w:r w:rsidRPr="00E55A7C">
              <w:rPr>
                <w:rFonts w:ascii="Times New Roman" w:hAnsi="Times New Roman"/>
                <w:sz w:val="24"/>
                <w:szCs w:val="24"/>
                <w:shd w:val="clear" w:color="auto" w:fill="FEFFFE"/>
                <w:lang w:eastAsia="ru-RU" w:bidi="he-IL"/>
              </w:rPr>
              <w:t>поверхностное рыхление</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40,7</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56,9</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2,4</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36,3</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61,6</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FFEFF"/>
                <w:lang w:bidi="he-IL"/>
              </w:rPr>
            </w:pPr>
            <w:r w:rsidRPr="00E55A7C">
              <w:rPr>
                <w:rFonts w:ascii="Times New Roman" w:hAnsi="Times New Roman" w:cs="Times New Roman"/>
                <w:szCs w:val="19"/>
                <w:shd w:val="clear" w:color="auto" w:fill="FFFEFF"/>
                <w:lang w:bidi="he-IL"/>
              </w:rPr>
              <w:t>2,1</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7"/>
                <w:shd w:val="clear" w:color="auto" w:fill="FEFFFE"/>
                <w:lang w:bidi="he-IL"/>
              </w:rPr>
            </w:pPr>
            <w:r w:rsidRPr="00E55A7C">
              <w:rPr>
                <w:rFonts w:ascii="Times New Roman" w:hAnsi="Times New Roman" w:cs="Times New Roman"/>
                <w:szCs w:val="17"/>
                <w:shd w:val="clear" w:color="auto" w:fill="FEFFFE"/>
                <w:lang w:bidi="he-IL"/>
              </w:rPr>
              <w:t>54,4</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41,7</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7"/>
                <w:shd w:val="clear" w:color="auto" w:fill="FEFFFE"/>
                <w:lang w:bidi="he-IL"/>
              </w:rPr>
            </w:pPr>
            <w:r w:rsidRPr="00E55A7C">
              <w:rPr>
                <w:rFonts w:ascii="Times New Roman" w:hAnsi="Times New Roman" w:cs="Times New Roman"/>
                <w:szCs w:val="17"/>
                <w:shd w:val="clear" w:color="auto" w:fill="FEFFFE"/>
                <w:lang w:bidi="he-IL"/>
              </w:rPr>
              <w:t>3,9</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41,7</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55,6</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FFEFF"/>
                <w:lang w:bidi="he-IL"/>
              </w:rPr>
            </w:pPr>
            <w:r w:rsidRPr="00E55A7C">
              <w:rPr>
                <w:rFonts w:ascii="Times New Roman" w:hAnsi="Times New Roman" w:cs="Times New Roman"/>
                <w:szCs w:val="19"/>
                <w:shd w:val="clear" w:color="auto" w:fill="FFFEFF"/>
                <w:lang w:bidi="he-IL"/>
              </w:rPr>
              <w:t>2,7</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33.5</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64.8</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1,7</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40,2</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58,2</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8"/>
                <w:shd w:val="clear" w:color="auto" w:fill="FFFEFF"/>
                <w:lang w:bidi="he-IL"/>
              </w:rPr>
            </w:pPr>
            <w:r w:rsidRPr="00E55A7C">
              <w:rPr>
                <w:rFonts w:ascii="Times New Roman" w:hAnsi="Times New Roman" w:cs="Times New Roman"/>
                <w:szCs w:val="18"/>
                <w:shd w:val="clear" w:color="auto" w:fill="FFFEFF"/>
                <w:lang w:bidi="he-IL"/>
              </w:rPr>
              <w:t>1,6</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23,4</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75,5</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1,1</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25,4</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73,3</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8"/>
                <w:shd w:val="clear" w:color="auto" w:fill="FFFEFF"/>
                <w:lang w:bidi="he-IL"/>
              </w:rPr>
            </w:pPr>
            <w:r w:rsidRPr="00E55A7C">
              <w:rPr>
                <w:rFonts w:ascii="Times New Roman" w:hAnsi="Times New Roman" w:cs="Times New Roman"/>
                <w:szCs w:val="18"/>
                <w:shd w:val="clear" w:color="auto" w:fill="FFFEFF"/>
                <w:lang w:bidi="he-IL"/>
              </w:rPr>
              <w:t>1,3</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29,3</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68,3</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2,4</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31,1</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67,0</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8"/>
                <w:shd w:val="clear" w:color="auto" w:fill="FFFEFF"/>
                <w:lang w:bidi="he-IL"/>
              </w:rPr>
            </w:pPr>
            <w:r w:rsidRPr="00E55A7C">
              <w:rPr>
                <w:rFonts w:ascii="Times New Roman" w:hAnsi="Times New Roman" w:cs="Times New Roman"/>
                <w:szCs w:val="18"/>
                <w:shd w:val="clear" w:color="auto" w:fill="FFFEFF"/>
                <w:lang w:bidi="he-IL"/>
              </w:rPr>
              <w:t>1,9</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47,1</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51,7</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1,2</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43,7</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54,6</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1,7</w:t>
            </w:r>
          </w:p>
        </w:tc>
      </w:tr>
      <w:tr w:rsidR="003E5433" w:rsidRPr="00E55A7C" w:rsidTr="00E55A7C">
        <w:tc>
          <w:tcPr>
            <w:tcW w:w="2835" w:type="dxa"/>
            <w:vAlign w:val="center"/>
          </w:tcPr>
          <w:p w:rsidR="003E5433" w:rsidRPr="00E55A7C" w:rsidRDefault="003E5433" w:rsidP="00E55A7C">
            <w:pPr>
              <w:widowControl w:val="0"/>
              <w:autoSpaceDE w:val="0"/>
              <w:autoSpaceDN w:val="0"/>
              <w:adjustRightInd w:val="0"/>
              <w:spacing w:after="0" w:line="240" w:lineRule="auto"/>
              <w:ind w:left="5" w:right="153"/>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37,3</w:t>
            </w:r>
          </w:p>
        </w:tc>
        <w:tc>
          <w:tcPr>
            <w:tcW w:w="1063" w:type="dxa"/>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61,5</w:t>
            </w:r>
          </w:p>
        </w:tc>
        <w:tc>
          <w:tcPr>
            <w:tcW w:w="1063" w:type="dxa"/>
            <w:gridSpan w:val="2"/>
            <w:vAlign w:val="center"/>
          </w:tcPr>
          <w:p w:rsidR="003E5433" w:rsidRPr="00E55A7C" w:rsidRDefault="003E5433" w:rsidP="00E55A7C">
            <w:pPr>
              <w:pStyle w:val="a3"/>
              <w:ind w:left="-7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1,2</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33,1</w:t>
            </w:r>
          </w:p>
        </w:tc>
        <w:tc>
          <w:tcPr>
            <w:tcW w:w="1063" w:type="dxa"/>
            <w:vAlign w:val="center"/>
          </w:tcPr>
          <w:p w:rsidR="003E5433" w:rsidRPr="00E55A7C" w:rsidRDefault="003E5433" w:rsidP="00E55A7C">
            <w:pPr>
              <w:pStyle w:val="a3"/>
              <w:ind w:left="-108" w:right="3"/>
              <w:jc w:val="center"/>
              <w:rPr>
                <w:rFonts w:ascii="Times New Roman" w:hAnsi="Times New Roman" w:cs="Times New Roman"/>
                <w:szCs w:val="19"/>
                <w:shd w:val="clear" w:color="auto" w:fill="FEFFFE"/>
                <w:lang w:bidi="he-IL"/>
              </w:rPr>
            </w:pPr>
            <w:r w:rsidRPr="00E55A7C">
              <w:rPr>
                <w:rFonts w:ascii="Times New Roman" w:hAnsi="Times New Roman" w:cs="Times New Roman"/>
                <w:szCs w:val="19"/>
                <w:shd w:val="clear" w:color="auto" w:fill="FEFFFE"/>
                <w:lang w:bidi="he-IL"/>
              </w:rPr>
              <w:t>65,9</w:t>
            </w:r>
          </w:p>
        </w:tc>
        <w:tc>
          <w:tcPr>
            <w:tcW w:w="1064" w:type="dxa"/>
            <w:vAlign w:val="center"/>
          </w:tcPr>
          <w:p w:rsidR="003E5433" w:rsidRPr="00E55A7C" w:rsidRDefault="003E5433" w:rsidP="00E55A7C">
            <w:pPr>
              <w:pStyle w:val="a3"/>
              <w:ind w:left="-108" w:right="3"/>
              <w:jc w:val="center"/>
              <w:rPr>
                <w:rFonts w:ascii="Times New Roman" w:hAnsi="Times New Roman" w:cs="Times New Roman"/>
                <w:szCs w:val="18"/>
                <w:shd w:val="clear" w:color="auto" w:fill="FFFEFF"/>
                <w:lang w:bidi="he-IL"/>
              </w:rPr>
            </w:pPr>
            <w:r w:rsidRPr="00E55A7C">
              <w:rPr>
                <w:rFonts w:ascii="Times New Roman" w:hAnsi="Times New Roman" w:cs="Times New Roman"/>
                <w:szCs w:val="18"/>
                <w:shd w:val="clear" w:color="auto" w:fill="FFFEFF"/>
                <w:lang w:bidi="he-IL"/>
              </w:rPr>
              <w:t>1,0</w:t>
            </w:r>
          </w:p>
        </w:tc>
      </w:tr>
    </w:tbl>
    <w:p w:rsidR="003E5433" w:rsidRDefault="003E5433" w:rsidP="00F6486B">
      <w:pPr>
        <w:spacing w:after="0" w:line="240" w:lineRule="auto"/>
        <w:ind w:firstLine="709"/>
        <w:jc w:val="both"/>
        <w:rPr>
          <w:color w:val="6A6C74"/>
          <w:sz w:val="19"/>
          <w:szCs w:val="19"/>
          <w:shd w:val="clear" w:color="auto" w:fill="FEFFFE"/>
          <w:lang w:bidi="he-IL"/>
        </w:rPr>
      </w:pPr>
    </w:p>
    <w:p w:rsidR="003E5433" w:rsidRDefault="003E5433" w:rsidP="001C0429">
      <w:pPr>
        <w:spacing w:after="0" w:line="360" w:lineRule="auto"/>
        <w:ind w:firstLine="709"/>
        <w:jc w:val="both"/>
        <w:rPr>
          <w:rFonts w:ascii="Times New Roman" w:hAnsi="Times New Roman"/>
          <w:sz w:val="28"/>
          <w:szCs w:val="28"/>
          <w:shd w:val="clear" w:color="auto" w:fill="FEFFFE"/>
          <w:lang w:eastAsia="ru-RU" w:bidi="he-IL"/>
        </w:rPr>
      </w:pPr>
      <w:r w:rsidRPr="00ED288B">
        <w:rPr>
          <w:rFonts w:ascii="Times New Roman" w:hAnsi="Times New Roman"/>
          <w:sz w:val="28"/>
          <w:szCs w:val="28"/>
          <w:shd w:val="clear" w:color="auto" w:fill="FEFFFE"/>
          <w:lang w:eastAsia="ru-RU" w:bidi="he-IL"/>
        </w:rPr>
        <w:t xml:space="preserve">Минеральные удобрения незначительно увеличивали количество агрономически ценных </w:t>
      </w:r>
      <w:r w:rsidRPr="00ED288B">
        <w:rPr>
          <w:rFonts w:ascii="Times New Roman" w:hAnsi="Times New Roman"/>
          <w:sz w:val="28"/>
          <w:szCs w:val="28"/>
          <w:shd w:val="clear" w:color="auto" w:fill="FFFEFF"/>
          <w:lang w:eastAsia="ru-RU" w:bidi="he-IL"/>
        </w:rPr>
        <w:t>агр</w:t>
      </w:r>
      <w:r w:rsidRPr="00ED288B">
        <w:rPr>
          <w:rFonts w:ascii="Times New Roman" w:hAnsi="Times New Roman"/>
          <w:sz w:val="28"/>
          <w:szCs w:val="28"/>
          <w:shd w:val="clear" w:color="auto" w:fill="FEFFFE"/>
          <w:lang w:eastAsia="ru-RU" w:bidi="he-IL"/>
        </w:rPr>
        <w:t>е</w:t>
      </w:r>
      <w:r w:rsidRPr="00ED288B">
        <w:rPr>
          <w:rFonts w:ascii="Times New Roman" w:hAnsi="Times New Roman"/>
          <w:sz w:val="28"/>
          <w:szCs w:val="28"/>
          <w:shd w:val="clear" w:color="auto" w:fill="FFFEFF"/>
          <w:lang w:eastAsia="ru-RU" w:bidi="he-IL"/>
        </w:rPr>
        <w:t>г</w:t>
      </w:r>
      <w:r w:rsidRPr="00ED288B">
        <w:rPr>
          <w:rFonts w:ascii="Times New Roman" w:hAnsi="Times New Roman"/>
          <w:sz w:val="28"/>
          <w:szCs w:val="28"/>
          <w:shd w:val="clear" w:color="auto" w:fill="FEFFFE"/>
          <w:lang w:eastAsia="ru-RU" w:bidi="he-IL"/>
        </w:rPr>
        <w:t xml:space="preserve">атов. Положительная их роль в том, что на </w:t>
      </w:r>
      <w:r w:rsidRPr="00ED288B">
        <w:rPr>
          <w:rFonts w:ascii="Times New Roman" w:hAnsi="Times New Roman"/>
          <w:sz w:val="28"/>
          <w:szCs w:val="28"/>
          <w:shd w:val="clear" w:color="auto" w:fill="FEFFFE"/>
          <w:lang w:eastAsia="ru-RU" w:bidi="he-IL"/>
        </w:rPr>
        <w:lastRenderedPageBreak/>
        <w:t>минеральном фоне увеличивалась корневая мас</w:t>
      </w:r>
      <w:r w:rsidRPr="00ED288B">
        <w:rPr>
          <w:rFonts w:ascii="Times New Roman" w:hAnsi="Times New Roman"/>
          <w:sz w:val="28"/>
          <w:szCs w:val="28"/>
          <w:shd w:val="clear" w:color="auto" w:fill="FFFEFF"/>
          <w:lang w:eastAsia="ru-RU" w:bidi="he-IL"/>
        </w:rPr>
        <w:t>са р</w:t>
      </w:r>
      <w:r w:rsidRPr="00ED288B">
        <w:rPr>
          <w:rFonts w:ascii="Times New Roman" w:hAnsi="Times New Roman"/>
          <w:sz w:val="28"/>
          <w:szCs w:val="28"/>
          <w:shd w:val="clear" w:color="auto" w:fill="FEFFFE"/>
          <w:lang w:eastAsia="ru-RU" w:bidi="he-IL"/>
        </w:rPr>
        <w:t>астений, которая и позволила несколько повысить по сравнению с контролем содержание аг</w:t>
      </w:r>
      <w:r w:rsidRPr="00ED288B">
        <w:rPr>
          <w:rFonts w:ascii="Times New Roman" w:hAnsi="Times New Roman"/>
          <w:sz w:val="28"/>
          <w:szCs w:val="28"/>
          <w:shd w:val="clear" w:color="auto" w:fill="FFFEFF"/>
          <w:lang w:eastAsia="ru-RU" w:bidi="he-IL"/>
        </w:rPr>
        <w:t>роно</w:t>
      </w:r>
      <w:r w:rsidRPr="00ED288B">
        <w:rPr>
          <w:rFonts w:ascii="Times New Roman" w:hAnsi="Times New Roman"/>
          <w:sz w:val="28"/>
          <w:szCs w:val="28"/>
          <w:shd w:val="clear" w:color="auto" w:fill="FEFFFE"/>
          <w:lang w:eastAsia="ru-RU" w:bidi="he-IL"/>
        </w:rPr>
        <w:t xml:space="preserve">мически ценной фракции (за счет более развитой корневой системы растений увеличилось </w:t>
      </w:r>
      <w:r w:rsidRPr="00ED288B">
        <w:rPr>
          <w:rFonts w:ascii="Times New Roman" w:hAnsi="Times New Roman"/>
          <w:sz w:val="28"/>
          <w:szCs w:val="28"/>
          <w:shd w:val="clear" w:color="auto" w:fill="FFFEFF"/>
          <w:lang w:eastAsia="ru-RU" w:bidi="he-IL"/>
        </w:rPr>
        <w:t>коли</w:t>
      </w:r>
      <w:r w:rsidRPr="00ED288B">
        <w:rPr>
          <w:rFonts w:ascii="Times New Roman" w:hAnsi="Times New Roman"/>
          <w:sz w:val="28"/>
          <w:szCs w:val="28"/>
          <w:shd w:val="clear" w:color="auto" w:fill="FEFFFE"/>
          <w:lang w:eastAsia="ru-RU" w:bidi="he-IL"/>
        </w:rPr>
        <w:t>чество свежего органического вещества и более интенсивно происходило механическое раз</w:t>
      </w:r>
      <w:r w:rsidRPr="00ED288B">
        <w:rPr>
          <w:rFonts w:ascii="Times New Roman" w:hAnsi="Times New Roman"/>
          <w:sz w:val="28"/>
          <w:szCs w:val="28"/>
          <w:shd w:val="clear" w:color="auto" w:fill="FFFEFF"/>
          <w:lang w:eastAsia="ru-RU" w:bidi="he-IL"/>
        </w:rPr>
        <w:t>рыхл</w:t>
      </w:r>
      <w:r w:rsidRPr="00ED288B">
        <w:rPr>
          <w:rFonts w:ascii="Times New Roman" w:hAnsi="Times New Roman"/>
          <w:sz w:val="28"/>
          <w:szCs w:val="28"/>
          <w:shd w:val="clear" w:color="auto" w:fill="FEFFFE"/>
          <w:lang w:eastAsia="ru-RU" w:bidi="he-IL"/>
        </w:rPr>
        <w:t>ение почвы корнями).</w:t>
      </w:r>
    </w:p>
    <w:p w:rsidR="003E5433" w:rsidRPr="001C0429" w:rsidRDefault="003E5433" w:rsidP="001C0429">
      <w:pPr>
        <w:spacing w:after="0" w:line="360" w:lineRule="auto"/>
        <w:ind w:firstLine="709"/>
        <w:jc w:val="both"/>
        <w:rPr>
          <w:rFonts w:ascii="Times New Roman" w:hAnsi="Times New Roman"/>
          <w:sz w:val="28"/>
          <w:szCs w:val="28"/>
          <w:shd w:val="clear" w:color="auto" w:fill="FEFFFE"/>
          <w:lang w:eastAsia="ru-RU" w:bidi="he-IL"/>
        </w:rPr>
      </w:pPr>
      <w:r w:rsidRPr="00ED288B">
        <w:rPr>
          <w:rFonts w:ascii="Times New Roman" w:hAnsi="Times New Roman"/>
          <w:sz w:val="28"/>
          <w:szCs w:val="28"/>
          <w:shd w:val="clear" w:color="auto" w:fill="FEFFFE"/>
          <w:lang w:bidi="he-IL"/>
        </w:rPr>
        <w:t>Минеральная система удобрений сохран</w:t>
      </w:r>
      <w:r>
        <w:rPr>
          <w:rFonts w:ascii="Times New Roman" w:hAnsi="Times New Roman"/>
          <w:sz w:val="28"/>
          <w:szCs w:val="28"/>
          <w:shd w:val="clear" w:color="auto" w:fill="FEFFFE"/>
          <w:lang w:bidi="he-IL"/>
        </w:rPr>
        <w:t>яла</w:t>
      </w:r>
      <w:r w:rsidRPr="00ED288B">
        <w:rPr>
          <w:rFonts w:ascii="Times New Roman" w:hAnsi="Times New Roman"/>
          <w:sz w:val="28"/>
          <w:szCs w:val="28"/>
          <w:shd w:val="clear" w:color="auto" w:fill="FEFFFE"/>
          <w:lang w:bidi="he-IL"/>
        </w:rPr>
        <w:t xml:space="preserve"> струк</w:t>
      </w:r>
      <w:r w:rsidRPr="00ED288B">
        <w:rPr>
          <w:rFonts w:ascii="Times New Roman" w:hAnsi="Times New Roman"/>
          <w:sz w:val="28"/>
          <w:szCs w:val="28"/>
          <w:shd w:val="clear" w:color="auto" w:fill="FFFEFF"/>
          <w:lang w:bidi="he-IL"/>
        </w:rPr>
        <w:t>т</w:t>
      </w:r>
      <w:r w:rsidRPr="00ED288B">
        <w:rPr>
          <w:rFonts w:ascii="Times New Roman" w:hAnsi="Times New Roman"/>
          <w:sz w:val="28"/>
          <w:szCs w:val="28"/>
          <w:shd w:val="clear" w:color="auto" w:fill="FEFFFE"/>
          <w:lang w:bidi="he-IL"/>
        </w:rPr>
        <w:t>у</w:t>
      </w:r>
      <w:r w:rsidRPr="00ED288B">
        <w:rPr>
          <w:rFonts w:ascii="Times New Roman" w:hAnsi="Times New Roman"/>
          <w:sz w:val="28"/>
          <w:szCs w:val="28"/>
          <w:shd w:val="clear" w:color="auto" w:fill="FFFEFF"/>
          <w:lang w:bidi="he-IL"/>
        </w:rPr>
        <w:t>р</w:t>
      </w:r>
      <w:r>
        <w:rPr>
          <w:rFonts w:ascii="Times New Roman" w:hAnsi="Times New Roman"/>
          <w:sz w:val="28"/>
          <w:szCs w:val="28"/>
          <w:shd w:val="clear" w:color="auto" w:fill="FFFEFF"/>
          <w:lang w:bidi="he-IL"/>
        </w:rPr>
        <w:t>у</w:t>
      </w:r>
      <w:r w:rsidRPr="00ED288B">
        <w:rPr>
          <w:rFonts w:ascii="Times New Roman" w:hAnsi="Times New Roman"/>
          <w:sz w:val="28"/>
          <w:szCs w:val="28"/>
          <w:shd w:val="clear" w:color="auto" w:fill="FFFEFF"/>
          <w:lang w:bidi="he-IL"/>
        </w:rPr>
        <w:t xml:space="preserve"> почвы </w:t>
      </w:r>
      <w:r w:rsidRPr="00ED288B">
        <w:rPr>
          <w:rFonts w:ascii="Times New Roman" w:hAnsi="Times New Roman"/>
          <w:sz w:val="28"/>
          <w:szCs w:val="28"/>
          <w:shd w:val="clear" w:color="auto" w:fill="FEFFFE"/>
          <w:lang w:bidi="he-IL"/>
        </w:rPr>
        <w:t>при использовании ее по вспашке. По пропашным культурам отмечалась тенденция увел</w:t>
      </w:r>
      <w:r w:rsidRPr="00ED288B">
        <w:rPr>
          <w:rFonts w:ascii="Times New Roman" w:hAnsi="Times New Roman"/>
          <w:sz w:val="28"/>
          <w:szCs w:val="28"/>
          <w:shd w:val="clear" w:color="auto" w:fill="FFFEFF"/>
          <w:lang w:bidi="he-IL"/>
        </w:rPr>
        <w:t xml:space="preserve">ичения </w:t>
      </w:r>
      <w:r w:rsidRPr="00ED288B">
        <w:rPr>
          <w:rFonts w:ascii="Times New Roman" w:hAnsi="Times New Roman"/>
          <w:sz w:val="28"/>
          <w:szCs w:val="28"/>
          <w:shd w:val="clear" w:color="auto" w:fill="FEFFFE"/>
          <w:lang w:bidi="he-IL"/>
        </w:rPr>
        <w:t>агрегатов размером 10</w:t>
      </w:r>
      <w:r>
        <w:rPr>
          <w:rFonts w:ascii="Times New Roman" w:hAnsi="Times New Roman"/>
          <w:sz w:val="28"/>
          <w:szCs w:val="28"/>
          <w:shd w:val="clear" w:color="auto" w:fill="FEFFFE"/>
          <w:lang w:bidi="he-IL"/>
        </w:rPr>
        <w:t>−</w:t>
      </w:r>
      <w:r w:rsidRPr="00ED288B">
        <w:rPr>
          <w:rFonts w:ascii="Times New Roman" w:hAnsi="Times New Roman"/>
          <w:sz w:val="28"/>
          <w:szCs w:val="28"/>
          <w:shd w:val="clear" w:color="auto" w:fill="FEFFFE"/>
          <w:lang w:bidi="he-IL"/>
        </w:rPr>
        <w:t>0,25 мм, а по культурам сплошного сева произошли более качес</w:t>
      </w:r>
      <w:r w:rsidRPr="00ED288B">
        <w:rPr>
          <w:rFonts w:ascii="Times New Roman" w:hAnsi="Times New Roman"/>
          <w:sz w:val="28"/>
          <w:szCs w:val="28"/>
          <w:shd w:val="clear" w:color="auto" w:fill="FFFEFF"/>
          <w:lang w:bidi="he-IL"/>
        </w:rPr>
        <w:t xml:space="preserve">твенные </w:t>
      </w:r>
      <w:r w:rsidRPr="00ED288B">
        <w:rPr>
          <w:rFonts w:ascii="Times New Roman" w:hAnsi="Times New Roman"/>
          <w:sz w:val="28"/>
          <w:szCs w:val="28"/>
          <w:shd w:val="clear" w:color="auto" w:fill="FEFFFE"/>
          <w:lang w:bidi="he-IL"/>
        </w:rPr>
        <w:t>изменения.</w:t>
      </w:r>
      <w:r>
        <w:rPr>
          <w:rFonts w:ascii="Times New Roman" w:hAnsi="Times New Roman"/>
          <w:sz w:val="28"/>
          <w:szCs w:val="28"/>
          <w:shd w:val="clear" w:color="auto" w:fill="FEFFFE"/>
          <w:lang w:eastAsia="ru-RU" w:bidi="he-IL"/>
        </w:rPr>
        <w:t xml:space="preserve"> </w:t>
      </w:r>
      <w:r w:rsidRPr="00ED288B">
        <w:rPr>
          <w:rFonts w:ascii="Times New Roman" w:hAnsi="Times New Roman"/>
          <w:sz w:val="28"/>
          <w:szCs w:val="28"/>
          <w:shd w:val="clear" w:color="auto" w:fill="FEFFFE"/>
          <w:lang w:bidi="he-IL"/>
        </w:rPr>
        <w:t>Озимая пшеница (по предшественнику – кукуруза и люцерна), люцерна раз</w:t>
      </w:r>
      <w:r w:rsidRPr="00ED288B">
        <w:rPr>
          <w:rFonts w:ascii="Times New Roman" w:hAnsi="Times New Roman"/>
          <w:sz w:val="28"/>
          <w:szCs w:val="28"/>
          <w:shd w:val="clear" w:color="auto" w:fill="FFFEFF"/>
          <w:lang w:bidi="he-IL"/>
        </w:rPr>
        <w:t xml:space="preserve">ных лет </w:t>
      </w:r>
      <w:r w:rsidRPr="00ED288B">
        <w:rPr>
          <w:rFonts w:ascii="Times New Roman" w:hAnsi="Times New Roman"/>
          <w:sz w:val="28"/>
          <w:szCs w:val="28"/>
          <w:shd w:val="clear" w:color="auto" w:fill="FEFFFE"/>
          <w:lang w:bidi="he-IL"/>
        </w:rPr>
        <w:t>жизни увеличивали в целом оструктуренность пахотного слоя на 9,0%. Остальные способ</w:t>
      </w:r>
      <w:r w:rsidRPr="00ED288B">
        <w:rPr>
          <w:rFonts w:ascii="Times New Roman" w:hAnsi="Times New Roman"/>
          <w:sz w:val="28"/>
          <w:szCs w:val="28"/>
          <w:shd w:val="clear" w:color="auto" w:fill="FFFEFF"/>
          <w:lang w:bidi="he-IL"/>
        </w:rPr>
        <w:t>ы основ</w:t>
      </w:r>
      <w:r w:rsidRPr="00ED288B">
        <w:rPr>
          <w:rFonts w:ascii="Times New Roman" w:hAnsi="Times New Roman"/>
          <w:sz w:val="28"/>
          <w:szCs w:val="28"/>
          <w:shd w:val="clear" w:color="auto" w:fill="FEFFFE"/>
          <w:lang w:bidi="he-IL"/>
        </w:rPr>
        <w:t>ной обработки на фоне минеральной системы удобрений менее эффективны. Объясняе</w:t>
      </w:r>
      <w:r w:rsidRPr="00ED288B">
        <w:rPr>
          <w:rFonts w:ascii="Times New Roman" w:hAnsi="Times New Roman"/>
          <w:sz w:val="28"/>
          <w:szCs w:val="28"/>
          <w:shd w:val="clear" w:color="auto" w:fill="FFFEFF"/>
          <w:lang w:bidi="he-IL"/>
        </w:rPr>
        <w:t xml:space="preserve">тся это </w:t>
      </w:r>
      <w:r w:rsidRPr="00ED288B">
        <w:rPr>
          <w:rFonts w:ascii="Times New Roman" w:hAnsi="Times New Roman"/>
          <w:sz w:val="28"/>
          <w:szCs w:val="28"/>
          <w:shd w:val="clear" w:color="auto" w:fill="FEFFFE"/>
          <w:lang w:bidi="he-IL"/>
        </w:rPr>
        <w:t>тем, что из-за относительно высокой плотности почвы минеральные удобрения становятс</w:t>
      </w:r>
      <w:r w:rsidRPr="00ED288B">
        <w:rPr>
          <w:rFonts w:ascii="Times New Roman" w:hAnsi="Times New Roman"/>
          <w:sz w:val="28"/>
          <w:szCs w:val="28"/>
          <w:shd w:val="clear" w:color="auto" w:fill="FFFEFF"/>
          <w:lang w:bidi="he-IL"/>
        </w:rPr>
        <w:t>я недос</w:t>
      </w:r>
      <w:r w:rsidRPr="00ED288B">
        <w:rPr>
          <w:rFonts w:ascii="Times New Roman" w:hAnsi="Times New Roman"/>
          <w:sz w:val="28"/>
          <w:szCs w:val="28"/>
          <w:shd w:val="clear" w:color="auto" w:fill="FFFFFF"/>
          <w:lang w:bidi="he-IL"/>
        </w:rPr>
        <w:t>ту</w:t>
      </w:r>
      <w:r w:rsidRPr="00ED288B">
        <w:rPr>
          <w:rFonts w:ascii="Times New Roman" w:hAnsi="Times New Roman"/>
          <w:sz w:val="28"/>
          <w:szCs w:val="28"/>
          <w:shd w:val="clear" w:color="auto" w:fill="FEFFFE"/>
          <w:lang w:bidi="he-IL"/>
        </w:rPr>
        <w:t>пными для растений и отсюда результат, о котором говорилось выше. Коэффициент структурно</w:t>
      </w:r>
      <w:r w:rsidRPr="00ED288B">
        <w:rPr>
          <w:rFonts w:ascii="Times New Roman" w:hAnsi="Times New Roman"/>
          <w:sz w:val="28"/>
          <w:szCs w:val="28"/>
          <w:shd w:val="clear" w:color="auto" w:fill="FFFFFF"/>
          <w:lang w:bidi="he-IL"/>
        </w:rPr>
        <w:t>сти (</w:t>
      </w:r>
      <w:r w:rsidRPr="00ED288B">
        <w:rPr>
          <w:rFonts w:ascii="Times New Roman" w:hAnsi="Times New Roman"/>
          <w:sz w:val="28"/>
          <w:szCs w:val="28"/>
          <w:shd w:val="clear" w:color="auto" w:fill="FEFFFE"/>
          <w:lang w:bidi="he-IL"/>
        </w:rPr>
        <w:t>таблица 4) по пропашным культурам составил – 1,1, а по культурам сплошного посева – 2,2.</w:t>
      </w:r>
    </w:p>
    <w:p w:rsidR="003E5433" w:rsidRDefault="003E5433" w:rsidP="001A771B">
      <w:pPr>
        <w:spacing w:after="0" w:line="240" w:lineRule="auto"/>
        <w:jc w:val="both"/>
        <w:rPr>
          <w:rFonts w:ascii="Times New Roman" w:hAnsi="Times New Roman"/>
          <w:sz w:val="24"/>
          <w:szCs w:val="24"/>
        </w:rPr>
      </w:pPr>
      <w:r w:rsidRPr="00F10CB1">
        <w:rPr>
          <w:rFonts w:ascii="Times New Roman" w:hAnsi="Times New Roman"/>
          <w:sz w:val="24"/>
          <w:szCs w:val="24"/>
          <w:shd w:val="clear" w:color="auto" w:fill="FFFEFF"/>
          <w:lang w:bidi="he-IL"/>
        </w:rPr>
        <w:t>Т</w:t>
      </w:r>
      <w:r w:rsidRPr="00F10CB1">
        <w:rPr>
          <w:rFonts w:ascii="Times New Roman" w:hAnsi="Times New Roman"/>
          <w:sz w:val="24"/>
          <w:szCs w:val="24"/>
          <w:shd w:val="clear" w:color="auto" w:fill="FEFFFE"/>
          <w:lang w:bidi="he-IL"/>
        </w:rPr>
        <w:t xml:space="preserve">аблица </w:t>
      </w:r>
      <w:r>
        <w:rPr>
          <w:rFonts w:ascii="Times New Roman" w:hAnsi="Times New Roman"/>
          <w:sz w:val="24"/>
          <w:szCs w:val="24"/>
          <w:shd w:val="clear" w:color="auto" w:fill="FEFFFE"/>
          <w:lang w:bidi="he-IL"/>
        </w:rPr>
        <w:t>4</w:t>
      </w:r>
      <w:r w:rsidRPr="00F10CB1">
        <w:rPr>
          <w:rFonts w:ascii="Times New Roman" w:hAnsi="Times New Roman"/>
          <w:sz w:val="24"/>
          <w:szCs w:val="24"/>
          <w:shd w:val="clear" w:color="auto" w:fill="FEFFFE"/>
          <w:lang w:bidi="he-IL"/>
        </w:rPr>
        <w:t xml:space="preserve"> </w:t>
      </w:r>
      <w:r>
        <w:rPr>
          <w:rFonts w:ascii="Times New Roman" w:hAnsi="Times New Roman"/>
          <w:sz w:val="24"/>
          <w:szCs w:val="24"/>
          <w:shd w:val="clear" w:color="auto" w:fill="FEFFFE"/>
          <w:lang w:bidi="he-IL"/>
        </w:rPr>
        <w:t>–</w:t>
      </w:r>
      <w:r w:rsidRPr="00F10CB1">
        <w:rPr>
          <w:rFonts w:ascii="Times New Roman" w:hAnsi="Times New Roman"/>
          <w:sz w:val="24"/>
          <w:szCs w:val="24"/>
          <w:shd w:val="clear" w:color="auto" w:fill="FEFFFE"/>
          <w:lang w:bidi="he-IL"/>
        </w:rPr>
        <w:t xml:space="preserve"> Коэффициент структурности</w:t>
      </w:r>
      <w:r w:rsidRPr="00F10CB1">
        <w:rPr>
          <w:sz w:val="18"/>
          <w:szCs w:val="18"/>
          <w:shd w:val="clear" w:color="auto" w:fill="FEFFFE"/>
          <w:lang w:bidi="he-IL"/>
        </w:rPr>
        <w:t xml:space="preserve"> </w:t>
      </w:r>
      <w:r w:rsidRPr="00807F21">
        <w:rPr>
          <w:rFonts w:ascii="Times New Roman" w:hAnsi="Times New Roman"/>
          <w:sz w:val="24"/>
          <w:szCs w:val="24"/>
          <w:shd w:val="clear" w:color="auto" w:fill="FEFFFE"/>
          <w:lang w:bidi="he-IL"/>
        </w:rPr>
        <w:t>активного корнеобитаемого слоя травянозерн</w:t>
      </w:r>
      <w:r w:rsidRPr="00807F21">
        <w:rPr>
          <w:rFonts w:ascii="Times New Roman" w:hAnsi="Times New Roman"/>
          <w:sz w:val="24"/>
          <w:szCs w:val="24"/>
          <w:shd w:val="clear" w:color="auto" w:fill="FFFEFF"/>
          <w:lang w:bidi="he-IL"/>
        </w:rPr>
        <w:t>о</w:t>
      </w:r>
      <w:r w:rsidRPr="00807F21">
        <w:rPr>
          <w:rFonts w:ascii="Times New Roman" w:hAnsi="Times New Roman"/>
          <w:sz w:val="24"/>
          <w:szCs w:val="24"/>
          <w:shd w:val="clear" w:color="auto" w:fill="FEFFFE"/>
          <w:lang w:bidi="he-IL"/>
        </w:rPr>
        <w:t>пропашного севооборота</w:t>
      </w:r>
      <w:r w:rsidRPr="001A771B">
        <w:rPr>
          <w:rFonts w:ascii="Times New Roman" w:hAnsi="Times New Roman"/>
          <w:sz w:val="24"/>
          <w:szCs w:val="24"/>
          <w:shd w:val="clear" w:color="auto" w:fill="FEFFFE"/>
          <w:lang w:bidi="he-IL"/>
        </w:rPr>
        <w:t xml:space="preserve"> </w:t>
      </w:r>
      <w:r w:rsidRPr="00807F21">
        <w:rPr>
          <w:rFonts w:ascii="Times New Roman" w:hAnsi="Times New Roman"/>
          <w:sz w:val="24"/>
          <w:szCs w:val="24"/>
          <w:shd w:val="clear" w:color="auto" w:fill="FEFFFE"/>
          <w:lang w:bidi="he-IL"/>
        </w:rPr>
        <w:t xml:space="preserve">в зависимости </w:t>
      </w:r>
      <w:r w:rsidRPr="00807F21">
        <w:rPr>
          <w:rFonts w:ascii="Times New Roman" w:hAnsi="Times New Roman"/>
          <w:sz w:val="24"/>
          <w:szCs w:val="24"/>
        </w:rPr>
        <w:t xml:space="preserve">от </w:t>
      </w:r>
      <w:r>
        <w:rPr>
          <w:rFonts w:ascii="Times New Roman" w:hAnsi="Times New Roman"/>
          <w:sz w:val="24"/>
          <w:szCs w:val="24"/>
        </w:rPr>
        <w:t>системы удобрений</w:t>
      </w:r>
      <w:r w:rsidRPr="00807F21">
        <w:rPr>
          <w:rFonts w:ascii="Times New Roman" w:hAnsi="Times New Roman"/>
          <w:sz w:val="24"/>
          <w:szCs w:val="24"/>
        </w:rPr>
        <w:t xml:space="preserve"> </w:t>
      </w:r>
      <w:r>
        <w:rPr>
          <w:rFonts w:ascii="Times New Roman" w:hAnsi="Times New Roman"/>
          <w:sz w:val="24"/>
          <w:szCs w:val="24"/>
        </w:rPr>
        <w:t xml:space="preserve">при </w:t>
      </w:r>
      <w:r w:rsidRPr="00807F21">
        <w:rPr>
          <w:rFonts w:ascii="Times New Roman" w:hAnsi="Times New Roman"/>
          <w:sz w:val="24"/>
          <w:szCs w:val="24"/>
        </w:rPr>
        <w:t>возделывани</w:t>
      </w:r>
      <w:r>
        <w:rPr>
          <w:rFonts w:ascii="Times New Roman" w:hAnsi="Times New Roman"/>
          <w:sz w:val="24"/>
          <w:szCs w:val="24"/>
        </w:rPr>
        <w:t>и</w:t>
      </w:r>
      <w:r w:rsidRPr="00807F21">
        <w:rPr>
          <w:rFonts w:ascii="Times New Roman" w:hAnsi="Times New Roman"/>
          <w:sz w:val="24"/>
          <w:szCs w:val="24"/>
        </w:rPr>
        <w:t xml:space="preserve"> полевых культур</w:t>
      </w:r>
      <w:r>
        <w:rPr>
          <w:rFonts w:ascii="Times New Roman" w:hAnsi="Times New Roman"/>
          <w:sz w:val="24"/>
          <w:szCs w:val="24"/>
        </w:rPr>
        <w:t>, в слое 0–30 см</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992"/>
        <w:gridCol w:w="1134"/>
        <w:gridCol w:w="1276"/>
        <w:gridCol w:w="992"/>
        <w:gridCol w:w="1134"/>
        <w:gridCol w:w="1276"/>
      </w:tblGrid>
      <w:tr w:rsidR="003E5433" w:rsidRPr="00E55A7C" w:rsidTr="00E55A7C">
        <w:tc>
          <w:tcPr>
            <w:tcW w:w="2410" w:type="dxa"/>
            <w:vMerge w:val="restart"/>
            <w:vAlign w:val="center"/>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Культура</w:t>
            </w:r>
          </w:p>
        </w:tc>
        <w:tc>
          <w:tcPr>
            <w:tcW w:w="6804" w:type="dxa"/>
            <w:gridSpan w:val="6"/>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Система удобрений</w:t>
            </w:r>
          </w:p>
        </w:tc>
      </w:tr>
      <w:tr w:rsidR="003E5433" w:rsidRPr="00E55A7C" w:rsidTr="00E55A7C">
        <w:tc>
          <w:tcPr>
            <w:tcW w:w="2410" w:type="dxa"/>
            <w:vMerge/>
          </w:tcPr>
          <w:p w:rsidR="003E5433" w:rsidRPr="00E55A7C" w:rsidRDefault="003E5433" w:rsidP="00E55A7C">
            <w:pPr>
              <w:spacing w:after="0" w:line="240" w:lineRule="auto"/>
              <w:jc w:val="both"/>
              <w:rPr>
                <w:rFonts w:ascii="Times New Roman" w:hAnsi="Times New Roman"/>
                <w:sz w:val="24"/>
                <w:szCs w:val="24"/>
              </w:rPr>
            </w:pPr>
          </w:p>
        </w:tc>
        <w:tc>
          <w:tcPr>
            <w:tcW w:w="3402" w:type="dxa"/>
            <w:gridSpan w:val="3"/>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24"/>
                <w:szCs w:val="24"/>
                <w:shd w:val="clear" w:color="auto" w:fill="FEFFFE"/>
                <w:lang w:eastAsia="ru-RU" w:bidi="he-IL"/>
              </w:rPr>
            </w:pPr>
            <w:r w:rsidRPr="00E55A7C">
              <w:rPr>
                <w:rFonts w:ascii="Times New Roman" w:hAnsi="Times New Roman"/>
                <w:sz w:val="24"/>
                <w:szCs w:val="24"/>
                <w:shd w:val="clear" w:color="auto" w:fill="FEFFFE"/>
                <w:lang w:eastAsia="ru-RU" w:bidi="he-IL"/>
              </w:rPr>
              <w:t>минеральная</w:t>
            </w:r>
          </w:p>
        </w:tc>
        <w:tc>
          <w:tcPr>
            <w:tcW w:w="3402" w:type="dxa"/>
            <w:gridSpan w:val="3"/>
          </w:tcPr>
          <w:p w:rsidR="003E5433" w:rsidRPr="00E55A7C" w:rsidRDefault="003E5433" w:rsidP="00E55A7C">
            <w:pPr>
              <w:spacing w:after="0" w:line="240" w:lineRule="auto"/>
              <w:jc w:val="center"/>
              <w:rPr>
                <w:rFonts w:ascii="Times New Roman" w:hAnsi="Times New Roman"/>
                <w:sz w:val="24"/>
                <w:szCs w:val="24"/>
              </w:rPr>
            </w:pPr>
            <w:r w:rsidRPr="00E55A7C">
              <w:rPr>
                <w:rFonts w:ascii="Times New Roman" w:hAnsi="Times New Roman"/>
                <w:sz w:val="24"/>
                <w:szCs w:val="24"/>
                <w:shd w:val="clear" w:color="auto" w:fill="FEFFFE"/>
                <w:lang w:eastAsia="ru-RU" w:bidi="he-IL"/>
              </w:rPr>
              <w:t>органическая</w:t>
            </w:r>
          </w:p>
        </w:tc>
      </w:tr>
      <w:tr w:rsidR="003E5433" w:rsidRPr="00E55A7C" w:rsidTr="00E55A7C">
        <w:tc>
          <w:tcPr>
            <w:tcW w:w="2410" w:type="dxa"/>
            <w:vMerge/>
          </w:tcPr>
          <w:p w:rsidR="003E5433" w:rsidRPr="00E55A7C" w:rsidRDefault="003E5433" w:rsidP="00E55A7C">
            <w:pPr>
              <w:spacing w:after="0" w:line="240" w:lineRule="auto"/>
              <w:jc w:val="both"/>
              <w:rPr>
                <w:rFonts w:ascii="Times New Roman" w:hAnsi="Times New Roman"/>
                <w:sz w:val="24"/>
                <w:szCs w:val="24"/>
              </w:rPr>
            </w:pPr>
          </w:p>
        </w:tc>
        <w:tc>
          <w:tcPr>
            <w:tcW w:w="992"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отвальная вспашка</w:t>
            </w:r>
          </w:p>
        </w:tc>
        <w:tc>
          <w:tcPr>
            <w:tcW w:w="113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безотвальное рыхление</w:t>
            </w:r>
          </w:p>
        </w:tc>
        <w:tc>
          <w:tcPr>
            <w:tcW w:w="1276"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поверхностное рыхление</w:t>
            </w:r>
          </w:p>
        </w:tc>
        <w:tc>
          <w:tcPr>
            <w:tcW w:w="992"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отвальная вспашка</w:t>
            </w:r>
          </w:p>
        </w:tc>
        <w:tc>
          <w:tcPr>
            <w:tcW w:w="1134"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EFFFE"/>
                <w:lang w:eastAsia="ru-RU" w:bidi="he-IL"/>
              </w:rPr>
            </w:pPr>
            <w:r w:rsidRPr="00E55A7C">
              <w:rPr>
                <w:rFonts w:ascii="Times New Roman" w:hAnsi="Times New Roman"/>
                <w:sz w:val="16"/>
                <w:szCs w:val="16"/>
                <w:shd w:val="clear" w:color="auto" w:fill="FEFFFE"/>
                <w:lang w:eastAsia="ru-RU" w:bidi="he-IL"/>
              </w:rPr>
              <w:t>безотвальное рыхление</w:t>
            </w:r>
          </w:p>
        </w:tc>
        <w:tc>
          <w:tcPr>
            <w:tcW w:w="1276" w:type="dxa"/>
            <w:vAlign w:val="center"/>
          </w:tcPr>
          <w:p w:rsidR="003E5433" w:rsidRPr="00E55A7C" w:rsidRDefault="003E5433" w:rsidP="00E55A7C">
            <w:pPr>
              <w:widowControl w:val="0"/>
              <w:autoSpaceDE w:val="0"/>
              <w:autoSpaceDN w:val="0"/>
              <w:adjustRightInd w:val="0"/>
              <w:spacing w:after="0" w:line="240" w:lineRule="auto"/>
              <w:jc w:val="center"/>
              <w:rPr>
                <w:rFonts w:ascii="Times New Roman" w:hAnsi="Times New Roman"/>
                <w:sz w:val="16"/>
                <w:szCs w:val="16"/>
                <w:shd w:val="clear" w:color="auto" w:fill="FFFEFF"/>
                <w:lang w:eastAsia="ru-RU" w:bidi="he-IL"/>
              </w:rPr>
            </w:pPr>
            <w:r w:rsidRPr="00E55A7C">
              <w:rPr>
                <w:rFonts w:ascii="Times New Roman" w:hAnsi="Times New Roman"/>
                <w:sz w:val="16"/>
                <w:szCs w:val="16"/>
                <w:shd w:val="clear" w:color="auto" w:fill="FEFFFE"/>
                <w:lang w:eastAsia="ru-RU" w:bidi="he-IL"/>
              </w:rPr>
              <w:t>поверхностное рыхление</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Сахарная свекла </w:t>
            </w:r>
          </w:p>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(1992–1994 гг.)</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1,2</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1,3</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1,6</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Соя (1993–1995 гг.) </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1,1</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1,2</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0,7</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1,6</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1,5</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FFFFF"/>
                <w:lang w:bidi="he-IL"/>
              </w:rPr>
            </w:pPr>
            <w:r w:rsidRPr="00E55A7C">
              <w:rPr>
                <w:rFonts w:ascii="Times New Roman" w:hAnsi="Times New Roman" w:cs="Times New Roman"/>
                <w:shd w:val="clear" w:color="auto" w:fill="FEFFFE"/>
                <w:lang w:bidi="he-IL"/>
              </w:rPr>
              <w:t>1,2</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Кукуруза (1994–1995 гг.)</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0,6</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0,9</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1,8</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1,4</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1,5</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1,4</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кукурузе (1995–1997г.г.)</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2,6</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3,5</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3,1</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2,9</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2,7</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Озимая пшеница по люцерне (1998–2000 гг.)</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2,4</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2,2</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2,3</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2,0</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1-го года жизни (1996–1998 гг.) </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1,7</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1,1</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1,0</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1,2</w:t>
            </w:r>
          </w:p>
        </w:tc>
      </w:tr>
      <w:tr w:rsidR="003E5433" w:rsidRPr="00E55A7C" w:rsidTr="00E55A7C">
        <w:tc>
          <w:tcPr>
            <w:tcW w:w="2410" w:type="dxa"/>
            <w:vAlign w:val="center"/>
          </w:tcPr>
          <w:p w:rsidR="003E5433" w:rsidRPr="00E55A7C" w:rsidRDefault="003E5433" w:rsidP="00E55A7C">
            <w:pPr>
              <w:widowControl w:val="0"/>
              <w:tabs>
                <w:tab w:val="left" w:pos="2194"/>
              </w:tabs>
              <w:autoSpaceDE w:val="0"/>
              <w:autoSpaceDN w:val="0"/>
              <w:adjustRightInd w:val="0"/>
              <w:spacing w:after="0" w:line="240" w:lineRule="auto"/>
              <w:ind w:left="5" w:right="-108"/>
              <w:contextualSpacing/>
              <w:rPr>
                <w:rFonts w:ascii="Times New Roman" w:hAnsi="Times New Roman"/>
                <w:sz w:val="20"/>
                <w:szCs w:val="20"/>
                <w:shd w:val="clear" w:color="auto" w:fill="FEFFFE"/>
                <w:lang w:eastAsia="ru-RU" w:bidi="he-IL"/>
              </w:rPr>
            </w:pPr>
            <w:r w:rsidRPr="00E55A7C">
              <w:rPr>
                <w:rFonts w:ascii="Times New Roman" w:hAnsi="Times New Roman"/>
                <w:sz w:val="20"/>
                <w:szCs w:val="20"/>
                <w:shd w:val="clear" w:color="auto" w:fill="FEFFFE"/>
                <w:lang w:eastAsia="ru-RU" w:bidi="he-IL"/>
              </w:rPr>
              <w:t xml:space="preserve">Люцерна 2-го года жизни (1997–1999 гг.) </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2,9</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1,8</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1,6</w:t>
            </w:r>
          </w:p>
        </w:tc>
        <w:tc>
          <w:tcPr>
            <w:tcW w:w="992"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2,8</w:t>
            </w:r>
          </w:p>
        </w:tc>
        <w:tc>
          <w:tcPr>
            <w:tcW w:w="1134"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2,2</w:t>
            </w:r>
          </w:p>
        </w:tc>
        <w:tc>
          <w:tcPr>
            <w:tcW w:w="1276" w:type="dxa"/>
            <w:vAlign w:val="center"/>
          </w:tcPr>
          <w:p w:rsidR="003E5433" w:rsidRPr="00E55A7C" w:rsidRDefault="003E5433" w:rsidP="00E55A7C">
            <w:pPr>
              <w:pStyle w:val="a3"/>
              <w:ind w:right="34"/>
              <w:jc w:val="center"/>
              <w:rPr>
                <w:rFonts w:ascii="Times New Roman" w:hAnsi="Times New Roman" w:cs="Times New Roman"/>
                <w:shd w:val="clear" w:color="auto" w:fill="FEFFFE"/>
                <w:lang w:bidi="he-IL"/>
              </w:rPr>
            </w:pPr>
            <w:r w:rsidRPr="00E55A7C">
              <w:rPr>
                <w:rFonts w:ascii="Times New Roman" w:hAnsi="Times New Roman" w:cs="Times New Roman"/>
                <w:shd w:val="clear" w:color="auto" w:fill="FEFFFE"/>
                <w:lang w:bidi="he-IL"/>
              </w:rPr>
              <w:t>1,9</w:t>
            </w:r>
          </w:p>
        </w:tc>
      </w:tr>
    </w:tbl>
    <w:p w:rsidR="003E5433" w:rsidRPr="00ED288B" w:rsidRDefault="003E5433" w:rsidP="00ED288B">
      <w:pPr>
        <w:pStyle w:val="a3"/>
        <w:shd w:val="clear" w:color="auto" w:fill="FEFFFE"/>
        <w:spacing w:line="360" w:lineRule="auto"/>
        <w:ind w:firstLine="709"/>
        <w:jc w:val="both"/>
        <w:rPr>
          <w:rFonts w:ascii="Times New Roman" w:hAnsi="Times New Roman" w:cs="Times New Roman"/>
          <w:color w:val="686A72"/>
          <w:sz w:val="28"/>
          <w:szCs w:val="28"/>
          <w:shd w:val="clear" w:color="auto" w:fill="FFFFFF"/>
          <w:lang w:bidi="he-IL"/>
        </w:rPr>
      </w:pPr>
    </w:p>
    <w:p w:rsidR="003E5433" w:rsidRPr="00ED288B" w:rsidRDefault="003E5433" w:rsidP="00ED288B">
      <w:pPr>
        <w:pStyle w:val="a3"/>
        <w:shd w:val="clear" w:color="auto" w:fill="FEFFFE"/>
        <w:spacing w:line="360" w:lineRule="auto"/>
        <w:ind w:firstLine="709"/>
        <w:jc w:val="both"/>
        <w:rPr>
          <w:rFonts w:ascii="Times New Roman" w:hAnsi="Times New Roman" w:cs="Times New Roman"/>
          <w:sz w:val="28"/>
          <w:szCs w:val="28"/>
          <w:shd w:val="clear" w:color="auto" w:fill="FEFFFE"/>
          <w:lang w:bidi="he-IL"/>
        </w:rPr>
      </w:pPr>
      <w:r w:rsidRPr="00ED288B">
        <w:rPr>
          <w:rFonts w:ascii="Times New Roman" w:hAnsi="Times New Roman" w:cs="Times New Roman"/>
          <w:sz w:val="28"/>
          <w:szCs w:val="28"/>
          <w:shd w:val="clear" w:color="auto" w:fill="FFFFFF"/>
          <w:lang w:bidi="he-IL"/>
        </w:rPr>
        <w:t>П</w:t>
      </w:r>
      <w:r w:rsidRPr="00ED288B">
        <w:rPr>
          <w:rFonts w:ascii="Times New Roman" w:hAnsi="Times New Roman" w:cs="Times New Roman"/>
          <w:sz w:val="28"/>
          <w:szCs w:val="28"/>
          <w:shd w:val="clear" w:color="auto" w:fill="FEFFFE"/>
          <w:lang w:bidi="he-IL"/>
        </w:rPr>
        <w:t xml:space="preserve">оложительное влияние на структуру староорошаемого </w:t>
      </w:r>
      <w:r w:rsidRPr="00ED288B">
        <w:rPr>
          <w:rFonts w:ascii="Times New Roman" w:hAnsi="Times New Roman" w:cs="Times New Roman"/>
          <w:sz w:val="28"/>
          <w:szCs w:val="28"/>
          <w:shd w:val="clear" w:color="auto" w:fill="FEFFFE"/>
          <w:lang w:bidi="he-IL"/>
        </w:rPr>
        <w:lastRenderedPageBreak/>
        <w:t>выщелоченного чернозема в сево</w:t>
      </w:r>
      <w:r w:rsidRPr="00ED288B">
        <w:rPr>
          <w:rFonts w:ascii="Times New Roman" w:hAnsi="Times New Roman" w:cs="Times New Roman"/>
          <w:sz w:val="28"/>
          <w:szCs w:val="28"/>
          <w:shd w:val="clear" w:color="auto" w:fill="FFFFFF"/>
          <w:lang w:bidi="he-IL"/>
        </w:rPr>
        <w:t>обор</w:t>
      </w:r>
      <w:r w:rsidRPr="00ED288B">
        <w:rPr>
          <w:rFonts w:ascii="Times New Roman" w:hAnsi="Times New Roman" w:cs="Times New Roman"/>
          <w:sz w:val="28"/>
          <w:szCs w:val="28"/>
          <w:shd w:val="clear" w:color="auto" w:fill="FEFFFE"/>
          <w:lang w:bidi="he-IL"/>
        </w:rPr>
        <w:t xml:space="preserve">оте оказала органическая система удобрений. Известно, что высокое содержание органики в </w:t>
      </w:r>
      <w:r w:rsidRPr="00ED288B">
        <w:rPr>
          <w:rFonts w:ascii="Times New Roman" w:hAnsi="Times New Roman" w:cs="Times New Roman"/>
          <w:sz w:val="28"/>
          <w:szCs w:val="28"/>
          <w:shd w:val="clear" w:color="auto" w:fill="FFFFFF"/>
          <w:lang w:bidi="he-IL"/>
        </w:rPr>
        <w:t>поч</w:t>
      </w:r>
      <w:r w:rsidRPr="00ED288B">
        <w:rPr>
          <w:rFonts w:ascii="Times New Roman" w:hAnsi="Times New Roman" w:cs="Times New Roman"/>
          <w:sz w:val="28"/>
          <w:szCs w:val="28"/>
          <w:shd w:val="clear" w:color="auto" w:fill="FEFFFE"/>
          <w:lang w:bidi="he-IL"/>
        </w:rPr>
        <w:t>в</w:t>
      </w:r>
      <w:r w:rsidRPr="00ED288B">
        <w:rPr>
          <w:rFonts w:ascii="Times New Roman" w:hAnsi="Times New Roman" w:cs="Times New Roman"/>
          <w:sz w:val="28"/>
          <w:szCs w:val="28"/>
          <w:shd w:val="clear" w:color="auto" w:fill="FFFFFF"/>
          <w:lang w:bidi="he-IL"/>
        </w:rPr>
        <w:t xml:space="preserve">е </w:t>
      </w:r>
      <w:r w:rsidRPr="00ED288B">
        <w:rPr>
          <w:rFonts w:ascii="Times New Roman" w:hAnsi="Times New Roman" w:cs="Times New Roman"/>
          <w:sz w:val="28"/>
          <w:szCs w:val="28"/>
          <w:shd w:val="clear" w:color="auto" w:fill="FEFFFE"/>
          <w:lang w:bidi="he-IL"/>
        </w:rPr>
        <w:t>– один из факторов обуславливающих высокую оструктуренность почвы. Органика, вноси</w:t>
      </w:r>
      <w:r w:rsidRPr="00ED288B">
        <w:rPr>
          <w:rFonts w:ascii="Times New Roman" w:hAnsi="Times New Roman" w:cs="Times New Roman"/>
          <w:sz w:val="28"/>
          <w:szCs w:val="28"/>
          <w:shd w:val="clear" w:color="auto" w:fill="FFFFFF"/>
          <w:lang w:bidi="he-IL"/>
        </w:rPr>
        <w:t>мая д</w:t>
      </w:r>
      <w:r w:rsidRPr="00ED288B">
        <w:rPr>
          <w:rFonts w:ascii="Times New Roman" w:hAnsi="Times New Roman" w:cs="Times New Roman"/>
          <w:sz w:val="28"/>
          <w:szCs w:val="28"/>
          <w:shd w:val="clear" w:color="auto" w:fill="FEFFFE"/>
          <w:lang w:bidi="he-IL"/>
        </w:rPr>
        <w:t>ва раза в севообороте, значительно улучшала структуру почвы в пахотном слое, в подпахот</w:t>
      </w:r>
      <w:r w:rsidRPr="00ED288B">
        <w:rPr>
          <w:rFonts w:ascii="Times New Roman" w:hAnsi="Times New Roman" w:cs="Times New Roman"/>
          <w:sz w:val="28"/>
          <w:szCs w:val="28"/>
          <w:shd w:val="clear" w:color="auto" w:fill="FFFFFF"/>
          <w:lang w:bidi="he-IL"/>
        </w:rPr>
        <w:t xml:space="preserve">ных </w:t>
      </w:r>
      <w:r w:rsidRPr="00ED288B">
        <w:rPr>
          <w:rFonts w:ascii="Times New Roman" w:hAnsi="Times New Roman" w:cs="Times New Roman"/>
          <w:sz w:val="28"/>
          <w:szCs w:val="28"/>
          <w:shd w:val="clear" w:color="auto" w:fill="FEFFFE"/>
          <w:lang w:bidi="he-IL"/>
        </w:rPr>
        <w:t>слоях ее действие ослабевало. Органическая система, применяемая по пропашным культу</w:t>
      </w:r>
      <w:r w:rsidRPr="00ED288B">
        <w:rPr>
          <w:rFonts w:ascii="Times New Roman" w:hAnsi="Times New Roman" w:cs="Times New Roman"/>
          <w:sz w:val="28"/>
          <w:szCs w:val="28"/>
          <w:shd w:val="clear" w:color="auto" w:fill="FFFFFF"/>
          <w:lang w:bidi="he-IL"/>
        </w:rPr>
        <w:t xml:space="preserve">рам, </w:t>
      </w:r>
      <w:r w:rsidRPr="00ED288B">
        <w:rPr>
          <w:rFonts w:ascii="Times New Roman" w:hAnsi="Times New Roman" w:cs="Times New Roman"/>
          <w:sz w:val="28"/>
          <w:szCs w:val="28"/>
          <w:shd w:val="clear" w:color="auto" w:fill="FEFFFE"/>
          <w:lang w:bidi="he-IL"/>
        </w:rPr>
        <w:t>в сравнении с не удобренными посевами по вспашке безотвальному и поверхностному рых</w:t>
      </w:r>
      <w:r w:rsidRPr="00ED288B">
        <w:rPr>
          <w:rFonts w:ascii="Times New Roman" w:hAnsi="Times New Roman" w:cs="Times New Roman"/>
          <w:sz w:val="28"/>
          <w:szCs w:val="28"/>
          <w:shd w:val="clear" w:color="auto" w:fill="FFFFFF"/>
          <w:lang w:bidi="he-IL"/>
        </w:rPr>
        <w:t>лен</w:t>
      </w:r>
      <w:r w:rsidRPr="00ED288B">
        <w:rPr>
          <w:rFonts w:ascii="Times New Roman" w:hAnsi="Times New Roman" w:cs="Times New Roman"/>
          <w:sz w:val="28"/>
          <w:szCs w:val="28"/>
          <w:shd w:val="clear" w:color="auto" w:fill="FEFFFE"/>
          <w:lang w:bidi="he-IL"/>
        </w:rPr>
        <w:t>ию, увеличивала количество агрегатов размером 10</w:t>
      </w:r>
      <w:r>
        <w:rPr>
          <w:rFonts w:ascii="Times New Roman" w:hAnsi="Times New Roman" w:cs="Times New Roman"/>
          <w:sz w:val="28"/>
          <w:szCs w:val="28"/>
          <w:shd w:val="clear" w:color="auto" w:fill="FEFFFE"/>
          <w:lang w:bidi="he-IL"/>
        </w:rPr>
        <w:t>−</w:t>
      </w:r>
      <w:r w:rsidRPr="00ED288B">
        <w:rPr>
          <w:rFonts w:ascii="Times New Roman" w:hAnsi="Times New Roman" w:cs="Times New Roman"/>
          <w:sz w:val="28"/>
          <w:szCs w:val="28"/>
          <w:shd w:val="clear" w:color="auto" w:fill="FEFFFE"/>
          <w:lang w:bidi="he-IL"/>
        </w:rPr>
        <w:t>0,25 мм на 9,8, 11,5 и 10,0% или в сред</w:t>
      </w:r>
      <w:r w:rsidRPr="00ED288B">
        <w:rPr>
          <w:rFonts w:ascii="Times New Roman" w:hAnsi="Times New Roman" w:cs="Times New Roman"/>
          <w:sz w:val="28"/>
          <w:szCs w:val="28"/>
          <w:shd w:val="clear" w:color="auto" w:fill="FFFFFF"/>
          <w:lang w:bidi="he-IL"/>
        </w:rPr>
        <w:t xml:space="preserve">нем </w:t>
      </w:r>
      <w:r w:rsidRPr="00ED288B">
        <w:rPr>
          <w:rFonts w:ascii="Times New Roman" w:hAnsi="Times New Roman" w:cs="Times New Roman"/>
          <w:sz w:val="28"/>
          <w:szCs w:val="28"/>
          <w:shd w:val="clear" w:color="auto" w:fill="FEFFFE"/>
          <w:lang w:bidi="he-IL"/>
        </w:rPr>
        <w:t>по севообороту на 10,4%. Органические удобрения в звене культур сплошного посева, и спосо</w:t>
      </w:r>
      <w:r w:rsidRPr="00ED288B">
        <w:rPr>
          <w:rFonts w:ascii="Times New Roman" w:hAnsi="Times New Roman" w:cs="Times New Roman"/>
          <w:sz w:val="28"/>
          <w:szCs w:val="28"/>
          <w:shd w:val="clear" w:color="auto" w:fill="FFFFFF"/>
          <w:lang w:bidi="he-IL"/>
        </w:rPr>
        <w:t>бы ос</w:t>
      </w:r>
      <w:r w:rsidRPr="00ED288B">
        <w:rPr>
          <w:rFonts w:ascii="Times New Roman" w:hAnsi="Times New Roman" w:cs="Times New Roman"/>
          <w:sz w:val="28"/>
          <w:szCs w:val="28"/>
          <w:shd w:val="clear" w:color="auto" w:fill="FEFFFE"/>
          <w:lang w:bidi="he-IL"/>
        </w:rPr>
        <w:t xml:space="preserve">новной обработки почвы соответственно улучшили состав агрегатов на 5,1, 4,6 и 3,1% т. е. в </w:t>
      </w:r>
      <w:r w:rsidRPr="00ED288B">
        <w:rPr>
          <w:rFonts w:ascii="Times New Roman" w:hAnsi="Times New Roman" w:cs="Times New Roman"/>
          <w:sz w:val="28"/>
          <w:szCs w:val="28"/>
          <w:shd w:val="clear" w:color="auto" w:fill="FFFFFF"/>
          <w:lang w:bidi="he-IL"/>
        </w:rPr>
        <w:t>сре</w:t>
      </w:r>
      <w:r w:rsidRPr="00ED288B">
        <w:rPr>
          <w:rFonts w:ascii="Times New Roman" w:hAnsi="Times New Roman" w:cs="Times New Roman"/>
          <w:sz w:val="28"/>
          <w:szCs w:val="28"/>
          <w:shd w:val="clear" w:color="auto" w:fill="FEFFFE"/>
          <w:lang w:bidi="he-IL"/>
        </w:rPr>
        <w:t>днем на 4,3%.</w:t>
      </w:r>
    </w:p>
    <w:p w:rsidR="003E5433" w:rsidRDefault="003E5433" w:rsidP="00CF6948">
      <w:pPr>
        <w:spacing w:after="0" w:line="240" w:lineRule="auto"/>
        <w:jc w:val="both"/>
        <w:rPr>
          <w:rFonts w:ascii="Times New Roman" w:hAnsi="Times New Roman"/>
          <w:b/>
          <w:sz w:val="24"/>
          <w:szCs w:val="24"/>
        </w:rPr>
      </w:pPr>
    </w:p>
    <w:p w:rsidR="003E5433" w:rsidRPr="00CF6948" w:rsidRDefault="003E5433" w:rsidP="00CF6948">
      <w:pPr>
        <w:spacing w:after="0" w:line="240" w:lineRule="auto"/>
        <w:jc w:val="both"/>
        <w:rPr>
          <w:rFonts w:ascii="Times New Roman" w:hAnsi="Times New Roman"/>
          <w:b/>
          <w:sz w:val="24"/>
          <w:szCs w:val="24"/>
        </w:rPr>
      </w:pPr>
    </w:p>
    <w:p w:rsidR="003E5433" w:rsidRDefault="003E5433" w:rsidP="00813F97">
      <w:pPr>
        <w:spacing w:after="0" w:line="240" w:lineRule="auto"/>
        <w:ind w:firstLine="567"/>
        <w:jc w:val="both"/>
        <w:rPr>
          <w:rFonts w:ascii="Times New Roman" w:hAnsi="Times New Roman"/>
          <w:b/>
          <w:sz w:val="24"/>
          <w:szCs w:val="24"/>
        </w:rPr>
      </w:pPr>
      <w:r w:rsidRPr="00CF6948">
        <w:rPr>
          <w:rFonts w:ascii="Times New Roman" w:hAnsi="Times New Roman"/>
          <w:b/>
          <w:sz w:val="24"/>
          <w:szCs w:val="24"/>
        </w:rPr>
        <w:t>Список литературы</w:t>
      </w:r>
    </w:p>
    <w:p w:rsidR="003E5433" w:rsidRDefault="003E5433" w:rsidP="00813F97">
      <w:pPr>
        <w:spacing w:after="0" w:line="240" w:lineRule="auto"/>
        <w:ind w:firstLine="567"/>
        <w:jc w:val="both"/>
        <w:rPr>
          <w:rFonts w:ascii="Times New Roman" w:hAnsi="Times New Roman"/>
          <w:b/>
          <w:sz w:val="24"/>
          <w:szCs w:val="24"/>
        </w:rPr>
      </w:pPr>
    </w:p>
    <w:p w:rsidR="003E5433" w:rsidRPr="00DA4C04" w:rsidRDefault="003E5433" w:rsidP="007D1111">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1</w:t>
      </w:r>
      <w:r w:rsidRPr="00DA4C04">
        <w:rPr>
          <w:rFonts w:ascii="Times New Roman" w:hAnsi="Times New Roman"/>
          <w:sz w:val="24"/>
          <w:szCs w:val="24"/>
        </w:rPr>
        <w:t xml:space="preserve">. </w:t>
      </w:r>
      <w:r>
        <w:rPr>
          <w:rFonts w:ascii="Times New Roman" w:hAnsi="Times New Roman"/>
          <w:sz w:val="24"/>
          <w:szCs w:val="24"/>
        </w:rPr>
        <w:t xml:space="preserve">Василько В.П. </w:t>
      </w:r>
      <w:r w:rsidRPr="00DA4C04">
        <w:rPr>
          <w:rFonts w:ascii="Times New Roman" w:hAnsi="Times New Roman"/>
          <w:sz w:val="24"/>
          <w:szCs w:val="24"/>
        </w:rPr>
        <w:t xml:space="preserve">Продуктивность </w:t>
      </w:r>
      <w:r>
        <w:rPr>
          <w:rFonts w:ascii="Times New Roman" w:hAnsi="Times New Roman"/>
          <w:sz w:val="24"/>
          <w:szCs w:val="24"/>
        </w:rPr>
        <w:t>зеленой</w:t>
      </w:r>
      <w:r w:rsidRPr="00DA4C04">
        <w:rPr>
          <w:rFonts w:ascii="Times New Roman" w:hAnsi="Times New Roman"/>
          <w:sz w:val="24"/>
          <w:szCs w:val="24"/>
        </w:rPr>
        <w:t xml:space="preserve"> </w:t>
      </w:r>
      <w:r>
        <w:rPr>
          <w:rFonts w:ascii="Times New Roman" w:hAnsi="Times New Roman"/>
          <w:sz w:val="24"/>
          <w:szCs w:val="24"/>
        </w:rPr>
        <w:t>массы</w:t>
      </w:r>
      <w:r w:rsidRPr="00DA4C04">
        <w:rPr>
          <w:rFonts w:ascii="Times New Roman" w:hAnsi="Times New Roman"/>
          <w:sz w:val="24"/>
          <w:szCs w:val="24"/>
        </w:rPr>
        <w:t xml:space="preserve"> </w:t>
      </w:r>
      <w:r>
        <w:rPr>
          <w:rFonts w:ascii="Times New Roman" w:hAnsi="Times New Roman"/>
          <w:sz w:val="24"/>
          <w:szCs w:val="24"/>
        </w:rPr>
        <w:t>люцерны</w:t>
      </w:r>
      <w:r w:rsidRPr="00DA4C04">
        <w:rPr>
          <w:rFonts w:ascii="Times New Roman" w:hAnsi="Times New Roman"/>
          <w:sz w:val="24"/>
          <w:szCs w:val="24"/>
        </w:rPr>
        <w:t xml:space="preserve"> </w:t>
      </w:r>
      <w:r>
        <w:rPr>
          <w:rFonts w:ascii="Times New Roman" w:hAnsi="Times New Roman"/>
          <w:sz w:val="24"/>
          <w:szCs w:val="24"/>
        </w:rPr>
        <w:t>разных</w:t>
      </w:r>
      <w:r w:rsidRPr="00DA4C04">
        <w:rPr>
          <w:rFonts w:ascii="Times New Roman" w:hAnsi="Times New Roman"/>
          <w:sz w:val="24"/>
          <w:szCs w:val="24"/>
        </w:rPr>
        <w:t xml:space="preserve"> </w:t>
      </w:r>
      <w:r>
        <w:rPr>
          <w:rFonts w:ascii="Times New Roman" w:hAnsi="Times New Roman"/>
          <w:sz w:val="24"/>
          <w:szCs w:val="24"/>
        </w:rPr>
        <w:t>лет</w:t>
      </w:r>
      <w:r w:rsidRPr="00DA4C04">
        <w:rPr>
          <w:rFonts w:ascii="Times New Roman" w:hAnsi="Times New Roman"/>
          <w:sz w:val="24"/>
          <w:szCs w:val="24"/>
        </w:rPr>
        <w:t xml:space="preserve"> </w:t>
      </w:r>
      <w:r>
        <w:rPr>
          <w:rFonts w:ascii="Times New Roman" w:hAnsi="Times New Roman"/>
          <w:sz w:val="24"/>
          <w:szCs w:val="24"/>
        </w:rPr>
        <w:t>жизни</w:t>
      </w:r>
      <w:r w:rsidRPr="00DA4C04">
        <w:rPr>
          <w:rFonts w:ascii="Times New Roman" w:hAnsi="Times New Roman"/>
          <w:sz w:val="24"/>
          <w:szCs w:val="24"/>
        </w:rPr>
        <w:t xml:space="preserve"> на </w:t>
      </w:r>
      <w:r>
        <w:rPr>
          <w:rFonts w:ascii="Times New Roman" w:hAnsi="Times New Roman"/>
          <w:sz w:val="24"/>
          <w:szCs w:val="24"/>
        </w:rPr>
        <w:t>черноземе</w:t>
      </w:r>
      <w:r w:rsidRPr="00DA4C04">
        <w:rPr>
          <w:rFonts w:ascii="Times New Roman" w:hAnsi="Times New Roman"/>
          <w:sz w:val="24"/>
          <w:szCs w:val="24"/>
        </w:rPr>
        <w:t xml:space="preserve"> выщелоченном </w:t>
      </w:r>
      <w:r>
        <w:rPr>
          <w:rFonts w:ascii="Times New Roman" w:hAnsi="Times New Roman"/>
          <w:sz w:val="24"/>
          <w:szCs w:val="24"/>
        </w:rPr>
        <w:t>в</w:t>
      </w:r>
      <w:r w:rsidRPr="00DA4C04">
        <w:rPr>
          <w:rFonts w:ascii="Times New Roman" w:hAnsi="Times New Roman"/>
          <w:sz w:val="24"/>
          <w:szCs w:val="24"/>
        </w:rPr>
        <w:t xml:space="preserve"> </w:t>
      </w:r>
      <w:r>
        <w:rPr>
          <w:rFonts w:ascii="Times New Roman" w:hAnsi="Times New Roman"/>
          <w:sz w:val="24"/>
          <w:szCs w:val="24"/>
        </w:rPr>
        <w:t>условиях</w:t>
      </w:r>
      <w:r w:rsidRPr="00DA4C04">
        <w:rPr>
          <w:rFonts w:ascii="Times New Roman" w:hAnsi="Times New Roman"/>
          <w:sz w:val="24"/>
          <w:szCs w:val="24"/>
        </w:rPr>
        <w:t xml:space="preserve"> К</w:t>
      </w:r>
      <w:r>
        <w:rPr>
          <w:rFonts w:ascii="Times New Roman" w:hAnsi="Times New Roman"/>
          <w:sz w:val="24"/>
          <w:szCs w:val="24"/>
        </w:rPr>
        <w:t>убани</w:t>
      </w:r>
      <w:r w:rsidRPr="00DA4C04">
        <w:rPr>
          <w:rFonts w:ascii="Times New Roman" w:hAnsi="Times New Roman"/>
          <w:sz w:val="24"/>
          <w:szCs w:val="24"/>
        </w:rPr>
        <w:t xml:space="preserve"> </w:t>
      </w:r>
      <w:r>
        <w:rPr>
          <w:rFonts w:ascii="Times New Roman" w:hAnsi="Times New Roman"/>
          <w:sz w:val="24"/>
          <w:szCs w:val="24"/>
        </w:rPr>
        <w:t>/ В.П.</w:t>
      </w:r>
      <w:r w:rsidRPr="00DA4C04">
        <w:rPr>
          <w:rFonts w:ascii="Times New Roman" w:hAnsi="Times New Roman"/>
          <w:sz w:val="24"/>
          <w:szCs w:val="24"/>
        </w:rPr>
        <w:t xml:space="preserve"> Василько</w:t>
      </w:r>
      <w:r>
        <w:rPr>
          <w:rFonts w:ascii="Times New Roman" w:hAnsi="Times New Roman"/>
          <w:sz w:val="24"/>
          <w:szCs w:val="24"/>
        </w:rPr>
        <w:t>,</w:t>
      </w:r>
      <w:r w:rsidRPr="00DA4C04">
        <w:rPr>
          <w:rFonts w:ascii="Times New Roman" w:hAnsi="Times New Roman"/>
          <w:sz w:val="24"/>
          <w:szCs w:val="24"/>
        </w:rPr>
        <w:t xml:space="preserve"> </w:t>
      </w:r>
      <w:r>
        <w:rPr>
          <w:rFonts w:ascii="Times New Roman" w:hAnsi="Times New Roman"/>
          <w:sz w:val="24"/>
          <w:szCs w:val="24"/>
        </w:rPr>
        <w:t>И.С.</w:t>
      </w:r>
      <w:r w:rsidRPr="00DA4C04">
        <w:rPr>
          <w:rFonts w:ascii="Times New Roman" w:hAnsi="Times New Roman"/>
          <w:sz w:val="24"/>
          <w:szCs w:val="24"/>
        </w:rPr>
        <w:t xml:space="preserve"> Сысенко</w:t>
      </w:r>
      <w:r>
        <w:rPr>
          <w:rFonts w:ascii="Times New Roman" w:hAnsi="Times New Roman"/>
          <w:sz w:val="24"/>
          <w:szCs w:val="24"/>
        </w:rPr>
        <w:t>,</w:t>
      </w:r>
      <w:r w:rsidRPr="00DA4C04">
        <w:rPr>
          <w:rFonts w:ascii="Times New Roman" w:hAnsi="Times New Roman"/>
          <w:sz w:val="24"/>
          <w:szCs w:val="24"/>
        </w:rPr>
        <w:t xml:space="preserve"> </w:t>
      </w:r>
      <w:r>
        <w:rPr>
          <w:rFonts w:ascii="Times New Roman" w:hAnsi="Times New Roman"/>
          <w:sz w:val="24"/>
          <w:szCs w:val="24"/>
        </w:rPr>
        <w:t>С.И.</w:t>
      </w:r>
      <w:r w:rsidRPr="00DA4C04">
        <w:rPr>
          <w:rFonts w:ascii="Times New Roman" w:hAnsi="Times New Roman"/>
          <w:sz w:val="24"/>
          <w:szCs w:val="24"/>
        </w:rPr>
        <w:t xml:space="preserve"> Новоселецкий</w:t>
      </w:r>
      <w:r>
        <w:rPr>
          <w:rFonts w:ascii="Times New Roman" w:hAnsi="Times New Roman"/>
          <w:sz w:val="24"/>
          <w:szCs w:val="24"/>
        </w:rPr>
        <w:t>,</w:t>
      </w:r>
      <w:r w:rsidRPr="00DA4C04">
        <w:rPr>
          <w:rFonts w:ascii="Times New Roman" w:hAnsi="Times New Roman"/>
          <w:sz w:val="24"/>
          <w:szCs w:val="24"/>
        </w:rPr>
        <w:t xml:space="preserve"> А.С. Попондопуло </w:t>
      </w:r>
      <w:r>
        <w:rPr>
          <w:rFonts w:ascii="Times New Roman" w:hAnsi="Times New Roman"/>
          <w:sz w:val="24"/>
          <w:szCs w:val="24"/>
        </w:rPr>
        <w:t xml:space="preserve">// </w:t>
      </w:r>
      <w:r w:rsidRPr="00DA4C04">
        <w:rPr>
          <w:rFonts w:ascii="Times New Roman" w:hAnsi="Times New Roman"/>
          <w:sz w:val="24"/>
          <w:szCs w:val="24"/>
        </w:rPr>
        <w:t xml:space="preserve">Политематический сетевой электронный научный журнал Кубанского государственного аграрного университета. </w:t>
      </w:r>
      <w:r>
        <w:rPr>
          <w:rFonts w:ascii="Times New Roman" w:hAnsi="Times New Roman"/>
          <w:sz w:val="24"/>
          <w:szCs w:val="24"/>
        </w:rPr>
        <w:t xml:space="preserve">– </w:t>
      </w:r>
      <w:r w:rsidRPr="00DA4C04">
        <w:rPr>
          <w:rFonts w:ascii="Times New Roman" w:hAnsi="Times New Roman"/>
          <w:sz w:val="24"/>
          <w:szCs w:val="24"/>
        </w:rPr>
        <w:t xml:space="preserve">2013. </w:t>
      </w:r>
      <w:r>
        <w:rPr>
          <w:rFonts w:ascii="Times New Roman" w:hAnsi="Times New Roman"/>
          <w:sz w:val="24"/>
          <w:szCs w:val="24"/>
        </w:rPr>
        <w:t xml:space="preserve">– </w:t>
      </w:r>
      <w:r w:rsidRPr="00DA4C04">
        <w:rPr>
          <w:rFonts w:ascii="Times New Roman" w:hAnsi="Times New Roman"/>
          <w:sz w:val="24"/>
          <w:szCs w:val="24"/>
        </w:rPr>
        <w:t xml:space="preserve">№ 93. </w:t>
      </w:r>
      <w:r>
        <w:rPr>
          <w:rFonts w:ascii="Times New Roman" w:hAnsi="Times New Roman"/>
          <w:sz w:val="24"/>
          <w:szCs w:val="24"/>
        </w:rPr>
        <w:t xml:space="preserve">– </w:t>
      </w:r>
      <w:r w:rsidRPr="00DA4C04">
        <w:rPr>
          <w:rFonts w:ascii="Times New Roman" w:hAnsi="Times New Roman"/>
          <w:sz w:val="24"/>
          <w:szCs w:val="24"/>
        </w:rPr>
        <w:t>С.</w:t>
      </w:r>
      <w:r>
        <w:rPr>
          <w:rFonts w:ascii="Times New Roman" w:hAnsi="Times New Roman"/>
          <w:sz w:val="24"/>
          <w:szCs w:val="24"/>
        </w:rPr>
        <w:t> </w:t>
      </w:r>
      <w:r w:rsidRPr="00DA4C04">
        <w:rPr>
          <w:rFonts w:ascii="Times New Roman" w:hAnsi="Times New Roman"/>
          <w:sz w:val="24"/>
          <w:szCs w:val="24"/>
        </w:rPr>
        <w:t>938</w:t>
      </w:r>
      <w:r>
        <w:rPr>
          <w:rFonts w:ascii="Times New Roman" w:hAnsi="Times New Roman"/>
          <w:sz w:val="24"/>
          <w:szCs w:val="24"/>
        </w:rPr>
        <w:t>−</w:t>
      </w:r>
      <w:r w:rsidRPr="00DA4C04">
        <w:rPr>
          <w:rFonts w:ascii="Times New Roman" w:hAnsi="Times New Roman"/>
          <w:sz w:val="24"/>
          <w:szCs w:val="24"/>
        </w:rPr>
        <w:t>950.</w:t>
      </w:r>
    </w:p>
    <w:p w:rsidR="003E5433" w:rsidRPr="00BC6145" w:rsidRDefault="003E5433" w:rsidP="007D1111">
      <w:pPr>
        <w:pStyle w:val="a5"/>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2</w:t>
      </w:r>
      <w:r w:rsidRPr="00BC6145">
        <w:rPr>
          <w:rFonts w:ascii="Times New Roman" w:hAnsi="Times New Roman"/>
          <w:sz w:val="24"/>
          <w:szCs w:val="24"/>
        </w:rPr>
        <w:t>. Великанова Л.О. Методы оценки и выбора технологий возделывания сельхозкультур / Л.О. Великанова // Экономика сельского хозяйства России. – 2006. – № 11. – С. 30–31.</w:t>
      </w:r>
    </w:p>
    <w:p w:rsidR="003E5433" w:rsidRPr="00DA4C04" w:rsidRDefault="003E5433" w:rsidP="007D1111">
      <w:pPr>
        <w:tabs>
          <w:tab w:val="left" w:pos="900"/>
        </w:tabs>
        <w:spacing w:after="0" w:line="240" w:lineRule="auto"/>
        <w:ind w:firstLine="567"/>
        <w:jc w:val="both"/>
        <w:rPr>
          <w:rFonts w:ascii="Times New Roman" w:hAnsi="Times New Roman"/>
          <w:sz w:val="24"/>
          <w:szCs w:val="24"/>
        </w:rPr>
      </w:pPr>
      <w:r w:rsidRPr="008B18C6">
        <w:rPr>
          <w:rFonts w:ascii="Times New Roman" w:hAnsi="Times New Roman"/>
          <w:sz w:val="24"/>
          <w:szCs w:val="24"/>
        </w:rPr>
        <w:t>3.</w:t>
      </w:r>
      <w:r w:rsidRPr="00955B2B">
        <w:rPr>
          <w:rFonts w:ascii="Times New Roman" w:hAnsi="Times New Roman"/>
          <w:sz w:val="24"/>
          <w:szCs w:val="24"/>
        </w:rPr>
        <w:t xml:space="preserve"> Герасименко В.Н. Продуктивность сои в условиях орошения в зависимости от способа основной обработки почвы и удобрений на выщелоченном черноземе Западного Предкавказья / В.Н. Герасименко // Автореф. дис. канд. наук. – Краснодар. – 1998</w:t>
      </w:r>
      <w:r>
        <w:rPr>
          <w:rFonts w:ascii="Times New Roman" w:hAnsi="Times New Roman"/>
          <w:sz w:val="24"/>
          <w:szCs w:val="24"/>
        </w:rPr>
        <w:t>.</w:t>
      </w:r>
    </w:p>
    <w:p w:rsidR="003E5433" w:rsidRPr="00DA4C04" w:rsidRDefault="003E5433" w:rsidP="007D1111">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4</w:t>
      </w:r>
      <w:r w:rsidRPr="00DA4C04">
        <w:rPr>
          <w:rFonts w:ascii="Times New Roman" w:hAnsi="Times New Roman"/>
          <w:sz w:val="24"/>
          <w:szCs w:val="24"/>
        </w:rPr>
        <w:t>. Герасименко В.Н., Ивчек А.Н., Коваль Ю.О</w:t>
      </w:r>
      <w:r>
        <w:rPr>
          <w:rFonts w:ascii="Times New Roman" w:hAnsi="Times New Roman"/>
          <w:sz w:val="24"/>
          <w:szCs w:val="24"/>
        </w:rPr>
        <w:t>.</w:t>
      </w:r>
      <w:r w:rsidRPr="00DA4C04">
        <w:rPr>
          <w:rFonts w:ascii="Times New Roman" w:hAnsi="Times New Roman"/>
          <w:sz w:val="24"/>
          <w:szCs w:val="24"/>
        </w:rPr>
        <w:t xml:space="preserve"> С</w:t>
      </w:r>
      <w:r>
        <w:rPr>
          <w:rFonts w:ascii="Times New Roman" w:hAnsi="Times New Roman"/>
          <w:sz w:val="24"/>
          <w:szCs w:val="24"/>
        </w:rPr>
        <w:t>равнительная</w:t>
      </w:r>
      <w:r w:rsidRPr="00DA4C04">
        <w:rPr>
          <w:rFonts w:ascii="Times New Roman" w:hAnsi="Times New Roman"/>
          <w:sz w:val="24"/>
          <w:szCs w:val="24"/>
        </w:rPr>
        <w:t xml:space="preserve"> </w:t>
      </w:r>
      <w:r>
        <w:rPr>
          <w:rFonts w:ascii="Times New Roman" w:hAnsi="Times New Roman"/>
          <w:sz w:val="24"/>
          <w:szCs w:val="24"/>
        </w:rPr>
        <w:t>биоэнергетическая</w:t>
      </w:r>
      <w:r w:rsidRPr="00DA4C04">
        <w:rPr>
          <w:rFonts w:ascii="Times New Roman" w:hAnsi="Times New Roman"/>
          <w:sz w:val="24"/>
          <w:szCs w:val="24"/>
        </w:rPr>
        <w:t xml:space="preserve"> </w:t>
      </w:r>
      <w:r>
        <w:rPr>
          <w:rFonts w:ascii="Times New Roman" w:hAnsi="Times New Roman"/>
          <w:sz w:val="24"/>
          <w:szCs w:val="24"/>
        </w:rPr>
        <w:t>оценка</w:t>
      </w:r>
      <w:r w:rsidRPr="00DA4C04">
        <w:rPr>
          <w:rFonts w:ascii="Times New Roman" w:hAnsi="Times New Roman"/>
          <w:sz w:val="24"/>
          <w:szCs w:val="24"/>
        </w:rPr>
        <w:t xml:space="preserve"> </w:t>
      </w:r>
      <w:r>
        <w:rPr>
          <w:rFonts w:ascii="Times New Roman" w:hAnsi="Times New Roman"/>
          <w:sz w:val="24"/>
          <w:szCs w:val="24"/>
        </w:rPr>
        <w:t>некоторых</w:t>
      </w:r>
      <w:r w:rsidRPr="00DA4C04">
        <w:rPr>
          <w:rFonts w:ascii="Times New Roman" w:hAnsi="Times New Roman"/>
          <w:sz w:val="24"/>
          <w:szCs w:val="24"/>
        </w:rPr>
        <w:t xml:space="preserve"> </w:t>
      </w:r>
      <w:r>
        <w:rPr>
          <w:rFonts w:ascii="Times New Roman" w:hAnsi="Times New Roman"/>
          <w:sz w:val="24"/>
          <w:szCs w:val="24"/>
        </w:rPr>
        <w:t>приемов возделывания</w:t>
      </w:r>
      <w:r w:rsidRPr="00DA4C04">
        <w:rPr>
          <w:rFonts w:ascii="Times New Roman" w:hAnsi="Times New Roman"/>
          <w:sz w:val="24"/>
          <w:szCs w:val="24"/>
        </w:rPr>
        <w:t xml:space="preserve"> </w:t>
      </w:r>
      <w:r>
        <w:rPr>
          <w:rFonts w:ascii="Times New Roman" w:hAnsi="Times New Roman"/>
          <w:sz w:val="24"/>
          <w:szCs w:val="24"/>
        </w:rPr>
        <w:t>сои</w:t>
      </w:r>
      <w:r w:rsidRPr="00DA4C04">
        <w:rPr>
          <w:rFonts w:ascii="Times New Roman" w:hAnsi="Times New Roman"/>
          <w:sz w:val="24"/>
          <w:szCs w:val="24"/>
        </w:rPr>
        <w:t xml:space="preserve"> </w:t>
      </w:r>
      <w:r>
        <w:rPr>
          <w:rFonts w:ascii="Times New Roman" w:hAnsi="Times New Roman"/>
          <w:sz w:val="24"/>
          <w:szCs w:val="24"/>
        </w:rPr>
        <w:t>в</w:t>
      </w:r>
      <w:r w:rsidRPr="00DA4C04">
        <w:rPr>
          <w:rFonts w:ascii="Times New Roman" w:hAnsi="Times New Roman"/>
          <w:sz w:val="24"/>
          <w:szCs w:val="24"/>
        </w:rPr>
        <w:t xml:space="preserve"> К</w:t>
      </w:r>
      <w:r>
        <w:rPr>
          <w:rFonts w:ascii="Times New Roman" w:hAnsi="Times New Roman"/>
          <w:sz w:val="24"/>
          <w:szCs w:val="24"/>
        </w:rPr>
        <w:t>раснодарском</w:t>
      </w:r>
      <w:r w:rsidRPr="00DA4C04">
        <w:rPr>
          <w:rFonts w:ascii="Times New Roman" w:hAnsi="Times New Roman"/>
          <w:sz w:val="24"/>
          <w:szCs w:val="24"/>
        </w:rPr>
        <w:t xml:space="preserve"> </w:t>
      </w:r>
      <w:r>
        <w:rPr>
          <w:rFonts w:ascii="Times New Roman" w:hAnsi="Times New Roman"/>
          <w:sz w:val="24"/>
          <w:szCs w:val="24"/>
        </w:rPr>
        <w:t>крае /</w:t>
      </w:r>
      <w:r w:rsidRPr="00DA4C04">
        <w:rPr>
          <w:rFonts w:ascii="Times New Roman" w:hAnsi="Times New Roman"/>
          <w:sz w:val="24"/>
          <w:szCs w:val="24"/>
        </w:rPr>
        <w:t xml:space="preserve"> </w:t>
      </w:r>
      <w:r>
        <w:rPr>
          <w:rFonts w:ascii="Times New Roman" w:hAnsi="Times New Roman"/>
          <w:sz w:val="24"/>
          <w:szCs w:val="24"/>
        </w:rPr>
        <w:t xml:space="preserve">В.Н. </w:t>
      </w:r>
      <w:r w:rsidRPr="00DA4C04">
        <w:rPr>
          <w:rFonts w:ascii="Times New Roman" w:hAnsi="Times New Roman"/>
          <w:sz w:val="24"/>
          <w:szCs w:val="24"/>
        </w:rPr>
        <w:t>Герасименко</w:t>
      </w:r>
      <w:r>
        <w:rPr>
          <w:rFonts w:ascii="Times New Roman" w:hAnsi="Times New Roman"/>
          <w:sz w:val="24"/>
          <w:szCs w:val="24"/>
        </w:rPr>
        <w:t>,</w:t>
      </w:r>
      <w:r w:rsidRPr="00DA4C04">
        <w:rPr>
          <w:rFonts w:ascii="Times New Roman" w:hAnsi="Times New Roman"/>
          <w:sz w:val="24"/>
          <w:szCs w:val="24"/>
        </w:rPr>
        <w:t xml:space="preserve"> </w:t>
      </w:r>
      <w:r>
        <w:rPr>
          <w:rFonts w:ascii="Times New Roman" w:hAnsi="Times New Roman"/>
          <w:sz w:val="24"/>
          <w:szCs w:val="24"/>
        </w:rPr>
        <w:t>А.Н.</w:t>
      </w:r>
      <w:r w:rsidRPr="00DA4C04">
        <w:rPr>
          <w:rFonts w:ascii="Times New Roman" w:hAnsi="Times New Roman"/>
          <w:sz w:val="24"/>
          <w:szCs w:val="24"/>
        </w:rPr>
        <w:t xml:space="preserve"> Ивч</w:t>
      </w:r>
      <w:r>
        <w:rPr>
          <w:rFonts w:ascii="Times New Roman" w:hAnsi="Times New Roman"/>
          <w:sz w:val="24"/>
          <w:szCs w:val="24"/>
        </w:rPr>
        <w:t>е</w:t>
      </w:r>
      <w:r w:rsidRPr="00DA4C04">
        <w:rPr>
          <w:rFonts w:ascii="Times New Roman" w:hAnsi="Times New Roman"/>
          <w:sz w:val="24"/>
          <w:szCs w:val="24"/>
        </w:rPr>
        <w:t>к</w:t>
      </w:r>
      <w:r>
        <w:rPr>
          <w:rFonts w:ascii="Times New Roman" w:hAnsi="Times New Roman"/>
          <w:sz w:val="24"/>
          <w:szCs w:val="24"/>
        </w:rPr>
        <w:t>,</w:t>
      </w:r>
      <w:r w:rsidRPr="00DA4C04">
        <w:rPr>
          <w:rFonts w:ascii="Times New Roman" w:hAnsi="Times New Roman"/>
          <w:sz w:val="24"/>
          <w:szCs w:val="24"/>
        </w:rPr>
        <w:t xml:space="preserve"> Ю.О. Коваль</w:t>
      </w:r>
      <w:r>
        <w:rPr>
          <w:rFonts w:ascii="Times New Roman" w:hAnsi="Times New Roman"/>
          <w:sz w:val="24"/>
          <w:szCs w:val="24"/>
        </w:rPr>
        <w:t xml:space="preserve"> //</w:t>
      </w:r>
      <w:r w:rsidRPr="00DA4C04">
        <w:rPr>
          <w:rFonts w:ascii="Times New Roman" w:hAnsi="Times New Roman"/>
          <w:sz w:val="24"/>
          <w:szCs w:val="24"/>
        </w:rPr>
        <w:t xml:space="preserve"> </w:t>
      </w:r>
      <w:r>
        <w:rPr>
          <w:rFonts w:ascii="Times New Roman" w:hAnsi="Times New Roman"/>
          <w:sz w:val="24"/>
          <w:szCs w:val="24"/>
        </w:rPr>
        <w:t>Сборник</w:t>
      </w:r>
      <w:r w:rsidRPr="00DA4C04">
        <w:rPr>
          <w:rFonts w:ascii="Times New Roman" w:hAnsi="Times New Roman"/>
          <w:sz w:val="24"/>
          <w:szCs w:val="24"/>
        </w:rPr>
        <w:t>: Промышленность, сельское хозяйство, энергетика и инфраструктура: проблемы и векторы развития</w:t>
      </w:r>
      <w:r>
        <w:rPr>
          <w:rFonts w:ascii="Times New Roman" w:hAnsi="Times New Roman"/>
          <w:sz w:val="24"/>
          <w:szCs w:val="24"/>
        </w:rPr>
        <w:t>.</w:t>
      </w:r>
      <w:r w:rsidRPr="00DA4C04">
        <w:rPr>
          <w:rFonts w:ascii="Times New Roman" w:hAnsi="Times New Roman"/>
          <w:sz w:val="24"/>
          <w:szCs w:val="24"/>
        </w:rPr>
        <w:t xml:space="preserve"> </w:t>
      </w:r>
      <w:r>
        <w:rPr>
          <w:rFonts w:ascii="Times New Roman" w:hAnsi="Times New Roman"/>
          <w:sz w:val="24"/>
          <w:szCs w:val="24"/>
        </w:rPr>
        <w:t>Н</w:t>
      </w:r>
      <w:r w:rsidRPr="00DA4C04">
        <w:rPr>
          <w:rFonts w:ascii="Times New Roman" w:hAnsi="Times New Roman"/>
          <w:sz w:val="24"/>
          <w:szCs w:val="24"/>
        </w:rPr>
        <w:t>аучны</w:t>
      </w:r>
      <w:r>
        <w:rPr>
          <w:rFonts w:ascii="Times New Roman" w:hAnsi="Times New Roman"/>
          <w:sz w:val="24"/>
          <w:szCs w:val="24"/>
        </w:rPr>
        <w:t>е</w:t>
      </w:r>
      <w:r w:rsidRPr="00DA4C04">
        <w:rPr>
          <w:rFonts w:ascii="Times New Roman" w:hAnsi="Times New Roman"/>
          <w:sz w:val="24"/>
          <w:szCs w:val="24"/>
        </w:rPr>
        <w:t xml:space="preserve"> труд</w:t>
      </w:r>
      <w:r>
        <w:rPr>
          <w:rFonts w:ascii="Times New Roman" w:hAnsi="Times New Roman"/>
          <w:sz w:val="24"/>
          <w:szCs w:val="24"/>
        </w:rPr>
        <w:t>ы</w:t>
      </w:r>
      <w:r w:rsidRPr="00DA4C04">
        <w:rPr>
          <w:rFonts w:ascii="Times New Roman" w:hAnsi="Times New Roman"/>
          <w:sz w:val="24"/>
          <w:szCs w:val="24"/>
        </w:rPr>
        <w:t xml:space="preserve"> по материалам I Международной научно-практической конференции. </w:t>
      </w:r>
      <w:r>
        <w:rPr>
          <w:rFonts w:ascii="Times New Roman" w:hAnsi="Times New Roman"/>
          <w:sz w:val="24"/>
          <w:szCs w:val="24"/>
        </w:rPr>
        <w:t xml:space="preserve">– </w:t>
      </w:r>
      <w:r w:rsidRPr="00DA4C04">
        <w:rPr>
          <w:rFonts w:ascii="Times New Roman" w:hAnsi="Times New Roman"/>
          <w:sz w:val="24"/>
          <w:szCs w:val="24"/>
        </w:rPr>
        <w:t xml:space="preserve">2017. </w:t>
      </w:r>
      <w:r>
        <w:rPr>
          <w:rFonts w:ascii="Times New Roman" w:hAnsi="Times New Roman"/>
          <w:sz w:val="24"/>
          <w:szCs w:val="24"/>
        </w:rPr>
        <w:t xml:space="preserve">– </w:t>
      </w:r>
      <w:r w:rsidRPr="00DA4C04">
        <w:rPr>
          <w:rFonts w:ascii="Times New Roman" w:hAnsi="Times New Roman"/>
          <w:sz w:val="24"/>
          <w:szCs w:val="24"/>
        </w:rPr>
        <w:t>С. 203</w:t>
      </w:r>
      <w:r>
        <w:rPr>
          <w:rFonts w:ascii="Times New Roman" w:hAnsi="Times New Roman"/>
          <w:sz w:val="24"/>
          <w:szCs w:val="24"/>
        </w:rPr>
        <w:t>−</w:t>
      </w:r>
      <w:r w:rsidRPr="00DA4C04">
        <w:rPr>
          <w:rFonts w:ascii="Times New Roman" w:hAnsi="Times New Roman"/>
          <w:sz w:val="24"/>
          <w:szCs w:val="24"/>
        </w:rPr>
        <w:t>209.</w:t>
      </w:r>
    </w:p>
    <w:p w:rsidR="003E5433" w:rsidRPr="00955B2B" w:rsidRDefault="003E5433" w:rsidP="007D1111">
      <w:pPr>
        <w:tabs>
          <w:tab w:val="left" w:pos="900"/>
        </w:tabs>
        <w:spacing w:after="0" w:line="240" w:lineRule="auto"/>
        <w:ind w:firstLine="567"/>
        <w:jc w:val="both"/>
        <w:rPr>
          <w:rFonts w:ascii="Times New Roman" w:hAnsi="Times New Roman"/>
          <w:sz w:val="24"/>
          <w:szCs w:val="24"/>
        </w:rPr>
      </w:pPr>
      <w:r w:rsidRPr="008B18C6">
        <w:rPr>
          <w:rFonts w:ascii="Times New Roman" w:hAnsi="Times New Roman"/>
          <w:sz w:val="24"/>
          <w:szCs w:val="24"/>
        </w:rPr>
        <w:t xml:space="preserve">5. </w:t>
      </w:r>
      <w:r>
        <w:rPr>
          <w:rFonts w:ascii="Times New Roman" w:hAnsi="Times New Roman"/>
          <w:sz w:val="24"/>
          <w:szCs w:val="24"/>
        </w:rPr>
        <w:t>Гладков</w:t>
      </w:r>
      <w:r w:rsidRPr="00955B2B">
        <w:rPr>
          <w:rFonts w:ascii="Times New Roman" w:hAnsi="Times New Roman"/>
          <w:sz w:val="24"/>
          <w:szCs w:val="24"/>
        </w:rPr>
        <w:t xml:space="preserve"> В. Н. Влияние приемов возделывания на урожайность сои и плодородие чернозема выщелоченного в низменно-западинном агроландшафте Западного Предкавказья / В. Н. Гладков // Авторе</w:t>
      </w:r>
      <w:r>
        <w:rPr>
          <w:rFonts w:ascii="Times New Roman" w:hAnsi="Times New Roman"/>
          <w:sz w:val="24"/>
          <w:szCs w:val="24"/>
        </w:rPr>
        <w:t>ф. дис.  канд. наук.– Краснодар.</w:t>
      </w:r>
      <w:r w:rsidRPr="00955B2B">
        <w:rPr>
          <w:rFonts w:ascii="Times New Roman" w:hAnsi="Times New Roman"/>
          <w:sz w:val="24"/>
          <w:szCs w:val="24"/>
        </w:rPr>
        <w:t xml:space="preserve"> </w:t>
      </w:r>
      <w:r>
        <w:rPr>
          <w:rFonts w:ascii="Times New Roman" w:hAnsi="Times New Roman"/>
          <w:sz w:val="24"/>
          <w:szCs w:val="24"/>
        </w:rPr>
        <w:t xml:space="preserve">– </w:t>
      </w:r>
      <w:r w:rsidRPr="00955B2B">
        <w:rPr>
          <w:rFonts w:ascii="Times New Roman" w:hAnsi="Times New Roman"/>
          <w:sz w:val="24"/>
          <w:szCs w:val="24"/>
        </w:rPr>
        <w:t xml:space="preserve">2012 </w:t>
      </w:r>
      <w:r>
        <w:rPr>
          <w:rFonts w:ascii="Times New Roman" w:hAnsi="Times New Roman"/>
          <w:sz w:val="24"/>
          <w:szCs w:val="24"/>
        </w:rPr>
        <w:t>–</w:t>
      </w:r>
      <w:r w:rsidRPr="00955B2B">
        <w:rPr>
          <w:rFonts w:ascii="Times New Roman" w:hAnsi="Times New Roman"/>
          <w:sz w:val="24"/>
          <w:szCs w:val="24"/>
        </w:rPr>
        <w:t xml:space="preserve"> 24 с.</w:t>
      </w:r>
    </w:p>
    <w:p w:rsidR="003E5433" w:rsidRPr="00DA4C04" w:rsidRDefault="003E5433" w:rsidP="007D1111">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6</w:t>
      </w:r>
      <w:r w:rsidRPr="00DA4C04">
        <w:rPr>
          <w:rFonts w:ascii="Times New Roman" w:hAnsi="Times New Roman"/>
          <w:sz w:val="24"/>
          <w:szCs w:val="24"/>
        </w:rPr>
        <w:t>. Методика государственного сортоиспытания сельскохозяйственных культур. – М.: Колос, 1972. – Вып.3. – 143 с.</w:t>
      </w:r>
    </w:p>
    <w:p w:rsidR="003E5433" w:rsidRPr="00DA4C04" w:rsidRDefault="003E5433" w:rsidP="007D1111">
      <w:pPr>
        <w:tabs>
          <w:tab w:val="left" w:pos="900"/>
        </w:tabs>
        <w:spacing w:after="0" w:line="240" w:lineRule="auto"/>
        <w:ind w:firstLine="567"/>
        <w:jc w:val="both"/>
        <w:rPr>
          <w:rFonts w:ascii="Times New Roman" w:hAnsi="Times New Roman"/>
          <w:b/>
          <w:sz w:val="24"/>
          <w:szCs w:val="24"/>
        </w:rPr>
      </w:pPr>
      <w:r>
        <w:rPr>
          <w:rFonts w:ascii="Times New Roman" w:hAnsi="Times New Roman"/>
          <w:sz w:val="24"/>
          <w:szCs w:val="24"/>
        </w:rPr>
        <w:lastRenderedPageBreak/>
        <w:t>7</w:t>
      </w:r>
      <w:r w:rsidRPr="00DA4C04">
        <w:rPr>
          <w:rFonts w:ascii="Times New Roman" w:hAnsi="Times New Roman"/>
          <w:sz w:val="24"/>
          <w:szCs w:val="24"/>
        </w:rPr>
        <w:t>. Терехова С.С. Разработка элементов техн</w:t>
      </w:r>
      <w:r>
        <w:rPr>
          <w:rFonts w:ascii="Times New Roman" w:hAnsi="Times New Roman"/>
          <w:sz w:val="24"/>
          <w:szCs w:val="24"/>
        </w:rPr>
        <w:t>ологии возделывания озимой пше</w:t>
      </w:r>
      <w:r w:rsidRPr="00DA4C04">
        <w:rPr>
          <w:rFonts w:ascii="Times New Roman" w:hAnsi="Times New Roman"/>
          <w:sz w:val="24"/>
          <w:szCs w:val="24"/>
        </w:rPr>
        <w:t>ницы на черноземе обыкновенном Западного Предкавказья / С.С. Терехова, А.С. Найденов, Т.А. Рутор, А.А. Коршунов // Плодородие. – 2015. – №1(82). – С. 10–14.</w:t>
      </w:r>
    </w:p>
    <w:p w:rsidR="003E5433" w:rsidRDefault="003E5433" w:rsidP="00813F97">
      <w:pPr>
        <w:spacing w:after="0" w:line="240" w:lineRule="auto"/>
        <w:ind w:firstLine="567"/>
        <w:jc w:val="both"/>
        <w:rPr>
          <w:rFonts w:ascii="Times New Roman" w:hAnsi="Times New Roman"/>
          <w:b/>
          <w:sz w:val="24"/>
          <w:szCs w:val="24"/>
        </w:rPr>
      </w:pPr>
    </w:p>
    <w:p w:rsidR="003E5433" w:rsidRPr="00AB21A2" w:rsidRDefault="003E5433" w:rsidP="00813F97">
      <w:pPr>
        <w:spacing w:after="0" w:line="240" w:lineRule="auto"/>
        <w:ind w:firstLine="567"/>
        <w:jc w:val="both"/>
        <w:rPr>
          <w:rFonts w:ascii="Times New Roman" w:hAnsi="Times New Roman"/>
          <w:b/>
          <w:sz w:val="24"/>
          <w:szCs w:val="24"/>
        </w:rPr>
      </w:pPr>
      <w:r w:rsidRPr="00BC6145">
        <w:rPr>
          <w:rFonts w:ascii="Times New Roman" w:hAnsi="Times New Roman"/>
          <w:b/>
          <w:sz w:val="24"/>
          <w:szCs w:val="24"/>
          <w:lang w:val="en-US"/>
        </w:rPr>
        <w:t>References</w:t>
      </w:r>
    </w:p>
    <w:p w:rsidR="003E5433" w:rsidRPr="00AB21A2" w:rsidRDefault="003E5433" w:rsidP="000909ED">
      <w:pPr>
        <w:spacing w:after="0" w:line="240" w:lineRule="auto"/>
        <w:ind w:firstLine="567"/>
        <w:jc w:val="both"/>
        <w:rPr>
          <w:rFonts w:ascii="Times New Roman" w:hAnsi="Times New Roman"/>
          <w:sz w:val="24"/>
          <w:szCs w:val="24"/>
        </w:rPr>
      </w:pPr>
      <w:r w:rsidRPr="00AB21A2">
        <w:rPr>
          <w:rFonts w:ascii="Times New Roman" w:hAnsi="Times New Roman"/>
          <w:sz w:val="24"/>
          <w:szCs w:val="24"/>
        </w:rPr>
        <w:t xml:space="preserve">1. </w:t>
      </w:r>
      <w:r w:rsidRPr="000909ED">
        <w:rPr>
          <w:rFonts w:ascii="Times New Roman" w:hAnsi="Times New Roman"/>
          <w:sz w:val="24"/>
          <w:szCs w:val="24"/>
          <w:lang w:val="en-US"/>
        </w:rPr>
        <w:t>Vasil</w:t>
      </w:r>
      <w:r w:rsidRPr="00AB21A2">
        <w:rPr>
          <w:rFonts w:ascii="Times New Roman" w:hAnsi="Times New Roman"/>
          <w:sz w:val="24"/>
          <w:szCs w:val="24"/>
        </w:rPr>
        <w:t>'</w:t>
      </w:r>
      <w:r w:rsidRPr="000909ED">
        <w:rPr>
          <w:rFonts w:ascii="Times New Roman" w:hAnsi="Times New Roman"/>
          <w:sz w:val="24"/>
          <w:szCs w:val="24"/>
          <w:lang w:val="en-US"/>
        </w:rPr>
        <w:t>ko</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P</w:t>
      </w:r>
      <w:r w:rsidRPr="00AB21A2">
        <w:rPr>
          <w:rFonts w:ascii="Times New Roman" w:hAnsi="Times New Roman"/>
          <w:sz w:val="24"/>
          <w:szCs w:val="24"/>
        </w:rPr>
        <w:t xml:space="preserve">. </w:t>
      </w:r>
      <w:r w:rsidRPr="000909ED">
        <w:rPr>
          <w:rFonts w:ascii="Times New Roman" w:hAnsi="Times New Roman"/>
          <w:sz w:val="24"/>
          <w:szCs w:val="24"/>
          <w:lang w:val="en-US"/>
        </w:rPr>
        <w:t>Produktivnost</w:t>
      </w:r>
      <w:r w:rsidRPr="00AB21A2">
        <w:rPr>
          <w:rFonts w:ascii="Times New Roman" w:hAnsi="Times New Roman"/>
          <w:sz w:val="24"/>
          <w:szCs w:val="24"/>
        </w:rPr>
        <w:t xml:space="preserve">' </w:t>
      </w:r>
      <w:r w:rsidRPr="000909ED">
        <w:rPr>
          <w:rFonts w:ascii="Times New Roman" w:hAnsi="Times New Roman"/>
          <w:sz w:val="24"/>
          <w:szCs w:val="24"/>
          <w:lang w:val="en-US"/>
        </w:rPr>
        <w:t>zelenoj</w:t>
      </w:r>
      <w:r w:rsidRPr="00AB21A2">
        <w:rPr>
          <w:rFonts w:ascii="Times New Roman" w:hAnsi="Times New Roman"/>
          <w:sz w:val="24"/>
          <w:szCs w:val="24"/>
        </w:rPr>
        <w:t xml:space="preserve"> </w:t>
      </w:r>
      <w:r w:rsidRPr="000909ED">
        <w:rPr>
          <w:rFonts w:ascii="Times New Roman" w:hAnsi="Times New Roman"/>
          <w:sz w:val="24"/>
          <w:szCs w:val="24"/>
          <w:lang w:val="en-US"/>
        </w:rPr>
        <w:t>massy</w:t>
      </w:r>
      <w:r w:rsidRPr="00AB21A2">
        <w:rPr>
          <w:rFonts w:ascii="Times New Roman" w:hAnsi="Times New Roman"/>
          <w:sz w:val="24"/>
          <w:szCs w:val="24"/>
        </w:rPr>
        <w:t xml:space="preserve"> </w:t>
      </w:r>
      <w:r w:rsidRPr="000909ED">
        <w:rPr>
          <w:rFonts w:ascii="Times New Roman" w:hAnsi="Times New Roman"/>
          <w:sz w:val="24"/>
          <w:szCs w:val="24"/>
          <w:lang w:val="en-US"/>
        </w:rPr>
        <w:t>ljucerny</w:t>
      </w:r>
      <w:r w:rsidRPr="00AB21A2">
        <w:rPr>
          <w:rFonts w:ascii="Times New Roman" w:hAnsi="Times New Roman"/>
          <w:sz w:val="24"/>
          <w:szCs w:val="24"/>
        </w:rPr>
        <w:t xml:space="preserve"> </w:t>
      </w:r>
      <w:r w:rsidRPr="000909ED">
        <w:rPr>
          <w:rFonts w:ascii="Times New Roman" w:hAnsi="Times New Roman"/>
          <w:sz w:val="24"/>
          <w:szCs w:val="24"/>
          <w:lang w:val="en-US"/>
        </w:rPr>
        <w:t>raznyh</w:t>
      </w:r>
      <w:r w:rsidRPr="00AB21A2">
        <w:rPr>
          <w:rFonts w:ascii="Times New Roman" w:hAnsi="Times New Roman"/>
          <w:sz w:val="24"/>
          <w:szCs w:val="24"/>
        </w:rPr>
        <w:t xml:space="preserve"> </w:t>
      </w:r>
      <w:r w:rsidRPr="000909ED">
        <w:rPr>
          <w:rFonts w:ascii="Times New Roman" w:hAnsi="Times New Roman"/>
          <w:sz w:val="24"/>
          <w:szCs w:val="24"/>
          <w:lang w:val="en-US"/>
        </w:rPr>
        <w:t>let</w:t>
      </w:r>
      <w:r w:rsidRPr="00AB21A2">
        <w:rPr>
          <w:rFonts w:ascii="Times New Roman" w:hAnsi="Times New Roman"/>
          <w:sz w:val="24"/>
          <w:szCs w:val="24"/>
        </w:rPr>
        <w:t xml:space="preserve"> </w:t>
      </w:r>
      <w:r w:rsidRPr="000909ED">
        <w:rPr>
          <w:rFonts w:ascii="Times New Roman" w:hAnsi="Times New Roman"/>
          <w:sz w:val="24"/>
          <w:szCs w:val="24"/>
          <w:lang w:val="en-US"/>
        </w:rPr>
        <w:t>zhizni</w:t>
      </w:r>
      <w:r w:rsidRPr="00AB21A2">
        <w:rPr>
          <w:rFonts w:ascii="Times New Roman" w:hAnsi="Times New Roman"/>
          <w:sz w:val="24"/>
          <w:szCs w:val="24"/>
        </w:rPr>
        <w:t xml:space="preserve"> </w:t>
      </w:r>
      <w:r w:rsidRPr="000909ED">
        <w:rPr>
          <w:rFonts w:ascii="Times New Roman" w:hAnsi="Times New Roman"/>
          <w:sz w:val="24"/>
          <w:szCs w:val="24"/>
          <w:lang w:val="en-US"/>
        </w:rPr>
        <w:t>na</w:t>
      </w:r>
      <w:r w:rsidRPr="00AB21A2">
        <w:rPr>
          <w:rFonts w:ascii="Times New Roman" w:hAnsi="Times New Roman"/>
          <w:sz w:val="24"/>
          <w:szCs w:val="24"/>
        </w:rPr>
        <w:t xml:space="preserve"> </w:t>
      </w:r>
      <w:r w:rsidRPr="000909ED">
        <w:rPr>
          <w:rFonts w:ascii="Times New Roman" w:hAnsi="Times New Roman"/>
          <w:sz w:val="24"/>
          <w:szCs w:val="24"/>
          <w:lang w:val="en-US"/>
        </w:rPr>
        <w:t>chernozeme</w:t>
      </w:r>
      <w:r w:rsidRPr="00AB21A2">
        <w:rPr>
          <w:rFonts w:ascii="Times New Roman" w:hAnsi="Times New Roman"/>
          <w:sz w:val="24"/>
          <w:szCs w:val="24"/>
        </w:rPr>
        <w:t xml:space="preserve"> </w:t>
      </w:r>
      <w:r w:rsidRPr="000909ED">
        <w:rPr>
          <w:rFonts w:ascii="Times New Roman" w:hAnsi="Times New Roman"/>
          <w:sz w:val="24"/>
          <w:szCs w:val="24"/>
          <w:lang w:val="en-US"/>
        </w:rPr>
        <w:t>vyshhelochennom</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 xml:space="preserve"> </w:t>
      </w:r>
      <w:r w:rsidRPr="000909ED">
        <w:rPr>
          <w:rFonts w:ascii="Times New Roman" w:hAnsi="Times New Roman"/>
          <w:sz w:val="24"/>
          <w:szCs w:val="24"/>
          <w:lang w:val="en-US"/>
        </w:rPr>
        <w:t>uslovijah</w:t>
      </w:r>
      <w:r w:rsidRPr="00AB21A2">
        <w:rPr>
          <w:rFonts w:ascii="Times New Roman" w:hAnsi="Times New Roman"/>
          <w:sz w:val="24"/>
          <w:szCs w:val="24"/>
        </w:rPr>
        <w:t xml:space="preserve"> </w:t>
      </w:r>
      <w:r w:rsidRPr="000909ED">
        <w:rPr>
          <w:rFonts w:ascii="Times New Roman" w:hAnsi="Times New Roman"/>
          <w:sz w:val="24"/>
          <w:szCs w:val="24"/>
          <w:lang w:val="en-US"/>
        </w:rPr>
        <w:t>Kubani</w:t>
      </w:r>
      <w:r w:rsidRPr="00AB21A2">
        <w:rPr>
          <w:rFonts w:ascii="Times New Roman" w:hAnsi="Times New Roman"/>
          <w:sz w:val="24"/>
          <w:szCs w:val="24"/>
        </w:rPr>
        <w:t xml:space="preserve"> /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P</w:t>
      </w:r>
      <w:r w:rsidRPr="00AB21A2">
        <w:rPr>
          <w:rFonts w:ascii="Times New Roman" w:hAnsi="Times New Roman"/>
          <w:sz w:val="24"/>
          <w:szCs w:val="24"/>
        </w:rPr>
        <w:t xml:space="preserve">. </w:t>
      </w:r>
      <w:r w:rsidRPr="000909ED">
        <w:rPr>
          <w:rFonts w:ascii="Times New Roman" w:hAnsi="Times New Roman"/>
          <w:sz w:val="24"/>
          <w:szCs w:val="24"/>
          <w:lang w:val="en-US"/>
        </w:rPr>
        <w:t>Vasil</w:t>
      </w:r>
      <w:r w:rsidRPr="00AB21A2">
        <w:rPr>
          <w:rFonts w:ascii="Times New Roman" w:hAnsi="Times New Roman"/>
          <w:sz w:val="24"/>
          <w:szCs w:val="24"/>
        </w:rPr>
        <w:t>'</w:t>
      </w:r>
      <w:r w:rsidRPr="000909ED">
        <w:rPr>
          <w:rFonts w:ascii="Times New Roman" w:hAnsi="Times New Roman"/>
          <w:sz w:val="24"/>
          <w:szCs w:val="24"/>
          <w:lang w:val="en-US"/>
        </w:rPr>
        <w:t>ko</w:t>
      </w:r>
      <w:r w:rsidRPr="00AB21A2">
        <w:rPr>
          <w:rFonts w:ascii="Times New Roman" w:hAnsi="Times New Roman"/>
          <w:sz w:val="24"/>
          <w:szCs w:val="24"/>
        </w:rPr>
        <w:t xml:space="preserve">, </w:t>
      </w:r>
      <w:r w:rsidRPr="000909ED">
        <w:rPr>
          <w:rFonts w:ascii="Times New Roman" w:hAnsi="Times New Roman"/>
          <w:sz w:val="24"/>
          <w:szCs w:val="24"/>
          <w:lang w:val="en-US"/>
        </w:rPr>
        <w:t>I</w:t>
      </w:r>
      <w:r w:rsidRPr="00AB21A2">
        <w:rPr>
          <w:rFonts w:ascii="Times New Roman" w:hAnsi="Times New Roman"/>
          <w:sz w:val="24"/>
          <w:szCs w:val="24"/>
        </w:rPr>
        <w:t>.</w:t>
      </w:r>
      <w:r w:rsidRPr="000909ED">
        <w:rPr>
          <w:rFonts w:ascii="Times New Roman" w:hAnsi="Times New Roman"/>
          <w:sz w:val="24"/>
          <w:szCs w:val="24"/>
          <w:lang w:val="en-US"/>
        </w:rPr>
        <w:t>S</w:t>
      </w:r>
      <w:r w:rsidRPr="00AB21A2">
        <w:rPr>
          <w:rFonts w:ascii="Times New Roman" w:hAnsi="Times New Roman"/>
          <w:sz w:val="24"/>
          <w:szCs w:val="24"/>
        </w:rPr>
        <w:t xml:space="preserve">. </w:t>
      </w:r>
      <w:r w:rsidRPr="000909ED">
        <w:rPr>
          <w:rFonts w:ascii="Times New Roman" w:hAnsi="Times New Roman"/>
          <w:sz w:val="24"/>
          <w:szCs w:val="24"/>
          <w:lang w:val="en-US"/>
        </w:rPr>
        <w:t>Sysenko</w:t>
      </w:r>
      <w:r w:rsidRPr="00AB21A2">
        <w:rPr>
          <w:rFonts w:ascii="Times New Roman" w:hAnsi="Times New Roman"/>
          <w:sz w:val="24"/>
          <w:szCs w:val="24"/>
        </w:rPr>
        <w:t xml:space="preserve">, </w:t>
      </w:r>
      <w:r w:rsidRPr="000909ED">
        <w:rPr>
          <w:rFonts w:ascii="Times New Roman" w:hAnsi="Times New Roman"/>
          <w:sz w:val="24"/>
          <w:szCs w:val="24"/>
          <w:lang w:val="en-US"/>
        </w:rPr>
        <w:t>S</w:t>
      </w:r>
      <w:r w:rsidRPr="00AB21A2">
        <w:rPr>
          <w:rFonts w:ascii="Times New Roman" w:hAnsi="Times New Roman"/>
          <w:sz w:val="24"/>
          <w:szCs w:val="24"/>
        </w:rPr>
        <w:t>.</w:t>
      </w:r>
      <w:r w:rsidRPr="000909ED">
        <w:rPr>
          <w:rFonts w:ascii="Times New Roman" w:hAnsi="Times New Roman"/>
          <w:sz w:val="24"/>
          <w:szCs w:val="24"/>
          <w:lang w:val="en-US"/>
        </w:rPr>
        <w:t>I</w:t>
      </w:r>
      <w:r w:rsidRPr="00AB21A2">
        <w:rPr>
          <w:rFonts w:ascii="Times New Roman" w:hAnsi="Times New Roman"/>
          <w:sz w:val="24"/>
          <w:szCs w:val="24"/>
        </w:rPr>
        <w:t xml:space="preserve">. </w:t>
      </w:r>
      <w:r w:rsidRPr="000909ED">
        <w:rPr>
          <w:rFonts w:ascii="Times New Roman" w:hAnsi="Times New Roman"/>
          <w:sz w:val="24"/>
          <w:szCs w:val="24"/>
          <w:lang w:val="en-US"/>
        </w:rPr>
        <w:t>Novoseleckij</w:t>
      </w:r>
      <w:r w:rsidRPr="00AB21A2">
        <w:rPr>
          <w:rFonts w:ascii="Times New Roman" w:hAnsi="Times New Roman"/>
          <w:sz w:val="24"/>
          <w:szCs w:val="24"/>
        </w:rPr>
        <w:t xml:space="preserve">, </w:t>
      </w:r>
      <w:r w:rsidRPr="000909ED">
        <w:rPr>
          <w:rFonts w:ascii="Times New Roman" w:hAnsi="Times New Roman"/>
          <w:sz w:val="24"/>
          <w:szCs w:val="24"/>
          <w:lang w:val="en-US"/>
        </w:rPr>
        <w:t>A</w:t>
      </w:r>
      <w:r w:rsidRPr="00AB21A2">
        <w:rPr>
          <w:rFonts w:ascii="Times New Roman" w:hAnsi="Times New Roman"/>
          <w:sz w:val="24"/>
          <w:szCs w:val="24"/>
        </w:rPr>
        <w:t>.</w:t>
      </w:r>
      <w:r w:rsidRPr="000909ED">
        <w:rPr>
          <w:rFonts w:ascii="Times New Roman" w:hAnsi="Times New Roman"/>
          <w:sz w:val="24"/>
          <w:szCs w:val="24"/>
          <w:lang w:val="en-US"/>
        </w:rPr>
        <w:t>S</w:t>
      </w:r>
      <w:r w:rsidRPr="00AB21A2">
        <w:rPr>
          <w:rFonts w:ascii="Times New Roman" w:hAnsi="Times New Roman"/>
          <w:sz w:val="24"/>
          <w:szCs w:val="24"/>
        </w:rPr>
        <w:t xml:space="preserve">. </w:t>
      </w:r>
      <w:r w:rsidRPr="000909ED">
        <w:rPr>
          <w:rFonts w:ascii="Times New Roman" w:hAnsi="Times New Roman"/>
          <w:sz w:val="24"/>
          <w:szCs w:val="24"/>
          <w:lang w:val="en-US"/>
        </w:rPr>
        <w:t>Popondopulo</w:t>
      </w:r>
      <w:r w:rsidRPr="00AB21A2">
        <w:rPr>
          <w:rFonts w:ascii="Times New Roman" w:hAnsi="Times New Roman"/>
          <w:sz w:val="24"/>
          <w:szCs w:val="24"/>
        </w:rPr>
        <w:t xml:space="preserve"> // </w:t>
      </w:r>
      <w:r w:rsidRPr="000909ED">
        <w:rPr>
          <w:rFonts w:ascii="Times New Roman" w:hAnsi="Times New Roman"/>
          <w:sz w:val="24"/>
          <w:szCs w:val="24"/>
          <w:lang w:val="en-US"/>
        </w:rPr>
        <w:t>Politematicheskij</w:t>
      </w:r>
      <w:r w:rsidRPr="00AB21A2">
        <w:rPr>
          <w:rFonts w:ascii="Times New Roman" w:hAnsi="Times New Roman"/>
          <w:sz w:val="24"/>
          <w:szCs w:val="24"/>
        </w:rPr>
        <w:t xml:space="preserve"> </w:t>
      </w:r>
      <w:r w:rsidRPr="000909ED">
        <w:rPr>
          <w:rFonts w:ascii="Times New Roman" w:hAnsi="Times New Roman"/>
          <w:sz w:val="24"/>
          <w:szCs w:val="24"/>
          <w:lang w:val="en-US"/>
        </w:rPr>
        <w:t>setevoj</w:t>
      </w:r>
      <w:r w:rsidRPr="00AB21A2">
        <w:rPr>
          <w:rFonts w:ascii="Times New Roman" w:hAnsi="Times New Roman"/>
          <w:sz w:val="24"/>
          <w:szCs w:val="24"/>
        </w:rPr>
        <w:t xml:space="preserve"> </w:t>
      </w:r>
      <w:r w:rsidRPr="000909ED">
        <w:rPr>
          <w:rFonts w:ascii="Times New Roman" w:hAnsi="Times New Roman"/>
          <w:sz w:val="24"/>
          <w:szCs w:val="24"/>
          <w:lang w:val="en-US"/>
        </w:rPr>
        <w:t>jelektronnyj</w:t>
      </w:r>
      <w:r w:rsidRPr="00AB21A2">
        <w:rPr>
          <w:rFonts w:ascii="Times New Roman" w:hAnsi="Times New Roman"/>
          <w:sz w:val="24"/>
          <w:szCs w:val="24"/>
        </w:rPr>
        <w:t xml:space="preserve"> </w:t>
      </w:r>
      <w:r w:rsidRPr="000909ED">
        <w:rPr>
          <w:rFonts w:ascii="Times New Roman" w:hAnsi="Times New Roman"/>
          <w:sz w:val="24"/>
          <w:szCs w:val="24"/>
          <w:lang w:val="en-US"/>
        </w:rPr>
        <w:t>nauchnyj</w:t>
      </w:r>
      <w:r w:rsidRPr="00AB21A2">
        <w:rPr>
          <w:rFonts w:ascii="Times New Roman" w:hAnsi="Times New Roman"/>
          <w:sz w:val="24"/>
          <w:szCs w:val="24"/>
        </w:rPr>
        <w:t xml:space="preserve"> </w:t>
      </w:r>
      <w:r w:rsidRPr="000909ED">
        <w:rPr>
          <w:rFonts w:ascii="Times New Roman" w:hAnsi="Times New Roman"/>
          <w:sz w:val="24"/>
          <w:szCs w:val="24"/>
          <w:lang w:val="en-US"/>
        </w:rPr>
        <w:t>zhurnal</w:t>
      </w:r>
      <w:r w:rsidRPr="00AB21A2">
        <w:rPr>
          <w:rFonts w:ascii="Times New Roman" w:hAnsi="Times New Roman"/>
          <w:sz w:val="24"/>
          <w:szCs w:val="24"/>
        </w:rPr>
        <w:t xml:space="preserve"> </w:t>
      </w:r>
      <w:r w:rsidRPr="000909ED">
        <w:rPr>
          <w:rFonts w:ascii="Times New Roman" w:hAnsi="Times New Roman"/>
          <w:sz w:val="24"/>
          <w:szCs w:val="24"/>
          <w:lang w:val="en-US"/>
        </w:rPr>
        <w:t>Kubanskogo</w:t>
      </w:r>
      <w:r w:rsidRPr="00AB21A2">
        <w:rPr>
          <w:rFonts w:ascii="Times New Roman" w:hAnsi="Times New Roman"/>
          <w:sz w:val="24"/>
          <w:szCs w:val="24"/>
        </w:rPr>
        <w:t xml:space="preserve"> </w:t>
      </w:r>
      <w:r w:rsidRPr="000909ED">
        <w:rPr>
          <w:rFonts w:ascii="Times New Roman" w:hAnsi="Times New Roman"/>
          <w:sz w:val="24"/>
          <w:szCs w:val="24"/>
          <w:lang w:val="en-US"/>
        </w:rPr>
        <w:t>gosudarstvennogo</w:t>
      </w:r>
      <w:r w:rsidRPr="00AB21A2">
        <w:rPr>
          <w:rFonts w:ascii="Times New Roman" w:hAnsi="Times New Roman"/>
          <w:sz w:val="24"/>
          <w:szCs w:val="24"/>
        </w:rPr>
        <w:t xml:space="preserve"> </w:t>
      </w:r>
      <w:r w:rsidRPr="000909ED">
        <w:rPr>
          <w:rFonts w:ascii="Times New Roman" w:hAnsi="Times New Roman"/>
          <w:sz w:val="24"/>
          <w:szCs w:val="24"/>
          <w:lang w:val="en-US"/>
        </w:rPr>
        <w:t>agrarnogo</w:t>
      </w:r>
      <w:r w:rsidRPr="00AB21A2">
        <w:rPr>
          <w:rFonts w:ascii="Times New Roman" w:hAnsi="Times New Roman"/>
          <w:sz w:val="24"/>
          <w:szCs w:val="24"/>
        </w:rPr>
        <w:t xml:space="preserve"> </w:t>
      </w:r>
      <w:r w:rsidRPr="000909ED">
        <w:rPr>
          <w:rFonts w:ascii="Times New Roman" w:hAnsi="Times New Roman"/>
          <w:sz w:val="24"/>
          <w:szCs w:val="24"/>
          <w:lang w:val="en-US"/>
        </w:rPr>
        <w:t>universiteta</w:t>
      </w:r>
      <w:r w:rsidRPr="00AB21A2">
        <w:rPr>
          <w:rFonts w:ascii="Times New Roman" w:hAnsi="Times New Roman"/>
          <w:sz w:val="24"/>
          <w:szCs w:val="24"/>
        </w:rPr>
        <w:t xml:space="preserve">. – 2013. – # 93. – </w:t>
      </w:r>
      <w:r w:rsidRPr="000909ED">
        <w:rPr>
          <w:rFonts w:ascii="Times New Roman" w:hAnsi="Times New Roman"/>
          <w:sz w:val="24"/>
          <w:szCs w:val="24"/>
          <w:lang w:val="en-US"/>
        </w:rPr>
        <w:t>S</w:t>
      </w:r>
      <w:r w:rsidRPr="00AB21A2">
        <w:rPr>
          <w:rFonts w:ascii="Times New Roman" w:hAnsi="Times New Roman"/>
          <w:sz w:val="24"/>
          <w:szCs w:val="24"/>
        </w:rPr>
        <w:t>. 938−950.</w:t>
      </w:r>
    </w:p>
    <w:p w:rsidR="003E5433" w:rsidRPr="00AB21A2" w:rsidRDefault="003E5433" w:rsidP="000909ED">
      <w:pPr>
        <w:spacing w:after="0" w:line="240" w:lineRule="auto"/>
        <w:ind w:firstLine="567"/>
        <w:jc w:val="both"/>
        <w:rPr>
          <w:rFonts w:ascii="Times New Roman" w:hAnsi="Times New Roman"/>
          <w:sz w:val="24"/>
          <w:szCs w:val="24"/>
        </w:rPr>
      </w:pPr>
      <w:r w:rsidRPr="00AB21A2">
        <w:rPr>
          <w:rFonts w:ascii="Times New Roman" w:hAnsi="Times New Roman"/>
          <w:sz w:val="24"/>
          <w:szCs w:val="24"/>
        </w:rPr>
        <w:t xml:space="preserve">2. </w:t>
      </w:r>
      <w:r w:rsidRPr="000909ED">
        <w:rPr>
          <w:rFonts w:ascii="Times New Roman" w:hAnsi="Times New Roman"/>
          <w:sz w:val="24"/>
          <w:szCs w:val="24"/>
          <w:lang w:val="en-US"/>
        </w:rPr>
        <w:t>Velikanova</w:t>
      </w:r>
      <w:r w:rsidRPr="00AB21A2">
        <w:rPr>
          <w:rFonts w:ascii="Times New Roman" w:hAnsi="Times New Roman"/>
          <w:sz w:val="24"/>
          <w:szCs w:val="24"/>
        </w:rPr>
        <w:t xml:space="preserve"> </w:t>
      </w:r>
      <w:r w:rsidRPr="000909ED">
        <w:rPr>
          <w:rFonts w:ascii="Times New Roman" w:hAnsi="Times New Roman"/>
          <w:sz w:val="24"/>
          <w:szCs w:val="24"/>
          <w:lang w:val="en-US"/>
        </w:rPr>
        <w:t>L</w:t>
      </w:r>
      <w:r w:rsidRPr="00AB21A2">
        <w:rPr>
          <w:rFonts w:ascii="Times New Roman" w:hAnsi="Times New Roman"/>
          <w:sz w:val="24"/>
          <w:szCs w:val="24"/>
        </w:rPr>
        <w:t>.</w:t>
      </w:r>
      <w:r w:rsidRPr="000909ED">
        <w:rPr>
          <w:rFonts w:ascii="Times New Roman" w:hAnsi="Times New Roman"/>
          <w:sz w:val="24"/>
          <w:szCs w:val="24"/>
          <w:lang w:val="en-US"/>
        </w:rPr>
        <w:t>O</w:t>
      </w:r>
      <w:r w:rsidRPr="00AB21A2">
        <w:rPr>
          <w:rFonts w:ascii="Times New Roman" w:hAnsi="Times New Roman"/>
          <w:sz w:val="24"/>
          <w:szCs w:val="24"/>
        </w:rPr>
        <w:t xml:space="preserve">. </w:t>
      </w:r>
      <w:r w:rsidRPr="000909ED">
        <w:rPr>
          <w:rFonts w:ascii="Times New Roman" w:hAnsi="Times New Roman"/>
          <w:sz w:val="24"/>
          <w:szCs w:val="24"/>
          <w:lang w:val="en-US"/>
        </w:rPr>
        <w:t>Metody</w:t>
      </w:r>
      <w:r w:rsidRPr="00AB21A2">
        <w:rPr>
          <w:rFonts w:ascii="Times New Roman" w:hAnsi="Times New Roman"/>
          <w:sz w:val="24"/>
          <w:szCs w:val="24"/>
        </w:rPr>
        <w:t xml:space="preserve"> </w:t>
      </w:r>
      <w:r w:rsidRPr="000909ED">
        <w:rPr>
          <w:rFonts w:ascii="Times New Roman" w:hAnsi="Times New Roman"/>
          <w:sz w:val="24"/>
          <w:szCs w:val="24"/>
          <w:lang w:val="en-US"/>
        </w:rPr>
        <w:t>ocenki</w:t>
      </w:r>
      <w:r w:rsidRPr="00AB21A2">
        <w:rPr>
          <w:rFonts w:ascii="Times New Roman" w:hAnsi="Times New Roman"/>
          <w:sz w:val="24"/>
          <w:szCs w:val="24"/>
        </w:rPr>
        <w:t xml:space="preserve"> </w:t>
      </w:r>
      <w:r w:rsidRPr="000909ED">
        <w:rPr>
          <w:rFonts w:ascii="Times New Roman" w:hAnsi="Times New Roman"/>
          <w:sz w:val="24"/>
          <w:szCs w:val="24"/>
          <w:lang w:val="en-US"/>
        </w:rPr>
        <w:t>i</w:t>
      </w:r>
      <w:r w:rsidRPr="00AB21A2">
        <w:rPr>
          <w:rFonts w:ascii="Times New Roman" w:hAnsi="Times New Roman"/>
          <w:sz w:val="24"/>
          <w:szCs w:val="24"/>
        </w:rPr>
        <w:t xml:space="preserve"> </w:t>
      </w:r>
      <w:r w:rsidRPr="000909ED">
        <w:rPr>
          <w:rFonts w:ascii="Times New Roman" w:hAnsi="Times New Roman"/>
          <w:sz w:val="24"/>
          <w:szCs w:val="24"/>
          <w:lang w:val="en-US"/>
        </w:rPr>
        <w:t>vybora</w:t>
      </w:r>
      <w:r w:rsidRPr="00AB21A2">
        <w:rPr>
          <w:rFonts w:ascii="Times New Roman" w:hAnsi="Times New Roman"/>
          <w:sz w:val="24"/>
          <w:szCs w:val="24"/>
        </w:rPr>
        <w:t xml:space="preserve"> </w:t>
      </w:r>
      <w:r w:rsidRPr="000909ED">
        <w:rPr>
          <w:rFonts w:ascii="Times New Roman" w:hAnsi="Times New Roman"/>
          <w:sz w:val="24"/>
          <w:szCs w:val="24"/>
          <w:lang w:val="en-US"/>
        </w:rPr>
        <w:t>tehnologij</w:t>
      </w:r>
      <w:r w:rsidRPr="00AB21A2">
        <w:rPr>
          <w:rFonts w:ascii="Times New Roman" w:hAnsi="Times New Roman"/>
          <w:sz w:val="24"/>
          <w:szCs w:val="24"/>
        </w:rPr>
        <w:t xml:space="preserve"> </w:t>
      </w:r>
      <w:r w:rsidRPr="000909ED">
        <w:rPr>
          <w:rFonts w:ascii="Times New Roman" w:hAnsi="Times New Roman"/>
          <w:sz w:val="24"/>
          <w:szCs w:val="24"/>
          <w:lang w:val="en-US"/>
        </w:rPr>
        <w:t>vozdelyvanija</w:t>
      </w:r>
      <w:r w:rsidRPr="00AB21A2">
        <w:rPr>
          <w:rFonts w:ascii="Times New Roman" w:hAnsi="Times New Roman"/>
          <w:sz w:val="24"/>
          <w:szCs w:val="24"/>
        </w:rPr>
        <w:t xml:space="preserve"> </w:t>
      </w:r>
      <w:r w:rsidRPr="000909ED">
        <w:rPr>
          <w:rFonts w:ascii="Times New Roman" w:hAnsi="Times New Roman"/>
          <w:sz w:val="24"/>
          <w:szCs w:val="24"/>
          <w:lang w:val="en-US"/>
        </w:rPr>
        <w:t>sel</w:t>
      </w:r>
      <w:r w:rsidRPr="00AB21A2">
        <w:rPr>
          <w:rFonts w:ascii="Times New Roman" w:hAnsi="Times New Roman"/>
          <w:sz w:val="24"/>
          <w:szCs w:val="24"/>
        </w:rPr>
        <w:t>'</w:t>
      </w:r>
      <w:r w:rsidRPr="000909ED">
        <w:rPr>
          <w:rFonts w:ascii="Times New Roman" w:hAnsi="Times New Roman"/>
          <w:sz w:val="24"/>
          <w:szCs w:val="24"/>
          <w:lang w:val="en-US"/>
        </w:rPr>
        <w:t>hozkul</w:t>
      </w:r>
      <w:r w:rsidRPr="00AB21A2">
        <w:rPr>
          <w:rFonts w:ascii="Times New Roman" w:hAnsi="Times New Roman"/>
          <w:sz w:val="24"/>
          <w:szCs w:val="24"/>
        </w:rPr>
        <w:t>'</w:t>
      </w:r>
      <w:r w:rsidRPr="000909ED">
        <w:rPr>
          <w:rFonts w:ascii="Times New Roman" w:hAnsi="Times New Roman"/>
          <w:sz w:val="24"/>
          <w:szCs w:val="24"/>
          <w:lang w:val="en-US"/>
        </w:rPr>
        <w:t>tur</w:t>
      </w:r>
      <w:r w:rsidRPr="00AB21A2">
        <w:rPr>
          <w:rFonts w:ascii="Times New Roman" w:hAnsi="Times New Roman"/>
          <w:sz w:val="24"/>
          <w:szCs w:val="24"/>
        </w:rPr>
        <w:t xml:space="preserve"> / </w:t>
      </w:r>
      <w:r w:rsidRPr="000909ED">
        <w:rPr>
          <w:rFonts w:ascii="Times New Roman" w:hAnsi="Times New Roman"/>
          <w:sz w:val="24"/>
          <w:szCs w:val="24"/>
          <w:lang w:val="en-US"/>
        </w:rPr>
        <w:t>L</w:t>
      </w:r>
      <w:r w:rsidRPr="00AB21A2">
        <w:rPr>
          <w:rFonts w:ascii="Times New Roman" w:hAnsi="Times New Roman"/>
          <w:sz w:val="24"/>
          <w:szCs w:val="24"/>
        </w:rPr>
        <w:t>.</w:t>
      </w:r>
      <w:r w:rsidRPr="000909ED">
        <w:rPr>
          <w:rFonts w:ascii="Times New Roman" w:hAnsi="Times New Roman"/>
          <w:sz w:val="24"/>
          <w:szCs w:val="24"/>
          <w:lang w:val="en-US"/>
        </w:rPr>
        <w:t>O</w:t>
      </w:r>
      <w:r w:rsidRPr="00AB21A2">
        <w:rPr>
          <w:rFonts w:ascii="Times New Roman" w:hAnsi="Times New Roman"/>
          <w:sz w:val="24"/>
          <w:szCs w:val="24"/>
        </w:rPr>
        <w:t xml:space="preserve">. </w:t>
      </w:r>
      <w:r w:rsidRPr="000909ED">
        <w:rPr>
          <w:rFonts w:ascii="Times New Roman" w:hAnsi="Times New Roman"/>
          <w:sz w:val="24"/>
          <w:szCs w:val="24"/>
          <w:lang w:val="en-US"/>
        </w:rPr>
        <w:t>Velikanova</w:t>
      </w:r>
      <w:r w:rsidRPr="00AB21A2">
        <w:rPr>
          <w:rFonts w:ascii="Times New Roman" w:hAnsi="Times New Roman"/>
          <w:sz w:val="24"/>
          <w:szCs w:val="24"/>
        </w:rPr>
        <w:t xml:space="preserve"> // </w:t>
      </w:r>
      <w:r w:rsidRPr="000909ED">
        <w:rPr>
          <w:rFonts w:ascii="Times New Roman" w:hAnsi="Times New Roman"/>
          <w:sz w:val="24"/>
          <w:szCs w:val="24"/>
          <w:lang w:val="en-US"/>
        </w:rPr>
        <w:t>Jekonomika</w:t>
      </w:r>
      <w:r w:rsidRPr="00AB21A2">
        <w:rPr>
          <w:rFonts w:ascii="Times New Roman" w:hAnsi="Times New Roman"/>
          <w:sz w:val="24"/>
          <w:szCs w:val="24"/>
        </w:rPr>
        <w:t xml:space="preserve"> </w:t>
      </w:r>
      <w:r w:rsidRPr="000909ED">
        <w:rPr>
          <w:rFonts w:ascii="Times New Roman" w:hAnsi="Times New Roman"/>
          <w:sz w:val="24"/>
          <w:szCs w:val="24"/>
          <w:lang w:val="en-US"/>
        </w:rPr>
        <w:t>sel</w:t>
      </w:r>
      <w:r w:rsidRPr="00AB21A2">
        <w:rPr>
          <w:rFonts w:ascii="Times New Roman" w:hAnsi="Times New Roman"/>
          <w:sz w:val="24"/>
          <w:szCs w:val="24"/>
        </w:rPr>
        <w:t>'</w:t>
      </w:r>
      <w:r w:rsidRPr="000909ED">
        <w:rPr>
          <w:rFonts w:ascii="Times New Roman" w:hAnsi="Times New Roman"/>
          <w:sz w:val="24"/>
          <w:szCs w:val="24"/>
          <w:lang w:val="en-US"/>
        </w:rPr>
        <w:t>skogo</w:t>
      </w:r>
      <w:r w:rsidRPr="00AB21A2">
        <w:rPr>
          <w:rFonts w:ascii="Times New Roman" w:hAnsi="Times New Roman"/>
          <w:sz w:val="24"/>
          <w:szCs w:val="24"/>
        </w:rPr>
        <w:t xml:space="preserve"> </w:t>
      </w:r>
      <w:r w:rsidRPr="000909ED">
        <w:rPr>
          <w:rFonts w:ascii="Times New Roman" w:hAnsi="Times New Roman"/>
          <w:sz w:val="24"/>
          <w:szCs w:val="24"/>
          <w:lang w:val="en-US"/>
        </w:rPr>
        <w:t>hozjajstva</w:t>
      </w:r>
      <w:r w:rsidRPr="00AB21A2">
        <w:rPr>
          <w:rFonts w:ascii="Times New Roman" w:hAnsi="Times New Roman"/>
          <w:sz w:val="24"/>
          <w:szCs w:val="24"/>
        </w:rPr>
        <w:t xml:space="preserve"> </w:t>
      </w:r>
      <w:r w:rsidRPr="000909ED">
        <w:rPr>
          <w:rFonts w:ascii="Times New Roman" w:hAnsi="Times New Roman"/>
          <w:sz w:val="24"/>
          <w:szCs w:val="24"/>
          <w:lang w:val="en-US"/>
        </w:rPr>
        <w:t>Rossii</w:t>
      </w:r>
      <w:r w:rsidRPr="00AB21A2">
        <w:rPr>
          <w:rFonts w:ascii="Times New Roman" w:hAnsi="Times New Roman"/>
          <w:sz w:val="24"/>
          <w:szCs w:val="24"/>
        </w:rPr>
        <w:t xml:space="preserve">. – 2006. – # 11. – </w:t>
      </w:r>
      <w:r w:rsidRPr="000909ED">
        <w:rPr>
          <w:rFonts w:ascii="Times New Roman" w:hAnsi="Times New Roman"/>
          <w:sz w:val="24"/>
          <w:szCs w:val="24"/>
          <w:lang w:val="en-US"/>
        </w:rPr>
        <w:t>S</w:t>
      </w:r>
      <w:r w:rsidRPr="00AB21A2">
        <w:rPr>
          <w:rFonts w:ascii="Times New Roman" w:hAnsi="Times New Roman"/>
          <w:sz w:val="24"/>
          <w:szCs w:val="24"/>
        </w:rPr>
        <w:t>. 30–31.</w:t>
      </w:r>
    </w:p>
    <w:p w:rsidR="003E5433" w:rsidRPr="00AB21A2" w:rsidRDefault="003E5433" w:rsidP="000909ED">
      <w:pPr>
        <w:spacing w:after="0" w:line="240" w:lineRule="auto"/>
        <w:ind w:firstLine="567"/>
        <w:jc w:val="both"/>
        <w:rPr>
          <w:rFonts w:ascii="Times New Roman" w:hAnsi="Times New Roman"/>
          <w:sz w:val="24"/>
          <w:szCs w:val="24"/>
        </w:rPr>
      </w:pPr>
      <w:r w:rsidRPr="00AB21A2">
        <w:rPr>
          <w:rFonts w:ascii="Times New Roman" w:hAnsi="Times New Roman"/>
          <w:sz w:val="24"/>
          <w:szCs w:val="24"/>
        </w:rPr>
        <w:t xml:space="preserve">3. </w:t>
      </w:r>
      <w:r w:rsidRPr="000909ED">
        <w:rPr>
          <w:rFonts w:ascii="Times New Roman" w:hAnsi="Times New Roman"/>
          <w:sz w:val="24"/>
          <w:szCs w:val="24"/>
          <w:lang w:val="en-US"/>
        </w:rPr>
        <w:t>Gerasimenko</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Produktivnost</w:t>
      </w:r>
      <w:r w:rsidRPr="00AB21A2">
        <w:rPr>
          <w:rFonts w:ascii="Times New Roman" w:hAnsi="Times New Roman"/>
          <w:sz w:val="24"/>
          <w:szCs w:val="24"/>
        </w:rPr>
        <w:t xml:space="preserve">' </w:t>
      </w:r>
      <w:r w:rsidRPr="000909ED">
        <w:rPr>
          <w:rFonts w:ascii="Times New Roman" w:hAnsi="Times New Roman"/>
          <w:sz w:val="24"/>
          <w:szCs w:val="24"/>
          <w:lang w:val="en-US"/>
        </w:rPr>
        <w:t>soi</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 xml:space="preserve"> </w:t>
      </w:r>
      <w:r w:rsidRPr="000909ED">
        <w:rPr>
          <w:rFonts w:ascii="Times New Roman" w:hAnsi="Times New Roman"/>
          <w:sz w:val="24"/>
          <w:szCs w:val="24"/>
          <w:lang w:val="en-US"/>
        </w:rPr>
        <w:t>uslovijah</w:t>
      </w:r>
      <w:r w:rsidRPr="00AB21A2">
        <w:rPr>
          <w:rFonts w:ascii="Times New Roman" w:hAnsi="Times New Roman"/>
          <w:sz w:val="24"/>
          <w:szCs w:val="24"/>
        </w:rPr>
        <w:t xml:space="preserve"> </w:t>
      </w:r>
      <w:r w:rsidRPr="000909ED">
        <w:rPr>
          <w:rFonts w:ascii="Times New Roman" w:hAnsi="Times New Roman"/>
          <w:sz w:val="24"/>
          <w:szCs w:val="24"/>
          <w:lang w:val="en-US"/>
        </w:rPr>
        <w:t>oroshenija</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 xml:space="preserve"> </w:t>
      </w:r>
      <w:r w:rsidRPr="000909ED">
        <w:rPr>
          <w:rFonts w:ascii="Times New Roman" w:hAnsi="Times New Roman"/>
          <w:sz w:val="24"/>
          <w:szCs w:val="24"/>
          <w:lang w:val="en-US"/>
        </w:rPr>
        <w:t>zavisimosti</w:t>
      </w:r>
      <w:r w:rsidRPr="00AB21A2">
        <w:rPr>
          <w:rFonts w:ascii="Times New Roman" w:hAnsi="Times New Roman"/>
          <w:sz w:val="24"/>
          <w:szCs w:val="24"/>
        </w:rPr>
        <w:t xml:space="preserve"> </w:t>
      </w:r>
      <w:r w:rsidRPr="000909ED">
        <w:rPr>
          <w:rFonts w:ascii="Times New Roman" w:hAnsi="Times New Roman"/>
          <w:sz w:val="24"/>
          <w:szCs w:val="24"/>
          <w:lang w:val="en-US"/>
        </w:rPr>
        <w:t>ot</w:t>
      </w:r>
      <w:r w:rsidRPr="00AB21A2">
        <w:rPr>
          <w:rFonts w:ascii="Times New Roman" w:hAnsi="Times New Roman"/>
          <w:sz w:val="24"/>
          <w:szCs w:val="24"/>
        </w:rPr>
        <w:t xml:space="preserve"> </w:t>
      </w:r>
      <w:r w:rsidRPr="000909ED">
        <w:rPr>
          <w:rFonts w:ascii="Times New Roman" w:hAnsi="Times New Roman"/>
          <w:sz w:val="24"/>
          <w:szCs w:val="24"/>
          <w:lang w:val="en-US"/>
        </w:rPr>
        <w:t>sposoba</w:t>
      </w:r>
      <w:r w:rsidRPr="00AB21A2">
        <w:rPr>
          <w:rFonts w:ascii="Times New Roman" w:hAnsi="Times New Roman"/>
          <w:sz w:val="24"/>
          <w:szCs w:val="24"/>
        </w:rPr>
        <w:t xml:space="preserve"> </w:t>
      </w:r>
      <w:r w:rsidRPr="000909ED">
        <w:rPr>
          <w:rFonts w:ascii="Times New Roman" w:hAnsi="Times New Roman"/>
          <w:sz w:val="24"/>
          <w:szCs w:val="24"/>
          <w:lang w:val="en-US"/>
        </w:rPr>
        <w:t>osnovnoj</w:t>
      </w:r>
      <w:r w:rsidRPr="00AB21A2">
        <w:rPr>
          <w:rFonts w:ascii="Times New Roman" w:hAnsi="Times New Roman"/>
          <w:sz w:val="24"/>
          <w:szCs w:val="24"/>
        </w:rPr>
        <w:t xml:space="preserve"> </w:t>
      </w:r>
      <w:r w:rsidRPr="000909ED">
        <w:rPr>
          <w:rFonts w:ascii="Times New Roman" w:hAnsi="Times New Roman"/>
          <w:sz w:val="24"/>
          <w:szCs w:val="24"/>
          <w:lang w:val="en-US"/>
        </w:rPr>
        <w:t>obrabotki</w:t>
      </w:r>
      <w:r w:rsidRPr="00AB21A2">
        <w:rPr>
          <w:rFonts w:ascii="Times New Roman" w:hAnsi="Times New Roman"/>
          <w:sz w:val="24"/>
          <w:szCs w:val="24"/>
        </w:rPr>
        <w:t xml:space="preserve"> </w:t>
      </w:r>
      <w:r w:rsidRPr="000909ED">
        <w:rPr>
          <w:rFonts w:ascii="Times New Roman" w:hAnsi="Times New Roman"/>
          <w:sz w:val="24"/>
          <w:szCs w:val="24"/>
          <w:lang w:val="en-US"/>
        </w:rPr>
        <w:t>pochvy</w:t>
      </w:r>
      <w:r w:rsidRPr="00AB21A2">
        <w:rPr>
          <w:rFonts w:ascii="Times New Roman" w:hAnsi="Times New Roman"/>
          <w:sz w:val="24"/>
          <w:szCs w:val="24"/>
        </w:rPr>
        <w:t xml:space="preserve"> </w:t>
      </w:r>
      <w:r w:rsidRPr="000909ED">
        <w:rPr>
          <w:rFonts w:ascii="Times New Roman" w:hAnsi="Times New Roman"/>
          <w:sz w:val="24"/>
          <w:szCs w:val="24"/>
          <w:lang w:val="en-US"/>
        </w:rPr>
        <w:t>i</w:t>
      </w:r>
      <w:r w:rsidRPr="00AB21A2">
        <w:rPr>
          <w:rFonts w:ascii="Times New Roman" w:hAnsi="Times New Roman"/>
          <w:sz w:val="24"/>
          <w:szCs w:val="24"/>
        </w:rPr>
        <w:t xml:space="preserve"> </w:t>
      </w:r>
      <w:r w:rsidRPr="000909ED">
        <w:rPr>
          <w:rFonts w:ascii="Times New Roman" w:hAnsi="Times New Roman"/>
          <w:sz w:val="24"/>
          <w:szCs w:val="24"/>
          <w:lang w:val="en-US"/>
        </w:rPr>
        <w:t>udobrenij</w:t>
      </w:r>
      <w:r w:rsidRPr="00AB21A2">
        <w:rPr>
          <w:rFonts w:ascii="Times New Roman" w:hAnsi="Times New Roman"/>
          <w:sz w:val="24"/>
          <w:szCs w:val="24"/>
        </w:rPr>
        <w:t xml:space="preserve"> </w:t>
      </w:r>
      <w:r w:rsidRPr="000909ED">
        <w:rPr>
          <w:rFonts w:ascii="Times New Roman" w:hAnsi="Times New Roman"/>
          <w:sz w:val="24"/>
          <w:szCs w:val="24"/>
          <w:lang w:val="en-US"/>
        </w:rPr>
        <w:t>na</w:t>
      </w:r>
      <w:r w:rsidRPr="00AB21A2">
        <w:rPr>
          <w:rFonts w:ascii="Times New Roman" w:hAnsi="Times New Roman"/>
          <w:sz w:val="24"/>
          <w:szCs w:val="24"/>
        </w:rPr>
        <w:t xml:space="preserve"> </w:t>
      </w:r>
      <w:r w:rsidRPr="000909ED">
        <w:rPr>
          <w:rFonts w:ascii="Times New Roman" w:hAnsi="Times New Roman"/>
          <w:sz w:val="24"/>
          <w:szCs w:val="24"/>
          <w:lang w:val="en-US"/>
        </w:rPr>
        <w:t>vyshhelochennom</w:t>
      </w:r>
      <w:r w:rsidRPr="00AB21A2">
        <w:rPr>
          <w:rFonts w:ascii="Times New Roman" w:hAnsi="Times New Roman"/>
          <w:sz w:val="24"/>
          <w:szCs w:val="24"/>
        </w:rPr>
        <w:t xml:space="preserve"> </w:t>
      </w:r>
      <w:r w:rsidRPr="000909ED">
        <w:rPr>
          <w:rFonts w:ascii="Times New Roman" w:hAnsi="Times New Roman"/>
          <w:sz w:val="24"/>
          <w:szCs w:val="24"/>
          <w:lang w:val="en-US"/>
        </w:rPr>
        <w:t>chernozeme</w:t>
      </w:r>
      <w:r w:rsidRPr="00AB21A2">
        <w:rPr>
          <w:rFonts w:ascii="Times New Roman" w:hAnsi="Times New Roman"/>
          <w:sz w:val="24"/>
          <w:szCs w:val="24"/>
        </w:rPr>
        <w:t xml:space="preserve"> </w:t>
      </w:r>
      <w:r w:rsidRPr="000909ED">
        <w:rPr>
          <w:rFonts w:ascii="Times New Roman" w:hAnsi="Times New Roman"/>
          <w:sz w:val="24"/>
          <w:szCs w:val="24"/>
          <w:lang w:val="en-US"/>
        </w:rPr>
        <w:t>Zapadnogo</w:t>
      </w:r>
      <w:r w:rsidRPr="00AB21A2">
        <w:rPr>
          <w:rFonts w:ascii="Times New Roman" w:hAnsi="Times New Roman"/>
          <w:sz w:val="24"/>
          <w:szCs w:val="24"/>
        </w:rPr>
        <w:t xml:space="preserve"> </w:t>
      </w:r>
      <w:r w:rsidRPr="000909ED">
        <w:rPr>
          <w:rFonts w:ascii="Times New Roman" w:hAnsi="Times New Roman"/>
          <w:sz w:val="24"/>
          <w:szCs w:val="24"/>
          <w:lang w:val="en-US"/>
        </w:rPr>
        <w:t>Predkavkaz</w:t>
      </w:r>
      <w:r w:rsidRPr="00AB21A2">
        <w:rPr>
          <w:rFonts w:ascii="Times New Roman" w:hAnsi="Times New Roman"/>
          <w:sz w:val="24"/>
          <w:szCs w:val="24"/>
        </w:rPr>
        <w:t>'</w:t>
      </w:r>
      <w:r w:rsidRPr="000909ED">
        <w:rPr>
          <w:rFonts w:ascii="Times New Roman" w:hAnsi="Times New Roman"/>
          <w:sz w:val="24"/>
          <w:szCs w:val="24"/>
          <w:lang w:val="en-US"/>
        </w:rPr>
        <w:t>ja</w:t>
      </w:r>
      <w:r w:rsidRPr="00AB21A2">
        <w:rPr>
          <w:rFonts w:ascii="Times New Roman" w:hAnsi="Times New Roman"/>
          <w:sz w:val="24"/>
          <w:szCs w:val="24"/>
        </w:rPr>
        <w:t xml:space="preserve"> /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Gerasimenko</w:t>
      </w:r>
      <w:r w:rsidRPr="00AB21A2">
        <w:rPr>
          <w:rFonts w:ascii="Times New Roman" w:hAnsi="Times New Roman"/>
          <w:sz w:val="24"/>
          <w:szCs w:val="24"/>
        </w:rPr>
        <w:t xml:space="preserve"> // </w:t>
      </w:r>
      <w:r w:rsidRPr="000909ED">
        <w:rPr>
          <w:rFonts w:ascii="Times New Roman" w:hAnsi="Times New Roman"/>
          <w:sz w:val="24"/>
          <w:szCs w:val="24"/>
          <w:lang w:val="en-US"/>
        </w:rPr>
        <w:t>Avtoref</w:t>
      </w:r>
      <w:r w:rsidRPr="00AB21A2">
        <w:rPr>
          <w:rFonts w:ascii="Times New Roman" w:hAnsi="Times New Roman"/>
          <w:sz w:val="24"/>
          <w:szCs w:val="24"/>
        </w:rPr>
        <w:t xml:space="preserve">. </w:t>
      </w:r>
      <w:r w:rsidRPr="000909ED">
        <w:rPr>
          <w:rFonts w:ascii="Times New Roman" w:hAnsi="Times New Roman"/>
          <w:sz w:val="24"/>
          <w:szCs w:val="24"/>
          <w:lang w:val="en-US"/>
        </w:rPr>
        <w:t>dis</w:t>
      </w:r>
      <w:r w:rsidRPr="00AB21A2">
        <w:rPr>
          <w:rFonts w:ascii="Times New Roman" w:hAnsi="Times New Roman"/>
          <w:sz w:val="24"/>
          <w:szCs w:val="24"/>
        </w:rPr>
        <w:t xml:space="preserve">. </w:t>
      </w:r>
      <w:r w:rsidRPr="000909ED">
        <w:rPr>
          <w:rFonts w:ascii="Times New Roman" w:hAnsi="Times New Roman"/>
          <w:sz w:val="24"/>
          <w:szCs w:val="24"/>
          <w:lang w:val="en-US"/>
        </w:rPr>
        <w:t>kand</w:t>
      </w:r>
      <w:r w:rsidRPr="00AB21A2">
        <w:rPr>
          <w:rFonts w:ascii="Times New Roman" w:hAnsi="Times New Roman"/>
          <w:sz w:val="24"/>
          <w:szCs w:val="24"/>
        </w:rPr>
        <w:t xml:space="preserve">. </w:t>
      </w:r>
      <w:r w:rsidRPr="000909ED">
        <w:rPr>
          <w:rFonts w:ascii="Times New Roman" w:hAnsi="Times New Roman"/>
          <w:sz w:val="24"/>
          <w:szCs w:val="24"/>
          <w:lang w:val="en-US"/>
        </w:rPr>
        <w:t>nauk</w:t>
      </w:r>
      <w:r w:rsidRPr="00AB21A2">
        <w:rPr>
          <w:rFonts w:ascii="Times New Roman" w:hAnsi="Times New Roman"/>
          <w:sz w:val="24"/>
          <w:szCs w:val="24"/>
        </w:rPr>
        <w:t xml:space="preserve">. – </w:t>
      </w:r>
      <w:r w:rsidRPr="000909ED">
        <w:rPr>
          <w:rFonts w:ascii="Times New Roman" w:hAnsi="Times New Roman"/>
          <w:sz w:val="24"/>
          <w:szCs w:val="24"/>
          <w:lang w:val="en-US"/>
        </w:rPr>
        <w:t>Krasnodar</w:t>
      </w:r>
      <w:r w:rsidRPr="00AB21A2">
        <w:rPr>
          <w:rFonts w:ascii="Times New Roman" w:hAnsi="Times New Roman"/>
          <w:sz w:val="24"/>
          <w:szCs w:val="24"/>
        </w:rPr>
        <w:t>. – 1998.</w:t>
      </w:r>
    </w:p>
    <w:p w:rsidR="003E5433" w:rsidRPr="000909ED" w:rsidRDefault="003E5433" w:rsidP="000909ED">
      <w:pPr>
        <w:spacing w:after="0" w:line="240" w:lineRule="auto"/>
        <w:ind w:firstLine="567"/>
        <w:jc w:val="both"/>
        <w:rPr>
          <w:rFonts w:ascii="Times New Roman" w:hAnsi="Times New Roman"/>
          <w:sz w:val="24"/>
          <w:szCs w:val="24"/>
          <w:lang w:val="en-US"/>
        </w:rPr>
      </w:pPr>
      <w:r w:rsidRPr="00AB21A2">
        <w:rPr>
          <w:rFonts w:ascii="Times New Roman" w:hAnsi="Times New Roman"/>
          <w:sz w:val="24"/>
          <w:szCs w:val="24"/>
        </w:rPr>
        <w:t xml:space="preserve">4. </w:t>
      </w:r>
      <w:r w:rsidRPr="000909ED">
        <w:rPr>
          <w:rFonts w:ascii="Times New Roman" w:hAnsi="Times New Roman"/>
          <w:sz w:val="24"/>
          <w:szCs w:val="24"/>
          <w:lang w:val="en-US"/>
        </w:rPr>
        <w:t>Gerasimenko</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Ivchek</w:t>
      </w:r>
      <w:r w:rsidRPr="00AB21A2">
        <w:rPr>
          <w:rFonts w:ascii="Times New Roman" w:hAnsi="Times New Roman"/>
          <w:sz w:val="24"/>
          <w:szCs w:val="24"/>
        </w:rPr>
        <w:t xml:space="preserve"> </w:t>
      </w:r>
      <w:r w:rsidRPr="000909ED">
        <w:rPr>
          <w:rFonts w:ascii="Times New Roman" w:hAnsi="Times New Roman"/>
          <w:sz w:val="24"/>
          <w:szCs w:val="24"/>
          <w:lang w:val="en-US"/>
        </w:rPr>
        <w:t>A</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Koval</w:t>
      </w:r>
      <w:r w:rsidRPr="00AB21A2">
        <w:rPr>
          <w:rFonts w:ascii="Times New Roman" w:hAnsi="Times New Roman"/>
          <w:sz w:val="24"/>
          <w:szCs w:val="24"/>
        </w:rPr>
        <w:t xml:space="preserve">' </w:t>
      </w:r>
      <w:r w:rsidRPr="000909ED">
        <w:rPr>
          <w:rFonts w:ascii="Times New Roman" w:hAnsi="Times New Roman"/>
          <w:sz w:val="24"/>
          <w:szCs w:val="24"/>
          <w:lang w:val="en-US"/>
        </w:rPr>
        <w:t>Ju</w:t>
      </w:r>
      <w:r w:rsidRPr="00AB21A2">
        <w:rPr>
          <w:rFonts w:ascii="Times New Roman" w:hAnsi="Times New Roman"/>
          <w:sz w:val="24"/>
          <w:szCs w:val="24"/>
        </w:rPr>
        <w:t>.</w:t>
      </w:r>
      <w:r w:rsidRPr="000909ED">
        <w:rPr>
          <w:rFonts w:ascii="Times New Roman" w:hAnsi="Times New Roman"/>
          <w:sz w:val="24"/>
          <w:szCs w:val="24"/>
          <w:lang w:val="en-US"/>
        </w:rPr>
        <w:t>O</w:t>
      </w:r>
      <w:r w:rsidRPr="00AB21A2">
        <w:rPr>
          <w:rFonts w:ascii="Times New Roman" w:hAnsi="Times New Roman"/>
          <w:sz w:val="24"/>
          <w:szCs w:val="24"/>
        </w:rPr>
        <w:t xml:space="preserve">. </w:t>
      </w:r>
      <w:r w:rsidRPr="000909ED">
        <w:rPr>
          <w:rFonts w:ascii="Times New Roman" w:hAnsi="Times New Roman"/>
          <w:sz w:val="24"/>
          <w:szCs w:val="24"/>
          <w:lang w:val="en-US"/>
        </w:rPr>
        <w:t>Sravnitel</w:t>
      </w:r>
      <w:r w:rsidRPr="00AB21A2">
        <w:rPr>
          <w:rFonts w:ascii="Times New Roman" w:hAnsi="Times New Roman"/>
          <w:sz w:val="24"/>
          <w:szCs w:val="24"/>
        </w:rPr>
        <w:t>'</w:t>
      </w:r>
      <w:r w:rsidRPr="000909ED">
        <w:rPr>
          <w:rFonts w:ascii="Times New Roman" w:hAnsi="Times New Roman"/>
          <w:sz w:val="24"/>
          <w:szCs w:val="24"/>
          <w:lang w:val="en-US"/>
        </w:rPr>
        <w:t>naja</w:t>
      </w:r>
      <w:r w:rsidRPr="00AB21A2">
        <w:rPr>
          <w:rFonts w:ascii="Times New Roman" w:hAnsi="Times New Roman"/>
          <w:sz w:val="24"/>
          <w:szCs w:val="24"/>
        </w:rPr>
        <w:t xml:space="preserve"> </w:t>
      </w:r>
      <w:r w:rsidRPr="000909ED">
        <w:rPr>
          <w:rFonts w:ascii="Times New Roman" w:hAnsi="Times New Roman"/>
          <w:sz w:val="24"/>
          <w:szCs w:val="24"/>
          <w:lang w:val="en-US"/>
        </w:rPr>
        <w:t>biojenergeticheskaja</w:t>
      </w:r>
      <w:r w:rsidRPr="00AB21A2">
        <w:rPr>
          <w:rFonts w:ascii="Times New Roman" w:hAnsi="Times New Roman"/>
          <w:sz w:val="24"/>
          <w:szCs w:val="24"/>
        </w:rPr>
        <w:t xml:space="preserve"> </w:t>
      </w:r>
      <w:r w:rsidRPr="000909ED">
        <w:rPr>
          <w:rFonts w:ascii="Times New Roman" w:hAnsi="Times New Roman"/>
          <w:sz w:val="24"/>
          <w:szCs w:val="24"/>
          <w:lang w:val="en-US"/>
        </w:rPr>
        <w:t>ocenka</w:t>
      </w:r>
      <w:r w:rsidRPr="00AB21A2">
        <w:rPr>
          <w:rFonts w:ascii="Times New Roman" w:hAnsi="Times New Roman"/>
          <w:sz w:val="24"/>
          <w:szCs w:val="24"/>
        </w:rPr>
        <w:t xml:space="preserve"> </w:t>
      </w:r>
      <w:r w:rsidRPr="000909ED">
        <w:rPr>
          <w:rFonts w:ascii="Times New Roman" w:hAnsi="Times New Roman"/>
          <w:sz w:val="24"/>
          <w:szCs w:val="24"/>
          <w:lang w:val="en-US"/>
        </w:rPr>
        <w:t>nekotoryh</w:t>
      </w:r>
      <w:r w:rsidRPr="00AB21A2">
        <w:rPr>
          <w:rFonts w:ascii="Times New Roman" w:hAnsi="Times New Roman"/>
          <w:sz w:val="24"/>
          <w:szCs w:val="24"/>
        </w:rPr>
        <w:t xml:space="preserve"> </w:t>
      </w:r>
      <w:r w:rsidRPr="000909ED">
        <w:rPr>
          <w:rFonts w:ascii="Times New Roman" w:hAnsi="Times New Roman"/>
          <w:sz w:val="24"/>
          <w:szCs w:val="24"/>
          <w:lang w:val="en-US"/>
        </w:rPr>
        <w:t>priemov</w:t>
      </w:r>
      <w:r w:rsidRPr="00AB21A2">
        <w:rPr>
          <w:rFonts w:ascii="Times New Roman" w:hAnsi="Times New Roman"/>
          <w:sz w:val="24"/>
          <w:szCs w:val="24"/>
        </w:rPr>
        <w:t xml:space="preserve"> </w:t>
      </w:r>
      <w:r w:rsidRPr="000909ED">
        <w:rPr>
          <w:rFonts w:ascii="Times New Roman" w:hAnsi="Times New Roman"/>
          <w:sz w:val="24"/>
          <w:szCs w:val="24"/>
          <w:lang w:val="en-US"/>
        </w:rPr>
        <w:t>vozdelyvanija</w:t>
      </w:r>
      <w:r w:rsidRPr="00AB21A2">
        <w:rPr>
          <w:rFonts w:ascii="Times New Roman" w:hAnsi="Times New Roman"/>
          <w:sz w:val="24"/>
          <w:szCs w:val="24"/>
        </w:rPr>
        <w:t xml:space="preserve"> </w:t>
      </w:r>
      <w:r w:rsidRPr="000909ED">
        <w:rPr>
          <w:rFonts w:ascii="Times New Roman" w:hAnsi="Times New Roman"/>
          <w:sz w:val="24"/>
          <w:szCs w:val="24"/>
          <w:lang w:val="en-US"/>
        </w:rPr>
        <w:t>soi</w:t>
      </w:r>
      <w:r w:rsidRPr="00AB21A2">
        <w:rPr>
          <w:rFonts w:ascii="Times New Roman" w:hAnsi="Times New Roman"/>
          <w:sz w:val="24"/>
          <w:szCs w:val="24"/>
        </w:rPr>
        <w:t xml:space="preserve"> </w:t>
      </w:r>
      <w:r w:rsidRPr="000909ED">
        <w:rPr>
          <w:rFonts w:ascii="Times New Roman" w:hAnsi="Times New Roman"/>
          <w:sz w:val="24"/>
          <w:szCs w:val="24"/>
          <w:lang w:val="en-US"/>
        </w:rPr>
        <w:t>v</w:t>
      </w:r>
      <w:r w:rsidRPr="00AB21A2">
        <w:rPr>
          <w:rFonts w:ascii="Times New Roman" w:hAnsi="Times New Roman"/>
          <w:sz w:val="24"/>
          <w:szCs w:val="24"/>
        </w:rPr>
        <w:t xml:space="preserve"> </w:t>
      </w:r>
      <w:r w:rsidRPr="000909ED">
        <w:rPr>
          <w:rFonts w:ascii="Times New Roman" w:hAnsi="Times New Roman"/>
          <w:sz w:val="24"/>
          <w:szCs w:val="24"/>
          <w:lang w:val="en-US"/>
        </w:rPr>
        <w:t>Krasnodarskom</w:t>
      </w:r>
      <w:r w:rsidRPr="00AB21A2">
        <w:rPr>
          <w:rFonts w:ascii="Times New Roman" w:hAnsi="Times New Roman"/>
          <w:sz w:val="24"/>
          <w:szCs w:val="24"/>
        </w:rPr>
        <w:t xml:space="preserve"> </w:t>
      </w:r>
      <w:r w:rsidRPr="000909ED">
        <w:rPr>
          <w:rFonts w:ascii="Times New Roman" w:hAnsi="Times New Roman"/>
          <w:sz w:val="24"/>
          <w:szCs w:val="24"/>
          <w:lang w:val="en-US"/>
        </w:rPr>
        <w:t>krae</w:t>
      </w:r>
      <w:r w:rsidRPr="00AB21A2">
        <w:rPr>
          <w:rFonts w:ascii="Times New Roman" w:hAnsi="Times New Roman"/>
          <w:sz w:val="24"/>
          <w:szCs w:val="24"/>
        </w:rPr>
        <w:t xml:space="preserve"> / </w:t>
      </w:r>
      <w:r w:rsidRPr="000909ED">
        <w:rPr>
          <w:rFonts w:ascii="Times New Roman" w:hAnsi="Times New Roman"/>
          <w:sz w:val="24"/>
          <w:szCs w:val="24"/>
          <w:lang w:val="en-US"/>
        </w:rPr>
        <w:t>V</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Gerasimenko</w:t>
      </w:r>
      <w:r w:rsidRPr="00AB21A2">
        <w:rPr>
          <w:rFonts w:ascii="Times New Roman" w:hAnsi="Times New Roman"/>
          <w:sz w:val="24"/>
          <w:szCs w:val="24"/>
        </w:rPr>
        <w:t xml:space="preserve">, </w:t>
      </w:r>
      <w:r w:rsidRPr="000909ED">
        <w:rPr>
          <w:rFonts w:ascii="Times New Roman" w:hAnsi="Times New Roman"/>
          <w:sz w:val="24"/>
          <w:szCs w:val="24"/>
          <w:lang w:val="en-US"/>
        </w:rPr>
        <w:t>A</w:t>
      </w:r>
      <w:r w:rsidRPr="00AB21A2">
        <w:rPr>
          <w:rFonts w:ascii="Times New Roman" w:hAnsi="Times New Roman"/>
          <w:sz w:val="24"/>
          <w:szCs w:val="24"/>
        </w:rPr>
        <w:t>.</w:t>
      </w:r>
      <w:r w:rsidRPr="000909ED">
        <w:rPr>
          <w:rFonts w:ascii="Times New Roman" w:hAnsi="Times New Roman"/>
          <w:sz w:val="24"/>
          <w:szCs w:val="24"/>
          <w:lang w:val="en-US"/>
        </w:rPr>
        <w:t>N</w:t>
      </w:r>
      <w:r w:rsidRPr="00AB21A2">
        <w:rPr>
          <w:rFonts w:ascii="Times New Roman" w:hAnsi="Times New Roman"/>
          <w:sz w:val="24"/>
          <w:szCs w:val="24"/>
        </w:rPr>
        <w:t xml:space="preserve">. </w:t>
      </w:r>
      <w:r w:rsidRPr="000909ED">
        <w:rPr>
          <w:rFonts w:ascii="Times New Roman" w:hAnsi="Times New Roman"/>
          <w:sz w:val="24"/>
          <w:szCs w:val="24"/>
          <w:lang w:val="en-US"/>
        </w:rPr>
        <w:t>Ivchek</w:t>
      </w:r>
      <w:r w:rsidRPr="00AB21A2">
        <w:rPr>
          <w:rFonts w:ascii="Times New Roman" w:hAnsi="Times New Roman"/>
          <w:sz w:val="24"/>
          <w:szCs w:val="24"/>
        </w:rPr>
        <w:t xml:space="preserve">, </w:t>
      </w:r>
      <w:r w:rsidRPr="000909ED">
        <w:rPr>
          <w:rFonts w:ascii="Times New Roman" w:hAnsi="Times New Roman"/>
          <w:sz w:val="24"/>
          <w:szCs w:val="24"/>
          <w:lang w:val="en-US"/>
        </w:rPr>
        <w:t>Ju</w:t>
      </w:r>
      <w:r w:rsidRPr="00AB21A2">
        <w:rPr>
          <w:rFonts w:ascii="Times New Roman" w:hAnsi="Times New Roman"/>
          <w:sz w:val="24"/>
          <w:szCs w:val="24"/>
        </w:rPr>
        <w:t>.</w:t>
      </w:r>
      <w:r w:rsidRPr="000909ED">
        <w:rPr>
          <w:rFonts w:ascii="Times New Roman" w:hAnsi="Times New Roman"/>
          <w:sz w:val="24"/>
          <w:szCs w:val="24"/>
          <w:lang w:val="en-US"/>
        </w:rPr>
        <w:t>O</w:t>
      </w:r>
      <w:r w:rsidRPr="00AB21A2">
        <w:rPr>
          <w:rFonts w:ascii="Times New Roman" w:hAnsi="Times New Roman"/>
          <w:sz w:val="24"/>
          <w:szCs w:val="24"/>
        </w:rPr>
        <w:t xml:space="preserve">. </w:t>
      </w:r>
      <w:r w:rsidRPr="000909ED">
        <w:rPr>
          <w:rFonts w:ascii="Times New Roman" w:hAnsi="Times New Roman"/>
          <w:sz w:val="24"/>
          <w:szCs w:val="24"/>
          <w:lang w:val="en-US"/>
        </w:rPr>
        <w:t>Koval</w:t>
      </w:r>
      <w:r w:rsidRPr="00AB21A2">
        <w:rPr>
          <w:rFonts w:ascii="Times New Roman" w:hAnsi="Times New Roman"/>
          <w:sz w:val="24"/>
          <w:szCs w:val="24"/>
        </w:rPr>
        <w:t xml:space="preserve">' // </w:t>
      </w:r>
      <w:r w:rsidRPr="000909ED">
        <w:rPr>
          <w:rFonts w:ascii="Times New Roman" w:hAnsi="Times New Roman"/>
          <w:sz w:val="24"/>
          <w:szCs w:val="24"/>
          <w:lang w:val="en-US"/>
        </w:rPr>
        <w:t>Sbornik</w:t>
      </w:r>
      <w:r w:rsidRPr="00AB21A2">
        <w:rPr>
          <w:rFonts w:ascii="Times New Roman" w:hAnsi="Times New Roman"/>
          <w:sz w:val="24"/>
          <w:szCs w:val="24"/>
        </w:rPr>
        <w:t xml:space="preserve">: </w:t>
      </w:r>
      <w:r w:rsidRPr="000909ED">
        <w:rPr>
          <w:rFonts w:ascii="Times New Roman" w:hAnsi="Times New Roman"/>
          <w:sz w:val="24"/>
          <w:szCs w:val="24"/>
          <w:lang w:val="en-US"/>
        </w:rPr>
        <w:t>Promyshlennost</w:t>
      </w:r>
      <w:r w:rsidRPr="00AB21A2">
        <w:rPr>
          <w:rFonts w:ascii="Times New Roman" w:hAnsi="Times New Roman"/>
          <w:sz w:val="24"/>
          <w:szCs w:val="24"/>
        </w:rPr>
        <w:t xml:space="preserve">', </w:t>
      </w:r>
      <w:r w:rsidRPr="000909ED">
        <w:rPr>
          <w:rFonts w:ascii="Times New Roman" w:hAnsi="Times New Roman"/>
          <w:sz w:val="24"/>
          <w:szCs w:val="24"/>
          <w:lang w:val="en-US"/>
        </w:rPr>
        <w:t>sel</w:t>
      </w:r>
      <w:r w:rsidRPr="00AB21A2">
        <w:rPr>
          <w:rFonts w:ascii="Times New Roman" w:hAnsi="Times New Roman"/>
          <w:sz w:val="24"/>
          <w:szCs w:val="24"/>
        </w:rPr>
        <w:t>'</w:t>
      </w:r>
      <w:r w:rsidRPr="000909ED">
        <w:rPr>
          <w:rFonts w:ascii="Times New Roman" w:hAnsi="Times New Roman"/>
          <w:sz w:val="24"/>
          <w:szCs w:val="24"/>
          <w:lang w:val="en-US"/>
        </w:rPr>
        <w:t>skoe</w:t>
      </w:r>
      <w:r w:rsidRPr="00AB21A2">
        <w:rPr>
          <w:rFonts w:ascii="Times New Roman" w:hAnsi="Times New Roman"/>
          <w:sz w:val="24"/>
          <w:szCs w:val="24"/>
        </w:rPr>
        <w:t xml:space="preserve"> </w:t>
      </w:r>
      <w:r w:rsidRPr="000909ED">
        <w:rPr>
          <w:rFonts w:ascii="Times New Roman" w:hAnsi="Times New Roman"/>
          <w:sz w:val="24"/>
          <w:szCs w:val="24"/>
          <w:lang w:val="en-US"/>
        </w:rPr>
        <w:t>hozjajstvo</w:t>
      </w:r>
      <w:r w:rsidRPr="00AB21A2">
        <w:rPr>
          <w:rFonts w:ascii="Times New Roman" w:hAnsi="Times New Roman"/>
          <w:sz w:val="24"/>
          <w:szCs w:val="24"/>
        </w:rPr>
        <w:t xml:space="preserve">, </w:t>
      </w:r>
      <w:r w:rsidRPr="000909ED">
        <w:rPr>
          <w:rFonts w:ascii="Times New Roman" w:hAnsi="Times New Roman"/>
          <w:sz w:val="24"/>
          <w:szCs w:val="24"/>
          <w:lang w:val="en-US"/>
        </w:rPr>
        <w:t>jenergetika</w:t>
      </w:r>
      <w:r w:rsidRPr="00AB21A2">
        <w:rPr>
          <w:rFonts w:ascii="Times New Roman" w:hAnsi="Times New Roman"/>
          <w:sz w:val="24"/>
          <w:szCs w:val="24"/>
        </w:rPr>
        <w:t xml:space="preserve"> </w:t>
      </w:r>
      <w:r w:rsidRPr="000909ED">
        <w:rPr>
          <w:rFonts w:ascii="Times New Roman" w:hAnsi="Times New Roman"/>
          <w:sz w:val="24"/>
          <w:szCs w:val="24"/>
          <w:lang w:val="en-US"/>
        </w:rPr>
        <w:t>i</w:t>
      </w:r>
      <w:r w:rsidRPr="00AB21A2">
        <w:rPr>
          <w:rFonts w:ascii="Times New Roman" w:hAnsi="Times New Roman"/>
          <w:sz w:val="24"/>
          <w:szCs w:val="24"/>
        </w:rPr>
        <w:t xml:space="preserve"> </w:t>
      </w:r>
      <w:r w:rsidRPr="000909ED">
        <w:rPr>
          <w:rFonts w:ascii="Times New Roman" w:hAnsi="Times New Roman"/>
          <w:sz w:val="24"/>
          <w:szCs w:val="24"/>
          <w:lang w:val="en-US"/>
        </w:rPr>
        <w:t>infrastruktura</w:t>
      </w:r>
      <w:r w:rsidRPr="00AB21A2">
        <w:rPr>
          <w:rFonts w:ascii="Times New Roman" w:hAnsi="Times New Roman"/>
          <w:sz w:val="24"/>
          <w:szCs w:val="24"/>
        </w:rPr>
        <w:t xml:space="preserve">: </w:t>
      </w:r>
      <w:r w:rsidRPr="000909ED">
        <w:rPr>
          <w:rFonts w:ascii="Times New Roman" w:hAnsi="Times New Roman"/>
          <w:sz w:val="24"/>
          <w:szCs w:val="24"/>
          <w:lang w:val="en-US"/>
        </w:rPr>
        <w:t>problemy</w:t>
      </w:r>
      <w:r w:rsidRPr="00AB21A2">
        <w:rPr>
          <w:rFonts w:ascii="Times New Roman" w:hAnsi="Times New Roman"/>
          <w:sz w:val="24"/>
          <w:szCs w:val="24"/>
        </w:rPr>
        <w:t xml:space="preserve"> </w:t>
      </w:r>
      <w:r w:rsidRPr="000909ED">
        <w:rPr>
          <w:rFonts w:ascii="Times New Roman" w:hAnsi="Times New Roman"/>
          <w:sz w:val="24"/>
          <w:szCs w:val="24"/>
          <w:lang w:val="en-US"/>
        </w:rPr>
        <w:t>i</w:t>
      </w:r>
      <w:r w:rsidRPr="00AB21A2">
        <w:rPr>
          <w:rFonts w:ascii="Times New Roman" w:hAnsi="Times New Roman"/>
          <w:sz w:val="24"/>
          <w:szCs w:val="24"/>
        </w:rPr>
        <w:t xml:space="preserve"> </w:t>
      </w:r>
      <w:r w:rsidRPr="000909ED">
        <w:rPr>
          <w:rFonts w:ascii="Times New Roman" w:hAnsi="Times New Roman"/>
          <w:sz w:val="24"/>
          <w:szCs w:val="24"/>
          <w:lang w:val="en-US"/>
        </w:rPr>
        <w:t>vektory</w:t>
      </w:r>
      <w:r w:rsidRPr="00AB21A2">
        <w:rPr>
          <w:rFonts w:ascii="Times New Roman" w:hAnsi="Times New Roman"/>
          <w:sz w:val="24"/>
          <w:szCs w:val="24"/>
        </w:rPr>
        <w:t xml:space="preserve"> </w:t>
      </w:r>
      <w:r w:rsidRPr="000909ED">
        <w:rPr>
          <w:rFonts w:ascii="Times New Roman" w:hAnsi="Times New Roman"/>
          <w:sz w:val="24"/>
          <w:szCs w:val="24"/>
          <w:lang w:val="en-US"/>
        </w:rPr>
        <w:t>razvitija</w:t>
      </w:r>
      <w:r w:rsidRPr="00AB21A2">
        <w:rPr>
          <w:rFonts w:ascii="Times New Roman" w:hAnsi="Times New Roman"/>
          <w:sz w:val="24"/>
          <w:szCs w:val="24"/>
        </w:rPr>
        <w:t xml:space="preserve">. </w:t>
      </w:r>
      <w:r w:rsidRPr="000909ED">
        <w:rPr>
          <w:rFonts w:ascii="Times New Roman" w:hAnsi="Times New Roman"/>
          <w:sz w:val="24"/>
          <w:szCs w:val="24"/>
          <w:lang w:val="en-US"/>
        </w:rPr>
        <w:t>Nauchnye trudy po materialam I Mezhdunarodnoj nauchno-prakticheskoj konferencii. – 2017. – S. 203−209.</w:t>
      </w:r>
    </w:p>
    <w:p w:rsidR="003E5433" w:rsidRPr="000909ED" w:rsidRDefault="003E5433" w:rsidP="000909ED">
      <w:pPr>
        <w:spacing w:after="0" w:line="240" w:lineRule="auto"/>
        <w:ind w:firstLine="567"/>
        <w:jc w:val="both"/>
        <w:rPr>
          <w:rFonts w:ascii="Times New Roman" w:hAnsi="Times New Roman"/>
          <w:sz w:val="24"/>
          <w:szCs w:val="24"/>
          <w:lang w:val="en-US"/>
        </w:rPr>
      </w:pPr>
      <w:r w:rsidRPr="000909ED">
        <w:rPr>
          <w:rFonts w:ascii="Times New Roman" w:hAnsi="Times New Roman"/>
          <w:sz w:val="24"/>
          <w:szCs w:val="24"/>
          <w:lang w:val="en-US"/>
        </w:rPr>
        <w:t>5. Gladkov V. N. Vlijanie priemov vozdelyvanija na urozhajnost' soi i plodorodie chernozema vyshhelochennogo v nizmenno-zapadinnom agrolandshafte Zapadnogo Predkavkaz'ja / V. N. Gladkov // Avtoref. dis.  kand. nauk.– Krasnodar. – 2012 – 24 s.</w:t>
      </w:r>
    </w:p>
    <w:p w:rsidR="003E5433" w:rsidRPr="000909ED" w:rsidRDefault="003E5433" w:rsidP="000909ED">
      <w:pPr>
        <w:spacing w:after="0" w:line="240" w:lineRule="auto"/>
        <w:ind w:firstLine="567"/>
        <w:jc w:val="both"/>
        <w:rPr>
          <w:rFonts w:ascii="Times New Roman" w:hAnsi="Times New Roman"/>
          <w:sz w:val="24"/>
          <w:szCs w:val="24"/>
          <w:lang w:val="en-US"/>
        </w:rPr>
      </w:pPr>
      <w:r w:rsidRPr="000909ED">
        <w:rPr>
          <w:rFonts w:ascii="Times New Roman" w:hAnsi="Times New Roman"/>
          <w:sz w:val="24"/>
          <w:szCs w:val="24"/>
          <w:lang w:val="en-US"/>
        </w:rPr>
        <w:t>6. Metodika gosudarstvennogo sortoispytanija sel'skohozjajstvennyh kul'tur. – M.: Kolos, 1972. – Vyp.3. – 143 s.</w:t>
      </w:r>
    </w:p>
    <w:p w:rsidR="003E5433" w:rsidRPr="000909ED" w:rsidRDefault="003E5433" w:rsidP="000909ED">
      <w:pPr>
        <w:spacing w:after="0" w:line="240" w:lineRule="auto"/>
        <w:ind w:firstLine="567"/>
        <w:jc w:val="both"/>
        <w:rPr>
          <w:rFonts w:ascii="Times New Roman" w:hAnsi="Times New Roman"/>
          <w:sz w:val="24"/>
          <w:szCs w:val="24"/>
          <w:shd w:val="clear" w:color="auto" w:fill="FEFFFE"/>
          <w:lang w:val="en-US" w:eastAsia="ru-RU" w:bidi="he-IL"/>
        </w:rPr>
      </w:pPr>
      <w:r w:rsidRPr="000909ED">
        <w:rPr>
          <w:rFonts w:ascii="Times New Roman" w:hAnsi="Times New Roman"/>
          <w:sz w:val="24"/>
          <w:szCs w:val="24"/>
          <w:lang w:val="en-US"/>
        </w:rPr>
        <w:t>7. Terehova S.S. Razrabotka jelementov tehnologii vozdelyvanija ozimoj pshenicy na chernozeme obyknovennom Zapadnogo Predkavkaz'ja / S.S. Terehova, A.S. Najdenov, T.A. Rutor, A.A. Korshunov // Plodorodie. – 2015. – #1(82). – S. 10–14.</w:t>
      </w:r>
    </w:p>
    <w:sectPr w:rsidR="003E5433" w:rsidRPr="000909ED" w:rsidSect="00957104">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22" w:rsidRDefault="00F17022" w:rsidP="00813F97">
      <w:pPr>
        <w:spacing w:after="0" w:line="240" w:lineRule="auto"/>
      </w:pPr>
      <w:r>
        <w:separator/>
      </w:r>
    </w:p>
  </w:endnote>
  <w:endnote w:type="continuationSeparator" w:id="0">
    <w:p w:rsidR="00F17022" w:rsidRDefault="00F17022" w:rsidP="0081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33" w:rsidRDefault="003E5433">
    <w:pPr>
      <w:pStyle w:val="a9"/>
    </w:pPr>
    <w:r w:rsidRPr="00DE54E5">
      <w:rPr>
        <w:rFonts w:ascii="Times New Roman" w:hAnsi="Times New Roman"/>
        <w:sz w:val="24"/>
        <w:szCs w:val="24"/>
      </w:rPr>
      <w:t>http://ej.kubagro.ru/201</w:t>
    </w:r>
    <w:r w:rsidRPr="00DE54E5">
      <w:rPr>
        <w:rFonts w:ascii="Times New Roman" w:hAnsi="Times New Roman"/>
        <w:sz w:val="24"/>
        <w:szCs w:val="24"/>
        <w:lang w:val="en-US"/>
      </w:rPr>
      <w:t>8</w:t>
    </w:r>
    <w:r w:rsidRPr="00DE54E5">
      <w:rPr>
        <w:rFonts w:ascii="Times New Roman" w:hAnsi="Times New Roman"/>
        <w:sz w:val="24"/>
        <w:szCs w:val="24"/>
      </w:rPr>
      <w:t>/</w:t>
    </w:r>
    <w:r w:rsidRPr="00DE54E5">
      <w:rPr>
        <w:rFonts w:ascii="Times New Roman" w:hAnsi="Times New Roman"/>
        <w:sz w:val="24"/>
        <w:szCs w:val="24"/>
        <w:lang w:val="en-US"/>
      </w:rPr>
      <w:t>0</w:t>
    </w:r>
    <w:r w:rsidRPr="00DE54E5">
      <w:rPr>
        <w:rFonts w:ascii="Times New Roman" w:hAnsi="Times New Roman"/>
        <w:sz w:val="24"/>
        <w:szCs w:val="24"/>
      </w:rPr>
      <w:t>5/pdf/</w:t>
    </w:r>
    <w:r>
      <w:rPr>
        <w:rFonts w:ascii="Times New Roman" w:hAnsi="Times New Roman"/>
        <w:sz w:val="24"/>
        <w:szCs w:val="24"/>
      </w:rPr>
      <w:t>14</w:t>
    </w:r>
    <w:r w:rsidRPr="00DE54E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22" w:rsidRDefault="00F17022" w:rsidP="00813F97">
      <w:pPr>
        <w:spacing w:after="0" w:line="240" w:lineRule="auto"/>
      </w:pPr>
      <w:r>
        <w:separator/>
      </w:r>
    </w:p>
  </w:footnote>
  <w:footnote w:type="continuationSeparator" w:id="0">
    <w:p w:rsidR="00F17022" w:rsidRDefault="00F17022" w:rsidP="00813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33" w:rsidRDefault="003E5433" w:rsidP="002F388E">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E5433" w:rsidRDefault="003E5433" w:rsidP="002E72C0">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33" w:rsidRPr="002E72C0" w:rsidRDefault="003E5433" w:rsidP="002F388E">
    <w:pPr>
      <w:pStyle w:val="a7"/>
      <w:framePr w:wrap="around" w:vAnchor="text" w:hAnchor="margin" w:xAlign="right" w:y="1"/>
      <w:rPr>
        <w:rStyle w:val="ab"/>
        <w:rFonts w:ascii="Times New Roman" w:hAnsi="Times New Roman"/>
        <w:sz w:val="28"/>
        <w:szCs w:val="28"/>
      </w:rPr>
    </w:pPr>
    <w:r w:rsidRPr="002E72C0">
      <w:rPr>
        <w:rStyle w:val="ab"/>
        <w:rFonts w:ascii="Times New Roman" w:hAnsi="Times New Roman"/>
        <w:sz w:val="28"/>
        <w:szCs w:val="28"/>
      </w:rPr>
      <w:fldChar w:fldCharType="begin"/>
    </w:r>
    <w:r w:rsidRPr="002E72C0">
      <w:rPr>
        <w:rStyle w:val="ab"/>
        <w:rFonts w:ascii="Times New Roman" w:hAnsi="Times New Roman"/>
        <w:sz w:val="28"/>
        <w:szCs w:val="28"/>
      </w:rPr>
      <w:instrText xml:space="preserve">PAGE  </w:instrText>
    </w:r>
    <w:r w:rsidRPr="002E72C0">
      <w:rPr>
        <w:rStyle w:val="ab"/>
        <w:rFonts w:ascii="Times New Roman" w:hAnsi="Times New Roman"/>
        <w:sz w:val="28"/>
        <w:szCs w:val="28"/>
      </w:rPr>
      <w:fldChar w:fldCharType="separate"/>
    </w:r>
    <w:r w:rsidR="00AB21A2">
      <w:rPr>
        <w:rStyle w:val="ab"/>
        <w:rFonts w:ascii="Times New Roman" w:hAnsi="Times New Roman"/>
        <w:noProof/>
        <w:sz w:val="28"/>
        <w:szCs w:val="28"/>
      </w:rPr>
      <w:t>10</w:t>
    </w:r>
    <w:r w:rsidRPr="002E72C0">
      <w:rPr>
        <w:rStyle w:val="ab"/>
        <w:rFonts w:ascii="Times New Roman" w:hAnsi="Times New Roman"/>
        <w:sz w:val="28"/>
        <w:szCs w:val="28"/>
      </w:rPr>
      <w:fldChar w:fldCharType="end"/>
    </w:r>
  </w:p>
  <w:p w:rsidR="003E5433" w:rsidRDefault="003E5433" w:rsidP="002E72C0">
    <w:pPr>
      <w:pStyle w:val="a7"/>
      <w:ind w:right="360"/>
    </w:pPr>
    <w:r w:rsidRPr="00035AD4">
      <w:rPr>
        <w:rFonts w:ascii="Times New Roman" w:hAnsi="Times New Roman"/>
        <w:sz w:val="24"/>
        <w:szCs w:val="24"/>
      </w:rPr>
      <w:t>Научный журнал КубГАУ, №</w:t>
    </w:r>
    <w:r w:rsidRPr="00035AD4">
      <w:rPr>
        <w:rFonts w:ascii="Times New Roman" w:hAnsi="Times New Roman"/>
        <w:sz w:val="24"/>
        <w:szCs w:val="24"/>
        <w:lang w:val="en-US"/>
      </w:rPr>
      <w:t>13</w:t>
    </w:r>
    <w:r w:rsidRPr="00035AD4">
      <w:rPr>
        <w:rFonts w:ascii="Times New Roman" w:hAnsi="Times New Roman"/>
        <w:sz w:val="24"/>
        <w:szCs w:val="24"/>
      </w:rPr>
      <w:t>9(</w:t>
    </w:r>
    <w:r w:rsidRPr="00035AD4">
      <w:rPr>
        <w:rFonts w:ascii="Times New Roman" w:hAnsi="Times New Roman"/>
        <w:sz w:val="24"/>
        <w:szCs w:val="24"/>
        <w:lang w:val="en-US"/>
      </w:rPr>
      <w:t>0</w:t>
    </w:r>
    <w:r w:rsidRPr="00035AD4">
      <w:rPr>
        <w:rFonts w:ascii="Times New Roman" w:hAnsi="Times New Roman"/>
        <w:sz w:val="24"/>
        <w:szCs w:val="24"/>
      </w:rPr>
      <w:t>5), 201</w:t>
    </w:r>
    <w:r w:rsidRPr="00035AD4">
      <w:rPr>
        <w:rFonts w:ascii="Times New Roman" w:hAnsi="Times New Roman"/>
        <w:sz w:val="24"/>
        <w:szCs w:val="24"/>
        <w:lang w:val="en-US"/>
      </w:rPr>
      <w:t>8</w:t>
    </w:r>
    <w:r w:rsidRPr="00035AD4">
      <w:rPr>
        <w:rFonts w:ascii="Times New Roman" w:hAnsi="Times New Roman"/>
        <w:sz w:val="24"/>
        <w:szCs w:val="24"/>
      </w:rPr>
      <w:t xml:space="preserve"> года</w:t>
    </w:r>
  </w:p>
  <w:p w:rsidR="003E5433" w:rsidRDefault="003E54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32FC2"/>
    <w:multiLevelType w:val="hybridMultilevel"/>
    <w:tmpl w:val="E910CFF0"/>
    <w:lvl w:ilvl="0" w:tplc="F4CA87D8">
      <w:start w:val="12"/>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BD17DE1"/>
    <w:multiLevelType w:val="hybridMultilevel"/>
    <w:tmpl w:val="2C42590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BA8089D"/>
    <w:multiLevelType w:val="hybridMultilevel"/>
    <w:tmpl w:val="F232EF86"/>
    <w:lvl w:ilvl="0" w:tplc="942851DC">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F7870A9"/>
    <w:multiLevelType w:val="hybridMultilevel"/>
    <w:tmpl w:val="AC082D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2396"/>
    <w:rsid w:val="00003F1C"/>
    <w:rsid w:val="00032756"/>
    <w:rsid w:val="00035AD4"/>
    <w:rsid w:val="000434C5"/>
    <w:rsid w:val="000909ED"/>
    <w:rsid w:val="00093D22"/>
    <w:rsid w:val="000B47B0"/>
    <w:rsid w:val="000D75A6"/>
    <w:rsid w:val="000E70E4"/>
    <w:rsid w:val="00112FC0"/>
    <w:rsid w:val="00136A89"/>
    <w:rsid w:val="001425CB"/>
    <w:rsid w:val="001539E9"/>
    <w:rsid w:val="00156E0B"/>
    <w:rsid w:val="00164707"/>
    <w:rsid w:val="0018505D"/>
    <w:rsid w:val="00197492"/>
    <w:rsid w:val="001A1F4C"/>
    <w:rsid w:val="001A771B"/>
    <w:rsid w:val="001B317E"/>
    <w:rsid w:val="001B39F5"/>
    <w:rsid w:val="001B741A"/>
    <w:rsid w:val="001C0429"/>
    <w:rsid w:val="0020517A"/>
    <w:rsid w:val="00217526"/>
    <w:rsid w:val="0022348B"/>
    <w:rsid w:val="002276F9"/>
    <w:rsid w:val="00244EFC"/>
    <w:rsid w:val="00262820"/>
    <w:rsid w:val="002A7AC5"/>
    <w:rsid w:val="002D12A0"/>
    <w:rsid w:val="002E72C0"/>
    <w:rsid w:val="002F388E"/>
    <w:rsid w:val="00305131"/>
    <w:rsid w:val="00311E77"/>
    <w:rsid w:val="00332A10"/>
    <w:rsid w:val="00360CD3"/>
    <w:rsid w:val="00361996"/>
    <w:rsid w:val="0037338E"/>
    <w:rsid w:val="003825C7"/>
    <w:rsid w:val="00391825"/>
    <w:rsid w:val="00393F55"/>
    <w:rsid w:val="003C6038"/>
    <w:rsid w:val="003E5433"/>
    <w:rsid w:val="00402B63"/>
    <w:rsid w:val="004112F1"/>
    <w:rsid w:val="00422F96"/>
    <w:rsid w:val="00434320"/>
    <w:rsid w:val="00434939"/>
    <w:rsid w:val="00435828"/>
    <w:rsid w:val="00452D16"/>
    <w:rsid w:val="004628C8"/>
    <w:rsid w:val="004762D2"/>
    <w:rsid w:val="004853D0"/>
    <w:rsid w:val="004938BB"/>
    <w:rsid w:val="004C6B15"/>
    <w:rsid w:val="004D552D"/>
    <w:rsid w:val="004D6C2F"/>
    <w:rsid w:val="004E5F6D"/>
    <w:rsid w:val="005458B9"/>
    <w:rsid w:val="005871E6"/>
    <w:rsid w:val="005963FC"/>
    <w:rsid w:val="00596CDC"/>
    <w:rsid w:val="005B5B3B"/>
    <w:rsid w:val="005D6E63"/>
    <w:rsid w:val="005E132E"/>
    <w:rsid w:val="005E5A5C"/>
    <w:rsid w:val="005F2BF9"/>
    <w:rsid w:val="005F559D"/>
    <w:rsid w:val="00602D1D"/>
    <w:rsid w:val="00665416"/>
    <w:rsid w:val="006768D0"/>
    <w:rsid w:val="0068396E"/>
    <w:rsid w:val="00690BAD"/>
    <w:rsid w:val="006B519B"/>
    <w:rsid w:val="006B6A55"/>
    <w:rsid w:val="006B7933"/>
    <w:rsid w:val="00700032"/>
    <w:rsid w:val="0075151E"/>
    <w:rsid w:val="00776815"/>
    <w:rsid w:val="007817A8"/>
    <w:rsid w:val="0079381B"/>
    <w:rsid w:val="007D1111"/>
    <w:rsid w:val="00807F21"/>
    <w:rsid w:val="00811C1E"/>
    <w:rsid w:val="00813F97"/>
    <w:rsid w:val="0082593A"/>
    <w:rsid w:val="0083265F"/>
    <w:rsid w:val="008446F5"/>
    <w:rsid w:val="008554D3"/>
    <w:rsid w:val="00864FE5"/>
    <w:rsid w:val="00875F56"/>
    <w:rsid w:val="00882BD6"/>
    <w:rsid w:val="008A61EC"/>
    <w:rsid w:val="008B18C6"/>
    <w:rsid w:val="008D4CEA"/>
    <w:rsid w:val="008F6E85"/>
    <w:rsid w:val="008F77CB"/>
    <w:rsid w:val="00932C44"/>
    <w:rsid w:val="00934AF1"/>
    <w:rsid w:val="00955B2B"/>
    <w:rsid w:val="00957104"/>
    <w:rsid w:val="00986C2C"/>
    <w:rsid w:val="009E3DCD"/>
    <w:rsid w:val="009E6310"/>
    <w:rsid w:val="00A00E18"/>
    <w:rsid w:val="00A030E0"/>
    <w:rsid w:val="00A3026E"/>
    <w:rsid w:val="00A67E0B"/>
    <w:rsid w:val="00A970A4"/>
    <w:rsid w:val="00AB21A2"/>
    <w:rsid w:val="00B00612"/>
    <w:rsid w:val="00B02457"/>
    <w:rsid w:val="00B1613C"/>
    <w:rsid w:val="00B4260C"/>
    <w:rsid w:val="00B4708D"/>
    <w:rsid w:val="00B47755"/>
    <w:rsid w:val="00B72C17"/>
    <w:rsid w:val="00B75890"/>
    <w:rsid w:val="00B76262"/>
    <w:rsid w:val="00B93107"/>
    <w:rsid w:val="00BB5046"/>
    <w:rsid w:val="00BB59CB"/>
    <w:rsid w:val="00BC6145"/>
    <w:rsid w:val="00BD3591"/>
    <w:rsid w:val="00BD3B54"/>
    <w:rsid w:val="00C173CA"/>
    <w:rsid w:val="00C240F9"/>
    <w:rsid w:val="00C247F7"/>
    <w:rsid w:val="00C87CF8"/>
    <w:rsid w:val="00CA412F"/>
    <w:rsid w:val="00CB48F2"/>
    <w:rsid w:val="00CB7095"/>
    <w:rsid w:val="00CD338E"/>
    <w:rsid w:val="00CF0D1F"/>
    <w:rsid w:val="00CF6948"/>
    <w:rsid w:val="00D0242D"/>
    <w:rsid w:val="00D071B2"/>
    <w:rsid w:val="00D26567"/>
    <w:rsid w:val="00D5276F"/>
    <w:rsid w:val="00D67FC2"/>
    <w:rsid w:val="00D71FBE"/>
    <w:rsid w:val="00D72279"/>
    <w:rsid w:val="00D95ADE"/>
    <w:rsid w:val="00DA4C04"/>
    <w:rsid w:val="00DC73EF"/>
    <w:rsid w:val="00DE54E5"/>
    <w:rsid w:val="00DF5FDE"/>
    <w:rsid w:val="00E07FE7"/>
    <w:rsid w:val="00E337B6"/>
    <w:rsid w:val="00E33995"/>
    <w:rsid w:val="00E374B6"/>
    <w:rsid w:val="00E43544"/>
    <w:rsid w:val="00E46573"/>
    <w:rsid w:val="00E55A7C"/>
    <w:rsid w:val="00E62EA3"/>
    <w:rsid w:val="00E851A9"/>
    <w:rsid w:val="00EA2396"/>
    <w:rsid w:val="00EA79C4"/>
    <w:rsid w:val="00EC383E"/>
    <w:rsid w:val="00ED288B"/>
    <w:rsid w:val="00ED4937"/>
    <w:rsid w:val="00ED66A1"/>
    <w:rsid w:val="00EF5D75"/>
    <w:rsid w:val="00F10CB1"/>
    <w:rsid w:val="00F140FB"/>
    <w:rsid w:val="00F17022"/>
    <w:rsid w:val="00F6486B"/>
    <w:rsid w:val="00F7749E"/>
    <w:rsid w:val="00F96734"/>
    <w:rsid w:val="00FA2FF9"/>
    <w:rsid w:val="00FB7375"/>
    <w:rsid w:val="00FC3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42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uiPriority w:val="99"/>
    <w:rsid w:val="00EA2396"/>
    <w:pPr>
      <w:widowControl w:val="0"/>
      <w:autoSpaceDE w:val="0"/>
      <w:autoSpaceDN w:val="0"/>
      <w:adjustRightInd w:val="0"/>
    </w:pPr>
    <w:rPr>
      <w:rFonts w:ascii="Arial" w:eastAsia="Times New Roman" w:hAnsi="Arial" w:cs="Arial"/>
      <w:sz w:val="24"/>
      <w:szCs w:val="24"/>
    </w:rPr>
  </w:style>
  <w:style w:type="table" w:styleId="a4">
    <w:name w:val="Table Grid"/>
    <w:basedOn w:val="a1"/>
    <w:uiPriority w:val="99"/>
    <w:rsid w:val="005D6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DA4C04"/>
    <w:pPr>
      <w:ind w:left="720"/>
      <w:contextualSpacing/>
    </w:pPr>
  </w:style>
  <w:style w:type="character" w:styleId="a6">
    <w:name w:val="Hyperlink"/>
    <w:uiPriority w:val="99"/>
    <w:rsid w:val="00435828"/>
    <w:rPr>
      <w:rFonts w:cs="Times New Roman"/>
      <w:color w:val="0000FF"/>
      <w:u w:val="single"/>
    </w:rPr>
  </w:style>
  <w:style w:type="paragraph" w:styleId="a7">
    <w:name w:val="header"/>
    <w:basedOn w:val="a"/>
    <w:link w:val="a8"/>
    <w:uiPriority w:val="99"/>
    <w:rsid w:val="00813F97"/>
    <w:pPr>
      <w:tabs>
        <w:tab w:val="center" w:pos="4677"/>
        <w:tab w:val="right" w:pos="9355"/>
      </w:tabs>
      <w:spacing w:after="0" w:line="240" w:lineRule="auto"/>
    </w:pPr>
  </w:style>
  <w:style w:type="character" w:customStyle="1" w:styleId="a8">
    <w:name w:val="Верхний колонтитул Знак"/>
    <w:link w:val="a7"/>
    <w:uiPriority w:val="99"/>
    <w:locked/>
    <w:rsid w:val="00813F97"/>
    <w:rPr>
      <w:rFonts w:cs="Times New Roman"/>
    </w:rPr>
  </w:style>
  <w:style w:type="paragraph" w:styleId="a9">
    <w:name w:val="footer"/>
    <w:basedOn w:val="a"/>
    <w:link w:val="aa"/>
    <w:uiPriority w:val="99"/>
    <w:rsid w:val="00813F97"/>
    <w:pPr>
      <w:tabs>
        <w:tab w:val="center" w:pos="4677"/>
        <w:tab w:val="right" w:pos="9355"/>
      </w:tabs>
      <w:spacing w:after="0" w:line="240" w:lineRule="auto"/>
    </w:pPr>
  </w:style>
  <w:style w:type="character" w:customStyle="1" w:styleId="aa">
    <w:name w:val="Нижний колонтитул Знак"/>
    <w:link w:val="a9"/>
    <w:uiPriority w:val="99"/>
    <w:locked/>
    <w:rsid w:val="00813F97"/>
    <w:rPr>
      <w:rFonts w:cs="Times New Roman"/>
    </w:rPr>
  </w:style>
  <w:style w:type="character" w:styleId="ab">
    <w:name w:val="page number"/>
    <w:uiPriority w:val="99"/>
    <w:rsid w:val="002E72C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120571">
      <w:marLeft w:val="0"/>
      <w:marRight w:val="0"/>
      <w:marTop w:val="0"/>
      <w:marBottom w:val="0"/>
      <w:divBdr>
        <w:top w:val="none" w:sz="0" w:space="0" w:color="auto"/>
        <w:left w:val="none" w:sz="0" w:space="0" w:color="auto"/>
        <w:bottom w:val="none" w:sz="0" w:space="0" w:color="auto"/>
        <w:right w:val="none" w:sz="0" w:space="0" w:color="auto"/>
      </w:divBdr>
    </w:div>
    <w:div w:id="1698120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tally-gerasimenko@yandex.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agladkova@rambl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tally-gerasimenko@yandex.ru" TargetMode="External"/><Relationship Id="rId4" Type="http://schemas.openxmlformats.org/officeDocument/2006/relationships/settings" Target="settings.xml"/><Relationship Id="rId9" Type="http://schemas.openxmlformats.org/officeDocument/2006/relationships/hyperlink" Target="mailto:nagladkova@ramble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1815</TotalTime>
  <Pages>10</Pages>
  <Words>3248</Words>
  <Characters>18520</Characters>
  <Application>Microsoft Office Word</Application>
  <DocSecurity>0</DocSecurity>
  <Lines>154</Lines>
  <Paragraphs>43</Paragraphs>
  <ScaleCrop>false</ScaleCrop>
  <Company/>
  <LinksUpToDate>false</LinksUpToDate>
  <CharactersWithSpaces>21725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2018-02-05T08:23:00Z</cp:lastPrinted>
  <dcterms:created xsi:type="dcterms:W3CDTF">2018-01-31T08:55:00Z</dcterms:created>
  <dcterms:modified xsi:type="dcterms:W3CDTF">2018-06-17T19:52:00Z</dcterms:modified>
</cp:coreProperties>
</file>