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000" w:firstRow="0" w:lastRow="0" w:firstColumn="0" w:lastColumn="0" w:noHBand="0" w:noVBand="0"/>
      </w:tblPr>
      <w:tblGrid>
        <w:gridCol w:w="4678"/>
        <w:gridCol w:w="4394"/>
      </w:tblGrid>
      <w:tr w:rsidR="00EA02CC" w:rsidRPr="00447CCA" w:rsidTr="00A208B9">
        <w:trPr>
          <w:trHeight w:val="420"/>
        </w:trPr>
        <w:tc>
          <w:tcPr>
            <w:tcW w:w="4678" w:type="dxa"/>
          </w:tcPr>
          <w:p w:rsidR="00EA02CC" w:rsidRPr="00447CCA" w:rsidRDefault="00EA02CC" w:rsidP="00447CCA">
            <w:pPr>
              <w:spacing w:after="0" w:line="240" w:lineRule="auto"/>
              <w:ind w:left="-36"/>
              <w:rPr>
                <w:rFonts w:ascii="Times New Roman" w:hAnsi="Times New Roman"/>
                <w:sz w:val="20"/>
                <w:szCs w:val="20"/>
              </w:rPr>
            </w:pPr>
            <w:bookmarkStart w:id="0" w:name="OLE_LINK174"/>
            <w:bookmarkStart w:id="1" w:name="OLE_LINK175"/>
            <w:bookmarkStart w:id="2" w:name="OLE_LINK176"/>
            <w:r w:rsidRPr="00447CCA">
              <w:rPr>
                <w:rFonts w:ascii="Times New Roman" w:hAnsi="Times New Roman"/>
                <w:sz w:val="20"/>
                <w:szCs w:val="20"/>
              </w:rPr>
              <w:t>УДК 636.52.082.474</w:t>
            </w:r>
            <w:bookmarkEnd w:id="0"/>
            <w:bookmarkEnd w:id="1"/>
            <w:bookmarkEnd w:id="2"/>
          </w:p>
        </w:tc>
        <w:tc>
          <w:tcPr>
            <w:tcW w:w="4394" w:type="dxa"/>
          </w:tcPr>
          <w:p w:rsidR="00EA02CC" w:rsidRPr="00447CCA" w:rsidRDefault="00EA02CC" w:rsidP="00447CCA">
            <w:pPr>
              <w:spacing w:after="0" w:line="240" w:lineRule="auto"/>
              <w:ind w:left="-23"/>
              <w:rPr>
                <w:rFonts w:ascii="Times New Roman" w:hAnsi="Times New Roman"/>
                <w:sz w:val="20"/>
                <w:szCs w:val="20"/>
              </w:rPr>
            </w:pPr>
            <w:r w:rsidRPr="00447CCA">
              <w:rPr>
                <w:rFonts w:ascii="Times New Roman" w:hAnsi="Times New Roman"/>
                <w:sz w:val="20"/>
                <w:szCs w:val="20"/>
                <w:lang w:val="en-US"/>
              </w:rPr>
              <w:t>UD</w:t>
            </w:r>
            <w:r w:rsidRPr="00447CCA">
              <w:rPr>
                <w:rFonts w:ascii="Times New Roman" w:hAnsi="Times New Roman"/>
                <w:sz w:val="20"/>
                <w:szCs w:val="20"/>
              </w:rPr>
              <w:t>С 636.52.082.474</w:t>
            </w:r>
          </w:p>
        </w:tc>
      </w:tr>
      <w:tr w:rsidR="00EA02CC" w:rsidRPr="00447CCA" w:rsidTr="00A208B9">
        <w:trPr>
          <w:trHeight w:val="420"/>
        </w:trPr>
        <w:tc>
          <w:tcPr>
            <w:tcW w:w="4678" w:type="dxa"/>
          </w:tcPr>
          <w:p w:rsidR="00EA02CC" w:rsidRPr="003703AE" w:rsidRDefault="00EA02CC" w:rsidP="00447CCA">
            <w:pPr>
              <w:spacing w:after="0" w:line="240" w:lineRule="auto"/>
              <w:ind w:left="-36"/>
              <w:rPr>
                <w:rFonts w:ascii="Times New Roman" w:hAnsi="Times New Roman"/>
                <w:sz w:val="20"/>
                <w:szCs w:val="20"/>
              </w:rPr>
            </w:pPr>
            <w:r w:rsidRPr="003703AE">
              <w:rPr>
                <w:rFonts w:ascii="Times New Roman" w:hAnsi="Times New Roman"/>
                <w:sz w:val="20"/>
                <w:szCs w:val="20"/>
              </w:rPr>
              <w:t>06.02.00 Ветеринария и Зоотехния</w:t>
            </w:r>
          </w:p>
        </w:tc>
        <w:tc>
          <w:tcPr>
            <w:tcW w:w="4394" w:type="dxa"/>
          </w:tcPr>
          <w:p w:rsidR="00EA02CC" w:rsidRPr="00447CCA" w:rsidRDefault="00EA02CC" w:rsidP="00447CCA">
            <w:pPr>
              <w:spacing w:after="0" w:line="240" w:lineRule="auto"/>
              <w:ind w:left="-23"/>
              <w:rPr>
                <w:rFonts w:ascii="Times New Roman" w:hAnsi="Times New Roman"/>
                <w:sz w:val="20"/>
                <w:szCs w:val="20"/>
                <w:lang w:val="en-US"/>
              </w:rPr>
            </w:pPr>
            <w:r>
              <w:rPr>
                <w:rFonts w:ascii="Times New Roman" w:hAnsi="Times New Roman"/>
                <w:sz w:val="20"/>
                <w:szCs w:val="20"/>
                <w:lang w:val="en-US"/>
              </w:rPr>
              <w:t>Veterinary sciences</w:t>
            </w:r>
          </w:p>
        </w:tc>
      </w:tr>
      <w:tr w:rsidR="00EA02CC" w:rsidRPr="00BC0AD9" w:rsidTr="00A208B9">
        <w:trPr>
          <w:trHeight w:val="420"/>
        </w:trPr>
        <w:tc>
          <w:tcPr>
            <w:tcW w:w="4678" w:type="dxa"/>
          </w:tcPr>
          <w:p w:rsidR="00EA02CC" w:rsidRPr="00BC0AD9" w:rsidRDefault="00EA02CC" w:rsidP="00447CCA">
            <w:pPr>
              <w:spacing w:after="0" w:line="240" w:lineRule="auto"/>
              <w:ind w:left="-36"/>
              <w:rPr>
                <w:rFonts w:ascii="Times New Roman" w:hAnsi="Times New Roman"/>
                <w:b/>
                <w:sz w:val="20"/>
                <w:szCs w:val="20"/>
              </w:rPr>
            </w:pPr>
            <w:r w:rsidRPr="00447CCA">
              <w:rPr>
                <w:rFonts w:ascii="Times New Roman" w:hAnsi="Times New Roman"/>
                <w:b/>
                <w:sz w:val="20"/>
                <w:szCs w:val="20"/>
              </w:rPr>
              <w:t>СИНХРОНИЗАЦИЯ ВЫВОДА ЦЫПЛЯТ ПРИ ИСКУССТВЕННОЙ ИНКУБАЦИИ</w:t>
            </w:r>
          </w:p>
          <w:p w:rsidR="00EA02CC" w:rsidRPr="00BC0AD9" w:rsidRDefault="00EA02CC" w:rsidP="00447CCA">
            <w:pPr>
              <w:spacing w:after="0" w:line="240" w:lineRule="auto"/>
              <w:ind w:left="-36"/>
              <w:rPr>
                <w:rFonts w:ascii="Times New Roman" w:hAnsi="Times New Roman"/>
                <w:b/>
                <w:sz w:val="20"/>
                <w:szCs w:val="20"/>
              </w:rPr>
            </w:pPr>
          </w:p>
        </w:tc>
        <w:tc>
          <w:tcPr>
            <w:tcW w:w="4394" w:type="dxa"/>
          </w:tcPr>
          <w:p w:rsidR="00EA02CC" w:rsidRPr="00447CCA" w:rsidRDefault="00EA02CC" w:rsidP="00447CCA">
            <w:pPr>
              <w:spacing w:after="0" w:line="240" w:lineRule="auto"/>
              <w:ind w:left="-23"/>
              <w:rPr>
                <w:rFonts w:ascii="Times New Roman" w:hAnsi="Times New Roman"/>
                <w:b/>
                <w:sz w:val="20"/>
                <w:szCs w:val="20"/>
                <w:lang w:val="en-US"/>
              </w:rPr>
            </w:pPr>
            <w:r w:rsidRPr="00447CCA">
              <w:rPr>
                <w:rFonts w:ascii="Times New Roman" w:hAnsi="Times New Roman"/>
                <w:b/>
                <w:sz w:val="20"/>
                <w:szCs w:val="20"/>
                <w:lang w:val="en-US"/>
              </w:rPr>
              <w:t xml:space="preserve">SYNCHRONIZATION OF THE </w:t>
            </w:r>
            <w:r w:rsidRPr="004C4C7D">
              <w:rPr>
                <w:rFonts w:ascii="Times New Roman" w:hAnsi="Times New Roman"/>
                <w:b/>
                <w:sz w:val="20"/>
                <w:szCs w:val="20"/>
                <w:lang w:val="en-US"/>
              </w:rPr>
              <w:t>HATCHING</w:t>
            </w:r>
            <w:r>
              <w:rPr>
                <w:rFonts w:ascii="Times New Roman" w:hAnsi="Times New Roman"/>
                <w:b/>
                <w:sz w:val="20"/>
                <w:szCs w:val="20"/>
                <w:lang w:val="en-US"/>
              </w:rPr>
              <w:t xml:space="preserve"> </w:t>
            </w:r>
            <w:r w:rsidRPr="00447CCA">
              <w:rPr>
                <w:rFonts w:ascii="Times New Roman" w:hAnsi="Times New Roman"/>
                <w:b/>
                <w:sz w:val="20"/>
                <w:szCs w:val="20"/>
                <w:lang w:val="en-US"/>
              </w:rPr>
              <w:t>AT THE ARTIFICIAL INCUBATION</w:t>
            </w:r>
          </w:p>
        </w:tc>
      </w:tr>
      <w:tr w:rsidR="00EA02CC" w:rsidRPr="00BC0AD9" w:rsidTr="00A208B9">
        <w:trPr>
          <w:trHeight w:val="420"/>
        </w:trPr>
        <w:tc>
          <w:tcPr>
            <w:tcW w:w="4678" w:type="dxa"/>
          </w:tcPr>
          <w:p w:rsidR="00EA02CC" w:rsidRPr="00447CCA" w:rsidRDefault="00EA02CC" w:rsidP="00447CCA">
            <w:pPr>
              <w:spacing w:after="0" w:line="240" w:lineRule="auto"/>
              <w:ind w:left="-36"/>
              <w:rPr>
                <w:rFonts w:ascii="Times New Roman" w:hAnsi="Times New Roman"/>
                <w:sz w:val="20"/>
                <w:szCs w:val="20"/>
              </w:rPr>
            </w:pPr>
            <w:r w:rsidRPr="00447CCA">
              <w:rPr>
                <w:rFonts w:ascii="Times New Roman" w:hAnsi="Times New Roman"/>
                <w:sz w:val="20"/>
                <w:szCs w:val="20"/>
              </w:rPr>
              <w:t>Щербатов Вячеслав Иванович</w:t>
            </w:r>
          </w:p>
          <w:p w:rsidR="00EA02CC" w:rsidRPr="00447CCA" w:rsidRDefault="00EA02CC" w:rsidP="00447CCA">
            <w:pPr>
              <w:spacing w:after="0" w:line="240" w:lineRule="auto"/>
              <w:ind w:left="-36"/>
              <w:rPr>
                <w:rFonts w:ascii="Times New Roman" w:hAnsi="Times New Roman"/>
                <w:sz w:val="20"/>
                <w:szCs w:val="20"/>
              </w:rPr>
            </w:pPr>
            <w:r w:rsidRPr="00447CCA">
              <w:rPr>
                <w:rFonts w:ascii="Times New Roman" w:hAnsi="Times New Roman"/>
                <w:sz w:val="20"/>
                <w:szCs w:val="20"/>
              </w:rPr>
              <w:t>д.с.-х. н, профессор</w:t>
            </w:r>
          </w:p>
          <w:p w:rsidR="00EA02CC" w:rsidRPr="00BC0AD9" w:rsidRDefault="00EA02CC" w:rsidP="00447CCA">
            <w:pPr>
              <w:spacing w:after="0" w:line="240" w:lineRule="auto"/>
              <w:ind w:left="-36"/>
              <w:rPr>
                <w:rFonts w:ascii="Times New Roman" w:hAnsi="Times New Roman"/>
                <w:sz w:val="20"/>
                <w:szCs w:val="20"/>
                <w:lang w:val="en-US"/>
              </w:rPr>
            </w:pPr>
            <w:r w:rsidRPr="00447CCA">
              <w:rPr>
                <w:rFonts w:ascii="Times New Roman" w:hAnsi="Times New Roman"/>
                <w:sz w:val="20"/>
                <w:szCs w:val="20"/>
              </w:rPr>
              <w:t>РИНЦ</w:t>
            </w:r>
            <w:r w:rsidRPr="00BC0AD9">
              <w:rPr>
                <w:rFonts w:ascii="Times New Roman" w:hAnsi="Times New Roman"/>
                <w:sz w:val="20"/>
                <w:szCs w:val="20"/>
                <w:lang w:val="en-US"/>
              </w:rPr>
              <w:t xml:space="preserve"> SPIN-</w:t>
            </w:r>
            <w:r w:rsidRPr="00447CCA">
              <w:rPr>
                <w:rFonts w:ascii="Times New Roman" w:hAnsi="Times New Roman"/>
                <w:sz w:val="20"/>
                <w:szCs w:val="20"/>
              </w:rPr>
              <w:t>код</w:t>
            </w:r>
            <w:r w:rsidRPr="00BC0AD9">
              <w:rPr>
                <w:rFonts w:ascii="Times New Roman" w:hAnsi="Times New Roman"/>
                <w:sz w:val="20"/>
                <w:szCs w:val="20"/>
                <w:lang w:val="en-US"/>
              </w:rPr>
              <w:t>:8012-9138</w:t>
            </w:r>
          </w:p>
          <w:p w:rsidR="00EA02CC" w:rsidRPr="00447CCA" w:rsidRDefault="00EA02CC" w:rsidP="00447CCA">
            <w:pPr>
              <w:spacing w:after="0" w:line="240" w:lineRule="auto"/>
              <w:ind w:left="-36"/>
              <w:rPr>
                <w:rFonts w:ascii="Times New Roman" w:hAnsi="Times New Roman"/>
                <w:sz w:val="20"/>
                <w:szCs w:val="20"/>
                <w:lang w:val="en-US"/>
              </w:rPr>
            </w:pPr>
            <w:r w:rsidRPr="00447CCA">
              <w:rPr>
                <w:rFonts w:ascii="Times New Roman" w:hAnsi="Times New Roman"/>
                <w:sz w:val="20"/>
                <w:szCs w:val="20"/>
                <w:lang w:val="en-US"/>
              </w:rPr>
              <w:t>E-mail</w:t>
            </w:r>
            <w:r w:rsidRPr="009A7894">
              <w:rPr>
                <w:rFonts w:ascii="Times New Roman" w:hAnsi="Times New Roman"/>
                <w:sz w:val="20"/>
                <w:szCs w:val="20"/>
                <w:lang w:val="en-US"/>
              </w:rPr>
              <w:t xml:space="preserve">: </w:t>
            </w:r>
            <w:hyperlink r:id="rId8" w:history="1">
              <w:r w:rsidRPr="00447CCA">
                <w:rPr>
                  <w:rStyle w:val="ad"/>
                  <w:rFonts w:ascii="Times New Roman" w:hAnsi="Times New Roman"/>
                  <w:sz w:val="20"/>
                  <w:szCs w:val="20"/>
                  <w:lang w:val="en-US"/>
                </w:rPr>
                <w:t>Scherbatov</w:t>
              </w:r>
              <w:r w:rsidRPr="009A7894">
                <w:rPr>
                  <w:rStyle w:val="ad"/>
                  <w:rFonts w:ascii="Times New Roman" w:hAnsi="Times New Roman"/>
                  <w:sz w:val="20"/>
                  <w:szCs w:val="20"/>
                  <w:lang w:val="en-US"/>
                </w:rPr>
                <w:t>023</w:t>
              </w:r>
              <w:r w:rsidRPr="00447CCA">
                <w:rPr>
                  <w:rStyle w:val="ad"/>
                  <w:rFonts w:ascii="Times New Roman" w:hAnsi="Times New Roman"/>
                  <w:sz w:val="20"/>
                  <w:szCs w:val="20"/>
                  <w:lang w:val="en-US"/>
                </w:rPr>
                <w:t>@mail.ru</w:t>
              </w:r>
            </w:hyperlink>
            <w:r w:rsidRPr="009A7894">
              <w:rPr>
                <w:rFonts w:ascii="Times New Roman" w:hAnsi="Times New Roman"/>
                <w:sz w:val="20"/>
                <w:szCs w:val="20"/>
                <w:lang w:val="en-US"/>
              </w:rPr>
              <w:t xml:space="preserve"> </w:t>
            </w:r>
          </w:p>
          <w:p w:rsidR="00EA02CC" w:rsidRPr="00447CCA" w:rsidRDefault="00EA02CC" w:rsidP="00447CCA">
            <w:pPr>
              <w:spacing w:after="0" w:line="240" w:lineRule="auto"/>
              <w:ind w:left="-36"/>
              <w:rPr>
                <w:rFonts w:ascii="Times New Roman" w:hAnsi="Times New Roman"/>
                <w:sz w:val="20"/>
                <w:szCs w:val="20"/>
                <w:lang w:val="en-US"/>
              </w:rPr>
            </w:pPr>
          </w:p>
        </w:tc>
        <w:tc>
          <w:tcPr>
            <w:tcW w:w="4394" w:type="dxa"/>
          </w:tcPr>
          <w:p w:rsidR="00EA02CC" w:rsidRPr="00447CCA" w:rsidRDefault="00EA02CC" w:rsidP="00447CCA">
            <w:pPr>
              <w:spacing w:after="0" w:line="240" w:lineRule="auto"/>
              <w:ind w:left="-23"/>
              <w:rPr>
                <w:rFonts w:ascii="Times New Roman" w:hAnsi="Times New Roman"/>
                <w:sz w:val="20"/>
                <w:szCs w:val="20"/>
                <w:lang w:val="en-US"/>
              </w:rPr>
            </w:pPr>
            <w:r w:rsidRPr="00447CCA">
              <w:rPr>
                <w:rFonts w:ascii="Times New Roman" w:hAnsi="Times New Roman"/>
                <w:sz w:val="20"/>
                <w:szCs w:val="20"/>
                <w:lang w:val="en-US"/>
              </w:rPr>
              <w:t>Scherbatov</w:t>
            </w:r>
            <w:r>
              <w:rPr>
                <w:rFonts w:ascii="Times New Roman" w:hAnsi="Times New Roman"/>
                <w:sz w:val="20"/>
                <w:szCs w:val="20"/>
                <w:lang w:val="en-US"/>
              </w:rPr>
              <w:t xml:space="preserve"> </w:t>
            </w:r>
            <w:r w:rsidRPr="00447CCA">
              <w:rPr>
                <w:rFonts w:ascii="Times New Roman" w:hAnsi="Times New Roman"/>
                <w:sz w:val="20"/>
                <w:szCs w:val="20"/>
                <w:lang w:val="en-US"/>
              </w:rPr>
              <w:t>Vyacheslav</w:t>
            </w:r>
            <w:r>
              <w:rPr>
                <w:rFonts w:ascii="Times New Roman" w:hAnsi="Times New Roman"/>
                <w:sz w:val="20"/>
                <w:szCs w:val="20"/>
                <w:lang w:val="en-US"/>
              </w:rPr>
              <w:t xml:space="preserve"> </w:t>
            </w:r>
            <w:r w:rsidRPr="00447CCA">
              <w:rPr>
                <w:rFonts w:ascii="Times New Roman" w:hAnsi="Times New Roman"/>
                <w:sz w:val="20"/>
                <w:szCs w:val="20"/>
                <w:lang w:val="en-US"/>
              </w:rPr>
              <w:t>Ivanovich</w:t>
            </w:r>
          </w:p>
          <w:p w:rsidR="00EA02CC" w:rsidRPr="00447CCA" w:rsidRDefault="00EA02CC" w:rsidP="00447CCA">
            <w:pPr>
              <w:spacing w:after="0" w:line="240" w:lineRule="auto"/>
              <w:ind w:left="-23"/>
              <w:rPr>
                <w:rFonts w:ascii="Times New Roman" w:hAnsi="Times New Roman"/>
                <w:sz w:val="20"/>
                <w:szCs w:val="20"/>
                <w:lang w:val="en-US"/>
              </w:rPr>
            </w:pPr>
            <w:r w:rsidRPr="00447CCA">
              <w:rPr>
                <w:rFonts w:ascii="Times New Roman" w:hAnsi="Times New Roman"/>
                <w:sz w:val="20"/>
                <w:szCs w:val="20"/>
                <w:lang w:val="en-US"/>
              </w:rPr>
              <w:t>Dr.Agr.Sci., Professor</w:t>
            </w:r>
          </w:p>
          <w:p w:rsidR="00EA02CC" w:rsidRPr="00447CCA" w:rsidRDefault="00EA02CC" w:rsidP="00447CCA">
            <w:pPr>
              <w:spacing w:after="0" w:line="240" w:lineRule="auto"/>
              <w:ind w:left="-23"/>
              <w:rPr>
                <w:rFonts w:ascii="Times New Roman" w:hAnsi="Times New Roman"/>
                <w:sz w:val="20"/>
                <w:szCs w:val="20"/>
                <w:lang w:val="en-US"/>
              </w:rPr>
            </w:pPr>
            <w:r w:rsidRPr="00447CCA">
              <w:rPr>
                <w:rFonts w:ascii="Times New Roman" w:hAnsi="Times New Roman"/>
                <w:sz w:val="20"/>
                <w:szCs w:val="20"/>
                <w:lang w:val="en-US"/>
              </w:rPr>
              <w:t>RSCI SPIN-code: 8012-9138</w:t>
            </w:r>
          </w:p>
          <w:p w:rsidR="00EA02CC" w:rsidRPr="00447CCA" w:rsidRDefault="00EA02CC" w:rsidP="00447CCA">
            <w:pPr>
              <w:spacing w:after="0" w:line="240" w:lineRule="auto"/>
              <w:ind w:left="-23"/>
              <w:rPr>
                <w:rFonts w:ascii="Times New Roman" w:hAnsi="Times New Roman"/>
                <w:sz w:val="20"/>
                <w:szCs w:val="20"/>
                <w:lang w:val="en-US"/>
              </w:rPr>
            </w:pPr>
            <w:r w:rsidRPr="00447CCA">
              <w:rPr>
                <w:rFonts w:ascii="Times New Roman" w:hAnsi="Times New Roman"/>
                <w:sz w:val="20"/>
                <w:szCs w:val="20"/>
                <w:lang w:val="en-US"/>
              </w:rPr>
              <w:t xml:space="preserve">E-mail: </w:t>
            </w:r>
            <w:hyperlink r:id="rId9" w:history="1">
              <w:r w:rsidRPr="00447CCA">
                <w:rPr>
                  <w:rStyle w:val="ad"/>
                  <w:rFonts w:ascii="Times New Roman" w:hAnsi="Times New Roman"/>
                  <w:sz w:val="20"/>
                  <w:szCs w:val="20"/>
                  <w:lang w:val="en-US"/>
                </w:rPr>
                <w:t>Scherbatov023@mail.ru</w:t>
              </w:r>
            </w:hyperlink>
            <w:r w:rsidRPr="00447CCA">
              <w:rPr>
                <w:rFonts w:ascii="Times New Roman" w:hAnsi="Times New Roman"/>
                <w:sz w:val="20"/>
                <w:szCs w:val="20"/>
                <w:lang w:val="en-US"/>
              </w:rPr>
              <w:t xml:space="preserve"> </w:t>
            </w:r>
          </w:p>
        </w:tc>
      </w:tr>
      <w:tr w:rsidR="00EA02CC" w:rsidRPr="00BC0AD9" w:rsidTr="00A208B9">
        <w:trPr>
          <w:trHeight w:val="420"/>
        </w:trPr>
        <w:tc>
          <w:tcPr>
            <w:tcW w:w="4678" w:type="dxa"/>
          </w:tcPr>
          <w:p w:rsidR="00EA02CC" w:rsidRPr="00447CCA" w:rsidRDefault="00EA02CC" w:rsidP="00447CCA">
            <w:pPr>
              <w:spacing w:after="0" w:line="240" w:lineRule="auto"/>
              <w:ind w:left="-36"/>
              <w:rPr>
                <w:rFonts w:ascii="Times New Roman" w:hAnsi="Times New Roman"/>
                <w:iCs/>
                <w:sz w:val="20"/>
                <w:szCs w:val="20"/>
              </w:rPr>
            </w:pPr>
            <w:r w:rsidRPr="00447CCA">
              <w:rPr>
                <w:rFonts w:ascii="Times New Roman" w:hAnsi="Times New Roman"/>
                <w:iCs/>
                <w:sz w:val="20"/>
                <w:szCs w:val="20"/>
              </w:rPr>
              <w:t>Шкуро Ольга Аркадьевна</w:t>
            </w:r>
          </w:p>
          <w:p w:rsidR="00EA02CC" w:rsidRPr="00447CCA" w:rsidRDefault="00EA02CC" w:rsidP="00447CCA">
            <w:pPr>
              <w:spacing w:after="0" w:line="240" w:lineRule="auto"/>
              <w:ind w:left="-36"/>
              <w:rPr>
                <w:rFonts w:ascii="Times New Roman" w:hAnsi="Times New Roman"/>
                <w:iCs/>
                <w:sz w:val="20"/>
                <w:szCs w:val="20"/>
              </w:rPr>
            </w:pPr>
            <w:r w:rsidRPr="00447CCA">
              <w:rPr>
                <w:rFonts w:ascii="Times New Roman" w:hAnsi="Times New Roman"/>
                <w:iCs/>
                <w:sz w:val="20"/>
                <w:szCs w:val="20"/>
              </w:rPr>
              <w:t>Аспирантка</w:t>
            </w:r>
          </w:p>
          <w:p w:rsidR="00EA02CC" w:rsidRPr="00BC0AD9" w:rsidRDefault="00EA02CC" w:rsidP="00447CCA">
            <w:pPr>
              <w:spacing w:after="0" w:line="240" w:lineRule="auto"/>
              <w:ind w:left="-36"/>
              <w:rPr>
                <w:rFonts w:ascii="Times New Roman" w:hAnsi="Times New Roman"/>
                <w:iCs/>
                <w:sz w:val="20"/>
                <w:szCs w:val="20"/>
              </w:rPr>
            </w:pPr>
            <w:r w:rsidRPr="00447CCA">
              <w:rPr>
                <w:rFonts w:ascii="Times New Roman" w:hAnsi="Times New Roman"/>
                <w:sz w:val="20"/>
                <w:szCs w:val="20"/>
                <w:lang w:val="en-US"/>
              </w:rPr>
              <w:t>E</w:t>
            </w:r>
            <w:r w:rsidRPr="00BC0AD9">
              <w:rPr>
                <w:rFonts w:ascii="Times New Roman" w:hAnsi="Times New Roman"/>
                <w:sz w:val="20"/>
                <w:szCs w:val="20"/>
              </w:rPr>
              <w:t>-</w:t>
            </w:r>
            <w:r w:rsidRPr="00447CCA">
              <w:rPr>
                <w:rFonts w:ascii="Times New Roman" w:hAnsi="Times New Roman"/>
                <w:sz w:val="20"/>
                <w:szCs w:val="20"/>
                <w:lang w:val="en-US"/>
              </w:rPr>
              <w:t>mail</w:t>
            </w:r>
            <w:r w:rsidRPr="00BC0AD9">
              <w:rPr>
                <w:rFonts w:ascii="Times New Roman" w:hAnsi="Times New Roman"/>
                <w:sz w:val="20"/>
                <w:szCs w:val="20"/>
              </w:rPr>
              <w:t xml:space="preserve">: </w:t>
            </w:r>
            <w:hyperlink r:id="rId10" w:history="1">
              <w:r w:rsidRPr="00447CCA">
                <w:rPr>
                  <w:rStyle w:val="ad"/>
                  <w:rFonts w:ascii="Times New Roman" w:hAnsi="Times New Roman"/>
                  <w:sz w:val="20"/>
                  <w:szCs w:val="20"/>
                  <w:lang w:val="en-US"/>
                </w:rPr>
                <w:t>shkuro</w:t>
              </w:r>
              <w:r w:rsidRPr="00BC0AD9">
                <w:rPr>
                  <w:rStyle w:val="ad"/>
                  <w:rFonts w:ascii="Times New Roman" w:hAnsi="Times New Roman"/>
                  <w:sz w:val="20"/>
                  <w:szCs w:val="20"/>
                </w:rPr>
                <w:t>.</w:t>
              </w:r>
              <w:r w:rsidRPr="00447CCA">
                <w:rPr>
                  <w:rStyle w:val="ad"/>
                  <w:rFonts w:ascii="Times New Roman" w:hAnsi="Times New Roman"/>
                  <w:sz w:val="20"/>
                  <w:szCs w:val="20"/>
                  <w:lang w:val="en-US"/>
                </w:rPr>
                <w:t>olga</w:t>
              </w:r>
              <w:r w:rsidRPr="00BC0AD9">
                <w:rPr>
                  <w:rStyle w:val="ad"/>
                  <w:rFonts w:ascii="Times New Roman" w:hAnsi="Times New Roman"/>
                  <w:sz w:val="20"/>
                  <w:szCs w:val="20"/>
                </w:rPr>
                <w:t>93@</w:t>
              </w:r>
              <w:r w:rsidRPr="00447CCA">
                <w:rPr>
                  <w:rStyle w:val="ad"/>
                  <w:rFonts w:ascii="Times New Roman" w:hAnsi="Times New Roman"/>
                  <w:sz w:val="20"/>
                  <w:szCs w:val="20"/>
                  <w:lang w:val="en-US"/>
                </w:rPr>
                <w:t>mail</w:t>
              </w:r>
              <w:r w:rsidRPr="00BC0AD9">
                <w:rPr>
                  <w:rStyle w:val="ad"/>
                  <w:rFonts w:ascii="Times New Roman" w:hAnsi="Times New Roman"/>
                  <w:sz w:val="20"/>
                  <w:szCs w:val="20"/>
                </w:rPr>
                <w:t>.</w:t>
              </w:r>
              <w:r w:rsidRPr="00447CCA">
                <w:rPr>
                  <w:rStyle w:val="ad"/>
                  <w:rFonts w:ascii="Times New Roman" w:hAnsi="Times New Roman"/>
                  <w:sz w:val="20"/>
                  <w:szCs w:val="20"/>
                  <w:lang w:val="en-US"/>
                </w:rPr>
                <w:t>ru</w:t>
              </w:r>
            </w:hyperlink>
            <w:r w:rsidRPr="00BC0AD9">
              <w:rPr>
                <w:rFonts w:ascii="Times New Roman" w:hAnsi="Times New Roman"/>
                <w:sz w:val="20"/>
                <w:szCs w:val="20"/>
              </w:rPr>
              <w:t xml:space="preserve"> </w:t>
            </w:r>
          </w:p>
        </w:tc>
        <w:tc>
          <w:tcPr>
            <w:tcW w:w="4394" w:type="dxa"/>
          </w:tcPr>
          <w:p w:rsidR="00EA02CC" w:rsidRPr="00447CCA" w:rsidRDefault="00EA02CC" w:rsidP="00447CCA">
            <w:pPr>
              <w:spacing w:after="0" w:line="240" w:lineRule="auto"/>
              <w:ind w:left="-23"/>
              <w:rPr>
                <w:rFonts w:ascii="Times New Roman" w:hAnsi="Times New Roman"/>
                <w:iCs/>
                <w:sz w:val="20"/>
                <w:szCs w:val="20"/>
                <w:lang w:val="en-US"/>
              </w:rPr>
            </w:pPr>
            <w:r w:rsidRPr="00447CCA">
              <w:rPr>
                <w:rFonts w:ascii="Times New Roman" w:hAnsi="Times New Roman"/>
                <w:iCs/>
                <w:sz w:val="20"/>
                <w:szCs w:val="20"/>
                <w:lang w:val="en-US"/>
              </w:rPr>
              <w:t>Shkuro Olga Arkadevna</w:t>
            </w:r>
          </w:p>
          <w:p w:rsidR="00EA02CC" w:rsidRPr="00447CCA" w:rsidRDefault="00EA02CC" w:rsidP="00447CCA">
            <w:pPr>
              <w:spacing w:after="0" w:line="240" w:lineRule="auto"/>
              <w:ind w:left="-23"/>
              <w:rPr>
                <w:rFonts w:ascii="Times New Roman" w:hAnsi="Times New Roman"/>
                <w:iCs/>
                <w:sz w:val="20"/>
                <w:szCs w:val="20"/>
                <w:lang w:val="en-US"/>
              </w:rPr>
            </w:pPr>
            <w:r w:rsidRPr="00447CCA">
              <w:rPr>
                <w:rFonts w:ascii="Times New Roman" w:hAnsi="Times New Roman"/>
                <w:iCs/>
                <w:sz w:val="20"/>
                <w:szCs w:val="20"/>
                <w:lang w:val="en-US"/>
              </w:rPr>
              <w:t>graduate student</w:t>
            </w:r>
          </w:p>
          <w:p w:rsidR="00EA02CC" w:rsidRPr="00447CCA" w:rsidRDefault="00EA02CC" w:rsidP="00447CCA">
            <w:pPr>
              <w:spacing w:after="0" w:line="240" w:lineRule="auto"/>
              <w:ind w:left="-23"/>
              <w:rPr>
                <w:rFonts w:ascii="Times New Roman" w:hAnsi="Times New Roman"/>
                <w:sz w:val="20"/>
                <w:szCs w:val="20"/>
                <w:lang w:val="en-US"/>
              </w:rPr>
            </w:pPr>
            <w:r w:rsidRPr="00447CCA">
              <w:rPr>
                <w:rFonts w:ascii="Times New Roman" w:hAnsi="Times New Roman"/>
                <w:sz w:val="20"/>
                <w:szCs w:val="20"/>
                <w:lang w:val="en-US"/>
              </w:rPr>
              <w:t xml:space="preserve">E-mail: </w:t>
            </w:r>
            <w:hyperlink r:id="rId11" w:history="1">
              <w:r w:rsidRPr="00447CCA">
                <w:rPr>
                  <w:rStyle w:val="ad"/>
                  <w:rFonts w:ascii="Times New Roman" w:hAnsi="Times New Roman"/>
                  <w:sz w:val="20"/>
                  <w:szCs w:val="20"/>
                  <w:lang w:val="en-US"/>
                </w:rPr>
                <w:t>shkuro.olga93@mail.ru</w:t>
              </w:r>
            </w:hyperlink>
          </w:p>
          <w:p w:rsidR="00EA02CC" w:rsidRPr="00447CCA" w:rsidRDefault="00EA02CC" w:rsidP="00447CCA">
            <w:pPr>
              <w:spacing w:after="0" w:line="240" w:lineRule="auto"/>
              <w:ind w:left="-23"/>
              <w:rPr>
                <w:rFonts w:ascii="Times New Roman" w:hAnsi="Times New Roman"/>
                <w:sz w:val="20"/>
                <w:szCs w:val="20"/>
                <w:lang w:val="en-US"/>
              </w:rPr>
            </w:pPr>
          </w:p>
        </w:tc>
      </w:tr>
      <w:tr w:rsidR="00EA02CC" w:rsidRPr="004C4C7D" w:rsidTr="00A208B9">
        <w:trPr>
          <w:trHeight w:val="420"/>
        </w:trPr>
        <w:tc>
          <w:tcPr>
            <w:tcW w:w="4678" w:type="dxa"/>
          </w:tcPr>
          <w:p w:rsidR="00EA02CC" w:rsidRPr="00447CCA" w:rsidRDefault="00EA02CC" w:rsidP="00447CCA">
            <w:pPr>
              <w:spacing w:after="0" w:line="240" w:lineRule="auto"/>
              <w:ind w:left="-36"/>
              <w:rPr>
                <w:rFonts w:ascii="Times New Roman" w:hAnsi="Times New Roman"/>
                <w:sz w:val="20"/>
                <w:szCs w:val="20"/>
              </w:rPr>
            </w:pPr>
            <w:r w:rsidRPr="00447CCA">
              <w:rPr>
                <w:rFonts w:ascii="Times New Roman" w:hAnsi="Times New Roman"/>
                <w:sz w:val="20"/>
                <w:szCs w:val="20"/>
              </w:rPr>
              <w:t>Шкуро Артем Геннадьевич</w:t>
            </w:r>
          </w:p>
          <w:p w:rsidR="00EA02CC" w:rsidRPr="00447CCA" w:rsidRDefault="00EA02CC" w:rsidP="00447CCA">
            <w:pPr>
              <w:spacing w:after="0" w:line="240" w:lineRule="auto"/>
              <w:ind w:left="-36"/>
              <w:rPr>
                <w:rFonts w:ascii="Times New Roman" w:hAnsi="Times New Roman"/>
                <w:sz w:val="20"/>
                <w:szCs w:val="20"/>
              </w:rPr>
            </w:pPr>
            <w:r w:rsidRPr="00447CCA">
              <w:rPr>
                <w:rFonts w:ascii="Times New Roman" w:hAnsi="Times New Roman"/>
                <w:sz w:val="20"/>
                <w:szCs w:val="20"/>
              </w:rPr>
              <w:t>аспирант</w:t>
            </w:r>
          </w:p>
          <w:p w:rsidR="00EA02CC" w:rsidRPr="00BC0AD9" w:rsidRDefault="00EA02CC" w:rsidP="00447CCA">
            <w:pPr>
              <w:spacing w:after="0" w:line="240" w:lineRule="auto"/>
              <w:ind w:left="-36"/>
              <w:rPr>
                <w:rFonts w:ascii="Times New Roman" w:hAnsi="Times New Roman"/>
                <w:sz w:val="20"/>
                <w:szCs w:val="20"/>
              </w:rPr>
            </w:pPr>
            <w:r w:rsidRPr="00447CCA">
              <w:rPr>
                <w:rFonts w:ascii="Times New Roman" w:hAnsi="Times New Roman"/>
                <w:sz w:val="20"/>
                <w:szCs w:val="20"/>
              </w:rPr>
              <w:t>РИНЦ</w:t>
            </w:r>
            <w:r w:rsidRPr="00BC0AD9">
              <w:rPr>
                <w:rFonts w:ascii="Times New Roman" w:hAnsi="Times New Roman"/>
                <w:sz w:val="20"/>
                <w:szCs w:val="20"/>
              </w:rPr>
              <w:t xml:space="preserve"> </w:t>
            </w:r>
            <w:r w:rsidRPr="009A7894">
              <w:rPr>
                <w:rFonts w:ascii="Times New Roman" w:hAnsi="Times New Roman"/>
                <w:sz w:val="20"/>
                <w:szCs w:val="20"/>
                <w:lang w:val="en-US"/>
              </w:rPr>
              <w:t>SPIN</w:t>
            </w:r>
            <w:r w:rsidRPr="00BC0AD9">
              <w:rPr>
                <w:rFonts w:ascii="Times New Roman" w:hAnsi="Times New Roman"/>
                <w:sz w:val="20"/>
                <w:szCs w:val="20"/>
              </w:rPr>
              <w:t>-</w:t>
            </w:r>
            <w:r w:rsidRPr="00447CCA">
              <w:rPr>
                <w:rFonts w:ascii="Times New Roman" w:hAnsi="Times New Roman"/>
                <w:sz w:val="20"/>
                <w:szCs w:val="20"/>
              </w:rPr>
              <w:t>код</w:t>
            </w:r>
            <w:r w:rsidRPr="00BC0AD9">
              <w:rPr>
                <w:rFonts w:ascii="Times New Roman" w:hAnsi="Times New Roman"/>
                <w:sz w:val="20"/>
                <w:szCs w:val="20"/>
              </w:rPr>
              <w:t>: 9061-1458</w:t>
            </w:r>
          </w:p>
          <w:p w:rsidR="00EA02CC" w:rsidRPr="00447CCA" w:rsidRDefault="00EA02CC" w:rsidP="00447CCA">
            <w:pPr>
              <w:spacing w:after="0" w:line="240" w:lineRule="auto"/>
              <w:ind w:left="-36"/>
              <w:rPr>
                <w:rFonts w:ascii="Times New Roman" w:hAnsi="Times New Roman"/>
                <w:sz w:val="20"/>
                <w:szCs w:val="20"/>
                <w:lang w:val="en-US"/>
              </w:rPr>
            </w:pPr>
            <w:r w:rsidRPr="00447CCA">
              <w:rPr>
                <w:rFonts w:ascii="Times New Roman" w:hAnsi="Times New Roman"/>
                <w:sz w:val="20"/>
                <w:szCs w:val="20"/>
                <w:lang w:val="en-US"/>
              </w:rPr>
              <w:t>E-mail</w:t>
            </w:r>
            <w:r w:rsidRPr="009A7894">
              <w:rPr>
                <w:rFonts w:ascii="Times New Roman" w:hAnsi="Times New Roman"/>
                <w:sz w:val="20"/>
                <w:szCs w:val="20"/>
                <w:lang w:val="en-US"/>
              </w:rPr>
              <w:t xml:space="preserve">: </w:t>
            </w:r>
            <w:hyperlink r:id="rId12" w:history="1">
              <w:r w:rsidRPr="00A35F81">
                <w:rPr>
                  <w:rStyle w:val="ad"/>
                  <w:rFonts w:ascii="Times New Roman" w:hAnsi="Times New Roman"/>
                  <w:sz w:val="20"/>
                  <w:szCs w:val="20"/>
                  <w:lang w:val="en-US"/>
                </w:rPr>
                <w:t>archi17@inbox.ru</w:t>
              </w:r>
            </w:hyperlink>
          </w:p>
          <w:p w:rsidR="00EA02CC" w:rsidRPr="00447CCA" w:rsidRDefault="00EA02CC" w:rsidP="00447CCA">
            <w:pPr>
              <w:spacing w:after="0" w:line="240" w:lineRule="auto"/>
              <w:ind w:left="-36"/>
              <w:rPr>
                <w:rFonts w:ascii="Times New Roman" w:hAnsi="Times New Roman"/>
                <w:sz w:val="20"/>
                <w:szCs w:val="20"/>
                <w:lang w:val="en-US"/>
              </w:rPr>
            </w:pPr>
          </w:p>
        </w:tc>
        <w:tc>
          <w:tcPr>
            <w:tcW w:w="4394" w:type="dxa"/>
          </w:tcPr>
          <w:p w:rsidR="00EA02CC" w:rsidRPr="00447CCA" w:rsidRDefault="00EA02CC" w:rsidP="00447CCA">
            <w:pPr>
              <w:spacing w:after="0" w:line="240" w:lineRule="auto"/>
              <w:ind w:left="-23"/>
              <w:rPr>
                <w:rFonts w:ascii="Times New Roman" w:hAnsi="Times New Roman"/>
                <w:sz w:val="20"/>
                <w:szCs w:val="20"/>
                <w:lang w:val="en-US"/>
              </w:rPr>
            </w:pPr>
            <w:r w:rsidRPr="00447CCA">
              <w:rPr>
                <w:rFonts w:ascii="Times New Roman" w:hAnsi="Times New Roman"/>
                <w:sz w:val="20"/>
                <w:szCs w:val="20"/>
                <w:lang w:val="en-US"/>
              </w:rPr>
              <w:t>Shkuro Artem Gennadyevich</w:t>
            </w:r>
          </w:p>
          <w:p w:rsidR="00EA02CC" w:rsidRPr="00447CCA" w:rsidRDefault="00EA02CC" w:rsidP="00447CCA">
            <w:pPr>
              <w:spacing w:after="0" w:line="240" w:lineRule="auto"/>
              <w:ind w:left="-23"/>
              <w:rPr>
                <w:rFonts w:ascii="Times New Roman" w:hAnsi="Times New Roman"/>
                <w:sz w:val="20"/>
                <w:szCs w:val="20"/>
                <w:lang w:val="en-US"/>
              </w:rPr>
            </w:pPr>
            <w:r w:rsidRPr="00447CCA">
              <w:rPr>
                <w:rFonts w:ascii="Times New Roman" w:hAnsi="Times New Roman"/>
                <w:sz w:val="20"/>
                <w:szCs w:val="20"/>
                <w:lang w:val="en-US"/>
              </w:rPr>
              <w:t>graduate student</w:t>
            </w:r>
          </w:p>
          <w:p w:rsidR="00EA02CC" w:rsidRPr="00447CCA" w:rsidRDefault="00EA02CC" w:rsidP="00447CCA">
            <w:pPr>
              <w:spacing w:after="0" w:line="240" w:lineRule="auto"/>
              <w:ind w:left="-23"/>
              <w:rPr>
                <w:rFonts w:ascii="Times New Roman" w:hAnsi="Times New Roman"/>
                <w:sz w:val="20"/>
                <w:szCs w:val="20"/>
                <w:lang w:val="en-US"/>
              </w:rPr>
            </w:pPr>
            <w:r w:rsidRPr="00447CCA">
              <w:rPr>
                <w:rFonts w:ascii="Times New Roman" w:hAnsi="Times New Roman"/>
                <w:sz w:val="20"/>
                <w:szCs w:val="20"/>
                <w:lang w:val="en-US"/>
              </w:rPr>
              <w:t xml:space="preserve">RSCI SPIN-code: </w:t>
            </w:r>
            <w:r w:rsidRPr="004C4C7D">
              <w:rPr>
                <w:rFonts w:ascii="Times New Roman" w:hAnsi="Times New Roman"/>
                <w:sz w:val="20"/>
                <w:szCs w:val="20"/>
                <w:lang w:val="en-US"/>
              </w:rPr>
              <w:t>9061-1458</w:t>
            </w:r>
          </w:p>
          <w:p w:rsidR="00EA02CC" w:rsidRPr="00447CCA" w:rsidRDefault="00EA02CC" w:rsidP="00447CCA">
            <w:pPr>
              <w:spacing w:after="0" w:line="240" w:lineRule="auto"/>
              <w:ind w:left="-36"/>
              <w:rPr>
                <w:rFonts w:ascii="Times New Roman" w:hAnsi="Times New Roman"/>
                <w:sz w:val="20"/>
                <w:szCs w:val="20"/>
                <w:lang w:val="en-US"/>
              </w:rPr>
            </w:pPr>
            <w:r w:rsidRPr="00447CCA">
              <w:rPr>
                <w:rFonts w:ascii="Times New Roman" w:hAnsi="Times New Roman"/>
                <w:sz w:val="20"/>
                <w:szCs w:val="20"/>
                <w:lang w:val="en-US"/>
              </w:rPr>
              <w:t>E-mail</w:t>
            </w:r>
            <w:r w:rsidRPr="004C4C7D">
              <w:rPr>
                <w:rFonts w:ascii="Times New Roman" w:hAnsi="Times New Roman"/>
                <w:sz w:val="20"/>
                <w:szCs w:val="20"/>
                <w:lang w:val="en-US"/>
              </w:rPr>
              <w:t xml:space="preserve">: </w:t>
            </w:r>
            <w:hyperlink r:id="rId13" w:history="1">
              <w:r w:rsidRPr="00447CCA">
                <w:rPr>
                  <w:rStyle w:val="ad"/>
                  <w:rFonts w:ascii="Times New Roman" w:hAnsi="Times New Roman"/>
                  <w:sz w:val="20"/>
                  <w:szCs w:val="20"/>
                  <w:lang w:val="en-US"/>
                </w:rPr>
                <w:t>archi17@inbox.ru</w:t>
              </w:r>
            </w:hyperlink>
          </w:p>
          <w:p w:rsidR="00EA02CC" w:rsidRPr="00447CCA" w:rsidRDefault="00EA02CC" w:rsidP="00447CCA">
            <w:pPr>
              <w:spacing w:after="0" w:line="240" w:lineRule="auto"/>
              <w:ind w:left="-23"/>
              <w:rPr>
                <w:rFonts w:ascii="Times New Roman" w:hAnsi="Times New Roman"/>
                <w:sz w:val="20"/>
                <w:szCs w:val="20"/>
                <w:lang w:val="en-US"/>
              </w:rPr>
            </w:pPr>
          </w:p>
        </w:tc>
      </w:tr>
      <w:tr w:rsidR="00EA02CC" w:rsidRPr="00BC0AD9" w:rsidTr="00A208B9">
        <w:trPr>
          <w:trHeight w:val="420"/>
        </w:trPr>
        <w:tc>
          <w:tcPr>
            <w:tcW w:w="4678" w:type="dxa"/>
          </w:tcPr>
          <w:p w:rsidR="00EA02CC" w:rsidRPr="00447CCA" w:rsidRDefault="00EA02CC" w:rsidP="00447CCA">
            <w:pPr>
              <w:spacing w:after="0" w:line="240" w:lineRule="auto"/>
              <w:ind w:left="-36"/>
              <w:rPr>
                <w:rFonts w:ascii="Times New Roman" w:hAnsi="Times New Roman"/>
                <w:sz w:val="20"/>
                <w:szCs w:val="20"/>
              </w:rPr>
            </w:pPr>
            <w:r w:rsidRPr="00447CCA">
              <w:rPr>
                <w:rFonts w:ascii="Times New Roman" w:hAnsi="Times New Roman"/>
                <w:sz w:val="20"/>
                <w:szCs w:val="20"/>
              </w:rPr>
              <w:t>Джамил Хишиар Тори</w:t>
            </w:r>
          </w:p>
          <w:p w:rsidR="00EA02CC" w:rsidRPr="00447CCA" w:rsidRDefault="00EA02CC" w:rsidP="00447CCA">
            <w:pPr>
              <w:spacing w:after="0" w:line="240" w:lineRule="auto"/>
              <w:ind w:left="-36"/>
              <w:rPr>
                <w:rFonts w:ascii="Times New Roman" w:hAnsi="Times New Roman"/>
                <w:sz w:val="20"/>
                <w:szCs w:val="20"/>
              </w:rPr>
            </w:pPr>
            <w:r w:rsidRPr="00447CCA">
              <w:rPr>
                <w:rFonts w:ascii="Times New Roman" w:hAnsi="Times New Roman"/>
                <w:sz w:val="20"/>
                <w:szCs w:val="20"/>
              </w:rPr>
              <w:t>аспирант</w:t>
            </w:r>
          </w:p>
          <w:p w:rsidR="00EA02CC" w:rsidRPr="00BC0AD9" w:rsidRDefault="00EA02CC" w:rsidP="00447CCA">
            <w:pPr>
              <w:spacing w:after="0" w:line="240" w:lineRule="auto"/>
              <w:ind w:left="-36"/>
              <w:rPr>
                <w:rFonts w:ascii="Times New Roman" w:hAnsi="Times New Roman"/>
                <w:sz w:val="20"/>
                <w:szCs w:val="20"/>
              </w:rPr>
            </w:pPr>
            <w:r w:rsidRPr="00447CCA">
              <w:rPr>
                <w:rFonts w:ascii="Times New Roman" w:hAnsi="Times New Roman"/>
                <w:sz w:val="20"/>
                <w:szCs w:val="20"/>
                <w:lang w:val="en-US"/>
              </w:rPr>
              <w:t>E</w:t>
            </w:r>
            <w:r w:rsidRPr="00BC0AD9">
              <w:rPr>
                <w:rFonts w:ascii="Times New Roman" w:hAnsi="Times New Roman"/>
                <w:sz w:val="20"/>
                <w:szCs w:val="20"/>
              </w:rPr>
              <w:t>-</w:t>
            </w:r>
            <w:r w:rsidRPr="00447CCA">
              <w:rPr>
                <w:rFonts w:ascii="Times New Roman" w:hAnsi="Times New Roman"/>
                <w:sz w:val="20"/>
                <w:szCs w:val="20"/>
                <w:lang w:val="en-US"/>
              </w:rPr>
              <w:t>mail</w:t>
            </w:r>
            <w:r w:rsidRPr="00BC0AD9">
              <w:rPr>
                <w:rFonts w:ascii="Times New Roman" w:hAnsi="Times New Roman"/>
                <w:sz w:val="20"/>
                <w:szCs w:val="20"/>
              </w:rPr>
              <w:t xml:space="preserve">: </w:t>
            </w:r>
            <w:hyperlink r:id="rId14" w:history="1">
              <w:r w:rsidRPr="00447CCA">
                <w:rPr>
                  <w:rStyle w:val="ad"/>
                  <w:rFonts w:ascii="Times New Roman" w:hAnsi="Times New Roman"/>
                  <w:sz w:val="20"/>
                  <w:szCs w:val="20"/>
                  <w:lang w:val="en-US"/>
                </w:rPr>
                <w:t>hishyar</w:t>
              </w:r>
              <w:r w:rsidRPr="00BC0AD9">
                <w:rPr>
                  <w:rStyle w:val="ad"/>
                  <w:rFonts w:ascii="Times New Roman" w:hAnsi="Times New Roman"/>
                  <w:sz w:val="20"/>
                  <w:szCs w:val="20"/>
                </w:rPr>
                <w:t>.</w:t>
              </w:r>
              <w:r w:rsidRPr="00447CCA">
                <w:rPr>
                  <w:rStyle w:val="ad"/>
                  <w:rFonts w:ascii="Times New Roman" w:hAnsi="Times New Roman"/>
                  <w:sz w:val="20"/>
                  <w:szCs w:val="20"/>
                  <w:lang w:val="en-US"/>
                </w:rPr>
                <w:t>jameel</w:t>
              </w:r>
              <w:r w:rsidRPr="00BC0AD9">
                <w:rPr>
                  <w:rStyle w:val="ad"/>
                  <w:rFonts w:ascii="Times New Roman" w:hAnsi="Times New Roman"/>
                  <w:sz w:val="20"/>
                  <w:szCs w:val="20"/>
                </w:rPr>
                <w:t>@</w:t>
              </w:r>
              <w:r w:rsidRPr="00447CCA">
                <w:rPr>
                  <w:rStyle w:val="ad"/>
                  <w:rFonts w:ascii="Times New Roman" w:hAnsi="Times New Roman"/>
                  <w:sz w:val="20"/>
                  <w:szCs w:val="20"/>
                  <w:lang w:val="en-US"/>
                </w:rPr>
                <w:t>mail</w:t>
              </w:r>
              <w:r w:rsidRPr="00BC0AD9">
                <w:rPr>
                  <w:rStyle w:val="ad"/>
                  <w:rFonts w:ascii="Times New Roman" w:hAnsi="Times New Roman"/>
                  <w:sz w:val="20"/>
                  <w:szCs w:val="20"/>
                </w:rPr>
                <w:t>.</w:t>
              </w:r>
              <w:r w:rsidRPr="00447CCA">
                <w:rPr>
                  <w:rStyle w:val="ad"/>
                  <w:rFonts w:ascii="Times New Roman" w:hAnsi="Times New Roman"/>
                  <w:sz w:val="20"/>
                  <w:szCs w:val="20"/>
                  <w:lang w:val="en-US"/>
                </w:rPr>
                <w:t>ru</w:t>
              </w:r>
            </w:hyperlink>
            <w:r w:rsidRPr="00BC0AD9">
              <w:rPr>
                <w:rFonts w:ascii="Times New Roman" w:hAnsi="Times New Roman"/>
                <w:sz w:val="20"/>
                <w:szCs w:val="20"/>
              </w:rPr>
              <w:t xml:space="preserve"> </w:t>
            </w:r>
          </w:p>
          <w:p w:rsidR="00EA02CC" w:rsidRPr="009A7894" w:rsidRDefault="00EA02CC" w:rsidP="009A7894">
            <w:pPr>
              <w:spacing w:after="0" w:line="240" w:lineRule="auto"/>
              <w:ind w:left="-36"/>
              <w:rPr>
                <w:rFonts w:ascii="Times New Roman" w:hAnsi="Times New Roman"/>
                <w:i/>
                <w:sz w:val="20"/>
                <w:szCs w:val="20"/>
              </w:rPr>
            </w:pPr>
            <w:r w:rsidRPr="009A7894">
              <w:rPr>
                <w:rFonts w:ascii="Times New Roman" w:hAnsi="Times New Roman"/>
                <w:i/>
                <w:sz w:val="20"/>
                <w:szCs w:val="20"/>
              </w:rPr>
              <w:t xml:space="preserve">Кубанский государственный аграрный университет имени И.Т. Трубилина, Краснодар, Россия </w:t>
            </w:r>
            <w:smartTag w:uri="urn:schemas-microsoft-com:office:smarttags" w:element="metricconverter">
              <w:smartTagPr>
                <w:attr w:name="ProductID" w:val="350044, г"/>
              </w:smartTagPr>
              <w:r w:rsidRPr="009A7894">
                <w:rPr>
                  <w:rFonts w:ascii="Times New Roman" w:hAnsi="Times New Roman"/>
                  <w:i/>
                  <w:sz w:val="20"/>
                  <w:szCs w:val="20"/>
                </w:rPr>
                <w:t>350044, г</w:t>
              </w:r>
            </w:smartTag>
            <w:r w:rsidRPr="009A7894">
              <w:rPr>
                <w:rFonts w:ascii="Times New Roman" w:hAnsi="Times New Roman"/>
                <w:i/>
                <w:sz w:val="20"/>
                <w:szCs w:val="20"/>
              </w:rPr>
              <w:t>. Краснодар, ул. Калинина, 13</w:t>
            </w:r>
          </w:p>
          <w:p w:rsidR="00EA02CC" w:rsidRPr="00447CCA" w:rsidRDefault="00EA02CC" w:rsidP="00447CCA">
            <w:pPr>
              <w:spacing w:after="0" w:line="240" w:lineRule="auto"/>
              <w:ind w:left="-36"/>
              <w:rPr>
                <w:rFonts w:ascii="Times New Roman" w:hAnsi="Times New Roman"/>
                <w:sz w:val="20"/>
                <w:szCs w:val="20"/>
              </w:rPr>
            </w:pPr>
          </w:p>
        </w:tc>
        <w:tc>
          <w:tcPr>
            <w:tcW w:w="4394" w:type="dxa"/>
          </w:tcPr>
          <w:p w:rsidR="00EA02CC" w:rsidRPr="00447CCA" w:rsidRDefault="00EA02CC" w:rsidP="00447CCA">
            <w:pPr>
              <w:spacing w:after="0" w:line="240" w:lineRule="auto"/>
              <w:ind w:left="-23"/>
              <w:rPr>
                <w:rFonts w:ascii="Times New Roman" w:hAnsi="Times New Roman"/>
                <w:sz w:val="20"/>
                <w:szCs w:val="20"/>
                <w:lang w:val="en-US"/>
              </w:rPr>
            </w:pPr>
            <w:r w:rsidRPr="00447CCA">
              <w:rPr>
                <w:rFonts w:ascii="Times New Roman" w:hAnsi="Times New Roman"/>
                <w:sz w:val="20"/>
                <w:szCs w:val="20"/>
                <w:lang w:val="en-US"/>
              </w:rPr>
              <w:t>Jameel Hishyar Tori</w:t>
            </w:r>
          </w:p>
          <w:p w:rsidR="00EA02CC" w:rsidRPr="00447CCA" w:rsidRDefault="00EA02CC" w:rsidP="00447CCA">
            <w:pPr>
              <w:spacing w:after="0" w:line="240" w:lineRule="auto"/>
              <w:ind w:left="-23"/>
              <w:rPr>
                <w:rFonts w:ascii="Times New Roman" w:hAnsi="Times New Roman"/>
                <w:sz w:val="20"/>
                <w:szCs w:val="20"/>
                <w:lang w:val="en-US"/>
              </w:rPr>
            </w:pPr>
            <w:r w:rsidRPr="00447CCA">
              <w:rPr>
                <w:rFonts w:ascii="Times New Roman" w:hAnsi="Times New Roman"/>
                <w:sz w:val="20"/>
                <w:szCs w:val="20"/>
                <w:lang w:val="en-US"/>
              </w:rPr>
              <w:t>graduate student</w:t>
            </w:r>
          </w:p>
          <w:p w:rsidR="00EA02CC" w:rsidRPr="00447CCA" w:rsidRDefault="00EA02CC" w:rsidP="00447CCA">
            <w:pPr>
              <w:spacing w:after="0" w:line="240" w:lineRule="auto"/>
              <w:ind w:left="-36"/>
              <w:rPr>
                <w:rFonts w:ascii="Times New Roman" w:hAnsi="Times New Roman"/>
                <w:sz w:val="20"/>
                <w:szCs w:val="20"/>
                <w:lang w:val="en-US"/>
              </w:rPr>
            </w:pPr>
            <w:r w:rsidRPr="00447CCA">
              <w:rPr>
                <w:rFonts w:ascii="Times New Roman" w:hAnsi="Times New Roman"/>
                <w:sz w:val="20"/>
                <w:szCs w:val="20"/>
                <w:lang w:val="en-US"/>
              </w:rPr>
              <w:t xml:space="preserve">E-mail: </w:t>
            </w:r>
            <w:hyperlink r:id="rId15" w:history="1">
              <w:r w:rsidRPr="00447CCA">
                <w:rPr>
                  <w:rStyle w:val="ad"/>
                  <w:rFonts w:ascii="Times New Roman" w:hAnsi="Times New Roman"/>
                  <w:sz w:val="20"/>
                  <w:szCs w:val="20"/>
                  <w:lang w:val="en-US"/>
                </w:rPr>
                <w:t>hishyar.jameel@mail.ru</w:t>
              </w:r>
            </w:hyperlink>
            <w:r w:rsidRPr="00447CCA">
              <w:rPr>
                <w:rFonts w:ascii="Times New Roman" w:hAnsi="Times New Roman"/>
                <w:sz w:val="20"/>
                <w:szCs w:val="20"/>
                <w:lang w:val="en-US"/>
              </w:rPr>
              <w:t xml:space="preserve"> </w:t>
            </w:r>
          </w:p>
          <w:p w:rsidR="00EA02CC" w:rsidRPr="004C4C7D" w:rsidRDefault="00EA02CC" w:rsidP="004C4C7D">
            <w:pPr>
              <w:spacing w:after="0" w:line="240" w:lineRule="auto"/>
              <w:ind w:left="-23"/>
              <w:rPr>
                <w:rFonts w:ascii="Times New Roman" w:hAnsi="Times New Roman"/>
                <w:i/>
                <w:sz w:val="20"/>
                <w:szCs w:val="20"/>
                <w:lang w:val="en-US"/>
              </w:rPr>
            </w:pPr>
            <w:r w:rsidRPr="004C4C7D">
              <w:rPr>
                <w:rFonts w:ascii="Times New Roman" w:hAnsi="Times New Roman"/>
                <w:i/>
                <w:sz w:val="20"/>
                <w:szCs w:val="20"/>
                <w:lang w:val="en-US"/>
              </w:rPr>
              <w:t>Kuban state agrarian University named after I. T. Trubilin, Krasnodar, Russia 350044, Krasnodar, Kalinina, 13</w:t>
            </w:r>
          </w:p>
          <w:p w:rsidR="00EA02CC" w:rsidRPr="00447CCA" w:rsidRDefault="00EA02CC" w:rsidP="00447CCA">
            <w:pPr>
              <w:spacing w:after="0" w:line="240" w:lineRule="auto"/>
              <w:ind w:left="-23"/>
              <w:rPr>
                <w:rFonts w:ascii="Times New Roman" w:hAnsi="Times New Roman"/>
                <w:sz w:val="20"/>
                <w:szCs w:val="20"/>
                <w:lang w:val="en-US"/>
              </w:rPr>
            </w:pPr>
          </w:p>
        </w:tc>
        <w:bookmarkStart w:id="3" w:name="OLE_LINK180"/>
      </w:tr>
      <w:tr w:rsidR="00EA02CC" w:rsidRPr="00BC0AD9" w:rsidTr="00A208B9">
        <w:trPr>
          <w:trHeight w:val="420"/>
        </w:trPr>
        <w:tc>
          <w:tcPr>
            <w:tcW w:w="4678" w:type="dxa"/>
          </w:tcPr>
          <w:p w:rsidR="00EA02CC" w:rsidRPr="009A7894" w:rsidRDefault="00EA02CC" w:rsidP="00447CCA">
            <w:pPr>
              <w:pStyle w:val="Style6"/>
              <w:widowControl/>
              <w:spacing w:line="240" w:lineRule="auto"/>
              <w:ind w:left="-36" w:firstLine="0"/>
              <w:jc w:val="left"/>
              <w:rPr>
                <w:rStyle w:val="FontStyle15"/>
                <w:i w:val="0"/>
                <w:sz w:val="20"/>
                <w:szCs w:val="20"/>
              </w:rPr>
            </w:pPr>
            <w:bookmarkStart w:id="4" w:name="OLE_LINK177"/>
            <w:bookmarkStart w:id="5" w:name="OLE_LINK178"/>
            <w:bookmarkStart w:id="6" w:name="OLE_LINK179"/>
            <w:r w:rsidRPr="00447CCA">
              <w:rPr>
                <w:rStyle w:val="FontStyle15"/>
                <w:i w:val="0"/>
                <w:sz w:val="20"/>
                <w:szCs w:val="20"/>
              </w:rPr>
              <w:t xml:space="preserve">В процессе развития эмбрион проходит ряд этапов обусловленных качественными структурными изменениями и следующим за ними периодами роста. Периоды смены развития на периоды роста являются критическими и наиболее чувствительны к воздействию внешних факторов. Разработанный дифференцированный режим предусматривает резкое повышение температуры инкубации в критические периоды развития эмбриона. Высокая температура на отдельных этапах инкубации сместила метаболические процессы развивающегося эмбриона в сторону липидного обмена, при этом показатель холестерина в крови опытных цыплят вырос более чем в 2 раза, а уровень щелочной </w:t>
            </w:r>
            <w:bookmarkStart w:id="7" w:name="OLE_LINK181"/>
            <w:bookmarkStart w:id="8" w:name="OLE_LINK182"/>
            <w:r w:rsidRPr="00447CCA">
              <w:rPr>
                <w:rStyle w:val="FontStyle15"/>
                <w:i w:val="0"/>
                <w:sz w:val="20"/>
                <w:szCs w:val="20"/>
              </w:rPr>
              <w:t>фосфотазы</w:t>
            </w:r>
            <w:bookmarkEnd w:id="7"/>
            <w:bookmarkEnd w:id="8"/>
            <w:r w:rsidRPr="00447CCA">
              <w:rPr>
                <w:rStyle w:val="FontStyle15"/>
                <w:i w:val="0"/>
                <w:sz w:val="20"/>
                <w:szCs w:val="20"/>
              </w:rPr>
              <w:t xml:space="preserve"> в 2,5 раза. Синхронизация вывода цыплят достигалась за счет сокращения эмбрионального и выводного периодов на 10-12 часов. Управляя эмбриогенезом в период инкубации</w:t>
            </w:r>
            <w:r w:rsidRPr="009A7894">
              <w:rPr>
                <w:rStyle w:val="FontStyle15"/>
                <w:i w:val="0"/>
                <w:sz w:val="20"/>
                <w:szCs w:val="20"/>
              </w:rPr>
              <w:t>,</w:t>
            </w:r>
            <w:r w:rsidRPr="00447CCA">
              <w:rPr>
                <w:rStyle w:val="FontStyle15"/>
                <w:i w:val="0"/>
                <w:sz w:val="20"/>
                <w:szCs w:val="20"/>
              </w:rPr>
              <w:t xml:space="preserve"> появляется возможность влиять на уровень продукционных процессов цыплят в постэмбриональный период, среднесуточные приросты живой массы при выращивании цыплят бройлеров повышаются в </w:t>
            </w:r>
            <w:r>
              <w:rPr>
                <w:rStyle w:val="FontStyle15"/>
                <w:i w:val="0"/>
                <w:sz w:val="20"/>
                <w:szCs w:val="20"/>
              </w:rPr>
              <w:t>среднем на 5-7%</w:t>
            </w:r>
            <w:bookmarkEnd w:id="3"/>
          </w:p>
          <w:bookmarkEnd w:id="4"/>
          <w:bookmarkEnd w:id="5"/>
          <w:bookmarkEnd w:id="6"/>
          <w:p w:rsidR="00EA02CC" w:rsidRPr="009A7894" w:rsidRDefault="00EA02CC" w:rsidP="00447CCA">
            <w:pPr>
              <w:pStyle w:val="Style6"/>
              <w:widowControl/>
              <w:spacing w:line="240" w:lineRule="auto"/>
              <w:ind w:left="-36" w:firstLine="0"/>
              <w:jc w:val="left"/>
              <w:rPr>
                <w:sz w:val="20"/>
                <w:szCs w:val="20"/>
              </w:rPr>
            </w:pPr>
          </w:p>
        </w:tc>
        <w:tc>
          <w:tcPr>
            <w:tcW w:w="4394" w:type="dxa"/>
          </w:tcPr>
          <w:p w:rsidR="00EA02CC" w:rsidRPr="00447CCA" w:rsidRDefault="00EA02CC" w:rsidP="00447CCA">
            <w:pPr>
              <w:pStyle w:val="Style7"/>
              <w:widowControl/>
              <w:spacing w:line="240" w:lineRule="auto"/>
              <w:ind w:firstLine="0"/>
              <w:jc w:val="left"/>
              <w:rPr>
                <w:sz w:val="20"/>
                <w:szCs w:val="20"/>
                <w:lang w:val="en-US"/>
              </w:rPr>
            </w:pPr>
            <w:r w:rsidRPr="00447CCA">
              <w:rPr>
                <w:sz w:val="20"/>
                <w:szCs w:val="20"/>
                <w:lang w:val="en-US"/>
              </w:rPr>
              <w:t xml:space="preserve">The embryo passes a number of the stages caused by high-quality structural changes in development and following them growth periods. The periods of change of development for the periods of growth are critical and are most sensitive to influence of external factors. The developed differentiated mode provides sharp temperature increase of incubation in the critical periods of development of an embryo. High temperature at separate stages of an incubation has displaced metabolic processes of the developing embryo towards lipidic exchange, at the same time the cholesterol indicator in blood of skilled chickens has grown more than twice, and level alkaline </w:t>
            </w:r>
            <w:r w:rsidRPr="00241AF6">
              <w:rPr>
                <w:sz w:val="20"/>
                <w:szCs w:val="20"/>
                <w:lang w:val="en-US"/>
              </w:rPr>
              <w:t>phosphatase</w:t>
            </w:r>
            <w:r w:rsidRPr="00447CCA">
              <w:rPr>
                <w:sz w:val="20"/>
                <w:szCs w:val="20"/>
                <w:lang w:val="en-US"/>
              </w:rPr>
              <w:t xml:space="preserve"> by 2,5 times. Synchronization of </w:t>
            </w:r>
            <w:r>
              <w:rPr>
                <w:sz w:val="20"/>
                <w:szCs w:val="20"/>
                <w:lang w:val="en-US"/>
              </w:rPr>
              <w:t>the hatching</w:t>
            </w:r>
            <w:r w:rsidRPr="00447CCA">
              <w:rPr>
                <w:sz w:val="20"/>
                <w:szCs w:val="20"/>
                <w:lang w:val="en-US"/>
              </w:rPr>
              <w:t xml:space="preserve"> was reached due to reduction of the periods embryonic and output on about 10-12 of hours. Operating an embryogenesis in the period of incubation there is an opportunity to influence the level of productional processes of chickens during the post-embryonic period, average daily gains of live weight at cultivation of broilers increase </w:t>
            </w:r>
            <w:r>
              <w:rPr>
                <w:sz w:val="20"/>
                <w:szCs w:val="20"/>
                <w:lang w:val="en-US"/>
              </w:rPr>
              <w:t>on average by 5-7%</w:t>
            </w:r>
          </w:p>
        </w:tc>
      </w:tr>
      <w:tr w:rsidR="00EA02CC" w:rsidRPr="00BC0AD9" w:rsidTr="00A208B9">
        <w:trPr>
          <w:trHeight w:val="420"/>
        </w:trPr>
        <w:tc>
          <w:tcPr>
            <w:tcW w:w="4678" w:type="dxa"/>
          </w:tcPr>
          <w:p w:rsidR="00EA02CC" w:rsidRPr="009A7894" w:rsidRDefault="00EA02CC" w:rsidP="00447CCA">
            <w:pPr>
              <w:spacing w:after="0" w:line="240" w:lineRule="auto"/>
              <w:ind w:left="-36"/>
              <w:rPr>
                <w:rFonts w:ascii="Times New Roman" w:hAnsi="Times New Roman"/>
                <w:sz w:val="20"/>
                <w:szCs w:val="20"/>
              </w:rPr>
            </w:pPr>
            <w:r w:rsidRPr="00447CCA">
              <w:rPr>
                <w:rFonts w:ascii="Times New Roman" w:hAnsi="Times New Roman"/>
                <w:sz w:val="20"/>
                <w:szCs w:val="20"/>
              </w:rPr>
              <w:t>Ключевые слова: СИНХРОНИЗАЦИЯ, ИНКУБАЦИЯ, ТЕМПЕРАТУРА, ВЫВОДИМОСТЬ, ВЫВОД</w:t>
            </w:r>
          </w:p>
          <w:p w:rsidR="00EA02CC" w:rsidRPr="009A7894" w:rsidRDefault="00EA02CC" w:rsidP="00447CCA">
            <w:pPr>
              <w:spacing w:after="0" w:line="240" w:lineRule="auto"/>
              <w:ind w:left="-36"/>
              <w:rPr>
                <w:rFonts w:ascii="Times New Roman" w:hAnsi="Times New Roman"/>
                <w:sz w:val="20"/>
                <w:szCs w:val="20"/>
              </w:rPr>
            </w:pPr>
          </w:p>
          <w:p w:rsidR="00EA02CC" w:rsidRPr="00797AAA" w:rsidRDefault="00EA02CC" w:rsidP="00447CCA">
            <w:pPr>
              <w:spacing w:after="0" w:line="240" w:lineRule="auto"/>
              <w:ind w:left="-36"/>
              <w:rPr>
                <w:rFonts w:ascii="Times New Roman" w:hAnsi="Times New Roman"/>
                <w:sz w:val="20"/>
                <w:szCs w:val="20"/>
                <w:lang w:val="en-US"/>
              </w:rPr>
            </w:pPr>
            <w:r w:rsidRPr="00C92645">
              <w:rPr>
                <w:rFonts w:ascii="Arial" w:hAnsi="Arial" w:cs="Arial"/>
                <w:b/>
                <w:sz w:val="20"/>
                <w:szCs w:val="20"/>
              </w:rPr>
              <w:t>Doi: 10.21515/1990-4665-135-0</w:t>
            </w:r>
            <w:r>
              <w:rPr>
                <w:rFonts w:ascii="Arial" w:hAnsi="Arial" w:cs="Arial"/>
                <w:b/>
                <w:sz w:val="20"/>
                <w:szCs w:val="20"/>
                <w:lang w:val="en-US"/>
              </w:rPr>
              <w:t>32</w:t>
            </w:r>
          </w:p>
        </w:tc>
        <w:tc>
          <w:tcPr>
            <w:tcW w:w="4394" w:type="dxa"/>
          </w:tcPr>
          <w:p w:rsidR="00EA02CC" w:rsidRPr="00447CCA" w:rsidRDefault="00EA02CC" w:rsidP="00447CCA">
            <w:pPr>
              <w:pStyle w:val="Style7"/>
              <w:widowControl/>
              <w:spacing w:line="240" w:lineRule="auto"/>
              <w:ind w:firstLine="0"/>
              <w:jc w:val="left"/>
              <w:rPr>
                <w:sz w:val="20"/>
                <w:szCs w:val="20"/>
                <w:lang w:val="en-US" w:eastAsia="en-US"/>
              </w:rPr>
            </w:pPr>
            <w:r w:rsidRPr="00447CCA">
              <w:rPr>
                <w:rStyle w:val="FontStyle15"/>
                <w:i w:val="0"/>
                <w:sz w:val="20"/>
                <w:szCs w:val="20"/>
                <w:lang w:val="en-US" w:eastAsia="en-US"/>
              </w:rPr>
              <w:t>Keywords: SYNCHRONIZ</w:t>
            </w:r>
            <w:r>
              <w:rPr>
                <w:rStyle w:val="FontStyle15"/>
                <w:i w:val="0"/>
                <w:sz w:val="20"/>
                <w:szCs w:val="20"/>
                <w:lang w:val="en-US" w:eastAsia="en-US"/>
              </w:rPr>
              <w:t>ATION, I</w:t>
            </w:r>
            <w:r w:rsidRPr="00447CCA">
              <w:rPr>
                <w:rStyle w:val="FontStyle15"/>
                <w:i w:val="0"/>
                <w:sz w:val="20"/>
                <w:szCs w:val="20"/>
                <w:lang w:val="en-US" w:eastAsia="en-US"/>
              </w:rPr>
              <w:t xml:space="preserve">NCUBATION, TEMPERATURE, </w:t>
            </w:r>
            <w:r>
              <w:rPr>
                <w:rStyle w:val="FontStyle15"/>
                <w:i w:val="0"/>
                <w:sz w:val="20"/>
                <w:szCs w:val="20"/>
                <w:lang w:val="en-US" w:eastAsia="en-US"/>
              </w:rPr>
              <w:t>HATCHING</w:t>
            </w:r>
            <w:r w:rsidRPr="00447CCA">
              <w:rPr>
                <w:rStyle w:val="FontStyle15"/>
                <w:i w:val="0"/>
                <w:sz w:val="20"/>
                <w:szCs w:val="20"/>
                <w:lang w:val="en-US" w:eastAsia="en-US"/>
              </w:rPr>
              <w:t>, CONCLUSION</w:t>
            </w:r>
          </w:p>
        </w:tc>
      </w:tr>
    </w:tbl>
    <w:p w:rsidR="00EA02CC" w:rsidRDefault="00EA02CC" w:rsidP="004768AD">
      <w:pPr>
        <w:spacing w:after="0" w:line="360" w:lineRule="auto"/>
        <w:ind w:firstLine="709"/>
        <w:jc w:val="both"/>
        <w:rPr>
          <w:rFonts w:ascii="Times New Roman" w:hAnsi="Times New Roman"/>
          <w:b/>
          <w:sz w:val="28"/>
          <w:szCs w:val="28"/>
          <w:lang w:val="en-US"/>
        </w:rPr>
      </w:pPr>
    </w:p>
    <w:p w:rsidR="00EA02CC" w:rsidRPr="004768AD" w:rsidRDefault="00EA02CC" w:rsidP="004768AD">
      <w:pPr>
        <w:spacing w:after="0" w:line="360" w:lineRule="auto"/>
        <w:ind w:firstLine="709"/>
        <w:jc w:val="both"/>
        <w:rPr>
          <w:rFonts w:ascii="Times New Roman" w:hAnsi="Times New Roman"/>
          <w:sz w:val="28"/>
          <w:szCs w:val="28"/>
        </w:rPr>
      </w:pPr>
      <w:r>
        <w:rPr>
          <w:rFonts w:ascii="Times New Roman" w:hAnsi="Times New Roman"/>
          <w:b/>
          <w:sz w:val="28"/>
          <w:szCs w:val="28"/>
        </w:rPr>
        <w:lastRenderedPageBreak/>
        <w:t xml:space="preserve">Введение. </w:t>
      </w:r>
      <w:r w:rsidRPr="004768AD">
        <w:rPr>
          <w:rFonts w:ascii="Times New Roman" w:hAnsi="Times New Roman"/>
          <w:sz w:val="28"/>
          <w:szCs w:val="28"/>
        </w:rPr>
        <w:t>Современное промышленное птицеводство базируется на использовании высокопродуктивной гибридной птицы, рациональном кормлении, на достижениях в области ветеринарии, селекции, технологии менеджмента и др. [6]</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 xml:space="preserve">Наиболее инновационная отрасль в АПК России – промышленное птицеводство. В стране созданы генотипы птицы, способные реализовать энергию суточных приростов молодняка на уровне </w:t>
      </w:r>
      <w:smartTag w:uri="urn:schemas-microsoft-com:office:smarttags" w:element="metricconverter">
        <w:smartTagPr>
          <w:attr w:name="ProductID" w:val="100 г"/>
        </w:smartTagPr>
        <w:r w:rsidRPr="004768AD">
          <w:rPr>
            <w:rFonts w:ascii="Times New Roman" w:hAnsi="Times New Roman"/>
            <w:sz w:val="28"/>
            <w:szCs w:val="28"/>
          </w:rPr>
          <w:t>100 г</w:t>
        </w:r>
      </w:smartTag>
      <w:r w:rsidRPr="004768AD">
        <w:rPr>
          <w:rFonts w:ascii="Times New Roman" w:hAnsi="Times New Roman"/>
          <w:sz w:val="28"/>
          <w:szCs w:val="28"/>
        </w:rPr>
        <w:t>, а яйценоскость кур-несушек составляет более 310 шт.  яиц за продуктивный период. Для реализации их потенциала важно использовать в производственном цикле наиболее современные технологические решения.</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 xml:space="preserve">Период выращивания современных кроссов бройлеров сократился за 25 лет с 56 до 35 дней при достижении живой массы к возрасту убоя </w:t>
      </w:r>
      <w:smartTag w:uri="urn:schemas-microsoft-com:office:smarttags" w:element="metricconverter">
        <w:smartTagPr>
          <w:attr w:name="ProductID" w:val="2 кг"/>
        </w:smartTagPr>
        <w:r w:rsidRPr="004768AD">
          <w:rPr>
            <w:rFonts w:ascii="Times New Roman" w:hAnsi="Times New Roman"/>
            <w:sz w:val="28"/>
            <w:szCs w:val="28"/>
          </w:rPr>
          <w:t>2 кг</w:t>
        </w:r>
      </w:smartTag>
      <w:r w:rsidRPr="004768AD">
        <w:rPr>
          <w:rFonts w:ascii="Times New Roman" w:hAnsi="Times New Roman"/>
          <w:sz w:val="28"/>
          <w:szCs w:val="28"/>
        </w:rPr>
        <w:t>. В прошлом, в периоде времени от яйца до убоя цыпленка, период инкубации занимал 27,3 %. При снижении возраста убоя до 35 дней доля времени на инкубацию возросла до 37,5%. Учитывая, что сроки выращивания  бройлеров год от года сокращаются, следовательно, будет увеличиваться и доля «инкубации»,  в общем времени получения мяса бройлеров.</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 xml:space="preserve">Качество молодняка, получаемого в результате инкубации, оказывает  решающее влияние на мясную продуктивность и конверсию корма бройлеров. По мнению ведущего эмбриолога </w:t>
      </w:r>
      <w:r w:rsidRPr="004768AD">
        <w:rPr>
          <w:rFonts w:ascii="Times New Roman" w:hAnsi="Times New Roman"/>
          <w:sz w:val="28"/>
          <w:szCs w:val="28"/>
          <w:lang w:val="en-US"/>
        </w:rPr>
        <w:t>PasReform</w:t>
      </w:r>
      <w:r w:rsidRPr="004768AD">
        <w:rPr>
          <w:rFonts w:ascii="Times New Roman" w:hAnsi="Times New Roman"/>
          <w:sz w:val="28"/>
          <w:szCs w:val="28"/>
        </w:rPr>
        <w:t xml:space="preserve">, доктора Марлен Бурьян «…инкубация играет жизненно важную роль в формировании продуктивности коммерческих пород. Изменилось не только пропорциональное соотношение времени жизни, проведенного цыпленком в инкубатории. Исследования доказали, что каждая из современных пород генерирует свою собственную уникальную тепловую подпись в яйце» [1]. Например, большие темпы роста связаны с уменьшением массы костей, пера и мозга эмбриона. Метаболические нарушения, такие как асцит, также берут начало в эмбриональной фазе [2]. </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lastRenderedPageBreak/>
        <w:t xml:space="preserve">Таким образом, интенсивная селекция на высокую скорость роста птицы в постнатальный период кардинально изменила модель её эмбрионального роста и развития. Это выражается, в как никогда, выросших темпах выработки метаболического тепла, которым необходимо управлять в инкубатории, чтобы получить оптимальный вывод молодняка. Так, выработка метаболического тепла у эмбрионов высокопродуктивного кросса </w:t>
      </w:r>
      <w:r w:rsidRPr="004768AD">
        <w:rPr>
          <w:rFonts w:ascii="Times New Roman" w:hAnsi="Times New Roman"/>
          <w:sz w:val="28"/>
          <w:szCs w:val="28"/>
          <w:lang w:val="en-US"/>
        </w:rPr>
        <w:t>Ross</w:t>
      </w:r>
      <w:r w:rsidRPr="004768AD">
        <w:rPr>
          <w:rFonts w:ascii="Times New Roman" w:hAnsi="Times New Roman"/>
          <w:sz w:val="28"/>
          <w:szCs w:val="28"/>
        </w:rPr>
        <w:t xml:space="preserve"> 308 выше на 26% в сравнении с традиционной породой Голубая голландская [1].</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Эффективность выращивания во многом предопределена однородностью суточных цыплят поступивших из инкубатора. В то же время, однородность непосредственно связана с синхронизацией, т.е. с одновременным началом процесса инкубации всей партии яиц, которое приводит к одновременному старту эмбрионального развития и, соответственно, к наименьшему разбросу вывода цыплят. Высокая однородность суточных цыплят способствует повышению среднесуточных приростов и живой массы цыплят к возрасту убоя, улучшает конверсию корма и снижает падеж в стаде. Для кроссов яичных кур это сказывается на сохранности и яичной продуктивности. Получение однородных, здоровых, хорошо развитых цыплят является особенно важным для бройлерного производства, так как при выращивании мясных цыплят счет идет буквально на часы. В связи с этим многократно возрастает роль инкубации яиц сельскохозяйственной птицы.</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 xml:space="preserve">Для того чтобы получить однородный по массе молодняк используют разные формы отбора яиц: перед инкубацией формируют партии яиц с одинаковой массой; оценивают инкубационные яйца по физическим параметрам; по плотности белка и т.д. В то же время отбор по этим показателям, как правило, трудоемок и не всегда эффективен. Так, например, при одинаковой массе куриных яиц, масса желтка в них сильно </w:t>
      </w:r>
      <w:r w:rsidRPr="004768AD">
        <w:rPr>
          <w:rFonts w:ascii="Times New Roman" w:hAnsi="Times New Roman"/>
          <w:sz w:val="28"/>
          <w:szCs w:val="28"/>
        </w:rPr>
        <w:lastRenderedPageBreak/>
        <w:t>варьирует, а, следовательно, будут различаться по массе и суточные цыплята [5].</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Согласно действующему нормативному документу выборку молодняка из лотков необходимо осуществлять однократно по истечении 21 суток и 6 часов инкубации [3]. Из-за этого рано вылупившиеся цыплята находятся в инкубаторе значительно дольше остальных, поскольку собственно вывод, даже при оптимальном качестве яиц и точном соблюдении режима инкубации, может продолжаться более суток.</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В условиях производства цыплят зачастую выбирают позднее рекомендуемого срока, для повышения процента вывода. Также делают, когда на инкубацию идут яйца пониженного качества, как правило, из-за нарушения условий и продолжительности хранения, возраста кур, неблагополучного зооветеринарного фона и другое. По данным этого же автора, рано вылупившиеся цыплята находятся в инкубаторе более 20 часов.</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Несмотря на наличие остаточного желтка, цыплята очень быстро начинают нуждаться в корме и воде.</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Отсутствие кормления в первые часы после вывода приводит к мобилизации ресурсов организма, главным образом подкожного жира и печени, возможно мускульной ткани, для поддержания обмена веществ и становления системы терморегуляции, которая происходит в первые две недели после вывода.</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 xml:space="preserve">Задержка первого кормления определяется временем удаления из инкубатора всей партии цыплят. Но для получения объективных результатов необходимо учитывать и биологический возраст, который определяется с момента появления цыпленка из яйца, так как ранние и поздние цыплята различны не только по возрасту, но и по качеству[7].  Голодание в первые часы после выведения оказывает более заметное влияние на цыплят, выведенных раньше, так как их биологический возраст </w:t>
      </w:r>
      <w:r w:rsidRPr="004768AD">
        <w:rPr>
          <w:rFonts w:ascii="Times New Roman" w:hAnsi="Times New Roman"/>
          <w:sz w:val="28"/>
          <w:szCs w:val="28"/>
        </w:rPr>
        <w:lastRenderedPageBreak/>
        <w:t>к моменту первого кормления больше, чем у выведенных позже. Поэтому от раннего кормления больше выигрывают поздно выведенные цыплята, так как они меньше остаются без корма.</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Установлено, что чем полноценнее и однороднее яйца по массе, и оптимальней режим инкубации, тем своевременней и выше вывод молодняка.</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Нарушение развития зародышей как в связи с неполноценностью яиц, так и под влиянием неудовлетворительных условий среды в подавляющем большинстве случаев удлиняет инкубационный период, что обычно сопровождается его растянутостью.</w:t>
      </w:r>
    </w:p>
    <w:p w:rsidR="00EA02CC" w:rsidRPr="004768AD" w:rsidRDefault="00EA02CC" w:rsidP="004768AD">
      <w:pPr>
        <w:spacing w:after="0" w:line="360" w:lineRule="auto"/>
        <w:ind w:firstLine="709"/>
        <w:jc w:val="both"/>
        <w:rPr>
          <w:rFonts w:ascii="Times New Roman" w:hAnsi="Times New Roman"/>
          <w:color w:val="FF0000"/>
          <w:sz w:val="28"/>
          <w:szCs w:val="28"/>
        </w:rPr>
      </w:pPr>
      <w:r w:rsidRPr="004768AD">
        <w:rPr>
          <w:rFonts w:ascii="Times New Roman" w:hAnsi="Times New Roman"/>
          <w:sz w:val="28"/>
          <w:szCs w:val="28"/>
        </w:rPr>
        <w:t>Таким образом, сокращение времени вывода цыплят за счет его синхронизации будет способствовать  повышению качества молодняка и его продуктивности в постэмбриональный период.</w:t>
      </w:r>
    </w:p>
    <w:p w:rsidR="00EA02CC" w:rsidRPr="004768AD" w:rsidRDefault="00EA02CC" w:rsidP="004768AD">
      <w:pPr>
        <w:spacing w:after="0" w:line="360" w:lineRule="auto"/>
        <w:ind w:right="-2" w:firstLine="709"/>
        <w:jc w:val="both"/>
        <w:rPr>
          <w:rFonts w:ascii="Times New Roman" w:hAnsi="Times New Roman"/>
          <w:sz w:val="28"/>
          <w:szCs w:val="28"/>
        </w:rPr>
      </w:pPr>
      <w:r w:rsidRPr="004768AD">
        <w:rPr>
          <w:rFonts w:ascii="Times New Roman" w:hAnsi="Times New Roman"/>
          <w:sz w:val="28"/>
          <w:szCs w:val="28"/>
        </w:rPr>
        <w:t xml:space="preserve">Цыплята-бройлеры современных кроссов достигают убойной живой массы 2 кг к возрасту 35 дней. И этот срок из года в год будет сокращаться. В связи с этим существующие технологии учитывают буквально часы при выращивании бройлеров. Поэтому получение высокого вывода здоровых цыплят-бройлеров при уменьшении сроков инкубации и сокращения времени вылупления цыплят - один из главных резервов повышения эффективности отрасли [2]. </w:t>
      </w:r>
    </w:p>
    <w:p w:rsidR="00EA02CC" w:rsidRPr="004768AD" w:rsidRDefault="00EA02CC" w:rsidP="004768AD">
      <w:pPr>
        <w:spacing w:after="0" w:line="360" w:lineRule="auto"/>
        <w:ind w:right="-2" w:firstLine="709"/>
        <w:jc w:val="both"/>
        <w:rPr>
          <w:rFonts w:ascii="Times New Roman" w:hAnsi="Times New Roman"/>
          <w:sz w:val="28"/>
          <w:szCs w:val="28"/>
        </w:rPr>
      </w:pPr>
      <w:r w:rsidRPr="004768AD">
        <w:rPr>
          <w:rFonts w:ascii="Times New Roman" w:hAnsi="Times New Roman"/>
          <w:sz w:val="28"/>
          <w:szCs w:val="28"/>
        </w:rPr>
        <w:t xml:space="preserve">Развитие птичьего эмбриона, в отличие от млекопитающих происходит вне утробы матери. В связи с этим для создания оптимальных условий инкубации требуется определенное сочетание температуры, влажности и газового состава окружающего воздуха. Одним из главных факторов микроклимата при инкубации является температура. Доказательством этого служит тот факт, что температурные механизмы в яйце начинают эффективно функционировать только к 10-11 дням инкубации. До этого времени на повышение или понижение температуры </w:t>
      </w:r>
      <w:r w:rsidRPr="004768AD">
        <w:rPr>
          <w:rFonts w:ascii="Times New Roman" w:hAnsi="Times New Roman"/>
          <w:sz w:val="28"/>
          <w:szCs w:val="28"/>
        </w:rPr>
        <w:lastRenderedPageBreak/>
        <w:t xml:space="preserve">эмбрион отвечает соответственно ускорением или замедлением развития, т.е. ведет себя как типично холоднокровный организм [1]. </w:t>
      </w:r>
    </w:p>
    <w:p w:rsidR="00EA02CC" w:rsidRPr="004768AD" w:rsidRDefault="00EA02CC" w:rsidP="004768AD">
      <w:pPr>
        <w:spacing w:after="0" w:line="360" w:lineRule="auto"/>
        <w:ind w:right="-2" w:firstLine="709"/>
        <w:jc w:val="both"/>
        <w:rPr>
          <w:rFonts w:ascii="Times New Roman" w:hAnsi="Times New Roman"/>
          <w:sz w:val="28"/>
          <w:szCs w:val="28"/>
        </w:rPr>
      </w:pPr>
      <w:r w:rsidRPr="004768AD">
        <w:rPr>
          <w:rFonts w:ascii="Times New Roman" w:hAnsi="Times New Roman"/>
          <w:sz w:val="28"/>
          <w:szCs w:val="28"/>
        </w:rPr>
        <w:t>Современное оборудование инкубаторов и используемые в них режимы инкубации яиц должны обеспечить высокий вывод здоровых суточных цыплят, селекция которых велась на интенсивность роста.</w:t>
      </w:r>
    </w:p>
    <w:p w:rsidR="00EA02CC" w:rsidRPr="004768AD" w:rsidRDefault="00EA02CC" w:rsidP="004768AD">
      <w:pPr>
        <w:spacing w:after="0" w:line="360" w:lineRule="auto"/>
        <w:ind w:right="-2" w:firstLine="709"/>
        <w:jc w:val="both"/>
        <w:rPr>
          <w:rFonts w:ascii="Times New Roman" w:hAnsi="Times New Roman"/>
          <w:sz w:val="28"/>
          <w:szCs w:val="28"/>
        </w:rPr>
      </w:pPr>
      <w:r w:rsidRPr="004768AD">
        <w:rPr>
          <w:rFonts w:ascii="Times New Roman" w:hAnsi="Times New Roman"/>
          <w:sz w:val="28"/>
          <w:szCs w:val="28"/>
        </w:rPr>
        <w:t>Цель наших исследований - разработать способ синхронизации вывода цыплят при искусственной инкубации яиц мясных кроссов кур.</w:t>
      </w:r>
    </w:p>
    <w:p w:rsidR="00EA02CC" w:rsidRPr="004768AD" w:rsidRDefault="00EA02CC" w:rsidP="004768AD">
      <w:pPr>
        <w:spacing w:after="0" w:line="360" w:lineRule="auto"/>
        <w:ind w:right="-2" w:firstLine="709"/>
        <w:jc w:val="both"/>
        <w:rPr>
          <w:rFonts w:ascii="Times New Roman" w:hAnsi="Times New Roman"/>
          <w:sz w:val="28"/>
          <w:szCs w:val="28"/>
        </w:rPr>
      </w:pPr>
      <w:r w:rsidRPr="00C26CEE">
        <w:rPr>
          <w:rFonts w:ascii="Times New Roman" w:hAnsi="Times New Roman"/>
          <w:b/>
          <w:sz w:val="28"/>
          <w:szCs w:val="28"/>
        </w:rPr>
        <w:t>Материал и методика исследований.</w:t>
      </w:r>
      <w:r>
        <w:rPr>
          <w:rFonts w:ascii="Times New Roman" w:hAnsi="Times New Roman"/>
          <w:sz w:val="28"/>
          <w:szCs w:val="28"/>
        </w:rPr>
        <w:t xml:space="preserve"> </w:t>
      </w:r>
      <w:r w:rsidRPr="004768AD">
        <w:rPr>
          <w:rFonts w:ascii="Times New Roman" w:hAnsi="Times New Roman"/>
          <w:sz w:val="28"/>
          <w:szCs w:val="28"/>
        </w:rPr>
        <w:t xml:space="preserve">Для проведения опытов использовали инкубационные яйца кросса </w:t>
      </w:r>
      <w:r w:rsidRPr="004768AD">
        <w:rPr>
          <w:rFonts w:ascii="Times New Roman" w:hAnsi="Times New Roman"/>
          <w:sz w:val="28"/>
          <w:szCs w:val="28"/>
          <w:lang w:val="en-US"/>
        </w:rPr>
        <w:t>Ross</w:t>
      </w:r>
      <w:r w:rsidRPr="004768AD">
        <w:rPr>
          <w:rFonts w:ascii="Times New Roman" w:hAnsi="Times New Roman"/>
          <w:sz w:val="28"/>
          <w:szCs w:val="28"/>
        </w:rPr>
        <w:t xml:space="preserve"> 308. Опыты проводились в условиях лаборатории кафедры разведения сельскохозяйственных животных и зоотехнологий Кубанского ГАУ. Методом случайной выборки определили опытную и контрольную группы яиц. Яйца закладывались в одно и то же время в инкубаторы «</w:t>
      </w:r>
      <w:r w:rsidRPr="004768AD">
        <w:rPr>
          <w:rFonts w:ascii="Times New Roman" w:hAnsi="Times New Roman"/>
          <w:sz w:val="28"/>
          <w:szCs w:val="28"/>
          <w:lang w:val="en-US"/>
        </w:rPr>
        <w:t>Mossales</w:t>
      </w:r>
      <w:r w:rsidRPr="004768AD">
        <w:rPr>
          <w:rFonts w:ascii="Times New Roman" w:hAnsi="Times New Roman"/>
          <w:sz w:val="28"/>
          <w:szCs w:val="28"/>
        </w:rPr>
        <w:t>» по 160 штук яиц в каждой.</w:t>
      </w:r>
    </w:p>
    <w:p w:rsidR="00EA02CC" w:rsidRPr="004768AD" w:rsidRDefault="00EA02CC" w:rsidP="004768AD">
      <w:pPr>
        <w:spacing w:after="0" w:line="360" w:lineRule="auto"/>
        <w:ind w:right="-2" w:firstLine="709"/>
        <w:jc w:val="both"/>
        <w:rPr>
          <w:rFonts w:ascii="Times New Roman" w:hAnsi="Times New Roman"/>
          <w:sz w:val="28"/>
          <w:szCs w:val="28"/>
        </w:rPr>
      </w:pPr>
      <w:r w:rsidRPr="004768AD">
        <w:rPr>
          <w:rFonts w:ascii="Times New Roman" w:hAnsi="Times New Roman"/>
          <w:sz w:val="28"/>
          <w:szCs w:val="28"/>
        </w:rPr>
        <w:t>В контроле использовали традиционный и стабильный режим инкубации куриных яиц (табл. 1).</w:t>
      </w:r>
    </w:p>
    <w:p w:rsidR="00EA02CC" w:rsidRPr="004768AD" w:rsidRDefault="00EA02CC" w:rsidP="004768AD">
      <w:pPr>
        <w:spacing w:after="0" w:line="360" w:lineRule="auto"/>
        <w:ind w:right="-2" w:firstLine="709"/>
        <w:jc w:val="both"/>
        <w:rPr>
          <w:rFonts w:ascii="Times New Roman" w:hAnsi="Times New Roman"/>
          <w:sz w:val="28"/>
          <w:szCs w:val="28"/>
        </w:rPr>
      </w:pPr>
      <w:r w:rsidRPr="004768AD">
        <w:rPr>
          <w:rFonts w:ascii="Times New Roman" w:hAnsi="Times New Roman"/>
          <w:sz w:val="28"/>
          <w:szCs w:val="28"/>
        </w:rPr>
        <w:t>Для инкубации яиц опытной группы использовали разработанный нами дифференцированный режим инкубации яиц, предусматривающий резкое повышение температуры с конца вторых до четвертых суток почти на 1 °С по сравнению со стабильным режимом (табл. 2).</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Во второй половине инкубации с 14-17 сутки температура была ниже, чем у традиционных режимов. Однако, в этот период, раз в сутки эмбрионы подвергались воздействию высокой температуры в течение 4 часов.</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 xml:space="preserve">В течение всего периода инкубации за яйцами велся строгий биологический контроль, целью которого являлось получение данных для обоснования приемов улучшения биологических свойств яиц, создания наиболее благоприятных условий в инкубаторе, ведущих к уменьшению смертности зародышей и способствующих оптимальному развитию </w:t>
      </w:r>
      <w:r w:rsidRPr="004768AD">
        <w:rPr>
          <w:rFonts w:ascii="Times New Roman" w:hAnsi="Times New Roman"/>
          <w:sz w:val="28"/>
          <w:szCs w:val="28"/>
        </w:rPr>
        <w:lastRenderedPageBreak/>
        <w:t>эмбрионов и выводу сильного, крепкого, хорошо подготовленного для выращивания и последующей продуктивности молодняка птицы.</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Методикой исследования также предусматривалось наблюдение за процессом вывода молодняка. В обеих группах учитывали время начала наклева скорлупы яиц, нарастание массового наклева, время вылупления первых цыплят в партии массового вылупления молодняка и конец вывода.</w:t>
      </w:r>
    </w:p>
    <w:p w:rsidR="00EA02CC" w:rsidRDefault="00EA02CC" w:rsidP="004768AD">
      <w:pPr>
        <w:spacing w:after="0" w:line="360" w:lineRule="auto"/>
        <w:jc w:val="both"/>
        <w:rPr>
          <w:rFonts w:ascii="Times New Roman" w:hAnsi="Times New Roman"/>
          <w:sz w:val="28"/>
          <w:szCs w:val="28"/>
          <w:lang w:bidi="ar-EG"/>
        </w:rPr>
      </w:pPr>
    </w:p>
    <w:p w:rsidR="00EA02CC" w:rsidRPr="004768AD" w:rsidRDefault="00EA02CC" w:rsidP="004768AD">
      <w:pPr>
        <w:spacing w:after="0" w:line="360" w:lineRule="auto"/>
        <w:jc w:val="center"/>
        <w:rPr>
          <w:rFonts w:ascii="Times New Roman" w:hAnsi="Times New Roman"/>
          <w:sz w:val="28"/>
          <w:szCs w:val="28"/>
          <w:lang w:bidi="ar-EG"/>
        </w:rPr>
      </w:pPr>
      <w:r w:rsidRPr="004768AD">
        <w:rPr>
          <w:rFonts w:ascii="Times New Roman" w:hAnsi="Times New Roman"/>
          <w:sz w:val="28"/>
          <w:szCs w:val="28"/>
          <w:lang w:bidi="ar-EG"/>
        </w:rPr>
        <w:t>Таблица 1 - Температурно-влажностный режим инкубации яиц кур мясных пород в контрольной группе (хозяйственный вариант)</w:t>
      </w:r>
    </w:p>
    <w:tbl>
      <w:tblPr>
        <w:tblpPr w:leftFromText="180" w:rightFromText="180" w:vertAnchor="text" w:horzAnchor="margin" w:tblpX="108"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2"/>
        <w:gridCol w:w="3110"/>
        <w:gridCol w:w="2957"/>
      </w:tblGrid>
      <w:tr w:rsidR="00EA02CC" w:rsidRPr="00BD650A" w:rsidTr="00BD650A">
        <w:tc>
          <w:tcPr>
            <w:tcW w:w="2972" w:type="dxa"/>
          </w:tcPr>
          <w:p w:rsidR="00EA02CC" w:rsidRPr="00BD650A" w:rsidRDefault="00EA02CC" w:rsidP="00BD650A">
            <w:pPr>
              <w:spacing w:after="0" w:line="240" w:lineRule="auto"/>
              <w:jc w:val="center"/>
              <w:rPr>
                <w:rFonts w:ascii="Times New Roman" w:hAnsi="Times New Roman"/>
                <w:sz w:val="24"/>
                <w:szCs w:val="28"/>
                <w:lang w:eastAsia="ru-RU" w:bidi="ar-EG"/>
              </w:rPr>
            </w:pPr>
            <w:r w:rsidRPr="00BD650A">
              <w:rPr>
                <w:rFonts w:ascii="Times New Roman" w:hAnsi="Times New Roman"/>
                <w:sz w:val="24"/>
                <w:szCs w:val="28"/>
                <w:lang w:eastAsia="ru-RU" w:bidi="ar-EG"/>
              </w:rPr>
              <w:t>Время инкубации</w:t>
            </w:r>
          </w:p>
        </w:tc>
        <w:tc>
          <w:tcPr>
            <w:tcW w:w="3110" w:type="dxa"/>
          </w:tcPr>
          <w:p w:rsidR="00EA02CC" w:rsidRPr="00BD650A" w:rsidRDefault="00EA02CC" w:rsidP="00BD650A">
            <w:pPr>
              <w:spacing w:after="0" w:line="240" w:lineRule="auto"/>
              <w:jc w:val="center"/>
              <w:rPr>
                <w:rFonts w:ascii="Times New Roman" w:hAnsi="Times New Roman"/>
                <w:sz w:val="24"/>
                <w:szCs w:val="28"/>
                <w:lang w:eastAsia="ru-RU" w:bidi="ar-EG"/>
              </w:rPr>
            </w:pPr>
            <w:r w:rsidRPr="00BD650A">
              <w:rPr>
                <w:rFonts w:ascii="Times New Roman" w:hAnsi="Times New Roman"/>
                <w:sz w:val="24"/>
                <w:szCs w:val="28"/>
                <w:lang w:eastAsia="ru-RU" w:bidi="ar-EG"/>
              </w:rPr>
              <w:t>Температура, °С</w:t>
            </w:r>
          </w:p>
        </w:tc>
        <w:tc>
          <w:tcPr>
            <w:tcW w:w="2957" w:type="dxa"/>
          </w:tcPr>
          <w:p w:rsidR="00EA02CC" w:rsidRPr="00BD650A" w:rsidRDefault="00EA02CC" w:rsidP="00BD650A">
            <w:pPr>
              <w:spacing w:after="0" w:line="240" w:lineRule="auto"/>
              <w:jc w:val="center"/>
              <w:rPr>
                <w:rFonts w:ascii="Times New Roman" w:hAnsi="Times New Roman"/>
                <w:sz w:val="24"/>
                <w:szCs w:val="28"/>
                <w:lang w:eastAsia="ru-RU" w:bidi="ar-EG"/>
              </w:rPr>
            </w:pPr>
            <w:r w:rsidRPr="00BD650A">
              <w:rPr>
                <w:rFonts w:ascii="Times New Roman" w:hAnsi="Times New Roman"/>
                <w:sz w:val="24"/>
                <w:szCs w:val="28"/>
                <w:lang w:eastAsia="ru-RU" w:bidi="ar-EG"/>
              </w:rPr>
              <w:t>Показания влажного термометра, °С</w:t>
            </w:r>
          </w:p>
          <w:p w:rsidR="00EA02CC" w:rsidRPr="00BD650A" w:rsidRDefault="00EA02CC" w:rsidP="00BD650A">
            <w:pPr>
              <w:spacing w:after="0" w:line="240" w:lineRule="auto"/>
              <w:jc w:val="center"/>
              <w:rPr>
                <w:rFonts w:ascii="Times New Roman" w:hAnsi="Times New Roman"/>
                <w:sz w:val="24"/>
                <w:szCs w:val="28"/>
                <w:lang w:eastAsia="ru-RU" w:bidi="ar-EG"/>
              </w:rPr>
            </w:pPr>
          </w:p>
        </w:tc>
      </w:tr>
      <w:tr w:rsidR="00EA02CC" w:rsidRPr="00BD650A" w:rsidTr="00BD650A">
        <w:tc>
          <w:tcPr>
            <w:tcW w:w="2972" w:type="dxa"/>
          </w:tcPr>
          <w:p w:rsidR="00EA02CC" w:rsidRPr="00BD650A" w:rsidRDefault="00EA02CC" w:rsidP="00BD650A">
            <w:pPr>
              <w:spacing w:after="0" w:line="240" w:lineRule="auto"/>
              <w:jc w:val="center"/>
              <w:rPr>
                <w:rFonts w:ascii="Times New Roman" w:hAnsi="Times New Roman"/>
                <w:sz w:val="24"/>
                <w:szCs w:val="28"/>
                <w:lang w:eastAsia="ru-RU" w:bidi="ar-EG"/>
              </w:rPr>
            </w:pPr>
            <w:r w:rsidRPr="00BD650A">
              <w:rPr>
                <w:rFonts w:ascii="Times New Roman" w:hAnsi="Times New Roman"/>
                <w:sz w:val="24"/>
                <w:szCs w:val="28"/>
                <w:lang w:eastAsia="ru-RU" w:bidi="ar-EG"/>
              </w:rPr>
              <w:t>1-5 суток</w:t>
            </w:r>
          </w:p>
        </w:tc>
        <w:tc>
          <w:tcPr>
            <w:tcW w:w="3110" w:type="dxa"/>
          </w:tcPr>
          <w:p w:rsidR="00EA02CC" w:rsidRPr="00BD650A" w:rsidRDefault="00EA02CC" w:rsidP="00BD650A">
            <w:pPr>
              <w:spacing w:after="0" w:line="240" w:lineRule="auto"/>
              <w:jc w:val="center"/>
              <w:rPr>
                <w:rFonts w:ascii="Times New Roman" w:hAnsi="Times New Roman"/>
                <w:sz w:val="24"/>
                <w:szCs w:val="28"/>
                <w:lang w:eastAsia="ru-RU" w:bidi="ar-EG"/>
              </w:rPr>
            </w:pPr>
            <w:r w:rsidRPr="00BD650A">
              <w:rPr>
                <w:rFonts w:ascii="Times New Roman" w:hAnsi="Times New Roman"/>
                <w:sz w:val="24"/>
                <w:szCs w:val="28"/>
                <w:lang w:eastAsia="ru-RU" w:bidi="ar-EG"/>
              </w:rPr>
              <w:t>38,0</w:t>
            </w:r>
          </w:p>
        </w:tc>
        <w:tc>
          <w:tcPr>
            <w:tcW w:w="2957" w:type="dxa"/>
          </w:tcPr>
          <w:p w:rsidR="00EA02CC" w:rsidRPr="00BD650A" w:rsidRDefault="00EA02CC" w:rsidP="00BD650A">
            <w:pPr>
              <w:spacing w:after="0" w:line="240" w:lineRule="auto"/>
              <w:jc w:val="center"/>
              <w:rPr>
                <w:rFonts w:ascii="Times New Roman" w:hAnsi="Times New Roman"/>
                <w:sz w:val="24"/>
                <w:szCs w:val="28"/>
                <w:lang w:eastAsia="ru-RU" w:bidi="ar-EG"/>
              </w:rPr>
            </w:pPr>
            <w:r w:rsidRPr="00BD650A">
              <w:rPr>
                <w:rFonts w:ascii="Times New Roman" w:hAnsi="Times New Roman"/>
                <w:sz w:val="24"/>
                <w:szCs w:val="28"/>
                <w:lang w:eastAsia="ru-RU" w:bidi="ar-EG"/>
              </w:rPr>
              <w:t>30,0-32,0</w:t>
            </w:r>
          </w:p>
        </w:tc>
      </w:tr>
      <w:tr w:rsidR="00EA02CC" w:rsidRPr="00BD650A" w:rsidTr="00BD650A">
        <w:tc>
          <w:tcPr>
            <w:tcW w:w="2972" w:type="dxa"/>
          </w:tcPr>
          <w:p w:rsidR="00EA02CC" w:rsidRPr="00BD650A" w:rsidRDefault="00EA02CC" w:rsidP="00BD650A">
            <w:pPr>
              <w:spacing w:after="0" w:line="240" w:lineRule="auto"/>
              <w:jc w:val="center"/>
              <w:rPr>
                <w:rFonts w:ascii="Times New Roman" w:hAnsi="Times New Roman"/>
                <w:sz w:val="24"/>
                <w:szCs w:val="28"/>
                <w:lang w:eastAsia="ru-RU" w:bidi="ar-EG"/>
              </w:rPr>
            </w:pPr>
            <w:r w:rsidRPr="00BD650A">
              <w:rPr>
                <w:rFonts w:ascii="Times New Roman" w:hAnsi="Times New Roman"/>
                <w:sz w:val="24"/>
                <w:szCs w:val="28"/>
                <w:lang w:eastAsia="ru-RU" w:bidi="ar-EG"/>
              </w:rPr>
              <w:t>6-13 суток</w:t>
            </w:r>
          </w:p>
        </w:tc>
        <w:tc>
          <w:tcPr>
            <w:tcW w:w="3110" w:type="dxa"/>
          </w:tcPr>
          <w:p w:rsidR="00EA02CC" w:rsidRPr="00BD650A" w:rsidRDefault="00EA02CC" w:rsidP="00BD650A">
            <w:pPr>
              <w:spacing w:after="0" w:line="240" w:lineRule="auto"/>
              <w:jc w:val="center"/>
              <w:rPr>
                <w:rFonts w:ascii="Times New Roman" w:hAnsi="Times New Roman"/>
                <w:sz w:val="24"/>
                <w:szCs w:val="28"/>
                <w:lang w:eastAsia="ru-RU" w:bidi="ar-EG"/>
              </w:rPr>
            </w:pPr>
            <w:r w:rsidRPr="00BD650A">
              <w:rPr>
                <w:rFonts w:ascii="Times New Roman" w:hAnsi="Times New Roman"/>
                <w:sz w:val="24"/>
                <w:szCs w:val="28"/>
                <w:lang w:eastAsia="ru-RU" w:bidi="ar-EG"/>
              </w:rPr>
              <w:t>37,6</w:t>
            </w:r>
          </w:p>
        </w:tc>
        <w:tc>
          <w:tcPr>
            <w:tcW w:w="2957" w:type="dxa"/>
          </w:tcPr>
          <w:p w:rsidR="00EA02CC" w:rsidRPr="00BD650A" w:rsidRDefault="00EA02CC" w:rsidP="00BD650A">
            <w:pPr>
              <w:spacing w:after="0" w:line="240" w:lineRule="auto"/>
              <w:jc w:val="center"/>
              <w:rPr>
                <w:rFonts w:ascii="Times New Roman" w:hAnsi="Times New Roman"/>
                <w:sz w:val="24"/>
                <w:szCs w:val="28"/>
                <w:lang w:eastAsia="ru-RU" w:bidi="ar-EG"/>
              </w:rPr>
            </w:pPr>
            <w:r w:rsidRPr="00BD650A">
              <w:rPr>
                <w:rFonts w:ascii="Times New Roman" w:hAnsi="Times New Roman"/>
                <w:sz w:val="24"/>
                <w:szCs w:val="28"/>
                <w:lang w:eastAsia="ru-RU" w:bidi="ar-EG"/>
              </w:rPr>
              <w:t>30,0-32,0</w:t>
            </w:r>
          </w:p>
        </w:tc>
      </w:tr>
      <w:tr w:rsidR="00EA02CC" w:rsidRPr="00BD650A" w:rsidTr="00BD650A">
        <w:tc>
          <w:tcPr>
            <w:tcW w:w="2972" w:type="dxa"/>
          </w:tcPr>
          <w:p w:rsidR="00EA02CC" w:rsidRPr="00BD650A" w:rsidRDefault="00EA02CC" w:rsidP="00BD650A">
            <w:pPr>
              <w:spacing w:after="0" w:line="240" w:lineRule="auto"/>
              <w:jc w:val="center"/>
              <w:rPr>
                <w:rFonts w:ascii="Times New Roman" w:hAnsi="Times New Roman"/>
                <w:sz w:val="24"/>
                <w:szCs w:val="28"/>
                <w:lang w:eastAsia="ru-RU" w:bidi="ar-EG"/>
              </w:rPr>
            </w:pPr>
            <w:r w:rsidRPr="00BD650A">
              <w:rPr>
                <w:rFonts w:ascii="Times New Roman" w:hAnsi="Times New Roman"/>
                <w:sz w:val="24"/>
                <w:szCs w:val="28"/>
                <w:lang w:eastAsia="ru-RU" w:bidi="ar-EG"/>
              </w:rPr>
              <w:t>14-18 сутки</w:t>
            </w:r>
          </w:p>
        </w:tc>
        <w:tc>
          <w:tcPr>
            <w:tcW w:w="3110" w:type="dxa"/>
          </w:tcPr>
          <w:p w:rsidR="00EA02CC" w:rsidRPr="00BD650A" w:rsidRDefault="00EA02CC" w:rsidP="00BD650A">
            <w:pPr>
              <w:spacing w:after="0" w:line="240" w:lineRule="auto"/>
              <w:jc w:val="center"/>
              <w:rPr>
                <w:rFonts w:ascii="Times New Roman" w:hAnsi="Times New Roman"/>
                <w:sz w:val="24"/>
                <w:szCs w:val="28"/>
                <w:lang w:eastAsia="ru-RU" w:bidi="ar-EG"/>
              </w:rPr>
            </w:pPr>
            <w:r w:rsidRPr="00BD650A">
              <w:rPr>
                <w:rFonts w:ascii="Times New Roman" w:hAnsi="Times New Roman"/>
                <w:sz w:val="24"/>
                <w:szCs w:val="28"/>
                <w:lang w:eastAsia="ru-RU" w:bidi="ar-EG"/>
              </w:rPr>
              <w:t>37,4</w:t>
            </w:r>
          </w:p>
        </w:tc>
        <w:tc>
          <w:tcPr>
            <w:tcW w:w="2957" w:type="dxa"/>
          </w:tcPr>
          <w:p w:rsidR="00EA02CC" w:rsidRPr="00BD650A" w:rsidRDefault="00EA02CC" w:rsidP="00BD650A">
            <w:pPr>
              <w:spacing w:after="0" w:line="240" w:lineRule="auto"/>
              <w:jc w:val="center"/>
              <w:rPr>
                <w:rFonts w:ascii="Times New Roman" w:hAnsi="Times New Roman"/>
                <w:sz w:val="24"/>
                <w:szCs w:val="28"/>
                <w:lang w:eastAsia="ru-RU" w:bidi="ar-EG"/>
              </w:rPr>
            </w:pPr>
            <w:r w:rsidRPr="00BD650A">
              <w:rPr>
                <w:rFonts w:ascii="Times New Roman" w:hAnsi="Times New Roman"/>
                <w:sz w:val="24"/>
                <w:szCs w:val="28"/>
                <w:lang w:eastAsia="ru-RU" w:bidi="ar-EG"/>
              </w:rPr>
              <w:t>29,0</w:t>
            </w:r>
          </w:p>
        </w:tc>
      </w:tr>
      <w:tr w:rsidR="00EA02CC" w:rsidRPr="00BD650A" w:rsidTr="00BD650A">
        <w:tc>
          <w:tcPr>
            <w:tcW w:w="2972" w:type="dxa"/>
          </w:tcPr>
          <w:p w:rsidR="00EA02CC" w:rsidRPr="00BD650A" w:rsidRDefault="00EA02CC" w:rsidP="00BD650A">
            <w:pPr>
              <w:spacing w:after="0" w:line="240" w:lineRule="auto"/>
              <w:jc w:val="center"/>
              <w:rPr>
                <w:rFonts w:ascii="Times New Roman" w:hAnsi="Times New Roman"/>
                <w:sz w:val="24"/>
                <w:szCs w:val="28"/>
                <w:lang w:eastAsia="ru-RU" w:bidi="ar-EG"/>
              </w:rPr>
            </w:pPr>
            <w:r w:rsidRPr="00BD650A">
              <w:rPr>
                <w:rFonts w:ascii="Times New Roman" w:hAnsi="Times New Roman"/>
                <w:sz w:val="24"/>
                <w:szCs w:val="28"/>
                <w:lang w:eastAsia="ru-RU" w:bidi="ar-EG"/>
              </w:rPr>
              <w:t>18 сутки</w:t>
            </w:r>
          </w:p>
        </w:tc>
        <w:tc>
          <w:tcPr>
            <w:tcW w:w="3110" w:type="dxa"/>
          </w:tcPr>
          <w:p w:rsidR="00EA02CC" w:rsidRPr="00BD650A" w:rsidRDefault="00EA02CC" w:rsidP="00BD650A">
            <w:pPr>
              <w:spacing w:after="0" w:line="240" w:lineRule="auto"/>
              <w:jc w:val="center"/>
              <w:rPr>
                <w:rFonts w:ascii="Times New Roman" w:hAnsi="Times New Roman"/>
                <w:sz w:val="24"/>
                <w:szCs w:val="28"/>
                <w:lang w:eastAsia="ru-RU" w:bidi="ar-EG"/>
              </w:rPr>
            </w:pPr>
            <w:r w:rsidRPr="00BD650A">
              <w:rPr>
                <w:rFonts w:ascii="Times New Roman" w:hAnsi="Times New Roman"/>
                <w:sz w:val="24"/>
                <w:szCs w:val="28"/>
                <w:lang w:eastAsia="ru-RU" w:bidi="ar-EG"/>
              </w:rPr>
              <w:t>37,2</w:t>
            </w:r>
          </w:p>
        </w:tc>
        <w:tc>
          <w:tcPr>
            <w:tcW w:w="2957" w:type="dxa"/>
          </w:tcPr>
          <w:p w:rsidR="00EA02CC" w:rsidRPr="00BD650A" w:rsidRDefault="00EA02CC" w:rsidP="00BD650A">
            <w:pPr>
              <w:spacing w:after="0" w:line="240" w:lineRule="auto"/>
              <w:jc w:val="center"/>
              <w:rPr>
                <w:rFonts w:ascii="Times New Roman" w:hAnsi="Times New Roman"/>
                <w:sz w:val="24"/>
                <w:szCs w:val="28"/>
                <w:lang w:eastAsia="ru-RU" w:bidi="ar-EG"/>
              </w:rPr>
            </w:pPr>
            <w:r w:rsidRPr="00BD650A">
              <w:rPr>
                <w:rFonts w:ascii="Times New Roman" w:hAnsi="Times New Roman"/>
                <w:sz w:val="24"/>
                <w:szCs w:val="28"/>
                <w:lang w:eastAsia="ru-RU" w:bidi="ar-EG"/>
              </w:rPr>
              <w:t>29,0</w:t>
            </w:r>
          </w:p>
        </w:tc>
      </w:tr>
      <w:tr w:rsidR="00EA02CC" w:rsidRPr="00BD650A" w:rsidTr="00BD650A">
        <w:tc>
          <w:tcPr>
            <w:tcW w:w="2972" w:type="dxa"/>
          </w:tcPr>
          <w:p w:rsidR="00EA02CC" w:rsidRPr="00BD650A" w:rsidRDefault="00EA02CC" w:rsidP="00BD650A">
            <w:pPr>
              <w:spacing w:after="0" w:line="240" w:lineRule="auto"/>
              <w:jc w:val="center"/>
              <w:rPr>
                <w:rFonts w:ascii="Times New Roman" w:hAnsi="Times New Roman"/>
                <w:sz w:val="24"/>
                <w:szCs w:val="28"/>
                <w:lang w:eastAsia="ru-RU" w:bidi="ar-EG"/>
              </w:rPr>
            </w:pPr>
            <w:r w:rsidRPr="00BD650A">
              <w:rPr>
                <w:rFonts w:ascii="Times New Roman" w:hAnsi="Times New Roman"/>
                <w:sz w:val="24"/>
                <w:szCs w:val="28"/>
                <w:lang w:eastAsia="ru-RU" w:bidi="ar-EG"/>
              </w:rPr>
              <w:t>19 сутки до вывода</w:t>
            </w:r>
          </w:p>
        </w:tc>
        <w:tc>
          <w:tcPr>
            <w:tcW w:w="3110" w:type="dxa"/>
          </w:tcPr>
          <w:p w:rsidR="00EA02CC" w:rsidRPr="00BD650A" w:rsidRDefault="00EA02CC" w:rsidP="00BD650A">
            <w:pPr>
              <w:spacing w:after="0" w:line="240" w:lineRule="auto"/>
              <w:jc w:val="center"/>
              <w:rPr>
                <w:rFonts w:ascii="Times New Roman" w:hAnsi="Times New Roman"/>
                <w:sz w:val="24"/>
                <w:szCs w:val="28"/>
                <w:lang w:eastAsia="ru-RU" w:bidi="ar-EG"/>
              </w:rPr>
            </w:pPr>
            <w:r w:rsidRPr="00BD650A">
              <w:rPr>
                <w:rFonts w:ascii="Times New Roman" w:hAnsi="Times New Roman"/>
                <w:sz w:val="24"/>
                <w:szCs w:val="28"/>
                <w:lang w:eastAsia="ru-RU" w:bidi="ar-EG"/>
              </w:rPr>
              <w:t>37,2</w:t>
            </w:r>
          </w:p>
        </w:tc>
        <w:tc>
          <w:tcPr>
            <w:tcW w:w="2957" w:type="dxa"/>
          </w:tcPr>
          <w:p w:rsidR="00EA02CC" w:rsidRPr="00BD650A" w:rsidRDefault="00EA02CC" w:rsidP="00BD650A">
            <w:pPr>
              <w:spacing w:after="0" w:line="240" w:lineRule="auto"/>
              <w:jc w:val="center"/>
              <w:rPr>
                <w:rFonts w:ascii="Times New Roman" w:hAnsi="Times New Roman"/>
                <w:sz w:val="24"/>
                <w:szCs w:val="28"/>
                <w:lang w:eastAsia="ru-RU" w:bidi="ar-EG"/>
              </w:rPr>
            </w:pPr>
            <w:r w:rsidRPr="00BD650A">
              <w:rPr>
                <w:rFonts w:ascii="Times New Roman" w:hAnsi="Times New Roman"/>
                <w:sz w:val="24"/>
                <w:szCs w:val="28"/>
                <w:lang w:eastAsia="ru-RU" w:bidi="ar-EG"/>
              </w:rPr>
              <w:t>29,0 до наклева</w:t>
            </w:r>
          </w:p>
        </w:tc>
      </w:tr>
    </w:tbl>
    <w:p w:rsidR="00EA02CC" w:rsidRDefault="00EA02CC" w:rsidP="004768AD">
      <w:pPr>
        <w:spacing w:after="0" w:line="360" w:lineRule="auto"/>
        <w:jc w:val="both"/>
        <w:rPr>
          <w:rFonts w:ascii="Times New Roman" w:hAnsi="Times New Roman"/>
          <w:sz w:val="28"/>
          <w:szCs w:val="28"/>
          <w:lang w:bidi="ar-EG"/>
        </w:rPr>
      </w:pPr>
    </w:p>
    <w:p w:rsidR="00EA02CC" w:rsidRPr="004768AD" w:rsidRDefault="00EA02CC" w:rsidP="004768AD">
      <w:pPr>
        <w:spacing w:after="0" w:line="360" w:lineRule="auto"/>
        <w:jc w:val="center"/>
        <w:rPr>
          <w:rFonts w:ascii="Times New Roman" w:hAnsi="Times New Roman"/>
          <w:sz w:val="28"/>
          <w:szCs w:val="28"/>
          <w:lang w:bidi="ar-EG"/>
        </w:rPr>
      </w:pPr>
      <w:r w:rsidRPr="004768AD">
        <w:rPr>
          <w:rFonts w:ascii="Times New Roman" w:hAnsi="Times New Roman"/>
          <w:sz w:val="28"/>
          <w:szCs w:val="28"/>
          <w:lang w:bidi="ar-EG"/>
        </w:rPr>
        <w:t>Таблица 2 - Температурно-влажностный режим инкубации яиц кур  в опытной группе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3814"/>
        <w:gridCol w:w="3096"/>
      </w:tblGrid>
      <w:tr w:rsidR="00EA02CC" w:rsidRPr="00BD650A" w:rsidTr="00BD650A">
        <w:trPr>
          <w:jc w:val="center"/>
        </w:trPr>
        <w:tc>
          <w:tcPr>
            <w:tcW w:w="2376" w:type="dxa"/>
          </w:tcPr>
          <w:p w:rsidR="00EA02CC" w:rsidRPr="00BD650A" w:rsidRDefault="00EA02CC" w:rsidP="00BD650A">
            <w:pPr>
              <w:spacing w:after="0" w:line="240" w:lineRule="auto"/>
              <w:jc w:val="center"/>
              <w:rPr>
                <w:rFonts w:ascii="Times New Roman" w:hAnsi="Times New Roman"/>
                <w:sz w:val="24"/>
                <w:szCs w:val="28"/>
                <w:lang w:bidi="ar-EG"/>
              </w:rPr>
            </w:pPr>
            <w:r w:rsidRPr="00BD650A">
              <w:rPr>
                <w:rFonts w:ascii="Times New Roman" w:hAnsi="Times New Roman"/>
                <w:sz w:val="24"/>
                <w:szCs w:val="28"/>
                <w:lang w:bidi="ar-EG"/>
              </w:rPr>
              <w:t>Время инкубации</w:t>
            </w:r>
          </w:p>
        </w:tc>
        <w:tc>
          <w:tcPr>
            <w:tcW w:w="3814" w:type="dxa"/>
          </w:tcPr>
          <w:p w:rsidR="00EA02CC" w:rsidRPr="00BD650A" w:rsidRDefault="00EA02CC" w:rsidP="00BD650A">
            <w:pPr>
              <w:spacing w:after="0" w:line="240" w:lineRule="auto"/>
              <w:jc w:val="center"/>
              <w:rPr>
                <w:rFonts w:ascii="Times New Roman" w:hAnsi="Times New Roman"/>
                <w:sz w:val="24"/>
                <w:szCs w:val="28"/>
                <w:lang w:bidi="ar-EG"/>
              </w:rPr>
            </w:pPr>
            <w:r w:rsidRPr="00BD650A">
              <w:rPr>
                <w:rFonts w:ascii="Times New Roman" w:hAnsi="Times New Roman"/>
                <w:sz w:val="24"/>
                <w:szCs w:val="28"/>
                <w:lang w:bidi="ar-EG"/>
              </w:rPr>
              <w:t xml:space="preserve">Температура, </w:t>
            </w:r>
            <w:r w:rsidRPr="00BD650A">
              <w:rPr>
                <w:rFonts w:ascii="Times New Roman" w:hAnsi="Times New Roman"/>
                <w:sz w:val="24"/>
                <w:szCs w:val="28"/>
                <w:vertAlign w:val="superscript"/>
                <w:lang w:bidi="ar-EG"/>
              </w:rPr>
              <w:t>о</w:t>
            </w:r>
            <w:r w:rsidRPr="00BD650A">
              <w:rPr>
                <w:rFonts w:ascii="Times New Roman" w:hAnsi="Times New Roman"/>
                <w:sz w:val="24"/>
                <w:szCs w:val="28"/>
                <w:lang w:bidi="ar-EG"/>
              </w:rPr>
              <w:t>С</w:t>
            </w:r>
          </w:p>
        </w:tc>
        <w:tc>
          <w:tcPr>
            <w:tcW w:w="3096" w:type="dxa"/>
          </w:tcPr>
          <w:p w:rsidR="00EA02CC" w:rsidRPr="00BD650A" w:rsidRDefault="00EA02CC" w:rsidP="00BD650A">
            <w:pPr>
              <w:spacing w:after="0" w:line="240" w:lineRule="auto"/>
              <w:jc w:val="center"/>
              <w:rPr>
                <w:rFonts w:ascii="Times New Roman" w:hAnsi="Times New Roman"/>
                <w:sz w:val="24"/>
                <w:szCs w:val="28"/>
                <w:lang w:bidi="ar-EG"/>
              </w:rPr>
            </w:pPr>
            <w:r w:rsidRPr="00BD650A">
              <w:rPr>
                <w:rFonts w:ascii="Times New Roman" w:hAnsi="Times New Roman"/>
                <w:sz w:val="24"/>
                <w:szCs w:val="28"/>
                <w:lang w:bidi="ar-EG"/>
              </w:rPr>
              <w:t xml:space="preserve">Показания влажного термометр, </w:t>
            </w:r>
            <w:r w:rsidRPr="00BD650A">
              <w:rPr>
                <w:rFonts w:ascii="Times New Roman" w:hAnsi="Times New Roman"/>
                <w:sz w:val="24"/>
                <w:szCs w:val="28"/>
                <w:vertAlign w:val="superscript"/>
                <w:lang w:bidi="ar-EG"/>
              </w:rPr>
              <w:t>о</w:t>
            </w:r>
            <w:r w:rsidRPr="00BD650A">
              <w:rPr>
                <w:rFonts w:ascii="Times New Roman" w:hAnsi="Times New Roman"/>
                <w:sz w:val="24"/>
                <w:szCs w:val="28"/>
                <w:lang w:bidi="ar-EG"/>
              </w:rPr>
              <w:t>С</w:t>
            </w:r>
          </w:p>
        </w:tc>
      </w:tr>
      <w:tr w:rsidR="00EA02CC" w:rsidRPr="00BD650A" w:rsidTr="00BD650A">
        <w:trPr>
          <w:jc w:val="center"/>
        </w:trPr>
        <w:tc>
          <w:tcPr>
            <w:tcW w:w="2376" w:type="dxa"/>
          </w:tcPr>
          <w:p w:rsidR="00EA02CC" w:rsidRPr="00BD650A" w:rsidRDefault="00EA02CC" w:rsidP="00BD650A">
            <w:pPr>
              <w:spacing w:after="0" w:line="240" w:lineRule="auto"/>
              <w:jc w:val="center"/>
              <w:rPr>
                <w:rFonts w:ascii="Times New Roman" w:hAnsi="Times New Roman"/>
                <w:sz w:val="24"/>
                <w:szCs w:val="28"/>
                <w:lang w:bidi="ar-EG"/>
              </w:rPr>
            </w:pPr>
            <w:r w:rsidRPr="00BD650A">
              <w:rPr>
                <w:rFonts w:ascii="Times New Roman" w:hAnsi="Times New Roman"/>
                <w:sz w:val="24"/>
                <w:szCs w:val="28"/>
                <w:lang w:bidi="ar-EG"/>
              </w:rPr>
              <w:t>1 сутки</w:t>
            </w:r>
          </w:p>
        </w:tc>
        <w:tc>
          <w:tcPr>
            <w:tcW w:w="3814" w:type="dxa"/>
          </w:tcPr>
          <w:p w:rsidR="00EA02CC" w:rsidRPr="00BD650A" w:rsidRDefault="00EA02CC" w:rsidP="00BD650A">
            <w:pPr>
              <w:spacing w:after="0" w:line="240" w:lineRule="auto"/>
              <w:jc w:val="center"/>
              <w:rPr>
                <w:rFonts w:ascii="Times New Roman" w:hAnsi="Times New Roman"/>
                <w:sz w:val="24"/>
                <w:szCs w:val="28"/>
                <w:lang w:bidi="ar-EG"/>
              </w:rPr>
            </w:pPr>
            <w:r w:rsidRPr="00BD650A">
              <w:rPr>
                <w:rFonts w:ascii="Times New Roman" w:hAnsi="Times New Roman"/>
                <w:sz w:val="24"/>
                <w:szCs w:val="28"/>
                <w:lang w:bidi="ar-EG"/>
              </w:rPr>
              <w:t>37,6</w:t>
            </w:r>
          </w:p>
        </w:tc>
        <w:tc>
          <w:tcPr>
            <w:tcW w:w="3096" w:type="dxa"/>
            <w:vAlign w:val="center"/>
          </w:tcPr>
          <w:p w:rsidR="00EA02CC" w:rsidRPr="00BD650A" w:rsidRDefault="00EA02CC" w:rsidP="00BD650A">
            <w:pPr>
              <w:spacing w:after="0" w:line="240" w:lineRule="auto"/>
              <w:jc w:val="center"/>
              <w:rPr>
                <w:rFonts w:ascii="Times New Roman" w:hAnsi="Times New Roman"/>
                <w:sz w:val="24"/>
                <w:szCs w:val="28"/>
                <w:lang w:bidi="ar-EG"/>
              </w:rPr>
            </w:pPr>
            <w:r w:rsidRPr="00BD650A">
              <w:rPr>
                <w:rFonts w:ascii="Times New Roman" w:hAnsi="Times New Roman"/>
                <w:sz w:val="24"/>
                <w:szCs w:val="28"/>
                <w:lang w:bidi="ar-EG"/>
              </w:rPr>
              <w:t>30,0-32,0</w:t>
            </w:r>
          </w:p>
        </w:tc>
      </w:tr>
      <w:tr w:rsidR="00EA02CC" w:rsidRPr="00BD650A" w:rsidTr="00BD650A">
        <w:trPr>
          <w:jc w:val="center"/>
        </w:trPr>
        <w:tc>
          <w:tcPr>
            <w:tcW w:w="2376" w:type="dxa"/>
          </w:tcPr>
          <w:p w:rsidR="00EA02CC" w:rsidRPr="00BD650A" w:rsidRDefault="00EA02CC" w:rsidP="00BD650A">
            <w:pPr>
              <w:spacing w:after="0" w:line="240" w:lineRule="auto"/>
              <w:jc w:val="center"/>
              <w:rPr>
                <w:rFonts w:ascii="Times New Roman" w:hAnsi="Times New Roman"/>
                <w:sz w:val="24"/>
                <w:szCs w:val="28"/>
                <w:lang w:bidi="ar-EG"/>
              </w:rPr>
            </w:pPr>
            <w:r w:rsidRPr="00BD650A">
              <w:rPr>
                <w:rFonts w:ascii="Times New Roman" w:hAnsi="Times New Roman"/>
                <w:sz w:val="24"/>
                <w:szCs w:val="28"/>
                <w:lang w:bidi="ar-EG"/>
              </w:rPr>
              <w:t>2 сутки</w:t>
            </w:r>
          </w:p>
        </w:tc>
        <w:tc>
          <w:tcPr>
            <w:tcW w:w="3814" w:type="dxa"/>
            <w:vAlign w:val="center"/>
          </w:tcPr>
          <w:p w:rsidR="00EA02CC" w:rsidRPr="00BD650A" w:rsidRDefault="00EA02CC" w:rsidP="00BD650A">
            <w:pPr>
              <w:spacing w:after="0" w:line="240" w:lineRule="auto"/>
              <w:jc w:val="center"/>
              <w:rPr>
                <w:rFonts w:ascii="Times New Roman" w:hAnsi="Times New Roman"/>
                <w:sz w:val="24"/>
                <w:szCs w:val="28"/>
                <w:lang w:bidi="ar-EG"/>
              </w:rPr>
            </w:pPr>
            <w:r w:rsidRPr="00BD650A">
              <w:rPr>
                <w:rFonts w:ascii="Times New Roman" w:hAnsi="Times New Roman"/>
                <w:sz w:val="24"/>
                <w:szCs w:val="28"/>
                <w:lang w:bidi="ar-EG"/>
              </w:rPr>
              <w:t>На 4 часа 38,5</w:t>
            </w:r>
          </w:p>
          <w:p w:rsidR="00EA02CC" w:rsidRPr="00BD650A" w:rsidRDefault="00EA02CC" w:rsidP="00BD650A">
            <w:pPr>
              <w:spacing w:after="0" w:line="240" w:lineRule="auto"/>
              <w:jc w:val="center"/>
              <w:rPr>
                <w:rFonts w:ascii="Times New Roman" w:hAnsi="Times New Roman"/>
                <w:sz w:val="24"/>
                <w:szCs w:val="28"/>
                <w:lang w:bidi="ar-EG"/>
              </w:rPr>
            </w:pPr>
            <w:r w:rsidRPr="00BD650A">
              <w:rPr>
                <w:rFonts w:ascii="Times New Roman" w:hAnsi="Times New Roman"/>
                <w:sz w:val="24"/>
                <w:szCs w:val="28"/>
                <w:lang w:bidi="ar-EG"/>
              </w:rPr>
              <w:t>затем 38,0</w:t>
            </w:r>
          </w:p>
        </w:tc>
        <w:tc>
          <w:tcPr>
            <w:tcW w:w="3096" w:type="dxa"/>
            <w:vAlign w:val="center"/>
          </w:tcPr>
          <w:p w:rsidR="00EA02CC" w:rsidRPr="00BD650A" w:rsidRDefault="00EA02CC" w:rsidP="00BD650A">
            <w:pPr>
              <w:spacing w:after="0" w:line="240" w:lineRule="auto"/>
              <w:jc w:val="center"/>
              <w:rPr>
                <w:rFonts w:ascii="Times New Roman" w:hAnsi="Times New Roman"/>
                <w:sz w:val="24"/>
                <w:szCs w:val="28"/>
                <w:lang w:bidi="ar-EG"/>
              </w:rPr>
            </w:pPr>
            <w:r w:rsidRPr="00BD650A">
              <w:rPr>
                <w:rFonts w:ascii="Times New Roman" w:hAnsi="Times New Roman"/>
                <w:sz w:val="24"/>
                <w:szCs w:val="28"/>
                <w:lang w:bidi="ar-EG"/>
              </w:rPr>
              <w:t>30,0-32,0</w:t>
            </w:r>
          </w:p>
        </w:tc>
      </w:tr>
      <w:tr w:rsidR="00EA02CC" w:rsidRPr="00BD650A" w:rsidTr="00BD650A">
        <w:trPr>
          <w:jc w:val="center"/>
        </w:trPr>
        <w:tc>
          <w:tcPr>
            <w:tcW w:w="2376" w:type="dxa"/>
          </w:tcPr>
          <w:p w:rsidR="00EA02CC" w:rsidRPr="00BD650A" w:rsidRDefault="00EA02CC" w:rsidP="00BD650A">
            <w:pPr>
              <w:spacing w:after="0" w:line="240" w:lineRule="auto"/>
              <w:jc w:val="center"/>
              <w:rPr>
                <w:rFonts w:ascii="Times New Roman" w:hAnsi="Times New Roman"/>
                <w:sz w:val="24"/>
                <w:szCs w:val="28"/>
                <w:lang w:bidi="ar-EG"/>
              </w:rPr>
            </w:pPr>
            <w:r w:rsidRPr="00BD650A">
              <w:rPr>
                <w:rFonts w:ascii="Times New Roman" w:hAnsi="Times New Roman"/>
                <w:sz w:val="24"/>
                <w:szCs w:val="28"/>
                <w:lang w:bidi="ar-EG"/>
              </w:rPr>
              <w:t>46-96 часов</w:t>
            </w:r>
          </w:p>
        </w:tc>
        <w:tc>
          <w:tcPr>
            <w:tcW w:w="3814" w:type="dxa"/>
            <w:vAlign w:val="center"/>
          </w:tcPr>
          <w:p w:rsidR="00EA02CC" w:rsidRPr="00BD650A" w:rsidRDefault="00EA02CC" w:rsidP="00BD650A">
            <w:pPr>
              <w:spacing w:after="0" w:line="240" w:lineRule="auto"/>
              <w:jc w:val="center"/>
              <w:rPr>
                <w:rFonts w:ascii="Times New Roman" w:hAnsi="Times New Roman"/>
                <w:sz w:val="24"/>
                <w:szCs w:val="28"/>
                <w:lang w:bidi="ar-EG"/>
              </w:rPr>
            </w:pPr>
            <w:r w:rsidRPr="00BD650A">
              <w:rPr>
                <w:rFonts w:ascii="Times New Roman" w:hAnsi="Times New Roman"/>
                <w:sz w:val="24"/>
                <w:szCs w:val="28"/>
                <w:lang w:bidi="ar-EG"/>
              </w:rPr>
              <w:t>38,5</w:t>
            </w:r>
          </w:p>
        </w:tc>
        <w:tc>
          <w:tcPr>
            <w:tcW w:w="3096" w:type="dxa"/>
            <w:vAlign w:val="center"/>
          </w:tcPr>
          <w:p w:rsidR="00EA02CC" w:rsidRPr="00BD650A" w:rsidRDefault="00EA02CC" w:rsidP="00BD650A">
            <w:pPr>
              <w:spacing w:after="0" w:line="240" w:lineRule="auto"/>
              <w:jc w:val="center"/>
              <w:rPr>
                <w:rFonts w:ascii="Times New Roman" w:hAnsi="Times New Roman"/>
                <w:sz w:val="24"/>
                <w:szCs w:val="28"/>
                <w:lang w:bidi="ar-EG"/>
              </w:rPr>
            </w:pPr>
            <w:r w:rsidRPr="00BD650A">
              <w:rPr>
                <w:rFonts w:ascii="Times New Roman" w:hAnsi="Times New Roman"/>
                <w:sz w:val="24"/>
                <w:szCs w:val="28"/>
                <w:lang w:bidi="ar-EG"/>
              </w:rPr>
              <w:t>29,0</w:t>
            </w:r>
          </w:p>
        </w:tc>
      </w:tr>
      <w:tr w:rsidR="00EA02CC" w:rsidRPr="00BD650A" w:rsidTr="00BD650A">
        <w:trPr>
          <w:jc w:val="center"/>
        </w:trPr>
        <w:tc>
          <w:tcPr>
            <w:tcW w:w="2376" w:type="dxa"/>
          </w:tcPr>
          <w:p w:rsidR="00EA02CC" w:rsidRPr="00BD650A" w:rsidRDefault="00EA02CC" w:rsidP="00BD650A">
            <w:pPr>
              <w:spacing w:after="0" w:line="240" w:lineRule="auto"/>
              <w:jc w:val="center"/>
              <w:rPr>
                <w:rFonts w:ascii="Times New Roman" w:hAnsi="Times New Roman"/>
                <w:sz w:val="24"/>
                <w:szCs w:val="28"/>
                <w:lang w:bidi="ar-EG"/>
              </w:rPr>
            </w:pPr>
            <w:r w:rsidRPr="00BD650A">
              <w:rPr>
                <w:rFonts w:ascii="Times New Roman" w:hAnsi="Times New Roman"/>
                <w:sz w:val="24"/>
                <w:szCs w:val="28"/>
                <w:lang w:bidi="ar-EG"/>
              </w:rPr>
              <w:t>97 час – 13 суток</w:t>
            </w:r>
          </w:p>
        </w:tc>
        <w:tc>
          <w:tcPr>
            <w:tcW w:w="3814" w:type="dxa"/>
            <w:vAlign w:val="center"/>
          </w:tcPr>
          <w:p w:rsidR="00EA02CC" w:rsidRPr="00BD650A" w:rsidRDefault="00EA02CC" w:rsidP="00BD650A">
            <w:pPr>
              <w:spacing w:after="0" w:line="240" w:lineRule="auto"/>
              <w:jc w:val="center"/>
              <w:rPr>
                <w:rFonts w:ascii="Times New Roman" w:hAnsi="Times New Roman"/>
                <w:sz w:val="24"/>
                <w:szCs w:val="28"/>
                <w:lang w:bidi="ar-EG"/>
              </w:rPr>
            </w:pPr>
            <w:r w:rsidRPr="00BD650A">
              <w:rPr>
                <w:rFonts w:ascii="Times New Roman" w:hAnsi="Times New Roman"/>
                <w:sz w:val="24"/>
                <w:szCs w:val="28"/>
                <w:lang w:bidi="ar-EG"/>
              </w:rPr>
              <w:t>37,5</w:t>
            </w:r>
          </w:p>
        </w:tc>
        <w:tc>
          <w:tcPr>
            <w:tcW w:w="3096" w:type="dxa"/>
            <w:vAlign w:val="center"/>
          </w:tcPr>
          <w:p w:rsidR="00EA02CC" w:rsidRPr="00BD650A" w:rsidRDefault="00EA02CC" w:rsidP="00BD650A">
            <w:pPr>
              <w:spacing w:after="0" w:line="240" w:lineRule="auto"/>
              <w:jc w:val="center"/>
              <w:rPr>
                <w:rFonts w:ascii="Times New Roman" w:hAnsi="Times New Roman"/>
                <w:sz w:val="24"/>
                <w:szCs w:val="28"/>
                <w:lang w:bidi="ar-EG"/>
              </w:rPr>
            </w:pPr>
            <w:r w:rsidRPr="00BD650A">
              <w:rPr>
                <w:rFonts w:ascii="Times New Roman" w:hAnsi="Times New Roman"/>
                <w:sz w:val="24"/>
                <w:szCs w:val="28"/>
                <w:lang w:bidi="ar-EG"/>
              </w:rPr>
              <w:t>29,0</w:t>
            </w:r>
          </w:p>
        </w:tc>
      </w:tr>
      <w:tr w:rsidR="00EA02CC" w:rsidRPr="00BD650A" w:rsidTr="00BD650A">
        <w:trPr>
          <w:jc w:val="center"/>
        </w:trPr>
        <w:tc>
          <w:tcPr>
            <w:tcW w:w="2376" w:type="dxa"/>
          </w:tcPr>
          <w:p w:rsidR="00EA02CC" w:rsidRPr="00BD650A" w:rsidRDefault="00EA02CC" w:rsidP="00BD650A">
            <w:pPr>
              <w:spacing w:after="0" w:line="240" w:lineRule="auto"/>
              <w:jc w:val="center"/>
              <w:rPr>
                <w:rFonts w:ascii="Times New Roman" w:hAnsi="Times New Roman"/>
                <w:sz w:val="24"/>
                <w:szCs w:val="28"/>
                <w:lang w:bidi="ar-EG"/>
              </w:rPr>
            </w:pPr>
            <w:r w:rsidRPr="00BD650A">
              <w:rPr>
                <w:rFonts w:ascii="Times New Roman" w:hAnsi="Times New Roman"/>
                <w:sz w:val="24"/>
                <w:szCs w:val="28"/>
                <w:lang w:bidi="ar-EG"/>
              </w:rPr>
              <w:t>14-17 суток</w:t>
            </w:r>
          </w:p>
        </w:tc>
        <w:tc>
          <w:tcPr>
            <w:tcW w:w="3814" w:type="dxa"/>
            <w:vAlign w:val="center"/>
          </w:tcPr>
          <w:p w:rsidR="00EA02CC" w:rsidRPr="00BD650A" w:rsidRDefault="00EA02CC" w:rsidP="00BD650A">
            <w:pPr>
              <w:spacing w:after="0" w:line="240" w:lineRule="auto"/>
              <w:jc w:val="center"/>
              <w:rPr>
                <w:rFonts w:ascii="Times New Roman" w:hAnsi="Times New Roman"/>
                <w:sz w:val="24"/>
                <w:szCs w:val="28"/>
                <w:lang w:bidi="ar-EG"/>
              </w:rPr>
            </w:pPr>
            <w:r w:rsidRPr="00BD650A">
              <w:rPr>
                <w:rFonts w:ascii="Times New Roman" w:hAnsi="Times New Roman"/>
                <w:sz w:val="24"/>
                <w:szCs w:val="28"/>
                <w:lang w:bidi="ar-EG"/>
              </w:rPr>
              <w:t>37,4 на каждые часа 38,5</w:t>
            </w:r>
          </w:p>
        </w:tc>
        <w:tc>
          <w:tcPr>
            <w:tcW w:w="3096" w:type="dxa"/>
            <w:vAlign w:val="center"/>
          </w:tcPr>
          <w:p w:rsidR="00EA02CC" w:rsidRPr="00BD650A" w:rsidRDefault="00EA02CC" w:rsidP="00BD650A">
            <w:pPr>
              <w:spacing w:after="0" w:line="240" w:lineRule="auto"/>
              <w:jc w:val="center"/>
              <w:rPr>
                <w:rFonts w:ascii="Times New Roman" w:hAnsi="Times New Roman"/>
                <w:sz w:val="24"/>
                <w:szCs w:val="28"/>
                <w:lang w:bidi="ar-EG"/>
              </w:rPr>
            </w:pPr>
            <w:r w:rsidRPr="00BD650A">
              <w:rPr>
                <w:rFonts w:ascii="Times New Roman" w:hAnsi="Times New Roman"/>
                <w:sz w:val="24"/>
                <w:szCs w:val="28"/>
                <w:lang w:bidi="ar-EG"/>
              </w:rPr>
              <w:t>29,0</w:t>
            </w:r>
          </w:p>
        </w:tc>
      </w:tr>
      <w:tr w:rsidR="00EA02CC" w:rsidRPr="00BD650A" w:rsidTr="00BD650A">
        <w:trPr>
          <w:jc w:val="center"/>
        </w:trPr>
        <w:tc>
          <w:tcPr>
            <w:tcW w:w="2376" w:type="dxa"/>
          </w:tcPr>
          <w:p w:rsidR="00EA02CC" w:rsidRPr="00BD650A" w:rsidRDefault="00EA02CC" w:rsidP="00BD650A">
            <w:pPr>
              <w:spacing w:after="0" w:line="240" w:lineRule="auto"/>
              <w:jc w:val="center"/>
              <w:rPr>
                <w:rFonts w:ascii="Times New Roman" w:hAnsi="Times New Roman"/>
                <w:sz w:val="24"/>
                <w:szCs w:val="28"/>
                <w:lang w:bidi="ar-EG"/>
              </w:rPr>
            </w:pPr>
            <w:r w:rsidRPr="00BD650A">
              <w:rPr>
                <w:rFonts w:ascii="Times New Roman" w:hAnsi="Times New Roman"/>
                <w:sz w:val="24"/>
                <w:szCs w:val="28"/>
                <w:lang w:bidi="ar-EG"/>
              </w:rPr>
              <w:t>18 сутки</w:t>
            </w:r>
          </w:p>
        </w:tc>
        <w:tc>
          <w:tcPr>
            <w:tcW w:w="3814" w:type="dxa"/>
            <w:vAlign w:val="center"/>
          </w:tcPr>
          <w:p w:rsidR="00EA02CC" w:rsidRPr="00BD650A" w:rsidRDefault="00EA02CC" w:rsidP="00BD650A">
            <w:pPr>
              <w:spacing w:after="0" w:line="240" w:lineRule="auto"/>
              <w:jc w:val="center"/>
              <w:rPr>
                <w:rFonts w:ascii="Times New Roman" w:hAnsi="Times New Roman"/>
                <w:sz w:val="24"/>
                <w:szCs w:val="28"/>
                <w:lang w:bidi="ar-EG"/>
              </w:rPr>
            </w:pPr>
            <w:r w:rsidRPr="00BD650A">
              <w:rPr>
                <w:rFonts w:ascii="Times New Roman" w:hAnsi="Times New Roman"/>
                <w:sz w:val="24"/>
                <w:szCs w:val="28"/>
                <w:lang w:bidi="ar-EG"/>
              </w:rPr>
              <w:t>37,4</w:t>
            </w:r>
          </w:p>
        </w:tc>
        <w:tc>
          <w:tcPr>
            <w:tcW w:w="3096" w:type="dxa"/>
            <w:vAlign w:val="center"/>
          </w:tcPr>
          <w:p w:rsidR="00EA02CC" w:rsidRPr="00BD650A" w:rsidRDefault="00EA02CC" w:rsidP="00BD650A">
            <w:pPr>
              <w:spacing w:after="0" w:line="240" w:lineRule="auto"/>
              <w:jc w:val="center"/>
              <w:rPr>
                <w:rFonts w:ascii="Times New Roman" w:hAnsi="Times New Roman"/>
                <w:sz w:val="24"/>
                <w:szCs w:val="28"/>
                <w:lang w:bidi="ar-EG"/>
              </w:rPr>
            </w:pPr>
            <w:r w:rsidRPr="00BD650A">
              <w:rPr>
                <w:rFonts w:ascii="Times New Roman" w:hAnsi="Times New Roman"/>
                <w:sz w:val="24"/>
                <w:szCs w:val="28"/>
                <w:lang w:bidi="ar-EG"/>
              </w:rPr>
              <w:t>29,0</w:t>
            </w:r>
          </w:p>
        </w:tc>
      </w:tr>
      <w:tr w:rsidR="00EA02CC" w:rsidRPr="00BD650A" w:rsidTr="00BD650A">
        <w:trPr>
          <w:jc w:val="center"/>
        </w:trPr>
        <w:tc>
          <w:tcPr>
            <w:tcW w:w="2376" w:type="dxa"/>
          </w:tcPr>
          <w:p w:rsidR="00EA02CC" w:rsidRPr="00BD650A" w:rsidRDefault="00EA02CC" w:rsidP="00BD650A">
            <w:pPr>
              <w:spacing w:after="0" w:line="240" w:lineRule="auto"/>
              <w:jc w:val="center"/>
              <w:rPr>
                <w:rFonts w:ascii="Times New Roman" w:hAnsi="Times New Roman"/>
                <w:sz w:val="24"/>
                <w:szCs w:val="28"/>
                <w:lang w:bidi="ar-EG"/>
              </w:rPr>
            </w:pPr>
            <w:r w:rsidRPr="00BD650A">
              <w:rPr>
                <w:rFonts w:ascii="Times New Roman" w:hAnsi="Times New Roman"/>
                <w:sz w:val="24"/>
                <w:szCs w:val="28"/>
                <w:lang w:bidi="ar-EG"/>
              </w:rPr>
              <w:t>19-21 сутки</w:t>
            </w:r>
          </w:p>
        </w:tc>
        <w:tc>
          <w:tcPr>
            <w:tcW w:w="3814" w:type="dxa"/>
          </w:tcPr>
          <w:p w:rsidR="00EA02CC" w:rsidRPr="00BD650A" w:rsidRDefault="00EA02CC" w:rsidP="00BD650A">
            <w:pPr>
              <w:spacing w:after="0" w:line="240" w:lineRule="auto"/>
              <w:jc w:val="center"/>
              <w:rPr>
                <w:rFonts w:ascii="Times New Roman" w:hAnsi="Times New Roman"/>
                <w:sz w:val="24"/>
                <w:szCs w:val="28"/>
                <w:lang w:bidi="ar-EG"/>
              </w:rPr>
            </w:pPr>
            <w:r w:rsidRPr="00BD650A">
              <w:rPr>
                <w:rFonts w:ascii="Times New Roman" w:hAnsi="Times New Roman"/>
                <w:sz w:val="24"/>
                <w:szCs w:val="28"/>
                <w:lang w:bidi="ar-EG"/>
              </w:rPr>
              <w:t>36,5</w:t>
            </w:r>
          </w:p>
        </w:tc>
        <w:tc>
          <w:tcPr>
            <w:tcW w:w="3096" w:type="dxa"/>
          </w:tcPr>
          <w:p w:rsidR="00EA02CC" w:rsidRPr="00BD650A" w:rsidRDefault="00EA02CC" w:rsidP="00BD650A">
            <w:pPr>
              <w:spacing w:after="0" w:line="240" w:lineRule="auto"/>
              <w:jc w:val="center"/>
              <w:rPr>
                <w:rFonts w:ascii="Times New Roman" w:hAnsi="Times New Roman"/>
                <w:sz w:val="24"/>
                <w:szCs w:val="28"/>
                <w:lang w:bidi="ar-EG"/>
              </w:rPr>
            </w:pPr>
            <w:r w:rsidRPr="00BD650A">
              <w:rPr>
                <w:rFonts w:ascii="Times New Roman" w:hAnsi="Times New Roman"/>
                <w:sz w:val="24"/>
                <w:szCs w:val="28"/>
                <w:lang w:bidi="ar-EG"/>
              </w:rPr>
              <w:t>29,0</w:t>
            </w:r>
          </w:p>
        </w:tc>
      </w:tr>
    </w:tbl>
    <w:p w:rsidR="00EA02CC" w:rsidRPr="004768AD" w:rsidRDefault="00EA02CC" w:rsidP="004768AD">
      <w:pPr>
        <w:spacing w:after="0" w:line="360" w:lineRule="auto"/>
        <w:jc w:val="both"/>
        <w:rPr>
          <w:rFonts w:ascii="Times New Roman" w:hAnsi="Times New Roman"/>
          <w:sz w:val="28"/>
          <w:szCs w:val="28"/>
          <w:lang w:bidi="ar-EG"/>
        </w:rPr>
      </w:pP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 xml:space="preserve">Опытный режим предусматривал ступенчатое повышение температуры, начиная со вторых суток инкубации. Мы считаем, что такое воздействие будет способствовать снижению такой категории инкубационного брака, как «ложный неоплод» и «замершие», проявляющийся в первый период инкубации. В последние дни инкубации </w:t>
      </w:r>
      <w:r w:rsidRPr="004768AD">
        <w:rPr>
          <w:rFonts w:ascii="Times New Roman" w:hAnsi="Times New Roman"/>
          <w:sz w:val="28"/>
          <w:szCs w:val="28"/>
        </w:rPr>
        <w:lastRenderedPageBreak/>
        <w:t>эмбрион сам выделяет много тепла, поэтому для предотвращения гибели зародышей в этот период необходимо снижение температуры в инкубационном  шкафу.</w:t>
      </w:r>
    </w:p>
    <w:p w:rsidR="00EA02CC"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В таблице 3 приведены результаты инкубации яиц при разных температурно-влажностных режимах. Высокая оплодотворенность яиц мясных кур определена способам воспроизводства птицы. При клеточном «содержании родительского стада в ОАО ППЗ «Русь» СВС используют искусственное осеменение мясных кур, как эффективный способ повышения оплодотворенности яиц и вывода цыплят.</w:t>
      </w:r>
    </w:p>
    <w:p w:rsidR="00EA02CC" w:rsidRDefault="00EA02CC" w:rsidP="004768AD">
      <w:pPr>
        <w:spacing w:after="0" w:line="360" w:lineRule="auto"/>
        <w:ind w:firstLine="709"/>
        <w:jc w:val="both"/>
        <w:rPr>
          <w:rFonts w:ascii="Times New Roman" w:hAnsi="Times New Roman"/>
          <w:sz w:val="28"/>
          <w:szCs w:val="28"/>
        </w:rPr>
      </w:pPr>
    </w:p>
    <w:p w:rsidR="00EA02CC" w:rsidRPr="004768AD" w:rsidRDefault="00EA02CC" w:rsidP="004768AD">
      <w:pPr>
        <w:spacing w:after="0" w:line="360" w:lineRule="auto"/>
        <w:jc w:val="center"/>
        <w:rPr>
          <w:rFonts w:ascii="Times New Roman" w:hAnsi="Times New Roman"/>
          <w:sz w:val="28"/>
          <w:szCs w:val="28"/>
        </w:rPr>
      </w:pPr>
      <w:r w:rsidRPr="004768AD">
        <w:rPr>
          <w:rFonts w:ascii="Times New Roman" w:hAnsi="Times New Roman"/>
          <w:sz w:val="28"/>
          <w:szCs w:val="28"/>
        </w:rPr>
        <w:t xml:space="preserve">Таблица 3 – Результаты инкубации яиц мясного кросса </w:t>
      </w:r>
      <w:r w:rsidRPr="004768AD">
        <w:rPr>
          <w:rFonts w:ascii="Times New Roman" w:hAnsi="Times New Roman"/>
          <w:sz w:val="28"/>
          <w:szCs w:val="28"/>
          <w:lang w:val="en-US"/>
        </w:rPr>
        <w:t>Ross</w:t>
      </w:r>
      <w:r w:rsidRPr="004768AD">
        <w:rPr>
          <w:rFonts w:ascii="Times New Roman" w:hAnsi="Times New Roman"/>
          <w:sz w:val="28"/>
          <w:szCs w:val="28"/>
        </w:rPr>
        <w:t xml:space="preserve"> 308 при  разных режимах инкубации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57"/>
        <w:gridCol w:w="1941"/>
        <w:gridCol w:w="1886"/>
      </w:tblGrid>
      <w:tr w:rsidR="00EA02CC" w:rsidRPr="00BD650A" w:rsidTr="00F64142">
        <w:tc>
          <w:tcPr>
            <w:tcW w:w="5637" w:type="dxa"/>
          </w:tcPr>
          <w:p w:rsidR="00EA02CC" w:rsidRPr="00BD650A" w:rsidRDefault="00EA02CC" w:rsidP="00E5610D">
            <w:pPr>
              <w:spacing w:after="0" w:line="240" w:lineRule="auto"/>
              <w:jc w:val="both"/>
              <w:rPr>
                <w:rFonts w:ascii="Times New Roman" w:hAnsi="Times New Roman"/>
                <w:sz w:val="24"/>
                <w:szCs w:val="28"/>
              </w:rPr>
            </w:pPr>
            <w:r w:rsidRPr="00BD650A">
              <w:rPr>
                <w:rFonts w:ascii="Times New Roman" w:hAnsi="Times New Roman"/>
                <w:sz w:val="24"/>
                <w:szCs w:val="28"/>
              </w:rPr>
              <w:t>Показатель</w:t>
            </w:r>
          </w:p>
        </w:tc>
        <w:tc>
          <w:tcPr>
            <w:tcW w:w="1984" w:type="dxa"/>
          </w:tcPr>
          <w:p w:rsidR="00EA02CC" w:rsidRPr="00BD650A" w:rsidRDefault="00EA02CC" w:rsidP="00BE7048">
            <w:pPr>
              <w:spacing w:after="0" w:line="240" w:lineRule="auto"/>
              <w:jc w:val="center"/>
              <w:rPr>
                <w:rFonts w:ascii="Times New Roman" w:hAnsi="Times New Roman"/>
                <w:sz w:val="24"/>
                <w:szCs w:val="28"/>
              </w:rPr>
            </w:pPr>
            <w:r w:rsidRPr="00BD650A">
              <w:rPr>
                <w:rFonts w:ascii="Times New Roman" w:hAnsi="Times New Roman"/>
                <w:sz w:val="24"/>
                <w:szCs w:val="28"/>
              </w:rPr>
              <w:t>Контроль</w:t>
            </w:r>
          </w:p>
        </w:tc>
        <w:tc>
          <w:tcPr>
            <w:tcW w:w="1950" w:type="dxa"/>
          </w:tcPr>
          <w:p w:rsidR="00EA02CC" w:rsidRPr="00BD650A" w:rsidRDefault="00EA02CC" w:rsidP="00BE7048">
            <w:pPr>
              <w:spacing w:after="0" w:line="240" w:lineRule="auto"/>
              <w:jc w:val="center"/>
              <w:rPr>
                <w:rFonts w:ascii="Times New Roman" w:hAnsi="Times New Roman"/>
                <w:sz w:val="24"/>
                <w:szCs w:val="28"/>
              </w:rPr>
            </w:pPr>
            <w:r w:rsidRPr="00BD650A">
              <w:rPr>
                <w:rFonts w:ascii="Times New Roman" w:hAnsi="Times New Roman"/>
                <w:sz w:val="24"/>
                <w:szCs w:val="28"/>
              </w:rPr>
              <w:t>Опыт</w:t>
            </w:r>
          </w:p>
        </w:tc>
      </w:tr>
      <w:tr w:rsidR="00EA02CC" w:rsidRPr="00BD650A" w:rsidTr="00F64142">
        <w:tc>
          <w:tcPr>
            <w:tcW w:w="5637" w:type="dxa"/>
          </w:tcPr>
          <w:p w:rsidR="00EA02CC" w:rsidRPr="00BD650A" w:rsidRDefault="00EA02CC" w:rsidP="00E5610D">
            <w:pPr>
              <w:spacing w:after="0" w:line="240" w:lineRule="auto"/>
              <w:jc w:val="both"/>
              <w:rPr>
                <w:rFonts w:ascii="Times New Roman" w:hAnsi="Times New Roman"/>
                <w:sz w:val="24"/>
                <w:szCs w:val="28"/>
              </w:rPr>
            </w:pPr>
            <w:r w:rsidRPr="00BD650A">
              <w:rPr>
                <w:rFonts w:ascii="Times New Roman" w:hAnsi="Times New Roman"/>
                <w:sz w:val="24"/>
                <w:szCs w:val="28"/>
              </w:rPr>
              <w:t>Количество заложенных яиц, шт.</w:t>
            </w:r>
          </w:p>
        </w:tc>
        <w:tc>
          <w:tcPr>
            <w:tcW w:w="1984" w:type="dxa"/>
          </w:tcPr>
          <w:p w:rsidR="00EA02CC" w:rsidRPr="00BD650A" w:rsidRDefault="00EA02CC" w:rsidP="00BE7048">
            <w:pPr>
              <w:spacing w:after="0" w:line="240" w:lineRule="auto"/>
              <w:jc w:val="center"/>
              <w:rPr>
                <w:rFonts w:ascii="Times New Roman" w:hAnsi="Times New Roman"/>
                <w:sz w:val="24"/>
                <w:szCs w:val="28"/>
              </w:rPr>
            </w:pPr>
            <w:r w:rsidRPr="00BD650A">
              <w:rPr>
                <w:rFonts w:ascii="Times New Roman" w:hAnsi="Times New Roman"/>
                <w:sz w:val="24"/>
                <w:szCs w:val="28"/>
              </w:rPr>
              <w:t>160</w:t>
            </w:r>
          </w:p>
        </w:tc>
        <w:tc>
          <w:tcPr>
            <w:tcW w:w="1950" w:type="dxa"/>
          </w:tcPr>
          <w:p w:rsidR="00EA02CC" w:rsidRPr="00BD650A" w:rsidRDefault="00EA02CC" w:rsidP="00BE7048">
            <w:pPr>
              <w:spacing w:after="0" w:line="240" w:lineRule="auto"/>
              <w:jc w:val="center"/>
              <w:rPr>
                <w:rFonts w:ascii="Times New Roman" w:hAnsi="Times New Roman"/>
                <w:sz w:val="24"/>
                <w:szCs w:val="28"/>
              </w:rPr>
            </w:pPr>
            <w:r w:rsidRPr="00BD650A">
              <w:rPr>
                <w:rFonts w:ascii="Times New Roman" w:hAnsi="Times New Roman"/>
                <w:sz w:val="24"/>
                <w:szCs w:val="28"/>
              </w:rPr>
              <w:t>160</w:t>
            </w:r>
          </w:p>
        </w:tc>
      </w:tr>
      <w:tr w:rsidR="00EA02CC" w:rsidRPr="00BD650A" w:rsidTr="00F64142">
        <w:tc>
          <w:tcPr>
            <w:tcW w:w="5637" w:type="dxa"/>
          </w:tcPr>
          <w:p w:rsidR="00EA02CC" w:rsidRPr="00BD650A" w:rsidRDefault="00EA02CC" w:rsidP="00E5610D">
            <w:pPr>
              <w:spacing w:after="0" w:line="240" w:lineRule="auto"/>
              <w:jc w:val="both"/>
              <w:rPr>
                <w:rFonts w:ascii="Times New Roman" w:hAnsi="Times New Roman"/>
                <w:sz w:val="24"/>
                <w:szCs w:val="28"/>
              </w:rPr>
            </w:pPr>
            <w:r w:rsidRPr="00BD650A">
              <w:rPr>
                <w:rFonts w:ascii="Times New Roman" w:hAnsi="Times New Roman"/>
                <w:sz w:val="24"/>
                <w:szCs w:val="28"/>
              </w:rPr>
              <w:t>Оплодотворенные, % / шт.</w:t>
            </w:r>
          </w:p>
        </w:tc>
        <w:tc>
          <w:tcPr>
            <w:tcW w:w="1984" w:type="dxa"/>
          </w:tcPr>
          <w:p w:rsidR="00EA02CC" w:rsidRPr="00BD650A" w:rsidRDefault="00EA02CC" w:rsidP="00BE7048">
            <w:pPr>
              <w:spacing w:after="0" w:line="240" w:lineRule="auto"/>
              <w:jc w:val="center"/>
              <w:rPr>
                <w:rFonts w:ascii="Times New Roman" w:hAnsi="Times New Roman"/>
                <w:sz w:val="24"/>
                <w:szCs w:val="28"/>
              </w:rPr>
            </w:pPr>
            <w:r w:rsidRPr="00BD650A">
              <w:rPr>
                <w:rFonts w:ascii="Times New Roman" w:hAnsi="Times New Roman"/>
                <w:sz w:val="24"/>
                <w:szCs w:val="28"/>
              </w:rPr>
              <w:t>93,8 / 150</w:t>
            </w:r>
          </w:p>
        </w:tc>
        <w:tc>
          <w:tcPr>
            <w:tcW w:w="1950" w:type="dxa"/>
          </w:tcPr>
          <w:p w:rsidR="00EA02CC" w:rsidRPr="00BD650A" w:rsidRDefault="00EA02CC" w:rsidP="00BE7048">
            <w:pPr>
              <w:spacing w:after="0" w:line="240" w:lineRule="auto"/>
              <w:jc w:val="center"/>
              <w:rPr>
                <w:rFonts w:ascii="Times New Roman" w:hAnsi="Times New Roman"/>
                <w:sz w:val="24"/>
                <w:szCs w:val="28"/>
              </w:rPr>
            </w:pPr>
            <w:r w:rsidRPr="00BD650A">
              <w:rPr>
                <w:rFonts w:ascii="Times New Roman" w:hAnsi="Times New Roman"/>
                <w:sz w:val="24"/>
                <w:szCs w:val="28"/>
              </w:rPr>
              <w:t>93,8 / 150</w:t>
            </w:r>
          </w:p>
        </w:tc>
      </w:tr>
      <w:tr w:rsidR="00EA02CC" w:rsidRPr="00BD650A" w:rsidTr="00F64142">
        <w:tc>
          <w:tcPr>
            <w:tcW w:w="5637" w:type="dxa"/>
          </w:tcPr>
          <w:p w:rsidR="00EA02CC" w:rsidRPr="00BD650A" w:rsidRDefault="00EA02CC" w:rsidP="00E5610D">
            <w:pPr>
              <w:spacing w:after="0" w:line="240" w:lineRule="auto"/>
              <w:jc w:val="both"/>
              <w:rPr>
                <w:rFonts w:ascii="Times New Roman" w:hAnsi="Times New Roman"/>
                <w:sz w:val="24"/>
                <w:szCs w:val="28"/>
              </w:rPr>
            </w:pPr>
            <w:r w:rsidRPr="00BD650A">
              <w:rPr>
                <w:rFonts w:ascii="Times New Roman" w:hAnsi="Times New Roman"/>
                <w:sz w:val="24"/>
                <w:szCs w:val="28"/>
              </w:rPr>
              <w:t>Неоплодотворенные, % / шт.</w:t>
            </w:r>
          </w:p>
        </w:tc>
        <w:tc>
          <w:tcPr>
            <w:tcW w:w="1984" w:type="dxa"/>
          </w:tcPr>
          <w:p w:rsidR="00EA02CC" w:rsidRPr="00BD650A" w:rsidRDefault="00EA02CC" w:rsidP="00BE7048">
            <w:pPr>
              <w:spacing w:after="0" w:line="240" w:lineRule="auto"/>
              <w:jc w:val="center"/>
              <w:rPr>
                <w:rFonts w:ascii="Times New Roman" w:hAnsi="Times New Roman"/>
                <w:sz w:val="24"/>
                <w:szCs w:val="28"/>
              </w:rPr>
            </w:pPr>
            <w:r w:rsidRPr="00BD650A">
              <w:rPr>
                <w:rFonts w:ascii="Times New Roman" w:hAnsi="Times New Roman"/>
                <w:sz w:val="24"/>
                <w:szCs w:val="28"/>
              </w:rPr>
              <w:t>6,2 / 10</w:t>
            </w:r>
          </w:p>
        </w:tc>
        <w:tc>
          <w:tcPr>
            <w:tcW w:w="1950" w:type="dxa"/>
          </w:tcPr>
          <w:p w:rsidR="00EA02CC" w:rsidRPr="00BD650A" w:rsidRDefault="00EA02CC" w:rsidP="00BE7048">
            <w:pPr>
              <w:spacing w:after="0" w:line="240" w:lineRule="auto"/>
              <w:jc w:val="center"/>
              <w:rPr>
                <w:rFonts w:ascii="Times New Roman" w:hAnsi="Times New Roman"/>
                <w:sz w:val="24"/>
                <w:szCs w:val="28"/>
              </w:rPr>
            </w:pPr>
            <w:r w:rsidRPr="00BD650A">
              <w:rPr>
                <w:rFonts w:ascii="Times New Roman" w:hAnsi="Times New Roman"/>
                <w:sz w:val="24"/>
                <w:szCs w:val="28"/>
              </w:rPr>
              <w:t>6,2 / 10</w:t>
            </w:r>
          </w:p>
        </w:tc>
      </w:tr>
      <w:tr w:rsidR="00EA02CC" w:rsidRPr="00BD650A" w:rsidTr="00F64142">
        <w:tc>
          <w:tcPr>
            <w:tcW w:w="5637" w:type="dxa"/>
          </w:tcPr>
          <w:p w:rsidR="00EA02CC" w:rsidRPr="00BD650A" w:rsidRDefault="00EA02CC" w:rsidP="00E5610D">
            <w:pPr>
              <w:spacing w:after="0" w:line="240" w:lineRule="auto"/>
              <w:jc w:val="both"/>
              <w:rPr>
                <w:rFonts w:ascii="Times New Roman" w:hAnsi="Times New Roman"/>
                <w:sz w:val="24"/>
                <w:szCs w:val="28"/>
              </w:rPr>
            </w:pPr>
            <w:r w:rsidRPr="00BD650A">
              <w:rPr>
                <w:rFonts w:ascii="Times New Roman" w:hAnsi="Times New Roman"/>
                <w:sz w:val="24"/>
                <w:szCs w:val="28"/>
              </w:rPr>
              <w:t>Отходы:</w:t>
            </w:r>
          </w:p>
          <w:p w:rsidR="00EA02CC" w:rsidRPr="00BD650A" w:rsidRDefault="00EA02CC" w:rsidP="00E5610D">
            <w:pPr>
              <w:spacing w:after="0" w:line="240" w:lineRule="auto"/>
              <w:jc w:val="both"/>
              <w:rPr>
                <w:rFonts w:ascii="Times New Roman" w:hAnsi="Times New Roman"/>
                <w:sz w:val="24"/>
                <w:szCs w:val="28"/>
              </w:rPr>
            </w:pPr>
            <w:r w:rsidRPr="00BD650A">
              <w:rPr>
                <w:rFonts w:ascii="Times New Roman" w:hAnsi="Times New Roman"/>
                <w:sz w:val="24"/>
                <w:szCs w:val="28"/>
              </w:rPr>
              <w:t>- ранняя эмбриональная смертность, шт.</w:t>
            </w:r>
          </w:p>
          <w:p w:rsidR="00EA02CC" w:rsidRPr="00BD650A" w:rsidRDefault="00EA02CC" w:rsidP="00E5610D">
            <w:pPr>
              <w:spacing w:after="0" w:line="240" w:lineRule="auto"/>
              <w:jc w:val="both"/>
              <w:rPr>
                <w:rFonts w:ascii="Times New Roman" w:hAnsi="Times New Roman"/>
                <w:sz w:val="24"/>
                <w:szCs w:val="28"/>
              </w:rPr>
            </w:pPr>
            <w:r w:rsidRPr="00BD650A">
              <w:rPr>
                <w:rFonts w:ascii="Times New Roman" w:hAnsi="Times New Roman"/>
                <w:sz w:val="24"/>
                <w:szCs w:val="28"/>
              </w:rPr>
              <w:t>- кровь-кольцо, шт.</w:t>
            </w:r>
          </w:p>
          <w:p w:rsidR="00EA02CC" w:rsidRPr="00BD650A" w:rsidRDefault="00EA02CC" w:rsidP="00E5610D">
            <w:pPr>
              <w:spacing w:after="0" w:line="240" w:lineRule="auto"/>
              <w:jc w:val="both"/>
              <w:rPr>
                <w:rFonts w:ascii="Times New Roman" w:hAnsi="Times New Roman"/>
                <w:sz w:val="24"/>
                <w:szCs w:val="28"/>
              </w:rPr>
            </w:pPr>
            <w:r w:rsidRPr="00BD650A">
              <w:rPr>
                <w:rFonts w:ascii="Times New Roman" w:hAnsi="Times New Roman"/>
                <w:sz w:val="24"/>
                <w:szCs w:val="28"/>
              </w:rPr>
              <w:t>- замершие, шт.</w:t>
            </w:r>
          </w:p>
          <w:p w:rsidR="00EA02CC" w:rsidRPr="00BD650A" w:rsidRDefault="00EA02CC" w:rsidP="00E5610D">
            <w:pPr>
              <w:spacing w:after="0" w:line="240" w:lineRule="auto"/>
              <w:jc w:val="both"/>
              <w:rPr>
                <w:rFonts w:ascii="Times New Roman" w:hAnsi="Times New Roman"/>
                <w:sz w:val="24"/>
                <w:szCs w:val="28"/>
              </w:rPr>
            </w:pPr>
            <w:r w:rsidRPr="00BD650A">
              <w:rPr>
                <w:rFonts w:ascii="Times New Roman" w:hAnsi="Times New Roman"/>
                <w:sz w:val="24"/>
                <w:szCs w:val="28"/>
              </w:rPr>
              <w:t>- задохлики, шт.</w:t>
            </w:r>
          </w:p>
        </w:tc>
        <w:tc>
          <w:tcPr>
            <w:tcW w:w="1984" w:type="dxa"/>
          </w:tcPr>
          <w:p w:rsidR="00EA02CC" w:rsidRPr="00BD650A" w:rsidRDefault="00EA02CC" w:rsidP="00BE7048">
            <w:pPr>
              <w:spacing w:after="0" w:line="240" w:lineRule="auto"/>
              <w:jc w:val="center"/>
              <w:rPr>
                <w:rFonts w:ascii="Times New Roman" w:hAnsi="Times New Roman"/>
                <w:sz w:val="24"/>
                <w:szCs w:val="28"/>
              </w:rPr>
            </w:pPr>
          </w:p>
          <w:p w:rsidR="00EA02CC" w:rsidRPr="00BD650A" w:rsidRDefault="00EA02CC" w:rsidP="00BE7048">
            <w:pPr>
              <w:spacing w:after="0" w:line="240" w:lineRule="auto"/>
              <w:jc w:val="center"/>
              <w:rPr>
                <w:rFonts w:ascii="Times New Roman" w:hAnsi="Times New Roman"/>
                <w:sz w:val="24"/>
                <w:szCs w:val="28"/>
              </w:rPr>
            </w:pPr>
            <w:r w:rsidRPr="00BD650A">
              <w:rPr>
                <w:rFonts w:ascii="Times New Roman" w:hAnsi="Times New Roman"/>
                <w:sz w:val="24"/>
                <w:szCs w:val="28"/>
              </w:rPr>
              <w:t>4</w:t>
            </w:r>
          </w:p>
          <w:p w:rsidR="00EA02CC" w:rsidRPr="00BD650A" w:rsidRDefault="00EA02CC" w:rsidP="00BE7048">
            <w:pPr>
              <w:spacing w:after="0" w:line="240" w:lineRule="auto"/>
              <w:jc w:val="center"/>
              <w:rPr>
                <w:rFonts w:ascii="Times New Roman" w:hAnsi="Times New Roman"/>
                <w:sz w:val="24"/>
                <w:szCs w:val="28"/>
              </w:rPr>
            </w:pPr>
            <w:r w:rsidRPr="00BD650A">
              <w:rPr>
                <w:rFonts w:ascii="Times New Roman" w:hAnsi="Times New Roman"/>
                <w:sz w:val="24"/>
                <w:szCs w:val="28"/>
              </w:rPr>
              <w:t>2</w:t>
            </w:r>
          </w:p>
          <w:p w:rsidR="00EA02CC" w:rsidRPr="00BD650A" w:rsidRDefault="00EA02CC" w:rsidP="00BE7048">
            <w:pPr>
              <w:spacing w:after="0" w:line="240" w:lineRule="auto"/>
              <w:jc w:val="center"/>
              <w:rPr>
                <w:rFonts w:ascii="Times New Roman" w:hAnsi="Times New Roman"/>
                <w:sz w:val="24"/>
                <w:szCs w:val="28"/>
              </w:rPr>
            </w:pPr>
            <w:r w:rsidRPr="00BD650A">
              <w:rPr>
                <w:rFonts w:ascii="Times New Roman" w:hAnsi="Times New Roman"/>
                <w:sz w:val="24"/>
                <w:szCs w:val="28"/>
              </w:rPr>
              <w:t>4</w:t>
            </w:r>
          </w:p>
          <w:p w:rsidR="00EA02CC" w:rsidRPr="00BD650A" w:rsidRDefault="00EA02CC" w:rsidP="00BE7048">
            <w:pPr>
              <w:spacing w:after="0" w:line="240" w:lineRule="auto"/>
              <w:jc w:val="center"/>
              <w:rPr>
                <w:rFonts w:ascii="Times New Roman" w:hAnsi="Times New Roman"/>
                <w:sz w:val="24"/>
                <w:szCs w:val="28"/>
              </w:rPr>
            </w:pPr>
            <w:r w:rsidRPr="00BD650A">
              <w:rPr>
                <w:rFonts w:ascii="Times New Roman" w:hAnsi="Times New Roman"/>
                <w:sz w:val="24"/>
                <w:szCs w:val="28"/>
              </w:rPr>
              <w:t>3</w:t>
            </w:r>
          </w:p>
        </w:tc>
        <w:tc>
          <w:tcPr>
            <w:tcW w:w="1950" w:type="dxa"/>
          </w:tcPr>
          <w:p w:rsidR="00EA02CC" w:rsidRPr="00BD650A" w:rsidRDefault="00EA02CC" w:rsidP="00BE7048">
            <w:pPr>
              <w:spacing w:after="0" w:line="240" w:lineRule="auto"/>
              <w:jc w:val="center"/>
              <w:rPr>
                <w:rFonts w:ascii="Times New Roman" w:hAnsi="Times New Roman"/>
                <w:sz w:val="24"/>
                <w:szCs w:val="28"/>
              </w:rPr>
            </w:pPr>
          </w:p>
          <w:p w:rsidR="00EA02CC" w:rsidRPr="00BD650A" w:rsidRDefault="00EA02CC" w:rsidP="00BE7048">
            <w:pPr>
              <w:spacing w:after="0" w:line="240" w:lineRule="auto"/>
              <w:jc w:val="center"/>
              <w:rPr>
                <w:rFonts w:ascii="Times New Roman" w:hAnsi="Times New Roman"/>
                <w:sz w:val="24"/>
                <w:szCs w:val="28"/>
              </w:rPr>
            </w:pPr>
            <w:r w:rsidRPr="00BD650A">
              <w:rPr>
                <w:rFonts w:ascii="Times New Roman" w:hAnsi="Times New Roman"/>
                <w:sz w:val="24"/>
                <w:szCs w:val="28"/>
              </w:rPr>
              <w:t>3</w:t>
            </w:r>
          </w:p>
          <w:p w:rsidR="00EA02CC" w:rsidRPr="00BD650A" w:rsidRDefault="00EA02CC" w:rsidP="00BE7048">
            <w:pPr>
              <w:spacing w:after="0" w:line="240" w:lineRule="auto"/>
              <w:jc w:val="center"/>
              <w:rPr>
                <w:rFonts w:ascii="Times New Roman" w:hAnsi="Times New Roman"/>
                <w:sz w:val="24"/>
                <w:szCs w:val="28"/>
              </w:rPr>
            </w:pPr>
            <w:r w:rsidRPr="00BD650A">
              <w:rPr>
                <w:rFonts w:ascii="Times New Roman" w:hAnsi="Times New Roman"/>
                <w:sz w:val="24"/>
                <w:szCs w:val="28"/>
              </w:rPr>
              <w:t>1</w:t>
            </w:r>
          </w:p>
          <w:p w:rsidR="00EA02CC" w:rsidRPr="00BD650A" w:rsidRDefault="00EA02CC" w:rsidP="00BE7048">
            <w:pPr>
              <w:spacing w:after="0" w:line="240" w:lineRule="auto"/>
              <w:jc w:val="center"/>
              <w:rPr>
                <w:rFonts w:ascii="Times New Roman" w:hAnsi="Times New Roman"/>
                <w:sz w:val="24"/>
                <w:szCs w:val="28"/>
              </w:rPr>
            </w:pPr>
            <w:r w:rsidRPr="00BD650A">
              <w:rPr>
                <w:rFonts w:ascii="Times New Roman" w:hAnsi="Times New Roman"/>
                <w:sz w:val="24"/>
                <w:szCs w:val="28"/>
              </w:rPr>
              <w:t>2</w:t>
            </w:r>
          </w:p>
          <w:p w:rsidR="00EA02CC" w:rsidRPr="00BD650A" w:rsidRDefault="00EA02CC" w:rsidP="00BE7048">
            <w:pPr>
              <w:spacing w:after="0" w:line="240" w:lineRule="auto"/>
              <w:jc w:val="center"/>
              <w:rPr>
                <w:rFonts w:ascii="Times New Roman" w:hAnsi="Times New Roman"/>
                <w:sz w:val="24"/>
                <w:szCs w:val="28"/>
              </w:rPr>
            </w:pPr>
            <w:r w:rsidRPr="00BD650A">
              <w:rPr>
                <w:rFonts w:ascii="Times New Roman" w:hAnsi="Times New Roman"/>
                <w:sz w:val="24"/>
                <w:szCs w:val="28"/>
              </w:rPr>
              <w:t>1</w:t>
            </w:r>
          </w:p>
        </w:tc>
      </w:tr>
      <w:tr w:rsidR="00EA02CC" w:rsidRPr="00BD650A" w:rsidTr="00F64142">
        <w:tc>
          <w:tcPr>
            <w:tcW w:w="5637" w:type="dxa"/>
          </w:tcPr>
          <w:p w:rsidR="00EA02CC" w:rsidRPr="00BD650A" w:rsidRDefault="00EA02CC" w:rsidP="00E5610D">
            <w:pPr>
              <w:spacing w:after="0" w:line="240" w:lineRule="auto"/>
              <w:jc w:val="both"/>
              <w:rPr>
                <w:rFonts w:ascii="Times New Roman" w:hAnsi="Times New Roman"/>
                <w:sz w:val="24"/>
                <w:szCs w:val="28"/>
              </w:rPr>
            </w:pPr>
            <w:r w:rsidRPr="00BD650A">
              <w:rPr>
                <w:rFonts w:ascii="Times New Roman" w:hAnsi="Times New Roman"/>
                <w:sz w:val="24"/>
                <w:szCs w:val="28"/>
              </w:rPr>
              <w:t>Выводимость, %</w:t>
            </w:r>
          </w:p>
        </w:tc>
        <w:tc>
          <w:tcPr>
            <w:tcW w:w="1984" w:type="dxa"/>
          </w:tcPr>
          <w:p w:rsidR="00EA02CC" w:rsidRPr="00BD650A" w:rsidRDefault="00EA02CC" w:rsidP="00BE7048">
            <w:pPr>
              <w:spacing w:after="0" w:line="240" w:lineRule="auto"/>
              <w:jc w:val="center"/>
              <w:rPr>
                <w:rFonts w:ascii="Times New Roman" w:hAnsi="Times New Roman"/>
                <w:sz w:val="24"/>
                <w:szCs w:val="28"/>
              </w:rPr>
            </w:pPr>
            <w:r w:rsidRPr="00BD650A">
              <w:rPr>
                <w:rFonts w:ascii="Times New Roman" w:hAnsi="Times New Roman"/>
                <w:sz w:val="24"/>
                <w:szCs w:val="28"/>
              </w:rPr>
              <w:t>91,3</w:t>
            </w:r>
          </w:p>
        </w:tc>
        <w:tc>
          <w:tcPr>
            <w:tcW w:w="1950" w:type="dxa"/>
          </w:tcPr>
          <w:p w:rsidR="00EA02CC" w:rsidRPr="00BD650A" w:rsidRDefault="00EA02CC" w:rsidP="00BE7048">
            <w:pPr>
              <w:spacing w:after="0" w:line="240" w:lineRule="auto"/>
              <w:jc w:val="center"/>
              <w:rPr>
                <w:rFonts w:ascii="Times New Roman" w:hAnsi="Times New Roman"/>
                <w:sz w:val="24"/>
                <w:szCs w:val="28"/>
              </w:rPr>
            </w:pPr>
            <w:r w:rsidRPr="00BD650A">
              <w:rPr>
                <w:rFonts w:ascii="Times New Roman" w:hAnsi="Times New Roman"/>
                <w:sz w:val="24"/>
                <w:szCs w:val="28"/>
              </w:rPr>
              <w:t>95,3</w:t>
            </w:r>
          </w:p>
        </w:tc>
      </w:tr>
      <w:tr w:rsidR="00EA02CC" w:rsidRPr="00BD650A" w:rsidTr="00F64142">
        <w:tc>
          <w:tcPr>
            <w:tcW w:w="5637" w:type="dxa"/>
          </w:tcPr>
          <w:p w:rsidR="00EA02CC" w:rsidRPr="00BD650A" w:rsidRDefault="00EA02CC" w:rsidP="00E5610D">
            <w:pPr>
              <w:spacing w:after="0" w:line="240" w:lineRule="auto"/>
              <w:jc w:val="both"/>
              <w:rPr>
                <w:rFonts w:ascii="Times New Roman" w:hAnsi="Times New Roman"/>
                <w:sz w:val="24"/>
                <w:szCs w:val="28"/>
              </w:rPr>
            </w:pPr>
            <w:r w:rsidRPr="00BD650A">
              <w:rPr>
                <w:rFonts w:ascii="Times New Roman" w:hAnsi="Times New Roman"/>
                <w:sz w:val="24"/>
                <w:szCs w:val="28"/>
              </w:rPr>
              <w:t>Вывод молодняка, % / шт.</w:t>
            </w:r>
          </w:p>
        </w:tc>
        <w:tc>
          <w:tcPr>
            <w:tcW w:w="1984" w:type="dxa"/>
          </w:tcPr>
          <w:p w:rsidR="00EA02CC" w:rsidRPr="00BD650A" w:rsidRDefault="00EA02CC" w:rsidP="00BE7048">
            <w:pPr>
              <w:spacing w:after="0" w:line="240" w:lineRule="auto"/>
              <w:jc w:val="center"/>
              <w:rPr>
                <w:rFonts w:ascii="Times New Roman" w:hAnsi="Times New Roman"/>
                <w:sz w:val="24"/>
                <w:szCs w:val="28"/>
              </w:rPr>
            </w:pPr>
            <w:r w:rsidRPr="00BD650A">
              <w:rPr>
                <w:rFonts w:ascii="Times New Roman" w:hAnsi="Times New Roman"/>
                <w:sz w:val="24"/>
                <w:szCs w:val="28"/>
              </w:rPr>
              <w:t>85,6 / 137</w:t>
            </w:r>
          </w:p>
        </w:tc>
        <w:tc>
          <w:tcPr>
            <w:tcW w:w="1950" w:type="dxa"/>
          </w:tcPr>
          <w:p w:rsidR="00EA02CC" w:rsidRPr="00BD650A" w:rsidRDefault="00EA02CC" w:rsidP="00BE7048">
            <w:pPr>
              <w:spacing w:after="0" w:line="240" w:lineRule="auto"/>
              <w:jc w:val="center"/>
              <w:rPr>
                <w:rFonts w:ascii="Times New Roman" w:hAnsi="Times New Roman"/>
                <w:sz w:val="24"/>
                <w:szCs w:val="28"/>
              </w:rPr>
            </w:pPr>
            <w:r w:rsidRPr="00BD650A">
              <w:rPr>
                <w:rFonts w:ascii="Times New Roman" w:hAnsi="Times New Roman"/>
                <w:sz w:val="24"/>
                <w:szCs w:val="28"/>
              </w:rPr>
              <w:t>89,4 / 143</w:t>
            </w:r>
          </w:p>
        </w:tc>
      </w:tr>
      <w:tr w:rsidR="00EA02CC" w:rsidRPr="00BD650A" w:rsidTr="00F64142">
        <w:tc>
          <w:tcPr>
            <w:tcW w:w="5637" w:type="dxa"/>
          </w:tcPr>
          <w:p w:rsidR="00EA02CC" w:rsidRPr="00BD650A" w:rsidRDefault="00EA02CC" w:rsidP="00E5610D">
            <w:pPr>
              <w:spacing w:after="0" w:line="240" w:lineRule="auto"/>
              <w:jc w:val="both"/>
              <w:rPr>
                <w:rFonts w:ascii="Times New Roman" w:hAnsi="Times New Roman"/>
                <w:sz w:val="24"/>
                <w:szCs w:val="28"/>
              </w:rPr>
            </w:pPr>
            <w:r w:rsidRPr="00BD650A">
              <w:rPr>
                <w:rFonts w:ascii="Times New Roman" w:hAnsi="Times New Roman"/>
                <w:sz w:val="24"/>
                <w:szCs w:val="28"/>
              </w:rPr>
              <w:t>Живая масса цыплят, г</w:t>
            </w:r>
          </w:p>
        </w:tc>
        <w:tc>
          <w:tcPr>
            <w:tcW w:w="1984" w:type="dxa"/>
          </w:tcPr>
          <w:p w:rsidR="00EA02CC" w:rsidRPr="00BD650A" w:rsidRDefault="00EA02CC" w:rsidP="00BE7048">
            <w:pPr>
              <w:spacing w:after="0" w:line="240" w:lineRule="auto"/>
              <w:jc w:val="center"/>
              <w:rPr>
                <w:rFonts w:ascii="Times New Roman" w:hAnsi="Times New Roman"/>
                <w:sz w:val="24"/>
                <w:szCs w:val="28"/>
              </w:rPr>
            </w:pPr>
            <w:r w:rsidRPr="00BD650A">
              <w:rPr>
                <w:rFonts w:ascii="Times New Roman" w:hAnsi="Times New Roman"/>
                <w:sz w:val="24"/>
                <w:szCs w:val="28"/>
              </w:rPr>
              <w:t>41,6</w:t>
            </w:r>
          </w:p>
        </w:tc>
        <w:tc>
          <w:tcPr>
            <w:tcW w:w="1950" w:type="dxa"/>
          </w:tcPr>
          <w:p w:rsidR="00EA02CC" w:rsidRPr="00BD650A" w:rsidRDefault="00EA02CC" w:rsidP="00BE7048">
            <w:pPr>
              <w:spacing w:after="0" w:line="240" w:lineRule="auto"/>
              <w:jc w:val="center"/>
              <w:rPr>
                <w:rFonts w:ascii="Times New Roman" w:hAnsi="Times New Roman"/>
                <w:sz w:val="24"/>
                <w:szCs w:val="28"/>
              </w:rPr>
            </w:pPr>
            <w:r w:rsidRPr="00BD650A">
              <w:rPr>
                <w:rFonts w:ascii="Times New Roman" w:hAnsi="Times New Roman"/>
                <w:sz w:val="24"/>
                <w:szCs w:val="28"/>
              </w:rPr>
              <w:t>40,4</w:t>
            </w:r>
          </w:p>
        </w:tc>
      </w:tr>
    </w:tbl>
    <w:p w:rsidR="00EA02CC" w:rsidRDefault="00EA02CC" w:rsidP="004768AD">
      <w:pPr>
        <w:spacing w:after="0" w:line="360" w:lineRule="auto"/>
        <w:ind w:firstLine="709"/>
        <w:jc w:val="both"/>
        <w:rPr>
          <w:rFonts w:ascii="Times New Roman" w:hAnsi="Times New Roman"/>
          <w:sz w:val="28"/>
          <w:szCs w:val="28"/>
        </w:rPr>
      </w:pP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При использовании обоих режимов инкубации получены высокие вывода цыплят. В то же время инкубационные показатели яиц в опытной группе на 4% вывода больше, чем в контроле за счет сокращения числа «задохликов», «замерших» и ранней эмбриональной смертности.</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Дифференцированный режим инкубации, используемый нами в опытной группе, существенно изменил, сроки и синхронизировал вывод цыплят.</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 xml:space="preserve">При синхронизации  вывода цыплят учитывалась интенсивность (энергия) вылупления цыплят. При этом в каждой группе через равные </w:t>
      </w:r>
      <w:r w:rsidRPr="004768AD">
        <w:rPr>
          <w:rFonts w:ascii="Times New Roman" w:hAnsi="Times New Roman"/>
          <w:sz w:val="28"/>
          <w:szCs w:val="28"/>
        </w:rPr>
        <w:lastRenderedPageBreak/>
        <w:t>промежутки времени учитывали количество вылупившихся цыплят, вычисляли в процентах к числу всех вылупившихся цыплят в группе.</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Важный признак хорошего развития зародышей – продолжительность инкубационного периода. Если зародыш хорошо питается и развивается, то инкубационный период его заканчивается своевременно. Если развитие зародыша и его обмен веществ нарушаются либо под влиянием неполноценности яйца, либо под влиянием несоответствия режима инкубации требованиям зародыша, то в большинстве случаев это ведет к удлинению инкубационного периода. В таком случае вывод молодняка начинается позже и продолжается дольше.</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Продолжительность инкубационного периода у всех видов птицы сложилась эволюционно. Поэтому весь процесс искусственной инкубации должен проходить в соответствующий для каждого вида птицы срок. Однако в известных пределах этот срок изменчив и вывод из всех яиц никогда не происходит одновременно. От начала и до конца вывода цыплят, как в контрольной, так и в опытной группах прошло примерно 29 часов. Начало вывода – появление первых птенцов. Конец вывода – это время, когда из инкубатора вынимают последних здоровых птенцов, не нуждающихся в помощи для освобождения от скорлупы. Следует иметь ввиду, что эти сроки могут сокращаться или удлиняться в зависимости от используемого режима инкубации.</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На рисунке 1 представлена динамика вывода цыплят при разных режимах инкубации. Несмотря на выравненность яиц по массе и форме в опытной и контрольной группах, более 96,4% цыплят при опытном режиме вывелось в период с 498 по 510 час инкубации. В контрольной группе не была ярко выраженного пика вывода и за тот же период инкубации вылупилось 75,6% цыплят.</w:t>
      </w:r>
    </w:p>
    <w:p w:rsidR="00EA02CC" w:rsidRPr="004768AD" w:rsidRDefault="00EA02CC" w:rsidP="004768AD">
      <w:pPr>
        <w:spacing w:after="0" w:line="360" w:lineRule="auto"/>
        <w:jc w:val="both"/>
        <w:rPr>
          <w:rFonts w:ascii="Times New Roman" w:hAnsi="Times New Roman"/>
          <w:sz w:val="28"/>
          <w:szCs w:val="28"/>
        </w:rPr>
      </w:pPr>
      <w:r w:rsidRPr="00BD650A">
        <w:rPr>
          <w:rFonts w:ascii="Times New Roman" w:hAnsi="Times New Roman"/>
          <w:noProof/>
          <w:sz w:val="28"/>
          <w:szCs w:val="28"/>
          <w:lang w:eastAsia="ru-RU"/>
        </w:rPr>
        <w:object w:dxaOrig="9188" w:dyaOrig="3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459.3pt;height:183.7pt;visibility:visible" o:ole="">
            <v:imagedata r:id="rId16" o:title=""/>
            <o:lock v:ext="edit" aspectratio="f"/>
          </v:shape>
          <o:OLEObject Type="Embed" ProgID="Excel.Chart.8" ShapeID="Диаграмма 1" DrawAspect="Content" ObjectID="_1579641104" r:id="rId17"/>
        </w:object>
      </w:r>
    </w:p>
    <w:p w:rsidR="00EA02CC" w:rsidRPr="004768AD" w:rsidRDefault="00EA02CC" w:rsidP="00A754B5">
      <w:pPr>
        <w:spacing w:after="0" w:line="360" w:lineRule="auto"/>
        <w:jc w:val="center"/>
        <w:rPr>
          <w:rFonts w:ascii="Times New Roman" w:hAnsi="Times New Roman"/>
          <w:sz w:val="28"/>
          <w:szCs w:val="28"/>
        </w:rPr>
      </w:pPr>
      <w:r w:rsidRPr="004768AD">
        <w:rPr>
          <w:rFonts w:ascii="Times New Roman" w:hAnsi="Times New Roman"/>
          <w:sz w:val="28"/>
          <w:szCs w:val="28"/>
        </w:rPr>
        <w:t>Рисунок 1 - Динамика вывода цыплят при разных режимах инкубации</w:t>
      </w:r>
    </w:p>
    <w:p w:rsidR="00EA02CC" w:rsidRPr="004768AD" w:rsidRDefault="00EA02CC" w:rsidP="004768AD">
      <w:pPr>
        <w:spacing w:after="0" w:line="360" w:lineRule="auto"/>
        <w:ind w:firstLine="709"/>
        <w:jc w:val="both"/>
        <w:rPr>
          <w:rFonts w:ascii="Times New Roman" w:hAnsi="Times New Roman"/>
          <w:sz w:val="28"/>
          <w:szCs w:val="28"/>
        </w:rPr>
      </w:pP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В таблице 4 приведены данные о времени вывода молодняка при разных режимах инкубации. В опытной группе вывод цыплят начался на 6 часов раньше, чем при стабильном режиме инкубации. В опытной группе эмбриональное развитие длилось 479,5 – 508,5 часов, в контрольной - в пределах 500 - 524 часов. К концу 21 суток инкубации (504 часа) в опыте вывелось более 94,7% цыплят от общего вывода, что на 55,1% больше на это же время при стабильном режиме. Новый режим позволяет синхронизовать во времени вывод цыплят. Продолжительность вывода, в контрольной группе – 26 часов, в опытной группе составило 29 часов, но вывод в опытной группе начинался раньше и был более сжат во времени.</w:t>
      </w:r>
    </w:p>
    <w:p w:rsidR="00EA02CC" w:rsidRDefault="00EA02CC" w:rsidP="004768AD">
      <w:pPr>
        <w:spacing w:after="0" w:line="360" w:lineRule="auto"/>
        <w:ind w:firstLine="709"/>
        <w:jc w:val="both"/>
        <w:rPr>
          <w:rFonts w:ascii="Times New Roman" w:hAnsi="Times New Roman"/>
          <w:sz w:val="28"/>
          <w:szCs w:val="28"/>
        </w:rPr>
      </w:pPr>
    </w:p>
    <w:p w:rsidR="00EA02CC" w:rsidRDefault="00EA02CC" w:rsidP="004768AD">
      <w:pPr>
        <w:spacing w:after="0" w:line="360" w:lineRule="auto"/>
        <w:ind w:firstLine="709"/>
        <w:jc w:val="both"/>
        <w:rPr>
          <w:rFonts w:ascii="Times New Roman" w:hAnsi="Times New Roman"/>
          <w:sz w:val="28"/>
          <w:szCs w:val="28"/>
        </w:rPr>
      </w:pPr>
    </w:p>
    <w:p w:rsidR="00EA02CC" w:rsidRDefault="00EA02CC" w:rsidP="004768AD">
      <w:pPr>
        <w:spacing w:after="0" w:line="360" w:lineRule="auto"/>
        <w:ind w:firstLine="709"/>
        <w:jc w:val="both"/>
        <w:rPr>
          <w:rFonts w:ascii="Times New Roman" w:hAnsi="Times New Roman"/>
          <w:sz w:val="28"/>
          <w:szCs w:val="28"/>
        </w:rPr>
      </w:pPr>
    </w:p>
    <w:p w:rsidR="00EA02CC" w:rsidRDefault="00EA02CC" w:rsidP="004768AD">
      <w:pPr>
        <w:spacing w:after="0" w:line="360" w:lineRule="auto"/>
        <w:ind w:firstLine="709"/>
        <w:jc w:val="both"/>
        <w:rPr>
          <w:rFonts w:ascii="Times New Roman" w:hAnsi="Times New Roman"/>
          <w:sz w:val="28"/>
          <w:szCs w:val="28"/>
        </w:rPr>
      </w:pPr>
    </w:p>
    <w:p w:rsidR="00EA02CC" w:rsidRDefault="00EA02CC" w:rsidP="004768AD">
      <w:pPr>
        <w:spacing w:after="0" w:line="360" w:lineRule="auto"/>
        <w:ind w:firstLine="709"/>
        <w:jc w:val="both"/>
        <w:rPr>
          <w:rFonts w:ascii="Times New Roman" w:hAnsi="Times New Roman"/>
          <w:sz w:val="28"/>
          <w:szCs w:val="28"/>
        </w:rPr>
      </w:pPr>
    </w:p>
    <w:p w:rsidR="00EA02CC" w:rsidRDefault="00EA02CC" w:rsidP="004768AD">
      <w:pPr>
        <w:spacing w:after="0" w:line="360" w:lineRule="auto"/>
        <w:ind w:firstLine="709"/>
        <w:jc w:val="both"/>
        <w:rPr>
          <w:rFonts w:ascii="Times New Roman" w:hAnsi="Times New Roman"/>
          <w:sz w:val="28"/>
          <w:szCs w:val="28"/>
        </w:rPr>
      </w:pPr>
    </w:p>
    <w:p w:rsidR="00EA02CC" w:rsidRDefault="00EA02CC" w:rsidP="004768AD">
      <w:pPr>
        <w:spacing w:after="0" w:line="360" w:lineRule="auto"/>
        <w:ind w:firstLine="709"/>
        <w:jc w:val="both"/>
        <w:rPr>
          <w:rFonts w:ascii="Times New Roman" w:hAnsi="Times New Roman"/>
          <w:sz w:val="28"/>
          <w:szCs w:val="28"/>
        </w:rPr>
      </w:pPr>
    </w:p>
    <w:p w:rsidR="00EA02CC" w:rsidRDefault="00EA02CC" w:rsidP="004768AD">
      <w:pPr>
        <w:spacing w:after="0" w:line="360" w:lineRule="auto"/>
        <w:ind w:firstLine="709"/>
        <w:jc w:val="both"/>
        <w:rPr>
          <w:rFonts w:ascii="Times New Roman" w:hAnsi="Times New Roman"/>
          <w:sz w:val="28"/>
          <w:szCs w:val="28"/>
        </w:rPr>
      </w:pPr>
    </w:p>
    <w:p w:rsidR="00EA02CC" w:rsidRPr="004768AD" w:rsidRDefault="00EA02CC" w:rsidP="004768AD">
      <w:pPr>
        <w:spacing w:after="0" w:line="360" w:lineRule="auto"/>
        <w:ind w:firstLine="709"/>
        <w:jc w:val="both"/>
        <w:rPr>
          <w:rFonts w:ascii="Times New Roman" w:hAnsi="Times New Roman"/>
          <w:sz w:val="28"/>
          <w:szCs w:val="28"/>
        </w:rPr>
      </w:pPr>
    </w:p>
    <w:p w:rsidR="00EA02CC" w:rsidRPr="004768AD" w:rsidRDefault="00EA02CC" w:rsidP="004768AD">
      <w:pPr>
        <w:spacing w:after="0" w:line="360" w:lineRule="auto"/>
        <w:jc w:val="center"/>
        <w:rPr>
          <w:rFonts w:ascii="Times New Roman" w:hAnsi="Times New Roman"/>
          <w:sz w:val="28"/>
          <w:szCs w:val="28"/>
        </w:rPr>
      </w:pPr>
      <w:r w:rsidRPr="004768AD">
        <w:rPr>
          <w:rFonts w:ascii="Times New Roman" w:hAnsi="Times New Roman"/>
          <w:sz w:val="28"/>
          <w:szCs w:val="28"/>
        </w:rPr>
        <w:t>Таблица 4 - Динамика вывода цыплят при разных режимах инкубации.</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5"/>
        <w:gridCol w:w="1701"/>
        <w:gridCol w:w="1931"/>
        <w:gridCol w:w="1471"/>
        <w:gridCol w:w="1984"/>
      </w:tblGrid>
      <w:tr w:rsidR="00EA02CC" w:rsidRPr="00BD650A" w:rsidTr="00BD650A">
        <w:tc>
          <w:tcPr>
            <w:tcW w:w="1985" w:type="dxa"/>
            <w:vMerge w:val="restart"/>
          </w:tcPr>
          <w:p w:rsidR="00EA02CC" w:rsidRPr="00BD650A" w:rsidRDefault="00EA02CC" w:rsidP="00BD650A">
            <w:pPr>
              <w:spacing w:after="0" w:line="240" w:lineRule="auto"/>
              <w:jc w:val="both"/>
              <w:rPr>
                <w:rFonts w:ascii="Times New Roman" w:hAnsi="Times New Roman"/>
                <w:sz w:val="28"/>
                <w:szCs w:val="28"/>
              </w:rPr>
            </w:pPr>
          </w:p>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rPr>
              <w:t>Часы инкубации</w:t>
            </w:r>
          </w:p>
        </w:tc>
        <w:tc>
          <w:tcPr>
            <w:tcW w:w="3632" w:type="dxa"/>
            <w:gridSpan w:val="2"/>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rPr>
              <w:t>Опыт</w:t>
            </w:r>
          </w:p>
          <w:p w:rsidR="00EA02CC" w:rsidRPr="00BD650A" w:rsidRDefault="00EA02CC" w:rsidP="00BD650A">
            <w:pPr>
              <w:spacing w:after="0" w:line="240" w:lineRule="auto"/>
              <w:jc w:val="both"/>
              <w:rPr>
                <w:rFonts w:ascii="Times New Roman" w:hAnsi="Times New Roman"/>
                <w:sz w:val="28"/>
                <w:szCs w:val="28"/>
                <w:lang w:val="en-US"/>
              </w:rPr>
            </w:pPr>
          </w:p>
        </w:tc>
        <w:tc>
          <w:tcPr>
            <w:tcW w:w="3455" w:type="dxa"/>
            <w:gridSpan w:val="2"/>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rPr>
              <w:t>Контроль</w:t>
            </w:r>
          </w:p>
        </w:tc>
      </w:tr>
      <w:tr w:rsidR="00EA02CC" w:rsidRPr="00BD650A" w:rsidTr="00BD650A">
        <w:tc>
          <w:tcPr>
            <w:tcW w:w="1985" w:type="dxa"/>
            <w:vMerge/>
          </w:tcPr>
          <w:p w:rsidR="00EA02CC" w:rsidRPr="00BD650A" w:rsidRDefault="00EA02CC" w:rsidP="00BD650A">
            <w:pPr>
              <w:spacing w:after="0" w:line="240" w:lineRule="auto"/>
              <w:jc w:val="both"/>
              <w:rPr>
                <w:rFonts w:ascii="Times New Roman" w:hAnsi="Times New Roman"/>
                <w:sz w:val="28"/>
                <w:szCs w:val="28"/>
                <w:lang w:val="en-US"/>
              </w:rPr>
            </w:pPr>
          </w:p>
        </w:tc>
        <w:tc>
          <w:tcPr>
            <w:tcW w:w="1701"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lang w:bidi="ar-IQ"/>
              </w:rPr>
              <w:t>В</w:t>
            </w:r>
            <w:r w:rsidRPr="00BD650A">
              <w:rPr>
                <w:rFonts w:ascii="Times New Roman" w:hAnsi="Times New Roman"/>
                <w:sz w:val="28"/>
                <w:szCs w:val="28"/>
              </w:rPr>
              <w:t>ывод, гол</w:t>
            </w:r>
          </w:p>
        </w:tc>
        <w:tc>
          <w:tcPr>
            <w:tcW w:w="1931"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rPr>
              <w:t>Вывод от всех цыплят,  %</w:t>
            </w:r>
          </w:p>
        </w:tc>
        <w:tc>
          <w:tcPr>
            <w:tcW w:w="1471"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rPr>
              <w:t>Вывод</w:t>
            </w:r>
            <w:r w:rsidRPr="00BD650A">
              <w:rPr>
                <w:rFonts w:ascii="Times New Roman" w:hAnsi="Times New Roman"/>
                <w:sz w:val="28"/>
                <w:szCs w:val="28"/>
                <w:lang w:val="en-US"/>
              </w:rPr>
              <w:t>,</w:t>
            </w:r>
            <w:r w:rsidRPr="00BD650A">
              <w:rPr>
                <w:rFonts w:ascii="Times New Roman" w:hAnsi="Times New Roman"/>
                <w:sz w:val="28"/>
                <w:szCs w:val="28"/>
              </w:rPr>
              <w:t xml:space="preserve"> гол</w:t>
            </w:r>
          </w:p>
        </w:tc>
        <w:tc>
          <w:tcPr>
            <w:tcW w:w="1984"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rPr>
              <w:t>Вывод от всех цыплят,  %</w:t>
            </w: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479</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2</w:t>
            </w:r>
          </w:p>
        </w:tc>
        <w:tc>
          <w:tcPr>
            <w:tcW w:w="1931"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lang w:val="en-US"/>
              </w:rPr>
              <w:t>1.</w:t>
            </w:r>
            <w:r w:rsidRPr="00BD650A">
              <w:rPr>
                <w:rFonts w:ascii="Times New Roman" w:hAnsi="Times New Roman"/>
                <w:sz w:val="28"/>
                <w:szCs w:val="28"/>
              </w:rPr>
              <w:t>4</w:t>
            </w:r>
          </w:p>
        </w:tc>
        <w:tc>
          <w:tcPr>
            <w:tcW w:w="1471" w:type="dxa"/>
          </w:tcPr>
          <w:p w:rsidR="00EA02CC" w:rsidRPr="00BD650A" w:rsidRDefault="00EA02CC" w:rsidP="00BD650A">
            <w:pPr>
              <w:spacing w:after="0" w:line="240" w:lineRule="auto"/>
              <w:jc w:val="both"/>
              <w:rPr>
                <w:rFonts w:ascii="Times New Roman" w:hAnsi="Times New Roman"/>
                <w:sz w:val="28"/>
                <w:szCs w:val="28"/>
                <w:lang w:val="en-US"/>
              </w:rPr>
            </w:pPr>
          </w:p>
        </w:tc>
        <w:tc>
          <w:tcPr>
            <w:tcW w:w="1984" w:type="dxa"/>
          </w:tcPr>
          <w:p w:rsidR="00EA02CC" w:rsidRPr="00BD650A" w:rsidRDefault="00EA02CC" w:rsidP="00BD650A">
            <w:pPr>
              <w:spacing w:after="0" w:line="240" w:lineRule="auto"/>
              <w:jc w:val="both"/>
              <w:rPr>
                <w:rFonts w:ascii="Times New Roman" w:hAnsi="Times New Roman"/>
                <w:sz w:val="28"/>
                <w:szCs w:val="28"/>
                <w:lang w:val="en-US"/>
              </w:rPr>
            </w:pP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480</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1</w:t>
            </w:r>
          </w:p>
        </w:tc>
        <w:tc>
          <w:tcPr>
            <w:tcW w:w="1931"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lang w:val="en-US"/>
              </w:rPr>
              <w:t>0.</w:t>
            </w:r>
            <w:r w:rsidRPr="00BD650A">
              <w:rPr>
                <w:rFonts w:ascii="Times New Roman" w:hAnsi="Times New Roman"/>
                <w:sz w:val="28"/>
                <w:szCs w:val="28"/>
              </w:rPr>
              <w:t>7</w:t>
            </w:r>
          </w:p>
        </w:tc>
        <w:tc>
          <w:tcPr>
            <w:tcW w:w="1471" w:type="dxa"/>
          </w:tcPr>
          <w:p w:rsidR="00EA02CC" w:rsidRPr="00BD650A" w:rsidRDefault="00EA02CC" w:rsidP="00BD650A">
            <w:pPr>
              <w:spacing w:after="0" w:line="240" w:lineRule="auto"/>
              <w:jc w:val="both"/>
              <w:rPr>
                <w:rFonts w:ascii="Times New Roman" w:hAnsi="Times New Roman"/>
                <w:sz w:val="28"/>
                <w:szCs w:val="28"/>
                <w:lang w:val="en-US"/>
              </w:rPr>
            </w:pPr>
          </w:p>
        </w:tc>
        <w:tc>
          <w:tcPr>
            <w:tcW w:w="1984" w:type="dxa"/>
          </w:tcPr>
          <w:p w:rsidR="00EA02CC" w:rsidRPr="00BD650A" w:rsidRDefault="00EA02CC" w:rsidP="00BD650A">
            <w:pPr>
              <w:spacing w:after="0" w:line="240" w:lineRule="auto"/>
              <w:jc w:val="both"/>
              <w:rPr>
                <w:rFonts w:ascii="Times New Roman" w:hAnsi="Times New Roman"/>
                <w:sz w:val="28"/>
                <w:szCs w:val="28"/>
                <w:lang w:val="en-US"/>
              </w:rPr>
            </w:pP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483</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1</w:t>
            </w:r>
          </w:p>
        </w:tc>
        <w:tc>
          <w:tcPr>
            <w:tcW w:w="1931"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lang w:val="en-US"/>
              </w:rPr>
              <w:t>0.</w:t>
            </w:r>
            <w:r w:rsidRPr="00BD650A">
              <w:rPr>
                <w:rFonts w:ascii="Times New Roman" w:hAnsi="Times New Roman"/>
                <w:sz w:val="28"/>
                <w:szCs w:val="28"/>
              </w:rPr>
              <w:t>7</w:t>
            </w:r>
          </w:p>
        </w:tc>
        <w:tc>
          <w:tcPr>
            <w:tcW w:w="1471" w:type="dxa"/>
          </w:tcPr>
          <w:p w:rsidR="00EA02CC" w:rsidRPr="00BD650A" w:rsidRDefault="00EA02CC" w:rsidP="00BD650A">
            <w:pPr>
              <w:spacing w:after="0" w:line="240" w:lineRule="auto"/>
              <w:jc w:val="both"/>
              <w:rPr>
                <w:rFonts w:ascii="Times New Roman" w:hAnsi="Times New Roman"/>
                <w:sz w:val="28"/>
                <w:szCs w:val="28"/>
                <w:lang w:val="en-US"/>
              </w:rPr>
            </w:pPr>
          </w:p>
        </w:tc>
        <w:tc>
          <w:tcPr>
            <w:tcW w:w="1984" w:type="dxa"/>
          </w:tcPr>
          <w:p w:rsidR="00EA02CC" w:rsidRPr="00BD650A" w:rsidRDefault="00EA02CC" w:rsidP="00BD650A">
            <w:pPr>
              <w:spacing w:after="0" w:line="240" w:lineRule="auto"/>
              <w:jc w:val="both"/>
              <w:rPr>
                <w:rFonts w:ascii="Times New Roman" w:hAnsi="Times New Roman"/>
                <w:sz w:val="28"/>
                <w:szCs w:val="28"/>
                <w:lang w:val="en-US"/>
              </w:rPr>
            </w:pP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484</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1</w:t>
            </w:r>
          </w:p>
        </w:tc>
        <w:tc>
          <w:tcPr>
            <w:tcW w:w="1931"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lang w:val="en-US"/>
              </w:rPr>
              <w:t>0.</w:t>
            </w:r>
            <w:r w:rsidRPr="00BD650A">
              <w:rPr>
                <w:rFonts w:ascii="Times New Roman" w:hAnsi="Times New Roman"/>
                <w:sz w:val="28"/>
                <w:szCs w:val="28"/>
              </w:rPr>
              <w:t>7</w:t>
            </w:r>
          </w:p>
        </w:tc>
        <w:tc>
          <w:tcPr>
            <w:tcW w:w="1471" w:type="dxa"/>
          </w:tcPr>
          <w:p w:rsidR="00EA02CC" w:rsidRPr="00BD650A" w:rsidRDefault="00EA02CC" w:rsidP="00BD650A">
            <w:pPr>
              <w:spacing w:after="0" w:line="240" w:lineRule="auto"/>
              <w:jc w:val="both"/>
              <w:rPr>
                <w:rFonts w:ascii="Times New Roman" w:hAnsi="Times New Roman"/>
                <w:sz w:val="28"/>
                <w:szCs w:val="28"/>
                <w:lang w:val="en-US"/>
              </w:rPr>
            </w:pPr>
          </w:p>
        </w:tc>
        <w:tc>
          <w:tcPr>
            <w:tcW w:w="1984" w:type="dxa"/>
          </w:tcPr>
          <w:p w:rsidR="00EA02CC" w:rsidRPr="00BD650A" w:rsidRDefault="00EA02CC" w:rsidP="00BD650A">
            <w:pPr>
              <w:spacing w:after="0" w:line="240" w:lineRule="auto"/>
              <w:jc w:val="both"/>
              <w:rPr>
                <w:rFonts w:ascii="Times New Roman" w:hAnsi="Times New Roman"/>
                <w:sz w:val="28"/>
                <w:szCs w:val="28"/>
                <w:lang w:val="en-US"/>
              </w:rPr>
            </w:pP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485</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2</w:t>
            </w:r>
          </w:p>
        </w:tc>
        <w:tc>
          <w:tcPr>
            <w:tcW w:w="1931"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lang w:val="en-US"/>
              </w:rPr>
              <w:t>1.</w:t>
            </w:r>
            <w:r w:rsidRPr="00BD650A">
              <w:rPr>
                <w:rFonts w:ascii="Times New Roman" w:hAnsi="Times New Roman"/>
                <w:sz w:val="28"/>
                <w:szCs w:val="28"/>
              </w:rPr>
              <w:t>4</w:t>
            </w:r>
          </w:p>
        </w:tc>
        <w:tc>
          <w:tcPr>
            <w:tcW w:w="1471" w:type="dxa"/>
          </w:tcPr>
          <w:p w:rsidR="00EA02CC" w:rsidRPr="00BD650A" w:rsidRDefault="00EA02CC" w:rsidP="00BD650A">
            <w:pPr>
              <w:spacing w:after="0" w:line="240" w:lineRule="auto"/>
              <w:jc w:val="both"/>
              <w:rPr>
                <w:rFonts w:ascii="Times New Roman" w:hAnsi="Times New Roman"/>
                <w:sz w:val="28"/>
                <w:szCs w:val="28"/>
                <w:lang w:val="en-US"/>
              </w:rPr>
            </w:pPr>
          </w:p>
        </w:tc>
        <w:tc>
          <w:tcPr>
            <w:tcW w:w="1984" w:type="dxa"/>
          </w:tcPr>
          <w:p w:rsidR="00EA02CC" w:rsidRPr="00BD650A" w:rsidRDefault="00EA02CC" w:rsidP="00BD650A">
            <w:pPr>
              <w:spacing w:after="0" w:line="240" w:lineRule="auto"/>
              <w:jc w:val="both"/>
              <w:rPr>
                <w:rFonts w:ascii="Times New Roman" w:hAnsi="Times New Roman"/>
                <w:sz w:val="28"/>
                <w:szCs w:val="28"/>
                <w:lang w:val="en-US"/>
              </w:rPr>
            </w:pP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486</w:t>
            </w:r>
          </w:p>
        </w:tc>
        <w:tc>
          <w:tcPr>
            <w:tcW w:w="1701"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rPr>
              <w:t>2</w:t>
            </w:r>
          </w:p>
        </w:tc>
        <w:tc>
          <w:tcPr>
            <w:tcW w:w="1931"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rPr>
              <w:t>1.4</w:t>
            </w:r>
          </w:p>
        </w:tc>
        <w:tc>
          <w:tcPr>
            <w:tcW w:w="1471" w:type="dxa"/>
          </w:tcPr>
          <w:p w:rsidR="00EA02CC" w:rsidRPr="00BD650A" w:rsidRDefault="00EA02CC" w:rsidP="00BD650A">
            <w:pPr>
              <w:spacing w:after="0" w:line="240" w:lineRule="auto"/>
              <w:jc w:val="both"/>
              <w:rPr>
                <w:rFonts w:ascii="Times New Roman" w:hAnsi="Times New Roman"/>
                <w:sz w:val="28"/>
                <w:szCs w:val="28"/>
                <w:lang w:val="en-US"/>
              </w:rPr>
            </w:pPr>
          </w:p>
        </w:tc>
        <w:tc>
          <w:tcPr>
            <w:tcW w:w="1984" w:type="dxa"/>
          </w:tcPr>
          <w:p w:rsidR="00EA02CC" w:rsidRPr="00BD650A" w:rsidRDefault="00EA02CC" w:rsidP="00BD650A">
            <w:pPr>
              <w:spacing w:after="0" w:line="240" w:lineRule="auto"/>
              <w:jc w:val="both"/>
              <w:rPr>
                <w:rFonts w:ascii="Times New Roman" w:hAnsi="Times New Roman"/>
                <w:sz w:val="28"/>
                <w:szCs w:val="28"/>
                <w:lang w:val="en-US"/>
              </w:rPr>
            </w:pP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488</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4</w:t>
            </w:r>
          </w:p>
        </w:tc>
        <w:tc>
          <w:tcPr>
            <w:tcW w:w="1931"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lang w:val="en-US"/>
              </w:rPr>
              <w:t>2.</w:t>
            </w:r>
            <w:r w:rsidRPr="00BD650A">
              <w:rPr>
                <w:rFonts w:ascii="Times New Roman" w:hAnsi="Times New Roman"/>
                <w:sz w:val="28"/>
                <w:szCs w:val="28"/>
              </w:rPr>
              <w:t>8</w:t>
            </w:r>
          </w:p>
        </w:tc>
        <w:tc>
          <w:tcPr>
            <w:tcW w:w="1471" w:type="dxa"/>
          </w:tcPr>
          <w:p w:rsidR="00EA02CC" w:rsidRPr="00BD650A" w:rsidRDefault="00EA02CC" w:rsidP="00BD650A">
            <w:pPr>
              <w:spacing w:after="0" w:line="240" w:lineRule="auto"/>
              <w:jc w:val="both"/>
              <w:rPr>
                <w:rFonts w:ascii="Times New Roman" w:hAnsi="Times New Roman"/>
                <w:sz w:val="28"/>
                <w:szCs w:val="28"/>
                <w:lang w:val="en-US"/>
              </w:rPr>
            </w:pPr>
          </w:p>
        </w:tc>
        <w:tc>
          <w:tcPr>
            <w:tcW w:w="1984" w:type="dxa"/>
          </w:tcPr>
          <w:p w:rsidR="00EA02CC" w:rsidRPr="00BD650A" w:rsidRDefault="00EA02CC" w:rsidP="00BD650A">
            <w:pPr>
              <w:spacing w:after="0" w:line="240" w:lineRule="auto"/>
              <w:jc w:val="both"/>
              <w:rPr>
                <w:rFonts w:ascii="Times New Roman" w:hAnsi="Times New Roman"/>
                <w:sz w:val="28"/>
                <w:szCs w:val="28"/>
                <w:lang w:val="en-US"/>
              </w:rPr>
            </w:pP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489</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5</w:t>
            </w:r>
          </w:p>
        </w:tc>
        <w:tc>
          <w:tcPr>
            <w:tcW w:w="1931"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lang w:val="en-US"/>
              </w:rPr>
              <w:t>3.</w:t>
            </w:r>
            <w:r w:rsidRPr="00BD650A">
              <w:rPr>
                <w:rFonts w:ascii="Times New Roman" w:hAnsi="Times New Roman"/>
                <w:sz w:val="28"/>
                <w:szCs w:val="28"/>
              </w:rPr>
              <w:t>5</w:t>
            </w:r>
          </w:p>
        </w:tc>
        <w:tc>
          <w:tcPr>
            <w:tcW w:w="1471" w:type="dxa"/>
          </w:tcPr>
          <w:p w:rsidR="00EA02CC" w:rsidRPr="00BD650A" w:rsidRDefault="00EA02CC" w:rsidP="00BD650A">
            <w:pPr>
              <w:spacing w:after="0" w:line="240" w:lineRule="auto"/>
              <w:jc w:val="both"/>
              <w:rPr>
                <w:rFonts w:ascii="Times New Roman" w:hAnsi="Times New Roman"/>
                <w:sz w:val="28"/>
                <w:szCs w:val="28"/>
                <w:lang w:val="en-US"/>
              </w:rPr>
            </w:pPr>
          </w:p>
        </w:tc>
        <w:tc>
          <w:tcPr>
            <w:tcW w:w="1984" w:type="dxa"/>
          </w:tcPr>
          <w:p w:rsidR="00EA02CC" w:rsidRPr="00BD650A" w:rsidRDefault="00EA02CC" w:rsidP="00BD650A">
            <w:pPr>
              <w:spacing w:after="0" w:line="240" w:lineRule="auto"/>
              <w:jc w:val="both"/>
              <w:rPr>
                <w:rFonts w:ascii="Times New Roman" w:hAnsi="Times New Roman"/>
                <w:sz w:val="28"/>
                <w:szCs w:val="28"/>
                <w:lang w:val="en-US"/>
              </w:rPr>
            </w:pP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490</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5</w:t>
            </w:r>
          </w:p>
        </w:tc>
        <w:tc>
          <w:tcPr>
            <w:tcW w:w="1931"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lang w:val="en-US"/>
              </w:rPr>
              <w:t>3.</w:t>
            </w:r>
            <w:r w:rsidRPr="00BD650A">
              <w:rPr>
                <w:rFonts w:ascii="Times New Roman" w:hAnsi="Times New Roman"/>
                <w:sz w:val="28"/>
                <w:szCs w:val="28"/>
              </w:rPr>
              <w:t>5</w:t>
            </w:r>
          </w:p>
        </w:tc>
        <w:tc>
          <w:tcPr>
            <w:tcW w:w="1471" w:type="dxa"/>
          </w:tcPr>
          <w:p w:rsidR="00EA02CC" w:rsidRPr="00BD650A" w:rsidRDefault="00EA02CC" w:rsidP="00BD650A">
            <w:pPr>
              <w:spacing w:after="0" w:line="240" w:lineRule="auto"/>
              <w:jc w:val="both"/>
              <w:rPr>
                <w:rFonts w:ascii="Times New Roman" w:hAnsi="Times New Roman"/>
                <w:sz w:val="28"/>
                <w:szCs w:val="28"/>
                <w:lang w:val="en-US"/>
              </w:rPr>
            </w:pPr>
          </w:p>
        </w:tc>
        <w:tc>
          <w:tcPr>
            <w:tcW w:w="1984" w:type="dxa"/>
          </w:tcPr>
          <w:p w:rsidR="00EA02CC" w:rsidRPr="00BD650A" w:rsidRDefault="00EA02CC" w:rsidP="00BD650A">
            <w:pPr>
              <w:spacing w:after="0" w:line="240" w:lineRule="auto"/>
              <w:jc w:val="both"/>
              <w:rPr>
                <w:rFonts w:ascii="Times New Roman" w:hAnsi="Times New Roman"/>
                <w:sz w:val="28"/>
                <w:szCs w:val="28"/>
                <w:lang w:val="en-US"/>
              </w:rPr>
            </w:pP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498</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78</w:t>
            </w:r>
          </w:p>
        </w:tc>
        <w:tc>
          <w:tcPr>
            <w:tcW w:w="1931"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lang w:val="en-US"/>
              </w:rPr>
              <w:t>5</w:t>
            </w:r>
            <w:r w:rsidRPr="00BD650A">
              <w:rPr>
                <w:rFonts w:ascii="Times New Roman" w:hAnsi="Times New Roman"/>
                <w:sz w:val="28"/>
                <w:szCs w:val="28"/>
              </w:rPr>
              <w:t>5,3</w:t>
            </w:r>
          </w:p>
        </w:tc>
        <w:tc>
          <w:tcPr>
            <w:tcW w:w="147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1</w:t>
            </w:r>
          </w:p>
        </w:tc>
        <w:tc>
          <w:tcPr>
            <w:tcW w:w="1984"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lang w:val="en-US"/>
              </w:rPr>
              <w:t>0.</w:t>
            </w:r>
            <w:r w:rsidRPr="00BD650A">
              <w:rPr>
                <w:rFonts w:ascii="Times New Roman" w:hAnsi="Times New Roman"/>
                <w:sz w:val="28"/>
                <w:szCs w:val="28"/>
              </w:rPr>
              <w:t>7</w:t>
            </w: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500</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8</w:t>
            </w:r>
          </w:p>
        </w:tc>
        <w:tc>
          <w:tcPr>
            <w:tcW w:w="1931"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lang w:val="en-US"/>
              </w:rPr>
              <w:t>5.</w:t>
            </w:r>
            <w:r w:rsidRPr="00BD650A">
              <w:rPr>
                <w:rFonts w:ascii="Times New Roman" w:hAnsi="Times New Roman"/>
                <w:sz w:val="28"/>
                <w:szCs w:val="28"/>
              </w:rPr>
              <w:t>7</w:t>
            </w:r>
          </w:p>
        </w:tc>
        <w:tc>
          <w:tcPr>
            <w:tcW w:w="1471"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rPr>
              <w:t>2</w:t>
            </w:r>
          </w:p>
        </w:tc>
        <w:tc>
          <w:tcPr>
            <w:tcW w:w="1984"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rPr>
              <w:t>1,3</w:t>
            </w: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501</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12</w:t>
            </w:r>
          </w:p>
        </w:tc>
        <w:tc>
          <w:tcPr>
            <w:tcW w:w="1931"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lang w:val="en-US"/>
              </w:rPr>
              <w:t>8.</w:t>
            </w:r>
            <w:r w:rsidRPr="00BD650A">
              <w:rPr>
                <w:rFonts w:ascii="Times New Roman" w:hAnsi="Times New Roman"/>
                <w:sz w:val="28"/>
                <w:szCs w:val="28"/>
              </w:rPr>
              <w:t>5</w:t>
            </w:r>
          </w:p>
        </w:tc>
        <w:tc>
          <w:tcPr>
            <w:tcW w:w="147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11</w:t>
            </w:r>
          </w:p>
        </w:tc>
        <w:tc>
          <w:tcPr>
            <w:tcW w:w="1984"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lang w:val="en-US"/>
              </w:rPr>
              <w:t>7</w:t>
            </w:r>
            <w:r w:rsidRPr="00BD650A">
              <w:rPr>
                <w:rFonts w:ascii="Times New Roman" w:hAnsi="Times New Roman"/>
                <w:sz w:val="28"/>
                <w:szCs w:val="28"/>
              </w:rPr>
              <w:t>.5</w:t>
            </w: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502</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4</w:t>
            </w:r>
          </w:p>
        </w:tc>
        <w:tc>
          <w:tcPr>
            <w:tcW w:w="1931"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lang w:val="en-US"/>
              </w:rPr>
              <w:t>2.</w:t>
            </w:r>
            <w:r w:rsidRPr="00BD650A">
              <w:rPr>
                <w:rFonts w:ascii="Times New Roman" w:hAnsi="Times New Roman"/>
                <w:sz w:val="28"/>
                <w:szCs w:val="28"/>
              </w:rPr>
              <w:t>8</w:t>
            </w:r>
          </w:p>
        </w:tc>
        <w:tc>
          <w:tcPr>
            <w:tcW w:w="147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20</w:t>
            </w:r>
          </w:p>
        </w:tc>
        <w:tc>
          <w:tcPr>
            <w:tcW w:w="1984"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lang w:val="en-US"/>
              </w:rPr>
              <w:t>13.</w:t>
            </w:r>
            <w:r w:rsidRPr="00BD650A">
              <w:rPr>
                <w:rFonts w:ascii="Times New Roman" w:hAnsi="Times New Roman"/>
                <w:sz w:val="28"/>
                <w:szCs w:val="28"/>
              </w:rPr>
              <w:t>7</w:t>
            </w: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503</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3</w:t>
            </w:r>
          </w:p>
        </w:tc>
        <w:tc>
          <w:tcPr>
            <w:tcW w:w="1931"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lang w:val="en-US"/>
              </w:rPr>
              <w:t>2.</w:t>
            </w:r>
            <w:r w:rsidRPr="00BD650A">
              <w:rPr>
                <w:rFonts w:ascii="Times New Roman" w:hAnsi="Times New Roman"/>
                <w:sz w:val="28"/>
                <w:szCs w:val="28"/>
              </w:rPr>
              <w:t>1</w:t>
            </w:r>
          </w:p>
        </w:tc>
        <w:tc>
          <w:tcPr>
            <w:tcW w:w="147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11</w:t>
            </w:r>
          </w:p>
        </w:tc>
        <w:tc>
          <w:tcPr>
            <w:tcW w:w="1984"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7.5</w:t>
            </w: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504</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6</w:t>
            </w:r>
          </w:p>
        </w:tc>
        <w:tc>
          <w:tcPr>
            <w:tcW w:w="1931"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lang w:val="en-US"/>
              </w:rPr>
              <w:t>4.</w:t>
            </w:r>
            <w:r w:rsidRPr="00BD650A">
              <w:rPr>
                <w:rFonts w:ascii="Times New Roman" w:hAnsi="Times New Roman"/>
                <w:sz w:val="28"/>
                <w:szCs w:val="28"/>
              </w:rPr>
              <w:t>2</w:t>
            </w:r>
          </w:p>
        </w:tc>
        <w:tc>
          <w:tcPr>
            <w:tcW w:w="147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13</w:t>
            </w:r>
          </w:p>
        </w:tc>
        <w:tc>
          <w:tcPr>
            <w:tcW w:w="1984"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8.9</w:t>
            </w: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505</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3</w:t>
            </w:r>
          </w:p>
        </w:tc>
        <w:tc>
          <w:tcPr>
            <w:tcW w:w="1931"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lang w:val="en-US"/>
              </w:rPr>
              <w:t>2.</w:t>
            </w:r>
            <w:r w:rsidRPr="00BD650A">
              <w:rPr>
                <w:rFonts w:ascii="Times New Roman" w:hAnsi="Times New Roman"/>
                <w:sz w:val="28"/>
                <w:szCs w:val="28"/>
              </w:rPr>
              <w:t>1</w:t>
            </w:r>
          </w:p>
        </w:tc>
        <w:tc>
          <w:tcPr>
            <w:tcW w:w="147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2</w:t>
            </w:r>
          </w:p>
        </w:tc>
        <w:tc>
          <w:tcPr>
            <w:tcW w:w="1984"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1.3</w:t>
            </w: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506</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3</w:t>
            </w:r>
          </w:p>
        </w:tc>
        <w:tc>
          <w:tcPr>
            <w:tcW w:w="1931"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lang w:val="en-US"/>
              </w:rPr>
              <w:t>2.</w:t>
            </w:r>
            <w:r w:rsidRPr="00BD650A">
              <w:rPr>
                <w:rFonts w:ascii="Times New Roman" w:hAnsi="Times New Roman"/>
                <w:sz w:val="28"/>
                <w:szCs w:val="28"/>
              </w:rPr>
              <w:t>1</w:t>
            </w:r>
          </w:p>
        </w:tc>
        <w:tc>
          <w:tcPr>
            <w:tcW w:w="147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12</w:t>
            </w:r>
          </w:p>
        </w:tc>
        <w:tc>
          <w:tcPr>
            <w:tcW w:w="1984"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8.2</w:t>
            </w: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507</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1</w:t>
            </w:r>
          </w:p>
        </w:tc>
        <w:tc>
          <w:tcPr>
            <w:tcW w:w="1931"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lang w:val="en-US"/>
              </w:rPr>
              <w:t>0.</w:t>
            </w:r>
            <w:r w:rsidRPr="00BD650A">
              <w:rPr>
                <w:rFonts w:ascii="Times New Roman" w:hAnsi="Times New Roman"/>
                <w:sz w:val="28"/>
                <w:szCs w:val="28"/>
              </w:rPr>
              <w:t>7</w:t>
            </w:r>
          </w:p>
        </w:tc>
        <w:tc>
          <w:tcPr>
            <w:tcW w:w="147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13</w:t>
            </w:r>
          </w:p>
        </w:tc>
        <w:tc>
          <w:tcPr>
            <w:tcW w:w="1984"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8.9</w:t>
            </w: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508</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1</w:t>
            </w:r>
          </w:p>
        </w:tc>
        <w:tc>
          <w:tcPr>
            <w:tcW w:w="1931"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lang w:val="en-US"/>
              </w:rPr>
              <w:t>0.</w:t>
            </w:r>
            <w:r w:rsidRPr="00BD650A">
              <w:rPr>
                <w:rFonts w:ascii="Times New Roman" w:hAnsi="Times New Roman"/>
                <w:sz w:val="28"/>
                <w:szCs w:val="28"/>
              </w:rPr>
              <w:t>7</w:t>
            </w:r>
          </w:p>
        </w:tc>
        <w:tc>
          <w:tcPr>
            <w:tcW w:w="147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1</w:t>
            </w:r>
          </w:p>
        </w:tc>
        <w:tc>
          <w:tcPr>
            <w:tcW w:w="1984"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lang w:val="en-US"/>
              </w:rPr>
              <w:t>0.</w:t>
            </w:r>
            <w:r w:rsidRPr="00BD650A">
              <w:rPr>
                <w:rFonts w:ascii="Times New Roman" w:hAnsi="Times New Roman"/>
                <w:sz w:val="28"/>
                <w:szCs w:val="28"/>
              </w:rPr>
              <w:t>7</w:t>
            </w: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509</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p>
        </w:tc>
        <w:tc>
          <w:tcPr>
            <w:tcW w:w="1931" w:type="dxa"/>
          </w:tcPr>
          <w:p w:rsidR="00EA02CC" w:rsidRPr="00BD650A" w:rsidRDefault="00EA02CC" w:rsidP="00BD650A">
            <w:pPr>
              <w:spacing w:after="0" w:line="240" w:lineRule="auto"/>
              <w:jc w:val="both"/>
              <w:rPr>
                <w:rFonts w:ascii="Times New Roman" w:hAnsi="Times New Roman"/>
                <w:sz w:val="28"/>
                <w:szCs w:val="28"/>
                <w:lang w:val="en-US"/>
              </w:rPr>
            </w:pPr>
          </w:p>
        </w:tc>
        <w:tc>
          <w:tcPr>
            <w:tcW w:w="147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1</w:t>
            </w:r>
          </w:p>
        </w:tc>
        <w:tc>
          <w:tcPr>
            <w:tcW w:w="1984"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lang w:val="en-US"/>
              </w:rPr>
              <w:t>0.</w:t>
            </w:r>
            <w:r w:rsidRPr="00BD650A">
              <w:rPr>
                <w:rFonts w:ascii="Times New Roman" w:hAnsi="Times New Roman"/>
                <w:sz w:val="28"/>
                <w:szCs w:val="28"/>
              </w:rPr>
              <w:t>7</w:t>
            </w: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510</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p>
        </w:tc>
        <w:tc>
          <w:tcPr>
            <w:tcW w:w="1931" w:type="dxa"/>
          </w:tcPr>
          <w:p w:rsidR="00EA02CC" w:rsidRPr="00BD650A" w:rsidRDefault="00EA02CC" w:rsidP="00BD650A">
            <w:pPr>
              <w:spacing w:after="0" w:line="240" w:lineRule="auto"/>
              <w:jc w:val="both"/>
              <w:rPr>
                <w:rFonts w:ascii="Times New Roman" w:hAnsi="Times New Roman"/>
                <w:sz w:val="28"/>
                <w:szCs w:val="28"/>
                <w:lang w:val="en-US"/>
              </w:rPr>
            </w:pPr>
          </w:p>
        </w:tc>
        <w:tc>
          <w:tcPr>
            <w:tcW w:w="147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1</w:t>
            </w:r>
          </w:p>
        </w:tc>
        <w:tc>
          <w:tcPr>
            <w:tcW w:w="1984"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lang w:val="en-US"/>
              </w:rPr>
              <w:t>0.</w:t>
            </w:r>
            <w:r w:rsidRPr="00BD650A">
              <w:rPr>
                <w:rFonts w:ascii="Times New Roman" w:hAnsi="Times New Roman"/>
                <w:sz w:val="28"/>
                <w:szCs w:val="28"/>
              </w:rPr>
              <w:t>7</w:t>
            </w: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511</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p>
        </w:tc>
        <w:tc>
          <w:tcPr>
            <w:tcW w:w="1931" w:type="dxa"/>
          </w:tcPr>
          <w:p w:rsidR="00EA02CC" w:rsidRPr="00BD650A" w:rsidRDefault="00EA02CC" w:rsidP="00BD650A">
            <w:pPr>
              <w:spacing w:after="0" w:line="240" w:lineRule="auto"/>
              <w:jc w:val="both"/>
              <w:rPr>
                <w:rFonts w:ascii="Times New Roman" w:hAnsi="Times New Roman"/>
                <w:sz w:val="28"/>
                <w:szCs w:val="28"/>
                <w:lang w:val="en-US"/>
              </w:rPr>
            </w:pPr>
          </w:p>
        </w:tc>
        <w:tc>
          <w:tcPr>
            <w:tcW w:w="147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4</w:t>
            </w:r>
          </w:p>
        </w:tc>
        <w:tc>
          <w:tcPr>
            <w:tcW w:w="1984"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lang w:val="en-US"/>
              </w:rPr>
              <w:t>2.7</w:t>
            </w: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512</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p>
        </w:tc>
        <w:tc>
          <w:tcPr>
            <w:tcW w:w="1931" w:type="dxa"/>
          </w:tcPr>
          <w:p w:rsidR="00EA02CC" w:rsidRPr="00BD650A" w:rsidRDefault="00EA02CC" w:rsidP="00BD650A">
            <w:pPr>
              <w:spacing w:after="0" w:line="240" w:lineRule="auto"/>
              <w:jc w:val="both"/>
              <w:rPr>
                <w:rFonts w:ascii="Times New Roman" w:hAnsi="Times New Roman"/>
                <w:sz w:val="28"/>
                <w:szCs w:val="28"/>
                <w:lang w:val="en-US"/>
              </w:rPr>
            </w:pPr>
          </w:p>
        </w:tc>
        <w:tc>
          <w:tcPr>
            <w:tcW w:w="147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2</w:t>
            </w:r>
          </w:p>
        </w:tc>
        <w:tc>
          <w:tcPr>
            <w:tcW w:w="1984"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1.3</w:t>
            </w: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513</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p>
        </w:tc>
        <w:tc>
          <w:tcPr>
            <w:tcW w:w="1931" w:type="dxa"/>
          </w:tcPr>
          <w:p w:rsidR="00EA02CC" w:rsidRPr="00BD650A" w:rsidRDefault="00EA02CC" w:rsidP="00BD650A">
            <w:pPr>
              <w:spacing w:after="0" w:line="240" w:lineRule="auto"/>
              <w:jc w:val="both"/>
              <w:rPr>
                <w:rFonts w:ascii="Times New Roman" w:hAnsi="Times New Roman"/>
                <w:sz w:val="28"/>
                <w:szCs w:val="28"/>
                <w:lang w:val="en-US"/>
              </w:rPr>
            </w:pPr>
          </w:p>
        </w:tc>
        <w:tc>
          <w:tcPr>
            <w:tcW w:w="147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1</w:t>
            </w:r>
          </w:p>
        </w:tc>
        <w:tc>
          <w:tcPr>
            <w:tcW w:w="1984"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lang w:val="en-US"/>
              </w:rPr>
              <w:t>0.</w:t>
            </w:r>
            <w:r w:rsidRPr="00BD650A">
              <w:rPr>
                <w:rFonts w:ascii="Times New Roman" w:hAnsi="Times New Roman"/>
                <w:sz w:val="28"/>
                <w:szCs w:val="28"/>
              </w:rPr>
              <w:t>7</w:t>
            </w: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514</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p>
        </w:tc>
        <w:tc>
          <w:tcPr>
            <w:tcW w:w="1931" w:type="dxa"/>
          </w:tcPr>
          <w:p w:rsidR="00EA02CC" w:rsidRPr="00BD650A" w:rsidRDefault="00EA02CC" w:rsidP="00BD650A">
            <w:pPr>
              <w:spacing w:after="0" w:line="240" w:lineRule="auto"/>
              <w:jc w:val="both"/>
              <w:rPr>
                <w:rFonts w:ascii="Times New Roman" w:hAnsi="Times New Roman"/>
                <w:sz w:val="28"/>
                <w:szCs w:val="28"/>
                <w:lang w:val="en-US"/>
              </w:rPr>
            </w:pPr>
          </w:p>
        </w:tc>
        <w:tc>
          <w:tcPr>
            <w:tcW w:w="147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1</w:t>
            </w:r>
          </w:p>
        </w:tc>
        <w:tc>
          <w:tcPr>
            <w:tcW w:w="1984"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lang w:val="en-US"/>
              </w:rPr>
              <w:t>0.</w:t>
            </w:r>
            <w:r w:rsidRPr="00BD650A">
              <w:rPr>
                <w:rFonts w:ascii="Times New Roman" w:hAnsi="Times New Roman"/>
                <w:sz w:val="28"/>
                <w:szCs w:val="28"/>
              </w:rPr>
              <w:t>7</w:t>
            </w: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515</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p>
        </w:tc>
        <w:tc>
          <w:tcPr>
            <w:tcW w:w="1931" w:type="dxa"/>
          </w:tcPr>
          <w:p w:rsidR="00EA02CC" w:rsidRPr="00BD650A" w:rsidRDefault="00EA02CC" w:rsidP="00BD650A">
            <w:pPr>
              <w:spacing w:after="0" w:line="240" w:lineRule="auto"/>
              <w:jc w:val="both"/>
              <w:rPr>
                <w:rFonts w:ascii="Times New Roman" w:hAnsi="Times New Roman"/>
                <w:sz w:val="28"/>
                <w:szCs w:val="28"/>
                <w:lang w:val="en-US"/>
              </w:rPr>
            </w:pPr>
          </w:p>
        </w:tc>
        <w:tc>
          <w:tcPr>
            <w:tcW w:w="147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3</w:t>
            </w:r>
          </w:p>
        </w:tc>
        <w:tc>
          <w:tcPr>
            <w:tcW w:w="1984"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2.0</w:t>
            </w: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516</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p>
        </w:tc>
        <w:tc>
          <w:tcPr>
            <w:tcW w:w="1931" w:type="dxa"/>
          </w:tcPr>
          <w:p w:rsidR="00EA02CC" w:rsidRPr="00BD650A" w:rsidRDefault="00EA02CC" w:rsidP="00BD650A">
            <w:pPr>
              <w:spacing w:after="0" w:line="240" w:lineRule="auto"/>
              <w:jc w:val="both"/>
              <w:rPr>
                <w:rFonts w:ascii="Times New Roman" w:hAnsi="Times New Roman"/>
                <w:sz w:val="28"/>
                <w:szCs w:val="28"/>
                <w:lang w:val="en-US"/>
              </w:rPr>
            </w:pPr>
          </w:p>
        </w:tc>
        <w:tc>
          <w:tcPr>
            <w:tcW w:w="147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1</w:t>
            </w:r>
          </w:p>
        </w:tc>
        <w:tc>
          <w:tcPr>
            <w:tcW w:w="1984"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lang w:val="en-US"/>
              </w:rPr>
              <w:t>0.</w:t>
            </w:r>
            <w:r w:rsidRPr="00BD650A">
              <w:rPr>
                <w:rFonts w:ascii="Times New Roman" w:hAnsi="Times New Roman"/>
                <w:sz w:val="28"/>
                <w:szCs w:val="28"/>
              </w:rPr>
              <w:t>7</w:t>
            </w: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517</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p>
        </w:tc>
        <w:tc>
          <w:tcPr>
            <w:tcW w:w="1931" w:type="dxa"/>
          </w:tcPr>
          <w:p w:rsidR="00EA02CC" w:rsidRPr="00BD650A" w:rsidRDefault="00EA02CC" w:rsidP="00BD650A">
            <w:pPr>
              <w:spacing w:after="0" w:line="240" w:lineRule="auto"/>
              <w:jc w:val="both"/>
              <w:rPr>
                <w:rFonts w:ascii="Times New Roman" w:hAnsi="Times New Roman"/>
                <w:sz w:val="28"/>
                <w:szCs w:val="28"/>
                <w:lang w:val="en-US"/>
              </w:rPr>
            </w:pPr>
          </w:p>
        </w:tc>
        <w:tc>
          <w:tcPr>
            <w:tcW w:w="147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2</w:t>
            </w:r>
          </w:p>
        </w:tc>
        <w:tc>
          <w:tcPr>
            <w:tcW w:w="1984"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1.3</w:t>
            </w: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518</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p>
        </w:tc>
        <w:tc>
          <w:tcPr>
            <w:tcW w:w="1931" w:type="dxa"/>
          </w:tcPr>
          <w:p w:rsidR="00EA02CC" w:rsidRPr="00BD650A" w:rsidRDefault="00EA02CC" w:rsidP="00BD650A">
            <w:pPr>
              <w:spacing w:after="0" w:line="240" w:lineRule="auto"/>
              <w:jc w:val="both"/>
              <w:rPr>
                <w:rFonts w:ascii="Times New Roman" w:hAnsi="Times New Roman"/>
                <w:sz w:val="28"/>
                <w:szCs w:val="28"/>
                <w:lang w:val="en-US"/>
              </w:rPr>
            </w:pPr>
          </w:p>
        </w:tc>
        <w:tc>
          <w:tcPr>
            <w:tcW w:w="147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3</w:t>
            </w:r>
          </w:p>
        </w:tc>
        <w:tc>
          <w:tcPr>
            <w:tcW w:w="1984"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2.0</w:t>
            </w: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519</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p>
        </w:tc>
        <w:tc>
          <w:tcPr>
            <w:tcW w:w="1931" w:type="dxa"/>
          </w:tcPr>
          <w:p w:rsidR="00EA02CC" w:rsidRPr="00BD650A" w:rsidRDefault="00EA02CC" w:rsidP="00BD650A">
            <w:pPr>
              <w:spacing w:after="0" w:line="240" w:lineRule="auto"/>
              <w:jc w:val="both"/>
              <w:rPr>
                <w:rFonts w:ascii="Times New Roman" w:hAnsi="Times New Roman"/>
                <w:sz w:val="28"/>
                <w:szCs w:val="28"/>
                <w:lang w:val="en-US"/>
              </w:rPr>
            </w:pPr>
          </w:p>
        </w:tc>
        <w:tc>
          <w:tcPr>
            <w:tcW w:w="147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2</w:t>
            </w:r>
          </w:p>
        </w:tc>
        <w:tc>
          <w:tcPr>
            <w:tcW w:w="1984"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1.3</w:t>
            </w: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520</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p>
        </w:tc>
        <w:tc>
          <w:tcPr>
            <w:tcW w:w="1931" w:type="dxa"/>
          </w:tcPr>
          <w:p w:rsidR="00EA02CC" w:rsidRPr="00BD650A" w:rsidRDefault="00EA02CC" w:rsidP="00BD650A">
            <w:pPr>
              <w:spacing w:after="0" w:line="240" w:lineRule="auto"/>
              <w:jc w:val="both"/>
              <w:rPr>
                <w:rFonts w:ascii="Times New Roman" w:hAnsi="Times New Roman"/>
                <w:sz w:val="28"/>
                <w:szCs w:val="28"/>
                <w:lang w:val="en-US"/>
              </w:rPr>
            </w:pPr>
          </w:p>
        </w:tc>
        <w:tc>
          <w:tcPr>
            <w:tcW w:w="147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1</w:t>
            </w:r>
          </w:p>
        </w:tc>
        <w:tc>
          <w:tcPr>
            <w:tcW w:w="1984"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lang w:val="en-US"/>
              </w:rPr>
              <w:t>0.</w:t>
            </w:r>
            <w:r w:rsidRPr="00BD650A">
              <w:rPr>
                <w:rFonts w:ascii="Times New Roman" w:hAnsi="Times New Roman"/>
                <w:sz w:val="28"/>
                <w:szCs w:val="28"/>
              </w:rPr>
              <w:t>7</w:t>
            </w: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521</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p>
        </w:tc>
        <w:tc>
          <w:tcPr>
            <w:tcW w:w="1931" w:type="dxa"/>
          </w:tcPr>
          <w:p w:rsidR="00EA02CC" w:rsidRPr="00BD650A" w:rsidRDefault="00EA02CC" w:rsidP="00BD650A">
            <w:pPr>
              <w:spacing w:after="0" w:line="240" w:lineRule="auto"/>
              <w:jc w:val="both"/>
              <w:rPr>
                <w:rFonts w:ascii="Times New Roman" w:hAnsi="Times New Roman"/>
                <w:sz w:val="28"/>
                <w:szCs w:val="28"/>
                <w:lang w:val="en-US"/>
              </w:rPr>
            </w:pPr>
          </w:p>
        </w:tc>
        <w:tc>
          <w:tcPr>
            <w:tcW w:w="147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3</w:t>
            </w:r>
          </w:p>
        </w:tc>
        <w:tc>
          <w:tcPr>
            <w:tcW w:w="1984"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2.0</w:t>
            </w: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522</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p>
        </w:tc>
        <w:tc>
          <w:tcPr>
            <w:tcW w:w="1931" w:type="dxa"/>
          </w:tcPr>
          <w:p w:rsidR="00EA02CC" w:rsidRPr="00BD650A" w:rsidRDefault="00EA02CC" w:rsidP="00BD650A">
            <w:pPr>
              <w:spacing w:after="0" w:line="240" w:lineRule="auto"/>
              <w:jc w:val="both"/>
              <w:rPr>
                <w:rFonts w:ascii="Times New Roman" w:hAnsi="Times New Roman"/>
                <w:sz w:val="28"/>
                <w:szCs w:val="28"/>
                <w:lang w:val="en-US"/>
              </w:rPr>
            </w:pPr>
          </w:p>
        </w:tc>
        <w:tc>
          <w:tcPr>
            <w:tcW w:w="1471"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1</w:t>
            </w:r>
          </w:p>
        </w:tc>
        <w:tc>
          <w:tcPr>
            <w:tcW w:w="1984"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lang w:val="en-US"/>
              </w:rPr>
              <w:t>0.</w:t>
            </w:r>
            <w:r w:rsidRPr="00BD650A">
              <w:rPr>
                <w:rFonts w:ascii="Times New Roman" w:hAnsi="Times New Roman"/>
                <w:sz w:val="28"/>
                <w:szCs w:val="28"/>
              </w:rPr>
              <w:t>7</w:t>
            </w: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523</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p>
        </w:tc>
        <w:tc>
          <w:tcPr>
            <w:tcW w:w="1931" w:type="dxa"/>
          </w:tcPr>
          <w:p w:rsidR="00EA02CC" w:rsidRPr="00BD650A" w:rsidRDefault="00EA02CC" w:rsidP="00BD650A">
            <w:pPr>
              <w:spacing w:after="0" w:line="240" w:lineRule="auto"/>
              <w:jc w:val="both"/>
              <w:rPr>
                <w:rFonts w:ascii="Times New Roman" w:hAnsi="Times New Roman"/>
                <w:sz w:val="28"/>
                <w:szCs w:val="28"/>
                <w:lang w:val="en-US"/>
              </w:rPr>
            </w:pPr>
          </w:p>
        </w:tc>
        <w:tc>
          <w:tcPr>
            <w:tcW w:w="1471"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rPr>
              <w:t>8</w:t>
            </w:r>
          </w:p>
        </w:tc>
        <w:tc>
          <w:tcPr>
            <w:tcW w:w="1984"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rPr>
              <w:t>5.4</w:t>
            </w:r>
          </w:p>
        </w:tc>
      </w:tr>
      <w:tr w:rsidR="00EA02CC" w:rsidRPr="00BD650A" w:rsidTr="00BD650A">
        <w:tc>
          <w:tcPr>
            <w:tcW w:w="1985" w:type="dxa"/>
          </w:tcPr>
          <w:p w:rsidR="00EA02CC" w:rsidRPr="00BD650A" w:rsidRDefault="00EA02CC" w:rsidP="00BD650A">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524</w:t>
            </w:r>
          </w:p>
        </w:tc>
        <w:tc>
          <w:tcPr>
            <w:tcW w:w="1701" w:type="dxa"/>
          </w:tcPr>
          <w:p w:rsidR="00EA02CC" w:rsidRPr="00BD650A" w:rsidRDefault="00EA02CC" w:rsidP="00BD650A">
            <w:pPr>
              <w:spacing w:after="0" w:line="240" w:lineRule="auto"/>
              <w:jc w:val="both"/>
              <w:rPr>
                <w:rFonts w:ascii="Times New Roman" w:hAnsi="Times New Roman"/>
                <w:sz w:val="28"/>
                <w:szCs w:val="28"/>
                <w:lang w:val="en-US"/>
              </w:rPr>
            </w:pPr>
          </w:p>
        </w:tc>
        <w:tc>
          <w:tcPr>
            <w:tcW w:w="1931" w:type="dxa"/>
          </w:tcPr>
          <w:p w:rsidR="00EA02CC" w:rsidRPr="00BD650A" w:rsidRDefault="00EA02CC" w:rsidP="00BD650A">
            <w:pPr>
              <w:spacing w:after="0" w:line="240" w:lineRule="auto"/>
              <w:jc w:val="both"/>
              <w:rPr>
                <w:rFonts w:ascii="Times New Roman" w:hAnsi="Times New Roman"/>
                <w:sz w:val="28"/>
                <w:szCs w:val="28"/>
                <w:lang w:val="en-US"/>
              </w:rPr>
            </w:pPr>
          </w:p>
        </w:tc>
        <w:tc>
          <w:tcPr>
            <w:tcW w:w="1471"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rPr>
              <w:t>27</w:t>
            </w:r>
          </w:p>
        </w:tc>
        <w:tc>
          <w:tcPr>
            <w:tcW w:w="1984" w:type="dxa"/>
          </w:tcPr>
          <w:p w:rsidR="00EA02CC" w:rsidRPr="00BD650A" w:rsidRDefault="00EA02CC" w:rsidP="00BD650A">
            <w:pPr>
              <w:spacing w:after="0" w:line="240" w:lineRule="auto"/>
              <w:jc w:val="both"/>
              <w:rPr>
                <w:rFonts w:ascii="Times New Roman" w:hAnsi="Times New Roman"/>
                <w:sz w:val="28"/>
                <w:szCs w:val="28"/>
              </w:rPr>
            </w:pPr>
            <w:r w:rsidRPr="00BD650A">
              <w:rPr>
                <w:rFonts w:ascii="Times New Roman" w:hAnsi="Times New Roman"/>
                <w:sz w:val="28"/>
                <w:szCs w:val="28"/>
              </w:rPr>
              <w:t>18.4</w:t>
            </w:r>
          </w:p>
        </w:tc>
      </w:tr>
    </w:tbl>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lastRenderedPageBreak/>
        <w:t xml:space="preserve">В </w:t>
      </w:r>
      <w:r w:rsidRPr="004768AD">
        <w:rPr>
          <w:rFonts w:ascii="Times New Roman" w:hAnsi="Times New Roman"/>
          <w:color w:val="000000"/>
          <w:sz w:val="28"/>
          <w:szCs w:val="28"/>
        </w:rPr>
        <w:t xml:space="preserve">таблице 5 представлены </w:t>
      </w:r>
      <w:r w:rsidRPr="004768AD">
        <w:rPr>
          <w:rFonts w:ascii="Times New Roman" w:hAnsi="Times New Roman"/>
          <w:sz w:val="28"/>
          <w:szCs w:val="28"/>
        </w:rPr>
        <w:t>результаты биохимических исследований крови, взятой из сердца цыплят в первые сутки после вывода, при стабильном и дифференцированном режиме инкубации. Пробы крови взяты до первого кормления цыплят[6].</w:t>
      </w:r>
    </w:p>
    <w:p w:rsidR="00EA02CC" w:rsidRPr="004768AD" w:rsidRDefault="00EA02CC" w:rsidP="004768AD">
      <w:pPr>
        <w:spacing w:after="0" w:line="360" w:lineRule="auto"/>
        <w:jc w:val="both"/>
        <w:rPr>
          <w:rFonts w:ascii="Times New Roman" w:hAnsi="Times New Roman"/>
          <w:color w:val="000000"/>
          <w:sz w:val="28"/>
          <w:szCs w:val="28"/>
        </w:rPr>
      </w:pPr>
    </w:p>
    <w:p w:rsidR="00EA02CC" w:rsidRPr="004768AD" w:rsidRDefault="00EA02CC" w:rsidP="004768AD">
      <w:pPr>
        <w:spacing w:after="0" w:line="360" w:lineRule="auto"/>
        <w:jc w:val="center"/>
        <w:rPr>
          <w:rFonts w:ascii="Times New Roman" w:hAnsi="Times New Roman"/>
          <w:sz w:val="28"/>
          <w:szCs w:val="28"/>
        </w:rPr>
      </w:pPr>
      <w:r w:rsidRPr="004768AD">
        <w:rPr>
          <w:rFonts w:ascii="Times New Roman" w:hAnsi="Times New Roman"/>
          <w:color w:val="000000"/>
          <w:sz w:val="28"/>
          <w:szCs w:val="28"/>
        </w:rPr>
        <w:t xml:space="preserve">Таблица 5 - </w:t>
      </w:r>
      <w:r w:rsidRPr="004768AD">
        <w:rPr>
          <w:rFonts w:ascii="Times New Roman" w:hAnsi="Times New Roman"/>
          <w:sz w:val="28"/>
          <w:szCs w:val="28"/>
        </w:rPr>
        <w:t>Биохимические показатели крови суточных цыплят при разных режимах инкубации</w:t>
      </w:r>
    </w:p>
    <w:tbl>
      <w:tblPr>
        <w:tblW w:w="9192" w:type="dxa"/>
        <w:jc w:val="center"/>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471"/>
        <w:gridCol w:w="1131"/>
        <w:gridCol w:w="1586"/>
        <w:gridCol w:w="1136"/>
        <w:gridCol w:w="1447"/>
      </w:tblGrid>
      <w:tr w:rsidR="00EA02CC" w:rsidRPr="00BD650A" w:rsidTr="00062F2B">
        <w:trPr>
          <w:trHeight w:val="473"/>
          <w:jc w:val="center"/>
        </w:trPr>
        <w:tc>
          <w:tcPr>
            <w:tcW w:w="2421" w:type="dxa"/>
            <w:vMerge w:val="restart"/>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Показатель</w:t>
            </w:r>
          </w:p>
        </w:tc>
        <w:tc>
          <w:tcPr>
            <w:tcW w:w="1471" w:type="dxa"/>
            <w:vMerge w:val="restart"/>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Ед.</w:t>
            </w:r>
          </w:p>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измерения</w:t>
            </w:r>
          </w:p>
        </w:tc>
        <w:tc>
          <w:tcPr>
            <w:tcW w:w="1131" w:type="dxa"/>
            <w:vMerge w:val="restart"/>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Опыт</w:t>
            </w:r>
          </w:p>
        </w:tc>
        <w:tc>
          <w:tcPr>
            <w:tcW w:w="1586" w:type="dxa"/>
            <w:vMerge w:val="restart"/>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Контроль</w:t>
            </w:r>
          </w:p>
        </w:tc>
        <w:tc>
          <w:tcPr>
            <w:tcW w:w="2583" w:type="dxa"/>
            <w:gridSpan w:val="2"/>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Нормативные</w:t>
            </w:r>
          </w:p>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 xml:space="preserve"> показатели</w:t>
            </w:r>
          </w:p>
        </w:tc>
      </w:tr>
      <w:tr w:rsidR="00EA02CC" w:rsidRPr="00BD650A" w:rsidTr="00062F2B">
        <w:trPr>
          <w:trHeight w:val="369"/>
          <w:jc w:val="center"/>
        </w:trPr>
        <w:tc>
          <w:tcPr>
            <w:tcW w:w="2421" w:type="dxa"/>
            <w:vMerge/>
            <w:vAlign w:val="center"/>
          </w:tcPr>
          <w:p w:rsidR="00EA02CC" w:rsidRPr="00BD650A" w:rsidRDefault="00EA02CC" w:rsidP="004768AD">
            <w:pPr>
              <w:spacing w:after="0" w:line="240" w:lineRule="auto"/>
              <w:jc w:val="both"/>
              <w:rPr>
                <w:rFonts w:ascii="Times New Roman" w:hAnsi="Times New Roman"/>
                <w:sz w:val="28"/>
                <w:szCs w:val="28"/>
              </w:rPr>
            </w:pPr>
          </w:p>
        </w:tc>
        <w:tc>
          <w:tcPr>
            <w:tcW w:w="0" w:type="auto"/>
            <w:vMerge/>
            <w:vAlign w:val="center"/>
          </w:tcPr>
          <w:p w:rsidR="00EA02CC" w:rsidRPr="00BD650A" w:rsidRDefault="00EA02CC" w:rsidP="004768AD">
            <w:pPr>
              <w:spacing w:after="0" w:line="240" w:lineRule="auto"/>
              <w:jc w:val="both"/>
              <w:rPr>
                <w:rFonts w:ascii="Times New Roman" w:hAnsi="Times New Roman"/>
                <w:sz w:val="28"/>
                <w:szCs w:val="28"/>
              </w:rPr>
            </w:pPr>
          </w:p>
        </w:tc>
        <w:tc>
          <w:tcPr>
            <w:tcW w:w="1131" w:type="dxa"/>
            <w:vMerge/>
            <w:vAlign w:val="center"/>
          </w:tcPr>
          <w:p w:rsidR="00EA02CC" w:rsidRPr="00BD650A" w:rsidRDefault="00EA02CC" w:rsidP="004768AD">
            <w:pPr>
              <w:spacing w:after="0" w:line="240" w:lineRule="auto"/>
              <w:jc w:val="both"/>
              <w:rPr>
                <w:rFonts w:ascii="Times New Roman" w:hAnsi="Times New Roman"/>
                <w:sz w:val="28"/>
                <w:szCs w:val="28"/>
              </w:rPr>
            </w:pPr>
          </w:p>
        </w:tc>
        <w:tc>
          <w:tcPr>
            <w:tcW w:w="1586" w:type="dxa"/>
            <w:vMerge/>
            <w:vAlign w:val="center"/>
          </w:tcPr>
          <w:p w:rsidR="00EA02CC" w:rsidRPr="00BD650A" w:rsidRDefault="00EA02CC" w:rsidP="004768AD">
            <w:pPr>
              <w:spacing w:after="0" w:line="240" w:lineRule="auto"/>
              <w:jc w:val="both"/>
              <w:rPr>
                <w:rFonts w:ascii="Times New Roman" w:hAnsi="Times New Roman"/>
                <w:sz w:val="28"/>
                <w:szCs w:val="28"/>
              </w:rPr>
            </w:pPr>
          </w:p>
        </w:tc>
        <w:tc>
          <w:tcPr>
            <w:tcW w:w="1136"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lang w:val="en-US"/>
              </w:rPr>
              <w:t>min</w:t>
            </w:r>
          </w:p>
        </w:tc>
        <w:tc>
          <w:tcPr>
            <w:tcW w:w="1447"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lang w:val="en-US"/>
              </w:rPr>
              <w:t>max</w:t>
            </w:r>
          </w:p>
        </w:tc>
      </w:tr>
      <w:tr w:rsidR="00EA02CC" w:rsidRPr="00BD650A" w:rsidTr="00062F2B">
        <w:trPr>
          <w:trHeight w:val="291"/>
          <w:jc w:val="center"/>
        </w:trPr>
        <w:tc>
          <w:tcPr>
            <w:tcW w:w="242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Общий белок</w:t>
            </w:r>
          </w:p>
        </w:tc>
        <w:tc>
          <w:tcPr>
            <w:tcW w:w="147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г/л</w:t>
            </w:r>
          </w:p>
        </w:tc>
        <w:tc>
          <w:tcPr>
            <w:tcW w:w="113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25,8</w:t>
            </w:r>
          </w:p>
        </w:tc>
        <w:tc>
          <w:tcPr>
            <w:tcW w:w="1586"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30,6</w:t>
            </w:r>
          </w:p>
        </w:tc>
        <w:tc>
          <w:tcPr>
            <w:tcW w:w="1136"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43,0</w:t>
            </w:r>
          </w:p>
        </w:tc>
        <w:tc>
          <w:tcPr>
            <w:tcW w:w="1447"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60,0</w:t>
            </w:r>
          </w:p>
        </w:tc>
      </w:tr>
      <w:tr w:rsidR="00EA02CC" w:rsidRPr="00BD650A" w:rsidTr="00062F2B">
        <w:trPr>
          <w:trHeight w:val="369"/>
          <w:jc w:val="center"/>
        </w:trPr>
        <w:tc>
          <w:tcPr>
            <w:tcW w:w="242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Альбумин</w:t>
            </w:r>
          </w:p>
        </w:tc>
        <w:tc>
          <w:tcPr>
            <w:tcW w:w="147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г/л</w:t>
            </w:r>
          </w:p>
        </w:tc>
        <w:tc>
          <w:tcPr>
            <w:tcW w:w="113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21,8</w:t>
            </w:r>
          </w:p>
        </w:tc>
        <w:tc>
          <w:tcPr>
            <w:tcW w:w="1586"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17,3</w:t>
            </w:r>
          </w:p>
        </w:tc>
        <w:tc>
          <w:tcPr>
            <w:tcW w:w="1136"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31,0</w:t>
            </w:r>
          </w:p>
        </w:tc>
        <w:tc>
          <w:tcPr>
            <w:tcW w:w="1447"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35,0</w:t>
            </w:r>
          </w:p>
        </w:tc>
      </w:tr>
      <w:tr w:rsidR="00EA02CC" w:rsidRPr="00BD650A" w:rsidTr="00062F2B">
        <w:trPr>
          <w:trHeight w:val="285"/>
          <w:jc w:val="center"/>
        </w:trPr>
        <w:tc>
          <w:tcPr>
            <w:tcW w:w="242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АЛТ</w:t>
            </w:r>
          </w:p>
        </w:tc>
        <w:tc>
          <w:tcPr>
            <w:tcW w:w="147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Ед/л</w:t>
            </w:r>
          </w:p>
        </w:tc>
        <w:tc>
          <w:tcPr>
            <w:tcW w:w="113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20,4</w:t>
            </w:r>
          </w:p>
        </w:tc>
        <w:tc>
          <w:tcPr>
            <w:tcW w:w="1586"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29,4</w:t>
            </w:r>
          </w:p>
        </w:tc>
        <w:tc>
          <w:tcPr>
            <w:tcW w:w="1136" w:type="dxa"/>
          </w:tcPr>
          <w:p w:rsidR="00EA02CC" w:rsidRPr="00BD650A" w:rsidRDefault="00EA02CC" w:rsidP="004768AD">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w:t>
            </w:r>
          </w:p>
        </w:tc>
        <w:tc>
          <w:tcPr>
            <w:tcW w:w="1447" w:type="dxa"/>
          </w:tcPr>
          <w:p w:rsidR="00EA02CC" w:rsidRPr="00BD650A" w:rsidRDefault="00EA02CC" w:rsidP="004768AD">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w:t>
            </w:r>
          </w:p>
        </w:tc>
      </w:tr>
      <w:tr w:rsidR="00EA02CC" w:rsidRPr="00BD650A" w:rsidTr="00062F2B">
        <w:trPr>
          <w:trHeight w:val="234"/>
          <w:jc w:val="center"/>
        </w:trPr>
        <w:tc>
          <w:tcPr>
            <w:tcW w:w="242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АСТ</w:t>
            </w:r>
          </w:p>
        </w:tc>
        <w:tc>
          <w:tcPr>
            <w:tcW w:w="147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Ед/л</w:t>
            </w:r>
          </w:p>
        </w:tc>
        <w:tc>
          <w:tcPr>
            <w:tcW w:w="113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355,0</w:t>
            </w:r>
          </w:p>
        </w:tc>
        <w:tc>
          <w:tcPr>
            <w:tcW w:w="1586"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553,1</w:t>
            </w:r>
          </w:p>
        </w:tc>
        <w:tc>
          <w:tcPr>
            <w:tcW w:w="1136" w:type="dxa"/>
          </w:tcPr>
          <w:p w:rsidR="00EA02CC" w:rsidRPr="00BD650A" w:rsidRDefault="00EA02CC" w:rsidP="004768AD">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w:t>
            </w:r>
          </w:p>
        </w:tc>
        <w:tc>
          <w:tcPr>
            <w:tcW w:w="1447"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lang w:val="en-US"/>
              </w:rPr>
              <w:t xml:space="preserve">        *</w:t>
            </w:r>
          </w:p>
        </w:tc>
      </w:tr>
      <w:tr w:rsidR="00EA02CC" w:rsidRPr="00BD650A" w:rsidTr="00062F2B">
        <w:trPr>
          <w:trHeight w:val="181"/>
          <w:jc w:val="center"/>
        </w:trPr>
        <w:tc>
          <w:tcPr>
            <w:tcW w:w="242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ЛДГ</w:t>
            </w:r>
          </w:p>
        </w:tc>
        <w:tc>
          <w:tcPr>
            <w:tcW w:w="147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Ед/л</w:t>
            </w:r>
          </w:p>
        </w:tc>
        <w:tc>
          <w:tcPr>
            <w:tcW w:w="113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1743,0</w:t>
            </w:r>
          </w:p>
        </w:tc>
        <w:tc>
          <w:tcPr>
            <w:tcW w:w="1586"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1791,0</w:t>
            </w:r>
          </w:p>
        </w:tc>
        <w:tc>
          <w:tcPr>
            <w:tcW w:w="1136" w:type="dxa"/>
          </w:tcPr>
          <w:p w:rsidR="00EA02CC" w:rsidRPr="00BD650A" w:rsidRDefault="00EA02CC" w:rsidP="004768AD">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 xml:space="preserve">      *</w:t>
            </w:r>
          </w:p>
        </w:tc>
        <w:tc>
          <w:tcPr>
            <w:tcW w:w="1447" w:type="dxa"/>
          </w:tcPr>
          <w:p w:rsidR="00EA02CC" w:rsidRPr="00BD650A" w:rsidRDefault="00EA02CC" w:rsidP="004768AD">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w:t>
            </w:r>
          </w:p>
        </w:tc>
      </w:tr>
      <w:tr w:rsidR="00EA02CC" w:rsidRPr="00BD650A" w:rsidTr="00062F2B">
        <w:trPr>
          <w:trHeight w:val="286"/>
          <w:jc w:val="center"/>
        </w:trPr>
        <w:tc>
          <w:tcPr>
            <w:tcW w:w="242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Амилаза</w:t>
            </w:r>
          </w:p>
        </w:tc>
        <w:tc>
          <w:tcPr>
            <w:tcW w:w="147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Ед/л</w:t>
            </w:r>
          </w:p>
        </w:tc>
        <w:tc>
          <w:tcPr>
            <w:tcW w:w="113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1422,3</w:t>
            </w:r>
          </w:p>
        </w:tc>
        <w:tc>
          <w:tcPr>
            <w:tcW w:w="1586"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1411,2</w:t>
            </w:r>
          </w:p>
        </w:tc>
        <w:tc>
          <w:tcPr>
            <w:tcW w:w="1136" w:type="dxa"/>
          </w:tcPr>
          <w:p w:rsidR="00EA02CC" w:rsidRPr="00BD650A" w:rsidRDefault="00EA02CC" w:rsidP="004768AD">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 xml:space="preserve">      *</w:t>
            </w:r>
          </w:p>
        </w:tc>
        <w:tc>
          <w:tcPr>
            <w:tcW w:w="1447" w:type="dxa"/>
          </w:tcPr>
          <w:p w:rsidR="00EA02CC" w:rsidRPr="00BD650A" w:rsidRDefault="00EA02CC" w:rsidP="004768AD">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w:t>
            </w:r>
          </w:p>
        </w:tc>
      </w:tr>
      <w:tr w:rsidR="00EA02CC" w:rsidRPr="00BD650A" w:rsidTr="00062F2B">
        <w:trPr>
          <w:trHeight w:val="234"/>
          <w:jc w:val="center"/>
        </w:trPr>
        <w:tc>
          <w:tcPr>
            <w:tcW w:w="242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Щелочная фосфотаза</w:t>
            </w:r>
          </w:p>
        </w:tc>
        <w:tc>
          <w:tcPr>
            <w:tcW w:w="147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Ед/л</w:t>
            </w:r>
          </w:p>
        </w:tc>
        <w:tc>
          <w:tcPr>
            <w:tcW w:w="113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2146,0</w:t>
            </w:r>
          </w:p>
        </w:tc>
        <w:tc>
          <w:tcPr>
            <w:tcW w:w="1586"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833,0</w:t>
            </w:r>
          </w:p>
        </w:tc>
        <w:tc>
          <w:tcPr>
            <w:tcW w:w="1136" w:type="dxa"/>
          </w:tcPr>
          <w:p w:rsidR="00EA02CC" w:rsidRPr="00BD650A" w:rsidRDefault="00EA02CC" w:rsidP="004768AD">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w:t>
            </w:r>
          </w:p>
        </w:tc>
        <w:tc>
          <w:tcPr>
            <w:tcW w:w="1447" w:type="dxa"/>
          </w:tcPr>
          <w:p w:rsidR="00EA02CC" w:rsidRPr="00BD650A" w:rsidRDefault="00EA02CC" w:rsidP="004768AD">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 xml:space="preserve">        *</w:t>
            </w:r>
          </w:p>
        </w:tc>
      </w:tr>
      <w:tr w:rsidR="00EA02CC" w:rsidRPr="00BD650A" w:rsidTr="00062F2B">
        <w:trPr>
          <w:trHeight w:val="309"/>
          <w:jc w:val="center"/>
        </w:trPr>
        <w:tc>
          <w:tcPr>
            <w:tcW w:w="242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Билирубин общий</w:t>
            </w:r>
          </w:p>
        </w:tc>
        <w:tc>
          <w:tcPr>
            <w:tcW w:w="147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мкмоль/л</w:t>
            </w:r>
          </w:p>
        </w:tc>
        <w:tc>
          <w:tcPr>
            <w:tcW w:w="113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7,9</w:t>
            </w:r>
          </w:p>
        </w:tc>
        <w:tc>
          <w:tcPr>
            <w:tcW w:w="1586"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7,2</w:t>
            </w:r>
          </w:p>
        </w:tc>
        <w:tc>
          <w:tcPr>
            <w:tcW w:w="1136"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0,2</w:t>
            </w:r>
          </w:p>
        </w:tc>
        <w:tc>
          <w:tcPr>
            <w:tcW w:w="1447"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1,7</w:t>
            </w:r>
          </w:p>
        </w:tc>
      </w:tr>
      <w:tr w:rsidR="00EA02CC" w:rsidRPr="00BD650A" w:rsidTr="00062F2B">
        <w:trPr>
          <w:trHeight w:val="272"/>
          <w:jc w:val="center"/>
        </w:trPr>
        <w:tc>
          <w:tcPr>
            <w:tcW w:w="242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Билирубин прямой</w:t>
            </w:r>
          </w:p>
        </w:tc>
        <w:tc>
          <w:tcPr>
            <w:tcW w:w="147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мкмоль/л</w:t>
            </w:r>
          </w:p>
        </w:tc>
        <w:tc>
          <w:tcPr>
            <w:tcW w:w="113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5,2</w:t>
            </w:r>
          </w:p>
        </w:tc>
        <w:tc>
          <w:tcPr>
            <w:tcW w:w="1586"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13,6</w:t>
            </w:r>
          </w:p>
        </w:tc>
        <w:tc>
          <w:tcPr>
            <w:tcW w:w="1136" w:type="dxa"/>
          </w:tcPr>
          <w:p w:rsidR="00EA02CC" w:rsidRPr="00BD650A" w:rsidRDefault="00EA02CC" w:rsidP="004768AD">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w:t>
            </w:r>
          </w:p>
        </w:tc>
        <w:tc>
          <w:tcPr>
            <w:tcW w:w="1447" w:type="dxa"/>
          </w:tcPr>
          <w:p w:rsidR="00EA02CC" w:rsidRPr="00BD650A" w:rsidRDefault="00EA02CC" w:rsidP="004768AD">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 xml:space="preserve">        *</w:t>
            </w:r>
          </w:p>
        </w:tc>
      </w:tr>
      <w:tr w:rsidR="00EA02CC" w:rsidRPr="00BD650A" w:rsidTr="00062F2B">
        <w:trPr>
          <w:trHeight w:val="219"/>
          <w:jc w:val="center"/>
        </w:trPr>
        <w:tc>
          <w:tcPr>
            <w:tcW w:w="242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Холестерин</w:t>
            </w:r>
          </w:p>
        </w:tc>
        <w:tc>
          <w:tcPr>
            <w:tcW w:w="147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ммоль/л</w:t>
            </w:r>
          </w:p>
        </w:tc>
        <w:tc>
          <w:tcPr>
            <w:tcW w:w="113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9,4</w:t>
            </w:r>
          </w:p>
        </w:tc>
        <w:tc>
          <w:tcPr>
            <w:tcW w:w="1586"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4,7</w:t>
            </w:r>
          </w:p>
        </w:tc>
        <w:tc>
          <w:tcPr>
            <w:tcW w:w="1136"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2,8</w:t>
            </w:r>
          </w:p>
        </w:tc>
        <w:tc>
          <w:tcPr>
            <w:tcW w:w="1447"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5,2</w:t>
            </w:r>
          </w:p>
        </w:tc>
      </w:tr>
      <w:tr w:rsidR="00EA02CC" w:rsidRPr="00BD650A" w:rsidTr="00062F2B">
        <w:trPr>
          <w:trHeight w:val="219"/>
          <w:jc w:val="center"/>
        </w:trPr>
        <w:tc>
          <w:tcPr>
            <w:tcW w:w="242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Мочевина</w:t>
            </w:r>
          </w:p>
        </w:tc>
        <w:tc>
          <w:tcPr>
            <w:tcW w:w="147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ммоль/л</w:t>
            </w:r>
          </w:p>
        </w:tc>
        <w:tc>
          <w:tcPr>
            <w:tcW w:w="113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2,2</w:t>
            </w:r>
          </w:p>
        </w:tc>
        <w:tc>
          <w:tcPr>
            <w:tcW w:w="1586"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1,8</w:t>
            </w:r>
          </w:p>
        </w:tc>
        <w:tc>
          <w:tcPr>
            <w:tcW w:w="1136"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2,3</w:t>
            </w:r>
          </w:p>
        </w:tc>
        <w:tc>
          <w:tcPr>
            <w:tcW w:w="1447"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3,7</w:t>
            </w:r>
          </w:p>
        </w:tc>
      </w:tr>
      <w:tr w:rsidR="00EA02CC" w:rsidRPr="00BD650A" w:rsidTr="00062F2B">
        <w:trPr>
          <w:trHeight w:val="219"/>
          <w:jc w:val="center"/>
        </w:trPr>
        <w:tc>
          <w:tcPr>
            <w:tcW w:w="242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Кальций</w:t>
            </w:r>
          </w:p>
        </w:tc>
        <w:tc>
          <w:tcPr>
            <w:tcW w:w="147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ммоль/л</w:t>
            </w:r>
          </w:p>
        </w:tc>
        <w:tc>
          <w:tcPr>
            <w:tcW w:w="113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2,2</w:t>
            </w:r>
          </w:p>
        </w:tc>
        <w:tc>
          <w:tcPr>
            <w:tcW w:w="1586"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2,0</w:t>
            </w:r>
          </w:p>
        </w:tc>
        <w:tc>
          <w:tcPr>
            <w:tcW w:w="1136"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2,0</w:t>
            </w:r>
          </w:p>
        </w:tc>
        <w:tc>
          <w:tcPr>
            <w:tcW w:w="1447"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3,0</w:t>
            </w:r>
          </w:p>
        </w:tc>
      </w:tr>
      <w:tr w:rsidR="00EA02CC" w:rsidRPr="00BD650A" w:rsidTr="00062F2B">
        <w:trPr>
          <w:trHeight w:val="219"/>
          <w:jc w:val="center"/>
        </w:trPr>
        <w:tc>
          <w:tcPr>
            <w:tcW w:w="242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Креатинин</w:t>
            </w:r>
          </w:p>
        </w:tc>
        <w:tc>
          <w:tcPr>
            <w:tcW w:w="147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мкмоль/л</w:t>
            </w:r>
          </w:p>
        </w:tc>
        <w:tc>
          <w:tcPr>
            <w:tcW w:w="113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64,8</w:t>
            </w:r>
          </w:p>
        </w:tc>
        <w:tc>
          <w:tcPr>
            <w:tcW w:w="1586"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71,1</w:t>
            </w:r>
          </w:p>
        </w:tc>
        <w:tc>
          <w:tcPr>
            <w:tcW w:w="1136"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123,7</w:t>
            </w:r>
          </w:p>
        </w:tc>
        <w:tc>
          <w:tcPr>
            <w:tcW w:w="1447"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353,6</w:t>
            </w:r>
          </w:p>
        </w:tc>
      </w:tr>
      <w:tr w:rsidR="00EA02CC" w:rsidRPr="00BD650A" w:rsidTr="00062F2B">
        <w:trPr>
          <w:trHeight w:val="219"/>
          <w:jc w:val="center"/>
        </w:trPr>
        <w:tc>
          <w:tcPr>
            <w:tcW w:w="242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Фосфор</w:t>
            </w:r>
          </w:p>
        </w:tc>
        <w:tc>
          <w:tcPr>
            <w:tcW w:w="147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ммоль/л</w:t>
            </w:r>
          </w:p>
        </w:tc>
        <w:tc>
          <w:tcPr>
            <w:tcW w:w="113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1,4</w:t>
            </w:r>
          </w:p>
        </w:tc>
        <w:tc>
          <w:tcPr>
            <w:tcW w:w="1586"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2,0</w:t>
            </w:r>
          </w:p>
        </w:tc>
        <w:tc>
          <w:tcPr>
            <w:tcW w:w="1136"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1,8</w:t>
            </w:r>
          </w:p>
        </w:tc>
        <w:tc>
          <w:tcPr>
            <w:tcW w:w="1447"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2,4</w:t>
            </w:r>
          </w:p>
        </w:tc>
      </w:tr>
      <w:tr w:rsidR="00EA02CC" w:rsidRPr="00BD650A" w:rsidTr="00062F2B">
        <w:trPr>
          <w:trHeight w:val="219"/>
          <w:jc w:val="center"/>
        </w:trPr>
        <w:tc>
          <w:tcPr>
            <w:tcW w:w="242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Железо</w:t>
            </w:r>
          </w:p>
        </w:tc>
        <w:tc>
          <w:tcPr>
            <w:tcW w:w="147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мкмоль/л</w:t>
            </w:r>
          </w:p>
        </w:tc>
        <w:tc>
          <w:tcPr>
            <w:tcW w:w="113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144,3</w:t>
            </w:r>
          </w:p>
        </w:tc>
        <w:tc>
          <w:tcPr>
            <w:tcW w:w="1586"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129,4</w:t>
            </w:r>
          </w:p>
        </w:tc>
        <w:tc>
          <w:tcPr>
            <w:tcW w:w="1136" w:type="dxa"/>
          </w:tcPr>
          <w:p w:rsidR="00EA02CC" w:rsidRPr="00BD650A" w:rsidRDefault="00EA02CC" w:rsidP="004768AD">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 xml:space="preserve">      *</w:t>
            </w:r>
          </w:p>
        </w:tc>
        <w:tc>
          <w:tcPr>
            <w:tcW w:w="1447" w:type="dxa"/>
          </w:tcPr>
          <w:p w:rsidR="00EA02CC" w:rsidRPr="00BD650A" w:rsidRDefault="00EA02CC" w:rsidP="004768AD">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 xml:space="preserve">        *</w:t>
            </w:r>
          </w:p>
        </w:tc>
      </w:tr>
      <w:tr w:rsidR="00EA02CC" w:rsidRPr="00BD650A" w:rsidTr="00062F2B">
        <w:trPr>
          <w:trHeight w:val="219"/>
          <w:jc w:val="center"/>
        </w:trPr>
        <w:tc>
          <w:tcPr>
            <w:tcW w:w="242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Магний</w:t>
            </w:r>
          </w:p>
        </w:tc>
        <w:tc>
          <w:tcPr>
            <w:tcW w:w="147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ммоль/л</w:t>
            </w:r>
          </w:p>
        </w:tc>
        <w:tc>
          <w:tcPr>
            <w:tcW w:w="113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0,4</w:t>
            </w:r>
          </w:p>
        </w:tc>
        <w:tc>
          <w:tcPr>
            <w:tcW w:w="1586"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0,2</w:t>
            </w:r>
          </w:p>
        </w:tc>
        <w:tc>
          <w:tcPr>
            <w:tcW w:w="1136"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0,8</w:t>
            </w:r>
          </w:p>
        </w:tc>
        <w:tc>
          <w:tcPr>
            <w:tcW w:w="1447"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1,2</w:t>
            </w:r>
          </w:p>
        </w:tc>
      </w:tr>
      <w:tr w:rsidR="00EA02CC" w:rsidRPr="00BD650A" w:rsidTr="00062F2B">
        <w:trPr>
          <w:trHeight w:val="219"/>
          <w:jc w:val="center"/>
        </w:trPr>
        <w:tc>
          <w:tcPr>
            <w:tcW w:w="242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 xml:space="preserve">Глюкоза </w:t>
            </w:r>
          </w:p>
        </w:tc>
        <w:tc>
          <w:tcPr>
            <w:tcW w:w="147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ммоль/л</w:t>
            </w:r>
          </w:p>
        </w:tc>
        <w:tc>
          <w:tcPr>
            <w:tcW w:w="113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11,0</w:t>
            </w:r>
          </w:p>
        </w:tc>
        <w:tc>
          <w:tcPr>
            <w:tcW w:w="1586"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9,2</w:t>
            </w:r>
          </w:p>
        </w:tc>
        <w:tc>
          <w:tcPr>
            <w:tcW w:w="1136"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4,4</w:t>
            </w:r>
          </w:p>
        </w:tc>
        <w:tc>
          <w:tcPr>
            <w:tcW w:w="1447"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7,8</w:t>
            </w:r>
          </w:p>
        </w:tc>
      </w:tr>
      <w:tr w:rsidR="00EA02CC" w:rsidRPr="00BD650A" w:rsidTr="00062F2B">
        <w:trPr>
          <w:trHeight w:val="219"/>
          <w:jc w:val="center"/>
        </w:trPr>
        <w:tc>
          <w:tcPr>
            <w:tcW w:w="242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Хлориды</w:t>
            </w:r>
          </w:p>
        </w:tc>
        <w:tc>
          <w:tcPr>
            <w:tcW w:w="147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ммоль/л</w:t>
            </w:r>
          </w:p>
        </w:tc>
        <w:tc>
          <w:tcPr>
            <w:tcW w:w="113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74,1</w:t>
            </w:r>
          </w:p>
        </w:tc>
        <w:tc>
          <w:tcPr>
            <w:tcW w:w="1586"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72,3</w:t>
            </w:r>
          </w:p>
        </w:tc>
        <w:tc>
          <w:tcPr>
            <w:tcW w:w="1136" w:type="dxa"/>
          </w:tcPr>
          <w:p w:rsidR="00EA02CC" w:rsidRPr="00BD650A" w:rsidRDefault="00EA02CC" w:rsidP="004768AD">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 xml:space="preserve">      *</w:t>
            </w:r>
          </w:p>
        </w:tc>
        <w:tc>
          <w:tcPr>
            <w:tcW w:w="1447" w:type="dxa"/>
          </w:tcPr>
          <w:p w:rsidR="00EA02CC" w:rsidRPr="00BD650A" w:rsidRDefault="00EA02CC" w:rsidP="004768AD">
            <w:pPr>
              <w:spacing w:after="0" w:line="240" w:lineRule="auto"/>
              <w:jc w:val="both"/>
              <w:rPr>
                <w:rFonts w:ascii="Times New Roman" w:hAnsi="Times New Roman"/>
                <w:sz w:val="28"/>
                <w:szCs w:val="28"/>
                <w:lang w:val="en-US"/>
              </w:rPr>
            </w:pPr>
            <w:r w:rsidRPr="00BD650A">
              <w:rPr>
                <w:rFonts w:ascii="Times New Roman" w:hAnsi="Times New Roman"/>
                <w:sz w:val="28"/>
                <w:szCs w:val="28"/>
                <w:lang w:val="en-US"/>
              </w:rPr>
              <w:t>*</w:t>
            </w:r>
          </w:p>
        </w:tc>
      </w:tr>
      <w:tr w:rsidR="00EA02CC" w:rsidRPr="00BD650A" w:rsidTr="00062F2B">
        <w:trPr>
          <w:trHeight w:val="219"/>
          <w:jc w:val="center"/>
        </w:trPr>
        <w:tc>
          <w:tcPr>
            <w:tcW w:w="242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Мочевая кислота</w:t>
            </w:r>
          </w:p>
        </w:tc>
        <w:tc>
          <w:tcPr>
            <w:tcW w:w="147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мкмоль/л</w:t>
            </w:r>
          </w:p>
        </w:tc>
        <w:tc>
          <w:tcPr>
            <w:tcW w:w="1131"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200,0</w:t>
            </w:r>
          </w:p>
        </w:tc>
        <w:tc>
          <w:tcPr>
            <w:tcW w:w="1586"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427,0</w:t>
            </w:r>
          </w:p>
        </w:tc>
        <w:tc>
          <w:tcPr>
            <w:tcW w:w="1136"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44,0</w:t>
            </w:r>
          </w:p>
        </w:tc>
        <w:tc>
          <w:tcPr>
            <w:tcW w:w="1447" w:type="dxa"/>
          </w:tcPr>
          <w:p w:rsidR="00EA02CC" w:rsidRPr="00BD650A" w:rsidRDefault="00EA02CC" w:rsidP="004768AD">
            <w:pPr>
              <w:spacing w:after="0" w:line="240" w:lineRule="auto"/>
              <w:jc w:val="both"/>
              <w:rPr>
                <w:rFonts w:ascii="Times New Roman" w:hAnsi="Times New Roman"/>
                <w:sz w:val="28"/>
                <w:szCs w:val="28"/>
              </w:rPr>
            </w:pPr>
            <w:r w:rsidRPr="00BD650A">
              <w:rPr>
                <w:rFonts w:ascii="Times New Roman" w:hAnsi="Times New Roman"/>
                <w:sz w:val="28"/>
                <w:szCs w:val="28"/>
              </w:rPr>
              <w:t>108</w:t>
            </w:r>
          </w:p>
        </w:tc>
      </w:tr>
    </w:tbl>
    <w:p w:rsidR="00EA02CC" w:rsidRPr="004768AD" w:rsidRDefault="00EA02CC" w:rsidP="004768AD">
      <w:pPr>
        <w:pStyle w:val="a8"/>
        <w:numPr>
          <w:ilvl w:val="0"/>
          <w:numId w:val="1"/>
        </w:numPr>
        <w:spacing w:line="360" w:lineRule="auto"/>
        <w:ind w:firstLine="709"/>
        <w:jc w:val="both"/>
        <w:rPr>
          <w:sz w:val="28"/>
          <w:szCs w:val="28"/>
          <w:lang w:eastAsia="en-US"/>
        </w:rPr>
      </w:pPr>
      <w:r w:rsidRPr="004768AD">
        <w:rPr>
          <w:sz w:val="28"/>
          <w:szCs w:val="28"/>
          <w:lang w:eastAsia="en-US"/>
        </w:rPr>
        <w:t xml:space="preserve">- нет нормы для суточных цыплят </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Жиры составляют первый резерв и пускаются в дело главным образом тогда, когда запас углеводов исчерпан.</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 xml:space="preserve">По уровню щелочной фосфатазы опытная группа превышает контроль более чем в 2,5 раза. Высокий уровень свидетельствует об </w:t>
      </w:r>
      <w:r w:rsidRPr="004768AD">
        <w:rPr>
          <w:rFonts w:ascii="Times New Roman" w:hAnsi="Times New Roman"/>
          <w:sz w:val="28"/>
          <w:szCs w:val="28"/>
        </w:rPr>
        <w:lastRenderedPageBreak/>
        <w:t>усилении аланинглюкозного пути с выбросом из клеток глюкозы за счет ее дефосфорилирования щелочной фосфатазы. Это свидетельство недостатка энергии для клеток. Но это и свидетельство того, что в опытной группе более напряжен процесс синтеза глюкозы и вероятнее всего из липопротеидов желтка, для замещения убывающей энергии клеток.</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Высокое превышение по холестерину в крови у опытной группы (в 2 раза), результат интенсивного усвоения липопротеидов желтка, для получения энергии эмбрионом и для обеспечения жизнедеятельности цыплят. Как правило, это результат недостатка липопротеидов высокой плотности, препятствующих отложению холестерина.</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Низкий уровень фосфора в крови цыплят опытной группы явное свидетельство высокого уровня энергетического обмена у эмбрионов и укорочение сроков жизни клеток крови. Вероятно, последнее является следствием этого процесса. Об этом свидетельствует и несколько повышенный уровень общего билирубина в этой группе.</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Особый интерес для нас представлял уровень глюкозы в крови, как основного энергетического материала для дыхания клеток эмбриона. Если судить по нормативным показателям, то в обеих группах явно наблюдается гипогликемия. Мы считаем это корректным в данном случае, так как нет нормативов для крови цыплят через 12 часов после вывода. И в то же время повышенный уровень глюкозы в крови может свидетельствовать об усиленной мобилизации гликогена из депо печени. На наш взгляд, высокая температура по периодам инкубации в опыте, которая повлекла за собой повышение испарения влаги из яиц, что в свою очередь сместило энергетический обмен в сторону более интенсивного использования липидов для образования метаболической воды, которая поддерживает водный гомеостаз эмбриона, а глюкоза как энергетический материал расходуется меньше. Вероятно, нельзя не учитывать и эту причину повышения глюкозы в крови опытных цыплят.</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lastRenderedPageBreak/>
        <w:t xml:space="preserve"> Весь молодняк после вывода был поставлен на выращивание в клеточную батарею КП -9, в виварии Куб ГАУ.</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В ходе выращивания молодняка проводились его периодические взвешивания. Выращивание молодняка проводилось до возраста 33 дней.</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 xml:space="preserve">Стоит отметить, что за весь период выращивания в опытной и контрольной группах был одинаковый процент падежа по 2 головы в каждой группе. Мы не устанавливали причины падежа птицы. </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Полученные данные свидетельствуют, что во все возрастные периоды живая масса цыплят опытной группы превышала живую массу цыплят, выведенных при стабильном режиме инкубации ( Табл.</w:t>
      </w:r>
      <w:r>
        <w:rPr>
          <w:rFonts w:ascii="Times New Roman" w:hAnsi="Times New Roman"/>
          <w:sz w:val="28"/>
          <w:szCs w:val="28"/>
        </w:rPr>
        <w:t>6</w:t>
      </w:r>
      <w:r w:rsidRPr="004768AD">
        <w:rPr>
          <w:rFonts w:ascii="Times New Roman" w:hAnsi="Times New Roman"/>
          <w:sz w:val="28"/>
          <w:szCs w:val="28"/>
        </w:rPr>
        <w:t>).</w:t>
      </w:r>
    </w:p>
    <w:p w:rsidR="00EA02CC" w:rsidRPr="004768AD" w:rsidRDefault="00EA02CC" w:rsidP="004768AD">
      <w:pPr>
        <w:pStyle w:val="a6"/>
        <w:spacing w:after="0" w:line="360" w:lineRule="auto"/>
        <w:ind w:right="0"/>
        <w:rPr>
          <w:color w:val="auto"/>
        </w:rPr>
      </w:pPr>
    </w:p>
    <w:p w:rsidR="00EA02CC" w:rsidRPr="004768AD" w:rsidRDefault="00EA02CC" w:rsidP="004768AD">
      <w:pPr>
        <w:pStyle w:val="a6"/>
        <w:spacing w:after="0" w:line="360" w:lineRule="auto"/>
        <w:ind w:right="0"/>
        <w:jc w:val="center"/>
        <w:rPr>
          <w:color w:val="auto"/>
        </w:rPr>
      </w:pPr>
      <w:r w:rsidRPr="004768AD">
        <w:rPr>
          <w:color w:val="auto"/>
        </w:rPr>
        <w:t xml:space="preserve">Таблица </w:t>
      </w:r>
      <w:r>
        <w:rPr>
          <w:color w:val="auto"/>
        </w:rPr>
        <w:t>6</w:t>
      </w:r>
      <w:r w:rsidRPr="004768AD">
        <w:rPr>
          <w:color w:val="auto"/>
        </w:rPr>
        <w:t xml:space="preserve"> - Живая масса цыплят, полученных из яиц при разных режимах инкубации (по 130 голов в каждой группе)</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2"/>
        <w:gridCol w:w="2632"/>
        <w:gridCol w:w="1852"/>
        <w:gridCol w:w="1854"/>
        <w:gridCol w:w="1864"/>
      </w:tblGrid>
      <w:tr w:rsidR="00EA02CC" w:rsidRPr="00BD650A" w:rsidTr="0010112B">
        <w:tc>
          <w:tcPr>
            <w:tcW w:w="3783" w:type="dxa"/>
            <w:gridSpan w:val="2"/>
          </w:tcPr>
          <w:p w:rsidR="00EA02CC" w:rsidRPr="004768AD" w:rsidRDefault="00EA02CC" w:rsidP="004768AD">
            <w:pPr>
              <w:pStyle w:val="a7"/>
              <w:spacing w:line="240" w:lineRule="auto"/>
              <w:ind w:right="0" w:firstLine="0"/>
              <w:rPr>
                <w:lang w:eastAsia="en-US"/>
              </w:rPr>
            </w:pPr>
            <w:r w:rsidRPr="004768AD">
              <w:rPr>
                <w:lang w:eastAsia="en-US"/>
              </w:rPr>
              <w:t>Возраст, сутки</w:t>
            </w:r>
          </w:p>
        </w:tc>
        <w:tc>
          <w:tcPr>
            <w:tcW w:w="1891" w:type="dxa"/>
          </w:tcPr>
          <w:p w:rsidR="00EA02CC" w:rsidRPr="004768AD" w:rsidRDefault="00EA02CC" w:rsidP="004768AD">
            <w:pPr>
              <w:pStyle w:val="a7"/>
              <w:spacing w:line="240" w:lineRule="auto"/>
              <w:ind w:right="0" w:firstLine="0"/>
              <w:rPr>
                <w:lang w:eastAsia="en-US"/>
              </w:rPr>
            </w:pPr>
            <w:r w:rsidRPr="004768AD">
              <w:rPr>
                <w:lang w:val="en-US" w:eastAsia="en-US"/>
              </w:rPr>
              <w:t xml:space="preserve">M </w:t>
            </w:r>
            <w:r w:rsidRPr="004768AD">
              <w:rPr>
                <w:lang w:eastAsia="en-US"/>
              </w:rPr>
              <w:t>±</w:t>
            </w:r>
            <w:r w:rsidRPr="004768AD">
              <w:rPr>
                <w:lang w:val="en-US" w:eastAsia="en-US"/>
              </w:rPr>
              <w:t>m</w:t>
            </w:r>
            <w:r w:rsidRPr="004768AD">
              <w:rPr>
                <w:vertAlign w:val="subscript"/>
                <w:lang w:val="en-US" w:eastAsia="en-US"/>
              </w:rPr>
              <w:t>M</w:t>
            </w:r>
            <w:r w:rsidRPr="004768AD">
              <w:rPr>
                <w:lang w:eastAsia="en-US"/>
              </w:rPr>
              <w:t>, г</w:t>
            </w:r>
          </w:p>
        </w:tc>
        <w:tc>
          <w:tcPr>
            <w:tcW w:w="1891" w:type="dxa"/>
          </w:tcPr>
          <w:p w:rsidR="00EA02CC" w:rsidRPr="004768AD" w:rsidRDefault="00EA02CC" w:rsidP="004768AD">
            <w:pPr>
              <w:pStyle w:val="a7"/>
              <w:spacing w:line="240" w:lineRule="auto"/>
              <w:ind w:right="0" w:firstLine="0"/>
              <w:rPr>
                <w:lang w:eastAsia="en-US"/>
              </w:rPr>
            </w:pPr>
            <w:r w:rsidRPr="004768AD">
              <w:rPr>
                <w:lang w:eastAsia="en-US"/>
              </w:rPr>
              <w:t>σ±</w:t>
            </w:r>
            <w:r w:rsidRPr="004768AD">
              <w:rPr>
                <w:lang w:val="en-US" w:eastAsia="en-US"/>
              </w:rPr>
              <w:t>m</w:t>
            </w:r>
            <w:r w:rsidRPr="004768AD">
              <w:rPr>
                <w:vertAlign w:val="subscript"/>
                <w:lang w:val="en-US" w:eastAsia="en-US"/>
              </w:rPr>
              <w:t>σ</w:t>
            </w:r>
            <w:r w:rsidRPr="004768AD">
              <w:rPr>
                <w:lang w:eastAsia="en-US"/>
              </w:rPr>
              <w:t>, г</w:t>
            </w:r>
          </w:p>
        </w:tc>
        <w:tc>
          <w:tcPr>
            <w:tcW w:w="1892" w:type="dxa"/>
          </w:tcPr>
          <w:p w:rsidR="00EA02CC" w:rsidRPr="004768AD" w:rsidRDefault="00EA02CC" w:rsidP="004768AD">
            <w:pPr>
              <w:pStyle w:val="a7"/>
              <w:spacing w:line="240" w:lineRule="auto"/>
              <w:ind w:right="0" w:firstLine="0"/>
              <w:rPr>
                <w:lang w:eastAsia="en-US"/>
              </w:rPr>
            </w:pPr>
            <w:r w:rsidRPr="004768AD">
              <w:rPr>
                <w:lang w:val="en-US" w:eastAsia="en-US"/>
              </w:rPr>
              <w:t>C</w:t>
            </w:r>
            <w:r w:rsidRPr="004768AD">
              <w:rPr>
                <w:vertAlign w:val="subscript"/>
                <w:lang w:val="en-US" w:eastAsia="en-US"/>
              </w:rPr>
              <w:t>v</w:t>
            </w:r>
            <w:r w:rsidRPr="004768AD">
              <w:rPr>
                <w:lang w:eastAsia="en-US"/>
              </w:rPr>
              <w:t>±</w:t>
            </w:r>
            <w:r w:rsidRPr="004768AD">
              <w:rPr>
                <w:lang w:val="en-US" w:eastAsia="en-US"/>
              </w:rPr>
              <w:t>m</w:t>
            </w:r>
            <w:r w:rsidRPr="004768AD">
              <w:rPr>
                <w:vertAlign w:val="subscript"/>
                <w:lang w:val="en-US" w:eastAsia="en-US"/>
              </w:rPr>
              <w:t>Cv</w:t>
            </w:r>
            <w:r w:rsidRPr="004768AD">
              <w:rPr>
                <w:lang w:eastAsia="en-US"/>
              </w:rPr>
              <w:t>, %</w:t>
            </w:r>
          </w:p>
        </w:tc>
      </w:tr>
      <w:tr w:rsidR="00EA02CC" w:rsidRPr="00BD650A" w:rsidTr="0010112B">
        <w:tc>
          <w:tcPr>
            <w:tcW w:w="1101" w:type="dxa"/>
            <w:vMerge w:val="restart"/>
          </w:tcPr>
          <w:p w:rsidR="00EA02CC" w:rsidRPr="004768AD" w:rsidRDefault="00EA02CC" w:rsidP="004768AD">
            <w:pPr>
              <w:pStyle w:val="a7"/>
              <w:spacing w:line="240" w:lineRule="auto"/>
              <w:ind w:right="0" w:firstLine="0"/>
              <w:rPr>
                <w:lang w:eastAsia="en-US"/>
              </w:rPr>
            </w:pPr>
            <w:r w:rsidRPr="004768AD">
              <w:rPr>
                <w:lang w:eastAsia="en-US"/>
              </w:rPr>
              <w:t>7-е</w:t>
            </w:r>
          </w:p>
        </w:tc>
        <w:tc>
          <w:tcPr>
            <w:tcW w:w="2682" w:type="dxa"/>
          </w:tcPr>
          <w:p w:rsidR="00EA02CC" w:rsidRPr="004768AD" w:rsidRDefault="00EA02CC" w:rsidP="004768AD">
            <w:pPr>
              <w:pStyle w:val="a7"/>
              <w:spacing w:line="240" w:lineRule="auto"/>
              <w:ind w:right="0" w:firstLine="0"/>
              <w:rPr>
                <w:lang w:eastAsia="en-US"/>
              </w:rPr>
            </w:pPr>
            <w:r w:rsidRPr="004768AD">
              <w:rPr>
                <w:lang w:eastAsia="en-US"/>
              </w:rPr>
              <w:t>Контроль</w:t>
            </w:r>
          </w:p>
        </w:tc>
        <w:tc>
          <w:tcPr>
            <w:tcW w:w="1891" w:type="dxa"/>
          </w:tcPr>
          <w:p w:rsidR="00EA02CC" w:rsidRPr="004768AD" w:rsidRDefault="00EA02CC" w:rsidP="004768AD">
            <w:pPr>
              <w:pStyle w:val="a7"/>
              <w:spacing w:line="240" w:lineRule="auto"/>
              <w:ind w:right="0" w:firstLine="0"/>
              <w:rPr>
                <w:lang w:eastAsia="en-US"/>
              </w:rPr>
            </w:pPr>
            <w:r w:rsidRPr="004768AD">
              <w:rPr>
                <w:lang w:eastAsia="en-US"/>
              </w:rPr>
              <w:t>89,8 ± 1,5</w:t>
            </w:r>
          </w:p>
        </w:tc>
        <w:tc>
          <w:tcPr>
            <w:tcW w:w="1891" w:type="dxa"/>
          </w:tcPr>
          <w:p w:rsidR="00EA02CC" w:rsidRPr="004768AD" w:rsidRDefault="00EA02CC" w:rsidP="004768AD">
            <w:pPr>
              <w:pStyle w:val="a7"/>
              <w:spacing w:line="240" w:lineRule="auto"/>
              <w:ind w:right="0" w:firstLine="0"/>
              <w:rPr>
                <w:lang w:eastAsia="en-US"/>
              </w:rPr>
            </w:pPr>
            <w:r w:rsidRPr="004768AD">
              <w:rPr>
                <w:lang w:eastAsia="en-US"/>
              </w:rPr>
              <w:t>11,8 ± 1,1</w:t>
            </w:r>
          </w:p>
        </w:tc>
        <w:tc>
          <w:tcPr>
            <w:tcW w:w="1892" w:type="dxa"/>
          </w:tcPr>
          <w:p w:rsidR="00EA02CC" w:rsidRPr="004768AD" w:rsidRDefault="00EA02CC" w:rsidP="004768AD">
            <w:pPr>
              <w:pStyle w:val="a7"/>
              <w:spacing w:line="240" w:lineRule="auto"/>
              <w:ind w:right="0" w:firstLine="0"/>
              <w:rPr>
                <w:lang w:eastAsia="en-US"/>
              </w:rPr>
            </w:pPr>
            <w:r w:rsidRPr="004768AD">
              <w:rPr>
                <w:lang w:eastAsia="en-US"/>
              </w:rPr>
              <w:t>13,1 ± 1,2</w:t>
            </w:r>
          </w:p>
        </w:tc>
      </w:tr>
      <w:tr w:rsidR="00EA02CC" w:rsidRPr="00BD650A" w:rsidTr="0010112B">
        <w:tc>
          <w:tcPr>
            <w:tcW w:w="0" w:type="auto"/>
            <w:vMerge/>
            <w:vAlign w:val="center"/>
          </w:tcPr>
          <w:p w:rsidR="00EA02CC" w:rsidRPr="00BD650A" w:rsidRDefault="00EA02CC" w:rsidP="004768AD">
            <w:pPr>
              <w:spacing w:after="0" w:line="240" w:lineRule="auto"/>
              <w:jc w:val="both"/>
              <w:rPr>
                <w:rFonts w:ascii="Times New Roman" w:hAnsi="Times New Roman"/>
                <w:sz w:val="28"/>
                <w:szCs w:val="28"/>
              </w:rPr>
            </w:pPr>
          </w:p>
        </w:tc>
        <w:tc>
          <w:tcPr>
            <w:tcW w:w="2682" w:type="dxa"/>
          </w:tcPr>
          <w:p w:rsidR="00EA02CC" w:rsidRPr="004768AD" w:rsidRDefault="00EA02CC" w:rsidP="004768AD">
            <w:pPr>
              <w:pStyle w:val="a7"/>
              <w:spacing w:line="240" w:lineRule="auto"/>
              <w:ind w:right="0" w:firstLine="0"/>
              <w:rPr>
                <w:lang w:eastAsia="en-US"/>
              </w:rPr>
            </w:pPr>
            <w:r w:rsidRPr="004768AD">
              <w:rPr>
                <w:lang w:eastAsia="en-US"/>
              </w:rPr>
              <w:t>Опыт</w:t>
            </w:r>
          </w:p>
        </w:tc>
        <w:tc>
          <w:tcPr>
            <w:tcW w:w="1891" w:type="dxa"/>
          </w:tcPr>
          <w:p w:rsidR="00EA02CC" w:rsidRPr="004768AD" w:rsidRDefault="00EA02CC" w:rsidP="004768AD">
            <w:pPr>
              <w:pStyle w:val="a7"/>
              <w:spacing w:line="240" w:lineRule="auto"/>
              <w:ind w:right="0" w:firstLine="0"/>
              <w:rPr>
                <w:lang w:eastAsia="en-US"/>
              </w:rPr>
            </w:pPr>
            <w:r w:rsidRPr="004768AD">
              <w:rPr>
                <w:lang w:eastAsia="en-US"/>
              </w:rPr>
              <w:t>88,13 ± 1,99</w:t>
            </w:r>
          </w:p>
        </w:tc>
        <w:tc>
          <w:tcPr>
            <w:tcW w:w="1891" w:type="dxa"/>
          </w:tcPr>
          <w:p w:rsidR="00EA02CC" w:rsidRPr="004768AD" w:rsidRDefault="00EA02CC" w:rsidP="004768AD">
            <w:pPr>
              <w:pStyle w:val="a7"/>
              <w:spacing w:line="240" w:lineRule="auto"/>
              <w:ind w:right="0" w:firstLine="0"/>
              <w:rPr>
                <w:lang w:eastAsia="en-US"/>
              </w:rPr>
            </w:pPr>
            <w:r w:rsidRPr="004768AD">
              <w:rPr>
                <w:lang w:eastAsia="en-US"/>
              </w:rPr>
              <w:t>15,4 ± 1,4</w:t>
            </w:r>
          </w:p>
        </w:tc>
        <w:tc>
          <w:tcPr>
            <w:tcW w:w="1892" w:type="dxa"/>
          </w:tcPr>
          <w:p w:rsidR="00EA02CC" w:rsidRPr="004768AD" w:rsidRDefault="00EA02CC" w:rsidP="004768AD">
            <w:pPr>
              <w:pStyle w:val="a7"/>
              <w:spacing w:line="240" w:lineRule="auto"/>
              <w:ind w:right="0" w:firstLine="0"/>
              <w:rPr>
                <w:lang w:eastAsia="en-US"/>
              </w:rPr>
            </w:pPr>
            <w:r w:rsidRPr="004768AD">
              <w:rPr>
                <w:lang w:eastAsia="en-US"/>
              </w:rPr>
              <w:t>17,5 ± 1,6</w:t>
            </w:r>
          </w:p>
        </w:tc>
      </w:tr>
      <w:tr w:rsidR="00EA02CC" w:rsidRPr="00BD650A" w:rsidTr="0010112B">
        <w:tc>
          <w:tcPr>
            <w:tcW w:w="1101" w:type="dxa"/>
            <w:vMerge w:val="restart"/>
          </w:tcPr>
          <w:p w:rsidR="00EA02CC" w:rsidRPr="004768AD" w:rsidRDefault="00EA02CC" w:rsidP="004768AD">
            <w:pPr>
              <w:pStyle w:val="a7"/>
              <w:spacing w:line="240" w:lineRule="auto"/>
              <w:ind w:right="0" w:firstLine="0"/>
              <w:rPr>
                <w:lang w:eastAsia="en-US"/>
              </w:rPr>
            </w:pPr>
            <w:r w:rsidRPr="004768AD">
              <w:rPr>
                <w:lang w:eastAsia="en-US"/>
              </w:rPr>
              <w:t>11-е</w:t>
            </w:r>
          </w:p>
        </w:tc>
        <w:tc>
          <w:tcPr>
            <w:tcW w:w="2682" w:type="dxa"/>
          </w:tcPr>
          <w:p w:rsidR="00EA02CC" w:rsidRPr="004768AD" w:rsidRDefault="00EA02CC" w:rsidP="004768AD">
            <w:pPr>
              <w:pStyle w:val="a7"/>
              <w:spacing w:line="240" w:lineRule="auto"/>
              <w:ind w:right="0" w:firstLine="0"/>
              <w:rPr>
                <w:lang w:eastAsia="en-US"/>
              </w:rPr>
            </w:pPr>
            <w:r w:rsidRPr="004768AD">
              <w:rPr>
                <w:lang w:eastAsia="en-US"/>
              </w:rPr>
              <w:t>Контроль</w:t>
            </w:r>
          </w:p>
        </w:tc>
        <w:tc>
          <w:tcPr>
            <w:tcW w:w="1891" w:type="dxa"/>
          </w:tcPr>
          <w:p w:rsidR="00EA02CC" w:rsidRPr="004768AD" w:rsidRDefault="00EA02CC" w:rsidP="004768AD">
            <w:pPr>
              <w:pStyle w:val="a7"/>
              <w:spacing w:line="240" w:lineRule="auto"/>
              <w:ind w:right="0" w:firstLine="0"/>
              <w:rPr>
                <w:lang w:eastAsia="en-US"/>
              </w:rPr>
            </w:pPr>
            <w:r w:rsidRPr="004768AD">
              <w:rPr>
                <w:lang w:eastAsia="en-US"/>
              </w:rPr>
              <w:t>166,5 ± 2,9</w:t>
            </w:r>
          </w:p>
        </w:tc>
        <w:tc>
          <w:tcPr>
            <w:tcW w:w="1891" w:type="dxa"/>
          </w:tcPr>
          <w:p w:rsidR="00EA02CC" w:rsidRPr="004768AD" w:rsidRDefault="00EA02CC" w:rsidP="004768AD">
            <w:pPr>
              <w:pStyle w:val="a7"/>
              <w:spacing w:line="240" w:lineRule="auto"/>
              <w:ind w:right="0" w:firstLine="0"/>
              <w:rPr>
                <w:lang w:eastAsia="en-US"/>
              </w:rPr>
            </w:pPr>
            <w:r w:rsidRPr="004768AD">
              <w:rPr>
                <w:lang w:eastAsia="en-US"/>
              </w:rPr>
              <w:t>22,5 ±2,1</w:t>
            </w:r>
          </w:p>
        </w:tc>
        <w:tc>
          <w:tcPr>
            <w:tcW w:w="1892" w:type="dxa"/>
          </w:tcPr>
          <w:p w:rsidR="00EA02CC" w:rsidRPr="004768AD" w:rsidRDefault="00EA02CC" w:rsidP="004768AD">
            <w:pPr>
              <w:pStyle w:val="a7"/>
              <w:spacing w:line="240" w:lineRule="auto"/>
              <w:ind w:right="0" w:firstLine="0"/>
              <w:rPr>
                <w:lang w:eastAsia="en-US"/>
              </w:rPr>
            </w:pPr>
            <w:r w:rsidRPr="004768AD">
              <w:rPr>
                <w:lang w:eastAsia="en-US"/>
              </w:rPr>
              <w:t>13,5 ±1,2</w:t>
            </w:r>
          </w:p>
        </w:tc>
      </w:tr>
      <w:tr w:rsidR="00EA02CC" w:rsidRPr="00BD650A" w:rsidTr="0010112B">
        <w:tc>
          <w:tcPr>
            <w:tcW w:w="0" w:type="auto"/>
            <w:vMerge/>
            <w:vAlign w:val="center"/>
          </w:tcPr>
          <w:p w:rsidR="00EA02CC" w:rsidRPr="00BD650A" w:rsidRDefault="00EA02CC" w:rsidP="004768AD">
            <w:pPr>
              <w:spacing w:after="0" w:line="240" w:lineRule="auto"/>
              <w:jc w:val="both"/>
              <w:rPr>
                <w:rFonts w:ascii="Times New Roman" w:hAnsi="Times New Roman"/>
                <w:sz w:val="28"/>
                <w:szCs w:val="28"/>
              </w:rPr>
            </w:pPr>
          </w:p>
        </w:tc>
        <w:tc>
          <w:tcPr>
            <w:tcW w:w="2682" w:type="dxa"/>
          </w:tcPr>
          <w:p w:rsidR="00EA02CC" w:rsidRPr="004768AD" w:rsidRDefault="00EA02CC" w:rsidP="004768AD">
            <w:pPr>
              <w:pStyle w:val="a7"/>
              <w:spacing w:line="240" w:lineRule="auto"/>
              <w:ind w:right="0" w:firstLine="0"/>
              <w:rPr>
                <w:lang w:eastAsia="en-US"/>
              </w:rPr>
            </w:pPr>
            <w:r w:rsidRPr="004768AD">
              <w:rPr>
                <w:lang w:eastAsia="en-US"/>
              </w:rPr>
              <w:t>Опыт</w:t>
            </w:r>
          </w:p>
        </w:tc>
        <w:tc>
          <w:tcPr>
            <w:tcW w:w="1891" w:type="dxa"/>
          </w:tcPr>
          <w:p w:rsidR="00EA02CC" w:rsidRPr="004768AD" w:rsidRDefault="00EA02CC" w:rsidP="004768AD">
            <w:pPr>
              <w:pStyle w:val="a7"/>
              <w:spacing w:line="240" w:lineRule="auto"/>
              <w:ind w:right="0" w:firstLine="0"/>
              <w:rPr>
                <w:lang w:eastAsia="en-US"/>
              </w:rPr>
            </w:pPr>
            <w:r w:rsidRPr="004768AD">
              <w:rPr>
                <w:lang w:eastAsia="en-US"/>
              </w:rPr>
              <w:t>166,6 ± 3,6</w:t>
            </w:r>
          </w:p>
        </w:tc>
        <w:tc>
          <w:tcPr>
            <w:tcW w:w="1891" w:type="dxa"/>
          </w:tcPr>
          <w:p w:rsidR="00EA02CC" w:rsidRPr="004768AD" w:rsidRDefault="00EA02CC" w:rsidP="004768AD">
            <w:pPr>
              <w:pStyle w:val="a7"/>
              <w:spacing w:line="240" w:lineRule="auto"/>
              <w:ind w:right="0" w:firstLine="0"/>
              <w:rPr>
                <w:lang w:eastAsia="en-US"/>
              </w:rPr>
            </w:pPr>
            <w:r w:rsidRPr="004768AD">
              <w:rPr>
                <w:lang w:eastAsia="en-US"/>
              </w:rPr>
              <w:t>27,5 ± 2,5</w:t>
            </w:r>
          </w:p>
        </w:tc>
        <w:tc>
          <w:tcPr>
            <w:tcW w:w="1892" w:type="dxa"/>
          </w:tcPr>
          <w:p w:rsidR="00EA02CC" w:rsidRPr="004768AD" w:rsidRDefault="00EA02CC" w:rsidP="004768AD">
            <w:pPr>
              <w:pStyle w:val="a7"/>
              <w:spacing w:line="240" w:lineRule="auto"/>
              <w:ind w:right="0" w:firstLine="0"/>
              <w:rPr>
                <w:lang w:eastAsia="en-US"/>
              </w:rPr>
            </w:pPr>
            <w:r w:rsidRPr="004768AD">
              <w:rPr>
                <w:lang w:eastAsia="en-US"/>
              </w:rPr>
              <w:t>16,5 ± 1,5</w:t>
            </w:r>
          </w:p>
        </w:tc>
      </w:tr>
      <w:tr w:rsidR="00EA02CC" w:rsidRPr="00BD650A" w:rsidTr="0010112B">
        <w:tc>
          <w:tcPr>
            <w:tcW w:w="1101" w:type="dxa"/>
            <w:vMerge w:val="restart"/>
          </w:tcPr>
          <w:p w:rsidR="00EA02CC" w:rsidRPr="004768AD" w:rsidRDefault="00EA02CC" w:rsidP="004768AD">
            <w:pPr>
              <w:pStyle w:val="a7"/>
              <w:spacing w:line="240" w:lineRule="auto"/>
              <w:ind w:right="0" w:firstLine="0"/>
              <w:rPr>
                <w:lang w:eastAsia="en-US"/>
              </w:rPr>
            </w:pPr>
            <w:r w:rsidRPr="004768AD">
              <w:rPr>
                <w:lang w:eastAsia="en-US"/>
              </w:rPr>
              <w:t>14-е</w:t>
            </w:r>
          </w:p>
        </w:tc>
        <w:tc>
          <w:tcPr>
            <w:tcW w:w="2682" w:type="dxa"/>
          </w:tcPr>
          <w:p w:rsidR="00EA02CC" w:rsidRPr="004768AD" w:rsidRDefault="00EA02CC" w:rsidP="004768AD">
            <w:pPr>
              <w:pStyle w:val="a7"/>
              <w:spacing w:line="240" w:lineRule="auto"/>
              <w:ind w:right="0" w:firstLine="0"/>
              <w:rPr>
                <w:lang w:eastAsia="en-US"/>
              </w:rPr>
            </w:pPr>
            <w:r w:rsidRPr="004768AD">
              <w:rPr>
                <w:lang w:eastAsia="en-US"/>
              </w:rPr>
              <w:t>Контроль</w:t>
            </w:r>
          </w:p>
        </w:tc>
        <w:tc>
          <w:tcPr>
            <w:tcW w:w="1891" w:type="dxa"/>
          </w:tcPr>
          <w:p w:rsidR="00EA02CC" w:rsidRPr="004768AD" w:rsidRDefault="00EA02CC" w:rsidP="004768AD">
            <w:pPr>
              <w:pStyle w:val="a7"/>
              <w:spacing w:line="240" w:lineRule="auto"/>
              <w:ind w:right="0" w:firstLine="0"/>
              <w:rPr>
                <w:lang w:eastAsia="en-US"/>
              </w:rPr>
            </w:pPr>
            <w:r w:rsidRPr="004768AD">
              <w:rPr>
                <w:lang w:eastAsia="en-US"/>
              </w:rPr>
              <w:t>300,1 ± 6,4</w:t>
            </w:r>
          </w:p>
        </w:tc>
        <w:tc>
          <w:tcPr>
            <w:tcW w:w="1891" w:type="dxa"/>
          </w:tcPr>
          <w:p w:rsidR="00EA02CC" w:rsidRPr="004768AD" w:rsidRDefault="00EA02CC" w:rsidP="004768AD">
            <w:pPr>
              <w:pStyle w:val="a7"/>
              <w:spacing w:line="240" w:lineRule="auto"/>
              <w:ind w:right="0" w:firstLine="0"/>
              <w:rPr>
                <w:lang w:eastAsia="en-US"/>
              </w:rPr>
            </w:pPr>
            <w:r w:rsidRPr="004768AD">
              <w:rPr>
                <w:lang w:eastAsia="en-US"/>
              </w:rPr>
              <w:t>32,4 ± 4,5</w:t>
            </w:r>
          </w:p>
        </w:tc>
        <w:tc>
          <w:tcPr>
            <w:tcW w:w="1892" w:type="dxa"/>
          </w:tcPr>
          <w:p w:rsidR="00EA02CC" w:rsidRPr="004768AD" w:rsidRDefault="00EA02CC" w:rsidP="004768AD">
            <w:pPr>
              <w:pStyle w:val="a7"/>
              <w:spacing w:line="240" w:lineRule="auto"/>
              <w:ind w:right="0" w:firstLine="0"/>
              <w:rPr>
                <w:lang w:eastAsia="en-US"/>
              </w:rPr>
            </w:pPr>
            <w:r w:rsidRPr="004768AD">
              <w:rPr>
                <w:lang w:eastAsia="en-US"/>
              </w:rPr>
              <w:t>10,8 ± 1,5</w:t>
            </w:r>
          </w:p>
        </w:tc>
      </w:tr>
      <w:tr w:rsidR="00EA02CC" w:rsidRPr="00BD650A" w:rsidTr="0010112B">
        <w:tc>
          <w:tcPr>
            <w:tcW w:w="0" w:type="auto"/>
            <w:vMerge/>
            <w:vAlign w:val="center"/>
          </w:tcPr>
          <w:p w:rsidR="00EA02CC" w:rsidRPr="00BD650A" w:rsidRDefault="00EA02CC" w:rsidP="004768AD">
            <w:pPr>
              <w:spacing w:after="0" w:line="240" w:lineRule="auto"/>
              <w:jc w:val="both"/>
              <w:rPr>
                <w:rFonts w:ascii="Times New Roman" w:hAnsi="Times New Roman"/>
                <w:sz w:val="28"/>
                <w:szCs w:val="28"/>
              </w:rPr>
            </w:pPr>
          </w:p>
        </w:tc>
        <w:tc>
          <w:tcPr>
            <w:tcW w:w="2682" w:type="dxa"/>
          </w:tcPr>
          <w:p w:rsidR="00EA02CC" w:rsidRPr="004768AD" w:rsidRDefault="00EA02CC" w:rsidP="004768AD">
            <w:pPr>
              <w:pStyle w:val="a7"/>
              <w:spacing w:line="240" w:lineRule="auto"/>
              <w:ind w:right="0" w:firstLine="0"/>
              <w:rPr>
                <w:lang w:eastAsia="en-US"/>
              </w:rPr>
            </w:pPr>
            <w:r w:rsidRPr="004768AD">
              <w:rPr>
                <w:lang w:eastAsia="en-US"/>
              </w:rPr>
              <w:t>Опыт</w:t>
            </w:r>
          </w:p>
        </w:tc>
        <w:tc>
          <w:tcPr>
            <w:tcW w:w="1891" w:type="dxa"/>
          </w:tcPr>
          <w:p w:rsidR="00EA02CC" w:rsidRPr="004768AD" w:rsidRDefault="00EA02CC" w:rsidP="004768AD">
            <w:pPr>
              <w:pStyle w:val="a7"/>
              <w:spacing w:line="240" w:lineRule="auto"/>
              <w:ind w:right="0" w:firstLine="0"/>
              <w:rPr>
                <w:lang w:eastAsia="en-US"/>
              </w:rPr>
            </w:pPr>
            <w:r w:rsidRPr="004768AD">
              <w:rPr>
                <w:lang w:eastAsia="en-US"/>
              </w:rPr>
              <w:t>309,8 ± 7,4</w:t>
            </w:r>
          </w:p>
        </w:tc>
        <w:tc>
          <w:tcPr>
            <w:tcW w:w="1891" w:type="dxa"/>
          </w:tcPr>
          <w:p w:rsidR="00EA02CC" w:rsidRPr="004768AD" w:rsidRDefault="00EA02CC" w:rsidP="004768AD">
            <w:pPr>
              <w:pStyle w:val="a7"/>
              <w:spacing w:line="240" w:lineRule="auto"/>
              <w:ind w:right="0" w:firstLine="0"/>
              <w:rPr>
                <w:lang w:eastAsia="en-US"/>
              </w:rPr>
            </w:pPr>
            <w:r w:rsidRPr="004768AD">
              <w:rPr>
                <w:lang w:eastAsia="en-US"/>
              </w:rPr>
              <w:t>37,0 ± 5,2</w:t>
            </w:r>
          </w:p>
        </w:tc>
        <w:tc>
          <w:tcPr>
            <w:tcW w:w="1892" w:type="dxa"/>
          </w:tcPr>
          <w:p w:rsidR="00EA02CC" w:rsidRPr="004768AD" w:rsidRDefault="00EA02CC" w:rsidP="004768AD">
            <w:pPr>
              <w:pStyle w:val="a7"/>
              <w:spacing w:line="240" w:lineRule="auto"/>
              <w:ind w:right="0" w:firstLine="0"/>
              <w:rPr>
                <w:lang w:eastAsia="en-US"/>
              </w:rPr>
            </w:pPr>
            <w:r w:rsidRPr="004768AD">
              <w:rPr>
                <w:lang w:eastAsia="en-US"/>
              </w:rPr>
              <w:t>11,9 ± 1,7</w:t>
            </w:r>
          </w:p>
        </w:tc>
      </w:tr>
      <w:tr w:rsidR="00EA02CC" w:rsidRPr="00BD650A" w:rsidTr="0010112B">
        <w:tc>
          <w:tcPr>
            <w:tcW w:w="1101" w:type="dxa"/>
            <w:vMerge w:val="restart"/>
          </w:tcPr>
          <w:p w:rsidR="00EA02CC" w:rsidRPr="004768AD" w:rsidRDefault="00EA02CC" w:rsidP="004768AD">
            <w:pPr>
              <w:pStyle w:val="a7"/>
              <w:spacing w:line="240" w:lineRule="auto"/>
              <w:ind w:right="0" w:firstLine="0"/>
              <w:rPr>
                <w:lang w:eastAsia="en-US"/>
              </w:rPr>
            </w:pPr>
            <w:r w:rsidRPr="004768AD">
              <w:rPr>
                <w:lang w:eastAsia="en-US"/>
              </w:rPr>
              <w:t>18-е</w:t>
            </w:r>
          </w:p>
        </w:tc>
        <w:tc>
          <w:tcPr>
            <w:tcW w:w="2682" w:type="dxa"/>
          </w:tcPr>
          <w:p w:rsidR="00EA02CC" w:rsidRPr="004768AD" w:rsidRDefault="00EA02CC" w:rsidP="004768AD">
            <w:pPr>
              <w:pStyle w:val="a7"/>
              <w:spacing w:line="240" w:lineRule="auto"/>
              <w:ind w:right="0" w:firstLine="0"/>
              <w:rPr>
                <w:lang w:eastAsia="en-US"/>
              </w:rPr>
            </w:pPr>
            <w:r w:rsidRPr="004768AD">
              <w:rPr>
                <w:lang w:eastAsia="en-US"/>
              </w:rPr>
              <w:t>Контроль</w:t>
            </w:r>
          </w:p>
        </w:tc>
        <w:tc>
          <w:tcPr>
            <w:tcW w:w="1891" w:type="dxa"/>
          </w:tcPr>
          <w:p w:rsidR="00EA02CC" w:rsidRPr="004768AD" w:rsidRDefault="00EA02CC" w:rsidP="004768AD">
            <w:pPr>
              <w:pStyle w:val="a7"/>
              <w:spacing w:line="240" w:lineRule="auto"/>
              <w:ind w:right="0" w:firstLine="0"/>
              <w:rPr>
                <w:lang w:eastAsia="en-US"/>
              </w:rPr>
            </w:pPr>
            <w:r w:rsidRPr="004768AD">
              <w:rPr>
                <w:lang w:eastAsia="en-US"/>
              </w:rPr>
              <w:t>495 ± 9,7</w:t>
            </w:r>
          </w:p>
        </w:tc>
        <w:tc>
          <w:tcPr>
            <w:tcW w:w="1891" w:type="dxa"/>
          </w:tcPr>
          <w:p w:rsidR="00EA02CC" w:rsidRPr="004768AD" w:rsidRDefault="00EA02CC" w:rsidP="004768AD">
            <w:pPr>
              <w:pStyle w:val="a7"/>
              <w:spacing w:line="240" w:lineRule="auto"/>
              <w:ind w:right="0" w:firstLine="0"/>
              <w:rPr>
                <w:lang w:eastAsia="en-US"/>
              </w:rPr>
            </w:pPr>
            <w:r w:rsidRPr="004768AD">
              <w:rPr>
                <w:lang w:eastAsia="en-US"/>
              </w:rPr>
              <w:t>49,3 ± 6,8</w:t>
            </w:r>
          </w:p>
        </w:tc>
        <w:tc>
          <w:tcPr>
            <w:tcW w:w="1892" w:type="dxa"/>
          </w:tcPr>
          <w:p w:rsidR="00EA02CC" w:rsidRPr="004768AD" w:rsidRDefault="00EA02CC" w:rsidP="004768AD">
            <w:pPr>
              <w:pStyle w:val="a7"/>
              <w:spacing w:line="240" w:lineRule="auto"/>
              <w:ind w:right="0" w:firstLine="0"/>
              <w:rPr>
                <w:lang w:eastAsia="en-US"/>
              </w:rPr>
            </w:pPr>
            <w:r w:rsidRPr="004768AD">
              <w:rPr>
                <w:lang w:eastAsia="en-US"/>
              </w:rPr>
              <w:t>10,0 ± 1,4</w:t>
            </w:r>
          </w:p>
        </w:tc>
      </w:tr>
      <w:tr w:rsidR="00EA02CC" w:rsidRPr="00BD650A" w:rsidTr="0010112B">
        <w:tc>
          <w:tcPr>
            <w:tcW w:w="0" w:type="auto"/>
            <w:vMerge/>
            <w:vAlign w:val="center"/>
          </w:tcPr>
          <w:p w:rsidR="00EA02CC" w:rsidRPr="00BD650A" w:rsidRDefault="00EA02CC" w:rsidP="004768AD">
            <w:pPr>
              <w:spacing w:after="0" w:line="240" w:lineRule="auto"/>
              <w:jc w:val="both"/>
              <w:rPr>
                <w:rFonts w:ascii="Times New Roman" w:hAnsi="Times New Roman"/>
                <w:sz w:val="28"/>
                <w:szCs w:val="28"/>
              </w:rPr>
            </w:pPr>
          </w:p>
        </w:tc>
        <w:tc>
          <w:tcPr>
            <w:tcW w:w="2682" w:type="dxa"/>
          </w:tcPr>
          <w:p w:rsidR="00EA02CC" w:rsidRPr="004768AD" w:rsidRDefault="00EA02CC" w:rsidP="004768AD">
            <w:pPr>
              <w:pStyle w:val="a7"/>
              <w:spacing w:line="240" w:lineRule="auto"/>
              <w:ind w:right="0" w:firstLine="0"/>
              <w:rPr>
                <w:lang w:eastAsia="en-US"/>
              </w:rPr>
            </w:pPr>
            <w:r w:rsidRPr="004768AD">
              <w:rPr>
                <w:lang w:eastAsia="en-US"/>
              </w:rPr>
              <w:t>Опыт</w:t>
            </w:r>
          </w:p>
        </w:tc>
        <w:tc>
          <w:tcPr>
            <w:tcW w:w="1891" w:type="dxa"/>
          </w:tcPr>
          <w:p w:rsidR="00EA02CC" w:rsidRPr="004768AD" w:rsidRDefault="00EA02CC" w:rsidP="004768AD">
            <w:pPr>
              <w:pStyle w:val="a7"/>
              <w:spacing w:line="240" w:lineRule="auto"/>
              <w:ind w:right="0" w:firstLine="0"/>
              <w:rPr>
                <w:lang w:eastAsia="en-US"/>
              </w:rPr>
            </w:pPr>
            <w:r w:rsidRPr="004768AD">
              <w:rPr>
                <w:lang w:eastAsia="en-US"/>
              </w:rPr>
              <w:t>535 ±10,1</w:t>
            </w:r>
          </w:p>
        </w:tc>
        <w:tc>
          <w:tcPr>
            <w:tcW w:w="1891" w:type="dxa"/>
          </w:tcPr>
          <w:p w:rsidR="00EA02CC" w:rsidRPr="004768AD" w:rsidRDefault="00EA02CC" w:rsidP="004768AD">
            <w:pPr>
              <w:pStyle w:val="a7"/>
              <w:spacing w:line="240" w:lineRule="auto"/>
              <w:ind w:right="0" w:firstLine="0"/>
              <w:rPr>
                <w:lang w:eastAsia="en-US"/>
              </w:rPr>
            </w:pPr>
            <w:r w:rsidRPr="004768AD">
              <w:rPr>
                <w:lang w:eastAsia="en-US"/>
              </w:rPr>
              <w:t>50,4 ± 7,1</w:t>
            </w:r>
          </w:p>
        </w:tc>
        <w:tc>
          <w:tcPr>
            <w:tcW w:w="1892" w:type="dxa"/>
          </w:tcPr>
          <w:p w:rsidR="00EA02CC" w:rsidRPr="004768AD" w:rsidRDefault="00EA02CC" w:rsidP="004768AD">
            <w:pPr>
              <w:pStyle w:val="a7"/>
              <w:spacing w:line="240" w:lineRule="auto"/>
              <w:ind w:right="0" w:firstLine="0"/>
              <w:rPr>
                <w:lang w:eastAsia="en-US"/>
              </w:rPr>
            </w:pPr>
            <w:r w:rsidRPr="004768AD">
              <w:rPr>
                <w:lang w:eastAsia="en-US"/>
              </w:rPr>
              <w:t>9,4 ± 1,3</w:t>
            </w:r>
          </w:p>
        </w:tc>
      </w:tr>
      <w:tr w:rsidR="00EA02CC" w:rsidRPr="00BD650A" w:rsidTr="0010112B">
        <w:tc>
          <w:tcPr>
            <w:tcW w:w="1101" w:type="dxa"/>
            <w:vMerge w:val="restart"/>
          </w:tcPr>
          <w:p w:rsidR="00EA02CC" w:rsidRPr="004768AD" w:rsidRDefault="00EA02CC" w:rsidP="004768AD">
            <w:pPr>
              <w:pStyle w:val="a7"/>
              <w:spacing w:line="240" w:lineRule="auto"/>
              <w:ind w:right="0" w:firstLine="0"/>
              <w:rPr>
                <w:lang w:eastAsia="en-US"/>
              </w:rPr>
            </w:pPr>
            <w:r w:rsidRPr="004768AD">
              <w:rPr>
                <w:lang w:eastAsia="en-US"/>
              </w:rPr>
              <w:t>21-е</w:t>
            </w:r>
          </w:p>
        </w:tc>
        <w:tc>
          <w:tcPr>
            <w:tcW w:w="2682" w:type="dxa"/>
          </w:tcPr>
          <w:p w:rsidR="00EA02CC" w:rsidRPr="004768AD" w:rsidRDefault="00EA02CC" w:rsidP="004768AD">
            <w:pPr>
              <w:pStyle w:val="a7"/>
              <w:spacing w:line="240" w:lineRule="auto"/>
              <w:ind w:right="0" w:firstLine="0"/>
              <w:rPr>
                <w:lang w:eastAsia="en-US"/>
              </w:rPr>
            </w:pPr>
            <w:r w:rsidRPr="004768AD">
              <w:rPr>
                <w:lang w:eastAsia="en-US"/>
              </w:rPr>
              <w:t>Контроль</w:t>
            </w:r>
          </w:p>
        </w:tc>
        <w:tc>
          <w:tcPr>
            <w:tcW w:w="1891" w:type="dxa"/>
          </w:tcPr>
          <w:p w:rsidR="00EA02CC" w:rsidRPr="004768AD" w:rsidRDefault="00EA02CC" w:rsidP="004768AD">
            <w:pPr>
              <w:pStyle w:val="a7"/>
              <w:spacing w:line="240" w:lineRule="auto"/>
              <w:ind w:right="0" w:firstLine="0"/>
              <w:rPr>
                <w:lang w:eastAsia="en-US"/>
              </w:rPr>
            </w:pPr>
            <w:r w:rsidRPr="004768AD">
              <w:rPr>
                <w:lang w:eastAsia="en-US"/>
              </w:rPr>
              <w:t>678 ± 12,4</w:t>
            </w:r>
          </w:p>
        </w:tc>
        <w:tc>
          <w:tcPr>
            <w:tcW w:w="1891" w:type="dxa"/>
          </w:tcPr>
          <w:p w:rsidR="00EA02CC" w:rsidRPr="004768AD" w:rsidRDefault="00EA02CC" w:rsidP="004768AD">
            <w:pPr>
              <w:pStyle w:val="a7"/>
              <w:spacing w:line="240" w:lineRule="auto"/>
              <w:ind w:right="0" w:firstLine="0"/>
              <w:rPr>
                <w:lang w:eastAsia="en-US"/>
              </w:rPr>
            </w:pPr>
            <w:r w:rsidRPr="004768AD">
              <w:rPr>
                <w:lang w:eastAsia="en-US"/>
              </w:rPr>
              <w:t>63,2 ± 8,8</w:t>
            </w:r>
          </w:p>
        </w:tc>
        <w:tc>
          <w:tcPr>
            <w:tcW w:w="1892" w:type="dxa"/>
          </w:tcPr>
          <w:p w:rsidR="00EA02CC" w:rsidRPr="004768AD" w:rsidRDefault="00EA02CC" w:rsidP="004768AD">
            <w:pPr>
              <w:pStyle w:val="a7"/>
              <w:spacing w:line="240" w:lineRule="auto"/>
              <w:ind w:right="0" w:firstLine="0"/>
              <w:rPr>
                <w:lang w:eastAsia="en-US"/>
              </w:rPr>
            </w:pPr>
            <w:r w:rsidRPr="004768AD">
              <w:rPr>
                <w:lang w:eastAsia="en-US"/>
              </w:rPr>
              <w:t>9,3 ± 1,3</w:t>
            </w:r>
          </w:p>
        </w:tc>
      </w:tr>
      <w:tr w:rsidR="00EA02CC" w:rsidRPr="00BD650A" w:rsidTr="0010112B">
        <w:tc>
          <w:tcPr>
            <w:tcW w:w="0" w:type="auto"/>
            <w:vMerge/>
            <w:vAlign w:val="center"/>
          </w:tcPr>
          <w:p w:rsidR="00EA02CC" w:rsidRPr="00BD650A" w:rsidRDefault="00EA02CC" w:rsidP="004768AD">
            <w:pPr>
              <w:spacing w:after="0" w:line="240" w:lineRule="auto"/>
              <w:jc w:val="both"/>
              <w:rPr>
                <w:rFonts w:ascii="Times New Roman" w:hAnsi="Times New Roman"/>
                <w:sz w:val="28"/>
                <w:szCs w:val="28"/>
              </w:rPr>
            </w:pPr>
          </w:p>
        </w:tc>
        <w:tc>
          <w:tcPr>
            <w:tcW w:w="2682" w:type="dxa"/>
          </w:tcPr>
          <w:p w:rsidR="00EA02CC" w:rsidRPr="004768AD" w:rsidRDefault="00EA02CC" w:rsidP="004768AD">
            <w:pPr>
              <w:pStyle w:val="a7"/>
              <w:spacing w:line="240" w:lineRule="auto"/>
              <w:ind w:right="0" w:firstLine="0"/>
              <w:rPr>
                <w:lang w:eastAsia="en-US"/>
              </w:rPr>
            </w:pPr>
            <w:r w:rsidRPr="004768AD">
              <w:rPr>
                <w:lang w:eastAsia="en-US"/>
              </w:rPr>
              <w:t>Опыт</w:t>
            </w:r>
          </w:p>
        </w:tc>
        <w:tc>
          <w:tcPr>
            <w:tcW w:w="1891" w:type="dxa"/>
          </w:tcPr>
          <w:p w:rsidR="00EA02CC" w:rsidRPr="004768AD" w:rsidRDefault="00EA02CC" w:rsidP="004768AD">
            <w:pPr>
              <w:pStyle w:val="a7"/>
              <w:spacing w:line="240" w:lineRule="auto"/>
              <w:ind w:right="0" w:firstLine="0"/>
              <w:rPr>
                <w:lang w:eastAsia="en-US"/>
              </w:rPr>
            </w:pPr>
            <w:r w:rsidRPr="004768AD">
              <w:rPr>
                <w:lang w:eastAsia="en-US"/>
              </w:rPr>
              <w:t>697 ± 15,0</w:t>
            </w:r>
          </w:p>
        </w:tc>
        <w:tc>
          <w:tcPr>
            <w:tcW w:w="1891" w:type="dxa"/>
          </w:tcPr>
          <w:p w:rsidR="00EA02CC" w:rsidRPr="004768AD" w:rsidRDefault="00EA02CC" w:rsidP="004768AD">
            <w:pPr>
              <w:pStyle w:val="a7"/>
              <w:spacing w:line="240" w:lineRule="auto"/>
              <w:ind w:right="0" w:firstLine="0"/>
              <w:rPr>
                <w:lang w:eastAsia="en-US"/>
              </w:rPr>
            </w:pPr>
            <w:r w:rsidRPr="004768AD">
              <w:rPr>
                <w:lang w:eastAsia="en-US"/>
              </w:rPr>
              <w:t>73,7 ± 10,6</w:t>
            </w:r>
          </w:p>
        </w:tc>
        <w:tc>
          <w:tcPr>
            <w:tcW w:w="1892" w:type="dxa"/>
          </w:tcPr>
          <w:p w:rsidR="00EA02CC" w:rsidRPr="004768AD" w:rsidRDefault="00EA02CC" w:rsidP="004768AD">
            <w:pPr>
              <w:pStyle w:val="a7"/>
              <w:spacing w:line="240" w:lineRule="auto"/>
              <w:ind w:right="0" w:firstLine="0"/>
              <w:rPr>
                <w:lang w:eastAsia="en-US"/>
              </w:rPr>
            </w:pPr>
            <w:r w:rsidRPr="004768AD">
              <w:rPr>
                <w:lang w:eastAsia="en-US"/>
              </w:rPr>
              <w:t>10,6 ± 1,5</w:t>
            </w:r>
          </w:p>
        </w:tc>
      </w:tr>
      <w:tr w:rsidR="00EA02CC" w:rsidRPr="00BD650A" w:rsidTr="0010112B">
        <w:tc>
          <w:tcPr>
            <w:tcW w:w="1101" w:type="dxa"/>
            <w:vMerge w:val="restart"/>
          </w:tcPr>
          <w:p w:rsidR="00EA02CC" w:rsidRPr="004768AD" w:rsidRDefault="00EA02CC" w:rsidP="004768AD">
            <w:pPr>
              <w:pStyle w:val="a7"/>
              <w:spacing w:line="240" w:lineRule="auto"/>
              <w:ind w:right="0" w:firstLine="0"/>
              <w:rPr>
                <w:lang w:eastAsia="en-US"/>
              </w:rPr>
            </w:pPr>
            <w:r w:rsidRPr="004768AD">
              <w:rPr>
                <w:lang w:eastAsia="en-US"/>
              </w:rPr>
              <w:t>25-е</w:t>
            </w:r>
          </w:p>
        </w:tc>
        <w:tc>
          <w:tcPr>
            <w:tcW w:w="2682" w:type="dxa"/>
          </w:tcPr>
          <w:p w:rsidR="00EA02CC" w:rsidRPr="004768AD" w:rsidRDefault="00EA02CC" w:rsidP="004768AD">
            <w:pPr>
              <w:pStyle w:val="a7"/>
              <w:spacing w:line="240" w:lineRule="auto"/>
              <w:ind w:right="0" w:firstLine="0"/>
              <w:rPr>
                <w:lang w:eastAsia="en-US"/>
              </w:rPr>
            </w:pPr>
            <w:r w:rsidRPr="004768AD">
              <w:rPr>
                <w:lang w:eastAsia="en-US"/>
              </w:rPr>
              <w:t>Контроль</w:t>
            </w:r>
          </w:p>
        </w:tc>
        <w:tc>
          <w:tcPr>
            <w:tcW w:w="1891" w:type="dxa"/>
          </w:tcPr>
          <w:p w:rsidR="00EA02CC" w:rsidRPr="004768AD" w:rsidRDefault="00EA02CC" w:rsidP="004768AD">
            <w:pPr>
              <w:pStyle w:val="a7"/>
              <w:spacing w:line="240" w:lineRule="auto"/>
              <w:ind w:right="0" w:firstLine="0"/>
              <w:rPr>
                <w:lang w:eastAsia="en-US"/>
              </w:rPr>
            </w:pPr>
            <w:r w:rsidRPr="004768AD">
              <w:rPr>
                <w:lang w:eastAsia="en-US"/>
              </w:rPr>
              <w:t>1002 ± 19,8</w:t>
            </w:r>
          </w:p>
        </w:tc>
        <w:tc>
          <w:tcPr>
            <w:tcW w:w="1891" w:type="dxa"/>
          </w:tcPr>
          <w:p w:rsidR="00EA02CC" w:rsidRPr="004768AD" w:rsidRDefault="00EA02CC" w:rsidP="004768AD">
            <w:pPr>
              <w:pStyle w:val="a7"/>
              <w:spacing w:line="240" w:lineRule="auto"/>
              <w:ind w:right="0" w:firstLine="0"/>
              <w:rPr>
                <w:lang w:eastAsia="en-US"/>
              </w:rPr>
            </w:pPr>
            <w:r w:rsidRPr="004768AD">
              <w:rPr>
                <w:lang w:eastAsia="en-US"/>
              </w:rPr>
              <w:t>101 ± 14,0</w:t>
            </w:r>
          </w:p>
        </w:tc>
        <w:tc>
          <w:tcPr>
            <w:tcW w:w="1892" w:type="dxa"/>
          </w:tcPr>
          <w:p w:rsidR="00EA02CC" w:rsidRPr="004768AD" w:rsidRDefault="00EA02CC" w:rsidP="004768AD">
            <w:pPr>
              <w:pStyle w:val="a7"/>
              <w:spacing w:line="240" w:lineRule="auto"/>
              <w:ind w:right="0" w:firstLine="0"/>
              <w:rPr>
                <w:lang w:eastAsia="en-US"/>
              </w:rPr>
            </w:pPr>
            <w:r w:rsidRPr="004768AD">
              <w:rPr>
                <w:lang w:eastAsia="en-US"/>
              </w:rPr>
              <w:t>10,1 ± 1,4</w:t>
            </w:r>
          </w:p>
        </w:tc>
      </w:tr>
      <w:tr w:rsidR="00EA02CC" w:rsidRPr="00BD650A" w:rsidTr="0010112B">
        <w:tc>
          <w:tcPr>
            <w:tcW w:w="0" w:type="auto"/>
            <w:vMerge/>
            <w:vAlign w:val="center"/>
          </w:tcPr>
          <w:p w:rsidR="00EA02CC" w:rsidRPr="00BD650A" w:rsidRDefault="00EA02CC" w:rsidP="004768AD">
            <w:pPr>
              <w:spacing w:after="0" w:line="240" w:lineRule="auto"/>
              <w:jc w:val="both"/>
              <w:rPr>
                <w:rFonts w:ascii="Times New Roman" w:hAnsi="Times New Roman"/>
                <w:sz w:val="28"/>
                <w:szCs w:val="28"/>
              </w:rPr>
            </w:pPr>
          </w:p>
        </w:tc>
        <w:tc>
          <w:tcPr>
            <w:tcW w:w="2682" w:type="dxa"/>
          </w:tcPr>
          <w:p w:rsidR="00EA02CC" w:rsidRPr="004768AD" w:rsidRDefault="00EA02CC" w:rsidP="004768AD">
            <w:pPr>
              <w:pStyle w:val="a7"/>
              <w:spacing w:line="240" w:lineRule="auto"/>
              <w:ind w:right="0" w:firstLine="0"/>
              <w:rPr>
                <w:lang w:eastAsia="en-US"/>
              </w:rPr>
            </w:pPr>
            <w:r w:rsidRPr="004768AD">
              <w:rPr>
                <w:lang w:eastAsia="en-US"/>
              </w:rPr>
              <w:t>Опыт</w:t>
            </w:r>
          </w:p>
        </w:tc>
        <w:tc>
          <w:tcPr>
            <w:tcW w:w="1891" w:type="dxa"/>
          </w:tcPr>
          <w:p w:rsidR="00EA02CC" w:rsidRPr="004768AD" w:rsidRDefault="00EA02CC" w:rsidP="004768AD">
            <w:pPr>
              <w:pStyle w:val="a7"/>
              <w:spacing w:line="240" w:lineRule="auto"/>
              <w:ind w:right="0" w:firstLine="0"/>
              <w:rPr>
                <w:lang w:eastAsia="en-US"/>
              </w:rPr>
            </w:pPr>
            <w:r w:rsidRPr="004768AD">
              <w:rPr>
                <w:lang w:eastAsia="en-US"/>
              </w:rPr>
              <w:t>1047 ± 19,8</w:t>
            </w:r>
          </w:p>
        </w:tc>
        <w:tc>
          <w:tcPr>
            <w:tcW w:w="1891" w:type="dxa"/>
          </w:tcPr>
          <w:p w:rsidR="00EA02CC" w:rsidRPr="004768AD" w:rsidRDefault="00EA02CC" w:rsidP="004768AD">
            <w:pPr>
              <w:pStyle w:val="a7"/>
              <w:spacing w:line="240" w:lineRule="auto"/>
              <w:ind w:right="0" w:firstLine="0"/>
              <w:rPr>
                <w:lang w:eastAsia="en-US"/>
              </w:rPr>
            </w:pPr>
            <w:r w:rsidRPr="004768AD">
              <w:rPr>
                <w:lang w:eastAsia="en-US"/>
              </w:rPr>
              <w:t>95 ± 14,0</w:t>
            </w:r>
          </w:p>
        </w:tc>
        <w:tc>
          <w:tcPr>
            <w:tcW w:w="1892" w:type="dxa"/>
          </w:tcPr>
          <w:p w:rsidR="00EA02CC" w:rsidRPr="004768AD" w:rsidRDefault="00EA02CC" w:rsidP="004768AD">
            <w:pPr>
              <w:pStyle w:val="a7"/>
              <w:spacing w:line="240" w:lineRule="auto"/>
              <w:ind w:right="0" w:firstLine="0"/>
              <w:rPr>
                <w:lang w:eastAsia="en-US"/>
              </w:rPr>
            </w:pPr>
            <w:r w:rsidRPr="004768AD">
              <w:rPr>
                <w:lang w:eastAsia="en-US"/>
              </w:rPr>
              <w:t>9,1 ± 1,3</w:t>
            </w:r>
          </w:p>
        </w:tc>
      </w:tr>
      <w:tr w:rsidR="00EA02CC" w:rsidRPr="00BD650A" w:rsidTr="0010112B">
        <w:tc>
          <w:tcPr>
            <w:tcW w:w="1101" w:type="dxa"/>
            <w:vMerge w:val="restart"/>
          </w:tcPr>
          <w:p w:rsidR="00EA02CC" w:rsidRPr="004768AD" w:rsidRDefault="00EA02CC" w:rsidP="004768AD">
            <w:pPr>
              <w:pStyle w:val="a7"/>
              <w:spacing w:line="240" w:lineRule="auto"/>
              <w:ind w:right="0" w:firstLine="0"/>
              <w:rPr>
                <w:lang w:eastAsia="en-US"/>
              </w:rPr>
            </w:pPr>
            <w:r w:rsidRPr="004768AD">
              <w:rPr>
                <w:lang w:eastAsia="en-US"/>
              </w:rPr>
              <w:t>28-е</w:t>
            </w:r>
          </w:p>
        </w:tc>
        <w:tc>
          <w:tcPr>
            <w:tcW w:w="2682" w:type="dxa"/>
          </w:tcPr>
          <w:p w:rsidR="00EA02CC" w:rsidRPr="004768AD" w:rsidRDefault="00EA02CC" w:rsidP="004768AD">
            <w:pPr>
              <w:pStyle w:val="a7"/>
              <w:spacing w:line="240" w:lineRule="auto"/>
              <w:ind w:right="0" w:firstLine="0"/>
              <w:rPr>
                <w:lang w:eastAsia="en-US"/>
              </w:rPr>
            </w:pPr>
            <w:r w:rsidRPr="004768AD">
              <w:rPr>
                <w:lang w:eastAsia="en-US"/>
              </w:rPr>
              <w:t>Контроль</w:t>
            </w:r>
          </w:p>
        </w:tc>
        <w:tc>
          <w:tcPr>
            <w:tcW w:w="1891" w:type="dxa"/>
          </w:tcPr>
          <w:p w:rsidR="00EA02CC" w:rsidRPr="004768AD" w:rsidRDefault="00EA02CC" w:rsidP="004768AD">
            <w:pPr>
              <w:pStyle w:val="a7"/>
              <w:spacing w:line="240" w:lineRule="auto"/>
              <w:ind w:right="0" w:firstLine="0"/>
              <w:rPr>
                <w:lang w:eastAsia="en-US"/>
              </w:rPr>
            </w:pPr>
            <w:r w:rsidRPr="004768AD">
              <w:rPr>
                <w:lang w:eastAsia="en-US"/>
              </w:rPr>
              <w:t>1259 ± 23,1</w:t>
            </w:r>
          </w:p>
        </w:tc>
        <w:tc>
          <w:tcPr>
            <w:tcW w:w="1891" w:type="dxa"/>
          </w:tcPr>
          <w:p w:rsidR="00EA02CC" w:rsidRPr="004768AD" w:rsidRDefault="00EA02CC" w:rsidP="004768AD">
            <w:pPr>
              <w:pStyle w:val="a7"/>
              <w:spacing w:line="240" w:lineRule="auto"/>
              <w:ind w:right="0" w:firstLine="0"/>
              <w:rPr>
                <w:lang w:eastAsia="en-US"/>
              </w:rPr>
            </w:pPr>
            <w:r w:rsidRPr="004768AD">
              <w:rPr>
                <w:lang w:eastAsia="en-US"/>
              </w:rPr>
              <w:t>118 ± 16,4</w:t>
            </w:r>
          </w:p>
        </w:tc>
        <w:tc>
          <w:tcPr>
            <w:tcW w:w="1892" w:type="dxa"/>
          </w:tcPr>
          <w:p w:rsidR="00EA02CC" w:rsidRPr="004768AD" w:rsidRDefault="00EA02CC" w:rsidP="004768AD">
            <w:pPr>
              <w:pStyle w:val="a7"/>
              <w:spacing w:line="240" w:lineRule="auto"/>
              <w:ind w:right="0" w:firstLine="0"/>
              <w:rPr>
                <w:lang w:eastAsia="en-US"/>
              </w:rPr>
            </w:pPr>
            <w:r w:rsidRPr="004768AD">
              <w:rPr>
                <w:lang w:eastAsia="en-US"/>
              </w:rPr>
              <w:t>9,4 ± 1,3</w:t>
            </w:r>
          </w:p>
        </w:tc>
      </w:tr>
      <w:tr w:rsidR="00EA02CC" w:rsidRPr="00BD650A" w:rsidTr="0010112B">
        <w:tc>
          <w:tcPr>
            <w:tcW w:w="0" w:type="auto"/>
            <w:vMerge/>
            <w:vAlign w:val="center"/>
          </w:tcPr>
          <w:p w:rsidR="00EA02CC" w:rsidRPr="00BD650A" w:rsidRDefault="00EA02CC" w:rsidP="004768AD">
            <w:pPr>
              <w:spacing w:after="0" w:line="240" w:lineRule="auto"/>
              <w:jc w:val="both"/>
              <w:rPr>
                <w:rFonts w:ascii="Times New Roman" w:hAnsi="Times New Roman"/>
                <w:sz w:val="28"/>
                <w:szCs w:val="28"/>
              </w:rPr>
            </w:pPr>
          </w:p>
        </w:tc>
        <w:tc>
          <w:tcPr>
            <w:tcW w:w="2682" w:type="dxa"/>
          </w:tcPr>
          <w:p w:rsidR="00EA02CC" w:rsidRPr="004768AD" w:rsidRDefault="00EA02CC" w:rsidP="004768AD">
            <w:pPr>
              <w:pStyle w:val="a7"/>
              <w:spacing w:line="240" w:lineRule="auto"/>
              <w:ind w:right="0" w:firstLine="0"/>
              <w:rPr>
                <w:lang w:eastAsia="en-US"/>
              </w:rPr>
            </w:pPr>
            <w:r w:rsidRPr="004768AD">
              <w:rPr>
                <w:lang w:eastAsia="en-US"/>
              </w:rPr>
              <w:t>Опыт</w:t>
            </w:r>
          </w:p>
        </w:tc>
        <w:tc>
          <w:tcPr>
            <w:tcW w:w="1891" w:type="dxa"/>
          </w:tcPr>
          <w:p w:rsidR="00EA02CC" w:rsidRPr="004768AD" w:rsidRDefault="00EA02CC" w:rsidP="004768AD">
            <w:pPr>
              <w:pStyle w:val="a7"/>
              <w:spacing w:line="240" w:lineRule="auto"/>
              <w:ind w:right="0" w:firstLine="0"/>
              <w:rPr>
                <w:lang w:eastAsia="en-US"/>
              </w:rPr>
            </w:pPr>
            <w:r w:rsidRPr="004768AD">
              <w:rPr>
                <w:lang w:eastAsia="en-US"/>
              </w:rPr>
              <w:t>1367 ± 27,9</w:t>
            </w:r>
          </w:p>
        </w:tc>
        <w:tc>
          <w:tcPr>
            <w:tcW w:w="1891" w:type="dxa"/>
          </w:tcPr>
          <w:p w:rsidR="00EA02CC" w:rsidRPr="004768AD" w:rsidRDefault="00EA02CC" w:rsidP="004768AD">
            <w:pPr>
              <w:pStyle w:val="a7"/>
              <w:spacing w:line="240" w:lineRule="auto"/>
              <w:ind w:right="0" w:firstLine="0"/>
              <w:rPr>
                <w:lang w:eastAsia="en-US"/>
              </w:rPr>
            </w:pPr>
            <w:r w:rsidRPr="004768AD">
              <w:rPr>
                <w:lang w:eastAsia="en-US"/>
              </w:rPr>
              <w:t>131 ± 19,7</w:t>
            </w:r>
          </w:p>
        </w:tc>
        <w:tc>
          <w:tcPr>
            <w:tcW w:w="1892" w:type="dxa"/>
          </w:tcPr>
          <w:p w:rsidR="00EA02CC" w:rsidRPr="004768AD" w:rsidRDefault="00EA02CC" w:rsidP="004768AD">
            <w:pPr>
              <w:pStyle w:val="a7"/>
              <w:spacing w:line="240" w:lineRule="auto"/>
              <w:ind w:right="0" w:firstLine="0"/>
              <w:rPr>
                <w:lang w:eastAsia="en-US"/>
              </w:rPr>
            </w:pPr>
            <w:r w:rsidRPr="004768AD">
              <w:rPr>
                <w:lang w:eastAsia="en-US"/>
              </w:rPr>
              <w:t>9,6 ± 1,5</w:t>
            </w:r>
          </w:p>
        </w:tc>
      </w:tr>
      <w:tr w:rsidR="00EA02CC" w:rsidRPr="00BD650A" w:rsidTr="0010112B">
        <w:tc>
          <w:tcPr>
            <w:tcW w:w="1101" w:type="dxa"/>
            <w:vMerge w:val="restart"/>
          </w:tcPr>
          <w:p w:rsidR="00EA02CC" w:rsidRPr="004768AD" w:rsidRDefault="00EA02CC" w:rsidP="004768AD">
            <w:pPr>
              <w:pStyle w:val="a7"/>
              <w:spacing w:line="240" w:lineRule="auto"/>
              <w:ind w:right="0" w:firstLine="0"/>
              <w:rPr>
                <w:lang w:eastAsia="en-US"/>
              </w:rPr>
            </w:pPr>
            <w:r w:rsidRPr="004768AD">
              <w:rPr>
                <w:lang w:eastAsia="en-US"/>
              </w:rPr>
              <w:t>33-е</w:t>
            </w:r>
          </w:p>
        </w:tc>
        <w:tc>
          <w:tcPr>
            <w:tcW w:w="2682" w:type="dxa"/>
          </w:tcPr>
          <w:p w:rsidR="00EA02CC" w:rsidRPr="004768AD" w:rsidRDefault="00EA02CC" w:rsidP="004768AD">
            <w:pPr>
              <w:pStyle w:val="a7"/>
              <w:spacing w:line="240" w:lineRule="auto"/>
              <w:ind w:right="0" w:firstLine="0"/>
              <w:rPr>
                <w:lang w:eastAsia="en-US"/>
              </w:rPr>
            </w:pPr>
            <w:r w:rsidRPr="004768AD">
              <w:rPr>
                <w:lang w:eastAsia="en-US"/>
              </w:rPr>
              <w:t>Контроль</w:t>
            </w:r>
          </w:p>
        </w:tc>
        <w:tc>
          <w:tcPr>
            <w:tcW w:w="1891" w:type="dxa"/>
          </w:tcPr>
          <w:p w:rsidR="00EA02CC" w:rsidRPr="004768AD" w:rsidRDefault="00EA02CC" w:rsidP="004768AD">
            <w:pPr>
              <w:pStyle w:val="a7"/>
              <w:spacing w:line="240" w:lineRule="auto"/>
              <w:ind w:right="0" w:firstLine="0"/>
              <w:rPr>
                <w:lang w:eastAsia="en-US"/>
              </w:rPr>
            </w:pPr>
            <w:r w:rsidRPr="004768AD">
              <w:rPr>
                <w:lang w:eastAsia="en-US"/>
              </w:rPr>
              <w:t>1733 ± 39,2*</w:t>
            </w:r>
          </w:p>
        </w:tc>
        <w:tc>
          <w:tcPr>
            <w:tcW w:w="1891" w:type="dxa"/>
          </w:tcPr>
          <w:p w:rsidR="00EA02CC" w:rsidRPr="004768AD" w:rsidRDefault="00EA02CC" w:rsidP="004768AD">
            <w:pPr>
              <w:pStyle w:val="a7"/>
              <w:spacing w:line="240" w:lineRule="auto"/>
              <w:ind w:right="0" w:firstLine="0"/>
              <w:rPr>
                <w:lang w:eastAsia="en-US"/>
              </w:rPr>
            </w:pPr>
            <w:r w:rsidRPr="004768AD">
              <w:rPr>
                <w:lang w:eastAsia="en-US"/>
              </w:rPr>
              <w:t>200 ± 27,7</w:t>
            </w:r>
          </w:p>
        </w:tc>
        <w:tc>
          <w:tcPr>
            <w:tcW w:w="1892" w:type="dxa"/>
          </w:tcPr>
          <w:p w:rsidR="00EA02CC" w:rsidRPr="004768AD" w:rsidRDefault="00EA02CC" w:rsidP="004768AD">
            <w:pPr>
              <w:pStyle w:val="a7"/>
              <w:spacing w:line="240" w:lineRule="auto"/>
              <w:ind w:right="0" w:firstLine="0"/>
              <w:rPr>
                <w:lang w:eastAsia="en-US"/>
              </w:rPr>
            </w:pPr>
            <w:r w:rsidRPr="004768AD">
              <w:rPr>
                <w:lang w:eastAsia="en-US"/>
              </w:rPr>
              <w:t>11,5 ± 1,6*</w:t>
            </w:r>
          </w:p>
        </w:tc>
      </w:tr>
      <w:tr w:rsidR="00EA02CC" w:rsidRPr="00BD650A" w:rsidTr="0010112B">
        <w:tc>
          <w:tcPr>
            <w:tcW w:w="0" w:type="auto"/>
            <w:vMerge/>
            <w:vAlign w:val="center"/>
          </w:tcPr>
          <w:p w:rsidR="00EA02CC" w:rsidRPr="00BD650A" w:rsidRDefault="00EA02CC" w:rsidP="004768AD">
            <w:pPr>
              <w:spacing w:after="0" w:line="240" w:lineRule="auto"/>
              <w:jc w:val="both"/>
              <w:rPr>
                <w:rFonts w:ascii="Times New Roman" w:hAnsi="Times New Roman"/>
                <w:sz w:val="28"/>
                <w:szCs w:val="28"/>
              </w:rPr>
            </w:pPr>
          </w:p>
        </w:tc>
        <w:tc>
          <w:tcPr>
            <w:tcW w:w="2682" w:type="dxa"/>
          </w:tcPr>
          <w:p w:rsidR="00EA02CC" w:rsidRPr="004768AD" w:rsidRDefault="00EA02CC" w:rsidP="004768AD">
            <w:pPr>
              <w:pStyle w:val="a7"/>
              <w:spacing w:line="240" w:lineRule="auto"/>
              <w:ind w:right="0" w:firstLine="0"/>
              <w:rPr>
                <w:lang w:eastAsia="en-US"/>
              </w:rPr>
            </w:pPr>
            <w:r w:rsidRPr="004768AD">
              <w:rPr>
                <w:lang w:eastAsia="en-US"/>
              </w:rPr>
              <w:t>Опыт</w:t>
            </w:r>
          </w:p>
        </w:tc>
        <w:tc>
          <w:tcPr>
            <w:tcW w:w="1891" w:type="dxa"/>
          </w:tcPr>
          <w:p w:rsidR="00EA02CC" w:rsidRPr="004768AD" w:rsidRDefault="00EA02CC" w:rsidP="004768AD">
            <w:pPr>
              <w:pStyle w:val="a7"/>
              <w:spacing w:line="240" w:lineRule="auto"/>
              <w:ind w:right="0" w:firstLine="0"/>
              <w:rPr>
                <w:lang w:eastAsia="en-US"/>
              </w:rPr>
            </w:pPr>
            <w:r w:rsidRPr="004768AD">
              <w:rPr>
                <w:lang w:eastAsia="en-US"/>
              </w:rPr>
              <w:t>1817 ± 44,3*</w:t>
            </w:r>
          </w:p>
        </w:tc>
        <w:tc>
          <w:tcPr>
            <w:tcW w:w="1891" w:type="dxa"/>
          </w:tcPr>
          <w:p w:rsidR="00EA02CC" w:rsidRPr="004768AD" w:rsidRDefault="00EA02CC" w:rsidP="004768AD">
            <w:pPr>
              <w:pStyle w:val="a7"/>
              <w:spacing w:line="240" w:lineRule="auto"/>
              <w:ind w:right="0" w:firstLine="0"/>
              <w:rPr>
                <w:lang w:eastAsia="en-US"/>
              </w:rPr>
            </w:pPr>
            <w:r w:rsidRPr="004768AD">
              <w:rPr>
                <w:lang w:eastAsia="en-US"/>
              </w:rPr>
              <w:t>208 ± 31,4</w:t>
            </w:r>
          </w:p>
        </w:tc>
        <w:tc>
          <w:tcPr>
            <w:tcW w:w="1892" w:type="dxa"/>
          </w:tcPr>
          <w:p w:rsidR="00EA02CC" w:rsidRPr="004768AD" w:rsidRDefault="00EA02CC" w:rsidP="004768AD">
            <w:pPr>
              <w:pStyle w:val="a7"/>
              <w:spacing w:line="240" w:lineRule="auto"/>
              <w:ind w:right="0" w:firstLine="0"/>
              <w:rPr>
                <w:lang w:eastAsia="en-US"/>
              </w:rPr>
            </w:pPr>
            <w:r w:rsidRPr="004768AD">
              <w:rPr>
                <w:lang w:eastAsia="en-US"/>
              </w:rPr>
              <w:t>11,4 ± 1,7*</w:t>
            </w:r>
          </w:p>
        </w:tc>
      </w:tr>
    </w:tbl>
    <w:p w:rsidR="00EA02CC" w:rsidRPr="004768AD" w:rsidRDefault="00EA02CC" w:rsidP="004768AD">
      <w:pPr>
        <w:pStyle w:val="a7"/>
        <w:ind w:right="0"/>
      </w:pPr>
      <w:r w:rsidRPr="004768AD">
        <w:t>Примечание: уровни достоверности различий между группами: *Р≤0,05</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lastRenderedPageBreak/>
        <w:t>К завершению срока выращивания разница по массе составляла более 5%. Среднесуточные приросты за весь период выращивания в опытной группе были 55,1 г, а в контрольной группе 52,5 г.</w:t>
      </w:r>
    </w:p>
    <w:p w:rsidR="00EA02CC" w:rsidRPr="004768AD" w:rsidRDefault="00EA02CC" w:rsidP="004768AD">
      <w:pPr>
        <w:spacing w:after="0" w:line="360" w:lineRule="auto"/>
        <w:ind w:firstLine="709"/>
        <w:jc w:val="both"/>
        <w:rPr>
          <w:rFonts w:ascii="Times New Roman" w:hAnsi="Times New Roman"/>
          <w:sz w:val="28"/>
          <w:szCs w:val="28"/>
        </w:rPr>
      </w:pPr>
      <w:r w:rsidRPr="00C26CEE">
        <w:rPr>
          <w:rFonts w:ascii="Times New Roman" w:hAnsi="Times New Roman"/>
          <w:b/>
          <w:sz w:val="28"/>
          <w:szCs w:val="28"/>
        </w:rPr>
        <w:t>Заключение.</w:t>
      </w:r>
      <w:r>
        <w:rPr>
          <w:rFonts w:ascii="Times New Roman" w:hAnsi="Times New Roman"/>
          <w:sz w:val="28"/>
          <w:szCs w:val="28"/>
        </w:rPr>
        <w:t xml:space="preserve"> </w:t>
      </w:r>
      <w:r w:rsidRPr="004768AD">
        <w:rPr>
          <w:rFonts w:ascii="Times New Roman" w:hAnsi="Times New Roman"/>
          <w:sz w:val="28"/>
          <w:szCs w:val="28"/>
        </w:rPr>
        <w:t>Таким образом, температурные воздействия в наиболее чувствительные периоды эмбриогенеза, которые осуществляются при дифференцированном режиме инкубации, способствуют не только сокращению периода эмбрионального развития птицы, но и влияют на скорость роста молодняка в постнатальный период.</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Мы предполагаем, что более высокая скорость роста цыплят – бройлеров при выращивании, полученных из яиц при дифференцированном режиме инкубации была предопределена рядом факторов. Во-первых, воздействие высоких температур в  критические периоды развития эмбриона, стимулировало многие биохимические и физиологические процессы, протекающие в нем. Именно поэтому эмбрионы при новом режиме развивались и росли быстрее, чем при стабильном.</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t>Следующий фактор, который на наш взгляд, определил интенсивность роста молодняка,  является синхронность вывода цыплят. При новом режиме наклев яиц, вывод цыплят и завершение вывода происходили на 6 часов раньше, чем при существующих режимах. Следовательно,  сам режим способствовал появлению в первую очередь особей, обладающих генетической предрасположенностью к быстрому развитию и росту. Таким образом, цыплята были отобраны из инкубатора и накормлены на 6 часов раньше, чем при стабильном режиме. О необходимости как можно раньше накормить и напоить цыплят, и влияние сроков проведения этих технологических операций на дальнейший рост и развитие птицы  хорошо известно. Чем раньше цыплята получают корм и воду, тем более интенсивно они растут.</w:t>
      </w:r>
    </w:p>
    <w:p w:rsidR="00EA02CC" w:rsidRPr="004768AD" w:rsidRDefault="00EA02CC" w:rsidP="004768AD">
      <w:pPr>
        <w:spacing w:after="0" w:line="360" w:lineRule="auto"/>
        <w:ind w:firstLine="709"/>
        <w:jc w:val="both"/>
        <w:rPr>
          <w:rFonts w:ascii="Times New Roman" w:hAnsi="Times New Roman"/>
          <w:sz w:val="28"/>
          <w:szCs w:val="28"/>
        </w:rPr>
      </w:pPr>
      <w:r w:rsidRPr="004768AD">
        <w:rPr>
          <w:rFonts w:ascii="Times New Roman" w:hAnsi="Times New Roman"/>
          <w:sz w:val="28"/>
          <w:szCs w:val="28"/>
        </w:rPr>
        <w:lastRenderedPageBreak/>
        <w:t xml:space="preserve">И еще одно существенное преимущество обеспечивает новый режим инкубации - выведенные цыплята при таком режиме   бывают, как правило,  более однородными. Следовательно, в группе из таких цыплят реже проявляется конкуренция за корм, воду, иерархическая структура строится при меньшей агонистической борьбе. </w:t>
      </w:r>
    </w:p>
    <w:p w:rsidR="00BC0AD9" w:rsidRPr="00BC0AD9" w:rsidRDefault="00BC0AD9" w:rsidP="00062F2B">
      <w:pPr>
        <w:spacing w:after="0" w:line="240" w:lineRule="auto"/>
        <w:ind w:firstLine="709"/>
        <w:jc w:val="center"/>
        <w:rPr>
          <w:rFonts w:ascii="Times New Roman" w:hAnsi="Times New Roman"/>
          <w:b/>
          <w:sz w:val="24"/>
          <w:szCs w:val="24"/>
        </w:rPr>
      </w:pPr>
    </w:p>
    <w:p w:rsidR="00EA02CC" w:rsidRPr="00807EE4" w:rsidRDefault="00EA02CC" w:rsidP="00062F2B">
      <w:pPr>
        <w:spacing w:after="0" w:line="240" w:lineRule="auto"/>
        <w:ind w:firstLine="709"/>
        <w:jc w:val="center"/>
        <w:rPr>
          <w:rFonts w:ascii="Times New Roman" w:hAnsi="Times New Roman"/>
          <w:b/>
          <w:sz w:val="24"/>
          <w:szCs w:val="24"/>
        </w:rPr>
      </w:pPr>
      <w:bookmarkStart w:id="9" w:name="_GoBack"/>
      <w:bookmarkEnd w:id="9"/>
      <w:r w:rsidRPr="00807EE4">
        <w:rPr>
          <w:rFonts w:ascii="Times New Roman" w:hAnsi="Times New Roman"/>
          <w:b/>
          <w:sz w:val="24"/>
          <w:szCs w:val="24"/>
        </w:rPr>
        <w:t>Список литературы</w:t>
      </w:r>
    </w:p>
    <w:p w:rsidR="00EA02CC" w:rsidRPr="00D868EE" w:rsidRDefault="00EA02CC" w:rsidP="00241AF6">
      <w:pPr>
        <w:tabs>
          <w:tab w:val="left" w:pos="724"/>
        </w:tabs>
        <w:spacing w:after="0" w:line="240" w:lineRule="auto"/>
        <w:ind w:firstLine="543"/>
        <w:jc w:val="both"/>
        <w:rPr>
          <w:rStyle w:val="FontStyle14"/>
          <w:spacing w:val="-20"/>
          <w:sz w:val="24"/>
          <w:szCs w:val="24"/>
        </w:rPr>
      </w:pPr>
      <w:bookmarkStart w:id="10" w:name="OLE_LINK183"/>
      <w:bookmarkStart w:id="11" w:name="OLE_LINK184"/>
      <w:r w:rsidRPr="00D868EE">
        <w:rPr>
          <w:rStyle w:val="FontStyle11"/>
          <w:sz w:val="24"/>
          <w:szCs w:val="24"/>
        </w:rPr>
        <w:t xml:space="preserve"> 1.Вибе фон дер Слаюс  Будущее инкубационных технологи</w:t>
      </w:r>
      <w:r>
        <w:rPr>
          <w:rStyle w:val="FontStyle11"/>
          <w:sz w:val="24"/>
          <w:szCs w:val="24"/>
        </w:rPr>
        <w:t xml:space="preserve">й – на кончиках наших пальцев / </w:t>
      </w:r>
      <w:r w:rsidRPr="00D868EE">
        <w:rPr>
          <w:rStyle w:val="FontStyle11"/>
          <w:sz w:val="24"/>
          <w:szCs w:val="24"/>
          <w:lang w:val="en-US"/>
        </w:rPr>
        <w:t>Worldpoultry</w:t>
      </w:r>
      <w:r w:rsidRPr="00D868EE">
        <w:rPr>
          <w:rStyle w:val="FontStyle11"/>
          <w:sz w:val="24"/>
          <w:szCs w:val="24"/>
        </w:rPr>
        <w:t xml:space="preserve">, 2009, </w:t>
      </w:r>
      <w:r w:rsidRPr="00D868EE">
        <w:rPr>
          <w:rStyle w:val="FontStyle11"/>
          <w:sz w:val="24"/>
          <w:szCs w:val="24"/>
          <w:lang w:val="en-US"/>
        </w:rPr>
        <w:t>p</w:t>
      </w:r>
      <w:r w:rsidRPr="00D868EE">
        <w:rPr>
          <w:rStyle w:val="FontStyle11"/>
          <w:sz w:val="24"/>
          <w:szCs w:val="24"/>
        </w:rPr>
        <w:t>. 148-150.</w:t>
      </w:r>
    </w:p>
    <w:p w:rsidR="00EA02CC" w:rsidRPr="00D868EE" w:rsidRDefault="00EA02CC" w:rsidP="00241AF6">
      <w:pPr>
        <w:pStyle w:val="Style4"/>
        <w:widowControl/>
        <w:tabs>
          <w:tab w:val="left" w:pos="724"/>
        </w:tabs>
        <w:ind w:firstLine="543"/>
        <w:rPr>
          <w:rStyle w:val="FontStyle11"/>
          <w:position w:val="7"/>
          <w:sz w:val="24"/>
          <w:szCs w:val="24"/>
        </w:rPr>
      </w:pPr>
      <w:r w:rsidRPr="00D868EE">
        <w:rPr>
          <w:rStyle w:val="FontStyle11"/>
          <w:position w:val="7"/>
          <w:sz w:val="24"/>
          <w:szCs w:val="24"/>
        </w:rPr>
        <w:t>2.Дядичкина Л.Ф. Эмбриональное развитие при гипотермиях</w:t>
      </w:r>
      <w:r>
        <w:rPr>
          <w:rStyle w:val="FontStyle11"/>
          <w:position w:val="7"/>
          <w:sz w:val="24"/>
          <w:szCs w:val="24"/>
        </w:rPr>
        <w:t xml:space="preserve"> // Л. Ф. Дядичкина. -</w:t>
      </w:r>
      <w:r w:rsidRPr="00D868EE">
        <w:rPr>
          <w:rStyle w:val="FontStyle11"/>
          <w:position w:val="7"/>
          <w:sz w:val="24"/>
          <w:szCs w:val="24"/>
        </w:rPr>
        <w:t xml:space="preserve"> Автореф. дис. канд. с/х наук – Загорск, 1985.-25с.</w:t>
      </w:r>
    </w:p>
    <w:p w:rsidR="00EA02CC" w:rsidRPr="00D868EE" w:rsidRDefault="00EA02CC" w:rsidP="00241AF6">
      <w:pPr>
        <w:tabs>
          <w:tab w:val="left" w:pos="724"/>
        </w:tabs>
        <w:spacing w:after="0" w:line="240" w:lineRule="auto"/>
        <w:ind w:firstLine="543"/>
        <w:jc w:val="both"/>
        <w:rPr>
          <w:rStyle w:val="FontStyle11"/>
          <w:sz w:val="24"/>
          <w:szCs w:val="24"/>
        </w:rPr>
      </w:pPr>
      <w:r w:rsidRPr="00D868EE">
        <w:rPr>
          <w:rStyle w:val="FontStyle11"/>
          <w:sz w:val="24"/>
          <w:szCs w:val="24"/>
        </w:rPr>
        <w:t>3.Забудский Ю. Особенности биологии развития цыплят в выводном инкубаторе / Ю.Забудский//Птицеводство.- 1986, с. 20-21.</w:t>
      </w:r>
    </w:p>
    <w:p w:rsidR="00EA02CC" w:rsidRPr="00D868EE" w:rsidRDefault="00EA02CC" w:rsidP="00241AF6">
      <w:pPr>
        <w:pStyle w:val="Style4"/>
        <w:widowControl/>
        <w:tabs>
          <w:tab w:val="left" w:pos="724"/>
        </w:tabs>
        <w:ind w:firstLine="543"/>
        <w:rPr>
          <w:rStyle w:val="FontStyle11"/>
          <w:position w:val="7"/>
          <w:sz w:val="24"/>
          <w:szCs w:val="24"/>
        </w:rPr>
      </w:pPr>
      <w:r w:rsidRPr="00D868EE">
        <w:rPr>
          <w:rStyle w:val="FontStyle11"/>
          <w:position w:val="7"/>
          <w:sz w:val="24"/>
          <w:szCs w:val="24"/>
        </w:rPr>
        <w:t>4.Марлен БурьянКаждый новый кросс – это изменение в технологии инкубации / Птицеводство, 2005, №4, С.34-38.</w:t>
      </w:r>
    </w:p>
    <w:p w:rsidR="00EA02CC" w:rsidRPr="00D868EE" w:rsidRDefault="00EA02CC" w:rsidP="00241AF6">
      <w:pPr>
        <w:tabs>
          <w:tab w:val="left" w:pos="724"/>
        </w:tabs>
        <w:spacing w:after="0" w:line="240" w:lineRule="auto"/>
        <w:ind w:firstLine="543"/>
        <w:jc w:val="both"/>
        <w:rPr>
          <w:rFonts w:ascii="Times New Roman" w:hAnsi="Times New Roman"/>
          <w:spacing w:val="-9"/>
          <w:sz w:val="24"/>
          <w:szCs w:val="24"/>
        </w:rPr>
      </w:pPr>
      <w:r w:rsidRPr="00D868EE">
        <w:rPr>
          <w:rFonts w:ascii="Times New Roman" w:hAnsi="Times New Roman"/>
          <w:sz w:val="24"/>
          <w:szCs w:val="24"/>
        </w:rPr>
        <w:t>5.Щербатов В.И. Способ отбора инкубационных яиц / Щербатов В.И., Сидоренко Л.И., Бачинина К.Н., Пахомова Т.И., Джолова М.Н. //</w:t>
      </w:r>
      <w:r w:rsidRPr="00D868EE">
        <w:rPr>
          <w:rFonts w:ascii="Times New Roman" w:hAnsi="Times New Roman"/>
          <w:spacing w:val="-9"/>
          <w:sz w:val="24"/>
          <w:szCs w:val="24"/>
        </w:rPr>
        <w:t xml:space="preserve"> Материалы Международной конференции «Инновационные  решения в яичном птицеводстве».- Геленджик , 2007.- С. 108-111.</w:t>
      </w:r>
    </w:p>
    <w:p w:rsidR="00EA02CC" w:rsidRPr="00D868EE" w:rsidRDefault="00EA02CC" w:rsidP="00241AF6">
      <w:pPr>
        <w:tabs>
          <w:tab w:val="left" w:pos="724"/>
        </w:tabs>
        <w:spacing w:after="0" w:line="240" w:lineRule="auto"/>
        <w:ind w:firstLine="543"/>
        <w:jc w:val="both"/>
        <w:rPr>
          <w:rFonts w:ascii="Times New Roman" w:hAnsi="Times New Roman"/>
          <w:b/>
          <w:bCs/>
          <w:spacing w:val="-9"/>
          <w:sz w:val="24"/>
          <w:szCs w:val="24"/>
        </w:rPr>
      </w:pPr>
      <w:r w:rsidRPr="00D868EE">
        <w:rPr>
          <w:rFonts w:ascii="Times New Roman" w:hAnsi="Times New Roman"/>
          <w:spacing w:val="-9"/>
          <w:sz w:val="24"/>
          <w:szCs w:val="24"/>
        </w:rPr>
        <w:t>6.</w:t>
      </w:r>
      <w:r w:rsidRPr="00D868EE">
        <w:rPr>
          <w:rFonts w:ascii="Times New Roman" w:hAnsi="Times New Roman"/>
          <w:sz w:val="24"/>
          <w:szCs w:val="24"/>
        </w:rPr>
        <w:t>Фисинин В.И. Стратегические тенденции развития мирового и отечественного птицеводства / В.И. Фисинин // Птица и птицепродукты. - 2004. - №2. - С.7-10.</w:t>
      </w:r>
    </w:p>
    <w:p w:rsidR="00EA02CC" w:rsidRPr="00D868EE" w:rsidRDefault="00EA02CC" w:rsidP="00241AF6">
      <w:pPr>
        <w:pStyle w:val="Style2"/>
        <w:widowControl/>
        <w:tabs>
          <w:tab w:val="left" w:pos="724"/>
        </w:tabs>
        <w:spacing w:line="240" w:lineRule="auto"/>
        <w:ind w:firstLine="543"/>
        <w:rPr>
          <w:rStyle w:val="FontStyle11"/>
          <w:sz w:val="24"/>
          <w:szCs w:val="24"/>
          <w:lang w:val="en-US" w:eastAsia="en-US"/>
        </w:rPr>
      </w:pPr>
      <w:r w:rsidRPr="00D868EE">
        <w:rPr>
          <w:rStyle w:val="FontStyle11"/>
          <w:sz w:val="24"/>
          <w:szCs w:val="24"/>
          <w:lang w:val="en-US" w:eastAsia="en-US"/>
        </w:rPr>
        <w:t>7. Willemsen H.,  Debonne M., Swennen O., Everaert N., Careghi C., Delay in feed access and spread of  hatch: importance of early nutrition /  World ‘ s. P. Sei. 2010, Vol. 66,  №.2,  p.177-188.</w:t>
      </w:r>
    </w:p>
    <w:bookmarkEnd w:id="10"/>
    <w:bookmarkEnd w:id="11"/>
    <w:p w:rsidR="00EA02CC" w:rsidRPr="00D868EE" w:rsidRDefault="00EA02CC" w:rsidP="00062F2B">
      <w:pPr>
        <w:pStyle w:val="Style4"/>
        <w:widowControl/>
        <w:rPr>
          <w:rStyle w:val="FontStyle11"/>
          <w:position w:val="7"/>
          <w:sz w:val="24"/>
          <w:szCs w:val="24"/>
          <w:lang w:val="en-US"/>
        </w:rPr>
      </w:pPr>
    </w:p>
    <w:p w:rsidR="00EA02CC" w:rsidRPr="00807EE4" w:rsidRDefault="00EA02CC" w:rsidP="00062F2B">
      <w:pPr>
        <w:spacing w:after="0" w:line="240" w:lineRule="auto"/>
        <w:ind w:firstLine="709"/>
        <w:jc w:val="center"/>
        <w:rPr>
          <w:rStyle w:val="FontStyle11"/>
          <w:b/>
          <w:position w:val="7"/>
          <w:sz w:val="24"/>
          <w:szCs w:val="24"/>
          <w:lang w:val="en-US"/>
        </w:rPr>
      </w:pPr>
      <w:r w:rsidRPr="00807EE4">
        <w:rPr>
          <w:rFonts w:ascii="Times New Roman" w:hAnsi="Times New Roman"/>
          <w:b/>
          <w:sz w:val="24"/>
          <w:szCs w:val="24"/>
          <w:lang w:val="en-US"/>
        </w:rPr>
        <w:t>References</w:t>
      </w:r>
    </w:p>
    <w:p w:rsidR="00EA02CC" w:rsidRPr="00241AF6" w:rsidRDefault="00EA02CC" w:rsidP="00241AF6">
      <w:pPr>
        <w:pStyle w:val="Style4"/>
        <w:tabs>
          <w:tab w:val="left" w:pos="905"/>
        </w:tabs>
        <w:ind w:firstLine="543"/>
        <w:rPr>
          <w:rStyle w:val="FontStyle11"/>
          <w:position w:val="7"/>
          <w:sz w:val="24"/>
          <w:szCs w:val="24"/>
          <w:lang w:val="en-US"/>
        </w:rPr>
      </w:pPr>
      <w:r w:rsidRPr="00241AF6">
        <w:rPr>
          <w:rStyle w:val="FontStyle11"/>
          <w:position w:val="7"/>
          <w:sz w:val="24"/>
          <w:szCs w:val="24"/>
          <w:lang w:val="en-US"/>
        </w:rPr>
        <w:t>1.Vibe fon der Slajus  Budushhee inkubacionnyh tehnologij – na konchikah nashih pal'cev / Worldpoultry, 2009, p. 148-150.</w:t>
      </w:r>
    </w:p>
    <w:p w:rsidR="00EA02CC" w:rsidRPr="00241AF6" w:rsidRDefault="00EA02CC" w:rsidP="00241AF6">
      <w:pPr>
        <w:pStyle w:val="Style4"/>
        <w:tabs>
          <w:tab w:val="left" w:pos="905"/>
        </w:tabs>
        <w:ind w:firstLine="543"/>
        <w:rPr>
          <w:rStyle w:val="FontStyle11"/>
          <w:position w:val="7"/>
          <w:sz w:val="24"/>
          <w:szCs w:val="24"/>
          <w:lang w:val="en-US"/>
        </w:rPr>
      </w:pPr>
      <w:r w:rsidRPr="00241AF6">
        <w:rPr>
          <w:rStyle w:val="FontStyle11"/>
          <w:position w:val="7"/>
          <w:sz w:val="24"/>
          <w:szCs w:val="24"/>
          <w:lang w:val="en-US"/>
        </w:rPr>
        <w:t>2.Djadichkina L.F. Jembrional'noe razvitie pri gipotermijah // L. F. Djadichkina. - Avtoref. dis. kand. s/h nauk – Zagorsk, 1985.-25s.</w:t>
      </w:r>
    </w:p>
    <w:p w:rsidR="00EA02CC" w:rsidRPr="00241AF6" w:rsidRDefault="00EA02CC" w:rsidP="00241AF6">
      <w:pPr>
        <w:pStyle w:val="Style4"/>
        <w:tabs>
          <w:tab w:val="left" w:pos="905"/>
        </w:tabs>
        <w:ind w:firstLine="543"/>
        <w:rPr>
          <w:rStyle w:val="FontStyle11"/>
          <w:position w:val="7"/>
          <w:sz w:val="24"/>
          <w:szCs w:val="24"/>
          <w:lang w:val="en-US"/>
        </w:rPr>
      </w:pPr>
      <w:r w:rsidRPr="00241AF6">
        <w:rPr>
          <w:rStyle w:val="FontStyle11"/>
          <w:position w:val="7"/>
          <w:sz w:val="24"/>
          <w:szCs w:val="24"/>
          <w:lang w:val="en-US"/>
        </w:rPr>
        <w:t>3.Zabudskij Ju. Osobennosti biologii razvitija cypljat v vyvodnom inkubatore / Ju.Zabudskij//Pticevodstvo.- 1986, s. 20-21.</w:t>
      </w:r>
    </w:p>
    <w:p w:rsidR="00EA02CC" w:rsidRPr="00241AF6" w:rsidRDefault="00EA02CC" w:rsidP="00241AF6">
      <w:pPr>
        <w:pStyle w:val="Style4"/>
        <w:tabs>
          <w:tab w:val="left" w:pos="905"/>
        </w:tabs>
        <w:ind w:firstLine="543"/>
        <w:rPr>
          <w:rStyle w:val="FontStyle11"/>
          <w:position w:val="7"/>
          <w:sz w:val="24"/>
          <w:szCs w:val="24"/>
          <w:lang w:val="en-US"/>
        </w:rPr>
      </w:pPr>
      <w:r w:rsidRPr="00241AF6">
        <w:rPr>
          <w:rStyle w:val="FontStyle11"/>
          <w:position w:val="7"/>
          <w:sz w:val="24"/>
          <w:szCs w:val="24"/>
          <w:lang w:val="en-US"/>
        </w:rPr>
        <w:t>4.Marlen Bur'janKazhdyj novyj kross – jeto izmenenie v tehnologii inkubacii / Pticevodstvo, 2005, №4, S.34-38.</w:t>
      </w:r>
    </w:p>
    <w:p w:rsidR="00EA02CC" w:rsidRPr="00241AF6" w:rsidRDefault="00EA02CC" w:rsidP="00241AF6">
      <w:pPr>
        <w:pStyle w:val="Style4"/>
        <w:tabs>
          <w:tab w:val="left" w:pos="905"/>
        </w:tabs>
        <w:ind w:firstLine="543"/>
        <w:rPr>
          <w:rStyle w:val="FontStyle11"/>
          <w:position w:val="7"/>
          <w:sz w:val="24"/>
          <w:szCs w:val="24"/>
          <w:lang w:val="en-US"/>
        </w:rPr>
      </w:pPr>
      <w:r w:rsidRPr="00241AF6">
        <w:rPr>
          <w:rStyle w:val="FontStyle11"/>
          <w:position w:val="7"/>
          <w:sz w:val="24"/>
          <w:szCs w:val="24"/>
          <w:lang w:val="en-US"/>
        </w:rPr>
        <w:t>5.Shherbatov V.I. Sposob otbora inkubacionnyh jaic / Shherbatov V.I., Sidorenko L.I., Bachinina K.N., Pahomova T.I., Dzholova M.N. // Materialy Mezhdunarodnoj konferencii «Innovacionnye  reshenija v jaichnom pticevodstve».- Gelendzhik , 2007.- S. 108-111.</w:t>
      </w:r>
    </w:p>
    <w:p w:rsidR="00EA02CC" w:rsidRPr="00241AF6" w:rsidRDefault="00EA02CC" w:rsidP="00241AF6">
      <w:pPr>
        <w:pStyle w:val="Style4"/>
        <w:tabs>
          <w:tab w:val="left" w:pos="905"/>
        </w:tabs>
        <w:ind w:firstLine="543"/>
        <w:rPr>
          <w:rStyle w:val="FontStyle11"/>
          <w:position w:val="7"/>
          <w:sz w:val="24"/>
          <w:szCs w:val="24"/>
          <w:lang w:val="en-US"/>
        </w:rPr>
      </w:pPr>
      <w:r w:rsidRPr="00241AF6">
        <w:rPr>
          <w:rStyle w:val="FontStyle11"/>
          <w:position w:val="7"/>
          <w:sz w:val="24"/>
          <w:szCs w:val="24"/>
          <w:lang w:val="en-US"/>
        </w:rPr>
        <w:t>6.Fisinin V.I. Strategicheskie tendencii razvitija mirovogo i otechestvennogo pticevodstva / V.I. Fisinin // Ptica i pticeprodukty. - 2004. - №2. - S.7-10.</w:t>
      </w:r>
    </w:p>
    <w:p w:rsidR="00EA02CC" w:rsidRPr="00241AF6" w:rsidRDefault="00EA02CC" w:rsidP="00241AF6">
      <w:pPr>
        <w:pStyle w:val="Style4"/>
        <w:tabs>
          <w:tab w:val="left" w:pos="905"/>
        </w:tabs>
        <w:ind w:firstLine="543"/>
        <w:rPr>
          <w:rStyle w:val="FontStyle11"/>
          <w:position w:val="7"/>
          <w:sz w:val="24"/>
          <w:szCs w:val="24"/>
          <w:lang w:val="en-US"/>
        </w:rPr>
      </w:pPr>
      <w:r w:rsidRPr="00241AF6">
        <w:rPr>
          <w:rStyle w:val="FontStyle11"/>
          <w:position w:val="7"/>
          <w:sz w:val="24"/>
          <w:szCs w:val="24"/>
          <w:lang w:val="en-US"/>
        </w:rPr>
        <w:t>7. Willemsen H.,  Debonne M., Swennen O., Everaert N., Careghi C., Delay in feed access and spread of  hatch: importance of early nutrition /  World ‘ s. P. Sei. 2010, Vol. 66,  №.2,  p.177-188.</w:t>
      </w:r>
    </w:p>
    <w:sectPr w:rsidR="00EA02CC" w:rsidRPr="00241AF6" w:rsidSect="004768AD">
      <w:headerReference w:type="even" r:id="rId18"/>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22E2" w:rsidRDefault="00E522E2" w:rsidP="00A065F4">
      <w:pPr>
        <w:spacing w:after="0" w:line="240" w:lineRule="auto"/>
      </w:pPr>
      <w:r>
        <w:separator/>
      </w:r>
    </w:p>
  </w:endnote>
  <w:endnote w:type="continuationSeparator" w:id="0">
    <w:p w:rsidR="00E522E2" w:rsidRDefault="00E522E2" w:rsidP="00A06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2CC" w:rsidRDefault="00EA02CC">
    <w:pPr>
      <w:pStyle w:val="ab"/>
    </w:pPr>
    <w:r w:rsidRPr="004B5F10">
      <w:rPr>
        <w:rFonts w:ascii="Times New Roman" w:hAnsi="Times New Roman"/>
        <w:sz w:val="24"/>
        <w:szCs w:val="24"/>
      </w:rPr>
      <w:t>http://ej.kubagro.ru/20</w:t>
    </w:r>
    <w:r w:rsidRPr="004B5F10">
      <w:rPr>
        <w:rFonts w:ascii="Times New Roman" w:hAnsi="Times New Roman"/>
        <w:sz w:val="24"/>
        <w:szCs w:val="24"/>
        <w:lang w:val="en-US"/>
      </w:rPr>
      <w:t>1</w:t>
    </w:r>
    <w:r w:rsidRPr="004B5F10">
      <w:rPr>
        <w:rFonts w:ascii="Times New Roman" w:hAnsi="Times New Roman"/>
        <w:sz w:val="24"/>
        <w:szCs w:val="24"/>
      </w:rPr>
      <w:t>8/</w:t>
    </w:r>
    <w:r w:rsidRPr="004B5F10">
      <w:rPr>
        <w:rFonts w:ascii="Times New Roman" w:hAnsi="Times New Roman"/>
        <w:sz w:val="24"/>
        <w:szCs w:val="24"/>
        <w:lang w:val="en-US"/>
      </w:rPr>
      <w:t>0</w:t>
    </w:r>
    <w:r w:rsidRPr="004B5F10">
      <w:rPr>
        <w:rFonts w:ascii="Times New Roman" w:hAnsi="Times New Roman"/>
        <w:sz w:val="24"/>
        <w:szCs w:val="24"/>
      </w:rPr>
      <w:t>1/pdf/</w:t>
    </w:r>
    <w:r>
      <w:rPr>
        <w:rFonts w:ascii="Times New Roman" w:hAnsi="Times New Roman"/>
        <w:sz w:val="24"/>
        <w:szCs w:val="24"/>
      </w:rPr>
      <w:t>32</w:t>
    </w:r>
    <w:r w:rsidRPr="004B5F10">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22E2" w:rsidRDefault="00E522E2" w:rsidP="00A065F4">
      <w:pPr>
        <w:spacing w:after="0" w:line="240" w:lineRule="auto"/>
      </w:pPr>
      <w:r>
        <w:separator/>
      </w:r>
    </w:p>
  </w:footnote>
  <w:footnote w:type="continuationSeparator" w:id="0">
    <w:p w:rsidR="00E522E2" w:rsidRDefault="00E522E2" w:rsidP="00A065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2CC" w:rsidRDefault="00EA02CC" w:rsidP="00A35F81">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EA02CC" w:rsidRDefault="00EA02CC" w:rsidP="00447CCA">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12" w:name="OLE_LINK10"/>
  <w:bookmarkStart w:id="13" w:name="OLE_LINK11"/>
  <w:p w:rsidR="00EA02CC" w:rsidRPr="00447CCA" w:rsidRDefault="00EA02CC" w:rsidP="00A35F81">
    <w:pPr>
      <w:pStyle w:val="a9"/>
      <w:framePr w:wrap="around" w:vAnchor="text" w:hAnchor="margin" w:xAlign="right" w:y="1"/>
      <w:rPr>
        <w:rStyle w:val="ae"/>
        <w:rFonts w:ascii="Times New Roman" w:hAnsi="Times New Roman"/>
        <w:sz w:val="28"/>
        <w:szCs w:val="28"/>
      </w:rPr>
    </w:pPr>
    <w:r w:rsidRPr="00447CCA">
      <w:rPr>
        <w:rStyle w:val="ae"/>
        <w:rFonts w:ascii="Times New Roman" w:hAnsi="Times New Roman"/>
        <w:sz w:val="28"/>
        <w:szCs w:val="28"/>
      </w:rPr>
      <w:fldChar w:fldCharType="begin"/>
    </w:r>
    <w:r w:rsidRPr="00447CCA">
      <w:rPr>
        <w:rStyle w:val="ae"/>
        <w:rFonts w:ascii="Times New Roman" w:hAnsi="Times New Roman"/>
        <w:sz w:val="28"/>
        <w:szCs w:val="28"/>
      </w:rPr>
      <w:instrText xml:space="preserve">PAGE  </w:instrText>
    </w:r>
    <w:r w:rsidRPr="00447CCA">
      <w:rPr>
        <w:rStyle w:val="ae"/>
        <w:rFonts w:ascii="Times New Roman" w:hAnsi="Times New Roman"/>
        <w:sz w:val="28"/>
        <w:szCs w:val="28"/>
      </w:rPr>
      <w:fldChar w:fldCharType="separate"/>
    </w:r>
    <w:r w:rsidR="00BC0AD9">
      <w:rPr>
        <w:rStyle w:val="ae"/>
        <w:rFonts w:ascii="Times New Roman" w:hAnsi="Times New Roman"/>
        <w:noProof/>
        <w:sz w:val="28"/>
        <w:szCs w:val="28"/>
      </w:rPr>
      <w:t>15</w:t>
    </w:r>
    <w:r w:rsidRPr="00447CCA">
      <w:rPr>
        <w:rStyle w:val="ae"/>
        <w:rFonts w:ascii="Times New Roman" w:hAnsi="Times New Roman"/>
        <w:sz w:val="28"/>
        <w:szCs w:val="28"/>
      </w:rPr>
      <w:fldChar w:fldCharType="end"/>
    </w:r>
  </w:p>
  <w:p w:rsidR="00EA02CC" w:rsidRPr="00447CCA" w:rsidRDefault="00EA02CC" w:rsidP="00447CCA">
    <w:pPr>
      <w:pStyle w:val="a9"/>
      <w:ind w:right="360"/>
      <w:rPr>
        <w:rFonts w:ascii="Times New Roman" w:hAnsi="Times New Roman"/>
      </w:rPr>
    </w:pPr>
    <w:r w:rsidRPr="00447CCA">
      <w:rPr>
        <w:rFonts w:ascii="Times New Roman" w:hAnsi="Times New Roman"/>
        <w:sz w:val="24"/>
        <w:szCs w:val="24"/>
      </w:rPr>
      <w:t>Научный журнал КубГАУ, №</w:t>
    </w:r>
    <w:r w:rsidRPr="00447CCA">
      <w:rPr>
        <w:rFonts w:ascii="Times New Roman" w:hAnsi="Times New Roman"/>
        <w:sz w:val="24"/>
        <w:szCs w:val="24"/>
        <w:lang w:val="en-US"/>
      </w:rPr>
      <w:t>13</w:t>
    </w:r>
    <w:r w:rsidRPr="00447CCA">
      <w:rPr>
        <w:rFonts w:ascii="Times New Roman" w:hAnsi="Times New Roman"/>
        <w:sz w:val="24"/>
        <w:szCs w:val="24"/>
      </w:rPr>
      <w:t>5(</w:t>
    </w:r>
    <w:r w:rsidRPr="00447CCA">
      <w:rPr>
        <w:rFonts w:ascii="Times New Roman" w:hAnsi="Times New Roman"/>
        <w:sz w:val="24"/>
        <w:szCs w:val="24"/>
        <w:lang w:val="en-US"/>
      </w:rPr>
      <w:t>0</w:t>
    </w:r>
    <w:r w:rsidRPr="00447CCA">
      <w:rPr>
        <w:rFonts w:ascii="Times New Roman" w:hAnsi="Times New Roman"/>
        <w:sz w:val="24"/>
        <w:szCs w:val="24"/>
      </w:rPr>
      <w:t>1), 20</w:t>
    </w:r>
    <w:r w:rsidRPr="00447CCA">
      <w:rPr>
        <w:rFonts w:ascii="Times New Roman" w:hAnsi="Times New Roman"/>
        <w:sz w:val="24"/>
        <w:szCs w:val="24"/>
        <w:lang w:val="en-US"/>
      </w:rPr>
      <w:t>1</w:t>
    </w:r>
    <w:r w:rsidRPr="00447CCA">
      <w:rPr>
        <w:rFonts w:ascii="Times New Roman" w:hAnsi="Times New Roman"/>
        <w:sz w:val="24"/>
        <w:szCs w:val="24"/>
      </w:rPr>
      <w:t>8 года</w:t>
    </w:r>
    <w:bookmarkEnd w:id="12"/>
    <w:bookmarkEnd w:id="13"/>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A4105"/>
    <w:multiLevelType w:val="hybridMultilevel"/>
    <w:tmpl w:val="83A0023C"/>
    <w:lvl w:ilvl="0" w:tplc="080AA132">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doNotTrackMoves/>
  <w:defaultTabStop w:val="708"/>
  <w:drawingGridHorizontalSpacing w:val="181"/>
  <w:drawingGridVerticalSpacing w:val="181"/>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3D66"/>
    <w:rsid w:val="00062F2B"/>
    <w:rsid w:val="00071152"/>
    <w:rsid w:val="0010112B"/>
    <w:rsid w:val="001069A6"/>
    <w:rsid w:val="001F38CA"/>
    <w:rsid w:val="00237361"/>
    <w:rsid w:val="00241AF6"/>
    <w:rsid w:val="00244FB7"/>
    <w:rsid w:val="00246A00"/>
    <w:rsid w:val="00261E93"/>
    <w:rsid w:val="0026266A"/>
    <w:rsid w:val="002B2F7A"/>
    <w:rsid w:val="002D6DCE"/>
    <w:rsid w:val="00312B11"/>
    <w:rsid w:val="00345823"/>
    <w:rsid w:val="003703AE"/>
    <w:rsid w:val="00377DA7"/>
    <w:rsid w:val="003D4034"/>
    <w:rsid w:val="00446DE1"/>
    <w:rsid w:val="00447CCA"/>
    <w:rsid w:val="004768AD"/>
    <w:rsid w:val="004B5F10"/>
    <w:rsid w:val="004C4C7D"/>
    <w:rsid w:val="00511C0C"/>
    <w:rsid w:val="00531733"/>
    <w:rsid w:val="00580CD8"/>
    <w:rsid w:val="005C0DA9"/>
    <w:rsid w:val="005C7654"/>
    <w:rsid w:val="00664595"/>
    <w:rsid w:val="006E511E"/>
    <w:rsid w:val="006F3061"/>
    <w:rsid w:val="007006FF"/>
    <w:rsid w:val="00722BAA"/>
    <w:rsid w:val="00781491"/>
    <w:rsid w:val="00797AAA"/>
    <w:rsid w:val="007B6860"/>
    <w:rsid w:val="007D1179"/>
    <w:rsid w:val="007D5286"/>
    <w:rsid w:val="007F0BF9"/>
    <w:rsid w:val="00807EE4"/>
    <w:rsid w:val="008C36D2"/>
    <w:rsid w:val="008D65B6"/>
    <w:rsid w:val="008E1665"/>
    <w:rsid w:val="00906E5A"/>
    <w:rsid w:val="009854B2"/>
    <w:rsid w:val="00985D39"/>
    <w:rsid w:val="0099389F"/>
    <w:rsid w:val="009A7894"/>
    <w:rsid w:val="009C5CF3"/>
    <w:rsid w:val="00A065F4"/>
    <w:rsid w:val="00A208B9"/>
    <w:rsid w:val="00A27111"/>
    <w:rsid w:val="00A33267"/>
    <w:rsid w:val="00A35F81"/>
    <w:rsid w:val="00A41870"/>
    <w:rsid w:val="00A71B10"/>
    <w:rsid w:val="00A72459"/>
    <w:rsid w:val="00A754B5"/>
    <w:rsid w:val="00B37813"/>
    <w:rsid w:val="00B4028B"/>
    <w:rsid w:val="00B70281"/>
    <w:rsid w:val="00BA475B"/>
    <w:rsid w:val="00BB3D66"/>
    <w:rsid w:val="00BB54AC"/>
    <w:rsid w:val="00BB5D0B"/>
    <w:rsid w:val="00BC0AD9"/>
    <w:rsid w:val="00BD650A"/>
    <w:rsid w:val="00BE7048"/>
    <w:rsid w:val="00BF0376"/>
    <w:rsid w:val="00C26CEE"/>
    <w:rsid w:val="00C71190"/>
    <w:rsid w:val="00C720FD"/>
    <w:rsid w:val="00C92645"/>
    <w:rsid w:val="00CF06CC"/>
    <w:rsid w:val="00D03924"/>
    <w:rsid w:val="00D868EE"/>
    <w:rsid w:val="00DE5D62"/>
    <w:rsid w:val="00E03890"/>
    <w:rsid w:val="00E15DE1"/>
    <w:rsid w:val="00E34B7E"/>
    <w:rsid w:val="00E42AF9"/>
    <w:rsid w:val="00E522E2"/>
    <w:rsid w:val="00E5610D"/>
    <w:rsid w:val="00E703F2"/>
    <w:rsid w:val="00E80356"/>
    <w:rsid w:val="00EA02CC"/>
    <w:rsid w:val="00ED3CF8"/>
    <w:rsid w:val="00EE1E91"/>
    <w:rsid w:val="00F559C9"/>
    <w:rsid w:val="00F64142"/>
    <w:rsid w:val="00F649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654"/>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BB3D66"/>
    <w:pPr>
      <w:widowControl w:val="0"/>
      <w:autoSpaceDE w:val="0"/>
      <w:autoSpaceDN w:val="0"/>
      <w:adjustRightInd w:val="0"/>
      <w:spacing w:after="0" w:line="485" w:lineRule="exact"/>
    </w:pPr>
    <w:rPr>
      <w:rFonts w:ascii="Times New Roman" w:eastAsia="Times New Roman" w:hAnsi="Times New Roman"/>
      <w:sz w:val="24"/>
      <w:szCs w:val="24"/>
      <w:lang w:eastAsia="ru-RU"/>
    </w:rPr>
  </w:style>
  <w:style w:type="paragraph" w:customStyle="1" w:styleId="Style2">
    <w:name w:val="Style2"/>
    <w:basedOn w:val="a"/>
    <w:uiPriority w:val="99"/>
    <w:rsid w:val="00BB3D66"/>
    <w:pPr>
      <w:widowControl w:val="0"/>
      <w:autoSpaceDE w:val="0"/>
      <w:autoSpaceDN w:val="0"/>
      <w:adjustRightInd w:val="0"/>
      <w:spacing w:after="0" w:line="480" w:lineRule="exact"/>
      <w:ind w:firstLine="514"/>
      <w:jc w:val="both"/>
    </w:pPr>
    <w:rPr>
      <w:rFonts w:ascii="Times New Roman" w:eastAsia="Times New Roman" w:hAnsi="Times New Roman"/>
      <w:sz w:val="24"/>
      <w:szCs w:val="24"/>
      <w:lang w:eastAsia="ru-RU"/>
    </w:rPr>
  </w:style>
  <w:style w:type="character" w:customStyle="1" w:styleId="FontStyle11">
    <w:name w:val="Font Style11"/>
    <w:uiPriority w:val="99"/>
    <w:rsid w:val="00BB3D66"/>
    <w:rPr>
      <w:rFonts w:ascii="Times New Roman" w:hAnsi="Times New Roman" w:cs="Times New Roman"/>
      <w:sz w:val="26"/>
      <w:szCs w:val="26"/>
    </w:rPr>
  </w:style>
  <w:style w:type="paragraph" w:customStyle="1" w:styleId="Style3">
    <w:name w:val="Style3"/>
    <w:basedOn w:val="a"/>
    <w:uiPriority w:val="99"/>
    <w:rsid w:val="00BB3D6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6">
    <w:name w:val="Style6"/>
    <w:basedOn w:val="a"/>
    <w:uiPriority w:val="99"/>
    <w:rsid w:val="00BB3D66"/>
    <w:pPr>
      <w:widowControl w:val="0"/>
      <w:autoSpaceDE w:val="0"/>
      <w:autoSpaceDN w:val="0"/>
      <w:adjustRightInd w:val="0"/>
      <w:spacing w:after="0" w:line="481" w:lineRule="exact"/>
      <w:ind w:firstLine="110"/>
      <w:jc w:val="both"/>
    </w:pPr>
    <w:rPr>
      <w:rFonts w:ascii="Times New Roman" w:eastAsia="Times New Roman" w:hAnsi="Times New Roman"/>
      <w:sz w:val="24"/>
      <w:szCs w:val="24"/>
      <w:lang w:eastAsia="ru-RU"/>
    </w:rPr>
  </w:style>
  <w:style w:type="paragraph" w:customStyle="1" w:styleId="Style7">
    <w:name w:val="Style7"/>
    <w:basedOn w:val="a"/>
    <w:uiPriority w:val="99"/>
    <w:rsid w:val="00BB3D66"/>
    <w:pPr>
      <w:widowControl w:val="0"/>
      <w:autoSpaceDE w:val="0"/>
      <w:autoSpaceDN w:val="0"/>
      <w:adjustRightInd w:val="0"/>
      <w:spacing w:after="0" w:line="480" w:lineRule="exact"/>
      <w:ind w:firstLine="504"/>
      <w:jc w:val="both"/>
    </w:pPr>
    <w:rPr>
      <w:rFonts w:ascii="Times New Roman" w:eastAsia="Times New Roman" w:hAnsi="Times New Roman"/>
      <w:sz w:val="24"/>
      <w:szCs w:val="24"/>
      <w:lang w:eastAsia="ru-RU"/>
    </w:rPr>
  </w:style>
  <w:style w:type="character" w:customStyle="1" w:styleId="FontStyle13">
    <w:name w:val="Font Style13"/>
    <w:uiPriority w:val="99"/>
    <w:rsid w:val="00BB3D66"/>
    <w:rPr>
      <w:rFonts w:ascii="Times New Roman" w:hAnsi="Times New Roman" w:cs="Times New Roman"/>
      <w:b/>
      <w:bCs/>
      <w:spacing w:val="-10"/>
      <w:sz w:val="16"/>
      <w:szCs w:val="16"/>
    </w:rPr>
  </w:style>
  <w:style w:type="character" w:customStyle="1" w:styleId="FontStyle15">
    <w:name w:val="Font Style15"/>
    <w:uiPriority w:val="99"/>
    <w:rsid w:val="00BB3D66"/>
    <w:rPr>
      <w:rFonts w:ascii="Times New Roman" w:hAnsi="Times New Roman" w:cs="Times New Roman"/>
      <w:i/>
      <w:iCs/>
      <w:sz w:val="26"/>
      <w:szCs w:val="26"/>
    </w:rPr>
  </w:style>
  <w:style w:type="table" w:styleId="a3">
    <w:name w:val="Table Grid"/>
    <w:basedOn w:val="a1"/>
    <w:uiPriority w:val="99"/>
    <w:rsid w:val="00BB3D66"/>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rsid w:val="00BB3D66"/>
    <w:pPr>
      <w:spacing w:after="0" w:line="240" w:lineRule="auto"/>
    </w:pPr>
    <w:rPr>
      <w:rFonts w:ascii="Tahoma" w:hAnsi="Tahoma" w:cs="Tahoma"/>
      <w:sz w:val="16"/>
      <w:szCs w:val="16"/>
    </w:rPr>
  </w:style>
  <w:style w:type="character" w:customStyle="1" w:styleId="a5">
    <w:name w:val="Текст выноски Знак"/>
    <w:link w:val="a4"/>
    <w:uiPriority w:val="99"/>
    <w:semiHidden/>
    <w:locked/>
    <w:rsid w:val="00BB3D66"/>
    <w:rPr>
      <w:rFonts w:ascii="Tahoma" w:hAnsi="Tahoma" w:cs="Tahoma"/>
      <w:sz w:val="16"/>
      <w:szCs w:val="16"/>
    </w:rPr>
  </w:style>
  <w:style w:type="table" w:styleId="1-1">
    <w:name w:val="Medium Grid 1 Accent 1"/>
    <w:basedOn w:val="a1"/>
    <w:uiPriority w:val="99"/>
    <w:rsid w:val="00E15DE1"/>
    <w:rPr>
      <w:lang w:val="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paragraph" w:styleId="a6">
    <w:name w:val="caption"/>
    <w:basedOn w:val="a"/>
    <w:next w:val="a"/>
    <w:uiPriority w:val="99"/>
    <w:qFormat/>
    <w:rsid w:val="00E15DE1"/>
    <w:pPr>
      <w:keepNext/>
      <w:widowControl w:val="0"/>
      <w:spacing w:line="240" w:lineRule="auto"/>
      <w:ind w:right="28"/>
      <w:jc w:val="both"/>
    </w:pPr>
    <w:rPr>
      <w:rFonts w:ascii="Times New Roman" w:eastAsia="Times New Roman" w:hAnsi="Times New Roman"/>
      <w:color w:val="000000"/>
      <w:sz w:val="28"/>
      <w:szCs w:val="28"/>
      <w:lang w:eastAsia="ru-RU"/>
    </w:rPr>
  </w:style>
  <w:style w:type="paragraph" w:customStyle="1" w:styleId="a7">
    <w:name w:val="ЦЭН_обычный"/>
    <w:uiPriority w:val="99"/>
    <w:rsid w:val="00E15DE1"/>
    <w:pPr>
      <w:spacing w:line="360" w:lineRule="auto"/>
      <w:ind w:right="28" w:firstLine="709"/>
      <w:jc w:val="both"/>
    </w:pPr>
    <w:rPr>
      <w:rFonts w:ascii="Times New Roman" w:eastAsia="Times New Roman" w:hAnsi="Times New Roman"/>
      <w:sz w:val="28"/>
      <w:szCs w:val="28"/>
    </w:rPr>
  </w:style>
  <w:style w:type="paragraph" w:styleId="a8">
    <w:name w:val="List Paragraph"/>
    <w:basedOn w:val="a"/>
    <w:uiPriority w:val="99"/>
    <w:qFormat/>
    <w:rsid w:val="00E15DE1"/>
    <w:pPr>
      <w:spacing w:after="0" w:line="240" w:lineRule="auto"/>
      <w:ind w:left="720"/>
      <w:contextualSpacing/>
    </w:pPr>
    <w:rPr>
      <w:rFonts w:ascii="Times New Roman" w:eastAsia="Times New Roman" w:hAnsi="Times New Roman"/>
      <w:sz w:val="24"/>
      <w:szCs w:val="24"/>
      <w:lang w:eastAsia="ru-RU"/>
    </w:rPr>
  </w:style>
  <w:style w:type="paragraph" w:customStyle="1" w:styleId="Style4">
    <w:name w:val="Style4"/>
    <w:basedOn w:val="a"/>
    <w:uiPriority w:val="99"/>
    <w:rsid w:val="00C720F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14">
    <w:name w:val="Font Style14"/>
    <w:uiPriority w:val="99"/>
    <w:rsid w:val="00C720FD"/>
    <w:rPr>
      <w:rFonts w:ascii="Times New Roman" w:hAnsi="Times New Roman" w:cs="Times New Roman"/>
      <w:b/>
      <w:bCs/>
      <w:sz w:val="26"/>
      <w:szCs w:val="26"/>
    </w:rPr>
  </w:style>
  <w:style w:type="paragraph" w:styleId="a9">
    <w:name w:val="header"/>
    <w:basedOn w:val="a"/>
    <w:link w:val="aa"/>
    <w:uiPriority w:val="99"/>
    <w:rsid w:val="00A065F4"/>
    <w:pPr>
      <w:tabs>
        <w:tab w:val="center" w:pos="4677"/>
        <w:tab w:val="right" w:pos="9355"/>
      </w:tabs>
      <w:spacing w:after="0" w:line="240" w:lineRule="auto"/>
    </w:pPr>
  </w:style>
  <w:style w:type="character" w:customStyle="1" w:styleId="aa">
    <w:name w:val="Верхний колонтитул Знак"/>
    <w:link w:val="a9"/>
    <w:uiPriority w:val="99"/>
    <w:locked/>
    <w:rsid w:val="00A065F4"/>
    <w:rPr>
      <w:rFonts w:cs="Times New Roman"/>
    </w:rPr>
  </w:style>
  <w:style w:type="paragraph" w:styleId="ab">
    <w:name w:val="footer"/>
    <w:basedOn w:val="a"/>
    <w:link w:val="ac"/>
    <w:uiPriority w:val="99"/>
    <w:semiHidden/>
    <w:rsid w:val="00A065F4"/>
    <w:pPr>
      <w:tabs>
        <w:tab w:val="center" w:pos="4677"/>
        <w:tab w:val="right" w:pos="9355"/>
      </w:tabs>
      <w:spacing w:after="0" w:line="240" w:lineRule="auto"/>
    </w:pPr>
  </w:style>
  <w:style w:type="character" w:customStyle="1" w:styleId="ac">
    <w:name w:val="Нижний колонтитул Знак"/>
    <w:link w:val="ab"/>
    <w:uiPriority w:val="99"/>
    <w:semiHidden/>
    <w:locked/>
    <w:rsid w:val="00A065F4"/>
    <w:rPr>
      <w:rFonts w:cs="Times New Roman"/>
    </w:rPr>
  </w:style>
  <w:style w:type="character" w:styleId="ad">
    <w:name w:val="Hyperlink"/>
    <w:uiPriority w:val="99"/>
    <w:rsid w:val="008E1665"/>
    <w:rPr>
      <w:rFonts w:cs="Times New Roman"/>
      <w:color w:val="0000FF"/>
      <w:u w:val="single"/>
    </w:rPr>
  </w:style>
  <w:style w:type="character" w:styleId="ae">
    <w:name w:val="page number"/>
    <w:uiPriority w:val="99"/>
    <w:rsid w:val="00447CCA"/>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11759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herbatov023@mail.ru" TargetMode="External"/><Relationship Id="rId13" Type="http://schemas.openxmlformats.org/officeDocument/2006/relationships/hyperlink" Target="mailto:archi17@inbox.ru"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rchi17@inbox.ru" TargetMode="External"/><Relationship Id="rId17" Type="http://schemas.openxmlformats.org/officeDocument/2006/relationships/oleObject" Target="embeddings/Microsoft_Excel_Chart1.xls"/><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hkuro.olga93@mail.ru" TargetMode="External"/><Relationship Id="rId5" Type="http://schemas.openxmlformats.org/officeDocument/2006/relationships/webSettings" Target="webSettings.xml"/><Relationship Id="rId15" Type="http://schemas.openxmlformats.org/officeDocument/2006/relationships/hyperlink" Target="mailto:hishyar.jameel@mail.ru" TargetMode="External"/><Relationship Id="rId10" Type="http://schemas.openxmlformats.org/officeDocument/2006/relationships/hyperlink" Target="mailto:shkuro.olga93@mail.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Scherbatov023@mail.ru" TargetMode="External"/><Relationship Id="rId14" Type="http://schemas.openxmlformats.org/officeDocument/2006/relationships/hyperlink" Target="mailto:hishyar.jameel@mail.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4056</Words>
  <Characters>23123</Characters>
  <Application>Microsoft Office Word</Application>
  <DocSecurity>0</DocSecurity>
  <Lines>192</Lines>
  <Paragraphs>54</Paragraphs>
  <ScaleCrop>false</ScaleCrop>
  <Company/>
  <LinksUpToDate>false</LinksUpToDate>
  <CharactersWithSpaces>27125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17</cp:revision>
  <cp:lastPrinted>2018-02-02T09:11:00Z</cp:lastPrinted>
  <dcterms:created xsi:type="dcterms:W3CDTF">2018-02-01T07:58:00Z</dcterms:created>
  <dcterms:modified xsi:type="dcterms:W3CDTF">2018-02-08T20:24:00Z</dcterms:modified>
</cp:coreProperties>
</file>