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2"/>
        <w:gridCol w:w="4644"/>
      </w:tblGrid>
      <w:tr w:rsidR="00CA0840" w:rsidRPr="00251034" w:rsidTr="001E1787">
        <w:tc>
          <w:tcPr>
            <w:tcW w:w="4786" w:type="dxa"/>
          </w:tcPr>
          <w:p w:rsidR="00CA0840" w:rsidRDefault="00CA0840" w:rsidP="00CE0385">
            <w:pPr>
              <w:rPr>
                <w:rFonts w:eastAsia="MS Mincho"/>
                <w:sz w:val="20"/>
                <w:szCs w:val="20"/>
                <w:lang w:val="en-US" w:eastAsia="ja-JP"/>
              </w:rPr>
            </w:pPr>
            <w:bookmarkStart w:id="0" w:name="OLE_LINK86"/>
            <w:bookmarkStart w:id="1" w:name="OLE_LINK87"/>
            <w:bookmarkStart w:id="2" w:name="OLE_LINK88"/>
            <w:bookmarkStart w:id="3" w:name="OLE_LINK89"/>
            <w:bookmarkStart w:id="4" w:name="OLE_LINK90"/>
            <w:r w:rsidRPr="00251034">
              <w:rPr>
                <w:rFonts w:eastAsia="MS Mincho"/>
                <w:sz w:val="20"/>
                <w:szCs w:val="20"/>
                <w:lang w:eastAsia="ja-JP"/>
              </w:rPr>
              <w:t>УДК 635.932:631.52 (471.63)</w:t>
            </w:r>
          </w:p>
          <w:p w:rsidR="00CA0840" w:rsidRPr="003B33DE" w:rsidRDefault="00CA0840" w:rsidP="00CE0385">
            <w:pPr>
              <w:rPr>
                <w:rFonts w:eastAsia="MS Mincho"/>
                <w:sz w:val="20"/>
                <w:szCs w:val="20"/>
                <w:lang w:val="en-US" w:eastAsia="ja-JP"/>
              </w:rPr>
            </w:pPr>
          </w:p>
          <w:bookmarkEnd w:id="0"/>
          <w:bookmarkEnd w:id="1"/>
          <w:bookmarkEnd w:id="2"/>
          <w:bookmarkEnd w:id="3"/>
          <w:bookmarkEnd w:id="4"/>
          <w:p w:rsidR="00CA0840" w:rsidRDefault="00CA0840" w:rsidP="00CE0385">
            <w:pPr>
              <w:rPr>
                <w:rFonts w:eastAsia="MS Mincho"/>
                <w:sz w:val="20"/>
                <w:szCs w:val="20"/>
                <w:lang w:val="en-US" w:eastAsia="ja-JP"/>
              </w:rPr>
            </w:pPr>
            <w:r w:rsidRPr="00096821">
              <w:rPr>
                <w:color w:val="000000"/>
                <w:sz w:val="20"/>
                <w:szCs w:val="20"/>
              </w:rPr>
              <w:t>06.01.00 Агрономия</w:t>
            </w:r>
            <w:r w:rsidRPr="00251034">
              <w:rPr>
                <w:rFonts w:eastAsia="MS Mincho"/>
                <w:sz w:val="20"/>
                <w:szCs w:val="20"/>
                <w:lang w:eastAsia="ja-JP"/>
              </w:rPr>
              <w:t xml:space="preserve"> </w:t>
            </w:r>
          </w:p>
          <w:p w:rsidR="00CA0840" w:rsidRPr="002164C6" w:rsidRDefault="00CA0840" w:rsidP="00CE0385">
            <w:pPr>
              <w:rPr>
                <w:rFonts w:eastAsia="MS Mincho"/>
                <w:sz w:val="20"/>
                <w:szCs w:val="20"/>
                <w:lang w:val="en-US" w:eastAsia="ja-JP"/>
              </w:rPr>
            </w:pPr>
          </w:p>
          <w:p w:rsidR="00CA0840" w:rsidRPr="00251034" w:rsidRDefault="00CA0840" w:rsidP="00CE0385">
            <w:pPr>
              <w:rPr>
                <w:rFonts w:eastAsia="MS Mincho"/>
                <w:b/>
                <w:sz w:val="20"/>
                <w:szCs w:val="20"/>
                <w:lang w:eastAsia="ja-JP"/>
              </w:rPr>
            </w:pPr>
            <w:r w:rsidRPr="00251034">
              <w:rPr>
                <w:rFonts w:eastAsia="MS Mincho"/>
                <w:b/>
                <w:sz w:val="20"/>
                <w:szCs w:val="20"/>
                <w:lang w:eastAsia="ja-JP"/>
              </w:rPr>
              <w:t xml:space="preserve">ФОРМИРОВАНИЕ ПЕРСПЕКТИВНОГО СОРТИМЕНТА  CUPRESSOCYPARIS LEYLANDII </w:t>
            </w:r>
            <w:hyperlink r:id="rId7" w:tgtFrame="_blank" w:history="1">
              <w:r w:rsidRPr="00251034">
                <w:rPr>
                  <w:rFonts w:eastAsia="MS Mincho"/>
                  <w:b/>
                  <w:sz w:val="20"/>
                  <w:szCs w:val="20"/>
                  <w:lang w:eastAsia="ja-JP"/>
                </w:rPr>
                <w:t>J</w:t>
              </w:r>
            </w:hyperlink>
            <w:r w:rsidRPr="00251034">
              <w:rPr>
                <w:rFonts w:eastAsia="MS Mincho"/>
                <w:b/>
                <w:sz w:val="20"/>
                <w:szCs w:val="20"/>
                <w:lang w:eastAsia="ja-JP"/>
              </w:rPr>
              <w:t>. И THUJA L. В УСЛОВИЯХ ЮГА РОССИИ</w:t>
            </w:r>
          </w:p>
          <w:p w:rsidR="00CA0840" w:rsidRPr="00251034" w:rsidRDefault="00CA0840" w:rsidP="00CE0385">
            <w:pPr>
              <w:rPr>
                <w:rFonts w:eastAsia="MS Mincho"/>
                <w:sz w:val="20"/>
                <w:szCs w:val="20"/>
                <w:lang w:eastAsia="ja-JP"/>
              </w:rPr>
            </w:pPr>
          </w:p>
          <w:p w:rsidR="00CA0840" w:rsidRPr="00251034" w:rsidRDefault="00CA0840" w:rsidP="004B48F5">
            <w:pPr>
              <w:rPr>
                <w:rFonts w:eastAsia="MS Mincho"/>
                <w:sz w:val="20"/>
                <w:szCs w:val="20"/>
                <w:lang w:eastAsia="ja-JP"/>
              </w:rPr>
            </w:pPr>
            <w:r w:rsidRPr="00251034">
              <w:rPr>
                <w:rFonts w:eastAsia="MS Mincho"/>
                <w:sz w:val="20"/>
                <w:szCs w:val="20"/>
                <w:lang w:eastAsia="ja-JP"/>
              </w:rPr>
              <w:t xml:space="preserve">Заремук Римма Шамсудиновна </w:t>
            </w:r>
          </w:p>
          <w:p w:rsidR="00CA0840" w:rsidRPr="00251034" w:rsidRDefault="00CA0840" w:rsidP="004B48F5">
            <w:pPr>
              <w:rPr>
                <w:rFonts w:eastAsia="MS Mincho"/>
                <w:sz w:val="20"/>
                <w:szCs w:val="20"/>
                <w:lang w:eastAsia="ja-JP"/>
              </w:rPr>
            </w:pPr>
            <w:r w:rsidRPr="00251034">
              <w:rPr>
                <w:rFonts w:eastAsia="MS Mincho"/>
                <w:sz w:val="20"/>
                <w:szCs w:val="20"/>
                <w:lang w:eastAsia="ja-JP"/>
              </w:rPr>
              <w:t xml:space="preserve">д-р с.-х. наук, доцент </w:t>
            </w:r>
          </w:p>
          <w:p w:rsidR="00CA0840" w:rsidRDefault="00CA0840" w:rsidP="00B66DE3">
            <w:pPr>
              <w:rPr>
                <w:rFonts w:eastAsia="MS Mincho"/>
                <w:sz w:val="20"/>
                <w:szCs w:val="20"/>
                <w:lang w:val="en-US" w:eastAsia="ja-JP"/>
              </w:rPr>
            </w:pPr>
            <w:r w:rsidRPr="00251034">
              <w:rPr>
                <w:rFonts w:eastAsia="MS Mincho"/>
                <w:sz w:val="20"/>
                <w:szCs w:val="20"/>
                <w:lang w:val="en-US" w:eastAsia="ja-JP"/>
              </w:rPr>
              <w:t>SPIN-</w:t>
            </w:r>
            <w:r w:rsidRPr="00251034">
              <w:rPr>
                <w:rFonts w:eastAsia="MS Mincho"/>
                <w:sz w:val="20"/>
                <w:szCs w:val="20"/>
                <w:lang w:eastAsia="ja-JP"/>
              </w:rPr>
              <w:t>код</w:t>
            </w:r>
            <w:r w:rsidRPr="00251034">
              <w:rPr>
                <w:rFonts w:eastAsia="MS Mincho"/>
                <w:sz w:val="20"/>
                <w:szCs w:val="20"/>
                <w:lang w:val="en-US" w:eastAsia="ja-JP"/>
              </w:rPr>
              <w:t xml:space="preserve">: 6244-5259, AuthorID: 175930, </w:t>
            </w:r>
          </w:p>
          <w:p w:rsidR="00CA0840" w:rsidRPr="00251034" w:rsidRDefault="00CA0840" w:rsidP="00B66DE3">
            <w:pPr>
              <w:rPr>
                <w:rFonts w:eastAsia="MS Mincho"/>
                <w:sz w:val="20"/>
                <w:szCs w:val="20"/>
                <w:lang w:eastAsia="ja-JP"/>
              </w:rPr>
            </w:pPr>
            <w:r w:rsidRPr="00251034">
              <w:rPr>
                <w:rFonts w:eastAsia="MS Mincho"/>
                <w:sz w:val="20"/>
                <w:szCs w:val="20"/>
                <w:lang w:eastAsia="ja-JP"/>
              </w:rPr>
              <w:t xml:space="preserve">зав. НЦ «Сортоизучения и селекции садовых культур и винограда» </w:t>
            </w:r>
          </w:p>
          <w:p w:rsidR="00CA0840" w:rsidRPr="00B66DE3" w:rsidRDefault="00CA0840" w:rsidP="004B48F5">
            <w:pPr>
              <w:rPr>
                <w:rFonts w:eastAsia="MS Mincho"/>
                <w:sz w:val="20"/>
                <w:szCs w:val="20"/>
                <w:u w:val="single"/>
                <w:lang w:eastAsia="ja-JP"/>
              </w:rPr>
            </w:pPr>
            <w:r w:rsidRPr="00251034">
              <w:rPr>
                <w:rFonts w:eastAsia="MS Mincho"/>
                <w:sz w:val="20"/>
                <w:szCs w:val="20"/>
                <w:u w:val="single"/>
                <w:lang w:val="en-US" w:eastAsia="ja-JP"/>
              </w:rPr>
              <w:t>zaremuk</w:t>
            </w:r>
            <w:r w:rsidRPr="00B66DE3">
              <w:rPr>
                <w:rFonts w:eastAsia="MS Mincho"/>
                <w:sz w:val="20"/>
                <w:szCs w:val="20"/>
                <w:u w:val="single"/>
                <w:lang w:eastAsia="ja-JP"/>
              </w:rPr>
              <w:t>_</w:t>
            </w:r>
            <w:r w:rsidRPr="00251034">
              <w:rPr>
                <w:rFonts w:eastAsia="MS Mincho"/>
                <w:sz w:val="20"/>
                <w:szCs w:val="20"/>
                <w:u w:val="single"/>
                <w:lang w:val="en-US" w:eastAsia="ja-JP"/>
              </w:rPr>
              <w:t>rimma</w:t>
            </w:r>
            <w:r w:rsidRPr="00B66DE3">
              <w:rPr>
                <w:rFonts w:eastAsia="MS Mincho"/>
                <w:sz w:val="20"/>
                <w:szCs w:val="20"/>
                <w:u w:val="single"/>
                <w:lang w:eastAsia="ja-JP"/>
              </w:rPr>
              <w:t>@</w:t>
            </w:r>
            <w:r w:rsidRPr="00251034">
              <w:rPr>
                <w:rFonts w:eastAsia="MS Mincho"/>
                <w:sz w:val="20"/>
                <w:szCs w:val="20"/>
                <w:u w:val="single"/>
                <w:lang w:val="en-US" w:eastAsia="ja-JP"/>
              </w:rPr>
              <w:t>mail</w:t>
            </w:r>
            <w:r w:rsidRPr="00B66DE3">
              <w:rPr>
                <w:rFonts w:eastAsia="MS Mincho"/>
                <w:sz w:val="20"/>
                <w:szCs w:val="20"/>
                <w:u w:val="single"/>
                <w:lang w:eastAsia="ja-JP"/>
              </w:rPr>
              <w:t>.</w:t>
            </w:r>
            <w:r w:rsidRPr="00251034">
              <w:rPr>
                <w:rFonts w:eastAsia="MS Mincho"/>
                <w:sz w:val="20"/>
                <w:szCs w:val="20"/>
                <w:u w:val="single"/>
                <w:lang w:val="en-US" w:eastAsia="ja-JP"/>
              </w:rPr>
              <w:t>ru</w:t>
            </w:r>
          </w:p>
          <w:p w:rsidR="00CA0840" w:rsidRPr="00B66DE3" w:rsidRDefault="00CA0840" w:rsidP="004B48F5">
            <w:pPr>
              <w:rPr>
                <w:rFonts w:eastAsia="MS Mincho"/>
                <w:i/>
                <w:sz w:val="20"/>
                <w:szCs w:val="20"/>
                <w:lang w:eastAsia="ja-JP"/>
              </w:rPr>
            </w:pPr>
            <w:r w:rsidRPr="00B66DE3">
              <w:rPr>
                <w:rFonts w:eastAsia="MS Mincho"/>
                <w:i/>
                <w:sz w:val="20"/>
                <w:szCs w:val="20"/>
                <w:lang w:eastAsia="ja-JP"/>
              </w:rPr>
              <w:t>ФГБНУ «Северо-Кавказский федеральный научный центр садоводства, виноградарства, виноделия», г. Краснодар, Россия</w:t>
            </w:r>
          </w:p>
          <w:p w:rsidR="00CA0840" w:rsidRDefault="00CA0840" w:rsidP="004B48F5">
            <w:pPr>
              <w:rPr>
                <w:rFonts w:eastAsia="MS Mincho"/>
                <w:sz w:val="20"/>
                <w:szCs w:val="20"/>
                <w:lang w:val="en-US" w:eastAsia="ja-JP"/>
              </w:rPr>
            </w:pPr>
          </w:p>
          <w:p w:rsidR="00CA0840" w:rsidRPr="00327C23" w:rsidRDefault="00CA0840" w:rsidP="004B48F5">
            <w:pPr>
              <w:rPr>
                <w:rFonts w:eastAsia="MS Mincho"/>
                <w:sz w:val="20"/>
                <w:szCs w:val="20"/>
                <w:lang w:val="en-US" w:eastAsia="ja-JP"/>
              </w:rPr>
            </w:pPr>
          </w:p>
          <w:p w:rsidR="00CA0840" w:rsidRPr="00B66DE3" w:rsidRDefault="00CA0840" w:rsidP="00CE0385">
            <w:pPr>
              <w:rPr>
                <w:rFonts w:eastAsia="MS Mincho"/>
                <w:sz w:val="20"/>
                <w:szCs w:val="20"/>
                <w:lang w:eastAsia="ja-JP"/>
              </w:rPr>
            </w:pPr>
            <w:r>
              <w:rPr>
                <w:rFonts w:eastAsia="MS Mincho"/>
                <w:sz w:val="20"/>
                <w:szCs w:val="20"/>
                <w:lang w:eastAsia="ja-JP"/>
              </w:rPr>
              <w:t>Хупов Руслан Бесланович</w:t>
            </w:r>
          </w:p>
          <w:p w:rsidR="00CA0840" w:rsidRDefault="00CA0840" w:rsidP="00B66DE3">
            <w:pPr>
              <w:rPr>
                <w:rFonts w:eastAsia="MS Mincho"/>
                <w:sz w:val="20"/>
                <w:szCs w:val="20"/>
                <w:lang w:val="en-US" w:eastAsia="ja-JP"/>
              </w:rPr>
            </w:pPr>
            <w:r w:rsidRPr="00251034">
              <w:rPr>
                <w:rFonts w:eastAsia="MS Mincho"/>
                <w:sz w:val="20"/>
                <w:szCs w:val="20"/>
                <w:lang w:eastAsia="ja-JP"/>
              </w:rPr>
              <w:t>д</w:t>
            </w:r>
            <w:r>
              <w:rPr>
                <w:rFonts w:eastAsia="MS Mincho"/>
                <w:sz w:val="20"/>
                <w:szCs w:val="20"/>
                <w:lang w:eastAsia="ja-JP"/>
              </w:rPr>
              <w:t xml:space="preserve">иректор </w:t>
            </w:r>
          </w:p>
          <w:p w:rsidR="00CA0840" w:rsidRPr="00251034" w:rsidRDefault="00CA0840" w:rsidP="00B66DE3">
            <w:pPr>
              <w:rPr>
                <w:rFonts w:eastAsia="MS Mincho"/>
                <w:sz w:val="20"/>
                <w:szCs w:val="20"/>
                <w:lang w:eastAsia="ja-JP"/>
              </w:rPr>
            </w:pPr>
            <w:r w:rsidRPr="00251034">
              <w:rPr>
                <w:rFonts w:eastAsia="MS Mincho"/>
                <w:sz w:val="20"/>
                <w:szCs w:val="20"/>
                <w:lang w:eastAsia="ja-JP"/>
              </w:rPr>
              <w:t>beautiful-garden@inbox.ru</w:t>
            </w:r>
          </w:p>
          <w:p w:rsidR="00CA0840" w:rsidRPr="00251034" w:rsidRDefault="00CA0840" w:rsidP="00B66DE3">
            <w:pPr>
              <w:rPr>
                <w:rFonts w:eastAsia="MS Mincho"/>
                <w:sz w:val="20"/>
                <w:szCs w:val="20"/>
                <w:lang w:eastAsia="ja-JP"/>
              </w:rPr>
            </w:pPr>
            <w:r>
              <w:rPr>
                <w:rFonts w:eastAsia="MS Mincho"/>
                <w:sz w:val="20"/>
                <w:szCs w:val="20"/>
                <w:lang w:eastAsia="ja-JP"/>
              </w:rPr>
              <w:t>ООО «Прекрасные сады»</w:t>
            </w:r>
            <w:r w:rsidRPr="00B66DE3">
              <w:rPr>
                <w:rFonts w:eastAsia="MS Mincho"/>
                <w:sz w:val="20"/>
                <w:szCs w:val="20"/>
                <w:lang w:eastAsia="ja-JP"/>
              </w:rPr>
              <w:t>,</w:t>
            </w:r>
            <w:r w:rsidRPr="00251034">
              <w:rPr>
                <w:rFonts w:eastAsia="MS Mincho"/>
                <w:sz w:val="20"/>
                <w:szCs w:val="20"/>
                <w:lang w:eastAsia="ja-JP"/>
              </w:rPr>
              <w:t>г. Краснодар, Россия</w:t>
            </w:r>
          </w:p>
          <w:p w:rsidR="00CA0840" w:rsidRPr="00251034" w:rsidRDefault="00CA0840" w:rsidP="00CE0385">
            <w:pPr>
              <w:autoSpaceDE w:val="0"/>
              <w:autoSpaceDN w:val="0"/>
              <w:adjustRightInd w:val="0"/>
              <w:rPr>
                <w:rFonts w:eastAsia="MS Mincho"/>
                <w:sz w:val="20"/>
                <w:szCs w:val="20"/>
                <w:lang w:eastAsia="ja-JP"/>
              </w:rPr>
            </w:pPr>
          </w:p>
          <w:p w:rsidR="00CA0840" w:rsidRPr="00B66DE3" w:rsidRDefault="00CA0840" w:rsidP="007D0179">
            <w:pPr>
              <w:autoSpaceDE w:val="0"/>
              <w:autoSpaceDN w:val="0"/>
              <w:adjustRightInd w:val="0"/>
              <w:rPr>
                <w:rFonts w:eastAsia="MS Mincho"/>
                <w:sz w:val="20"/>
                <w:szCs w:val="20"/>
                <w:lang w:eastAsia="ja-JP"/>
              </w:rPr>
            </w:pPr>
            <w:bookmarkStart w:id="5" w:name="OLE_LINK91"/>
            <w:bookmarkStart w:id="6" w:name="OLE_LINK92"/>
            <w:bookmarkStart w:id="7" w:name="OLE_LINK93"/>
            <w:r w:rsidRPr="00251034">
              <w:rPr>
                <w:rFonts w:eastAsia="MS Mincho"/>
                <w:sz w:val="20"/>
                <w:szCs w:val="20"/>
                <w:lang w:eastAsia="ja-JP"/>
              </w:rPr>
              <w:t xml:space="preserve">В статье представлены результаты изучения сортов купрессоципариса Лейланда Cupressocyparis Leylandii </w:t>
            </w:r>
            <w:hyperlink r:id="rId8" w:tgtFrame="_blank" w:history="1">
              <w:r w:rsidRPr="00251034">
                <w:rPr>
                  <w:rFonts w:eastAsia="MS Mincho"/>
                  <w:sz w:val="20"/>
                  <w:szCs w:val="20"/>
                  <w:lang w:eastAsia="ja-JP"/>
                </w:rPr>
                <w:t>J</w:t>
              </w:r>
            </w:hyperlink>
            <w:r w:rsidRPr="00251034">
              <w:rPr>
                <w:rFonts w:eastAsia="MS Mincho"/>
                <w:sz w:val="20"/>
                <w:szCs w:val="20"/>
                <w:lang w:eastAsia="ja-JP"/>
              </w:rPr>
              <w:t xml:space="preserve">.  и туи Thuja L. в условиях прикубанской зоны садоводства Краснодарского края по основным адаптивным признакам: зимостойкость, засухоустойчивость, устойчивость к доминирующим болезням и декоративным признакам. Целью исследований являлась выделение наиболее адаптивных и высоко декоративных сортов купрессоципариса и туи в условиях участившихся абиотических и биотических стрессов и формирование  адаптивного и перспективного сортимента хвойных растений для озеленения в условиях юга России. Представлены итоги комплексной оценки 6 интродуцированных сортов Cupressocyparis Leylandii </w:t>
            </w:r>
            <w:hyperlink r:id="rId9" w:tgtFrame="_blank" w:history="1">
              <w:r w:rsidRPr="00251034">
                <w:rPr>
                  <w:rFonts w:eastAsia="MS Mincho"/>
                  <w:sz w:val="20"/>
                  <w:szCs w:val="20"/>
                  <w:lang w:eastAsia="ja-JP"/>
                </w:rPr>
                <w:t>J</w:t>
              </w:r>
            </w:hyperlink>
            <w:r w:rsidRPr="00251034">
              <w:rPr>
                <w:rFonts w:eastAsia="MS Mincho"/>
                <w:sz w:val="20"/>
                <w:szCs w:val="20"/>
                <w:lang w:eastAsia="ja-JP"/>
              </w:rPr>
              <w:t>. и 12 сортов Thuja L. Установлены сортовые особенности по  признакам  адаптивности и декоративности в конкретных условиях возделывания, позволившие выделить сорта, с комплексной  устойчивостью к температурным стрессам и основным болезням в сочетании с высокими декоративными признаками (архитектоника кроны, цвет хвои, период декоративности). Это сорта купрессоципариса Лейланда: Leightons Green, Variegata, Gold Rider,  и туи Degroots Spire, Mini Smaragd, Atrovirens, Dura, Brabant, Can-Can, показавшие высокую адаптацию  к погодно-климатическим условиям южного региона в сочетании с декоративностью, рекомендуемые для расширения сортимента  хвойных растений и создания садовых л</w:t>
            </w:r>
            <w:r>
              <w:rPr>
                <w:rFonts w:eastAsia="MS Mincho"/>
                <w:sz w:val="20"/>
                <w:szCs w:val="20"/>
                <w:lang w:eastAsia="ja-JP"/>
              </w:rPr>
              <w:t>андшафтов в условиях юга России</w:t>
            </w:r>
          </w:p>
          <w:bookmarkEnd w:id="5"/>
          <w:bookmarkEnd w:id="6"/>
          <w:bookmarkEnd w:id="7"/>
          <w:p w:rsidR="00CA0840" w:rsidRPr="00251034" w:rsidRDefault="00CA0840" w:rsidP="00CE0385">
            <w:pPr>
              <w:autoSpaceDE w:val="0"/>
              <w:autoSpaceDN w:val="0"/>
              <w:adjustRightInd w:val="0"/>
              <w:rPr>
                <w:rFonts w:eastAsia="MS Mincho"/>
                <w:sz w:val="20"/>
                <w:szCs w:val="20"/>
                <w:lang w:eastAsia="ja-JP"/>
              </w:rPr>
            </w:pPr>
          </w:p>
          <w:p w:rsidR="00CA0840" w:rsidRPr="00B66DE3" w:rsidRDefault="00CA0840" w:rsidP="00CE0385">
            <w:pPr>
              <w:tabs>
                <w:tab w:val="left" w:pos="900"/>
              </w:tabs>
              <w:rPr>
                <w:rFonts w:eastAsia="MS Mincho"/>
                <w:sz w:val="20"/>
                <w:szCs w:val="20"/>
                <w:lang w:eastAsia="ja-JP"/>
              </w:rPr>
            </w:pPr>
            <w:r w:rsidRPr="00251034">
              <w:rPr>
                <w:rFonts w:eastAsia="MS Mincho"/>
                <w:sz w:val="20"/>
                <w:szCs w:val="20"/>
                <w:lang w:eastAsia="ja-JP"/>
              </w:rPr>
              <w:t>Ключевые слова: КУПРЕССОЦИПАРИС ЛЕЙЛАНДА, ТУЯ,   СОРТА, УСТОЙЧИВОСТЬ, ДЕКОРАТИВНОСТЬ,  СОРТИМЕНТ, САДОВЫЙ ДИЗАЙН, ЛАНДШАФТ</w:t>
            </w:r>
          </w:p>
          <w:p w:rsidR="00CA0840" w:rsidRPr="00B66DE3" w:rsidRDefault="00CA0840" w:rsidP="00CE0385">
            <w:pPr>
              <w:tabs>
                <w:tab w:val="left" w:pos="900"/>
              </w:tabs>
              <w:rPr>
                <w:rFonts w:eastAsia="MS Mincho"/>
                <w:sz w:val="20"/>
                <w:szCs w:val="20"/>
                <w:lang w:eastAsia="ja-JP"/>
              </w:rPr>
            </w:pPr>
          </w:p>
          <w:p w:rsidR="00CA0840" w:rsidRPr="000857DE" w:rsidRDefault="00CA0840" w:rsidP="00CE0385">
            <w:pPr>
              <w:tabs>
                <w:tab w:val="left" w:pos="900"/>
              </w:tabs>
              <w:rPr>
                <w:rFonts w:eastAsia="MS Mincho"/>
                <w:sz w:val="20"/>
                <w:szCs w:val="20"/>
                <w:lang w:val="en-US" w:eastAsia="ja-JP"/>
              </w:rPr>
            </w:pPr>
            <w:r w:rsidRPr="00C92645">
              <w:rPr>
                <w:rFonts w:ascii="Arial" w:hAnsi="Arial" w:cs="Arial"/>
                <w:b/>
                <w:sz w:val="20"/>
                <w:szCs w:val="20"/>
              </w:rPr>
              <w:t>Doi: 10.21515/1990-4665-135-0</w:t>
            </w:r>
            <w:r>
              <w:rPr>
                <w:rFonts w:ascii="Arial" w:hAnsi="Arial" w:cs="Arial"/>
                <w:b/>
                <w:sz w:val="20"/>
                <w:szCs w:val="20"/>
                <w:lang w:val="en-US"/>
              </w:rPr>
              <w:t>11</w:t>
            </w:r>
            <w:r w:rsidRPr="00251034">
              <w:rPr>
                <w:rFonts w:eastAsia="MS Mincho"/>
                <w:sz w:val="20"/>
                <w:szCs w:val="20"/>
                <w:lang w:eastAsia="ja-JP"/>
              </w:rPr>
              <w:t xml:space="preserve"> </w:t>
            </w:r>
          </w:p>
        </w:tc>
        <w:tc>
          <w:tcPr>
            <w:tcW w:w="4785" w:type="dxa"/>
          </w:tcPr>
          <w:p w:rsidR="00CA0840" w:rsidRDefault="00CA0840" w:rsidP="00F54395">
            <w:pPr>
              <w:rPr>
                <w:rFonts w:eastAsia="MS Mincho"/>
                <w:sz w:val="20"/>
                <w:szCs w:val="20"/>
                <w:lang w:val="en-US" w:eastAsia="ja-JP"/>
              </w:rPr>
            </w:pPr>
            <w:r w:rsidRPr="00251034">
              <w:rPr>
                <w:sz w:val="20"/>
                <w:szCs w:val="20"/>
                <w:lang w:val="en-US"/>
              </w:rPr>
              <w:t>UDC</w:t>
            </w:r>
            <w:r w:rsidRPr="00251034">
              <w:rPr>
                <w:rFonts w:eastAsia="MS Mincho"/>
                <w:sz w:val="20"/>
                <w:szCs w:val="20"/>
                <w:lang w:val="en-US" w:eastAsia="ja-JP"/>
              </w:rPr>
              <w:t>: 635.932:631.52 (471.63)</w:t>
            </w:r>
          </w:p>
          <w:p w:rsidR="00CA0840" w:rsidRPr="00251034" w:rsidRDefault="00CA0840" w:rsidP="00F54395">
            <w:pPr>
              <w:rPr>
                <w:rFonts w:eastAsia="MS Mincho"/>
                <w:sz w:val="20"/>
                <w:szCs w:val="20"/>
                <w:lang w:val="en-US" w:eastAsia="ja-JP"/>
              </w:rPr>
            </w:pPr>
          </w:p>
          <w:p w:rsidR="00CA0840" w:rsidRPr="00251034" w:rsidRDefault="00CA0840" w:rsidP="00CE0385">
            <w:pPr>
              <w:rPr>
                <w:rFonts w:eastAsia="MS Mincho"/>
                <w:sz w:val="20"/>
                <w:szCs w:val="20"/>
                <w:lang w:val="en-US" w:eastAsia="ja-JP"/>
              </w:rPr>
            </w:pPr>
            <w:hyperlink r:id="rId10" w:history="1">
              <w:r>
                <w:rPr>
                  <w:rFonts w:eastAsia="MS Mincho"/>
                  <w:sz w:val="20"/>
                  <w:szCs w:val="20"/>
                  <w:lang w:val="en-US" w:eastAsia="ja-JP"/>
                </w:rPr>
                <w:t>Agronomy</w:t>
              </w:r>
            </w:hyperlink>
          </w:p>
          <w:p w:rsidR="00CA0840" w:rsidRPr="00251034" w:rsidRDefault="00CA0840" w:rsidP="00F54395">
            <w:pPr>
              <w:rPr>
                <w:rFonts w:eastAsia="MS Mincho"/>
                <w:b/>
                <w:sz w:val="20"/>
                <w:szCs w:val="20"/>
                <w:lang w:val="en-US" w:eastAsia="ja-JP"/>
              </w:rPr>
            </w:pPr>
          </w:p>
          <w:p w:rsidR="00CA0840" w:rsidRPr="00251034" w:rsidRDefault="00CA0840" w:rsidP="00F54395">
            <w:pPr>
              <w:rPr>
                <w:rFonts w:eastAsia="MS Mincho"/>
                <w:b/>
                <w:sz w:val="20"/>
                <w:szCs w:val="20"/>
                <w:lang w:val="en-US" w:eastAsia="ja-JP"/>
              </w:rPr>
            </w:pPr>
            <w:r w:rsidRPr="00251034">
              <w:rPr>
                <w:rFonts w:eastAsia="MS Mincho"/>
                <w:b/>
                <w:sz w:val="20"/>
                <w:szCs w:val="20"/>
                <w:lang w:val="en-US" w:eastAsia="ja-JP"/>
              </w:rPr>
              <w:t>FORMATION OF THE PERSPECTIVE ASSORTMENT</w:t>
            </w:r>
            <w:r>
              <w:rPr>
                <w:rFonts w:eastAsia="MS Mincho"/>
                <w:b/>
                <w:sz w:val="20"/>
                <w:szCs w:val="20"/>
                <w:lang w:val="en-US" w:eastAsia="ja-JP"/>
              </w:rPr>
              <w:t xml:space="preserve"> OF</w:t>
            </w:r>
            <w:r w:rsidRPr="00251034">
              <w:rPr>
                <w:rFonts w:eastAsia="MS Mincho"/>
                <w:b/>
                <w:sz w:val="20"/>
                <w:szCs w:val="20"/>
                <w:lang w:val="en-US" w:eastAsia="ja-JP"/>
              </w:rPr>
              <w:t xml:space="preserve"> CUPRESSOCYPARIS LEYLANDII J. AND THUJA L.</w:t>
            </w:r>
            <w:r>
              <w:rPr>
                <w:rFonts w:eastAsia="MS Mincho"/>
                <w:b/>
                <w:sz w:val="20"/>
                <w:szCs w:val="20"/>
                <w:lang w:val="en-US" w:eastAsia="ja-JP"/>
              </w:rPr>
              <w:t xml:space="preserve"> IN THE CONDITIONS OF THE SOUTH OF </w:t>
            </w:r>
            <w:smartTag w:uri="urn:schemas-microsoft-com:office:smarttags" w:element="place">
              <w:smartTag w:uri="urn:schemas-microsoft-com:office:smarttags" w:element="country-region">
                <w:r>
                  <w:rPr>
                    <w:rFonts w:eastAsia="MS Mincho"/>
                    <w:b/>
                    <w:sz w:val="20"/>
                    <w:szCs w:val="20"/>
                    <w:lang w:val="en-US" w:eastAsia="ja-JP"/>
                  </w:rPr>
                  <w:t>RUSSIA</w:t>
                </w:r>
              </w:smartTag>
            </w:smartTag>
          </w:p>
          <w:p w:rsidR="00CA0840" w:rsidRPr="00251034" w:rsidRDefault="00CA0840" w:rsidP="00F54395">
            <w:pPr>
              <w:rPr>
                <w:rFonts w:eastAsia="MS Mincho"/>
                <w:sz w:val="20"/>
                <w:szCs w:val="20"/>
                <w:lang w:val="en-US" w:eastAsia="ja-JP"/>
              </w:rPr>
            </w:pPr>
          </w:p>
          <w:p w:rsidR="00CA0840" w:rsidRPr="00251034" w:rsidRDefault="00CA0840" w:rsidP="004B48F5">
            <w:pPr>
              <w:rPr>
                <w:rFonts w:eastAsia="MS Mincho"/>
                <w:sz w:val="20"/>
                <w:szCs w:val="20"/>
                <w:lang w:val="en-US" w:eastAsia="ja-JP"/>
              </w:rPr>
            </w:pPr>
            <w:r w:rsidRPr="00251034">
              <w:rPr>
                <w:sz w:val="20"/>
                <w:szCs w:val="20"/>
                <w:lang w:val="en-US"/>
              </w:rPr>
              <w:t>Zaremuk Rimma Shamsudinovna</w:t>
            </w:r>
          </w:p>
          <w:p w:rsidR="00CA0840" w:rsidRPr="00251034" w:rsidRDefault="00CA0840" w:rsidP="004B48F5">
            <w:pPr>
              <w:rPr>
                <w:sz w:val="20"/>
                <w:szCs w:val="20"/>
                <w:lang w:val="en-US"/>
              </w:rPr>
            </w:pPr>
            <w:r w:rsidRPr="00251034">
              <w:rPr>
                <w:sz w:val="20"/>
                <w:szCs w:val="20"/>
                <w:lang w:val="en-US"/>
              </w:rPr>
              <w:t xml:space="preserve">Dr. Sci. Agr., Docent </w:t>
            </w:r>
          </w:p>
          <w:p w:rsidR="00CA0840" w:rsidRPr="00251034" w:rsidRDefault="00CA0840" w:rsidP="004B48F5">
            <w:pPr>
              <w:rPr>
                <w:rFonts w:eastAsia="MS Mincho"/>
                <w:sz w:val="20"/>
                <w:szCs w:val="20"/>
                <w:lang w:val="en-US" w:eastAsia="ja-JP"/>
              </w:rPr>
            </w:pPr>
            <w:r w:rsidRPr="00251034">
              <w:rPr>
                <w:rFonts w:eastAsia="MS Mincho"/>
                <w:sz w:val="20"/>
                <w:szCs w:val="20"/>
                <w:lang w:val="en-US" w:eastAsia="ja-JP"/>
              </w:rPr>
              <w:t>SPIN-</w:t>
            </w:r>
            <w:r>
              <w:rPr>
                <w:rFonts w:eastAsia="MS Mincho"/>
                <w:sz w:val="20"/>
                <w:szCs w:val="20"/>
                <w:lang w:val="en-US" w:eastAsia="ja-JP"/>
              </w:rPr>
              <w:t>code</w:t>
            </w:r>
            <w:r w:rsidRPr="00251034">
              <w:rPr>
                <w:rFonts w:eastAsia="MS Mincho"/>
                <w:sz w:val="20"/>
                <w:szCs w:val="20"/>
                <w:lang w:val="en-US" w:eastAsia="ja-JP"/>
              </w:rPr>
              <w:t>: 6244-5259, AuthorID: 175930,</w:t>
            </w:r>
          </w:p>
          <w:p w:rsidR="00CA0840" w:rsidRPr="00251034" w:rsidRDefault="00CA0840" w:rsidP="004B48F5">
            <w:pPr>
              <w:rPr>
                <w:rFonts w:eastAsia="MS Mincho"/>
                <w:sz w:val="20"/>
                <w:szCs w:val="20"/>
                <w:u w:val="single"/>
                <w:lang w:val="en-US" w:eastAsia="ja-JP"/>
              </w:rPr>
            </w:pPr>
            <w:r w:rsidRPr="00251034">
              <w:rPr>
                <w:rFonts w:eastAsia="MS Mincho"/>
                <w:sz w:val="20"/>
                <w:szCs w:val="20"/>
                <w:u w:val="single"/>
                <w:lang w:val="en-US" w:eastAsia="ja-JP"/>
              </w:rPr>
              <w:t>zaremuk_rimma@mail.ru,</w:t>
            </w:r>
          </w:p>
          <w:p w:rsidR="00CA0840" w:rsidRDefault="00CA0840" w:rsidP="004B48F5">
            <w:pPr>
              <w:rPr>
                <w:sz w:val="20"/>
                <w:szCs w:val="20"/>
                <w:lang w:val="en-US"/>
              </w:rPr>
            </w:pPr>
            <w:r w:rsidRPr="00251034">
              <w:rPr>
                <w:sz w:val="20"/>
                <w:szCs w:val="20"/>
                <w:lang w:val="en-US"/>
              </w:rPr>
              <w:t xml:space="preserve">Head of SC Varieties studying and Breeding of Garden cultures and Grapes </w:t>
            </w:r>
          </w:p>
          <w:p w:rsidR="00CA0840" w:rsidRPr="00251034" w:rsidRDefault="00CA0840" w:rsidP="004B48F5">
            <w:pPr>
              <w:rPr>
                <w:sz w:val="20"/>
                <w:szCs w:val="20"/>
                <w:lang w:val="en-US"/>
              </w:rPr>
            </w:pPr>
            <w:hyperlink r:id="rId11" w:history="1">
              <w:r w:rsidRPr="00251034">
                <w:rPr>
                  <w:rStyle w:val="Hyperlink"/>
                  <w:color w:val="auto"/>
                  <w:sz w:val="20"/>
                  <w:szCs w:val="20"/>
                  <w:u w:val="none"/>
                  <w:lang w:val="en-US"/>
                </w:rPr>
                <w:t>zaremuk_rimma@mail.ru</w:t>
              </w:r>
            </w:hyperlink>
            <w:r w:rsidRPr="00251034">
              <w:rPr>
                <w:sz w:val="20"/>
                <w:szCs w:val="20"/>
                <w:lang w:val="en-US"/>
              </w:rPr>
              <w:t xml:space="preserve"> </w:t>
            </w:r>
          </w:p>
          <w:p w:rsidR="00CA0840" w:rsidRPr="00251034" w:rsidRDefault="00CA0840" w:rsidP="004B48F5">
            <w:pPr>
              <w:rPr>
                <w:i/>
                <w:sz w:val="20"/>
                <w:szCs w:val="20"/>
                <w:lang w:val="en-US"/>
              </w:rPr>
            </w:pPr>
            <w:r w:rsidRPr="00251034">
              <w:rPr>
                <w:i/>
                <w:sz w:val="20"/>
                <w:szCs w:val="20"/>
                <w:lang w:val="en-US"/>
              </w:rPr>
              <w:t>FSBSI "</w:t>
            </w:r>
            <w:smartTag w:uri="urn:schemas-microsoft-com:office:smarttags" w:element="place">
              <w:smartTag w:uri="urn:schemas-microsoft-com:office:smarttags" w:element="PlaceName">
                <w:r w:rsidRPr="00251034">
                  <w:rPr>
                    <w:i/>
                    <w:sz w:val="20"/>
                    <w:szCs w:val="20"/>
                    <w:lang w:val="en-US"/>
                  </w:rPr>
                  <w:t>North</w:t>
                </w:r>
              </w:smartTag>
              <w:r w:rsidRPr="00251034">
                <w:rPr>
                  <w:i/>
                  <w:sz w:val="20"/>
                  <w:szCs w:val="20"/>
                  <w:lang w:val="en-US"/>
                </w:rPr>
                <w:t xml:space="preserve"> </w:t>
              </w:r>
              <w:smartTag w:uri="urn:schemas-microsoft-com:office:smarttags" w:element="PlaceName">
                <w:r w:rsidRPr="00251034">
                  <w:rPr>
                    <w:i/>
                    <w:sz w:val="20"/>
                    <w:szCs w:val="20"/>
                    <w:lang w:val="en-US"/>
                  </w:rPr>
                  <w:t>Caucasian</w:t>
                </w:r>
              </w:smartTag>
              <w:r w:rsidRPr="00251034">
                <w:rPr>
                  <w:i/>
                  <w:sz w:val="20"/>
                  <w:szCs w:val="20"/>
                  <w:lang w:val="en-US"/>
                </w:rPr>
                <w:t xml:space="preserve"> </w:t>
              </w:r>
              <w:smartTag w:uri="urn:schemas-microsoft-com:office:smarttags" w:element="PlaceName">
                <w:r w:rsidRPr="00251034">
                  <w:rPr>
                    <w:i/>
                    <w:sz w:val="20"/>
                    <w:szCs w:val="20"/>
                    <w:lang w:val="en-US"/>
                  </w:rPr>
                  <w:t>Federal</w:t>
                </w:r>
              </w:smartTag>
              <w:r w:rsidRPr="00251034">
                <w:rPr>
                  <w:i/>
                  <w:sz w:val="20"/>
                  <w:szCs w:val="20"/>
                  <w:lang w:val="en-US"/>
                </w:rPr>
                <w:t xml:space="preserve"> </w:t>
              </w:r>
              <w:smartTag w:uri="urn:schemas-microsoft-com:office:smarttags" w:element="PlaceName">
                <w:r w:rsidRPr="00251034">
                  <w:rPr>
                    <w:i/>
                    <w:sz w:val="20"/>
                    <w:szCs w:val="20"/>
                    <w:lang w:val="en-US"/>
                  </w:rPr>
                  <w:t>Scientific</w:t>
                </w:r>
              </w:smartTag>
              <w:r w:rsidRPr="00251034">
                <w:rPr>
                  <w:i/>
                  <w:sz w:val="20"/>
                  <w:szCs w:val="20"/>
                  <w:lang w:val="en-US"/>
                </w:rPr>
                <w:t xml:space="preserve"> </w:t>
              </w:r>
              <w:smartTag w:uri="urn:schemas-microsoft-com:office:smarttags" w:element="PlaceType">
                <w:r w:rsidRPr="00251034">
                  <w:rPr>
                    <w:i/>
                    <w:sz w:val="20"/>
                    <w:szCs w:val="20"/>
                    <w:lang w:val="en-US"/>
                  </w:rPr>
                  <w:t>Center</w:t>
                </w:r>
              </w:smartTag>
            </w:smartTag>
            <w:r w:rsidRPr="00251034">
              <w:rPr>
                <w:i/>
                <w:sz w:val="20"/>
                <w:szCs w:val="20"/>
                <w:lang w:val="en-US"/>
              </w:rPr>
              <w:t xml:space="preserve"> of Horticulture, Viticulture, Wine-making",</w:t>
            </w:r>
          </w:p>
          <w:p w:rsidR="00CA0840" w:rsidRPr="00B66DE3" w:rsidRDefault="00CA0840" w:rsidP="004B48F5">
            <w:pPr>
              <w:rPr>
                <w:i/>
                <w:sz w:val="20"/>
                <w:szCs w:val="20"/>
                <w:lang w:val="en-US"/>
              </w:rPr>
            </w:pPr>
            <w:smartTag w:uri="urn:schemas-microsoft-com:office:smarttags" w:element="place">
              <w:smartTag w:uri="urn:schemas-microsoft-com:office:smarttags" w:element="City">
                <w:r w:rsidRPr="00B66DE3">
                  <w:rPr>
                    <w:i/>
                    <w:sz w:val="20"/>
                    <w:szCs w:val="20"/>
                    <w:lang w:val="en-US"/>
                  </w:rPr>
                  <w:t>Krasnodar</w:t>
                </w:r>
              </w:smartTag>
              <w:r w:rsidRPr="00B66DE3">
                <w:rPr>
                  <w:i/>
                  <w:sz w:val="20"/>
                  <w:szCs w:val="20"/>
                  <w:lang w:val="en-US"/>
                </w:rPr>
                <w:t xml:space="preserve">, </w:t>
              </w:r>
              <w:smartTag w:uri="urn:schemas-microsoft-com:office:smarttags" w:element="country-region">
                <w:r w:rsidRPr="00B66DE3">
                  <w:rPr>
                    <w:i/>
                    <w:sz w:val="20"/>
                    <w:szCs w:val="20"/>
                    <w:lang w:val="en-US"/>
                  </w:rPr>
                  <w:t>Russia</w:t>
                </w:r>
              </w:smartTag>
            </w:smartTag>
          </w:p>
          <w:p w:rsidR="00CA0840" w:rsidRPr="00251034" w:rsidRDefault="00CA0840" w:rsidP="004B48F5">
            <w:pPr>
              <w:rPr>
                <w:sz w:val="20"/>
                <w:szCs w:val="20"/>
                <w:lang w:val="en-US"/>
              </w:rPr>
            </w:pPr>
          </w:p>
          <w:p w:rsidR="00CA0840" w:rsidRPr="00251034" w:rsidRDefault="00CA0840" w:rsidP="00F54395">
            <w:pPr>
              <w:rPr>
                <w:rFonts w:eastAsia="MS Mincho"/>
                <w:sz w:val="20"/>
                <w:szCs w:val="20"/>
                <w:lang w:val="en-US" w:eastAsia="ja-JP"/>
              </w:rPr>
            </w:pPr>
            <w:r w:rsidRPr="00251034">
              <w:rPr>
                <w:rFonts w:eastAsia="MS Mincho"/>
                <w:sz w:val="20"/>
                <w:szCs w:val="20"/>
                <w:lang w:val="en-US" w:eastAsia="ja-JP"/>
              </w:rPr>
              <w:t>Hupov R</w:t>
            </w:r>
            <w:r>
              <w:rPr>
                <w:rFonts w:eastAsia="MS Mincho"/>
                <w:sz w:val="20"/>
                <w:szCs w:val="20"/>
                <w:lang w:val="en-US" w:eastAsia="ja-JP"/>
              </w:rPr>
              <w:t>uslan Beslanovich</w:t>
            </w:r>
          </w:p>
          <w:p w:rsidR="00CA0840" w:rsidRDefault="00CA0840" w:rsidP="000C6DF0">
            <w:pPr>
              <w:rPr>
                <w:rFonts w:eastAsia="MS Mincho"/>
                <w:sz w:val="20"/>
                <w:szCs w:val="20"/>
                <w:lang w:val="en-US" w:eastAsia="ja-JP"/>
              </w:rPr>
            </w:pPr>
            <w:r>
              <w:rPr>
                <w:rFonts w:eastAsia="MS Mincho"/>
                <w:sz w:val="20"/>
                <w:szCs w:val="20"/>
                <w:lang w:val="en-US" w:eastAsia="ja-JP"/>
              </w:rPr>
              <w:t>director</w:t>
            </w:r>
          </w:p>
          <w:p w:rsidR="00CA0840" w:rsidRPr="00251034" w:rsidRDefault="00CA0840" w:rsidP="000C6DF0">
            <w:pPr>
              <w:rPr>
                <w:rFonts w:eastAsia="MS Mincho"/>
                <w:sz w:val="20"/>
                <w:szCs w:val="20"/>
                <w:lang w:val="en-US" w:eastAsia="ja-JP"/>
              </w:rPr>
            </w:pPr>
            <w:r w:rsidRPr="00251034">
              <w:rPr>
                <w:rFonts w:eastAsia="MS Mincho"/>
                <w:sz w:val="20"/>
                <w:szCs w:val="20"/>
                <w:lang w:val="en-US" w:eastAsia="ja-JP"/>
              </w:rPr>
              <w:t>beautiful-garden@inbox.ru,</w:t>
            </w:r>
          </w:p>
          <w:p w:rsidR="00CA0840" w:rsidRPr="00327C23" w:rsidRDefault="00CA0840" w:rsidP="00F54395">
            <w:pPr>
              <w:rPr>
                <w:i/>
                <w:sz w:val="20"/>
                <w:szCs w:val="20"/>
                <w:lang w:val="en-US"/>
              </w:rPr>
            </w:pPr>
            <w:r w:rsidRPr="00327C23">
              <w:rPr>
                <w:i/>
                <w:sz w:val="20"/>
                <w:szCs w:val="20"/>
                <w:lang w:val="en-US"/>
              </w:rPr>
              <w:t>"Prekrasnye Sady" LTD,</w:t>
            </w:r>
            <w:r>
              <w:rPr>
                <w:i/>
                <w:sz w:val="20"/>
                <w:szCs w:val="20"/>
                <w:lang w:val="en-US"/>
              </w:rPr>
              <w:t xml:space="preserve"> </w:t>
            </w:r>
            <w:smartTag w:uri="urn:schemas-microsoft-com:office:smarttags" w:element="place">
              <w:smartTag w:uri="urn:schemas-microsoft-com:office:smarttags" w:element="City">
                <w:r w:rsidRPr="00327C23">
                  <w:rPr>
                    <w:i/>
                    <w:sz w:val="20"/>
                    <w:szCs w:val="20"/>
                    <w:lang w:val="en-US"/>
                  </w:rPr>
                  <w:t>Krasnodar</w:t>
                </w:r>
              </w:smartTag>
              <w:r w:rsidRPr="00327C23">
                <w:rPr>
                  <w:i/>
                  <w:sz w:val="20"/>
                  <w:szCs w:val="20"/>
                  <w:lang w:val="en-US"/>
                </w:rPr>
                <w:t xml:space="preserve">, </w:t>
              </w:r>
              <w:smartTag w:uri="urn:schemas-microsoft-com:office:smarttags" w:element="country-region">
                <w:r w:rsidRPr="00327C23">
                  <w:rPr>
                    <w:i/>
                    <w:sz w:val="20"/>
                    <w:szCs w:val="20"/>
                    <w:lang w:val="en-US"/>
                  </w:rPr>
                  <w:t>Russia</w:t>
                </w:r>
              </w:smartTag>
            </w:smartTag>
          </w:p>
          <w:p w:rsidR="00CA0840" w:rsidRPr="00251034" w:rsidRDefault="00CA0840" w:rsidP="00F54395">
            <w:pPr>
              <w:rPr>
                <w:sz w:val="20"/>
                <w:szCs w:val="20"/>
                <w:lang w:val="en-US"/>
              </w:rPr>
            </w:pPr>
          </w:p>
          <w:p w:rsidR="00CA0840" w:rsidRPr="00251034" w:rsidRDefault="00CA0840" w:rsidP="000B230F">
            <w:pPr>
              <w:rPr>
                <w:rFonts w:eastAsia="MS Mincho"/>
                <w:b/>
                <w:sz w:val="20"/>
                <w:szCs w:val="20"/>
                <w:lang w:val="en-US" w:eastAsia="ja-JP"/>
              </w:rPr>
            </w:pPr>
            <w:r w:rsidRPr="00251034">
              <w:rPr>
                <w:rFonts w:eastAsia="MS Mincho"/>
                <w:sz w:val="20"/>
                <w:szCs w:val="20"/>
                <w:lang w:val="en-US" w:eastAsia="ja-JP"/>
              </w:rPr>
              <w:t xml:space="preserve">The </w:t>
            </w:r>
            <w:r>
              <w:rPr>
                <w:rFonts w:eastAsia="MS Mincho"/>
                <w:sz w:val="20"/>
                <w:szCs w:val="20"/>
                <w:lang w:val="en-US" w:eastAsia="ja-JP"/>
              </w:rPr>
              <w:t>work</w:t>
            </w:r>
            <w:r w:rsidRPr="00251034">
              <w:rPr>
                <w:rFonts w:eastAsia="MS Mincho"/>
                <w:sz w:val="20"/>
                <w:szCs w:val="20"/>
                <w:lang w:val="en-US" w:eastAsia="ja-JP"/>
              </w:rPr>
              <w:t xml:space="preserve"> presents results of the study of Cupressocyparis Leylandii J. and Thuja L. varieties in the conditions of the Kuban zone of horticulture of the </w:t>
            </w:r>
            <w:smartTag w:uri="urn:schemas-microsoft-com:office:smarttags" w:element="place">
              <w:smartTag w:uri="urn:schemas-microsoft-com:office:smarttags" w:element="City">
                <w:r w:rsidRPr="00251034">
                  <w:rPr>
                    <w:rFonts w:eastAsia="MS Mincho"/>
                    <w:sz w:val="20"/>
                    <w:szCs w:val="20"/>
                    <w:lang w:val="en-US" w:eastAsia="ja-JP"/>
                  </w:rPr>
                  <w:t>Krasnodar</w:t>
                </w:r>
              </w:smartTag>
            </w:smartTag>
            <w:r w:rsidRPr="00251034">
              <w:rPr>
                <w:rFonts w:eastAsia="MS Mincho"/>
                <w:sz w:val="20"/>
                <w:szCs w:val="20"/>
                <w:lang w:val="en-US" w:eastAsia="ja-JP"/>
              </w:rPr>
              <w:t xml:space="preserve"> </w:t>
            </w:r>
            <w:r>
              <w:rPr>
                <w:rFonts w:eastAsia="MS Mincho"/>
                <w:sz w:val="20"/>
                <w:szCs w:val="20"/>
                <w:lang w:val="en-US" w:eastAsia="ja-JP"/>
              </w:rPr>
              <w:t>region</w:t>
            </w:r>
            <w:r w:rsidRPr="00251034">
              <w:rPr>
                <w:rFonts w:eastAsia="MS Mincho"/>
                <w:sz w:val="20"/>
                <w:szCs w:val="20"/>
                <w:lang w:val="en-US" w:eastAsia="ja-JP"/>
              </w:rPr>
              <w:t xml:space="preserve"> on the main adaptive features: winter hardiness, drought resistance, resistance to common diseases, and decorative features. The aim of the research was to identify the most adaptive and highly decorative varieties of Cupressocyparis and Thuja in the conditions of increasing abiotic and biotic stresses and to form an adaptive and promising assortment of coniferous plants for the conditions of the south </w:t>
            </w:r>
            <w:smartTag w:uri="urn:schemas-microsoft-com:office:smarttags" w:element="place">
              <w:smartTag w:uri="urn:schemas-microsoft-com:office:smarttags" w:element="country-region">
                <w:r w:rsidRPr="00251034">
                  <w:rPr>
                    <w:rFonts w:eastAsia="MS Mincho"/>
                    <w:sz w:val="20"/>
                    <w:szCs w:val="20"/>
                    <w:lang w:val="en-US" w:eastAsia="ja-JP"/>
                  </w:rPr>
                  <w:t>Russia</w:t>
                </w:r>
              </w:smartTag>
            </w:smartTag>
            <w:r w:rsidRPr="00251034">
              <w:rPr>
                <w:rFonts w:eastAsia="MS Mincho"/>
                <w:sz w:val="20"/>
                <w:szCs w:val="20"/>
                <w:lang w:val="en-US" w:eastAsia="ja-JP"/>
              </w:rPr>
              <w:t>'s gardening. The results of a complex assessment of 6 introduced varieties Cupressocyparis Leylandii J. and 12 varieties of Thuja L. are presented. The varietal features of adaptability and decorativeness was established in specific growth conditions, which made it possible to identify the most adaptive, combining resistance to temperature stresses (drought-resistant, winter-hardy), major diseases and pests in combination with high decorative indices (architectonics of the crown, color of needles, vitality, decorative period). These are Cupressocyparis Leylandii J. varieties: Leightons Green, Variegata, Gold Rider; and Thuja L. varieties: Degroots Spire, Mini Smaragd, Atrovirens, Dura, Brabant, Can-Can, which showed a high adaptation to the weather and climatic conditions of the southern region in combination with decorativeness, recommended for the extension of the assortment of coniferous plants and creation of garden landscapes in the conditions of the south of Russia</w:t>
            </w:r>
          </w:p>
          <w:p w:rsidR="00CA0840" w:rsidRPr="00251034" w:rsidRDefault="00CA0840" w:rsidP="00F54395">
            <w:pPr>
              <w:rPr>
                <w:rFonts w:eastAsia="MS Mincho"/>
                <w:b/>
                <w:sz w:val="20"/>
                <w:szCs w:val="20"/>
                <w:lang w:val="en-US" w:eastAsia="ja-JP"/>
              </w:rPr>
            </w:pPr>
          </w:p>
          <w:p w:rsidR="00CA0840" w:rsidRPr="00251034" w:rsidRDefault="00CA0840" w:rsidP="00F54395">
            <w:pPr>
              <w:rPr>
                <w:rFonts w:eastAsia="MS Mincho"/>
                <w:b/>
                <w:sz w:val="20"/>
                <w:szCs w:val="20"/>
                <w:lang w:val="en-US" w:eastAsia="ja-JP"/>
              </w:rPr>
            </w:pPr>
          </w:p>
          <w:p w:rsidR="00CA0840" w:rsidRPr="00251034" w:rsidRDefault="00CA0840" w:rsidP="00F54395">
            <w:pPr>
              <w:rPr>
                <w:rFonts w:eastAsia="MS Mincho"/>
                <w:b/>
                <w:sz w:val="20"/>
                <w:szCs w:val="20"/>
                <w:lang w:val="en-US" w:eastAsia="ja-JP"/>
              </w:rPr>
            </w:pPr>
          </w:p>
          <w:p w:rsidR="00CA0840" w:rsidRPr="00251034" w:rsidRDefault="00CA0840" w:rsidP="000B230F">
            <w:pPr>
              <w:rPr>
                <w:rFonts w:eastAsia="MS Mincho"/>
                <w:sz w:val="20"/>
                <w:szCs w:val="20"/>
                <w:lang w:val="en-US" w:eastAsia="ja-JP"/>
              </w:rPr>
            </w:pPr>
            <w:r w:rsidRPr="00251034">
              <w:rPr>
                <w:rFonts w:eastAsia="MS Mincho"/>
                <w:sz w:val="20"/>
                <w:szCs w:val="20"/>
                <w:lang w:val="en-US" w:eastAsia="ja-JP"/>
              </w:rPr>
              <w:t xml:space="preserve">Keywords: </w:t>
            </w:r>
            <w:r w:rsidRPr="00251034">
              <w:rPr>
                <w:rFonts w:eastAsia="MS Mincho"/>
                <w:i/>
                <w:sz w:val="20"/>
                <w:szCs w:val="20"/>
                <w:lang w:val="en-US" w:eastAsia="ja-JP"/>
              </w:rPr>
              <w:t xml:space="preserve">KUPRESSOZIPARIS LEYLAND </w:t>
            </w:r>
            <w:hyperlink r:id="rId12" w:tgtFrame="_blank" w:history="1">
              <w:r w:rsidRPr="00251034">
                <w:rPr>
                  <w:i/>
                  <w:sz w:val="20"/>
                  <w:szCs w:val="20"/>
                  <w:lang w:val="en-US"/>
                </w:rPr>
                <w:t>J</w:t>
              </w:r>
            </w:hyperlink>
            <w:r w:rsidRPr="00251034">
              <w:rPr>
                <w:i/>
                <w:sz w:val="20"/>
                <w:szCs w:val="20"/>
                <w:lang w:val="en-US"/>
              </w:rPr>
              <w:t>.</w:t>
            </w:r>
            <w:r w:rsidRPr="00251034">
              <w:rPr>
                <w:rFonts w:eastAsia="MS Mincho"/>
                <w:i/>
                <w:sz w:val="20"/>
                <w:szCs w:val="20"/>
                <w:lang w:val="en-US" w:eastAsia="ja-JP"/>
              </w:rPr>
              <w:t>, TUYA L.,</w:t>
            </w:r>
            <w:r w:rsidRPr="00251034">
              <w:rPr>
                <w:rFonts w:eastAsia="MS Mincho"/>
                <w:sz w:val="20"/>
                <w:szCs w:val="20"/>
                <w:lang w:val="en-US" w:eastAsia="ja-JP"/>
              </w:rPr>
              <w:t xml:space="preserve"> VARIETIES, SUSTAINABILITY, DECORATIVITY, GARDEN DESIGN, LANDSCAPE</w:t>
            </w:r>
          </w:p>
        </w:tc>
      </w:tr>
    </w:tbl>
    <w:p w:rsidR="00CA0840" w:rsidRDefault="00CA0840" w:rsidP="001E1787">
      <w:pPr>
        <w:spacing w:line="360" w:lineRule="auto"/>
        <w:ind w:firstLine="708"/>
        <w:jc w:val="both"/>
        <w:rPr>
          <w:rFonts w:eastAsia="TimesNewRoman"/>
          <w:bCs/>
          <w:color w:val="00000A"/>
          <w:sz w:val="28"/>
          <w:szCs w:val="28"/>
          <w:lang w:val="en-US"/>
        </w:rPr>
      </w:pPr>
    </w:p>
    <w:p w:rsidR="00CA0840" w:rsidRDefault="00CA0840" w:rsidP="001E1787">
      <w:pPr>
        <w:spacing w:line="360" w:lineRule="auto"/>
        <w:ind w:firstLine="708"/>
        <w:jc w:val="both"/>
        <w:rPr>
          <w:rFonts w:eastAsia="TimesNewRoman"/>
          <w:color w:val="00000A"/>
          <w:sz w:val="28"/>
          <w:szCs w:val="28"/>
        </w:rPr>
      </w:pPr>
      <w:bookmarkStart w:id="8" w:name="_GoBack"/>
      <w:bookmarkEnd w:id="8"/>
      <w:r>
        <w:rPr>
          <w:rFonts w:eastAsia="TimesNewRoman"/>
          <w:bCs/>
          <w:color w:val="00000A"/>
          <w:sz w:val="28"/>
          <w:szCs w:val="28"/>
        </w:rPr>
        <w:t xml:space="preserve">Основная концепция </w:t>
      </w:r>
      <w:r w:rsidRPr="008C15E4">
        <w:rPr>
          <w:rFonts w:eastAsia="TimesNewRoman"/>
          <w:color w:val="00000A"/>
          <w:sz w:val="28"/>
          <w:szCs w:val="28"/>
        </w:rPr>
        <w:t>современного</w:t>
      </w:r>
      <w:r>
        <w:rPr>
          <w:rFonts w:eastAsia="TimesNewRoman"/>
          <w:bCs/>
          <w:color w:val="00000A"/>
          <w:sz w:val="28"/>
          <w:szCs w:val="28"/>
        </w:rPr>
        <w:t xml:space="preserve"> </w:t>
      </w:r>
      <w:r>
        <w:rPr>
          <w:rFonts w:eastAsia="TimesNewRoman"/>
          <w:color w:val="00000A"/>
          <w:sz w:val="28"/>
          <w:szCs w:val="28"/>
        </w:rPr>
        <w:t xml:space="preserve">ландшафтного дизайна -использование максимального количества различных </w:t>
      </w:r>
      <w:r w:rsidRPr="008C15E4">
        <w:rPr>
          <w:rFonts w:eastAsia="TimesNewRoman"/>
          <w:color w:val="00000A"/>
          <w:sz w:val="28"/>
          <w:szCs w:val="28"/>
        </w:rPr>
        <w:t>видов</w:t>
      </w:r>
      <w:r>
        <w:rPr>
          <w:rFonts w:eastAsia="TimesNewRoman"/>
          <w:color w:val="00000A"/>
          <w:sz w:val="28"/>
          <w:szCs w:val="28"/>
        </w:rPr>
        <w:t>,</w:t>
      </w:r>
      <w:r w:rsidRPr="008C15E4">
        <w:rPr>
          <w:rFonts w:eastAsia="TimesNewRoman"/>
          <w:color w:val="00000A"/>
          <w:sz w:val="28"/>
          <w:szCs w:val="28"/>
        </w:rPr>
        <w:t xml:space="preserve"> сортов</w:t>
      </w:r>
      <w:r>
        <w:rPr>
          <w:rFonts w:eastAsia="TimesNewRoman"/>
          <w:color w:val="00000A"/>
          <w:sz w:val="28"/>
          <w:szCs w:val="28"/>
        </w:rPr>
        <w:t>, в т.ч.</w:t>
      </w:r>
      <w:r w:rsidRPr="008C15E4">
        <w:rPr>
          <w:rFonts w:eastAsia="TimesNewRoman"/>
          <w:color w:val="00000A"/>
          <w:sz w:val="28"/>
          <w:szCs w:val="28"/>
        </w:rPr>
        <w:t xml:space="preserve"> интродуцированных </w:t>
      </w:r>
      <w:r>
        <w:rPr>
          <w:rFonts w:eastAsia="TimesNewRoman"/>
          <w:color w:val="00000A"/>
          <w:sz w:val="28"/>
          <w:szCs w:val="28"/>
        </w:rPr>
        <w:t xml:space="preserve">для увеличения объема озеленения </w:t>
      </w:r>
      <w:r w:rsidRPr="00693B1D">
        <w:rPr>
          <w:rFonts w:eastAsia="TimesNewRoman"/>
          <w:color w:val="00000A"/>
          <w:sz w:val="28"/>
          <w:szCs w:val="28"/>
        </w:rPr>
        <w:t>[</w:t>
      </w:r>
      <w:r>
        <w:rPr>
          <w:rFonts w:eastAsia="TimesNewRoman"/>
          <w:color w:val="00000A"/>
          <w:sz w:val="28"/>
          <w:szCs w:val="28"/>
        </w:rPr>
        <w:t>1</w:t>
      </w:r>
      <w:r w:rsidRPr="00693B1D">
        <w:rPr>
          <w:rFonts w:eastAsia="TimesNewRoman"/>
          <w:color w:val="00000A"/>
          <w:sz w:val="28"/>
          <w:szCs w:val="28"/>
        </w:rPr>
        <w:t>]</w:t>
      </w:r>
      <w:r w:rsidRPr="008C15E4">
        <w:rPr>
          <w:rFonts w:eastAsia="TimesNewRoman"/>
          <w:color w:val="00000A"/>
          <w:sz w:val="28"/>
          <w:szCs w:val="28"/>
        </w:rPr>
        <w:t>.</w:t>
      </w:r>
      <w:r>
        <w:rPr>
          <w:rFonts w:eastAsia="TimesNewRoman"/>
          <w:color w:val="00000A"/>
          <w:sz w:val="28"/>
          <w:szCs w:val="28"/>
        </w:rPr>
        <w:t xml:space="preserve"> Известно, что использование интродуцированных растений в новых экологических  условиях вызывает необходимость оценки толерантности к температурному режиму, устойчивости к доминирующим болезням, степени проявления декоративных признаков. При этом главная цель сортоиспытания –</w:t>
      </w:r>
      <w:r w:rsidRPr="008C15E4">
        <w:rPr>
          <w:rFonts w:eastAsia="TimesNewRoman"/>
          <w:color w:val="00000A"/>
          <w:sz w:val="28"/>
          <w:szCs w:val="28"/>
        </w:rPr>
        <w:t xml:space="preserve"> выделени</w:t>
      </w:r>
      <w:r>
        <w:rPr>
          <w:rFonts w:eastAsia="TimesNewRoman"/>
          <w:color w:val="00000A"/>
          <w:sz w:val="28"/>
          <w:szCs w:val="28"/>
        </w:rPr>
        <w:t xml:space="preserve">е из большой группы растений </w:t>
      </w:r>
      <w:r w:rsidRPr="008C15E4">
        <w:rPr>
          <w:rFonts w:eastAsia="TimesNewRoman"/>
          <w:color w:val="00000A"/>
          <w:sz w:val="28"/>
          <w:szCs w:val="28"/>
        </w:rPr>
        <w:t xml:space="preserve">наиболее </w:t>
      </w:r>
      <w:r>
        <w:rPr>
          <w:rFonts w:eastAsia="TimesNewRoman"/>
          <w:color w:val="00000A"/>
          <w:sz w:val="28"/>
          <w:szCs w:val="28"/>
        </w:rPr>
        <w:t>адаптивных и высокодекоративных, введение их в культуру и</w:t>
      </w:r>
      <w:r w:rsidRPr="008C15E4">
        <w:rPr>
          <w:rFonts w:eastAsia="TimesNewRoman"/>
          <w:color w:val="00000A"/>
          <w:sz w:val="28"/>
          <w:szCs w:val="28"/>
        </w:rPr>
        <w:t xml:space="preserve"> практику зеленого строительства</w:t>
      </w:r>
      <w:r>
        <w:rPr>
          <w:rFonts w:eastAsia="TimesNewRoman"/>
          <w:color w:val="00000A"/>
          <w:sz w:val="28"/>
          <w:szCs w:val="28"/>
        </w:rPr>
        <w:t xml:space="preserve"> в конкретном регионе </w:t>
      </w:r>
      <w:r w:rsidRPr="00693B1D">
        <w:rPr>
          <w:rFonts w:eastAsia="TimesNewRoman"/>
          <w:color w:val="00000A"/>
          <w:sz w:val="28"/>
          <w:szCs w:val="28"/>
        </w:rPr>
        <w:t>[</w:t>
      </w:r>
      <w:r>
        <w:rPr>
          <w:rFonts w:eastAsia="TimesNewRoman"/>
          <w:color w:val="00000A"/>
          <w:sz w:val="28"/>
          <w:szCs w:val="28"/>
        </w:rPr>
        <w:t>1, 2, 3</w:t>
      </w:r>
      <w:r w:rsidRPr="00693B1D">
        <w:rPr>
          <w:rFonts w:eastAsia="TimesNewRoman"/>
          <w:color w:val="00000A"/>
          <w:sz w:val="28"/>
          <w:szCs w:val="28"/>
        </w:rPr>
        <w:t>]</w:t>
      </w:r>
      <w:r w:rsidRPr="008C15E4">
        <w:rPr>
          <w:rFonts w:eastAsia="TimesNewRoman"/>
          <w:color w:val="00000A"/>
          <w:sz w:val="28"/>
          <w:szCs w:val="28"/>
        </w:rPr>
        <w:t>.</w:t>
      </w:r>
    </w:p>
    <w:p w:rsidR="00CA0840" w:rsidRDefault="00CA0840" w:rsidP="00145722">
      <w:pPr>
        <w:spacing w:line="360" w:lineRule="auto"/>
        <w:ind w:firstLine="708"/>
        <w:jc w:val="both"/>
        <w:rPr>
          <w:rFonts w:eastAsia="TimesNewRoman"/>
          <w:color w:val="00000A"/>
          <w:sz w:val="28"/>
          <w:szCs w:val="28"/>
        </w:rPr>
      </w:pPr>
      <w:r>
        <w:rPr>
          <w:rFonts w:eastAsia="TimesNewRoman"/>
          <w:color w:val="00000A"/>
          <w:sz w:val="28"/>
          <w:szCs w:val="28"/>
        </w:rPr>
        <w:t xml:space="preserve">Особое место среди растений, используемых в озеленении, занимает группа хвойных. В условиях южного региона перспективными и наиболее востребованными вечнозелеными растениями являются представители </w:t>
      </w:r>
      <w:r w:rsidRPr="00D87D04">
        <w:rPr>
          <w:rFonts w:eastAsia="TimesNewRoman"/>
          <w:color w:val="00000A"/>
          <w:sz w:val="28"/>
          <w:szCs w:val="28"/>
        </w:rPr>
        <w:t>семейств</w:t>
      </w:r>
      <w:r>
        <w:rPr>
          <w:rFonts w:eastAsia="TimesNewRoman"/>
          <w:color w:val="00000A"/>
          <w:sz w:val="28"/>
          <w:szCs w:val="28"/>
        </w:rPr>
        <w:t>а</w:t>
      </w:r>
      <w:r w:rsidRPr="00D87D04">
        <w:rPr>
          <w:rFonts w:eastAsia="TimesNewRoman"/>
          <w:color w:val="00000A"/>
          <w:sz w:val="28"/>
          <w:szCs w:val="28"/>
        </w:rPr>
        <w:t xml:space="preserve"> Кипарисовые</w:t>
      </w:r>
      <w:r>
        <w:rPr>
          <w:rFonts w:eastAsia="TimesNewRoman"/>
          <w:color w:val="00000A"/>
          <w:sz w:val="28"/>
          <w:szCs w:val="28"/>
        </w:rPr>
        <w:t xml:space="preserve"> </w:t>
      </w:r>
      <w:r w:rsidRPr="008E07BE">
        <w:rPr>
          <w:rFonts w:eastAsia="TimesNewRoman"/>
          <w:i/>
          <w:color w:val="00000A"/>
          <w:sz w:val="28"/>
          <w:szCs w:val="28"/>
        </w:rPr>
        <w:t>(Cupressáceae</w:t>
      </w:r>
      <w:r>
        <w:rPr>
          <w:rFonts w:eastAsia="TimesNewRoman"/>
          <w:color w:val="00000A"/>
          <w:sz w:val="28"/>
          <w:szCs w:val="28"/>
        </w:rPr>
        <w:t xml:space="preserve">) - </w:t>
      </w:r>
      <w:r w:rsidRPr="00D87D04">
        <w:rPr>
          <w:rFonts w:eastAsia="TimesNewRoman"/>
          <w:color w:val="00000A"/>
          <w:sz w:val="28"/>
          <w:szCs w:val="28"/>
        </w:rPr>
        <w:t xml:space="preserve">купрессоципарис </w:t>
      </w:r>
      <w:r>
        <w:rPr>
          <w:rFonts w:eastAsia="TimesNewRoman"/>
          <w:color w:val="00000A"/>
          <w:sz w:val="28"/>
          <w:szCs w:val="28"/>
        </w:rPr>
        <w:t>Л</w:t>
      </w:r>
      <w:r w:rsidRPr="00D87D04">
        <w:rPr>
          <w:rFonts w:eastAsia="TimesNewRoman"/>
          <w:color w:val="00000A"/>
          <w:sz w:val="28"/>
          <w:szCs w:val="28"/>
        </w:rPr>
        <w:t>ейланда (</w:t>
      </w:r>
      <w:r w:rsidRPr="008E07BE">
        <w:rPr>
          <w:rFonts w:eastAsia="TimesNewRoman"/>
          <w:i/>
          <w:color w:val="00000A"/>
          <w:sz w:val="28"/>
          <w:szCs w:val="28"/>
        </w:rPr>
        <w:t>Cupressocyparis Leylandii</w:t>
      </w:r>
      <w:r>
        <w:rPr>
          <w:rFonts w:eastAsia="TimesNewRoman"/>
          <w:color w:val="00000A"/>
          <w:sz w:val="28"/>
          <w:szCs w:val="28"/>
        </w:rPr>
        <w:t xml:space="preserve"> </w:t>
      </w:r>
      <w:r w:rsidRPr="00D87D04">
        <w:rPr>
          <w:rFonts w:eastAsia="TimesNewRoman"/>
          <w:color w:val="00000A"/>
          <w:sz w:val="28"/>
          <w:szCs w:val="28"/>
        </w:rPr>
        <w:t>L</w:t>
      </w:r>
      <w:r>
        <w:rPr>
          <w:rFonts w:eastAsia="TimesNewRoman"/>
          <w:color w:val="00000A"/>
          <w:sz w:val="28"/>
          <w:szCs w:val="28"/>
        </w:rPr>
        <w:t>.</w:t>
      </w:r>
      <w:r w:rsidRPr="00D87D04">
        <w:rPr>
          <w:rFonts w:eastAsia="TimesNewRoman"/>
          <w:color w:val="00000A"/>
          <w:sz w:val="28"/>
          <w:szCs w:val="28"/>
        </w:rPr>
        <w:t>)</w:t>
      </w:r>
      <w:r>
        <w:rPr>
          <w:rFonts w:eastAsia="TimesNewRoman"/>
          <w:color w:val="00000A"/>
          <w:sz w:val="28"/>
          <w:szCs w:val="28"/>
        </w:rPr>
        <w:t xml:space="preserve">, естественный </w:t>
      </w:r>
      <w:r w:rsidRPr="00D87D04">
        <w:rPr>
          <w:rFonts w:eastAsia="TimesNewRoman"/>
          <w:color w:val="00000A"/>
          <w:sz w:val="28"/>
          <w:szCs w:val="28"/>
        </w:rPr>
        <w:t>гибрид, получ</w:t>
      </w:r>
      <w:r>
        <w:rPr>
          <w:rFonts w:eastAsia="TimesNewRoman"/>
          <w:color w:val="00000A"/>
          <w:sz w:val="28"/>
          <w:szCs w:val="28"/>
        </w:rPr>
        <w:t>енный от свободного опыления</w:t>
      </w:r>
      <w:r w:rsidRPr="00D87D04">
        <w:rPr>
          <w:rFonts w:eastAsia="TimesNewRoman"/>
          <w:color w:val="00000A"/>
          <w:sz w:val="28"/>
          <w:szCs w:val="28"/>
        </w:rPr>
        <w:t xml:space="preserve"> кипарисовика и кипариса</w:t>
      </w:r>
      <w:r>
        <w:rPr>
          <w:rFonts w:eastAsia="TimesNewRoman"/>
          <w:color w:val="00000A"/>
          <w:sz w:val="28"/>
          <w:szCs w:val="28"/>
        </w:rPr>
        <w:t xml:space="preserve"> (</w:t>
      </w:r>
      <w:r w:rsidRPr="006F21EC">
        <w:rPr>
          <w:rFonts w:eastAsia="TimesNewRoman"/>
          <w:i/>
          <w:color w:val="00000A"/>
          <w:sz w:val="28"/>
          <w:szCs w:val="28"/>
        </w:rPr>
        <w:t>Сupressus macrocarpa x Сhamaeсураris nootkatensis</w:t>
      </w:r>
      <w:r w:rsidRPr="006F21EC">
        <w:rPr>
          <w:rFonts w:eastAsia="TimesNewRoman"/>
          <w:color w:val="00000A"/>
          <w:sz w:val="28"/>
          <w:szCs w:val="28"/>
        </w:rPr>
        <w:t>) и представители рода</w:t>
      </w:r>
      <w:r w:rsidRPr="006F21EC">
        <w:rPr>
          <w:color w:val="000000"/>
          <w:sz w:val="28"/>
          <w:szCs w:val="28"/>
        </w:rPr>
        <w:t xml:space="preserve"> </w:t>
      </w:r>
      <w:r w:rsidRPr="006F21EC">
        <w:rPr>
          <w:b/>
          <w:caps/>
          <w:sz w:val="28"/>
          <w:szCs w:val="28"/>
        </w:rPr>
        <w:t>(</w:t>
      </w:r>
      <w:r w:rsidRPr="006F21EC">
        <w:rPr>
          <w:i/>
          <w:sz w:val="28"/>
          <w:szCs w:val="28"/>
          <w:lang w:val="en-US"/>
        </w:rPr>
        <w:t>Thuja</w:t>
      </w:r>
      <w:r w:rsidRPr="006F21EC">
        <w:rPr>
          <w:i/>
          <w:color w:val="000000"/>
          <w:sz w:val="28"/>
          <w:szCs w:val="28"/>
        </w:rPr>
        <w:t xml:space="preserve"> L.</w:t>
      </w:r>
      <w:r w:rsidRPr="006F21EC">
        <w:rPr>
          <w:caps/>
          <w:sz w:val="28"/>
          <w:szCs w:val="28"/>
        </w:rPr>
        <w:t>),</w:t>
      </w:r>
      <w:r w:rsidRPr="006F21EC">
        <w:rPr>
          <w:color w:val="000000"/>
          <w:sz w:val="28"/>
          <w:szCs w:val="28"/>
        </w:rPr>
        <w:t xml:space="preserve"> </w:t>
      </w:r>
      <w:r w:rsidRPr="006F21EC">
        <w:rPr>
          <w:color w:val="010101"/>
          <w:sz w:val="28"/>
          <w:szCs w:val="28"/>
          <w:shd w:val="clear" w:color="auto" w:fill="FFFFFF"/>
        </w:rPr>
        <w:t>подсемейство Туевые (</w:t>
      </w:r>
      <w:r w:rsidRPr="006F21EC">
        <w:rPr>
          <w:i/>
          <w:color w:val="010101"/>
          <w:sz w:val="28"/>
          <w:szCs w:val="28"/>
          <w:shd w:val="clear" w:color="auto" w:fill="FFFFFF"/>
        </w:rPr>
        <w:t>Thujoideae</w:t>
      </w:r>
      <w:r w:rsidRPr="00196D2A">
        <w:rPr>
          <w:color w:val="010101"/>
          <w:shd w:val="clear" w:color="auto" w:fill="FFFFFF"/>
        </w:rPr>
        <w:t>)</w:t>
      </w:r>
      <w:r>
        <w:rPr>
          <w:rFonts w:eastAsia="TimesNewRoman"/>
          <w:color w:val="00000A"/>
          <w:sz w:val="28"/>
          <w:szCs w:val="28"/>
        </w:rPr>
        <w:t xml:space="preserve"> </w:t>
      </w:r>
      <w:r w:rsidRPr="00693B1D">
        <w:rPr>
          <w:rFonts w:eastAsia="TimesNewRoman"/>
          <w:color w:val="00000A"/>
          <w:sz w:val="28"/>
          <w:szCs w:val="28"/>
        </w:rPr>
        <w:t>[</w:t>
      </w:r>
      <w:r>
        <w:rPr>
          <w:rFonts w:eastAsia="TimesNewRoman"/>
          <w:color w:val="00000A"/>
          <w:sz w:val="28"/>
          <w:szCs w:val="28"/>
        </w:rPr>
        <w:t xml:space="preserve">3, 4, </w:t>
      </w:r>
      <w:r w:rsidRPr="008333EA">
        <w:rPr>
          <w:rFonts w:eastAsia="TimesNewRoman"/>
          <w:color w:val="00000A"/>
          <w:sz w:val="28"/>
          <w:szCs w:val="28"/>
        </w:rPr>
        <w:t>18].</w:t>
      </w:r>
    </w:p>
    <w:p w:rsidR="00CA0840" w:rsidRDefault="00CA0840" w:rsidP="001E1787">
      <w:pPr>
        <w:spacing w:line="360" w:lineRule="auto"/>
        <w:ind w:firstLine="708"/>
        <w:jc w:val="both"/>
        <w:rPr>
          <w:rFonts w:eastAsia="TimesNewRoman"/>
          <w:color w:val="00000A"/>
          <w:sz w:val="28"/>
          <w:szCs w:val="28"/>
        </w:rPr>
      </w:pPr>
      <w:r w:rsidRPr="00B0387E">
        <w:rPr>
          <w:rFonts w:eastAsia="TimesNewRoman"/>
          <w:i/>
          <w:color w:val="00000A"/>
          <w:sz w:val="28"/>
          <w:szCs w:val="28"/>
        </w:rPr>
        <w:t>Cupressocyparis Leylandii L</w:t>
      </w:r>
      <w:r w:rsidRPr="00B0387E">
        <w:rPr>
          <w:rFonts w:eastAsia="TimesNewRoman"/>
          <w:color w:val="00000A"/>
          <w:sz w:val="28"/>
          <w:szCs w:val="28"/>
        </w:rPr>
        <w:t>.</w:t>
      </w:r>
      <w:r>
        <w:rPr>
          <w:rFonts w:eastAsia="TimesNewRoman"/>
          <w:color w:val="00000A"/>
          <w:sz w:val="28"/>
          <w:szCs w:val="28"/>
        </w:rPr>
        <w:t xml:space="preserve"> широко  и давно возделывается в Европе,</w:t>
      </w:r>
      <w:r w:rsidRPr="00B0387E">
        <w:rPr>
          <w:rFonts w:eastAsia="TimesNewRoman"/>
          <w:color w:val="00000A"/>
          <w:sz w:val="28"/>
          <w:szCs w:val="28"/>
        </w:rPr>
        <w:t xml:space="preserve"> в России появился сравнительно недавно и выращивается в основном в регионах с умеренно-теплым климатом и считается практически новой культурой для декоративного садоводства. На сегодняшний </w:t>
      </w:r>
      <w:r>
        <w:rPr>
          <w:rFonts w:eastAsia="TimesNewRoman"/>
          <w:color w:val="00000A"/>
          <w:sz w:val="28"/>
          <w:szCs w:val="28"/>
        </w:rPr>
        <w:t xml:space="preserve">день в России интродуцируется 12 сортоформ </w:t>
      </w:r>
      <w:r w:rsidRPr="00B0387E">
        <w:rPr>
          <w:rFonts w:eastAsia="TimesNewRoman"/>
          <w:color w:val="00000A"/>
          <w:sz w:val="28"/>
          <w:szCs w:val="28"/>
        </w:rPr>
        <w:t>купрессоципарис</w:t>
      </w:r>
      <w:r>
        <w:rPr>
          <w:rFonts w:eastAsia="TimesNewRoman"/>
          <w:color w:val="00000A"/>
          <w:sz w:val="28"/>
          <w:szCs w:val="28"/>
        </w:rPr>
        <w:t xml:space="preserve">а </w:t>
      </w:r>
      <w:r w:rsidRPr="00B0387E">
        <w:rPr>
          <w:rFonts w:eastAsia="TimesNewRoman"/>
          <w:color w:val="00000A"/>
          <w:sz w:val="28"/>
          <w:szCs w:val="28"/>
        </w:rPr>
        <w:t xml:space="preserve"> Лейланда. </w:t>
      </w:r>
    </w:p>
    <w:p w:rsidR="00CA0840" w:rsidRPr="00B0387E" w:rsidRDefault="00CA0840" w:rsidP="00B0387E">
      <w:pPr>
        <w:spacing w:line="360" w:lineRule="auto"/>
        <w:ind w:firstLine="708"/>
        <w:jc w:val="both"/>
        <w:rPr>
          <w:sz w:val="28"/>
          <w:szCs w:val="28"/>
          <w:shd w:val="clear" w:color="auto" w:fill="FFFFFF"/>
        </w:rPr>
      </w:pPr>
      <w:r w:rsidRPr="00B0387E">
        <w:rPr>
          <w:color w:val="000000"/>
          <w:sz w:val="28"/>
          <w:szCs w:val="28"/>
        </w:rPr>
        <w:t xml:space="preserve">Основными представителями рода </w:t>
      </w:r>
      <w:r>
        <w:rPr>
          <w:i/>
          <w:color w:val="000000"/>
          <w:sz w:val="28"/>
          <w:szCs w:val="28"/>
        </w:rPr>
        <w:t>Thuja L</w:t>
      </w:r>
      <w:r w:rsidRPr="00B0387E">
        <w:rPr>
          <w:i/>
          <w:color w:val="000000"/>
          <w:sz w:val="28"/>
          <w:szCs w:val="28"/>
        </w:rPr>
        <w:t xml:space="preserve"> </w:t>
      </w:r>
      <w:r>
        <w:rPr>
          <w:color w:val="000000"/>
          <w:sz w:val="28"/>
          <w:szCs w:val="28"/>
        </w:rPr>
        <w:t>на юге</w:t>
      </w:r>
      <w:r w:rsidRPr="00B0387E">
        <w:rPr>
          <w:color w:val="000000"/>
          <w:sz w:val="28"/>
          <w:szCs w:val="28"/>
        </w:rPr>
        <w:t xml:space="preserve"> являются туя западная (</w:t>
      </w:r>
      <w:r w:rsidRPr="00B0387E">
        <w:rPr>
          <w:i/>
          <w:color w:val="000000"/>
          <w:sz w:val="28"/>
          <w:szCs w:val="28"/>
        </w:rPr>
        <w:t>Thuja occidentalis L.</w:t>
      </w:r>
      <w:r w:rsidRPr="00B0387E">
        <w:rPr>
          <w:color w:val="000000"/>
          <w:sz w:val="28"/>
          <w:szCs w:val="28"/>
        </w:rPr>
        <w:t>) и туя пликата (</w:t>
      </w:r>
      <w:r w:rsidRPr="00B0387E">
        <w:rPr>
          <w:i/>
          <w:sz w:val="28"/>
          <w:szCs w:val="28"/>
          <w:lang w:val="es-ES"/>
        </w:rPr>
        <w:t>Thuja</w:t>
      </w:r>
      <w:r w:rsidRPr="00B0387E">
        <w:rPr>
          <w:i/>
          <w:sz w:val="28"/>
          <w:szCs w:val="28"/>
        </w:rPr>
        <w:t xml:space="preserve"> </w:t>
      </w:r>
      <w:r w:rsidRPr="00B0387E">
        <w:rPr>
          <w:i/>
          <w:sz w:val="28"/>
          <w:szCs w:val="28"/>
          <w:lang w:val="es-ES"/>
        </w:rPr>
        <w:t>plicata</w:t>
      </w:r>
      <w:r w:rsidRPr="00B0387E">
        <w:rPr>
          <w:i/>
          <w:color w:val="000000"/>
          <w:sz w:val="28"/>
          <w:szCs w:val="28"/>
        </w:rPr>
        <w:t xml:space="preserve"> L.</w:t>
      </w:r>
      <w:r w:rsidRPr="00B0387E">
        <w:rPr>
          <w:i/>
          <w:sz w:val="28"/>
          <w:szCs w:val="28"/>
        </w:rPr>
        <w:t xml:space="preserve">), </w:t>
      </w:r>
      <w:r w:rsidRPr="00B0387E">
        <w:rPr>
          <w:sz w:val="28"/>
          <w:szCs w:val="28"/>
        </w:rPr>
        <w:t xml:space="preserve"> </w:t>
      </w:r>
      <w:r w:rsidRPr="00B0387E">
        <w:rPr>
          <w:color w:val="000000"/>
          <w:sz w:val="28"/>
          <w:szCs w:val="28"/>
        </w:rPr>
        <w:t>интродуцированные</w:t>
      </w:r>
      <w:r>
        <w:rPr>
          <w:color w:val="000000"/>
          <w:sz w:val="28"/>
          <w:szCs w:val="28"/>
        </w:rPr>
        <w:t xml:space="preserve"> из Северной Америки.</w:t>
      </w:r>
      <w:r w:rsidRPr="00B0387E">
        <w:rPr>
          <w:color w:val="000000"/>
          <w:sz w:val="28"/>
          <w:szCs w:val="28"/>
        </w:rPr>
        <w:t xml:space="preserve"> </w:t>
      </w:r>
      <w:r>
        <w:rPr>
          <w:color w:val="000000"/>
          <w:sz w:val="28"/>
          <w:szCs w:val="28"/>
        </w:rPr>
        <w:t>Э</w:t>
      </w:r>
      <w:r w:rsidRPr="00B0387E">
        <w:rPr>
          <w:color w:val="000000"/>
          <w:sz w:val="28"/>
          <w:szCs w:val="28"/>
        </w:rPr>
        <w:t xml:space="preserve">то деревья или кустарники, объединяющие свыше 120 садовых форм, которые ценятся за </w:t>
      </w:r>
      <w:r>
        <w:rPr>
          <w:color w:val="000000"/>
          <w:sz w:val="28"/>
          <w:szCs w:val="28"/>
        </w:rPr>
        <w:t xml:space="preserve">высокую </w:t>
      </w:r>
      <w:r>
        <w:rPr>
          <w:sz w:val="28"/>
          <w:szCs w:val="28"/>
        </w:rPr>
        <w:t xml:space="preserve">декоративность, </w:t>
      </w:r>
      <w:r w:rsidRPr="00B0387E">
        <w:rPr>
          <w:color w:val="000000"/>
          <w:sz w:val="28"/>
          <w:szCs w:val="28"/>
        </w:rPr>
        <w:t>активное выделение фитонцидов,</w:t>
      </w:r>
      <w:r>
        <w:rPr>
          <w:color w:val="000000"/>
          <w:sz w:val="28"/>
          <w:szCs w:val="28"/>
        </w:rPr>
        <w:t xml:space="preserve"> </w:t>
      </w:r>
      <w:r>
        <w:rPr>
          <w:sz w:val="28"/>
          <w:szCs w:val="28"/>
        </w:rPr>
        <w:t xml:space="preserve">высокие </w:t>
      </w:r>
      <w:r w:rsidRPr="00B0387E">
        <w:rPr>
          <w:color w:val="000000"/>
          <w:sz w:val="28"/>
          <w:szCs w:val="28"/>
        </w:rPr>
        <w:t>содержание эфирных масел</w:t>
      </w:r>
      <w:r>
        <w:rPr>
          <w:color w:val="000000"/>
          <w:sz w:val="28"/>
          <w:szCs w:val="28"/>
        </w:rPr>
        <w:t xml:space="preserve"> и</w:t>
      </w:r>
      <w:r w:rsidRPr="00B0387E">
        <w:rPr>
          <w:sz w:val="28"/>
          <w:szCs w:val="28"/>
        </w:rPr>
        <w:t xml:space="preserve"> степень устойчивости к загрязнению воздуха</w:t>
      </w:r>
      <w:r>
        <w:rPr>
          <w:sz w:val="28"/>
          <w:szCs w:val="28"/>
        </w:rPr>
        <w:t xml:space="preserve"> и т.д. </w:t>
      </w:r>
      <w:r w:rsidRPr="00B0387E">
        <w:rPr>
          <w:sz w:val="28"/>
          <w:szCs w:val="28"/>
          <w:shd w:val="clear" w:color="auto" w:fill="FFFFFF"/>
        </w:rPr>
        <w:t xml:space="preserve">[1,2]. </w:t>
      </w:r>
    </w:p>
    <w:p w:rsidR="00CA0840" w:rsidRPr="00B0387E" w:rsidRDefault="00CA0840" w:rsidP="00B0387E">
      <w:pPr>
        <w:spacing w:line="360" w:lineRule="auto"/>
        <w:ind w:firstLine="708"/>
        <w:jc w:val="both"/>
        <w:rPr>
          <w:sz w:val="28"/>
          <w:szCs w:val="28"/>
        </w:rPr>
      </w:pPr>
      <w:r w:rsidRPr="00341AC9">
        <w:rPr>
          <w:rFonts w:eastAsia="TimesNewRoman"/>
          <w:color w:val="00000A"/>
          <w:sz w:val="28"/>
          <w:szCs w:val="28"/>
        </w:rPr>
        <w:t xml:space="preserve">В условиях </w:t>
      </w:r>
      <w:r>
        <w:rPr>
          <w:rFonts w:eastAsia="TimesNewRoman"/>
          <w:color w:val="00000A"/>
          <w:sz w:val="28"/>
          <w:szCs w:val="28"/>
        </w:rPr>
        <w:t>Краснодарского края</w:t>
      </w:r>
      <w:r w:rsidRPr="00341AC9">
        <w:rPr>
          <w:rFonts w:eastAsia="TimesNewRoman"/>
          <w:color w:val="00000A"/>
          <w:sz w:val="28"/>
          <w:szCs w:val="28"/>
        </w:rPr>
        <w:t xml:space="preserve"> практически не изучен</w:t>
      </w:r>
      <w:r>
        <w:rPr>
          <w:rFonts w:eastAsia="TimesNewRoman"/>
          <w:color w:val="00000A"/>
          <w:sz w:val="28"/>
          <w:szCs w:val="28"/>
        </w:rPr>
        <w:t>ы</w:t>
      </w:r>
      <w:r w:rsidRPr="00341AC9">
        <w:rPr>
          <w:rFonts w:eastAsia="TimesNewRoman"/>
          <w:color w:val="00000A"/>
          <w:sz w:val="28"/>
          <w:szCs w:val="28"/>
        </w:rPr>
        <w:t xml:space="preserve"> </w:t>
      </w:r>
      <w:r>
        <w:rPr>
          <w:rFonts w:eastAsia="TimesNewRoman"/>
          <w:color w:val="00000A"/>
          <w:sz w:val="28"/>
          <w:szCs w:val="28"/>
        </w:rPr>
        <w:t>хозяйственно-ценные признаки</w:t>
      </w:r>
      <w:r w:rsidRPr="00341AC9">
        <w:rPr>
          <w:rFonts w:eastAsia="TimesNewRoman"/>
          <w:color w:val="00000A"/>
          <w:sz w:val="28"/>
          <w:szCs w:val="28"/>
        </w:rPr>
        <w:t xml:space="preserve"> сортов </w:t>
      </w:r>
      <w:r w:rsidRPr="00341AC9">
        <w:rPr>
          <w:rFonts w:eastAsia="TimesNewRoman"/>
          <w:i/>
          <w:color w:val="00000A"/>
          <w:sz w:val="28"/>
          <w:szCs w:val="28"/>
        </w:rPr>
        <w:t>Cupressocyparis Leylandii</w:t>
      </w:r>
      <w:r w:rsidRPr="00341AC9">
        <w:rPr>
          <w:rFonts w:eastAsia="TimesNewRoman"/>
          <w:color w:val="00000A"/>
          <w:sz w:val="28"/>
          <w:szCs w:val="28"/>
        </w:rPr>
        <w:t xml:space="preserve"> </w:t>
      </w:r>
      <w:r w:rsidRPr="00341AC9">
        <w:rPr>
          <w:rFonts w:eastAsia="TimesNewRoman"/>
          <w:i/>
          <w:color w:val="00000A"/>
          <w:sz w:val="28"/>
          <w:szCs w:val="28"/>
        </w:rPr>
        <w:t>L</w:t>
      </w:r>
      <w:r w:rsidRPr="00341AC9">
        <w:rPr>
          <w:rFonts w:eastAsia="TimesNewRoman"/>
          <w:color w:val="00000A"/>
          <w:sz w:val="28"/>
          <w:szCs w:val="28"/>
        </w:rPr>
        <w:t>.</w:t>
      </w:r>
      <w:r>
        <w:rPr>
          <w:rFonts w:eastAsia="TimesNewRoman"/>
          <w:color w:val="00000A"/>
          <w:sz w:val="28"/>
          <w:szCs w:val="28"/>
        </w:rPr>
        <w:t xml:space="preserve"> и  </w:t>
      </w:r>
      <w:r>
        <w:rPr>
          <w:i/>
          <w:color w:val="000000"/>
          <w:sz w:val="28"/>
          <w:szCs w:val="28"/>
        </w:rPr>
        <w:t>Thuja L.</w:t>
      </w:r>
      <w:r>
        <w:rPr>
          <w:rFonts w:eastAsia="TimesNewRoman"/>
          <w:color w:val="00000A"/>
          <w:sz w:val="28"/>
          <w:szCs w:val="28"/>
        </w:rPr>
        <w:t xml:space="preserve"> В связи с этим, ц</w:t>
      </w:r>
      <w:r w:rsidRPr="00B0387E">
        <w:rPr>
          <w:sz w:val="28"/>
          <w:szCs w:val="28"/>
        </w:rPr>
        <w:t xml:space="preserve">елью </w:t>
      </w:r>
      <w:r>
        <w:rPr>
          <w:sz w:val="28"/>
          <w:szCs w:val="28"/>
        </w:rPr>
        <w:t>работы</w:t>
      </w:r>
      <w:r w:rsidRPr="00B0387E">
        <w:rPr>
          <w:sz w:val="28"/>
          <w:szCs w:val="28"/>
        </w:rPr>
        <w:t xml:space="preserve"> являлась комплексная оценка перспективных интродуцированных сортов</w:t>
      </w:r>
      <w:r>
        <w:rPr>
          <w:sz w:val="28"/>
          <w:szCs w:val="28"/>
        </w:rPr>
        <w:t xml:space="preserve"> для формирования </w:t>
      </w:r>
      <w:r w:rsidRPr="00B0387E">
        <w:rPr>
          <w:sz w:val="28"/>
          <w:szCs w:val="28"/>
        </w:rPr>
        <w:t>южного сортимента</w:t>
      </w:r>
      <w:r>
        <w:rPr>
          <w:sz w:val="28"/>
          <w:szCs w:val="28"/>
        </w:rPr>
        <w:t xml:space="preserve"> этих культур. </w:t>
      </w:r>
      <w:r>
        <w:rPr>
          <w:rFonts w:eastAsia="TimesNewRoman"/>
          <w:color w:val="00000A"/>
          <w:sz w:val="28"/>
          <w:szCs w:val="28"/>
        </w:rPr>
        <w:t xml:space="preserve">Исследования, связанные с изучением новых интродуцированных сортов </w:t>
      </w:r>
      <w:r w:rsidRPr="00341AC9">
        <w:rPr>
          <w:rFonts w:eastAsia="TimesNewRoman"/>
          <w:i/>
          <w:color w:val="00000A"/>
          <w:sz w:val="28"/>
          <w:szCs w:val="28"/>
        </w:rPr>
        <w:t>Cupressocyparis Leylandii</w:t>
      </w:r>
      <w:r w:rsidRPr="00341AC9">
        <w:rPr>
          <w:rFonts w:eastAsia="TimesNewRoman"/>
          <w:color w:val="00000A"/>
          <w:sz w:val="28"/>
          <w:szCs w:val="28"/>
        </w:rPr>
        <w:t xml:space="preserve"> </w:t>
      </w:r>
      <w:r w:rsidRPr="00341AC9">
        <w:rPr>
          <w:rFonts w:eastAsia="TimesNewRoman"/>
          <w:i/>
          <w:color w:val="00000A"/>
          <w:sz w:val="28"/>
          <w:szCs w:val="28"/>
        </w:rPr>
        <w:t>L</w:t>
      </w:r>
      <w:r w:rsidRPr="00341AC9">
        <w:rPr>
          <w:rFonts w:eastAsia="TimesNewRoman"/>
          <w:color w:val="00000A"/>
          <w:sz w:val="28"/>
          <w:szCs w:val="28"/>
        </w:rPr>
        <w:t>.</w:t>
      </w:r>
      <w:r>
        <w:rPr>
          <w:rFonts w:eastAsia="TimesNewRoman"/>
          <w:color w:val="00000A"/>
          <w:sz w:val="28"/>
          <w:szCs w:val="28"/>
        </w:rPr>
        <w:t xml:space="preserve"> и  </w:t>
      </w:r>
      <w:r>
        <w:rPr>
          <w:i/>
          <w:color w:val="000000"/>
          <w:sz w:val="28"/>
          <w:szCs w:val="28"/>
        </w:rPr>
        <w:t>Thuja L.</w:t>
      </w:r>
      <w:r w:rsidRPr="00341AC9">
        <w:rPr>
          <w:rFonts w:eastAsia="TimesNewRoman"/>
          <w:color w:val="00000A"/>
          <w:sz w:val="28"/>
          <w:szCs w:val="28"/>
        </w:rPr>
        <w:t xml:space="preserve"> </w:t>
      </w:r>
      <w:r>
        <w:rPr>
          <w:rFonts w:eastAsia="TimesNewRoman"/>
          <w:color w:val="00000A"/>
          <w:sz w:val="28"/>
          <w:szCs w:val="28"/>
        </w:rPr>
        <w:t>на юге являются своевременными и актуальными.</w:t>
      </w:r>
    </w:p>
    <w:p w:rsidR="00CA0840" w:rsidRPr="00496551" w:rsidRDefault="00CA0840" w:rsidP="00BE7065">
      <w:pPr>
        <w:spacing w:line="360" w:lineRule="auto"/>
        <w:ind w:firstLine="708"/>
        <w:jc w:val="both"/>
        <w:rPr>
          <w:rFonts w:eastAsia="TimesNewRoman"/>
          <w:color w:val="00000A"/>
          <w:sz w:val="28"/>
          <w:szCs w:val="28"/>
        </w:rPr>
      </w:pPr>
      <w:r>
        <w:rPr>
          <w:rFonts w:eastAsia="TimesNewRoman"/>
          <w:b/>
          <w:color w:val="00000A"/>
          <w:sz w:val="28"/>
          <w:szCs w:val="28"/>
        </w:rPr>
        <w:t>О</w:t>
      </w:r>
      <w:r w:rsidRPr="00496551">
        <w:rPr>
          <w:rFonts w:eastAsia="TimesNewRoman"/>
          <w:b/>
          <w:color w:val="00000A"/>
          <w:sz w:val="28"/>
          <w:szCs w:val="28"/>
        </w:rPr>
        <w:t xml:space="preserve">бъекты и </w:t>
      </w:r>
      <w:r>
        <w:rPr>
          <w:rFonts w:eastAsia="TimesNewRoman"/>
          <w:b/>
          <w:color w:val="00000A"/>
          <w:sz w:val="28"/>
          <w:szCs w:val="28"/>
        </w:rPr>
        <w:t>м</w:t>
      </w:r>
      <w:r w:rsidRPr="00496551">
        <w:rPr>
          <w:rFonts w:eastAsia="TimesNewRoman"/>
          <w:b/>
          <w:color w:val="00000A"/>
          <w:sz w:val="28"/>
          <w:szCs w:val="28"/>
        </w:rPr>
        <w:t>етоды исследования</w:t>
      </w:r>
      <w:r w:rsidRPr="00496551">
        <w:rPr>
          <w:rFonts w:eastAsia="TimesNewRoman"/>
          <w:color w:val="00000A"/>
          <w:sz w:val="28"/>
          <w:szCs w:val="28"/>
        </w:rPr>
        <w:t xml:space="preserve">. Объектом исследований </w:t>
      </w:r>
      <w:r>
        <w:rPr>
          <w:rFonts w:eastAsia="TimesNewRoman"/>
          <w:color w:val="00000A"/>
          <w:sz w:val="28"/>
          <w:szCs w:val="28"/>
        </w:rPr>
        <w:t xml:space="preserve">были 12 сортов туи </w:t>
      </w:r>
      <w:r w:rsidRPr="00496551">
        <w:rPr>
          <w:rFonts w:eastAsia="TimesNewRoman"/>
          <w:color w:val="00000A"/>
          <w:sz w:val="28"/>
          <w:szCs w:val="28"/>
        </w:rPr>
        <w:t>дв</w:t>
      </w:r>
      <w:r>
        <w:rPr>
          <w:rFonts w:eastAsia="TimesNewRoman"/>
          <w:color w:val="00000A"/>
          <w:sz w:val="28"/>
          <w:szCs w:val="28"/>
        </w:rPr>
        <w:t xml:space="preserve">ух видов: </w:t>
      </w:r>
      <w:r w:rsidRPr="00496551">
        <w:rPr>
          <w:sz w:val="28"/>
          <w:szCs w:val="28"/>
        </w:rPr>
        <w:t>туя западная</w:t>
      </w:r>
      <w:r w:rsidRPr="00496551">
        <w:rPr>
          <w:i/>
          <w:color w:val="000000"/>
          <w:sz w:val="28"/>
          <w:szCs w:val="28"/>
        </w:rPr>
        <w:t xml:space="preserve"> (Thuja occidentalis L.)</w:t>
      </w:r>
      <w:r>
        <w:rPr>
          <w:i/>
          <w:color w:val="000000"/>
          <w:sz w:val="28"/>
          <w:szCs w:val="28"/>
        </w:rPr>
        <w:t>,</w:t>
      </w:r>
      <w:r w:rsidRPr="00496551">
        <w:rPr>
          <w:i/>
          <w:color w:val="000000"/>
          <w:sz w:val="28"/>
          <w:szCs w:val="28"/>
        </w:rPr>
        <w:t xml:space="preserve"> </w:t>
      </w:r>
      <w:r w:rsidRPr="00496551">
        <w:rPr>
          <w:rFonts w:eastAsia="TimesNewRoman"/>
          <w:color w:val="00000A"/>
          <w:sz w:val="28"/>
          <w:szCs w:val="28"/>
        </w:rPr>
        <w:t xml:space="preserve">сорта - </w:t>
      </w:r>
      <w:r w:rsidRPr="00496551">
        <w:rPr>
          <w:i/>
          <w:sz w:val="28"/>
          <w:szCs w:val="28"/>
          <w:lang w:val="en-US"/>
        </w:rPr>
        <w:t>Brabant</w:t>
      </w:r>
      <w:r w:rsidRPr="00496551">
        <w:rPr>
          <w:i/>
          <w:sz w:val="28"/>
          <w:szCs w:val="28"/>
        </w:rPr>
        <w:t xml:space="preserve">, </w:t>
      </w:r>
      <w:r w:rsidRPr="00496551">
        <w:rPr>
          <w:i/>
          <w:sz w:val="28"/>
          <w:szCs w:val="28"/>
          <w:lang w:val="en-US"/>
        </w:rPr>
        <w:t>Degroots</w:t>
      </w:r>
      <w:r w:rsidRPr="00496551">
        <w:rPr>
          <w:i/>
          <w:sz w:val="28"/>
          <w:szCs w:val="28"/>
        </w:rPr>
        <w:t xml:space="preserve"> </w:t>
      </w:r>
      <w:r w:rsidRPr="00496551">
        <w:rPr>
          <w:i/>
          <w:sz w:val="28"/>
          <w:szCs w:val="28"/>
          <w:lang w:val="en-US"/>
        </w:rPr>
        <w:t>Spire</w:t>
      </w:r>
      <w:r w:rsidRPr="00496551">
        <w:rPr>
          <w:i/>
          <w:sz w:val="28"/>
          <w:szCs w:val="28"/>
        </w:rPr>
        <w:t xml:space="preserve">, </w:t>
      </w:r>
      <w:r w:rsidRPr="00496551">
        <w:rPr>
          <w:i/>
          <w:sz w:val="28"/>
          <w:szCs w:val="28"/>
          <w:lang w:val="es-ES"/>
        </w:rPr>
        <w:t>Malonyana</w:t>
      </w:r>
      <w:r w:rsidRPr="00496551">
        <w:rPr>
          <w:i/>
          <w:sz w:val="28"/>
          <w:szCs w:val="28"/>
        </w:rPr>
        <w:t xml:space="preserve">, </w:t>
      </w:r>
      <w:r w:rsidRPr="00496551">
        <w:rPr>
          <w:i/>
          <w:sz w:val="28"/>
          <w:szCs w:val="28"/>
          <w:lang w:val="es-ES"/>
        </w:rPr>
        <w:t>Mini</w:t>
      </w:r>
      <w:r w:rsidRPr="00496551">
        <w:rPr>
          <w:i/>
          <w:sz w:val="28"/>
          <w:szCs w:val="28"/>
        </w:rPr>
        <w:t xml:space="preserve"> </w:t>
      </w:r>
      <w:r w:rsidRPr="00496551">
        <w:rPr>
          <w:i/>
          <w:sz w:val="28"/>
          <w:szCs w:val="28"/>
          <w:lang w:val="es-ES"/>
        </w:rPr>
        <w:t>Smaragd</w:t>
      </w:r>
      <w:r>
        <w:rPr>
          <w:i/>
          <w:sz w:val="28"/>
          <w:szCs w:val="28"/>
        </w:rPr>
        <w:t xml:space="preserve">, </w:t>
      </w:r>
      <w:r w:rsidRPr="005A202D">
        <w:rPr>
          <w:i/>
          <w:sz w:val="28"/>
          <w:szCs w:val="28"/>
          <w:lang w:val="es-ES"/>
        </w:rPr>
        <w:t>Brobeck</w:t>
      </w:r>
      <w:r w:rsidRPr="00826452">
        <w:rPr>
          <w:i/>
          <w:sz w:val="28"/>
          <w:szCs w:val="28"/>
        </w:rPr>
        <w:t>'</w:t>
      </w:r>
      <w:r w:rsidRPr="005A202D">
        <w:rPr>
          <w:i/>
          <w:sz w:val="28"/>
          <w:szCs w:val="28"/>
          <w:lang w:val="es-ES"/>
        </w:rPr>
        <w:t>s</w:t>
      </w:r>
      <w:r w:rsidRPr="00826452">
        <w:rPr>
          <w:i/>
          <w:sz w:val="28"/>
          <w:szCs w:val="28"/>
        </w:rPr>
        <w:t xml:space="preserve"> </w:t>
      </w:r>
      <w:r w:rsidRPr="005A202D">
        <w:rPr>
          <w:i/>
          <w:sz w:val="28"/>
          <w:szCs w:val="28"/>
          <w:lang w:val="es-ES"/>
        </w:rPr>
        <w:t>Tower</w:t>
      </w:r>
      <w:r w:rsidRPr="00826452">
        <w:rPr>
          <w:i/>
          <w:sz w:val="28"/>
          <w:szCs w:val="28"/>
        </w:rPr>
        <w:t xml:space="preserve">, </w:t>
      </w:r>
      <w:r w:rsidRPr="005A202D">
        <w:rPr>
          <w:i/>
          <w:sz w:val="28"/>
          <w:szCs w:val="28"/>
          <w:lang w:val="es-ES"/>
        </w:rPr>
        <w:t>Litomysl</w:t>
      </w:r>
      <w:r w:rsidRPr="00826452">
        <w:rPr>
          <w:i/>
          <w:sz w:val="28"/>
          <w:szCs w:val="28"/>
        </w:rPr>
        <w:t xml:space="preserve">, </w:t>
      </w:r>
      <w:r w:rsidRPr="005A202D">
        <w:rPr>
          <w:i/>
          <w:sz w:val="28"/>
          <w:szCs w:val="28"/>
          <w:lang w:val="es-ES"/>
        </w:rPr>
        <w:t>Smaragd</w:t>
      </w:r>
      <w:r w:rsidRPr="00826452">
        <w:rPr>
          <w:i/>
          <w:sz w:val="28"/>
          <w:szCs w:val="28"/>
        </w:rPr>
        <w:t xml:space="preserve"> </w:t>
      </w:r>
      <w:r w:rsidRPr="005A202D">
        <w:rPr>
          <w:i/>
          <w:sz w:val="28"/>
          <w:szCs w:val="28"/>
          <w:lang w:val="es-ES"/>
        </w:rPr>
        <w:t>Variegata</w:t>
      </w:r>
      <w:r w:rsidRPr="00496551">
        <w:rPr>
          <w:i/>
          <w:sz w:val="28"/>
          <w:szCs w:val="28"/>
        </w:rPr>
        <w:t xml:space="preserve">; </w:t>
      </w:r>
      <w:r w:rsidRPr="00496551">
        <w:rPr>
          <w:sz w:val="28"/>
          <w:szCs w:val="28"/>
        </w:rPr>
        <w:t>туя пликата</w:t>
      </w:r>
      <w:r w:rsidRPr="00496551">
        <w:rPr>
          <w:i/>
          <w:sz w:val="28"/>
          <w:szCs w:val="28"/>
        </w:rPr>
        <w:t xml:space="preserve"> </w:t>
      </w:r>
      <w:r w:rsidRPr="00496551">
        <w:rPr>
          <w:color w:val="000000"/>
          <w:sz w:val="28"/>
          <w:szCs w:val="28"/>
        </w:rPr>
        <w:t>(</w:t>
      </w:r>
      <w:r w:rsidRPr="00496551">
        <w:rPr>
          <w:i/>
          <w:sz w:val="28"/>
          <w:szCs w:val="28"/>
          <w:lang w:val="es-ES"/>
        </w:rPr>
        <w:t>Thuja</w:t>
      </w:r>
      <w:r w:rsidRPr="00496551">
        <w:rPr>
          <w:i/>
          <w:sz w:val="28"/>
          <w:szCs w:val="28"/>
        </w:rPr>
        <w:t xml:space="preserve"> </w:t>
      </w:r>
      <w:r w:rsidRPr="00496551">
        <w:rPr>
          <w:i/>
          <w:sz w:val="28"/>
          <w:szCs w:val="28"/>
          <w:lang w:val="es-ES"/>
        </w:rPr>
        <w:t>plicata</w:t>
      </w:r>
      <w:r w:rsidRPr="00496551">
        <w:rPr>
          <w:i/>
          <w:color w:val="000000"/>
          <w:sz w:val="28"/>
          <w:szCs w:val="28"/>
        </w:rPr>
        <w:t xml:space="preserve"> L.</w:t>
      </w:r>
      <w:r w:rsidRPr="00496551">
        <w:rPr>
          <w:i/>
          <w:sz w:val="28"/>
          <w:szCs w:val="28"/>
        </w:rPr>
        <w:t>)</w:t>
      </w:r>
      <w:r>
        <w:rPr>
          <w:i/>
          <w:sz w:val="28"/>
          <w:szCs w:val="28"/>
        </w:rPr>
        <w:t>,</w:t>
      </w:r>
      <w:r w:rsidRPr="00496551">
        <w:rPr>
          <w:i/>
          <w:sz w:val="28"/>
          <w:szCs w:val="28"/>
        </w:rPr>
        <w:t xml:space="preserve"> </w:t>
      </w:r>
      <w:r w:rsidRPr="00496551">
        <w:rPr>
          <w:sz w:val="28"/>
          <w:szCs w:val="28"/>
        </w:rPr>
        <w:t xml:space="preserve">сорта </w:t>
      </w:r>
      <w:r>
        <w:rPr>
          <w:sz w:val="28"/>
          <w:szCs w:val="28"/>
        </w:rPr>
        <w:t>-</w:t>
      </w:r>
      <w:r w:rsidRPr="00496551">
        <w:rPr>
          <w:i/>
          <w:sz w:val="28"/>
          <w:szCs w:val="28"/>
        </w:rPr>
        <w:t xml:space="preserve"> </w:t>
      </w:r>
      <w:r w:rsidRPr="00580720">
        <w:rPr>
          <w:i/>
          <w:color w:val="000000"/>
          <w:sz w:val="28"/>
          <w:szCs w:val="28"/>
          <w:shd w:val="clear" w:color="auto" w:fill="FFFFFF"/>
        </w:rPr>
        <w:t>Zebrina,</w:t>
      </w:r>
      <w:r>
        <w:rPr>
          <w:i/>
          <w:color w:val="000000"/>
          <w:shd w:val="clear" w:color="auto" w:fill="FFFFFF"/>
        </w:rPr>
        <w:t xml:space="preserve"> </w:t>
      </w:r>
      <w:r w:rsidRPr="00496551">
        <w:rPr>
          <w:rFonts w:eastAsia="TimesNewRoman"/>
          <w:i/>
          <w:color w:val="00000A"/>
          <w:sz w:val="28"/>
          <w:szCs w:val="28"/>
        </w:rPr>
        <w:t>Atrovirens, Can-Can и Dura</w:t>
      </w:r>
      <w:r>
        <w:rPr>
          <w:sz w:val="28"/>
          <w:szCs w:val="28"/>
        </w:rPr>
        <w:t xml:space="preserve">. </w:t>
      </w:r>
      <w:r>
        <w:rPr>
          <w:rFonts w:eastAsia="TimesNewRoman"/>
          <w:color w:val="00000A"/>
          <w:sz w:val="28"/>
          <w:szCs w:val="28"/>
        </w:rPr>
        <w:t>К</w:t>
      </w:r>
      <w:r w:rsidRPr="00496551">
        <w:rPr>
          <w:rFonts w:eastAsia="TimesNewRoman"/>
          <w:color w:val="00000A"/>
          <w:sz w:val="28"/>
          <w:szCs w:val="28"/>
        </w:rPr>
        <w:t>онтрол</w:t>
      </w:r>
      <w:r>
        <w:rPr>
          <w:rFonts w:eastAsia="TimesNewRoman"/>
          <w:color w:val="00000A"/>
          <w:sz w:val="28"/>
          <w:szCs w:val="28"/>
        </w:rPr>
        <w:t>ь</w:t>
      </w:r>
      <w:r w:rsidRPr="00496551">
        <w:rPr>
          <w:rFonts w:eastAsia="TimesNewRoman"/>
          <w:color w:val="00000A"/>
          <w:sz w:val="28"/>
          <w:szCs w:val="28"/>
        </w:rPr>
        <w:t xml:space="preserve"> </w:t>
      </w:r>
      <w:r>
        <w:rPr>
          <w:rFonts w:eastAsia="TimesNewRoman"/>
          <w:color w:val="00000A"/>
          <w:sz w:val="28"/>
          <w:szCs w:val="28"/>
        </w:rPr>
        <w:t xml:space="preserve">- широко </w:t>
      </w:r>
      <w:r w:rsidRPr="00496551">
        <w:rPr>
          <w:rFonts w:eastAsia="TimesNewRoman"/>
          <w:color w:val="00000A"/>
          <w:sz w:val="28"/>
          <w:szCs w:val="28"/>
        </w:rPr>
        <w:t xml:space="preserve">распространённый в </w:t>
      </w:r>
      <w:r>
        <w:rPr>
          <w:rFonts w:eastAsia="TimesNewRoman"/>
          <w:color w:val="00000A"/>
          <w:sz w:val="28"/>
          <w:szCs w:val="28"/>
        </w:rPr>
        <w:t>озеленении</w:t>
      </w:r>
      <w:r w:rsidRPr="00496551">
        <w:rPr>
          <w:rFonts w:eastAsia="TimesNewRoman"/>
          <w:color w:val="00000A"/>
          <w:sz w:val="28"/>
          <w:szCs w:val="28"/>
        </w:rPr>
        <w:t xml:space="preserve"> сорт туи западной </w:t>
      </w:r>
      <w:r w:rsidRPr="00496551">
        <w:rPr>
          <w:i/>
          <w:sz w:val="28"/>
          <w:szCs w:val="28"/>
          <w:lang w:val="es-ES"/>
        </w:rPr>
        <w:t>Smaragd</w:t>
      </w:r>
      <w:r w:rsidRPr="00496551">
        <w:rPr>
          <w:rFonts w:eastAsia="TimesNewRoman"/>
          <w:color w:val="00000A"/>
          <w:sz w:val="28"/>
          <w:szCs w:val="28"/>
        </w:rPr>
        <w:t>.</w:t>
      </w:r>
      <w:r>
        <w:rPr>
          <w:rFonts w:eastAsia="TimesNewRoman"/>
          <w:color w:val="00000A"/>
          <w:sz w:val="28"/>
          <w:szCs w:val="28"/>
        </w:rPr>
        <w:t xml:space="preserve"> А также 6</w:t>
      </w:r>
      <w:r w:rsidRPr="00693B1D">
        <w:rPr>
          <w:rFonts w:eastAsia="TimesNewRoman"/>
          <w:color w:val="00000A"/>
          <w:sz w:val="28"/>
          <w:szCs w:val="28"/>
        </w:rPr>
        <w:t xml:space="preserve"> </w:t>
      </w:r>
      <w:r>
        <w:rPr>
          <w:rFonts w:eastAsia="TimesNewRoman"/>
          <w:color w:val="00000A"/>
          <w:sz w:val="28"/>
          <w:szCs w:val="28"/>
        </w:rPr>
        <w:t>сортов</w:t>
      </w:r>
      <w:r w:rsidRPr="00693B1D">
        <w:rPr>
          <w:rFonts w:eastAsia="TimesNewRoman"/>
          <w:color w:val="00000A"/>
          <w:sz w:val="28"/>
          <w:szCs w:val="28"/>
        </w:rPr>
        <w:t xml:space="preserve"> </w:t>
      </w:r>
      <w:r w:rsidRPr="00D87D04">
        <w:rPr>
          <w:rFonts w:eastAsia="TimesNewRoman"/>
          <w:color w:val="00000A"/>
          <w:sz w:val="28"/>
          <w:szCs w:val="28"/>
        </w:rPr>
        <w:t>купрессоципарис</w:t>
      </w:r>
      <w:r>
        <w:rPr>
          <w:rFonts w:eastAsia="TimesNewRoman"/>
          <w:color w:val="00000A"/>
          <w:sz w:val="28"/>
          <w:szCs w:val="28"/>
        </w:rPr>
        <w:t>а</w:t>
      </w:r>
      <w:r w:rsidRPr="00D87D04">
        <w:rPr>
          <w:rFonts w:eastAsia="TimesNewRoman"/>
          <w:color w:val="00000A"/>
          <w:sz w:val="28"/>
          <w:szCs w:val="28"/>
        </w:rPr>
        <w:t xml:space="preserve"> </w:t>
      </w:r>
      <w:r>
        <w:rPr>
          <w:rFonts w:eastAsia="TimesNewRoman"/>
          <w:color w:val="00000A"/>
          <w:sz w:val="28"/>
          <w:szCs w:val="28"/>
        </w:rPr>
        <w:t>Л</w:t>
      </w:r>
      <w:r w:rsidRPr="00D87D04">
        <w:rPr>
          <w:rFonts w:eastAsia="TimesNewRoman"/>
          <w:color w:val="00000A"/>
          <w:sz w:val="28"/>
          <w:szCs w:val="28"/>
        </w:rPr>
        <w:t>ейланда</w:t>
      </w:r>
      <w:r w:rsidRPr="00693B1D">
        <w:rPr>
          <w:rFonts w:eastAsia="TimesNewRoman"/>
          <w:color w:val="00000A"/>
          <w:sz w:val="28"/>
          <w:szCs w:val="28"/>
        </w:rPr>
        <w:t xml:space="preserve"> </w:t>
      </w:r>
      <w:r>
        <w:rPr>
          <w:rFonts w:eastAsia="TimesNewRoman"/>
          <w:color w:val="00000A"/>
          <w:sz w:val="28"/>
          <w:szCs w:val="28"/>
        </w:rPr>
        <w:t xml:space="preserve">- </w:t>
      </w:r>
      <w:r w:rsidRPr="008E07BE">
        <w:rPr>
          <w:rFonts w:eastAsia="TimesNewRoman"/>
          <w:i/>
          <w:color w:val="00000A"/>
          <w:sz w:val="28"/>
          <w:szCs w:val="28"/>
        </w:rPr>
        <w:t>Variegata, Gold Rider, Castlewellan Gold, 2001, Blue Jeans</w:t>
      </w:r>
      <w:r>
        <w:rPr>
          <w:rFonts w:eastAsia="TimesNewRoman"/>
          <w:i/>
          <w:color w:val="00000A"/>
          <w:sz w:val="28"/>
          <w:szCs w:val="28"/>
        </w:rPr>
        <w:t>.</w:t>
      </w:r>
      <w:r w:rsidRPr="008E07BE">
        <w:rPr>
          <w:rFonts w:eastAsia="TimesNewRoman"/>
          <w:i/>
          <w:color w:val="00000A"/>
          <w:sz w:val="28"/>
          <w:szCs w:val="28"/>
        </w:rPr>
        <w:t xml:space="preserve"> </w:t>
      </w:r>
      <w:r w:rsidRPr="00F70C8F">
        <w:rPr>
          <w:rFonts w:eastAsia="TimesNewRoman"/>
          <w:color w:val="00000A"/>
          <w:sz w:val="28"/>
          <w:szCs w:val="28"/>
        </w:rPr>
        <w:t>К</w:t>
      </w:r>
      <w:r>
        <w:rPr>
          <w:rFonts w:eastAsia="TimesNewRoman"/>
          <w:color w:val="00000A"/>
          <w:sz w:val="28"/>
          <w:szCs w:val="28"/>
        </w:rPr>
        <w:t xml:space="preserve">онтроль - сорт </w:t>
      </w:r>
      <w:r w:rsidRPr="008E07BE">
        <w:rPr>
          <w:rFonts w:eastAsia="TimesNewRoman"/>
          <w:i/>
          <w:color w:val="00000A"/>
          <w:sz w:val="28"/>
          <w:szCs w:val="28"/>
          <w:lang w:val="en-US"/>
        </w:rPr>
        <w:t>Leightons</w:t>
      </w:r>
      <w:r w:rsidRPr="008E07BE">
        <w:rPr>
          <w:rFonts w:eastAsia="TimesNewRoman"/>
          <w:i/>
          <w:color w:val="00000A"/>
          <w:sz w:val="28"/>
          <w:szCs w:val="28"/>
        </w:rPr>
        <w:t xml:space="preserve"> </w:t>
      </w:r>
      <w:r w:rsidRPr="008E07BE">
        <w:rPr>
          <w:rFonts w:eastAsia="TimesNewRoman"/>
          <w:i/>
          <w:color w:val="00000A"/>
          <w:sz w:val="28"/>
          <w:szCs w:val="28"/>
          <w:lang w:val="en-US"/>
        </w:rPr>
        <w:t>Green</w:t>
      </w:r>
      <w:r>
        <w:rPr>
          <w:rFonts w:eastAsia="TimesNewRoman"/>
          <w:color w:val="00000A"/>
          <w:sz w:val="28"/>
          <w:szCs w:val="28"/>
        </w:rPr>
        <w:t xml:space="preserve">, интродуцированный раньше изучаемых сортов. </w:t>
      </w:r>
    </w:p>
    <w:p w:rsidR="00CA0840" w:rsidRDefault="00CA0840" w:rsidP="00930414">
      <w:pPr>
        <w:autoSpaceDE w:val="0"/>
        <w:autoSpaceDN w:val="0"/>
        <w:adjustRightInd w:val="0"/>
        <w:spacing w:line="360" w:lineRule="auto"/>
        <w:ind w:firstLine="708"/>
        <w:jc w:val="both"/>
        <w:rPr>
          <w:rFonts w:eastAsia="TimesNewRoman"/>
          <w:color w:val="00000A"/>
          <w:sz w:val="28"/>
          <w:szCs w:val="28"/>
        </w:rPr>
      </w:pPr>
      <w:r>
        <w:rPr>
          <w:rFonts w:eastAsia="TimesNewRoman"/>
          <w:color w:val="00000A"/>
          <w:sz w:val="28"/>
          <w:szCs w:val="28"/>
        </w:rPr>
        <w:t xml:space="preserve">Исследования проводились </w:t>
      </w:r>
      <w:r w:rsidRPr="00496551">
        <w:rPr>
          <w:rFonts w:eastAsia="TimesNewRoman"/>
          <w:color w:val="00000A"/>
          <w:sz w:val="28"/>
          <w:szCs w:val="28"/>
        </w:rPr>
        <w:t>в</w:t>
      </w:r>
      <w:r>
        <w:rPr>
          <w:rFonts w:eastAsia="TimesNewRoman"/>
          <w:color w:val="00000A"/>
          <w:sz w:val="28"/>
          <w:szCs w:val="28"/>
        </w:rPr>
        <w:t xml:space="preserve"> условиях Краснодарского края в</w:t>
      </w:r>
      <w:r w:rsidRPr="00496551">
        <w:rPr>
          <w:rFonts w:eastAsia="TimesNewRoman"/>
          <w:color w:val="00000A"/>
          <w:sz w:val="28"/>
          <w:szCs w:val="28"/>
        </w:rPr>
        <w:t xml:space="preserve"> 2014-2017гг. </w:t>
      </w:r>
      <w:r>
        <w:rPr>
          <w:rFonts w:eastAsia="TimesNewRoman"/>
          <w:color w:val="00000A"/>
          <w:sz w:val="28"/>
          <w:szCs w:val="28"/>
        </w:rPr>
        <w:t>по «Методике государственного сортоиспытания сельскохозяйственных культур»</w:t>
      </w:r>
      <w:r w:rsidRPr="00496551">
        <w:rPr>
          <w:rFonts w:eastAsia="TimesNewRoman"/>
          <w:color w:val="00000A"/>
          <w:sz w:val="28"/>
          <w:szCs w:val="28"/>
        </w:rPr>
        <w:t xml:space="preserve"> [</w:t>
      </w:r>
      <w:r>
        <w:rPr>
          <w:rFonts w:eastAsia="TimesNewRoman"/>
          <w:color w:val="00000A"/>
          <w:sz w:val="28"/>
          <w:szCs w:val="28"/>
        </w:rPr>
        <w:t>4</w:t>
      </w:r>
      <w:r w:rsidRPr="00496551">
        <w:rPr>
          <w:rFonts w:eastAsia="TimesNewRoman"/>
          <w:color w:val="00000A"/>
          <w:sz w:val="28"/>
          <w:szCs w:val="28"/>
        </w:rPr>
        <w:t>]</w:t>
      </w:r>
      <w:r>
        <w:rPr>
          <w:rFonts w:eastAsia="TimesNewRoman"/>
          <w:color w:val="00000A"/>
          <w:sz w:val="28"/>
          <w:szCs w:val="28"/>
        </w:rPr>
        <w:t xml:space="preserve">, с использованием </w:t>
      </w:r>
      <w:r w:rsidRPr="00496551">
        <w:rPr>
          <w:rFonts w:eastAsia="TimesNewRoman"/>
          <w:color w:val="00000A"/>
          <w:sz w:val="28"/>
          <w:szCs w:val="28"/>
        </w:rPr>
        <w:t>методически</w:t>
      </w:r>
      <w:r>
        <w:rPr>
          <w:rFonts w:eastAsia="TimesNewRoman"/>
          <w:color w:val="00000A"/>
          <w:sz w:val="28"/>
          <w:szCs w:val="28"/>
        </w:rPr>
        <w:t>х</w:t>
      </w:r>
      <w:r w:rsidRPr="00496551">
        <w:rPr>
          <w:rFonts w:eastAsia="TimesNewRoman"/>
          <w:color w:val="00000A"/>
          <w:sz w:val="28"/>
          <w:szCs w:val="28"/>
        </w:rPr>
        <w:t xml:space="preserve"> </w:t>
      </w:r>
      <w:r>
        <w:rPr>
          <w:rFonts w:eastAsia="TimesNewRoman"/>
          <w:color w:val="00000A"/>
          <w:sz w:val="28"/>
          <w:szCs w:val="28"/>
        </w:rPr>
        <w:t>рекомендаций</w:t>
      </w:r>
      <w:r w:rsidRPr="00496551">
        <w:rPr>
          <w:rFonts w:eastAsia="TimesNewRoman"/>
          <w:color w:val="00000A"/>
          <w:sz w:val="28"/>
          <w:szCs w:val="28"/>
        </w:rPr>
        <w:t xml:space="preserve"> Ярославцева</w:t>
      </w:r>
      <w:r w:rsidRPr="00D57D04">
        <w:rPr>
          <w:rFonts w:eastAsia="TimesNewRoman"/>
          <w:color w:val="00000A"/>
          <w:sz w:val="28"/>
          <w:szCs w:val="28"/>
        </w:rPr>
        <w:t xml:space="preserve"> </w:t>
      </w:r>
      <w:r w:rsidRPr="00496551">
        <w:rPr>
          <w:rFonts w:eastAsia="TimesNewRoman"/>
          <w:color w:val="00000A"/>
          <w:sz w:val="28"/>
          <w:szCs w:val="28"/>
        </w:rPr>
        <w:t>Г.Д., Булыгина</w:t>
      </w:r>
      <w:r w:rsidRPr="00D57D04">
        <w:rPr>
          <w:rFonts w:eastAsia="TimesNewRoman"/>
          <w:color w:val="00000A"/>
          <w:sz w:val="28"/>
          <w:szCs w:val="28"/>
        </w:rPr>
        <w:t xml:space="preserve"> </w:t>
      </w:r>
      <w:r w:rsidRPr="00496551">
        <w:rPr>
          <w:rFonts w:eastAsia="TimesNewRoman"/>
          <w:color w:val="00000A"/>
          <w:sz w:val="28"/>
          <w:szCs w:val="28"/>
        </w:rPr>
        <w:t>Н.Е., Кузнецова С.И. [</w:t>
      </w:r>
      <w:r>
        <w:rPr>
          <w:rFonts w:eastAsia="TimesNewRoman"/>
          <w:color w:val="00000A"/>
          <w:sz w:val="28"/>
          <w:szCs w:val="28"/>
        </w:rPr>
        <w:t>5</w:t>
      </w:r>
      <w:r w:rsidRPr="00496551">
        <w:rPr>
          <w:rFonts w:eastAsia="TimesNewRoman"/>
          <w:color w:val="00000A"/>
          <w:sz w:val="28"/>
          <w:szCs w:val="28"/>
        </w:rPr>
        <w:t>]; Тамберга Т.Г. [</w:t>
      </w:r>
      <w:r>
        <w:rPr>
          <w:rFonts w:eastAsia="TimesNewRoman"/>
          <w:color w:val="00000A"/>
          <w:sz w:val="28"/>
          <w:szCs w:val="28"/>
        </w:rPr>
        <w:t>6</w:t>
      </w:r>
      <w:r w:rsidRPr="00496551">
        <w:rPr>
          <w:rFonts w:eastAsia="TimesNewRoman"/>
          <w:color w:val="00000A"/>
          <w:sz w:val="28"/>
          <w:szCs w:val="28"/>
        </w:rPr>
        <w:t>]; Котелов</w:t>
      </w:r>
      <w:r>
        <w:rPr>
          <w:rFonts w:eastAsia="TimesNewRoman"/>
          <w:color w:val="00000A"/>
          <w:sz w:val="28"/>
          <w:szCs w:val="28"/>
        </w:rPr>
        <w:t>ой</w:t>
      </w:r>
      <w:r w:rsidRPr="00496551">
        <w:rPr>
          <w:rFonts w:eastAsia="TimesNewRoman"/>
          <w:color w:val="00000A"/>
          <w:sz w:val="28"/>
          <w:szCs w:val="28"/>
        </w:rPr>
        <w:t xml:space="preserve"> Н.В.</w:t>
      </w:r>
      <w:r>
        <w:rPr>
          <w:rFonts w:eastAsia="TimesNewRoman"/>
          <w:color w:val="00000A"/>
          <w:sz w:val="28"/>
          <w:szCs w:val="28"/>
        </w:rPr>
        <w:t>,</w:t>
      </w:r>
      <w:r w:rsidRPr="0067361D">
        <w:rPr>
          <w:rFonts w:eastAsia="TimesNewRoman"/>
          <w:color w:val="00000A"/>
          <w:sz w:val="28"/>
          <w:szCs w:val="28"/>
        </w:rPr>
        <w:t xml:space="preserve"> </w:t>
      </w:r>
      <w:r w:rsidRPr="00496551">
        <w:rPr>
          <w:rFonts w:eastAsia="TimesNewRoman"/>
          <w:color w:val="00000A"/>
          <w:sz w:val="28"/>
          <w:szCs w:val="28"/>
        </w:rPr>
        <w:t xml:space="preserve">Виноградовой </w:t>
      </w:r>
      <w:r>
        <w:rPr>
          <w:rFonts w:eastAsia="TimesNewRoman"/>
          <w:color w:val="00000A"/>
          <w:sz w:val="28"/>
          <w:szCs w:val="28"/>
        </w:rPr>
        <w:t>О.Н.</w:t>
      </w:r>
      <w:r w:rsidRPr="00496551">
        <w:rPr>
          <w:rFonts w:eastAsia="TimesNewRoman"/>
          <w:color w:val="00000A"/>
          <w:sz w:val="28"/>
          <w:szCs w:val="28"/>
        </w:rPr>
        <w:t xml:space="preserve"> [</w:t>
      </w:r>
      <w:r>
        <w:rPr>
          <w:rFonts w:eastAsia="TimesNewRoman"/>
          <w:color w:val="00000A"/>
          <w:sz w:val="28"/>
          <w:szCs w:val="28"/>
        </w:rPr>
        <w:t>7</w:t>
      </w:r>
      <w:r w:rsidRPr="00496551">
        <w:rPr>
          <w:rFonts w:eastAsia="TimesNewRoman"/>
          <w:color w:val="00000A"/>
          <w:sz w:val="28"/>
          <w:szCs w:val="28"/>
        </w:rPr>
        <w:t>]; Былова</w:t>
      </w:r>
      <w:r w:rsidRPr="0067361D">
        <w:rPr>
          <w:sz w:val="28"/>
          <w:szCs w:val="28"/>
        </w:rPr>
        <w:t xml:space="preserve"> </w:t>
      </w:r>
      <w:r>
        <w:rPr>
          <w:sz w:val="28"/>
          <w:szCs w:val="28"/>
        </w:rPr>
        <w:t>В.Н.</w:t>
      </w:r>
      <w:r w:rsidRPr="00496551">
        <w:rPr>
          <w:rFonts w:eastAsia="TimesNewRoman"/>
          <w:color w:val="00000A"/>
          <w:sz w:val="28"/>
          <w:szCs w:val="28"/>
        </w:rPr>
        <w:t xml:space="preserve"> [</w:t>
      </w:r>
      <w:r>
        <w:rPr>
          <w:rFonts w:eastAsia="TimesNewRoman"/>
          <w:color w:val="00000A"/>
          <w:sz w:val="28"/>
          <w:szCs w:val="28"/>
        </w:rPr>
        <w:t>8</w:t>
      </w:r>
      <w:r w:rsidRPr="00496551">
        <w:rPr>
          <w:rFonts w:eastAsia="TimesNewRoman"/>
          <w:color w:val="00000A"/>
          <w:sz w:val="28"/>
          <w:szCs w:val="28"/>
        </w:rPr>
        <w:t>]</w:t>
      </w:r>
      <w:r>
        <w:rPr>
          <w:rFonts w:eastAsia="TimesNewRoman"/>
          <w:color w:val="00000A"/>
          <w:sz w:val="28"/>
          <w:szCs w:val="28"/>
        </w:rPr>
        <w:t xml:space="preserve">, </w:t>
      </w:r>
      <w:r w:rsidRPr="0006479B">
        <w:rPr>
          <w:sz w:val="28"/>
          <w:szCs w:val="28"/>
        </w:rPr>
        <w:t>Захаренко Г.С.</w:t>
      </w:r>
      <w:r>
        <w:rPr>
          <w:sz w:val="28"/>
          <w:szCs w:val="28"/>
        </w:rPr>
        <w:t xml:space="preserve"> </w:t>
      </w:r>
      <w:r w:rsidRPr="00496551">
        <w:rPr>
          <w:rFonts w:eastAsia="TimesNewRoman"/>
          <w:color w:val="00000A"/>
          <w:sz w:val="28"/>
          <w:szCs w:val="28"/>
        </w:rPr>
        <w:t>[</w:t>
      </w:r>
      <w:r>
        <w:rPr>
          <w:rFonts w:eastAsia="TimesNewRoman"/>
          <w:color w:val="00000A"/>
          <w:sz w:val="28"/>
          <w:szCs w:val="28"/>
        </w:rPr>
        <w:t>9</w:t>
      </w:r>
      <w:r w:rsidRPr="00496551">
        <w:rPr>
          <w:rFonts w:eastAsia="TimesNewRoman"/>
          <w:color w:val="00000A"/>
          <w:sz w:val="28"/>
          <w:szCs w:val="28"/>
        </w:rPr>
        <w:t>]</w:t>
      </w:r>
      <w:r>
        <w:rPr>
          <w:rFonts w:eastAsia="TimesNewRoman"/>
          <w:color w:val="00000A"/>
          <w:sz w:val="28"/>
          <w:szCs w:val="28"/>
        </w:rPr>
        <w:t xml:space="preserve">. При оценке </w:t>
      </w:r>
      <w:r w:rsidRPr="00496551">
        <w:rPr>
          <w:rFonts w:eastAsia="TimesNewRoman"/>
          <w:color w:val="00000A"/>
          <w:sz w:val="28"/>
          <w:szCs w:val="28"/>
        </w:rPr>
        <w:t xml:space="preserve">декоративных признаков </w:t>
      </w:r>
      <w:r>
        <w:rPr>
          <w:rFonts w:eastAsia="TimesNewRoman"/>
          <w:color w:val="00000A"/>
          <w:sz w:val="28"/>
          <w:szCs w:val="28"/>
        </w:rPr>
        <w:t xml:space="preserve">были использованы методики </w:t>
      </w:r>
      <w:r w:rsidRPr="00496551">
        <w:rPr>
          <w:rFonts w:eastAsia="TimesNewRoman"/>
          <w:color w:val="00000A"/>
          <w:sz w:val="28"/>
          <w:szCs w:val="28"/>
        </w:rPr>
        <w:t>Крековой Я.А., Данчевой А.В., Залесовым С.В. [</w:t>
      </w:r>
      <w:r>
        <w:rPr>
          <w:rFonts w:eastAsia="TimesNewRoman"/>
          <w:color w:val="00000A"/>
          <w:sz w:val="28"/>
          <w:szCs w:val="28"/>
        </w:rPr>
        <w:t>10],</w:t>
      </w:r>
      <w:r w:rsidRPr="00496551">
        <w:rPr>
          <w:rFonts w:eastAsia="TimesNewRoman"/>
          <w:color w:val="00000A"/>
          <w:sz w:val="28"/>
          <w:szCs w:val="28"/>
        </w:rPr>
        <w:t xml:space="preserve"> Котеловой Н.В., Виноградовой </w:t>
      </w:r>
      <w:r>
        <w:rPr>
          <w:rFonts w:eastAsia="TimesNewRoman"/>
          <w:color w:val="00000A"/>
          <w:sz w:val="28"/>
          <w:szCs w:val="28"/>
        </w:rPr>
        <w:t xml:space="preserve">О.Н., </w:t>
      </w:r>
      <w:r w:rsidRPr="00496551">
        <w:rPr>
          <w:rFonts w:eastAsia="TimesNewRoman"/>
          <w:color w:val="00000A"/>
          <w:sz w:val="28"/>
          <w:szCs w:val="28"/>
        </w:rPr>
        <w:t>[1</w:t>
      </w:r>
      <w:r>
        <w:rPr>
          <w:rFonts w:eastAsia="TimesNewRoman"/>
          <w:color w:val="00000A"/>
          <w:sz w:val="28"/>
          <w:szCs w:val="28"/>
        </w:rPr>
        <w:t>1</w:t>
      </w:r>
      <w:r w:rsidRPr="00496551">
        <w:rPr>
          <w:rFonts w:eastAsia="TimesNewRoman"/>
          <w:color w:val="00000A"/>
          <w:sz w:val="28"/>
          <w:szCs w:val="28"/>
        </w:rPr>
        <w:t>]; Савушкиной</w:t>
      </w:r>
      <w:r>
        <w:rPr>
          <w:rFonts w:eastAsia="TimesNewRoman"/>
          <w:color w:val="00000A"/>
          <w:sz w:val="28"/>
          <w:szCs w:val="28"/>
        </w:rPr>
        <w:t xml:space="preserve"> </w:t>
      </w:r>
      <w:r w:rsidRPr="00496551">
        <w:rPr>
          <w:rFonts w:eastAsia="TimesNewRoman"/>
          <w:color w:val="00000A"/>
          <w:sz w:val="28"/>
          <w:szCs w:val="28"/>
        </w:rPr>
        <w:t>И.Г.</w:t>
      </w:r>
      <w:r>
        <w:rPr>
          <w:rFonts w:eastAsia="TimesNewRoman"/>
          <w:color w:val="00000A"/>
          <w:sz w:val="28"/>
          <w:szCs w:val="28"/>
        </w:rPr>
        <w:t>,</w:t>
      </w:r>
      <w:r w:rsidRPr="00496551">
        <w:rPr>
          <w:rFonts w:eastAsia="TimesNewRoman"/>
          <w:color w:val="00000A"/>
          <w:sz w:val="28"/>
          <w:szCs w:val="28"/>
        </w:rPr>
        <w:t xml:space="preserve"> Се</w:t>
      </w:r>
      <w:r>
        <w:rPr>
          <w:rFonts w:eastAsia="TimesNewRoman"/>
          <w:color w:val="00000A"/>
          <w:sz w:val="28"/>
          <w:szCs w:val="28"/>
        </w:rPr>
        <w:t>й</w:t>
      </w:r>
      <w:r w:rsidRPr="00496551">
        <w:rPr>
          <w:rFonts w:eastAsia="TimesNewRoman"/>
          <w:color w:val="00000A"/>
          <w:sz w:val="28"/>
          <w:szCs w:val="28"/>
        </w:rPr>
        <w:t>т-Аблаевой</w:t>
      </w:r>
      <w:r w:rsidRPr="00D57D04">
        <w:rPr>
          <w:rFonts w:eastAsia="TimesNewRoman"/>
          <w:color w:val="00000A"/>
          <w:sz w:val="28"/>
          <w:szCs w:val="28"/>
        </w:rPr>
        <w:t xml:space="preserve"> </w:t>
      </w:r>
      <w:r w:rsidRPr="00496551">
        <w:rPr>
          <w:rFonts w:eastAsia="TimesNewRoman"/>
          <w:color w:val="00000A"/>
          <w:sz w:val="28"/>
          <w:szCs w:val="28"/>
        </w:rPr>
        <w:t>С.С. [</w:t>
      </w:r>
      <w:r>
        <w:rPr>
          <w:rFonts w:eastAsia="TimesNewRoman"/>
          <w:color w:val="00000A"/>
          <w:sz w:val="28"/>
          <w:szCs w:val="28"/>
        </w:rPr>
        <w:t>12], модифицированные</w:t>
      </w:r>
      <w:r w:rsidRPr="00496551">
        <w:rPr>
          <w:rFonts w:eastAsia="TimesNewRoman"/>
          <w:color w:val="00000A"/>
          <w:sz w:val="28"/>
          <w:szCs w:val="28"/>
        </w:rPr>
        <w:t xml:space="preserve"> применительно к </w:t>
      </w:r>
      <w:r>
        <w:rPr>
          <w:rFonts w:eastAsia="TimesNewRoman"/>
          <w:color w:val="00000A"/>
          <w:sz w:val="28"/>
          <w:szCs w:val="28"/>
        </w:rPr>
        <w:t xml:space="preserve">представителям </w:t>
      </w:r>
      <w:r w:rsidRPr="00496551">
        <w:rPr>
          <w:rFonts w:eastAsia="TimesNewRoman"/>
          <w:color w:val="00000A"/>
          <w:sz w:val="28"/>
          <w:szCs w:val="28"/>
        </w:rPr>
        <w:t>род</w:t>
      </w:r>
      <w:r>
        <w:rPr>
          <w:rFonts w:eastAsia="TimesNewRoman"/>
          <w:color w:val="00000A"/>
          <w:sz w:val="28"/>
          <w:szCs w:val="28"/>
        </w:rPr>
        <w:t>а</w:t>
      </w:r>
      <w:r w:rsidRPr="00496551">
        <w:rPr>
          <w:rFonts w:eastAsia="TimesNewRoman"/>
          <w:color w:val="00000A"/>
          <w:sz w:val="28"/>
          <w:szCs w:val="28"/>
        </w:rPr>
        <w:t xml:space="preserve"> </w:t>
      </w:r>
      <w:r w:rsidRPr="00496551">
        <w:rPr>
          <w:i/>
          <w:color w:val="000000"/>
          <w:sz w:val="28"/>
          <w:szCs w:val="28"/>
        </w:rPr>
        <w:t>Thuja L.</w:t>
      </w:r>
      <w:r w:rsidRPr="00853C7F">
        <w:rPr>
          <w:rFonts w:eastAsia="TimesNewRoman"/>
          <w:i/>
          <w:color w:val="00000A"/>
          <w:sz w:val="28"/>
          <w:szCs w:val="28"/>
        </w:rPr>
        <w:t xml:space="preserve"> </w:t>
      </w:r>
      <w:r>
        <w:rPr>
          <w:rFonts w:eastAsia="TimesNewRoman"/>
          <w:i/>
          <w:color w:val="00000A"/>
          <w:sz w:val="28"/>
          <w:szCs w:val="28"/>
        </w:rPr>
        <w:t xml:space="preserve"> </w:t>
      </w:r>
      <w:r w:rsidRPr="00853C7F">
        <w:rPr>
          <w:rFonts w:eastAsia="TimesNewRoman"/>
          <w:color w:val="00000A"/>
          <w:sz w:val="28"/>
          <w:szCs w:val="28"/>
        </w:rPr>
        <w:t>и</w:t>
      </w:r>
      <w:r>
        <w:rPr>
          <w:rFonts w:eastAsia="TimesNewRoman"/>
          <w:i/>
          <w:color w:val="00000A"/>
          <w:sz w:val="28"/>
          <w:szCs w:val="28"/>
        </w:rPr>
        <w:t xml:space="preserve">  </w:t>
      </w:r>
      <w:r w:rsidRPr="00B0387E">
        <w:rPr>
          <w:rFonts w:eastAsia="TimesNewRoman"/>
          <w:i/>
          <w:color w:val="00000A"/>
          <w:sz w:val="28"/>
          <w:szCs w:val="28"/>
        </w:rPr>
        <w:t>Cupressocyparis Leylandii L</w:t>
      </w:r>
      <w:r w:rsidRPr="00B0387E">
        <w:rPr>
          <w:rFonts w:eastAsia="TimesNewRoman"/>
          <w:color w:val="00000A"/>
          <w:sz w:val="28"/>
          <w:szCs w:val="28"/>
        </w:rPr>
        <w:t>.</w:t>
      </w:r>
      <w:r w:rsidRPr="00206104">
        <w:rPr>
          <w:rFonts w:eastAsia="TimesNewRoman"/>
          <w:color w:val="00000A"/>
          <w:sz w:val="28"/>
          <w:szCs w:val="28"/>
        </w:rPr>
        <w:t xml:space="preserve"> </w:t>
      </w:r>
    </w:p>
    <w:p w:rsidR="00CA0840" w:rsidRDefault="00CA0840" w:rsidP="00696F30">
      <w:pPr>
        <w:autoSpaceDE w:val="0"/>
        <w:autoSpaceDN w:val="0"/>
        <w:adjustRightInd w:val="0"/>
        <w:spacing w:line="360" w:lineRule="auto"/>
        <w:jc w:val="both"/>
        <w:rPr>
          <w:rFonts w:eastAsia="TimesNewRoman"/>
          <w:color w:val="00000A"/>
          <w:sz w:val="28"/>
          <w:szCs w:val="28"/>
        </w:rPr>
      </w:pPr>
      <w:r>
        <w:rPr>
          <w:rFonts w:eastAsia="TimesNewRoman"/>
          <w:b/>
          <w:i/>
          <w:color w:val="00000A"/>
          <w:sz w:val="28"/>
          <w:szCs w:val="28"/>
        </w:rPr>
        <w:tab/>
      </w:r>
      <w:r w:rsidRPr="00E758AB">
        <w:rPr>
          <w:rFonts w:eastAsia="TimesNewRoman"/>
          <w:b/>
          <w:i/>
          <w:color w:val="00000A"/>
          <w:sz w:val="28"/>
          <w:szCs w:val="28"/>
        </w:rPr>
        <w:t>Обсуждение</w:t>
      </w:r>
      <w:r w:rsidRPr="00920BEB">
        <w:rPr>
          <w:rFonts w:eastAsia="TimesNewRoman"/>
          <w:b/>
          <w:i/>
          <w:color w:val="00000A"/>
          <w:sz w:val="28"/>
          <w:szCs w:val="28"/>
        </w:rPr>
        <w:t xml:space="preserve"> результатов.</w:t>
      </w:r>
      <w:r w:rsidRPr="008F1A8B">
        <w:rPr>
          <w:sz w:val="28"/>
          <w:szCs w:val="28"/>
        </w:rPr>
        <w:t xml:space="preserve"> </w:t>
      </w:r>
      <w:r>
        <w:rPr>
          <w:sz w:val="28"/>
          <w:szCs w:val="28"/>
        </w:rPr>
        <w:t>При комплексной оценке сортов туи и купрессоципариса</w:t>
      </w:r>
      <w:r>
        <w:rPr>
          <w:rFonts w:eastAsia="TimesNewRoman"/>
          <w:color w:val="00000A"/>
          <w:sz w:val="28"/>
          <w:szCs w:val="28"/>
        </w:rPr>
        <w:t xml:space="preserve"> были выделены наиболее значимые признаки адаптивности - зимостойкость, засухоустойчивость, устойчивость к доминирующим болезням, ветроустойчивость, а также признаки декоративности - архитектоника кроны, определяемая структурой побегов и ветвей, форма и степень охвоенности кроны; цвет хвои в летний и зимний период; аромат хвои, период максимальной декоративности. Каждый признак оценивали по 5 бальной шкале: 1 балл – минимальное значение, 5 баллов – максимальное значение признака. При расчете общей оценки, полученный балл за каждый признак индексировали за счет переводного коэффициента значимости (Р), величина которого определялась продолжительностью действия каждого признака. Для общей </w:t>
      </w:r>
      <w:r w:rsidRPr="00C308EE">
        <w:rPr>
          <w:rFonts w:eastAsia="TimesNewRoman"/>
          <w:color w:val="00000A"/>
          <w:sz w:val="28"/>
          <w:szCs w:val="28"/>
        </w:rPr>
        <w:t>комплексной оценк</w:t>
      </w:r>
      <w:r>
        <w:rPr>
          <w:rFonts w:eastAsia="TimesNewRoman"/>
          <w:color w:val="00000A"/>
          <w:sz w:val="28"/>
          <w:szCs w:val="28"/>
        </w:rPr>
        <w:t xml:space="preserve">и сортов </w:t>
      </w:r>
      <w:r>
        <w:rPr>
          <w:sz w:val="28"/>
          <w:szCs w:val="28"/>
        </w:rPr>
        <w:t>(приравненной к 100 баллам), баллы по адаптивным и декоративным признакам складывались.</w:t>
      </w:r>
    </w:p>
    <w:p w:rsidR="00CA0840" w:rsidRDefault="00CA0840" w:rsidP="00CE01BF">
      <w:pPr>
        <w:tabs>
          <w:tab w:val="left" w:pos="0"/>
        </w:tabs>
        <w:spacing w:line="360" w:lineRule="auto"/>
        <w:ind w:right="250"/>
        <w:jc w:val="both"/>
        <w:rPr>
          <w:rFonts w:eastAsia="TimesNewRoman"/>
          <w:color w:val="00000A"/>
          <w:sz w:val="28"/>
          <w:szCs w:val="28"/>
        </w:rPr>
      </w:pPr>
      <w:r>
        <w:rPr>
          <w:sz w:val="28"/>
          <w:szCs w:val="28"/>
        </w:rPr>
        <w:tab/>
        <w:t>В результате проведенных исследований по сортам туи у</w:t>
      </w:r>
      <w:r>
        <w:rPr>
          <w:rFonts w:eastAsia="TimesNewRoman"/>
          <w:color w:val="00000A"/>
          <w:sz w:val="28"/>
          <w:szCs w:val="28"/>
        </w:rPr>
        <w:t xml:space="preserve">становлено, что высокой зимостойкостью отличались сорта </w:t>
      </w:r>
      <w:r w:rsidRPr="00457E59">
        <w:rPr>
          <w:i/>
          <w:sz w:val="28"/>
          <w:szCs w:val="28"/>
          <w:lang w:val="en-US"/>
        </w:rPr>
        <w:t>Brabant</w:t>
      </w:r>
      <w:r w:rsidRPr="00457E59">
        <w:rPr>
          <w:i/>
          <w:sz w:val="28"/>
          <w:szCs w:val="28"/>
        </w:rPr>
        <w:t>,</w:t>
      </w:r>
      <w:r>
        <w:rPr>
          <w:i/>
          <w:sz w:val="28"/>
          <w:szCs w:val="28"/>
        </w:rPr>
        <w:t xml:space="preserve"> </w:t>
      </w:r>
      <w:r w:rsidRPr="00457E59">
        <w:rPr>
          <w:i/>
          <w:sz w:val="28"/>
          <w:szCs w:val="28"/>
          <w:lang w:val="es-ES"/>
        </w:rPr>
        <w:t>Malonyana</w:t>
      </w:r>
      <w:r>
        <w:rPr>
          <w:i/>
          <w:sz w:val="28"/>
          <w:szCs w:val="28"/>
        </w:rPr>
        <w:t>,</w:t>
      </w:r>
      <w:r w:rsidRPr="00457E59">
        <w:rPr>
          <w:i/>
          <w:sz w:val="28"/>
          <w:szCs w:val="28"/>
        </w:rPr>
        <w:t xml:space="preserve"> </w:t>
      </w:r>
      <w:r w:rsidRPr="00457E59">
        <w:rPr>
          <w:i/>
          <w:sz w:val="28"/>
          <w:szCs w:val="28"/>
          <w:lang w:val="es-ES"/>
        </w:rPr>
        <w:t>Dura</w:t>
      </w:r>
      <w:r>
        <w:rPr>
          <w:i/>
          <w:sz w:val="28"/>
          <w:szCs w:val="28"/>
        </w:rPr>
        <w:t>,</w:t>
      </w:r>
      <w:r w:rsidRPr="00826452">
        <w:rPr>
          <w:i/>
          <w:sz w:val="28"/>
          <w:szCs w:val="28"/>
        </w:rPr>
        <w:t xml:space="preserve"> </w:t>
      </w:r>
      <w:r w:rsidRPr="003B1560">
        <w:rPr>
          <w:i/>
          <w:sz w:val="28"/>
          <w:szCs w:val="28"/>
          <w:lang w:val="es-ES"/>
        </w:rPr>
        <w:t>Litomysl</w:t>
      </w:r>
      <w:r>
        <w:rPr>
          <w:i/>
          <w:sz w:val="28"/>
          <w:szCs w:val="28"/>
        </w:rPr>
        <w:t>,</w:t>
      </w:r>
      <w:r w:rsidRPr="003B1560">
        <w:rPr>
          <w:i/>
          <w:color w:val="000000"/>
          <w:shd w:val="clear" w:color="auto" w:fill="FFFFFF"/>
        </w:rPr>
        <w:t xml:space="preserve"> </w:t>
      </w:r>
      <w:r w:rsidRPr="003B1560">
        <w:rPr>
          <w:i/>
          <w:sz w:val="28"/>
          <w:szCs w:val="28"/>
          <w:lang w:val="es-ES"/>
        </w:rPr>
        <w:t>Smaragd</w:t>
      </w:r>
      <w:r w:rsidRPr="00826452">
        <w:rPr>
          <w:i/>
          <w:sz w:val="28"/>
          <w:szCs w:val="28"/>
        </w:rPr>
        <w:t xml:space="preserve"> </w:t>
      </w:r>
      <w:r w:rsidRPr="003B1560">
        <w:rPr>
          <w:i/>
          <w:sz w:val="28"/>
          <w:szCs w:val="28"/>
          <w:lang w:val="es-ES"/>
        </w:rPr>
        <w:t>Variegata</w:t>
      </w:r>
      <w:r>
        <w:rPr>
          <w:i/>
          <w:sz w:val="28"/>
          <w:szCs w:val="28"/>
        </w:rPr>
        <w:t>,</w:t>
      </w:r>
      <w:r w:rsidRPr="00826452">
        <w:rPr>
          <w:i/>
          <w:sz w:val="28"/>
          <w:szCs w:val="28"/>
        </w:rPr>
        <w:t xml:space="preserve"> </w:t>
      </w:r>
      <w:r w:rsidRPr="00457E59">
        <w:rPr>
          <w:i/>
          <w:sz w:val="28"/>
          <w:szCs w:val="28"/>
          <w:lang w:val="es-ES"/>
        </w:rPr>
        <w:t>Atrovirens</w:t>
      </w:r>
      <w:r w:rsidRPr="00E1654D">
        <w:rPr>
          <w:sz w:val="28"/>
          <w:szCs w:val="28"/>
        </w:rPr>
        <w:t xml:space="preserve"> </w:t>
      </w:r>
      <w:r w:rsidRPr="00826452">
        <w:rPr>
          <w:sz w:val="28"/>
          <w:szCs w:val="28"/>
        </w:rPr>
        <w:t>и</w:t>
      </w:r>
      <w:r>
        <w:rPr>
          <w:sz w:val="28"/>
          <w:szCs w:val="28"/>
        </w:rPr>
        <w:t xml:space="preserve"> </w:t>
      </w:r>
      <w:r w:rsidRPr="00993A7A">
        <w:rPr>
          <w:i/>
          <w:sz w:val="28"/>
          <w:szCs w:val="28"/>
          <w:lang w:val="es-ES"/>
        </w:rPr>
        <w:t>Dura</w:t>
      </w:r>
      <w:r w:rsidRPr="00457E59">
        <w:rPr>
          <w:i/>
          <w:sz w:val="28"/>
          <w:szCs w:val="28"/>
        </w:rPr>
        <w:t>,</w:t>
      </w:r>
      <w:r>
        <w:rPr>
          <w:i/>
          <w:sz w:val="28"/>
          <w:szCs w:val="28"/>
        </w:rPr>
        <w:t xml:space="preserve"> </w:t>
      </w:r>
      <w:r>
        <w:rPr>
          <w:rFonts w:eastAsia="TimesNewRoman"/>
          <w:color w:val="00000A"/>
          <w:sz w:val="28"/>
          <w:szCs w:val="28"/>
        </w:rPr>
        <w:t xml:space="preserve">у которых зимой проявлялись лишь незначительные изменения окраски хвои, отдельные пожелтевшие отмершие побеги, не превышавшие 10 % от общей поверхности растения. Зимостойкость в пределах 3 балла отмечалась у сортов </w:t>
      </w:r>
      <w:r w:rsidRPr="00EC1413">
        <w:rPr>
          <w:i/>
          <w:sz w:val="28"/>
          <w:szCs w:val="28"/>
          <w:lang w:val="en-US"/>
        </w:rPr>
        <w:t>Degroots</w:t>
      </w:r>
      <w:r w:rsidRPr="00EC1413">
        <w:rPr>
          <w:i/>
          <w:sz w:val="28"/>
          <w:szCs w:val="28"/>
        </w:rPr>
        <w:t xml:space="preserve"> </w:t>
      </w:r>
      <w:r w:rsidRPr="00EC1413">
        <w:rPr>
          <w:i/>
          <w:sz w:val="28"/>
          <w:szCs w:val="28"/>
          <w:lang w:val="en-US"/>
        </w:rPr>
        <w:t>Spire</w:t>
      </w:r>
      <w:r w:rsidRPr="00EC1413">
        <w:rPr>
          <w:i/>
          <w:sz w:val="28"/>
          <w:szCs w:val="28"/>
        </w:rPr>
        <w:t xml:space="preserve">, </w:t>
      </w:r>
      <w:r w:rsidRPr="00EC1413">
        <w:rPr>
          <w:i/>
          <w:sz w:val="28"/>
          <w:szCs w:val="28"/>
          <w:lang w:val="es-ES"/>
        </w:rPr>
        <w:t>Mini</w:t>
      </w:r>
      <w:r w:rsidRPr="009C4306">
        <w:rPr>
          <w:i/>
          <w:sz w:val="28"/>
          <w:szCs w:val="28"/>
        </w:rPr>
        <w:t xml:space="preserve"> </w:t>
      </w:r>
      <w:r w:rsidRPr="00EC1413">
        <w:rPr>
          <w:i/>
          <w:sz w:val="28"/>
          <w:szCs w:val="28"/>
          <w:lang w:val="es-ES"/>
        </w:rPr>
        <w:t>Smaragd</w:t>
      </w:r>
      <w:r>
        <w:rPr>
          <w:i/>
          <w:sz w:val="28"/>
          <w:szCs w:val="28"/>
        </w:rPr>
        <w:t xml:space="preserve">, </w:t>
      </w:r>
      <w:r w:rsidRPr="003B1560">
        <w:rPr>
          <w:i/>
          <w:color w:val="000000"/>
          <w:sz w:val="28"/>
          <w:szCs w:val="28"/>
        </w:rPr>
        <w:t>Brobeck's Tower</w:t>
      </w:r>
      <w:r>
        <w:rPr>
          <w:i/>
          <w:color w:val="000000"/>
          <w:sz w:val="28"/>
          <w:szCs w:val="28"/>
        </w:rPr>
        <w:t xml:space="preserve">, </w:t>
      </w:r>
      <w:r w:rsidRPr="003B1560">
        <w:rPr>
          <w:i/>
          <w:color w:val="000000"/>
          <w:sz w:val="28"/>
          <w:szCs w:val="28"/>
          <w:shd w:val="clear" w:color="auto" w:fill="FFFFFF"/>
        </w:rPr>
        <w:t>Zebrina</w:t>
      </w:r>
      <w:r>
        <w:rPr>
          <w:i/>
          <w:color w:val="000000"/>
          <w:sz w:val="28"/>
          <w:szCs w:val="28"/>
          <w:shd w:val="clear" w:color="auto" w:fill="FFFFFF"/>
        </w:rPr>
        <w:t xml:space="preserve"> </w:t>
      </w:r>
      <w:r w:rsidRPr="00E1654D">
        <w:rPr>
          <w:color w:val="000000"/>
          <w:sz w:val="28"/>
          <w:szCs w:val="28"/>
          <w:shd w:val="clear" w:color="auto" w:fill="FFFFFF"/>
        </w:rPr>
        <w:t>и</w:t>
      </w:r>
      <w:r w:rsidRPr="00E1654D">
        <w:rPr>
          <w:i/>
          <w:sz w:val="28"/>
          <w:szCs w:val="28"/>
          <w:lang w:val="es-ES"/>
        </w:rPr>
        <w:t xml:space="preserve"> </w:t>
      </w:r>
      <w:r>
        <w:rPr>
          <w:i/>
          <w:sz w:val="28"/>
          <w:szCs w:val="28"/>
          <w:lang w:val="es-ES"/>
        </w:rPr>
        <w:t>Can</w:t>
      </w:r>
      <w:r w:rsidRPr="009C4306">
        <w:rPr>
          <w:i/>
          <w:sz w:val="28"/>
          <w:szCs w:val="28"/>
        </w:rPr>
        <w:t>-</w:t>
      </w:r>
      <w:r>
        <w:rPr>
          <w:i/>
          <w:sz w:val="28"/>
          <w:szCs w:val="28"/>
          <w:lang w:val="es-ES"/>
        </w:rPr>
        <w:t>Can</w:t>
      </w:r>
      <w:r>
        <w:rPr>
          <w:i/>
          <w:sz w:val="28"/>
          <w:szCs w:val="28"/>
        </w:rPr>
        <w:t xml:space="preserve">, </w:t>
      </w:r>
      <w:r w:rsidRPr="00EC1413">
        <w:rPr>
          <w:sz w:val="28"/>
          <w:szCs w:val="28"/>
        </w:rPr>
        <w:t xml:space="preserve">у которых </w:t>
      </w:r>
      <w:r>
        <w:rPr>
          <w:sz w:val="28"/>
          <w:szCs w:val="28"/>
        </w:rPr>
        <w:t xml:space="preserve">отмечались существенные </w:t>
      </w:r>
      <w:r>
        <w:rPr>
          <w:rFonts w:eastAsia="TimesNewRoman"/>
          <w:color w:val="00000A"/>
          <w:sz w:val="28"/>
          <w:szCs w:val="28"/>
        </w:rPr>
        <w:t>изменения окраски хвои, пожелтевшие побеги и свыше  35% отмерших побегов (табл. 1).</w:t>
      </w:r>
    </w:p>
    <w:p w:rsidR="00CA0840" w:rsidRDefault="00CA0840" w:rsidP="00354C18">
      <w:pPr>
        <w:tabs>
          <w:tab w:val="left" w:pos="0"/>
        </w:tabs>
        <w:spacing w:line="360" w:lineRule="auto"/>
        <w:ind w:right="250"/>
        <w:jc w:val="both"/>
        <w:rPr>
          <w:rFonts w:eastAsia="TimesNewRoman"/>
          <w:color w:val="00000A"/>
          <w:sz w:val="28"/>
          <w:szCs w:val="28"/>
        </w:rPr>
      </w:pPr>
      <w:r>
        <w:rPr>
          <w:rFonts w:eastAsia="TimesNewRoman"/>
          <w:color w:val="00000A"/>
          <w:sz w:val="28"/>
          <w:szCs w:val="28"/>
        </w:rPr>
        <w:tab/>
        <w:t>На фоне летних стрессов (длительные периоды жары и засухи, в июле-августе температуры свыше +</w:t>
      </w:r>
      <w:r w:rsidRPr="006E04C2">
        <w:rPr>
          <w:rFonts w:eastAsia="TimesNewRoman"/>
          <w:color w:val="00000A"/>
          <w:sz w:val="28"/>
          <w:szCs w:val="28"/>
        </w:rPr>
        <w:t>36</w:t>
      </w:r>
      <w:r>
        <w:rPr>
          <w:rFonts w:eastAsia="TimesNewRoman"/>
          <w:color w:val="00000A"/>
          <w:sz w:val="28"/>
          <w:szCs w:val="28"/>
        </w:rPr>
        <w:t>…+38</w:t>
      </w:r>
      <w:r w:rsidRPr="006E04C2">
        <w:rPr>
          <w:rFonts w:eastAsia="TimesNewRoman"/>
          <w:color w:val="00000A"/>
          <w:sz w:val="28"/>
          <w:szCs w:val="28"/>
          <w:vertAlign w:val="superscript"/>
        </w:rPr>
        <w:t>о</w:t>
      </w:r>
      <w:r w:rsidRPr="006E04C2">
        <w:rPr>
          <w:rFonts w:eastAsia="TimesNewRoman"/>
          <w:color w:val="00000A"/>
          <w:sz w:val="28"/>
          <w:szCs w:val="28"/>
        </w:rPr>
        <w:t>С</w:t>
      </w:r>
      <w:r>
        <w:rPr>
          <w:rFonts w:eastAsia="TimesNewRoman"/>
          <w:color w:val="00000A"/>
          <w:sz w:val="28"/>
          <w:szCs w:val="28"/>
        </w:rPr>
        <w:t xml:space="preserve">) выделены высоко </w:t>
      </w:r>
      <w:r w:rsidRPr="006735A4">
        <w:rPr>
          <w:sz w:val="28"/>
          <w:szCs w:val="28"/>
        </w:rPr>
        <w:t>засухоустойчив</w:t>
      </w:r>
      <w:r>
        <w:rPr>
          <w:sz w:val="28"/>
          <w:szCs w:val="28"/>
        </w:rPr>
        <w:t xml:space="preserve">ые </w:t>
      </w:r>
      <w:r>
        <w:rPr>
          <w:rFonts w:eastAsia="TimesNewRoman"/>
          <w:color w:val="00000A"/>
          <w:sz w:val="28"/>
          <w:szCs w:val="28"/>
        </w:rPr>
        <w:t xml:space="preserve">сорта </w:t>
      </w:r>
      <w:r w:rsidRPr="00FE4659">
        <w:rPr>
          <w:i/>
          <w:sz w:val="28"/>
          <w:szCs w:val="28"/>
          <w:lang w:val="en-US"/>
        </w:rPr>
        <w:t>Degroots</w:t>
      </w:r>
      <w:r w:rsidRPr="007821D8">
        <w:rPr>
          <w:i/>
          <w:sz w:val="28"/>
          <w:szCs w:val="28"/>
        </w:rPr>
        <w:t xml:space="preserve"> </w:t>
      </w:r>
      <w:r w:rsidRPr="00FE4659">
        <w:rPr>
          <w:i/>
          <w:sz w:val="28"/>
          <w:szCs w:val="28"/>
          <w:lang w:val="en-US"/>
        </w:rPr>
        <w:t>Spire</w:t>
      </w:r>
      <w:r w:rsidRPr="00826452">
        <w:rPr>
          <w:i/>
          <w:sz w:val="28"/>
          <w:szCs w:val="28"/>
        </w:rPr>
        <w:t xml:space="preserve"> </w:t>
      </w:r>
      <w:r w:rsidRPr="003B1560">
        <w:rPr>
          <w:sz w:val="28"/>
          <w:szCs w:val="28"/>
        </w:rPr>
        <w:t>и</w:t>
      </w:r>
      <w:r w:rsidRPr="00826452">
        <w:rPr>
          <w:i/>
          <w:sz w:val="28"/>
          <w:szCs w:val="28"/>
        </w:rPr>
        <w:t xml:space="preserve"> </w:t>
      </w:r>
      <w:r w:rsidRPr="00EC1413">
        <w:rPr>
          <w:i/>
          <w:sz w:val="28"/>
          <w:szCs w:val="28"/>
          <w:lang w:val="es-ES"/>
        </w:rPr>
        <w:t>Mini</w:t>
      </w:r>
      <w:r w:rsidRPr="009C4306">
        <w:rPr>
          <w:i/>
          <w:sz w:val="28"/>
          <w:szCs w:val="28"/>
        </w:rPr>
        <w:t xml:space="preserve"> </w:t>
      </w:r>
      <w:r w:rsidRPr="00EC1413">
        <w:rPr>
          <w:i/>
          <w:sz w:val="28"/>
          <w:szCs w:val="28"/>
          <w:lang w:val="es-ES"/>
        </w:rPr>
        <w:t>Smaragd</w:t>
      </w:r>
      <w:r>
        <w:rPr>
          <w:sz w:val="28"/>
          <w:szCs w:val="28"/>
        </w:rPr>
        <w:t xml:space="preserve">, у которых видимых изменений растений от температурных стрессов не отмечалось. Хорошей засухоустойчивостью характеризовались сорта </w:t>
      </w:r>
      <w:r w:rsidRPr="00993A7A">
        <w:rPr>
          <w:i/>
          <w:sz w:val="28"/>
          <w:szCs w:val="28"/>
          <w:lang w:val="en-US"/>
        </w:rPr>
        <w:t>Brabant</w:t>
      </w:r>
      <w:r w:rsidRPr="00993A7A">
        <w:rPr>
          <w:i/>
          <w:sz w:val="28"/>
          <w:szCs w:val="28"/>
        </w:rPr>
        <w:t>,</w:t>
      </w:r>
      <w:r w:rsidRPr="00993A7A">
        <w:rPr>
          <w:rFonts w:eastAsia="TimesNewRoman"/>
          <w:color w:val="00000A"/>
          <w:sz w:val="28"/>
          <w:szCs w:val="28"/>
        </w:rPr>
        <w:t xml:space="preserve"> </w:t>
      </w:r>
      <w:r w:rsidRPr="00993A7A">
        <w:rPr>
          <w:i/>
          <w:sz w:val="28"/>
          <w:szCs w:val="28"/>
          <w:lang w:val="es-ES"/>
        </w:rPr>
        <w:t>Malonyana</w:t>
      </w:r>
      <w:r>
        <w:rPr>
          <w:i/>
          <w:sz w:val="28"/>
          <w:szCs w:val="28"/>
        </w:rPr>
        <w:t>,</w:t>
      </w:r>
      <w:r w:rsidRPr="00993A7A">
        <w:rPr>
          <w:rFonts w:eastAsia="TimesNewRoman"/>
          <w:color w:val="00000A"/>
          <w:sz w:val="28"/>
          <w:szCs w:val="28"/>
        </w:rPr>
        <w:t xml:space="preserve"> </w:t>
      </w:r>
      <w:r w:rsidRPr="00993A7A">
        <w:rPr>
          <w:i/>
          <w:sz w:val="28"/>
          <w:szCs w:val="28"/>
          <w:lang w:val="es-ES"/>
        </w:rPr>
        <w:t>Atrovirens</w:t>
      </w:r>
      <w:r w:rsidRPr="00993A7A">
        <w:rPr>
          <w:i/>
          <w:sz w:val="28"/>
          <w:szCs w:val="28"/>
        </w:rPr>
        <w:t>,</w:t>
      </w:r>
      <w:r w:rsidRPr="00993A7A">
        <w:rPr>
          <w:rFonts w:eastAsia="TimesNewRoman"/>
          <w:color w:val="00000A"/>
          <w:sz w:val="28"/>
          <w:szCs w:val="28"/>
        </w:rPr>
        <w:t xml:space="preserve"> </w:t>
      </w:r>
      <w:r w:rsidRPr="00993A7A">
        <w:rPr>
          <w:i/>
          <w:sz w:val="28"/>
          <w:szCs w:val="28"/>
          <w:lang w:val="es-ES"/>
        </w:rPr>
        <w:t>Can</w:t>
      </w:r>
      <w:r w:rsidRPr="00826452">
        <w:rPr>
          <w:i/>
          <w:sz w:val="28"/>
          <w:szCs w:val="28"/>
        </w:rPr>
        <w:t>-</w:t>
      </w:r>
      <w:r w:rsidRPr="00993A7A">
        <w:rPr>
          <w:i/>
          <w:sz w:val="28"/>
          <w:szCs w:val="28"/>
          <w:lang w:val="es-ES"/>
        </w:rPr>
        <w:t>Can</w:t>
      </w:r>
      <w:r w:rsidRPr="00993A7A">
        <w:rPr>
          <w:i/>
          <w:sz w:val="28"/>
          <w:szCs w:val="28"/>
        </w:rPr>
        <w:t xml:space="preserve"> и </w:t>
      </w:r>
      <w:r w:rsidRPr="00993A7A">
        <w:rPr>
          <w:i/>
          <w:sz w:val="28"/>
          <w:szCs w:val="28"/>
          <w:lang w:val="es-ES"/>
        </w:rPr>
        <w:t>Dura</w:t>
      </w:r>
      <w:r>
        <w:rPr>
          <w:i/>
          <w:sz w:val="28"/>
          <w:szCs w:val="28"/>
        </w:rPr>
        <w:t>.</w:t>
      </w:r>
      <w:r w:rsidRPr="00993A7A">
        <w:rPr>
          <w:rFonts w:eastAsia="TimesNewRoman"/>
          <w:color w:val="00000A"/>
          <w:sz w:val="28"/>
          <w:szCs w:val="28"/>
        </w:rPr>
        <w:t xml:space="preserve"> </w:t>
      </w:r>
      <w:r>
        <w:rPr>
          <w:sz w:val="28"/>
          <w:szCs w:val="28"/>
        </w:rPr>
        <w:t xml:space="preserve">Низкой засухоустойчивостью характеризовались </w:t>
      </w:r>
      <w:r w:rsidRPr="006C2F42">
        <w:rPr>
          <w:i/>
          <w:color w:val="000000"/>
          <w:sz w:val="28"/>
          <w:szCs w:val="28"/>
        </w:rPr>
        <w:t>Litomysl</w:t>
      </w:r>
      <w:r>
        <w:rPr>
          <w:i/>
          <w:color w:val="000000"/>
          <w:sz w:val="28"/>
          <w:szCs w:val="28"/>
        </w:rPr>
        <w:t xml:space="preserve">, </w:t>
      </w:r>
      <w:r w:rsidRPr="006C2F42">
        <w:rPr>
          <w:i/>
          <w:color w:val="000000"/>
          <w:sz w:val="28"/>
          <w:szCs w:val="28"/>
        </w:rPr>
        <w:t>Brobeck's Tower</w:t>
      </w:r>
      <w:r>
        <w:rPr>
          <w:i/>
          <w:color w:val="000000"/>
          <w:sz w:val="28"/>
          <w:szCs w:val="28"/>
        </w:rPr>
        <w:t xml:space="preserve">, </w:t>
      </w:r>
      <w:r w:rsidRPr="006C2F42">
        <w:rPr>
          <w:i/>
          <w:color w:val="000000"/>
          <w:sz w:val="28"/>
          <w:szCs w:val="28"/>
          <w:shd w:val="clear" w:color="auto" w:fill="FFFFFF"/>
        </w:rPr>
        <w:t>Smaragd Variegata</w:t>
      </w:r>
      <w:r w:rsidRPr="00E1654D">
        <w:rPr>
          <w:i/>
          <w:color w:val="000000"/>
          <w:sz w:val="28"/>
          <w:szCs w:val="28"/>
        </w:rPr>
        <w:t xml:space="preserve"> </w:t>
      </w:r>
      <w:r w:rsidRPr="00E1654D">
        <w:rPr>
          <w:color w:val="000000"/>
          <w:sz w:val="28"/>
          <w:szCs w:val="28"/>
        </w:rPr>
        <w:t>и</w:t>
      </w:r>
      <w:r w:rsidRPr="00E1654D">
        <w:rPr>
          <w:i/>
          <w:color w:val="000000"/>
          <w:sz w:val="28"/>
          <w:szCs w:val="28"/>
          <w:shd w:val="clear" w:color="auto" w:fill="FFFFFF"/>
        </w:rPr>
        <w:t xml:space="preserve"> </w:t>
      </w:r>
      <w:r w:rsidRPr="008E6E1D">
        <w:rPr>
          <w:i/>
          <w:color w:val="000000"/>
          <w:sz w:val="28"/>
          <w:szCs w:val="28"/>
          <w:shd w:val="clear" w:color="auto" w:fill="FFFFFF"/>
        </w:rPr>
        <w:t>Zebrina</w:t>
      </w:r>
      <w:r>
        <w:rPr>
          <w:i/>
          <w:color w:val="000000"/>
          <w:sz w:val="28"/>
          <w:szCs w:val="28"/>
          <w:shd w:val="clear" w:color="auto" w:fill="FFFFFF"/>
        </w:rPr>
        <w:t>,</w:t>
      </w:r>
      <w:r>
        <w:rPr>
          <w:i/>
          <w:color w:val="000000"/>
          <w:sz w:val="28"/>
          <w:szCs w:val="28"/>
        </w:rPr>
        <w:t xml:space="preserve"> </w:t>
      </w:r>
      <w:r>
        <w:rPr>
          <w:i/>
          <w:color w:val="000000"/>
          <w:sz w:val="28"/>
          <w:szCs w:val="28"/>
          <w:shd w:val="clear" w:color="auto" w:fill="FFFFFF"/>
        </w:rPr>
        <w:t xml:space="preserve"> </w:t>
      </w:r>
      <w:r w:rsidRPr="006C2F42">
        <w:rPr>
          <w:color w:val="000000"/>
          <w:sz w:val="28"/>
          <w:szCs w:val="28"/>
        </w:rPr>
        <w:t>у котор</w:t>
      </w:r>
      <w:r>
        <w:rPr>
          <w:color w:val="000000"/>
          <w:sz w:val="28"/>
          <w:szCs w:val="28"/>
        </w:rPr>
        <w:t>ых,</w:t>
      </w:r>
      <w:r w:rsidRPr="006C2F42">
        <w:rPr>
          <w:color w:val="000000"/>
          <w:sz w:val="28"/>
          <w:szCs w:val="28"/>
        </w:rPr>
        <w:t xml:space="preserve"> </w:t>
      </w:r>
      <w:r>
        <w:rPr>
          <w:color w:val="000000"/>
          <w:sz w:val="28"/>
          <w:szCs w:val="28"/>
        </w:rPr>
        <w:t>ежегодно</w:t>
      </w:r>
      <w:r w:rsidRPr="006C2F42">
        <w:rPr>
          <w:color w:val="000000"/>
          <w:sz w:val="28"/>
          <w:szCs w:val="28"/>
        </w:rPr>
        <w:t xml:space="preserve"> подгорали и желтели</w:t>
      </w:r>
      <w:r w:rsidRPr="00926EFC">
        <w:rPr>
          <w:color w:val="000000"/>
          <w:sz w:val="28"/>
          <w:szCs w:val="28"/>
        </w:rPr>
        <w:t xml:space="preserve"> </w:t>
      </w:r>
      <w:r w:rsidRPr="006C2F42">
        <w:rPr>
          <w:color w:val="000000"/>
          <w:sz w:val="28"/>
          <w:szCs w:val="28"/>
        </w:rPr>
        <w:t>побеги</w:t>
      </w:r>
      <w:r>
        <w:rPr>
          <w:i/>
          <w:color w:val="000000"/>
          <w:sz w:val="28"/>
          <w:szCs w:val="28"/>
          <w:shd w:val="clear" w:color="auto" w:fill="FFFFFF"/>
        </w:rPr>
        <w:t xml:space="preserve"> </w:t>
      </w:r>
      <w:r>
        <w:rPr>
          <w:sz w:val="28"/>
          <w:szCs w:val="28"/>
        </w:rPr>
        <w:t xml:space="preserve"> </w:t>
      </w:r>
      <w:r w:rsidRPr="006E04C2">
        <w:rPr>
          <w:rFonts w:eastAsia="TimesNewRoman"/>
          <w:color w:val="00000A"/>
          <w:sz w:val="28"/>
          <w:szCs w:val="28"/>
        </w:rPr>
        <w:t>(табл.1).</w:t>
      </w:r>
    </w:p>
    <w:p w:rsidR="00CA0840" w:rsidRDefault="00CA0840" w:rsidP="00CE01BF">
      <w:pPr>
        <w:tabs>
          <w:tab w:val="left" w:pos="0"/>
        </w:tabs>
        <w:spacing w:line="360" w:lineRule="auto"/>
        <w:ind w:right="250"/>
        <w:jc w:val="both"/>
        <w:rPr>
          <w:rFonts w:eastAsia="TimesNewRoman"/>
          <w:color w:val="00000A"/>
          <w:sz w:val="28"/>
          <w:szCs w:val="28"/>
        </w:rPr>
      </w:pPr>
    </w:p>
    <w:p w:rsidR="00CA0840" w:rsidRPr="00EC1413" w:rsidRDefault="00CA0840" w:rsidP="003170C4">
      <w:pPr>
        <w:autoSpaceDE w:val="0"/>
        <w:autoSpaceDN w:val="0"/>
        <w:adjustRightInd w:val="0"/>
        <w:rPr>
          <w:rFonts w:eastAsia="TimesNewRoman"/>
          <w:color w:val="00000A"/>
        </w:rPr>
      </w:pPr>
      <w:r w:rsidRPr="00E65E44">
        <w:rPr>
          <w:rFonts w:eastAsia="TimesNewRoman"/>
          <w:color w:val="00000A"/>
          <w:sz w:val="28"/>
          <w:szCs w:val="28"/>
        </w:rPr>
        <w:t xml:space="preserve">Таблица </w:t>
      </w:r>
      <w:r>
        <w:rPr>
          <w:rFonts w:eastAsia="TimesNewRoman"/>
          <w:color w:val="00000A"/>
          <w:sz w:val="28"/>
          <w:szCs w:val="28"/>
        </w:rPr>
        <w:t>1</w:t>
      </w:r>
      <w:r w:rsidRPr="00E65E44">
        <w:rPr>
          <w:rFonts w:eastAsia="TimesNewRoman"/>
          <w:color w:val="00000A"/>
          <w:sz w:val="28"/>
          <w:szCs w:val="28"/>
        </w:rPr>
        <w:t xml:space="preserve">- </w:t>
      </w:r>
      <w:r>
        <w:rPr>
          <w:rFonts w:eastAsia="TimesNewRoman"/>
          <w:color w:val="00000A"/>
          <w:sz w:val="28"/>
          <w:szCs w:val="28"/>
        </w:rPr>
        <w:t xml:space="preserve">Оценка </w:t>
      </w:r>
      <w:r w:rsidRPr="00E65E44">
        <w:rPr>
          <w:rFonts w:eastAsia="TimesNewRoman"/>
          <w:color w:val="00000A"/>
          <w:sz w:val="28"/>
          <w:szCs w:val="28"/>
        </w:rPr>
        <w:t xml:space="preserve">сортов </w:t>
      </w:r>
      <w:r w:rsidRPr="00E65E44">
        <w:rPr>
          <w:i/>
          <w:sz w:val="28"/>
          <w:szCs w:val="28"/>
          <w:lang w:val="en-US"/>
        </w:rPr>
        <w:t>Thuja</w:t>
      </w:r>
      <w:r w:rsidRPr="009C4306">
        <w:rPr>
          <w:i/>
          <w:sz w:val="28"/>
          <w:szCs w:val="28"/>
        </w:rPr>
        <w:t xml:space="preserve"> </w:t>
      </w:r>
      <w:r w:rsidRPr="00E65E44">
        <w:rPr>
          <w:i/>
          <w:sz w:val="28"/>
          <w:szCs w:val="28"/>
          <w:lang w:val="es-ES"/>
        </w:rPr>
        <w:t>occidentalis</w:t>
      </w:r>
      <w:r w:rsidRPr="00E65E44">
        <w:rPr>
          <w:i/>
          <w:sz w:val="28"/>
          <w:szCs w:val="28"/>
        </w:rPr>
        <w:t xml:space="preserve"> </w:t>
      </w:r>
      <w:r w:rsidRPr="004A639E">
        <w:rPr>
          <w:sz w:val="28"/>
          <w:szCs w:val="28"/>
        </w:rPr>
        <w:t>и</w:t>
      </w:r>
      <w:r w:rsidRPr="00E65E44">
        <w:rPr>
          <w:i/>
          <w:sz w:val="28"/>
          <w:szCs w:val="28"/>
        </w:rPr>
        <w:t xml:space="preserve"> </w:t>
      </w:r>
      <w:r w:rsidRPr="00E65E44">
        <w:rPr>
          <w:i/>
          <w:sz w:val="28"/>
          <w:szCs w:val="28"/>
          <w:lang w:val="en-US"/>
        </w:rPr>
        <w:t>Thuja</w:t>
      </w:r>
      <w:r w:rsidRPr="00E65E44">
        <w:rPr>
          <w:i/>
          <w:sz w:val="28"/>
          <w:szCs w:val="28"/>
        </w:rPr>
        <w:t xml:space="preserve"> </w:t>
      </w:r>
      <w:r w:rsidRPr="00E65E44">
        <w:rPr>
          <w:i/>
          <w:sz w:val="28"/>
          <w:szCs w:val="28"/>
          <w:lang w:val="es-ES"/>
        </w:rPr>
        <w:t>plicata</w:t>
      </w:r>
      <w:r w:rsidRPr="00E65E44">
        <w:rPr>
          <w:i/>
          <w:sz w:val="28"/>
          <w:szCs w:val="28"/>
        </w:rPr>
        <w:t xml:space="preserve"> </w:t>
      </w:r>
      <w:r w:rsidRPr="00E65E44">
        <w:rPr>
          <w:rFonts w:eastAsia="TimesNewRoman"/>
          <w:color w:val="00000A"/>
          <w:sz w:val="28"/>
          <w:szCs w:val="28"/>
        </w:rPr>
        <w:t>по основным адаптивным признакам, 2014-2017гг</w:t>
      </w:r>
      <w:r w:rsidRPr="00EC1413">
        <w:rPr>
          <w:rFonts w:eastAsia="TimesNewRoman"/>
          <w:color w:val="00000A"/>
        </w:rPr>
        <w:t>.</w:t>
      </w:r>
      <w:r>
        <w:rPr>
          <w:rFonts w:eastAsia="TimesNewRoman"/>
          <w:color w:val="00000A"/>
        </w:rPr>
        <w:t>,</w:t>
      </w:r>
      <w:r w:rsidRPr="00346C3D">
        <w:rPr>
          <w:rFonts w:eastAsia="TimesNewRoman"/>
          <w:color w:val="00000A"/>
        </w:rPr>
        <w:t xml:space="preserve"> </w:t>
      </w:r>
      <w:r w:rsidRPr="00EC1413">
        <w:rPr>
          <w:rFonts w:eastAsia="TimesNewRoman"/>
          <w:color w:val="00000A"/>
        </w:rPr>
        <w:t>балл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0"/>
        <w:gridCol w:w="1149"/>
        <w:gridCol w:w="1709"/>
        <w:gridCol w:w="1797"/>
        <w:gridCol w:w="1616"/>
        <w:gridCol w:w="1457"/>
      </w:tblGrid>
      <w:tr w:rsidR="00CA0840" w:rsidRPr="00B740E4" w:rsidTr="003B65FB">
        <w:trPr>
          <w:trHeight w:val="925"/>
        </w:trPr>
        <w:tc>
          <w:tcPr>
            <w:tcW w:w="0" w:type="auto"/>
            <w:vMerge w:val="restart"/>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Сорт</w:t>
            </w:r>
          </w:p>
        </w:tc>
        <w:tc>
          <w:tcPr>
            <w:tcW w:w="0" w:type="auto"/>
            <w:vAlign w:val="center"/>
          </w:tcPr>
          <w:p w:rsidR="00CA0840" w:rsidRPr="00B740E4" w:rsidRDefault="00CA0840" w:rsidP="003B65FB">
            <w:pPr>
              <w:autoSpaceDE w:val="0"/>
              <w:autoSpaceDN w:val="0"/>
              <w:adjustRightInd w:val="0"/>
              <w:jc w:val="center"/>
              <w:rPr>
                <w:rFonts w:eastAsia="TimesNewRoman"/>
                <w:color w:val="00000A"/>
                <w:sz w:val="22"/>
                <w:szCs w:val="22"/>
              </w:rPr>
            </w:pPr>
          </w:p>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Зимо-</w:t>
            </w:r>
          </w:p>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стойкость</w:t>
            </w:r>
          </w:p>
          <w:p w:rsidR="00CA0840" w:rsidRPr="00B740E4" w:rsidRDefault="00CA0840" w:rsidP="003B65FB">
            <w:pPr>
              <w:autoSpaceDE w:val="0"/>
              <w:autoSpaceDN w:val="0"/>
              <w:adjustRightInd w:val="0"/>
              <w:jc w:val="center"/>
              <w:rPr>
                <w:rFonts w:eastAsia="TimesNewRoman"/>
                <w:color w:val="00000A"/>
                <w:sz w:val="22"/>
                <w:szCs w:val="22"/>
              </w:rPr>
            </w:pPr>
          </w:p>
        </w:tc>
        <w:tc>
          <w:tcPr>
            <w:tcW w:w="0" w:type="auto"/>
            <w:vAlign w:val="center"/>
          </w:tcPr>
          <w:p w:rsidR="00CA0840" w:rsidRPr="00B740E4" w:rsidRDefault="00CA0840" w:rsidP="003B65FB">
            <w:pPr>
              <w:autoSpaceDE w:val="0"/>
              <w:autoSpaceDN w:val="0"/>
              <w:adjustRightInd w:val="0"/>
              <w:jc w:val="center"/>
              <w:rPr>
                <w:rFonts w:eastAsia="TimesNewRoman"/>
                <w:color w:val="00000A"/>
                <w:sz w:val="22"/>
                <w:szCs w:val="22"/>
              </w:rPr>
            </w:pPr>
          </w:p>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Засухо-</w:t>
            </w:r>
            <w:r w:rsidRPr="00B740E4">
              <w:rPr>
                <w:rFonts w:eastAsia="TimesNewRoman"/>
                <w:sz w:val="22"/>
                <w:szCs w:val="22"/>
              </w:rPr>
              <w:t>устойчивость</w:t>
            </w:r>
          </w:p>
          <w:p w:rsidR="00CA0840" w:rsidRPr="00B740E4" w:rsidRDefault="00CA0840" w:rsidP="003B65FB">
            <w:pPr>
              <w:autoSpaceDE w:val="0"/>
              <w:autoSpaceDN w:val="0"/>
              <w:adjustRightInd w:val="0"/>
              <w:jc w:val="center"/>
              <w:rPr>
                <w:rFonts w:eastAsia="TimesNewRoman"/>
                <w:color w:val="00000A"/>
                <w:sz w:val="22"/>
                <w:szCs w:val="22"/>
              </w:rPr>
            </w:pPr>
          </w:p>
        </w:tc>
        <w:tc>
          <w:tcPr>
            <w:tcW w:w="0" w:type="auto"/>
            <w:vAlign w:val="center"/>
          </w:tcPr>
          <w:p w:rsidR="00CA0840" w:rsidRPr="00B740E4" w:rsidRDefault="00CA0840" w:rsidP="003B65FB">
            <w:pPr>
              <w:autoSpaceDE w:val="0"/>
              <w:autoSpaceDN w:val="0"/>
              <w:adjustRightInd w:val="0"/>
              <w:jc w:val="center"/>
              <w:rPr>
                <w:rFonts w:eastAsia="TimesNewRoman"/>
                <w:color w:val="FF0000"/>
                <w:sz w:val="22"/>
                <w:szCs w:val="22"/>
              </w:rPr>
            </w:pPr>
            <w:r w:rsidRPr="00B740E4">
              <w:rPr>
                <w:rFonts w:eastAsia="TimesNewRoman"/>
                <w:sz w:val="22"/>
                <w:szCs w:val="22"/>
              </w:rPr>
              <w:t>Устойчивость к</w:t>
            </w:r>
            <w:r w:rsidRPr="00B740E4">
              <w:rPr>
                <w:rFonts w:eastAsia="TimesNewRoman"/>
                <w:color w:val="FF0000"/>
                <w:sz w:val="22"/>
                <w:szCs w:val="22"/>
              </w:rPr>
              <w:t xml:space="preserve"> </w:t>
            </w:r>
            <w:bookmarkStart w:id="9" w:name="_Hlk501053975"/>
            <w:r w:rsidRPr="00B740E4">
              <w:rPr>
                <w:rFonts w:eastAsia="TimesNewRoman"/>
                <w:sz w:val="22"/>
                <w:szCs w:val="22"/>
              </w:rPr>
              <w:t>шютте</w:t>
            </w:r>
            <w:bookmarkEnd w:id="9"/>
          </w:p>
        </w:tc>
        <w:tc>
          <w:tcPr>
            <w:tcW w:w="0" w:type="auto"/>
            <w:vAlign w:val="center"/>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Ветроустой-чивость</w:t>
            </w:r>
          </w:p>
        </w:tc>
        <w:tc>
          <w:tcPr>
            <w:tcW w:w="0" w:type="auto"/>
            <w:vMerge w:val="restart"/>
            <w:vAlign w:val="center"/>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Общий балл, (мах=35)</w:t>
            </w:r>
          </w:p>
        </w:tc>
      </w:tr>
      <w:tr w:rsidR="00CA0840" w:rsidRPr="00B740E4" w:rsidTr="003B65FB">
        <w:trPr>
          <w:trHeight w:val="53"/>
        </w:trPr>
        <w:tc>
          <w:tcPr>
            <w:tcW w:w="0" w:type="auto"/>
            <w:vMerge/>
          </w:tcPr>
          <w:p w:rsidR="00CA0840" w:rsidRPr="00B740E4" w:rsidRDefault="00CA0840" w:rsidP="003B65FB">
            <w:pPr>
              <w:rPr>
                <w:rFonts w:eastAsia="TimesNewRoman"/>
                <w:color w:val="00000A"/>
                <w:sz w:val="22"/>
                <w:szCs w:val="22"/>
              </w:rPr>
            </w:pPr>
          </w:p>
        </w:tc>
        <w:tc>
          <w:tcPr>
            <w:tcW w:w="0" w:type="auto"/>
          </w:tcPr>
          <w:p w:rsidR="00CA0840" w:rsidRPr="00B740E4" w:rsidRDefault="00CA0840" w:rsidP="003B65FB">
            <w:pPr>
              <w:autoSpaceDE w:val="0"/>
              <w:autoSpaceDN w:val="0"/>
              <w:adjustRightInd w:val="0"/>
              <w:jc w:val="center"/>
              <w:rPr>
                <w:rFonts w:eastAsia="TimesNewRoman"/>
                <w:color w:val="00000A"/>
                <w:sz w:val="22"/>
                <w:szCs w:val="22"/>
                <w:highlight w:val="yellow"/>
              </w:rPr>
            </w:pPr>
            <w:r w:rsidRPr="00B740E4">
              <w:rPr>
                <w:rFonts w:eastAsia="TimesNewRoman"/>
                <w:color w:val="00000A"/>
                <w:sz w:val="22"/>
                <w:szCs w:val="22"/>
              </w:rPr>
              <w:t>Р*  = 2</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Р = 2</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Р = 2</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Р = 1</w:t>
            </w:r>
          </w:p>
        </w:tc>
        <w:tc>
          <w:tcPr>
            <w:tcW w:w="0" w:type="auto"/>
            <w:vMerge/>
          </w:tcPr>
          <w:p w:rsidR="00CA0840" w:rsidRPr="00B740E4" w:rsidRDefault="00CA0840" w:rsidP="003B65FB">
            <w:pPr>
              <w:autoSpaceDE w:val="0"/>
              <w:autoSpaceDN w:val="0"/>
              <w:adjustRightInd w:val="0"/>
              <w:jc w:val="center"/>
              <w:rPr>
                <w:rFonts w:eastAsia="TimesNewRoman"/>
                <w:color w:val="00000A"/>
                <w:sz w:val="22"/>
                <w:szCs w:val="22"/>
              </w:rPr>
            </w:pPr>
          </w:p>
        </w:tc>
      </w:tr>
      <w:tr w:rsidR="00CA0840" w:rsidRPr="00B740E4" w:rsidTr="003B65FB">
        <w:trPr>
          <w:trHeight w:val="238"/>
        </w:trPr>
        <w:tc>
          <w:tcPr>
            <w:tcW w:w="0" w:type="auto"/>
          </w:tcPr>
          <w:p w:rsidR="00CA0840" w:rsidRPr="00B740E4" w:rsidRDefault="00CA0840" w:rsidP="003B65FB">
            <w:pPr>
              <w:rPr>
                <w:rFonts w:eastAsia="TimesNewRoman"/>
                <w:i/>
                <w:color w:val="00000A"/>
                <w:sz w:val="22"/>
                <w:szCs w:val="22"/>
              </w:rPr>
            </w:pPr>
            <w:r w:rsidRPr="00B740E4">
              <w:rPr>
                <w:i/>
                <w:sz w:val="22"/>
                <w:szCs w:val="22"/>
                <w:lang w:val="es-ES"/>
              </w:rPr>
              <w:t>Smaragd</w:t>
            </w:r>
            <w:r w:rsidRPr="00B740E4">
              <w:rPr>
                <w:i/>
                <w:sz w:val="22"/>
                <w:szCs w:val="22"/>
              </w:rPr>
              <w:t xml:space="preserve"> (К)</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28</w:t>
            </w:r>
          </w:p>
        </w:tc>
      </w:tr>
      <w:tr w:rsidR="00CA0840" w:rsidRPr="00B740E4" w:rsidTr="003B65FB">
        <w:trPr>
          <w:trHeight w:val="238"/>
        </w:trPr>
        <w:tc>
          <w:tcPr>
            <w:tcW w:w="0" w:type="auto"/>
            <w:gridSpan w:val="6"/>
          </w:tcPr>
          <w:p w:rsidR="00CA0840" w:rsidRPr="00B740E4" w:rsidRDefault="00CA0840" w:rsidP="003B65FB">
            <w:pPr>
              <w:autoSpaceDE w:val="0"/>
              <w:autoSpaceDN w:val="0"/>
              <w:adjustRightInd w:val="0"/>
              <w:jc w:val="center"/>
              <w:rPr>
                <w:rFonts w:eastAsia="TimesNewRoman"/>
                <w:color w:val="00000A"/>
                <w:sz w:val="22"/>
                <w:szCs w:val="22"/>
              </w:rPr>
            </w:pPr>
            <w:r w:rsidRPr="00B740E4">
              <w:rPr>
                <w:i/>
                <w:sz w:val="22"/>
                <w:szCs w:val="22"/>
                <w:lang w:val="en-US"/>
              </w:rPr>
              <w:t>Thuja</w:t>
            </w:r>
            <w:r w:rsidRPr="00B740E4">
              <w:rPr>
                <w:i/>
                <w:sz w:val="22"/>
                <w:szCs w:val="22"/>
              </w:rPr>
              <w:t xml:space="preserve"> </w:t>
            </w:r>
            <w:r w:rsidRPr="00B740E4">
              <w:rPr>
                <w:i/>
                <w:sz w:val="22"/>
                <w:szCs w:val="22"/>
                <w:lang w:val="es-ES"/>
              </w:rPr>
              <w:t>occidentalis</w:t>
            </w:r>
          </w:p>
        </w:tc>
      </w:tr>
      <w:tr w:rsidR="00CA0840" w:rsidRPr="00B740E4" w:rsidTr="003B65FB">
        <w:trPr>
          <w:trHeight w:val="324"/>
        </w:trPr>
        <w:tc>
          <w:tcPr>
            <w:tcW w:w="0" w:type="auto"/>
          </w:tcPr>
          <w:p w:rsidR="00CA0840" w:rsidRPr="00B740E4" w:rsidRDefault="00CA0840" w:rsidP="003B65FB">
            <w:pPr>
              <w:autoSpaceDE w:val="0"/>
              <w:autoSpaceDN w:val="0"/>
              <w:adjustRightInd w:val="0"/>
              <w:rPr>
                <w:rFonts w:eastAsia="TimesNewRoman"/>
                <w:i/>
                <w:color w:val="00000A"/>
                <w:sz w:val="22"/>
                <w:szCs w:val="22"/>
              </w:rPr>
            </w:pPr>
            <w:r w:rsidRPr="00B740E4">
              <w:rPr>
                <w:i/>
                <w:sz w:val="22"/>
                <w:szCs w:val="22"/>
                <w:lang w:val="en-US"/>
              </w:rPr>
              <w:t>Brabant</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3/6</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sz w:val="22"/>
                <w:szCs w:val="22"/>
              </w:rPr>
              <w:t>26</w:t>
            </w:r>
          </w:p>
        </w:tc>
      </w:tr>
      <w:tr w:rsidR="00CA0840" w:rsidRPr="00B740E4" w:rsidTr="003B65FB">
        <w:trPr>
          <w:trHeight w:val="341"/>
        </w:trPr>
        <w:tc>
          <w:tcPr>
            <w:tcW w:w="0" w:type="auto"/>
          </w:tcPr>
          <w:p w:rsidR="00CA0840" w:rsidRPr="00B740E4" w:rsidRDefault="00CA0840" w:rsidP="003B65FB">
            <w:pPr>
              <w:rPr>
                <w:rFonts w:eastAsia="TimesNewRoman"/>
                <w:i/>
                <w:color w:val="00000A"/>
                <w:sz w:val="22"/>
                <w:szCs w:val="22"/>
              </w:rPr>
            </w:pPr>
            <w:r w:rsidRPr="00B740E4">
              <w:rPr>
                <w:i/>
                <w:sz w:val="22"/>
                <w:szCs w:val="22"/>
                <w:lang w:val="en-US"/>
              </w:rPr>
              <w:t>Degroots Spire</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5/10</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5/10</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5/5</w:t>
            </w:r>
          </w:p>
        </w:tc>
        <w:tc>
          <w:tcPr>
            <w:tcW w:w="0" w:type="auto"/>
          </w:tcPr>
          <w:p w:rsidR="00CA0840" w:rsidRPr="00B740E4" w:rsidRDefault="00CA0840" w:rsidP="003B65FB">
            <w:pPr>
              <w:autoSpaceDE w:val="0"/>
              <w:autoSpaceDN w:val="0"/>
              <w:adjustRightInd w:val="0"/>
              <w:jc w:val="center"/>
              <w:rPr>
                <w:rFonts w:eastAsia="TimesNewRoman"/>
                <w:b/>
                <w:color w:val="00000A"/>
                <w:sz w:val="22"/>
                <w:szCs w:val="22"/>
              </w:rPr>
            </w:pPr>
            <w:r w:rsidRPr="00B740E4">
              <w:rPr>
                <w:rFonts w:eastAsia="TimesNewRoman"/>
                <w:b/>
                <w:color w:val="00000A"/>
                <w:sz w:val="22"/>
                <w:szCs w:val="22"/>
              </w:rPr>
              <w:t>31</w:t>
            </w:r>
          </w:p>
        </w:tc>
      </w:tr>
      <w:tr w:rsidR="00CA0840" w:rsidRPr="00B740E4" w:rsidTr="003B65FB">
        <w:trPr>
          <w:trHeight w:val="166"/>
        </w:trPr>
        <w:tc>
          <w:tcPr>
            <w:tcW w:w="0" w:type="auto"/>
          </w:tcPr>
          <w:p w:rsidR="00CA0840" w:rsidRPr="00B740E4" w:rsidRDefault="00CA0840" w:rsidP="003B65FB">
            <w:pPr>
              <w:rPr>
                <w:rFonts w:eastAsia="TimesNewRoman"/>
                <w:i/>
                <w:color w:val="00000A"/>
                <w:sz w:val="22"/>
                <w:szCs w:val="22"/>
              </w:rPr>
            </w:pPr>
            <w:r w:rsidRPr="00B740E4">
              <w:rPr>
                <w:i/>
                <w:sz w:val="22"/>
                <w:szCs w:val="22"/>
                <w:lang w:val="es-ES"/>
              </w:rPr>
              <w:t>Malonyana</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5/10</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0" w:type="auto"/>
          </w:tcPr>
          <w:p w:rsidR="00CA0840" w:rsidRPr="00B740E4" w:rsidRDefault="00CA0840" w:rsidP="003B65FB">
            <w:pPr>
              <w:autoSpaceDE w:val="0"/>
              <w:autoSpaceDN w:val="0"/>
              <w:adjustRightInd w:val="0"/>
              <w:jc w:val="center"/>
              <w:rPr>
                <w:rFonts w:eastAsia="TimesNewRoman"/>
                <w:b/>
                <w:color w:val="00000A"/>
                <w:sz w:val="22"/>
                <w:szCs w:val="22"/>
                <w:highlight w:val="yellow"/>
              </w:rPr>
            </w:pPr>
            <w:r w:rsidRPr="00B740E4">
              <w:rPr>
                <w:rFonts w:eastAsia="TimesNewRoman"/>
                <w:b/>
                <w:color w:val="00000A"/>
                <w:sz w:val="22"/>
                <w:szCs w:val="22"/>
              </w:rPr>
              <w:t>30</w:t>
            </w:r>
          </w:p>
        </w:tc>
      </w:tr>
      <w:tr w:rsidR="00CA0840" w:rsidRPr="00B740E4" w:rsidTr="003B65FB">
        <w:trPr>
          <w:trHeight w:val="324"/>
        </w:trPr>
        <w:tc>
          <w:tcPr>
            <w:tcW w:w="0" w:type="auto"/>
          </w:tcPr>
          <w:p w:rsidR="00CA0840" w:rsidRPr="00B740E4" w:rsidRDefault="00CA0840" w:rsidP="003B65FB">
            <w:pPr>
              <w:rPr>
                <w:rFonts w:eastAsia="TimesNewRoman"/>
                <w:i/>
                <w:color w:val="00000A"/>
                <w:sz w:val="22"/>
                <w:szCs w:val="22"/>
              </w:rPr>
            </w:pPr>
            <w:r w:rsidRPr="00B740E4">
              <w:rPr>
                <w:i/>
                <w:sz w:val="22"/>
                <w:szCs w:val="22"/>
                <w:lang w:val="es-ES"/>
              </w:rPr>
              <w:t>Mini Smaragd</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5/10</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5/5</w:t>
            </w:r>
          </w:p>
        </w:tc>
        <w:tc>
          <w:tcPr>
            <w:tcW w:w="0" w:type="auto"/>
          </w:tcPr>
          <w:p w:rsidR="00CA0840" w:rsidRPr="00B740E4" w:rsidRDefault="00CA0840" w:rsidP="003B65FB">
            <w:pPr>
              <w:autoSpaceDE w:val="0"/>
              <w:autoSpaceDN w:val="0"/>
              <w:adjustRightInd w:val="0"/>
              <w:jc w:val="center"/>
              <w:rPr>
                <w:rFonts w:eastAsia="TimesNewRoman"/>
                <w:b/>
                <w:color w:val="00000A"/>
                <w:sz w:val="22"/>
                <w:szCs w:val="22"/>
                <w:highlight w:val="yellow"/>
              </w:rPr>
            </w:pPr>
            <w:r w:rsidRPr="00B740E4">
              <w:rPr>
                <w:rFonts w:eastAsia="TimesNewRoman"/>
                <w:b/>
                <w:color w:val="00000A"/>
                <w:sz w:val="22"/>
                <w:szCs w:val="22"/>
              </w:rPr>
              <w:t>29</w:t>
            </w:r>
          </w:p>
        </w:tc>
      </w:tr>
      <w:tr w:rsidR="00CA0840" w:rsidRPr="00B740E4" w:rsidTr="003B65FB">
        <w:trPr>
          <w:trHeight w:val="324"/>
        </w:trPr>
        <w:tc>
          <w:tcPr>
            <w:tcW w:w="0" w:type="auto"/>
          </w:tcPr>
          <w:p w:rsidR="00CA0840" w:rsidRPr="00B740E4" w:rsidRDefault="00CA0840" w:rsidP="003B65FB">
            <w:pPr>
              <w:rPr>
                <w:i/>
                <w:sz w:val="22"/>
                <w:szCs w:val="22"/>
                <w:lang w:val="es-ES"/>
              </w:rPr>
            </w:pPr>
            <w:r w:rsidRPr="00B740E4">
              <w:rPr>
                <w:i/>
                <w:color w:val="000000"/>
                <w:sz w:val="22"/>
                <w:szCs w:val="22"/>
              </w:rPr>
              <w:t>Brobeck's Tower</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2/4</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2/4</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2/2</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16</w:t>
            </w:r>
          </w:p>
        </w:tc>
      </w:tr>
      <w:tr w:rsidR="00CA0840" w:rsidRPr="00B740E4" w:rsidTr="003B65FB">
        <w:trPr>
          <w:trHeight w:val="324"/>
        </w:trPr>
        <w:tc>
          <w:tcPr>
            <w:tcW w:w="0" w:type="auto"/>
          </w:tcPr>
          <w:p w:rsidR="00CA0840" w:rsidRPr="00B740E4" w:rsidRDefault="00CA0840" w:rsidP="003B65FB">
            <w:pPr>
              <w:rPr>
                <w:i/>
                <w:sz w:val="22"/>
                <w:szCs w:val="22"/>
                <w:lang w:val="es-ES"/>
              </w:rPr>
            </w:pPr>
            <w:r w:rsidRPr="00B740E4">
              <w:rPr>
                <w:i/>
                <w:color w:val="000000"/>
                <w:sz w:val="22"/>
                <w:szCs w:val="22"/>
              </w:rPr>
              <w:t>Litomysl</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1/2</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3/6</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1/1</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17</w:t>
            </w:r>
          </w:p>
        </w:tc>
      </w:tr>
      <w:tr w:rsidR="00CA0840" w:rsidRPr="00B740E4" w:rsidTr="003B65FB">
        <w:trPr>
          <w:trHeight w:val="324"/>
        </w:trPr>
        <w:tc>
          <w:tcPr>
            <w:tcW w:w="0" w:type="auto"/>
          </w:tcPr>
          <w:p w:rsidR="00CA0840" w:rsidRPr="00B740E4" w:rsidRDefault="00CA0840" w:rsidP="003B65FB">
            <w:pPr>
              <w:rPr>
                <w:i/>
                <w:color w:val="000000"/>
                <w:sz w:val="22"/>
                <w:szCs w:val="22"/>
                <w:shd w:val="clear" w:color="auto" w:fill="FFFFFF"/>
              </w:rPr>
            </w:pPr>
            <w:r w:rsidRPr="00B740E4">
              <w:rPr>
                <w:i/>
                <w:color w:val="000000"/>
                <w:sz w:val="22"/>
                <w:szCs w:val="22"/>
                <w:shd w:val="clear" w:color="auto" w:fill="FFFFFF"/>
              </w:rPr>
              <w:t>Smaragd Variegata</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2/4</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2/4</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2/2</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18</w:t>
            </w:r>
          </w:p>
        </w:tc>
      </w:tr>
      <w:tr w:rsidR="00CA0840" w:rsidRPr="00B740E4" w:rsidTr="003B65FB">
        <w:trPr>
          <w:trHeight w:val="324"/>
        </w:trPr>
        <w:tc>
          <w:tcPr>
            <w:tcW w:w="0" w:type="auto"/>
            <w:gridSpan w:val="6"/>
          </w:tcPr>
          <w:p w:rsidR="00CA0840" w:rsidRPr="00B740E4" w:rsidRDefault="00CA0840" w:rsidP="003B65FB">
            <w:pPr>
              <w:autoSpaceDE w:val="0"/>
              <w:autoSpaceDN w:val="0"/>
              <w:adjustRightInd w:val="0"/>
              <w:jc w:val="center"/>
              <w:rPr>
                <w:rFonts w:eastAsia="TimesNewRoman"/>
                <w:color w:val="00000A"/>
                <w:sz w:val="22"/>
                <w:szCs w:val="22"/>
              </w:rPr>
            </w:pPr>
            <w:r w:rsidRPr="00B740E4">
              <w:rPr>
                <w:i/>
                <w:sz w:val="22"/>
                <w:szCs w:val="22"/>
                <w:lang w:val="en-US"/>
              </w:rPr>
              <w:t>Thuja</w:t>
            </w:r>
            <w:r w:rsidRPr="00B740E4">
              <w:rPr>
                <w:i/>
                <w:sz w:val="22"/>
                <w:szCs w:val="22"/>
              </w:rPr>
              <w:t xml:space="preserve"> </w:t>
            </w:r>
            <w:r w:rsidRPr="00B740E4">
              <w:rPr>
                <w:i/>
                <w:sz w:val="22"/>
                <w:szCs w:val="22"/>
                <w:lang w:val="es-ES"/>
              </w:rPr>
              <w:t>plicata</w:t>
            </w:r>
          </w:p>
        </w:tc>
      </w:tr>
      <w:tr w:rsidR="00CA0840" w:rsidRPr="00B740E4" w:rsidTr="003B65FB">
        <w:trPr>
          <w:trHeight w:val="324"/>
        </w:trPr>
        <w:tc>
          <w:tcPr>
            <w:tcW w:w="0" w:type="auto"/>
          </w:tcPr>
          <w:p w:rsidR="00CA0840" w:rsidRPr="00B740E4" w:rsidRDefault="00CA0840" w:rsidP="003B65FB">
            <w:pPr>
              <w:rPr>
                <w:i/>
                <w:sz w:val="22"/>
                <w:szCs w:val="22"/>
                <w:lang w:val="es-ES"/>
              </w:rPr>
            </w:pPr>
            <w:r w:rsidRPr="00B740E4">
              <w:rPr>
                <w:i/>
                <w:color w:val="000000"/>
                <w:sz w:val="22"/>
                <w:szCs w:val="22"/>
                <w:shd w:val="clear" w:color="auto" w:fill="FFFFFF"/>
              </w:rPr>
              <w:t>Zebrina</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2/4</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3/3</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19</w:t>
            </w:r>
          </w:p>
        </w:tc>
      </w:tr>
      <w:tr w:rsidR="00CA0840" w:rsidRPr="00B740E4" w:rsidTr="003B65FB">
        <w:trPr>
          <w:trHeight w:val="324"/>
        </w:trPr>
        <w:tc>
          <w:tcPr>
            <w:tcW w:w="0" w:type="auto"/>
          </w:tcPr>
          <w:p w:rsidR="00CA0840" w:rsidRPr="00B740E4" w:rsidRDefault="00CA0840" w:rsidP="003B65FB">
            <w:pPr>
              <w:autoSpaceDE w:val="0"/>
              <w:autoSpaceDN w:val="0"/>
              <w:adjustRightInd w:val="0"/>
              <w:rPr>
                <w:rFonts w:eastAsia="TimesNewRoman"/>
                <w:i/>
                <w:color w:val="00000A"/>
                <w:sz w:val="22"/>
                <w:szCs w:val="22"/>
                <w:lang w:val="en-US"/>
              </w:rPr>
            </w:pPr>
            <w:r w:rsidRPr="00B740E4">
              <w:rPr>
                <w:i/>
                <w:sz w:val="22"/>
                <w:szCs w:val="22"/>
                <w:lang w:val="es-ES"/>
              </w:rPr>
              <w:t>Atrovirens</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0" w:type="auto"/>
          </w:tcPr>
          <w:p w:rsidR="00CA0840" w:rsidRPr="00B740E4" w:rsidRDefault="00CA0840" w:rsidP="003B65FB">
            <w:pPr>
              <w:autoSpaceDE w:val="0"/>
              <w:autoSpaceDN w:val="0"/>
              <w:adjustRightInd w:val="0"/>
              <w:jc w:val="center"/>
              <w:rPr>
                <w:rFonts w:eastAsia="TimesNewRoman"/>
                <w:b/>
                <w:color w:val="00000A"/>
                <w:sz w:val="22"/>
                <w:szCs w:val="22"/>
                <w:highlight w:val="yellow"/>
              </w:rPr>
            </w:pPr>
            <w:r w:rsidRPr="00B740E4">
              <w:rPr>
                <w:rFonts w:eastAsia="TimesNewRoman"/>
                <w:b/>
                <w:color w:val="00000A"/>
                <w:sz w:val="22"/>
                <w:szCs w:val="22"/>
              </w:rPr>
              <w:t>28</w:t>
            </w:r>
          </w:p>
        </w:tc>
      </w:tr>
      <w:tr w:rsidR="00CA0840" w:rsidRPr="00B740E4" w:rsidTr="003B65FB">
        <w:trPr>
          <w:trHeight w:val="324"/>
        </w:trPr>
        <w:tc>
          <w:tcPr>
            <w:tcW w:w="0" w:type="auto"/>
          </w:tcPr>
          <w:p w:rsidR="00CA0840" w:rsidRPr="00B740E4" w:rsidRDefault="00CA0840" w:rsidP="003B65FB">
            <w:pPr>
              <w:rPr>
                <w:rFonts w:eastAsia="TimesNewRoman"/>
                <w:i/>
                <w:color w:val="00000A"/>
                <w:sz w:val="22"/>
                <w:szCs w:val="22"/>
                <w:lang w:val="en-US"/>
              </w:rPr>
            </w:pPr>
            <w:r w:rsidRPr="00B740E4">
              <w:rPr>
                <w:i/>
                <w:sz w:val="22"/>
                <w:szCs w:val="22"/>
                <w:lang w:val="es-ES"/>
              </w:rPr>
              <w:t>Can-Can</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3/6</w:t>
            </w:r>
          </w:p>
        </w:tc>
        <w:tc>
          <w:tcPr>
            <w:tcW w:w="0" w:type="auto"/>
          </w:tcPr>
          <w:p w:rsidR="00CA0840" w:rsidRPr="00BD593F" w:rsidRDefault="00CA0840" w:rsidP="003B65FB">
            <w:pPr>
              <w:autoSpaceDE w:val="0"/>
              <w:autoSpaceDN w:val="0"/>
              <w:adjustRightInd w:val="0"/>
              <w:jc w:val="center"/>
              <w:rPr>
                <w:rFonts w:eastAsia="TimesNewRoman"/>
                <w:sz w:val="22"/>
                <w:szCs w:val="22"/>
                <w:highlight w:val="lightGray"/>
              </w:rPr>
            </w:pPr>
            <w:r w:rsidRPr="00B740E4">
              <w:rPr>
                <w:rFonts w:eastAsia="TimesNewRoman"/>
                <w:sz w:val="22"/>
                <w:szCs w:val="22"/>
              </w:rPr>
              <w:t>4/4</w:t>
            </w:r>
          </w:p>
        </w:tc>
        <w:tc>
          <w:tcPr>
            <w:tcW w:w="0" w:type="auto"/>
          </w:tcPr>
          <w:p w:rsidR="00CA0840" w:rsidRPr="00BD593F" w:rsidRDefault="00CA0840" w:rsidP="003B65FB">
            <w:pPr>
              <w:autoSpaceDE w:val="0"/>
              <w:autoSpaceDN w:val="0"/>
              <w:adjustRightInd w:val="0"/>
              <w:jc w:val="center"/>
              <w:rPr>
                <w:rFonts w:eastAsia="TimesNewRoman"/>
                <w:sz w:val="22"/>
                <w:szCs w:val="22"/>
                <w:highlight w:val="lightGray"/>
              </w:rPr>
            </w:pPr>
            <w:r w:rsidRPr="00B740E4">
              <w:rPr>
                <w:rFonts w:eastAsia="TimesNewRoman"/>
                <w:sz w:val="22"/>
                <w:szCs w:val="22"/>
              </w:rPr>
              <w:t>24</w:t>
            </w:r>
          </w:p>
        </w:tc>
      </w:tr>
      <w:tr w:rsidR="00CA0840" w:rsidRPr="00B740E4" w:rsidTr="003B65FB">
        <w:trPr>
          <w:trHeight w:val="324"/>
        </w:trPr>
        <w:tc>
          <w:tcPr>
            <w:tcW w:w="0" w:type="auto"/>
          </w:tcPr>
          <w:p w:rsidR="00CA0840" w:rsidRPr="00B740E4" w:rsidRDefault="00CA0840" w:rsidP="003B65FB">
            <w:pPr>
              <w:rPr>
                <w:rFonts w:eastAsia="TimesNewRoman"/>
                <w:i/>
                <w:color w:val="00000A"/>
                <w:sz w:val="22"/>
                <w:szCs w:val="22"/>
                <w:lang w:val="en-US"/>
              </w:rPr>
            </w:pPr>
            <w:r w:rsidRPr="00B740E4">
              <w:rPr>
                <w:i/>
                <w:sz w:val="22"/>
                <w:szCs w:val="22"/>
                <w:lang w:val="es-ES"/>
              </w:rPr>
              <w:t>Dura</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B65FB">
            <w:pPr>
              <w:autoSpaceDE w:val="0"/>
              <w:autoSpaceDN w:val="0"/>
              <w:adjustRightInd w:val="0"/>
              <w:jc w:val="center"/>
              <w:rPr>
                <w:rFonts w:eastAsia="TimesNewRoman"/>
                <w:sz w:val="22"/>
                <w:szCs w:val="22"/>
              </w:rPr>
            </w:pPr>
            <w:r w:rsidRPr="00B740E4">
              <w:rPr>
                <w:rFonts w:eastAsia="TimesNewRoman"/>
                <w:sz w:val="22"/>
                <w:szCs w:val="22"/>
              </w:rPr>
              <w:t>4/8</w:t>
            </w:r>
          </w:p>
        </w:tc>
        <w:tc>
          <w:tcPr>
            <w:tcW w:w="0" w:type="auto"/>
          </w:tcPr>
          <w:p w:rsidR="00CA0840" w:rsidRPr="00B740E4" w:rsidRDefault="00CA0840" w:rsidP="003B65FB">
            <w:pPr>
              <w:autoSpaceDE w:val="0"/>
              <w:autoSpaceDN w:val="0"/>
              <w:adjustRightInd w:val="0"/>
              <w:jc w:val="center"/>
              <w:rPr>
                <w:rFonts w:eastAsia="TimesNewRoman"/>
                <w:color w:val="00000A"/>
                <w:sz w:val="22"/>
                <w:szCs w:val="22"/>
              </w:rPr>
            </w:pPr>
            <w:r w:rsidRPr="00B740E4">
              <w:rPr>
                <w:rFonts w:eastAsia="TimesNewRoman"/>
                <w:color w:val="00000A"/>
                <w:sz w:val="22"/>
                <w:szCs w:val="22"/>
              </w:rPr>
              <w:t>5/5</w:t>
            </w:r>
          </w:p>
        </w:tc>
        <w:tc>
          <w:tcPr>
            <w:tcW w:w="0" w:type="auto"/>
          </w:tcPr>
          <w:p w:rsidR="00CA0840" w:rsidRPr="00B740E4" w:rsidRDefault="00CA0840" w:rsidP="003B65FB">
            <w:pPr>
              <w:autoSpaceDE w:val="0"/>
              <w:autoSpaceDN w:val="0"/>
              <w:adjustRightInd w:val="0"/>
              <w:jc w:val="center"/>
              <w:rPr>
                <w:rFonts w:eastAsia="TimesNewRoman"/>
                <w:b/>
                <w:color w:val="00000A"/>
                <w:sz w:val="22"/>
                <w:szCs w:val="22"/>
                <w:highlight w:val="yellow"/>
              </w:rPr>
            </w:pPr>
            <w:r w:rsidRPr="00B740E4">
              <w:rPr>
                <w:rFonts w:eastAsia="TimesNewRoman"/>
                <w:b/>
                <w:color w:val="00000A"/>
                <w:sz w:val="22"/>
                <w:szCs w:val="22"/>
              </w:rPr>
              <w:t>29</w:t>
            </w:r>
          </w:p>
        </w:tc>
      </w:tr>
    </w:tbl>
    <w:p w:rsidR="00CA0840" w:rsidRDefault="00CA0840" w:rsidP="00B04AD8">
      <w:pPr>
        <w:autoSpaceDE w:val="0"/>
        <w:autoSpaceDN w:val="0"/>
        <w:adjustRightInd w:val="0"/>
        <w:spacing w:line="276" w:lineRule="auto"/>
        <w:rPr>
          <w:rFonts w:eastAsia="TimesNewRoman"/>
          <w:color w:val="00000A"/>
        </w:rPr>
      </w:pPr>
      <w:r w:rsidRPr="000473B1">
        <w:rPr>
          <w:rFonts w:eastAsia="TimesNewRoman"/>
          <w:color w:val="00000A"/>
        </w:rPr>
        <w:t xml:space="preserve">Р* -  </w:t>
      </w:r>
      <w:r>
        <w:rPr>
          <w:rFonts w:eastAsia="TimesNewRoman"/>
          <w:color w:val="00000A"/>
        </w:rPr>
        <w:t xml:space="preserve">переводной </w:t>
      </w:r>
      <w:r w:rsidRPr="000473B1">
        <w:rPr>
          <w:rFonts w:eastAsia="TimesNewRoman"/>
          <w:color w:val="00000A"/>
        </w:rPr>
        <w:t xml:space="preserve">коэффициент значимости </w:t>
      </w:r>
      <w:r>
        <w:rPr>
          <w:rFonts w:eastAsia="TimesNewRoman"/>
          <w:color w:val="00000A"/>
        </w:rPr>
        <w:t>каждого признака</w:t>
      </w:r>
    </w:p>
    <w:p w:rsidR="00CA0840" w:rsidRPr="000473B1" w:rsidRDefault="00CA0840" w:rsidP="00B04AD8">
      <w:pPr>
        <w:autoSpaceDE w:val="0"/>
        <w:autoSpaceDN w:val="0"/>
        <w:adjustRightInd w:val="0"/>
        <w:spacing w:line="276" w:lineRule="auto"/>
        <w:rPr>
          <w:rFonts w:eastAsia="TimesNewRoman"/>
          <w:color w:val="00000A"/>
        </w:rPr>
      </w:pPr>
    </w:p>
    <w:p w:rsidR="00CA0840" w:rsidRDefault="00CA0840" w:rsidP="00354C18">
      <w:pPr>
        <w:tabs>
          <w:tab w:val="left" w:pos="0"/>
        </w:tabs>
        <w:spacing w:line="360" w:lineRule="auto"/>
        <w:ind w:right="250"/>
        <w:jc w:val="both"/>
        <w:rPr>
          <w:rFonts w:eastAsia="TimesNewRoman"/>
          <w:color w:val="00000A"/>
          <w:sz w:val="28"/>
          <w:szCs w:val="28"/>
        </w:rPr>
      </w:pPr>
      <w:r>
        <w:rPr>
          <w:sz w:val="28"/>
          <w:szCs w:val="28"/>
        </w:rPr>
        <w:tab/>
      </w:r>
      <w:r>
        <w:rPr>
          <w:rFonts w:eastAsia="TimesNewRoman"/>
          <w:color w:val="00000A"/>
          <w:sz w:val="28"/>
          <w:szCs w:val="28"/>
        </w:rPr>
        <w:t xml:space="preserve">Ветроустойчивость - показатель, зависящий от эластичности и хрупкости побегов и скорости восстановления формы кроны. К высоко ветроустойчивым отнесены </w:t>
      </w:r>
      <w:r w:rsidRPr="008E6E1D">
        <w:rPr>
          <w:color w:val="000000"/>
          <w:sz w:val="28"/>
          <w:szCs w:val="28"/>
        </w:rPr>
        <w:t>сорт</w:t>
      </w:r>
      <w:r>
        <w:rPr>
          <w:color w:val="000000"/>
          <w:sz w:val="28"/>
          <w:szCs w:val="28"/>
        </w:rPr>
        <w:t>а</w:t>
      </w:r>
      <w:r w:rsidRPr="008E6E1D">
        <w:rPr>
          <w:color w:val="000000"/>
          <w:sz w:val="28"/>
          <w:szCs w:val="28"/>
        </w:rPr>
        <w:t xml:space="preserve"> </w:t>
      </w:r>
      <w:r>
        <w:rPr>
          <w:color w:val="000000"/>
          <w:sz w:val="28"/>
          <w:szCs w:val="28"/>
          <w:shd w:val="clear" w:color="auto" w:fill="FFFFFF"/>
        </w:rPr>
        <w:t>туи</w:t>
      </w:r>
      <w:r w:rsidRPr="003A3C9C">
        <w:rPr>
          <w:i/>
          <w:sz w:val="28"/>
          <w:szCs w:val="28"/>
        </w:rPr>
        <w:t xml:space="preserve"> </w:t>
      </w:r>
      <w:r w:rsidRPr="008E6E1D">
        <w:rPr>
          <w:i/>
          <w:sz w:val="28"/>
          <w:szCs w:val="28"/>
          <w:lang w:val="en-US"/>
        </w:rPr>
        <w:t>Degroots</w:t>
      </w:r>
      <w:r w:rsidRPr="008E6E1D">
        <w:rPr>
          <w:i/>
          <w:sz w:val="28"/>
          <w:szCs w:val="28"/>
        </w:rPr>
        <w:t xml:space="preserve"> </w:t>
      </w:r>
      <w:r w:rsidRPr="008E6E1D">
        <w:rPr>
          <w:i/>
          <w:sz w:val="28"/>
          <w:szCs w:val="28"/>
          <w:lang w:val="en-US"/>
        </w:rPr>
        <w:t>Spire</w:t>
      </w:r>
      <w:r w:rsidRPr="008E6E1D">
        <w:rPr>
          <w:i/>
          <w:sz w:val="28"/>
          <w:szCs w:val="28"/>
        </w:rPr>
        <w:t xml:space="preserve">, </w:t>
      </w:r>
      <w:r w:rsidRPr="008E6E1D">
        <w:rPr>
          <w:i/>
          <w:sz w:val="28"/>
          <w:szCs w:val="28"/>
          <w:lang w:val="es-ES"/>
        </w:rPr>
        <w:t>Mini</w:t>
      </w:r>
      <w:r w:rsidRPr="008E6E1D">
        <w:rPr>
          <w:i/>
          <w:sz w:val="28"/>
          <w:szCs w:val="28"/>
        </w:rPr>
        <w:t xml:space="preserve"> </w:t>
      </w:r>
      <w:r w:rsidRPr="008E6E1D">
        <w:rPr>
          <w:i/>
          <w:sz w:val="28"/>
          <w:szCs w:val="28"/>
          <w:lang w:val="es-ES"/>
        </w:rPr>
        <w:t>Smaragd</w:t>
      </w:r>
      <w:r w:rsidRPr="008E6E1D">
        <w:rPr>
          <w:i/>
          <w:sz w:val="28"/>
          <w:szCs w:val="28"/>
        </w:rPr>
        <w:t xml:space="preserve"> </w:t>
      </w:r>
      <w:r w:rsidRPr="008E6E1D">
        <w:rPr>
          <w:rFonts w:eastAsia="TimesNewRoman"/>
          <w:i/>
          <w:color w:val="00000A"/>
          <w:sz w:val="28"/>
          <w:szCs w:val="28"/>
        </w:rPr>
        <w:t xml:space="preserve">и </w:t>
      </w:r>
      <w:r w:rsidRPr="008E6E1D">
        <w:rPr>
          <w:i/>
          <w:sz w:val="28"/>
          <w:szCs w:val="28"/>
          <w:lang w:val="es-ES"/>
        </w:rPr>
        <w:t>Dura</w:t>
      </w:r>
      <w:r>
        <w:rPr>
          <w:i/>
          <w:sz w:val="28"/>
          <w:szCs w:val="28"/>
        </w:rPr>
        <w:t xml:space="preserve">; </w:t>
      </w:r>
      <w:r>
        <w:rPr>
          <w:rFonts w:eastAsia="TimesNewRoman"/>
          <w:color w:val="00000A"/>
          <w:sz w:val="28"/>
          <w:szCs w:val="28"/>
        </w:rPr>
        <w:t>к ветроустойчивым -</w:t>
      </w:r>
      <w:r w:rsidRPr="00B22E85">
        <w:rPr>
          <w:i/>
          <w:color w:val="000000"/>
          <w:sz w:val="28"/>
          <w:szCs w:val="28"/>
          <w:shd w:val="clear" w:color="auto" w:fill="FFFFFF"/>
        </w:rPr>
        <w:t xml:space="preserve"> </w:t>
      </w:r>
      <w:r w:rsidRPr="008E6E1D">
        <w:rPr>
          <w:i/>
          <w:sz w:val="28"/>
          <w:szCs w:val="28"/>
          <w:lang w:val="en-US"/>
        </w:rPr>
        <w:t>Brabant</w:t>
      </w:r>
      <w:r w:rsidRPr="00B22E85">
        <w:rPr>
          <w:i/>
          <w:sz w:val="28"/>
          <w:szCs w:val="28"/>
        </w:rPr>
        <w:t>,</w:t>
      </w:r>
      <w:r w:rsidRPr="00B22E85">
        <w:rPr>
          <w:rFonts w:eastAsia="TimesNewRoman"/>
          <w:i/>
          <w:color w:val="00000A"/>
          <w:sz w:val="28"/>
          <w:szCs w:val="28"/>
        </w:rPr>
        <w:t xml:space="preserve"> </w:t>
      </w:r>
      <w:r w:rsidRPr="00826452">
        <w:rPr>
          <w:i/>
          <w:sz w:val="28"/>
          <w:szCs w:val="28"/>
          <w:lang w:val="en-US"/>
        </w:rPr>
        <w:t>Malonyana</w:t>
      </w:r>
      <w:r w:rsidRPr="00B22E85">
        <w:rPr>
          <w:i/>
          <w:sz w:val="28"/>
          <w:szCs w:val="28"/>
        </w:rPr>
        <w:t>,</w:t>
      </w:r>
      <w:r w:rsidRPr="00B22E85">
        <w:rPr>
          <w:i/>
        </w:rPr>
        <w:t xml:space="preserve"> </w:t>
      </w:r>
      <w:r w:rsidRPr="00826452">
        <w:rPr>
          <w:i/>
          <w:sz w:val="28"/>
          <w:szCs w:val="28"/>
          <w:lang w:val="en-US"/>
        </w:rPr>
        <w:t>Can</w:t>
      </w:r>
      <w:r w:rsidRPr="00B22E85">
        <w:rPr>
          <w:i/>
          <w:sz w:val="28"/>
          <w:szCs w:val="28"/>
        </w:rPr>
        <w:t>-</w:t>
      </w:r>
      <w:r w:rsidRPr="00826452">
        <w:rPr>
          <w:i/>
          <w:sz w:val="28"/>
          <w:szCs w:val="28"/>
          <w:lang w:val="en-US"/>
        </w:rPr>
        <w:t>Can</w:t>
      </w:r>
      <w:r w:rsidRPr="00B22E85">
        <w:rPr>
          <w:i/>
          <w:sz w:val="28"/>
          <w:szCs w:val="28"/>
        </w:rPr>
        <w:t xml:space="preserve"> </w:t>
      </w:r>
      <w:r w:rsidRPr="008E6E1D">
        <w:rPr>
          <w:i/>
          <w:sz w:val="28"/>
          <w:szCs w:val="28"/>
        </w:rPr>
        <w:t>и</w:t>
      </w:r>
      <w:r w:rsidRPr="00B22E85">
        <w:rPr>
          <w:i/>
          <w:sz w:val="28"/>
          <w:szCs w:val="28"/>
        </w:rPr>
        <w:t xml:space="preserve"> </w:t>
      </w:r>
      <w:r w:rsidRPr="00826452">
        <w:rPr>
          <w:i/>
          <w:sz w:val="28"/>
          <w:szCs w:val="28"/>
          <w:lang w:val="en-US"/>
        </w:rPr>
        <w:t>Atrovirens</w:t>
      </w:r>
      <w:r>
        <w:rPr>
          <w:rFonts w:eastAsia="TimesNewRoman"/>
          <w:color w:val="00000A"/>
          <w:sz w:val="28"/>
          <w:szCs w:val="28"/>
        </w:rPr>
        <w:t>.</w:t>
      </w:r>
      <w:r w:rsidRPr="00B22E85">
        <w:rPr>
          <w:rFonts w:eastAsia="TimesNewRoman"/>
          <w:color w:val="00000A"/>
          <w:sz w:val="28"/>
          <w:szCs w:val="28"/>
        </w:rPr>
        <w:t xml:space="preserve"> </w:t>
      </w:r>
      <w:r>
        <w:rPr>
          <w:rFonts w:eastAsia="TimesNewRoman"/>
          <w:color w:val="00000A"/>
          <w:sz w:val="28"/>
          <w:szCs w:val="28"/>
        </w:rPr>
        <w:t xml:space="preserve">У группы сортов </w:t>
      </w:r>
      <w:r w:rsidRPr="006C2F42">
        <w:rPr>
          <w:i/>
          <w:color w:val="000000"/>
          <w:sz w:val="28"/>
          <w:szCs w:val="28"/>
        </w:rPr>
        <w:t>Litomysl</w:t>
      </w:r>
      <w:r>
        <w:rPr>
          <w:rFonts w:eastAsia="TimesNewRoman"/>
          <w:color w:val="00000A"/>
          <w:sz w:val="28"/>
          <w:szCs w:val="28"/>
        </w:rPr>
        <w:t>,</w:t>
      </w:r>
      <w:r w:rsidRPr="00B22E85">
        <w:rPr>
          <w:i/>
          <w:color w:val="000000"/>
          <w:sz w:val="28"/>
          <w:szCs w:val="28"/>
        </w:rPr>
        <w:t xml:space="preserve"> </w:t>
      </w:r>
      <w:r w:rsidRPr="008E6E1D">
        <w:rPr>
          <w:i/>
          <w:color w:val="000000"/>
          <w:sz w:val="28"/>
          <w:szCs w:val="28"/>
        </w:rPr>
        <w:t>Brobeck's Tower</w:t>
      </w:r>
      <w:r>
        <w:rPr>
          <w:i/>
          <w:color w:val="000000"/>
          <w:sz w:val="28"/>
          <w:szCs w:val="28"/>
        </w:rPr>
        <w:t xml:space="preserve">, </w:t>
      </w:r>
      <w:r w:rsidRPr="008E6E1D">
        <w:rPr>
          <w:i/>
          <w:color w:val="000000"/>
          <w:sz w:val="28"/>
          <w:szCs w:val="28"/>
          <w:shd w:val="clear" w:color="auto" w:fill="FFFFFF"/>
        </w:rPr>
        <w:t>Smaragd Variegata</w:t>
      </w:r>
      <w:r>
        <w:rPr>
          <w:i/>
          <w:color w:val="000000"/>
          <w:sz w:val="28"/>
          <w:szCs w:val="28"/>
          <w:shd w:val="clear" w:color="auto" w:fill="FFFFFF"/>
        </w:rPr>
        <w:t xml:space="preserve"> и </w:t>
      </w:r>
      <w:r w:rsidRPr="008E6E1D">
        <w:rPr>
          <w:i/>
          <w:color w:val="000000"/>
          <w:sz w:val="28"/>
          <w:szCs w:val="28"/>
          <w:shd w:val="clear" w:color="auto" w:fill="FFFFFF"/>
        </w:rPr>
        <w:t>Zebrina</w:t>
      </w:r>
      <w:r>
        <w:rPr>
          <w:rFonts w:eastAsia="TimesNewRoman"/>
          <w:color w:val="00000A"/>
          <w:sz w:val="28"/>
          <w:szCs w:val="28"/>
        </w:rPr>
        <w:t xml:space="preserve"> длительное время после сильного ветра (более 2-3 часов)  форма кроны не восстанавливалась, что дало основание отнести их к группе не ветроустойчивых сортов </w:t>
      </w:r>
      <w:r w:rsidRPr="00B22E85">
        <w:rPr>
          <w:rFonts w:eastAsia="TimesNewRoman"/>
          <w:color w:val="00000A"/>
          <w:sz w:val="28"/>
          <w:szCs w:val="28"/>
        </w:rPr>
        <w:t>(</w:t>
      </w:r>
      <w:r w:rsidRPr="008E6E1D">
        <w:rPr>
          <w:rFonts w:eastAsia="TimesNewRoman"/>
          <w:color w:val="00000A"/>
          <w:sz w:val="28"/>
          <w:szCs w:val="28"/>
        </w:rPr>
        <w:t>табл</w:t>
      </w:r>
      <w:r w:rsidRPr="00B22E85">
        <w:rPr>
          <w:rFonts w:eastAsia="TimesNewRoman"/>
          <w:color w:val="00000A"/>
          <w:sz w:val="28"/>
          <w:szCs w:val="28"/>
        </w:rPr>
        <w:t xml:space="preserve">. </w:t>
      </w:r>
      <w:r w:rsidRPr="008E6E1D">
        <w:rPr>
          <w:rFonts w:eastAsia="TimesNewRoman"/>
          <w:color w:val="00000A"/>
          <w:sz w:val="28"/>
          <w:szCs w:val="28"/>
        </w:rPr>
        <w:t xml:space="preserve">1). </w:t>
      </w:r>
      <w:r>
        <w:rPr>
          <w:rFonts w:eastAsia="TimesNewRoman"/>
          <w:color w:val="00000A"/>
          <w:sz w:val="28"/>
          <w:szCs w:val="28"/>
        </w:rPr>
        <w:t xml:space="preserve"> </w:t>
      </w:r>
    </w:p>
    <w:p w:rsidR="00CA0840" w:rsidRDefault="00CA0840" w:rsidP="00354C18">
      <w:pPr>
        <w:tabs>
          <w:tab w:val="left" w:pos="0"/>
        </w:tabs>
        <w:spacing w:line="360" w:lineRule="auto"/>
        <w:ind w:right="250"/>
        <w:jc w:val="both"/>
        <w:rPr>
          <w:rFonts w:eastAsia="TimesNewRoman"/>
          <w:color w:val="00000A"/>
          <w:sz w:val="28"/>
          <w:szCs w:val="28"/>
        </w:rPr>
      </w:pPr>
      <w:r>
        <w:rPr>
          <w:rFonts w:eastAsia="TimesNewRoman"/>
          <w:color w:val="00000A"/>
          <w:sz w:val="28"/>
          <w:szCs w:val="28"/>
        </w:rPr>
        <w:tab/>
        <w:t xml:space="preserve">К доминирующим болезням сортов туи в годы исследований отнесли </w:t>
      </w:r>
      <w:r w:rsidRPr="00742448">
        <w:rPr>
          <w:rFonts w:eastAsia="TimesNewRoman"/>
          <w:bCs/>
          <w:sz w:val="28"/>
          <w:szCs w:val="28"/>
        </w:rPr>
        <w:t>шютте</w:t>
      </w:r>
      <w:r>
        <w:rPr>
          <w:rFonts w:eastAsia="TimesNewRoman"/>
          <w:bCs/>
          <w:sz w:val="28"/>
          <w:szCs w:val="28"/>
        </w:rPr>
        <w:t xml:space="preserve"> (возбудитель </w:t>
      </w:r>
      <w:r w:rsidRPr="0061270F">
        <w:rPr>
          <w:rFonts w:eastAsia="TimesNewRoman"/>
          <w:i/>
          <w:iCs/>
          <w:sz w:val="28"/>
          <w:szCs w:val="28"/>
        </w:rPr>
        <w:t>Lophodermium</w:t>
      </w:r>
      <w:r w:rsidRPr="0061270F">
        <w:rPr>
          <w:rFonts w:eastAsia="TimesNewRoman"/>
          <w:i/>
          <w:sz w:val="28"/>
          <w:szCs w:val="28"/>
        </w:rPr>
        <w:t xml:space="preserve"> </w:t>
      </w:r>
      <w:r w:rsidRPr="0061270F">
        <w:rPr>
          <w:rFonts w:eastAsia="TimesNewRoman"/>
          <w:i/>
          <w:iCs/>
          <w:sz w:val="28"/>
          <w:szCs w:val="28"/>
        </w:rPr>
        <w:t>pinastri</w:t>
      </w:r>
      <w:r w:rsidRPr="00C92B5E">
        <w:rPr>
          <w:rFonts w:eastAsia="TimesNewRoman"/>
          <w:i/>
          <w:iCs/>
          <w:sz w:val="28"/>
          <w:szCs w:val="28"/>
        </w:rPr>
        <w:t xml:space="preserve"> </w:t>
      </w:r>
      <w:r>
        <w:rPr>
          <w:rFonts w:eastAsia="TimesNewRoman"/>
          <w:i/>
          <w:iCs/>
          <w:sz w:val="28"/>
          <w:szCs w:val="28"/>
          <w:lang w:val="en-US"/>
        </w:rPr>
        <w:t>Chev</w:t>
      </w:r>
      <w:r w:rsidRPr="00C92B5E">
        <w:rPr>
          <w:rFonts w:eastAsia="TimesNewRoman"/>
          <w:i/>
          <w:iCs/>
          <w:sz w:val="28"/>
          <w:szCs w:val="28"/>
        </w:rPr>
        <w:t>.</w:t>
      </w:r>
      <w:r>
        <w:rPr>
          <w:rFonts w:eastAsia="TimesNewRoman"/>
          <w:bCs/>
          <w:sz w:val="28"/>
          <w:szCs w:val="28"/>
        </w:rPr>
        <w:t>)</w:t>
      </w:r>
      <w:r>
        <w:rPr>
          <w:rFonts w:eastAsia="TimesNewRoman"/>
          <w:color w:val="00000A"/>
          <w:sz w:val="28"/>
          <w:szCs w:val="28"/>
        </w:rPr>
        <w:t xml:space="preserve">. Так высокая устойчивость к </w:t>
      </w:r>
      <w:r w:rsidRPr="00742448">
        <w:rPr>
          <w:rFonts w:eastAsia="TimesNewRoman"/>
          <w:bCs/>
          <w:sz w:val="28"/>
          <w:szCs w:val="28"/>
        </w:rPr>
        <w:t>шютте</w:t>
      </w:r>
      <w:r>
        <w:rPr>
          <w:rFonts w:eastAsia="TimesNewRoman"/>
          <w:bCs/>
          <w:sz w:val="28"/>
          <w:szCs w:val="28"/>
        </w:rPr>
        <w:t xml:space="preserve"> </w:t>
      </w:r>
      <w:r>
        <w:rPr>
          <w:rFonts w:eastAsia="TimesNewRoman"/>
          <w:color w:val="00000A"/>
          <w:sz w:val="28"/>
          <w:szCs w:val="28"/>
        </w:rPr>
        <w:t xml:space="preserve">отмечалась у сортов туи  </w:t>
      </w:r>
      <w:r w:rsidRPr="007A4327">
        <w:rPr>
          <w:i/>
          <w:sz w:val="28"/>
          <w:szCs w:val="28"/>
          <w:lang w:val="es-ES"/>
        </w:rPr>
        <w:t>Malonyana</w:t>
      </w:r>
      <w:r>
        <w:rPr>
          <w:i/>
          <w:sz w:val="28"/>
          <w:szCs w:val="28"/>
        </w:rPr>
        <w:t xml:space="preserve"> и</w:t>
      </w:r>
      <w:r w:rsidRPr="00BB597B">
        <w:rPr>
          <w:i/>
          <w:sz w:val="28"/>
          <w:szCs w:val="28"/>
        </w:rPr>
        <w:t xml:space="preserve"> </w:t>
      </w:r>
      <w:r w:rsidRPr="00FE4659">
        <w:rPr>
          <w:i/>
          <w:sz w:val="28"/>
          <w:szCs w:val="28"/>
          <w:lang w:val="en-US"/>
        </w:rPr>
        <w:t>Degroots</w:t>
      </w:r>
      <w:r w:rsidRPr="007821D8">
        <w:rPr>
          <w:i/>
          <w:sz w:val="28"/>
          <w:szCs w:val="28"/>
        </w:rPr>
        <w:t xml:space="preserve"> </w:t>
      </w:r>
      <w:r w:rsidRPr="00FE4659">
        <w:rPr>
          <w:i/>
          <w:sz w:val="28"/>
          <w:szCs w:val="28"/>
          <w:lang w:val="en-US"/>
        </w:rPr>
        <w:t>Spire</w:t>
      </w:r>
      <w:r>
        <w:rPr>
          <w:rFonts w:eastAsia="TimesNewRoman"/>
          <w:color w:val="00000A"/>
          <w:sz w:val="28"/>
          <w:szCs w:val="28"/>
        </w:rPr>
        <w:t xml:space="preserve">; ниже она была </w:t>
      </w:r>
      <w:r>
        <w:rPr>
          <w:sz w:val="28"/>
          <w:szCs w:val="28"/>
        </w:rPr>
        <w:t>у</w:t>
      </w:r>
      <w:r w:rsidRPr="007821D8">
        <w:rPr>
          <w:sz w:val="28"/>
          <w:szCs w:val="28"/>
        </w:rPr>
        <w:t xml:space="preserve"> </w:t>
      </w:r>
      <w:r>
        <w:rPr>
          <w:sz w:val="28"/>
          <w:szCs w:val="28"/>
        </w:rPr>
        <w:t xml:space="preserve">сортов </w:t>
      </w:r>
      <w:r w:rsidRPr="00FE4659">
        <w:rPr>
          <w:i/>
          <w:sz w:val="28"/>
          <w:szCs w:val="28"/>
          <w:lang w:val="es-ES"/>
        </w:rPr>
        <w:t>Mini</w:t>
      </w:r>
      <w:r w:rsidRPr="009C4306">
        <w:rPr>
          <w:i/>
          <w:sz w:val="28"/>
          <w:szCs w:val="28"/>
        </w:rPr>
        <w:t xml:space="preserve"> </w:t>
      </w:r>
      <w:r w:rsidRPr="00FE4659">
        <w:rPr>
          <w:i/>
          <w:sz w:val="28"/>
          <w:szCs w:val="28"/>
          <w:lang w:val="es-ES"/>
        </w:rPr>
        <w:t>Smaragd</w:t>
      </w:r>
      <w:r w:rsidRPr="007821D8">
        <w:rPr>
          <w:i/>
          <w:sz w:val="28"/>
          <w:szCs w:val="28"/>
        </w:rPr>
        <w:t xml:space="preserve">, </w:t>
      </w:r>
      <w:r w:rsidRPr="00EB6E77">
        <w:rPr>
          <w:i/>
          <w:sz w:val="28"/>
          <w:szCs w:val="28"/>
          <w:lang w:val="es-ES"/>
        </w:rPr>
        <w:t>Atrovirens</w:t>
      </w:r>
      <w:r>
        <w:rPr>
          <w:i/>
          <w:sz w:val="28"/>
          <w:szCs w:val="28"/>
        </w:rPr>
        <w:t xml:space="preserve"> и</w:t>
      </w:r>
      <w:r w:rsidRPr="007821D8">
        <w:rPr>
          <w:i/>
          <w:sz w:val="28"/>
          <w:szCs w:val="28"/>
        </w:rPr>
        <w:t xml:space="preserve"> </w:t>
      </w:r>
      <w:r w:rsidRPr="007821D8">
        <w:rPr>
          <w:i/>
          <w:sz w:val="28"/>
          <w:szCs w:val="28"/>
          <w:lang w:val="es-ES"/>
        </w:rPr>
        <w:t>Dura</w:t>
      </w:r>
      <w:r>
        <w:rPr>
          <w:i/>
          <w:sz w:val="28"/>
          <w:szCs w:val="28"/>
        </w:rPr>
        <w:t xml:space="preserve">. </w:t>
      </w:r>
      <w:r>
        <w:rPr>
          <w:rFonts w:eastAsia="TimesNewRoman"/>
          <w:color w:val="00000A"/>
          <w:sz w:val="28"/>
          <w:szCs w:val="28"/>
        </w:rPr>
        <w:t xml:space="preserve"> Повреждения  растений в средней степени отмечались у сортов</w:t>
      </w:r>
      <w:r w:rsidRPr="009C4306">
        <w:rPr>
          <w:i/>
          <w:sz w:val="28"/>
          <w:szCs w:val="28"/>
        </w:rPr>
        <w:t xml:space="preserve"> </w:t>
      </w:r>
      <w:r w:rsidRPr="006C2F42">
        <w:rPr>
          <w:i/>
          <w:color w:val="000000"/>
          <w:sz w:val="28"/>
          <w:szCs w:val="28"/>
        </w:rPr>
        <w:t>Litomysl</w:t>
      </w:r>
      <w:r>
        <w:rPr>
          <w:i/>
          <w:color w:val="000000"/>
          <w:sz w:val="28"/>
          <w:szCs w:val="28"/>
        </w:rPr>
        <w:t>,</w:t>
      </w:r>
      <w:r>
        <w:rPr>
          <w:rFonts w:eastAsia="TimesNewRoman"/>
          <w:color w:val="00000A"/>
          <w:sz w:val="28"/>
          <w:szCs w:val="28"/>
        </w:rPr>
        <w:t xml:space="preserve"> </w:t>
      </w:r>
      <w:r w:rsidRPr="00A257F7">
        <w:rPr>
          <w:i/>
          <w:sz w:val="28"/>
          <w:szCs w:val="28"/>
          <w:lang w:val="en-US"/>
        </w:rPr>
        <w:t>Brabant</w:t>
      </w:r>
      <w:r>
        <w:rPr>
          <w:i/>
          <w:sz w:val="28"/>
          <w:szCs w:val="28"/>
        </w:rPr>
        <w:t xml:space="preserve"> </w:t>
      </w:r>
      <w:r w:rsidRPr="003A3C9C">
        <w:rPr>
          <w:sz w:val="28"/>
          <w:szCs w:val="28"/>
        </w:rPr>
        <w:t>и</w:t>
      </w:r>
      <w:r>
        <w:rPr>
          <w:i/>
          <w:sz w:val="28"/>
          <w:szCs w:val="28"/>
        </w:rPr>
        <w:t xml:space="preserve"> </w:t>
      </w:r>
      <w:r w:rsidRPr="00FE4659">
        <w:rPr>
          <w:i/>
          <w:sz w:val="28"/>
          <w:szCs w:val="28"/>
          <w:lang w:val="es-ES"/>
        </w:rPr>
        <w:t>Can</w:t>
      </w:r>
      <w:r w:rsidRPr="009C4306">
        <w:rPr>
          <w:i/>
          <w:sz w:val="28"/>
          <w:szCs w:val="28"/>
        </w:rPr>
        <w:t>-</w:t>
      </w:r>
      <w:r w:rsidRPr="00FE4659">
        <w:rPr>
          <w:i/>
          <w:sz w:val="28"/>
          <w:szCs w:val="28"/>
          <w:lang w:val="es-ES"/>
        </w:rPr>
        <w:t>Can</w:t>
      </w:r>
      <w:r>
        <w:rPr>
          <w:sz w:val="28"/>
          <w:szCs w:val="28"/>
        </w:rPr>
        <w:t>. Сильно поражались шютте</w:t>
      </w:r>
      <w:r w:rsidRPr="006F17CB">
        <w:rPr>
          <w:sz w:val="28"/>
          <w:szCs w:val="28"/>
        </w:rPr>
        <w:t xml:space="preserve"> </w:t>
      </w:r>
      <w:r>
        <w:rPr>
          <w:sz w:val="28"/>
          <w:szCs w:val="28"/>
        </w:rPr>
        <w:t xml:space="preserve">- </w:t>
      </w:r>
      <w:r w:rsidRPr="008E6E1D">
        <w:rPr>
          <w:i/>
          <w:color w:val="000000"/>
          <w:sz w:val="28"/>
          <w:szCs w:val="28"/>
          <w:shd w:val="clear" w:color="auto" w:fill="FFFFFF"/>
        </w:rPr>
        <w:t>Zebrina</w:t>
      </w:r>
      <w:r>
        <w:rPr>
          <w:i/>
          <w:color w:val="000000"/>
          <w:sz w:val="28"/>
          <w:szCs w:val="28"/>
          <w:shd w:val="clear" w:color="auto" w:fill="FFFFFF"/>
        </w:rPr>
        <w:t>,</w:t>
      </w:r>
      <w:r>
        <w:rPr>
          <w:i/>
          <w:sz w:val="28"/>
          <w:szCs w:val="28"/>
        </w:rPr>
        <w:t xml:space="preserve"> </w:t>
      </w:r>
      <w:r w:rsidRPr="008E6E1D">
        <w:rPr>
          <w:i/>
          <w:color w:val="000000"/>
          <w:sz w:val="28"/>
          <w:szCs w:val="28"/>
        </w:rPr>
        <w:t>Brobeck's Tower и</w:t>
      </w:r>
      <w:r w:rsidRPr="008E6E1D">
        <w:rPr>
          <w:i/>
          <w:color w:val="000000"/>
          <w:sz w:val="28"/>
          <w:szCs w:val="28"/>
          <w:shd w:val="clear" w:color="auto" w:fill="FFFFFF"/>
        </w:rPr>
        <w:t xml:space="preserve"> Smaragd Variegata</w:t>
      </w:r>
      <w:r>
        <w:rPr>
          <w:i/>
          <w:color w:val="000000"/>
          <w:sz w:val="28"/>
          <w:szCs w:val="28"/>
          <w:shd w:val="clear" w:color="auto" w:fill="FFFFFF"/>
        </w:rPr>
        <w:t>.</w:t>
      </w:r>
      <w:r>
        <w:rPr>
          <w:i/>
          <w:sz w:val="28"/>
          <w:szCs w:val="28"/>
        </w:rPr>
        <w:t xml:space="preserve"> </w:t>
      </w:r>
      <w:r>
        <w:rPr>
          <w:rFonts w:eastAsia="TimesNewRoman"/>
          <w:color w:val="00000A"/>
          <w:sz w:val="28"/>
          <w:szCs w:val="28"/>
        </w:rPr>
        <w:t xml:space="preserve">По полученным результатам высокой комплексной адаптивностью характеризовались сорта туи </w:t>
      </w:r>
      <w:r w:rsidRPr="00A73529">
        <w:rPr>
          <w:i/>
          <w:sz w:val="28"/>
          <w:szCs w:val="28"/>
          <w:lang w:val="en-US"/>
        </w:rPr>
        <w:t>Degroots</w:t>
      </w:r>
      <w:r w:rsidRPr="00A73529">
        <w:rPr>
          <w:i/>
          <w:sz w:val="28"/>
          <w:szCs w:val="28"/>
        </w:rPr>
        <w:t xml:space="preserve"> </w:t>
      </w:r>
      <w:r w:rsidRPr="00A73529">
        <w:rPr>
          <w:i/>
          <w:sz w:val="28"/>
          <w:szCs w:val="28"/>
          <w:lang w:val="en-US"/>
        </w:rPr>
        <w:t>Spire</w:t>
      </w:r>
      <w:r w:rsidRPr="00A73529">
        <w:rPr>
          <w:i/>
          <w:sz w:val="28"/>
          <w:szCs w:val="28"/>
        </w:rPr>
        <w:t xml:space="preserve">, </w:t>
      </w:r>
      <w:r w:rsidRPr="00A73529">
        <w:rPr>
          <w:i/>
          <w:sz w:val="28"/>
          <w:szCs w:val="28"/>
          <w:lang w:val="es-ES"/>
        </w:rPr>
        <w:t>Malonyana</w:t>
      </w:r>
      <w:r w:rsidRPr="00A73529">
        <w:rPr>
          <w:i/>
          <w:sz w:val="28"/>
          <w:szCs w:val="28"/>
        </w:rPr>
        <w:t xml:space="preserve">, </w:t>
      </w:r>
      <w:r w:rsidRPr="00A73529">
        <w:rPr>
          <w:i/>
          <w:sz w:val="28"/>
          <w:szCs w:val="28"/>
          <w:lang w:val="es-ES"/>
        </w:rPr>
        <w:t>Dura</w:t>
      </w:r>
      <w:r w:rsidRPr="00A73529">
        <w:rPr>
          <w:i/>
          <w:sz w:val="28"/>
          <w:szCs w:val="28"/>
        </w:rPr>
        <w:t xml:space="preserve">, </w:t>
      </w:r>
      <w:r w:rsidRPr="00A73529">
        <w:rPr>
          <w:i/>
          <w:sz w:val="28"/>
          <w:szCs w:val="28"/>
          <w:lang w:val="es-ES"/>
        </w:rPr>
        <w:t>Mini Smaragd</w:t>
      </w:r>
      <w:r w:rsidRPr="00A73529">
        <w:rPr>
          <w:i/>
          <w:sz w:val="28"/>
          <w:szCs w:val="28"/>
        </w:rPr>
        <w:t xml:space="preserve"> </w:t>
      </w:r>
      <w:r w:rsidRPr="00A73529">
        <w:rPr>
          <w:sz w:val="28"/>
          <w:szCs w:val="28"/>
        </w:rPr>
        <w:t xml:space="preserve">и </w:t>
      </w:r>
      <w:r w:rsidRPr="00A73529">
        <w:rPr>
          <w:i/>
          <w:sz w:val="28"/>
          <w:szCs w:val="28"/>
          <w:lang w:val="es-ES"/>
        </w:rPr>
        <w:t>Atrovirens</w:t>
      </w:r>
      <w:r>
        <w:rPr>
          <w:i/>
          <w:sz w:val="28"/>
          <w:szCs w:val="28"/>
        </w:rPr>
        <w:t xml:space="preserve"> </w:t>
      </w:r>
      <w:r>
        <w:rPr>
          <w:rFonts w:eastAsia="TimesNewRoman"/>
          <w:color w:val="00000A"/>
          <w:sz w:val="28"/>
          <w:szCs w:val="28"/>
        </w:rPr>
        <w:t>(табл. 1).</w:t>
      </w:r>
      <w:r w:rsidRPr="007821D8">
        <w:rPr>
          <w:rFonts w:eastAsia="TimesNewRoman"/>
          <w:color w:val="00000A"/>
          <w:sz w:val="28"/>
          <w:szCs w:val="28"/>
        </w:rPr>
        <w:t xml:space="preserve"> </w:t>
      </w:r>
    </w:p>
    <w:p w:rsidR="00CA0840" w:rsidRDefault="00CA0840" w:rsidP="00F70C8F">
      <w:pPr>
        <w:autoSpaceDE w:val="0"/>
        <w:autoSpaceDN w:val="0"/>
        <w:adjustRightInd w:val="0"/>
        <w:spacing w:line="360" w:lineRule="auto"/>
        <w:ind w:firstLine="708"/>
        <w:jc w:val="both"/>
        <w:rPr>
          <w:rFonts w:eastAsia="TimesNewRoman"/>
          <w:color w:val="00000A"/>
          <w:sz w:val="28"/>
          <w:szCs w:val="28"/>
        </w:rPr>
      </w:pPr>
      <w:r>
        <w:rPr>
          <w:rFonts w:eastAsia="TimesNewRoman"/>
          <w:color w:val="00000A"/>
          <w:sz w:val="28"/>
          <w:szCs w:val="28"/>
        </w:rPr>
        <w:t xml:space="preserve">Оценка признаков адаптивности сортов </w:t>
      </w:r>
      <w:r w:rsidRPr="00B0387E">
        <w:rPr>
          <w:rFonts w:eastAsia="TimesNewRoman"/>
          <w:i/>
          <w:color w:val="00000A"/>
          <w:sz w:val="28"/>
          <w:szCs w:val="28"/>
        </w:rPr>
        <w:t>Cupressocyparis Leylandii L</w:t>
      </w:r>
      <w:r w:rsidRPr="00B0387E">
        <w:rPr>
          <w:rFonts w:eastAsia="TimesNewRoman"/>
          <w:color w:val="00000A"/>
          <w:sz w:val="28"/>
          <w:szCs w:val="28"/>
        </w:rPr>
        <w:t>.</w:t>
      </w:r>
      <w:r w:rsidRPr="00206104">
        <w:rPr>
          <w:rFonts w:eastAsia="TimesNewRoman"/>
          <w:color w:val="00000A"/>
          <w:sz w:val="28"/>
          <w:szCs w:val="28"/>
        </w:rPr>
        <w:t xml:space="preserve"> </w:t>
      </w:r>
      <w:r>
        <w:rPr>
          <w:rFonts w:eastAsia="TimesNewRoman"/>
          <w:color w:val="00000A"/>
          <w:sz w:val="28"/>
          <w:szCs w:val="28"/>
        </w:rPr>
        <w:t xml:space="preserve">показала, что зимостойкость варьировала от 2 до 5 баллов. Сорта </w:t>
      </w:r>
      <w:r w:rsidRPr="00F86527">
        <w:rPr>
          <w:rFonts w:eastAsia="TimesNewRoman"/>
          <w:i/>
          <w:color w:val="00000A"/>
          <w:sz w:val="28"/>
          <w:szCs w:val="28"/>
          <w:lang w:val="en-US"/>
        </w:rPr>
        <w:t>Castlewellan</w:t>
      </w:r>
      <w:r w:rsidRPr="00F86527">
        <w:rPr>
          <w:rFonts w:eastAsia="TimesNewRoman"/>
          <w:i/>
          <w:color w:val="00000A"/>
          <w:sz w:val="28"/>
          <w:szCs w:val="28"/>
        </w:rPr>
        <w:t xml:space="preserve"> </w:t>
      </w:r>
      <w:r w:rsidRPr="00F86527">
        <w:rPr>
          <w:rFonts w:eastAsia="TimesNewRoman"/>
          <w:i/>
          <w:color w:val="00000A"/>
          <w:sz w:val="28"/>
          <w:szCs w:val="28"/>
          <w:lang w:val="en-US"/>
        </w:rPr>
        <w:t>Gold</w:t>
      </w:r>
      <w:r>
        <w:rPr>
          <w:rFonts w:eastAsia="TimesNewRoman"/>
          <w:i/>
          <w:color w:val="00000A"/>
          <w:sz w:val="28"/>
          <w:szCs w:val="28"/>
        </w:rPr>
        <w:t>,</w:t>
      </w:r>
      <w:r w:rsidRPr="00F86527">
        <w:rPr>
          <w:rFonts w:eastAsia="TimesNewRoman"/>
          <w:i/>
          <w:color w:val="00000A"/>
          <w:sz w:val="28"/>
          <w:szCs w:val="28"/>
        </w:rPr>
        <w:t xml:space="preserve"> </w:t>
      </w:r>
      <w:r w:rsidRPr="00F86527">
        <w:rPr>
          <w:rFonts w:eastAsia="TimesNewRoman"/>
          <w:i/>
          <w:color w:val="00000A"/>
          <w:sz w:val="28"/>
          <w:szCs w:val="28"/>
          <w:lang w:val="en-US"/>
        </w:rPr>
        <w:t>Blue</w:t>
      </w:r>
      <w:r w:rsidRPr="00F86527">
        <w:rPr>
          <w:rFonts w:eastAsia="TimesNewRoman"/>
          <w:i/>
          <w:color w:val="00000A"/>
          <w:sz w:val="28"/>
          <w:szCs w:val="28"/>
        </w:rPr>
        <w:t xml:space="preserve"> </w:t>
      </w:r>
      <w:r w:rsidRPr="00F86527">
        <w:rPr>
          <w:rFonts w:eastAsia="TimesNewRoman"/>
          <w:i/>
          <w:color w:val="00000A"/>
          <w:sz w:val="28"/>
          <w:szCs w:val="28"/>
          <w:lang w:val="en-US"/>
        </w:rPr>
        <w:t>Jeans</w:t>
      </w:r>
      <w:r>
        <w:rPr>
          <w:rFonts w:eastAsia="TimesNewRoman"/>
          <w:color w:val="00000A"/>
          <w:sz w:val="28"/>
          <w:szCs w:val="28"/>
        </w:rPr>
        <w:t xml:space="preserve"> и </w:t>
      </w:r>
      <w:r w:rsidRPr="00F86527">
        <w:rPr>
          <w:rFonts w:eastAsia="TimesNewRoman"/>
          <w:i/>
          <w:sz w:val="28"/>
          <w:szCs w:val="28"/>
        </w:rPr>
        <w:t>Leighton Green</w:t>
      </w:r>
      <w:r>
        <w:rPr>
          <w:rFonts w:eastAsia="TimesNewRoman"/>
          <w:color w:val="00000A"/>
          <w:sz w:val="28"/>
          <w:szCs w:val="28"/>
        </w:rPr>
        <w:t xml:space="preserve"> отличались низкой зимостойкостью, выше она была у сорта </w:t>
      </w:r>
      <w:r w:rsidRPr="00F86527">
        <w:rPr>
          <w:rFonts w:eastAsia="TimesNewRoman"/>
          <w:i/>
          <w:color w:val="00000A"/>
          <w:sz w:val="28"/>
          <w:szCs w:val="28"/>
          <w:lang w:val="en-US"/>
        </w:rPr>
        <w:t>Variegata</w:t>
      </w:r>
      <w:r>
        <w:rPr>
          <w:rFonts w:eastAsia="TimesNewRoman"/>
          <w:i/>
          <w:color w:val="00000A"/>
          <w:sz w:val="28"/>
          <w:szCs w:val="28"/>
        </w:rPr>
        <w:t>.</w:t>
      </w:r>
      <w:r>
        <w:rPr>
          <w:rFonts w:eastAsia="TimesNewRoman"/>
          <w:color w:val="00000A"/>
          <w:sz w:val="28"/>
          <w:szCs w:val="28"/>
        </w:rPr>
        <w:t xml:space="preserve"> Высокой зимостойкостью на уровне 4-5 баллов характеризовались сорт </w:t>
      </w:r>
      <w:r w:rsidRPr="00F86527">
        <w:rPr>
          <w:rFonts w:eastAsia="TimesNewRoman"/>
          <w:i/>
          <w:color w:val="00000A"/>
          <w:sz w:val="28"/>
          <w:szCs w:val="28"/>
          <w:lang w:val="en-US"/>
        </w:rPr>
        <w:t>Gold</w:t>
      </w:r>
      <w:r w:rsidRPr="00F86527">
        <w:rPr>
          <w:rFonts w:eastAsia="TimesNewRoman"/>
          <w:i/>
          <w:color w:val="00000A"/>
          <w:sz w:val="28"/>
          <w:szCs w:val="28"/>
        </w:rPr>
        <w:t xml:space="preserve"> </w:t>
      </w:r>
      <w:r w:rsidRPr="00F86527">
        <w:rPr>
          <w:rFonts w:eastAsia="TimesNewRoman"/>
          <w:i/>
          <w:color w:val="00000A"/>
          <w:sz w:val="28"/>
          <w:szCs w:val="28"/>
          <w:lang w:val="en-US"/>
        </w:rPr>
        <w:t>Rider</w:t>
      </w:r>
      <w:r>
        <w:rPr>
          <w:rFonts w:eastAsia="TimesNewRoman"/>
          <w:color w:val="00000A"/>
          <w:sz w:val="28"/>
          <w:szCs w:val="28"/>
        </w:rPr>
        <w:t xml:space="preserve"> и </w:t>
      </w:r>
      <w:r w:rsidRPr="00214CA5">
        <w:rPr>
          <w:rFonts w:eastAsia="TimesNewRoman"/>
          <w:i/>
          <w:color w:val="00000A"/>
          <w:sz w:val="28"/>
          <w:szCs w:val="28"/>
        </w:rPr>
        <w:t>2001</w:t>
      </w:r>
      <w:r>
        <w:rPr>
          <w:rFonts w:eastAsia="TimesNewRoman"/>
          <w:color w:val="00000A"/>
          <w:sz w:val="28"/>
          <w:szCs w:val="28"/>
        </w:rPr>
        <w:t xml:space="preserve"> (табл. 2).</w:t>
      </w:r>
    </w:p>
    <w:p w:rsidR="00CA0840" w:rsidRDefault="00CA0840" w:rsidP="00F70C8F">
      <w:pPr>
        <w:autoSpaceDE w:val="0"/>
        <w:autoSpaceDN w:val="0"/>
        <w:adjustRightInd w:val="0"/>
        <w:spacing w:line="360" w:lineRule="auto"/>
        <w:ind w:firstLine="708"/>
        <w:jc w:val="both"/>
        <w:rPr>
          <w:rFonts w:eastAsia="TimesNewRoman"/>
          <w:color w:val="00000A"/>
          <w:sz w:val="28"/>
          <w:szCs w:val="28"/>
        </w:rPr>
      </w:pPr>
      <w:r>
        <w:rPr>
          <w:rFonts w:eastAsia="TimesNewRoman"/>
          <w:color w:val="00000A"/>
          <w:sz w:val="28"/>
          <w:szCs w:val="28"/>
        </w:rPr>
        <w:t>Сравнительная оценка сортов купрессоципариса позволила выделить</w:t>
      </w:r>
      <w:r>
        <w:rPr>
          <w:sz w:val="28"/>
          <w:szCs w:val="28"/>
        </w:rPr>
        <w:t xml:space="preserve"> наиболее </w:t>
      </w:r>
      <w:r w:rsidRPr="006735A4">
        <w:rPr>
          <w:sz w:val="28"/>
          <w:szCs w:val="28"/>
        </w:rPr>
        <w:t>засухоустойчив</w:t>
      </w:r>
      <w:r>
        <w:rPr>
          <w:sz w:val="28"/>
          <w:szCs w:val="28"/>
        </w:rPr>
        <w:t xml:space="preserve">ые </w:t>
      </w:r>
      <w:r>
        <w:rPr>
          <w:rFonts w:eastAsia="TimesNewRoman"/>
          <w:color w:val="00000A"/>
          <w:sz w:val="28"/>
          <w:szCs w:val="28"/>
        </w:rPr>
        <w:t>-</w:t>
      </w:r>
      <w:r w:rsidRPr="00F92F4E">
        <w:rPr>
          <w:rFonts w:eastAsia="TimesNewRoman"/>
          <w:color w:val="00000A"/>
        </w:rPr>
        <w:t xml:space="preserve"> </w:t>
      </w:r>
      <w:r w:rsidRPr="00F92F4E">
        <w:rPr>
          <w:rFonts w:eastAsia="TimesNewRoman"/>
          <w:i/>
          <w:color w:val="00000A"/>
          <w:sz w:val="28"/>
          <w:szCs w:val="28"/>
          <w:lang w:val="en-US"/>
        </w:rPr>
        <w:t>Variegata</w:t>
      </w:r>
      <w:r w:rsidRPr="00F92F4E">
        <w:rPr>
          <w:rFonts w:eastAsia="TimesNewRoman"/>
          <w:i/>
          <w:color w:val="00000A"/>
          <w:sz w:val="28"/>
          <w:szCs w:val="28"/>
        </w:rPr>
        <w:t xml:space="preserve"> и </w:t>
      </w:r>
      <w:r w:rsidRPr="00F92F4E">
        <w:rPr>
          <w:rFonts w:eastAsia="TimesNewRoman"/>
          <w:i/>
          <w:color w:val="00000A"/>
          <w:sz w:val="28"/>
          <w:szCs w:val="28"/>
          <w:lang w:val="en-US"/>
        </w:rPr>
        <w:t>Gold</w:t>
      </w:r>
      <w:r w:rsidRPr="00F92F4E">
        <w:rPr>
          <w:rFonts w:eastAsia="TimesNewRoman"/>
          <w:i/>
          <w:color w:val="00000A"/>
          <w:sz w:val="28"/>
          <w:szCs w:val="28"/>
        </w:rPr>
        <w:t xml:space="preserve"> </w:t>
      </w:r>
      <w:r w:rsidRPr="00F92F4E">
        <w:rPr>
          <w:rFonts w:eastAsia="TimesNewRoman"/>
          <w:i/>
          <w:color w:val="00000A"/>
          <w:sz w:val="28"/>
          <w:szCs w:val="28"/>
          <w:lang w:val="en-US"/>
        </w:rPr>
        <w:t>Rider</w:t>
      </w:r>
      <w:r>
        <w:rPr>
          <w:rFonts w:eastAsia="TimesNewRoman"/>
          <w:i/>
          <w:color w:val="00000A"/>
          <w:sz w:val="28"/>
          <w:szCs w:val="28"/>
        </w:rPr>
        <w:t xml:space="preserve">, </w:t>
      </w:r>
      <w:r>
        <w:rPr>
          <w:sz w:val="28"/>
          <w:szCs w:val="28"/>
        </w:rPr>
        <w:t>сорта</w:t>
      </w:r>
      <w:r w:rsidRPr="00A73529">
        <w:rPr>
          <w:rFonts w:eastAsia="TimesNewRoman"/>
          <w:color w:val="00000A"/>
          <w:sz w:val="28"/>
          <w:szCs w:val="28"/>
        </w:rPr>
        <w:t xml:space="preserve"> со с</w:t>
      </w:r>
      <w:r>
        <w:rPr>
          <w:sz w:val="28"/>
          <w:szCs w:val="28"/>
        </w:rPr>
        <w:t xml:space="preserve">редней засухоустойчивостью - </w:t>
      </w:r>
      <w:r w:rsidRPr="00F92F4E">
        <w:rPr>
          <w:rFonts w:eastAsia="TimesNewRoman"/>
          <w:i/>
          <w:color w:val="00000A"/>
          <w:sz w:val="28"/>
          <w:szCs w:val="28"/>
          <w:lang w:val="en-US"/>
        </w:rPr>
        <w:t>Castlewellan</w:t>
      </w:r>
      <w:r w:rsidRPr="00F92F4E">
        <w:rPr>
          <w:rFonts w:eastAsia="TimesNewRoman"/>
          <w:i/>
          <w:color w:val="00000A"/>
          <w:sz w:val="28"/>
          <w:szCs w:val="28"/>
        </w:rPr>
        <w:t xml:space="preserve"> </w:t>
      </w:r>
      <w:r w:rsidRPr="00F92F4E">
        <w:rPr>
          <w:rFonts w:eastAsia="TimesNewRoman"/>
          <w:i/>
          <w:color w:val="00000A"/>
          <w:sz w:val="28"/>
          <w:szCs w:val="28"/>
          <w:lang w:val="en-US"/>
        </w:rPr>
        <w:t>Gold</w:t>
      </w:r>
      <w:r>
        <w:rPr>
          <w:rFonts w:eastAsia="TimesNewRoman"/>
          <w:i/>
          <w:color w:val="00000A"/>
          <w:sz w:val="28"/>
          <w:szCs w:val="28"/>
        </w:rPr>
        <w:t>,</w:t>
      </w:r>
      <w:r w:rsidRPr="00F92F4E">
        <w:rPr>
          <w:rFonts w:eastAsia="TimesNewRoman"/>
          <w:i/>
          <w:color w:val="00000A"/>
          <w:sz w:val="28"/>
          <w:szCs w:val="28"/>
        </w:rPr>
        <w:t xml:space="preserve"> 2001</w:t>
      </w:r>
      <w:r w:rsidRPr="00F92F4E">
        <w:rPr>
          <w:rFonts w:eastAsia="TimesNewRoman"/>
          <w:i/>
          <w:color w:val="00000A"/>
        </w:rPr>
        <w:t xml:space="preserve"> </w:t>
      </w:r>
      <w:r w:rsidRPr="00333A42">
        <w:rPr>
          <w:rFonts w:eastAsia="TimesNewRoman"/>
          <w:color w:val="00000A"/>
          <w:sz w:val="28"/>
          <w:szCs w:val="28"/>
        </w:rPr>
        <w:t>и</w:t>
      </w:r>
      <w:r w:rsidRPr="00333A42">
        <w:rPr>
          <w:rFonts w:eastAsia="TimesNewRoman"/>
          <w:i/>
          <w:color w:val="00000A"/>
          <w:sz w:val="28"/>
          <w:szCs w:val="28"/>
        </w:rPr>
        <w:t xml:space="preserve"> </w:t>
      </w:r>
      <w:r w:rsidRPr="00F92F4E">
        <w:rPr>
          <w:rFonts w:eastAsia="TimesNewRoman"/>
          <w:i/>
          <w:color w:val="00000A"/>
          <w:sz w:val="28"/>
          <w:szCs w:val="28"/>
          <w:lang w:val="en-US"/>
        </w:rPr>
        <w:t>Blue</w:t>
      </w:r>
      <w:r w:rsidRPr="00F92F4E">
        <w:rPr>
          <w:rFonts w:eastAsia="TimesNewRoman"/>
          <w:i/>
          <w:color w:val="00000A"/>
          <w:sz w:val="28"/>
          <w:szCs w:val="28"/>
        </w:rPr>
        <w:t xml:space="preserve"> </w:t>
      </w:r>
      <w:r w:rsidRPr="00F92F4E">
        <w:rPr>
          <w:rFonts w:eastAsia="TimesNewRoman"/>
          <w:i/>
          <w:color w:val="00000A"/>
          <w:sz w:val="28"/>
          <w:szCs w:val="28"/>
          <w:lang w:val="en-US"/>
        </w:rPr>
        <w:t>Jeans</w:t>
      </w:r>
      <w:r>
        <w:rPr>
          <w:rFonts w:eastAsia="TimesNewRoman"/>
          <w:i/>
          <w:color w:val="00000A"/>
          <w:sz w:val="28"/>
          <w:szCs w:val="28"/>
        </w:rPr>
        <w:t xml:space="preserve"> </w:t>
      </w:r>
      <w:r>
        <w:rPr>
          <w:sz w:val="28"/>
          <w:szCs w:val="28"/>
        </w:rPr>
        <w:t xml:space="preserve"> </w:t>
      </w:r>
      <w:r>
        <w:rPr>
          <w:rFonts w:eastAsia="TimesNewRoman"/>
          <w:color w:val="00000A"/>
          <w:sz w:val="28"/>
          <w:szCs w:val="28"/>
        </w:rPr>
        <w:t>(</w:t>
      </w:r>
      <w:r w:rsidRPr="00333A42">
        <w:rPr>
          <w:rFonts w:eastAsia="TimesNewRoman"/>
          <w:color w:val="00000A"/>
          <w:sz w:val="28"/>
          <w:szCs w:val="28"/>
        </w:rPr>
        <w:t>табл. 2).</w:t>
      </w:r>
      <w:r w:rsidRPr="00853FEE">
        <w:rPr>
          <w:rFonts w:eastAsia="TimesNewRoman"/>
          <w:color w:val="00000A"/>
          <w:sz w:val="28"/>
          <w:szCs w:val="28"/>
        </w:rPr>
        <w:t xml:space="preserve"> </w:t>
      </w:r>
    </w:p>
    <w:p w:rsidR="00CA0840" w:rsidRDefault="00CA0840" w:rsidP="00206104">
      <w:pPr>
        <w:autoSpaceDE w:val="0"/>
        <w:autoSpaceDN w:val="0"/>
        <w:adjustRightInd w:val="0"/>
        <w:spacing w:line="360" w:lineRule="auto"/>
        <w:ind w:firstLine="709"/>
        <w:jc w:val="both"/>
        <w:rPr>
          <w:rFonts w:eastAsia="TimesNewRoman"/>
          <w:i/>
          <w:color w:val="00000A"/>
          <w:sz w:val="28"/>
          <w:szCs w:val="28"/>
        </w:rPr>
      </w:pPr>
      <w:r>
        <w:rPr>
          <w:rFonts w:eastAsia="TimesNewRoman"/>
          <w:color w:val="00000A"/>
          <w:sz w:val="28"/>
          <w:szCs w:val="28"/>
        </w:rPr>
        <w:t xml:space="preserve">В годы проведения исследований сорта купрессоципариса чаще поражались серой гнилью, по </w:t>
      </w:r>
      <w:r>
        <w:rPr>
          <w:color w:val="000000"/>
          <w:sz w:val="28"/>
          <w:szCs w:val="28"/>
        </w:rPr>
        <w:t xml:space="preserve">высокой устойчивости к которой были выделены сорта </w:t>
      </w:r>
      <w:r w:rsidRPr="005C3FAA">
        <w:rPr>
          <w:rFonts w:eastAsia="TimesNewRoman"/>
          <w:i/>
          <w:color w:val="00000A"/>
          <w:sz w:val="28"/>
          <w:szCs w:val="28"/>
          <w:lang w:val="en-US"/>
        </w:rPr>
        <w:t>Variegata</w:t>
      </w:r>
      <w:r w:rsidRPr="005C3FAA">
        <w:rPr>
          <w:rFonts w:eastAsia="TimesNewRoman"/>
          <w:i/>
          <w:color w:val="00000A"/>
          <w:sz w:val="28"/>
          <w:szCs w:val="28"/>
        </w:rPr>
        <w:t xml:space="preserve"> и </w:t>
      </w:r>
      <w:r w:rsidRPr="005C3FAA">
        <w:rPr>
          <w:rFonts w:eastAsia="TimesNewRoman"/>
          <w:i/>
          <w:color w:val="00000A"/>
          <w:sz w:val="28"/>
          <w:szCs w:val="28"/>
          <w:lang w:val="en-US"/>
        </w:rPr>
        <w:t>Gold</w:t>
      </w:r>
      <w:r w:rsidRPr="005C3FAA">
        <w:rPr>
          <w:rFonts w:eastAsia="TimesNewRoman"/>
          <w:i/>
          <w:color w:val="00000A"/>
          <w:sz w:val="28"/>
          <w:szCs w:val="28"/>
        </w:rPr>
        <w:t xml:space="preserve"> </w:t>
      </w:r>
      <w:r w:rsidRPr="005C3FAA">
        <w:rPr>
          <w:rFonts w:eastAsia="TimesNewRoman"/>
          <w:i/>
          <w:color w:val="00000A"/>
          <w:sz w:val="28"/>
          <w:szCs w:val="28"/>
          <w:lang w:val="en-US"/>
        </w:rPr>
        <w:t>Rider</w:t>
      </w:r>
      <w:r>
        <w:rPr>
          <w:rFonts w:eastAsia="TimesNewRoman"/>
          <w:i/>
          <w:color w:val="00000A"/>
          <w:sz w:val="28"/>
          <w:szCs w:val="28"/>
        </w:rPr>
        <w:t xml:space="preserve">; </w:t>
      </w:r>
      <w:r w:rsidRPr="005C3FAA">
        <w:rPr>
          <w:rFonts w:eastAsia="TimesNewRoman"/>
          <w:color w:val="00000A"/>
          <w:sz w:val="28"/>
          <w:szCs w:val="28"/>
        </w:rPr>
        <w:t>устойчив</w:t>
      </w:r>
      <w:r>
        <w:rPr>
          <w:rFonts w:eastAsia="TimesNewRoman"/>
          <w:color w:val="00000A"/>
          <w:sz w:val="28"/>
          <w:szCs w:val="28"/>
        </w:rPr>
        <w:t xml:space="preserve">ым был </w:t>
      </w:r>
      <w:r>
        <w:rPr>
          <w:rFonts w:eastAsia="TimesNewRoman"/>
          <w:i/>
          <w:color w:val="00000A"/>
          <w:sz w:val="28"/>
          <w:szCs w:val="28"/>
        </w:rPr>
        <w:t>сорт 2001.</w:t>
      </w:r>
      <w:r>
        <w:rPr>
          <w:color w:val="000000"/>
          <w:sz w:val="28"/>
          <w:szCs w:val="28"/>
        </w:rPr>
        <w:t xml:space="preserve"> </w:t>
      </w:r>
      <w:r>
        <w:rPr>
          <w:rFonts w:eastAsia="TimesNewRoman"/>
          <w:color w:val="00000A"/>
          <w:sz w:val="28"/>
          <w:szCs w:val="28"/>
        </w:rPr>
        <w:t xml:space="preserve">К </w:t>
      </w:r>
      <w:r>
        <w:rPr>
          <w:color w:val="000000"/>
          <w:sz w:val="28"/>
          <w:szCs w:val="28"/>
        </w:rPr>
        <w:t xml:space="preserve">среднеустойчивым были </w:t>
      </w:r>
      <w:r>
        <w:rPr>
          <w:rFonts w:eastAsia="TimesNewRoman"/>
          <w:color w:val="00000A"/>
          <w:sz w:val="28"/>
          <w:szCs w:val="28"/>
        </w:rPr>
        <w:t xml:space="preserve">отнесены сорта </w:t>
      </w:r>
      <w:r w:rsidRPr="005C3FAA">
        <w:rPr>
          <w:rFonts w:eastAsia="TimesNewRoman"/>
          <w:i/>
          <w:color w:val="00000A"/>
          <w:sz w:val="28"/>
          <w:szCs w:val="28"/>
          <w:lang w:val="en-US"/>
        </w:rPr>
        <w:t>Castlewellan</w:t>
      </w:r>
      <w:r w:rsidRPr="005C3FAA">
        <w:rPr>
          <w:rFonts w:eastAsia="TimesNewRoman"/>
          <w:i/>
          <w:color w:val="00000A"/>
          <w:sz w:val="28"/>
          <w:szCs w:val="28"/>
        </w:rPr>
        <w:t xml:space="preserve"> </w:t>
      </w:r>
      <w:r w:rsidRPr="005C3FAA">
        <w:rPr>
          <w:rFonts w:eastAsia="TimesNewRoman"/>
          <w:i/>
          <w:color w:val="00000A"/>
          <w:sz w:val="28"/>
          <w:szCs w:val="28"/>
          <w:lang w:val="en-US"/>
        </w:rPr>
        <w:t>Gold</w:t>
      </w:r>
      <w:r w:rsidRPr="005C3FAA">
        <w:rPr>
          <w:rFonts w:eastAsia="TimesNewRoman"/>
          <w:i/>
          <w:color w:val="00000A"/>
          <w:sz w:val="28"/>
          <w:szCs w:val="28"/>
        </w:rPr>
        <w:t xml:space="preserve"> </w:t>
      </w:r>
      <w:r w:rsidRPr="005C3FAA">
        <w:rPr>
          <w:rFonts w:eastAsia="TimesNewRoman"/>
          <w:color w:val="00000A"/>
          <w:sz w:val="28"/>
          <w:szCs w:val="28"/>
        </w:rPr>
        <w:t xml:space="preserve">и </w:t>
      </w:r>
      <w:r w:rsidRPr="005C3FAA">
        <w:rPr>
          <w:rFonts w:eastAsia="TimesNewRoman"/>
          <w:i/>
          <w:color w:val="00000A"/>
          <w:sz w:val="28"/>
          <w:szCs w:val="28"/>
          <w:lang w:val="en-US"/>
        </w:rPr>
        <w:t>Blue</w:t>
      </w:r>
      <w:r w:rsidRPr="005C3FAA">
        <w:rPr>
          <w:rFonts w:eastAsia="TimesNewRoman"/>
          <w:i/>
          <w:color w:val="00000A"/>
          <w:sz w:val="28"/>
          <w:szCs w:val="28"/>
        </w:rPr>
        <w:t xml:space="preserve"> </w:t>
      </w:r>
      <w:r w:rsidRPr="005C3FAA">
        <w:rPr>
          <w:rFonts w:eastAsia="TimesNewRoman"/>
          <w:i/>
          <w:color w:val="00000A"/>
          <w:sz w:val="28"/>
          <w:szCs w:val="28"/>
          <w:lang w:val="en-US"/>
        </w:rPr>
        <w:t>Jeans</w:t>
      </w:r>
      <w:r>
        <w:rPr>
          <w:rFonts w:eastAsia="TimesNewRoman"/>
          <w:i/>
          <w:color w:val="00000A"/>
          <w:sz w:val="28"/>
          <w:szCs w:val="28"/>
        </w:rPr>
        <w:t>.</w:t>
      </w:r>
    </w:p>
    <w:p w:rsidR="00CA0840" w:rsidRPr="00B710DC" w:rsidRDefault="00CA0840" w:rsidP="00206104">
      <w:pPr>
        <w:autoSpaceDE w:val="0"/>
        <w:autoSpaceDN w:val="0"/>
        <w:adjustRightInd w:val="0"/>
        <w:spacing w:line="360" w:lineRule="auto"/>
        <w:ind w:firstLine="708"/>
        <w:jc w:val="both"/>
        <w:rPr>
          <w:rFonts w:eastAsia="TimesNewRoman"/>
          <w:sz w:val="28"/>
          <w:szCs w:val="28"/>
        </w:rPr>
      </w:pPr>
      <w:r>
        <w:rPr>
          <w:rFonts w:eastAsia="TimesNewRoman"/>
          <w:color w:val="00000A"/>
          <w:sz w:val="28"/>
          <w:szCs w:val="28"/>
        </w:rPr>
        <w:t xml:space="preserve">Высокая ветроустойчивость отмечалась у сортов </w:t>
      </w:r>
      <w:r w:rsidRPr="005C3FAA">
        <w:rPr>
          <w:rFonts w:eastAsia="TimesNewRoman"/>
          <w:i/>
          <w:color w:val="00000A"/>
          <w:sz w:val="28"/>
          <w:szCs w:val="28"/>
          <w:lang w:val="en-US"/>
        </w:rPr>
        <w:t>Variegata</w:t>
      </w:r>
      <w:r w:rsidRPr="005C3FAA">
        <w:rPr>
          <w:rFonts w:eastAsia="TimesNewRoman"/>
          <w:i/>
          <w:color w:val="00000A"/>
          <w:sz w:val="28"/>
          <w:szCs w:val="28"/>
        </w:rPr>
        <w:t xml:space="preserve"> </w:t>
      </w:r>
      <w:r w:rsidRPr="005C3FAA">
        <w:rPr>
          <w:rFonts w:eastAsia="TimesNewRoman"/>
          <w:color w:val="00000A"/>
          <w:sz w:val="28"/>
          <w:szCs w:val="28"/>
        </w:rPr>
        <w:t>и</w:t>
      </w:r>
      <w:r w:rsidRPr="005C3FAA">
        <w:rPr>
          <w:rFonts w:eastAsia="TimesNewRoman"/>
          <w:i/>
          <w:color w:val="00000A"/>
          <w:sz w:val="28"/>
          <w:szCs w:val="28"/>
        </w:rPr>
        <w:t xml:space="preserve"> </w:t>
      </w:r>
      <w:r w:rsidRPr="005C3FAA">
        <w:rPr>
          <w:rFonts w:eastAsia="TimesNewRoman"/>
          <w:i/>
          <w:color w:val="00000A"/>
          <w:sz w:val="28"/>
          <w:szCs w:val="28"/>
          <w:lang w:val="en-US"/>
        </w:rPr>
        <w:t>Gold</w:t>
      </w:r>
      <w:r w:rsidRPr="005C3FAA">
        <w:rPr>
          <w:rFonts w:eastAsia="TimesNewRoman"/>
          <w:i/>
          <w:color w:val="00000A"/>
          <w:sz w:val="28"/>
          <w:szCs w:val="28"/>
        </w:rPr>
        <w:t xml:space="preserve"> </w:t>
      </w:r>
      <w:r w:rsidRPr="005C3FAA">
        <w:rPr>
          <w:rFonts w:eastAsia="TimesNewRoman"/>
          <w:i/>
          <w:color w:val="00000A"/>
          <w:sz w:val="28"/>
          <w:szCs w:val="28"/>
          <w:lang w:val="en-US"/>
        </w:rPr>
        <w:t>Rider</w:t>
      </w:r>
      <w:r>
        <w:rPr>
          <w:rFonts w:eastAsia="TimesNewRoman"/>
          <w:i/>
          <w:color w:val="00000A"/>
          <w:sz w:val="28"/>
          <w:szCs w:val="28"/>
        </w:rPr>
        <w:t xml:space="preserve">, </w:t>
      </w:r>
      <w:r w:rsidRPr="00A73529">
        <w:rPr>
          <w:rFonts w:eastAsia="TimesNewRoman"/>
          <w:color w:val="00000A"/>
          <w:sz w:val="28"/>
          <w:szCs w:val="28"/>
        </w:rPr>
        <w:t>несколько</w:t>
      </w:r>
      <w:r>
        <w:rPr>
          <w:rFonts w:eastAsia="TimesNewRoman"/>
          <w:i/>
          <w:color w:val="00000A"/>
          <w:sz w:val="28"/>
          <w:szCs w:val="28"/>
        </w:rPr>
        <w:t xml:space="preserve"> </w:t>
      </w:r>
      <w:r w:rsidRPr="00200861">
        <w:rPr>
          <w:rFonts w:eastAsia="TimesNewRoman"/>
          <w:color w:val="00000A"/>
          <w:sz w:val="28"/>
          <w:szCs w:val="28"/>
        </w:rPr>
        <w:t>ниже</w:t>
      </w:r>
      <w:r>
        <w:rPr>
          <w:rFonts w:eastAsia="TimesNewRoman"/>
          <w:color w:val="00000A"/>
          <w:sz w:val="28"/>
          <w:szCs w:val="28"/>
        </w:rPr>
        <w:t xml:space="preserve"> она была у </w:t>
      </w:r>
      <w:r w:rsidRPr="00B710DC">
        <w:rPr>
          <w:rFonts w:eastAsia="TimesNewRoman"/>
          <w:color w:val="00000A"/>
          <w:sz w:val="28"/>
          <w:szCs w:val="28"/>
        </w:rPr>
        <w:t>с</w:t>
      </w:r>
      <w:r w:rsidRPr="00200861">
        <w:rPr>
          <w:rFonts w:eastAsia="TimesNewRoman"/>
          <w:color w:val="00000A"/>
          <w:sz w:val="28"/>
          <w:szCs w:val="28"/>
        </w:rPr>
        <w:t>орт</w:t>
      </w:r>
      <w:r>
        <w:rPr>
          <w:rFonts w:eastAsia="TimesNewRoman"/>
          <w:color w:val="00000A"/>
          <w:sz w:val="28"/>
          <w:szCs w:val="28"/>
        </w:rPr>
        <w:t xml:space="preserve">а </w:t>
      </w:r>
      <w:r>
        <w:rPr>
          <w:rFonts w:eastAsia="TimesNewRoman"/>
          <w:i/>
          <w:color w:val="00000A"/>
          <w:sz w:val="28"/>
          <w:szCs w:val="28"/>
        </w:rPr>
        <w:t xml:space="preserve"> </w:t>
      </w:r>
      <w:r w:rsidRPr="00B710DC">
        <w:rPr>
          <w:rFonts w:eastAsia="TimesNewRoman"/>
          <w:color w:val="00000A"/>
          <w:sz w:val="28"/>
          <w:szCs w:val="28"/>
        </w:rPr>
        <w:t>купрессоципариса</w:t>
      </w:r>
      <w:r>
        <w:rPr>
          <w:rFonts w:eastAsia="TimesNewRoman"/>
          <w:i/>
          <w:color w:val="00000A"/>
          <w:sz w:val="28"/>
          <w:szCs w:val="28"/>
        </w:rPr>
        <w:t xml:space="preserve"> </w:t>
      </w:r>
      <w:r w:rsidRPr="00200861">
        <w:rPr>
          <w:rFonts w:eastAsia="TimesNewRoman"/>
          <w:i/>
          <w:color w:val="00000A"/>
          <w:sz w:val="28"/>
          <w:szCs w:val="28"/>
        </w:rPr>
        <w:t>2001</w:t>
      </w:r>
      <w:r>
        <w:rPr>
          <w:rFonts w:eastAsia="TimesNewRoman"/>
          <w:color w:val="00000A"/>
          <w:sz w:val="28"/>
          <w:szCs w:val="28"/>
        </w:rPr>
        <w:t>.</w:t>
      </w:r>
      <w:r>
        <w:rPr>
          <w:rFonts w:eastAsia="TimesNewRoman"/>
          <w:i/>
          <w:color w:val="00000A"/>
          <w:sz w:val="28"/>
          <w:szCs w:val="28"/>
        </w:rPr>
        <w:t xml:space="preserve"> </w:t>
      </w:r>
      <w:r w:rsidRPr="0031325A">
        <w:rPr>
          <w:rFonts w:eastAsia="TimesNewRoman"/>
          <w:color w:val="00000A"/>
          <w:sz w:val="28"/>
          <w:szCs w:val="28"/>
        </w:rPr>
        <w:t>Определено, что</w:t>
      </w:r>
      <w:r>
        <w:rPr>
          <w:rFonts w:eastAsia="TimesNewRoman"/>
          <w:i/>
          <w:color w:val="00000A"/>
          <w:sz w:val="28"/>
          <w:szCs w:val="28"/>
        </w:rPr>
        <w:t xml:space="preserve"> </w:t>
      </w:r>
      <w:r>
        <w:rPr>
          <w:rFonts w:eastAsia="TimesNewRoman"/>
          <w:color w:val="00000A"/>
          <w:sz w:val="28"/>
          <w:szCs w:val="28"/>
        </w:rPr>
        <w:t>у</w:t>
      </w:r>
      <w:r w:rsidRPr="00F70C8F">
        <w:rPr>
          <w:rFonts w:eastAsia="TimesNewRoman"/>
          <w:color w:val="00000A"/>
          <w:sz w:val="28"/>
          <w:szCs w:val="28"/>
        </w:rPr>
        <w:t xml:space="preserve"> эти</w:t>
      </w:r>
      <w:r>
        <w:rPr>
          <w:rFonts w:eastAsia="TimesNewRoman"/>
          <w:color w:val="00000A"/>
          <w:sz w:val="28"/>
          <w:szCs w:val="28"/>
        </w:rPr>
        <w:t>х</w:t>
      </w:r>
      <w:r w:rsidRPr="00F70C8F">
        <w:rPr>
          <w:rFonts w:eastAsia="TimesNewRoman"/>
          <w:color w:val="00000A"/>
          <w:sz w:val="28"/>
          <w:szCs w:val="28"/>
        </w:rPr>
        <w:t xml:space="preserve"> сорт</w:t>
      </w:r>
      <w:r>
        <w:rPr>
          <w:rFonts w:eastAsia="TimesNewRoman"/>
          <w:color w:val="00000A"/>
          <w:sz w:val="28"/>
          <w:szCs w:val="28"/>
        </w:rPr>
        <w:t>ов форма кроны</w:t>
      </w:r>
      <w:r w:rsidRPr="00F70C8F">
        <w:rPr>
          <w:rFonts w:eastAsia="TimesNewRoman"/>
          <w:color w:val="00000A"/>
          <w:sz w:val="28"/>
          <w:szCs w:val="28"/>
        </w:rPr>
        <w:t xml:space="preserve"> </w:t>
      </w:r>
      <w:r>
        <w:rPr>
          <w:rFonts w:eastAsia="TimesNewRoman"/>
          <w:color w:val="00000A"/>
          <w:sz w:val="28"/>
          <w:szCs w:val="28"/>
        </w:rPr>
        <w:t>восстановлялась в течение 1-2 часов после сильного ветра (25 м/сек). У</w:t>
      </w:r>
      <w:r w:rsidRPr="00200861">
        <w:rPr>
          <w:rFonts w:eastAsia="TimesNewRoman"/>
          <w:color w:val="00000A"/>
          <w:sz w:val="28"/>
          <w:szCs w:val="28"/>
        </w:rPr>
        <w:t xml:space="preserve"> </w:t>
      </w:r>
      <w:r>
        <w:rPr>
          <w:rFonts w:eastAsia="TimesNewRoman"/>
          <w:color w:val="00000A"/>
          <w:sz w:val="28"/>
          <w:szCs w:val="28"/>
        </w:rPr>
        <w:t xml:space="preserve">сортов </w:t>
      </w:r>
      <w:r w:rsidRPr="005C3FAA">
        <w:rPr>
          <w:rFonts w:eastAsia="TimesNewRoman"/>
          <w:i/>
          <w:color w:val="00000A"/>
          <w:sz w:val="28"/>
          <w:szCs w:val="28"/>
          <w:lang w:val="en-US"/>
        </w:rPr>
        <w:t>Blue</w:t>
      </w:r>
      <w:r w:rsidRPr="005C3FAA">
        <w:rPr>
          <w:rFonts w:eastAsia="TimesNewRoman"/>
          <w:i/>
          <w:color w:val="00000A"/>
          <w:sz w:val="28"/>
          <w:szCs w:val="28"/>
        </w:rPr>
        <w:t xml:space="preserve"> </w:t>
      </w:r>
      <w:r w:rsidRPr="005C3FAA">
        <w:rPr>
          <w:rFonts w:eastAsia="TimesNewRoman"/>
          <w:i/>
          <w:color w:val="00000A"/>
          <w:sz w:val="28"/>
          <w:szCs w:val="28"/>
          <w:lang w:val="en-US"/>
        </w:rPr>
        <w:t>Jeans</w:t>
      </w:r>
      <w:r>
        <w:rPr>
          <w:rFonts w:eastAsia="TimesNewRoman"/>
          <w:i/>
          <w:color w:val="00000A"/>
          <w:sz w:val="28"/>
          <w:szCs w:val="28"/>
        </w:rPr>
        <w:t xml:space="preserve"> </w:t>
      </w:r>
      <w:r>
        <w:rPr>
          <w:rFonts w:eastAsia="TimesNewRoman"/>
          <w:color w:val="00000A"/>
          <w:sz w:val="28"/>
          <w:szCs w:val="28"/>
        </w:rPr>
        <w:t>и</w:t>
      </w:r>
      <w:r w:rsidRPr="00265180">
        <w:rPr>
          <w:rFonts w:eastAsia="TimesNewRoman"/>
          <w:i/>
          <w:color w:val="00000A"/>
          <w:sz w:val="28"/>
          <w:szCs w:val="28"/>
        </w:rPr>
        <w:t xml:space="preserve"> </w:t>
      </w:r>
      <w:r w:rsidRPr="005C3FAA">
        <w:rPr>
          <w:rFonts w:eastAsia="TimesNewRoman"/>
          <w:i/>
          <w:color w:val="00000A"/>
          <w:sz w:val="28"/>
          <w:szCs w:val="28"/>
          <w:lang w:val="en-US"/>
        </w:rPr>
        <w:t>Castlewellan</w:t>
      </w:r>
      <w:r w:rsidRPr="005C3FAA">
        <w:rPr>
          <w:rFonts w:eastAsia="TimesNewRoman"/>
          <w:i/>
          <w:color w:val="00000A"/>
          <w:sz w:val="28"/>
          <w:szCs w:val="28"/>
        </w:rPr>
        <w:t xml:space="preserve"> </w:t>
      </w:r>
      <w:r w:rsidRPr="005C3FAA">
        <w:rPr>
          <w:rFonts w:eastAsia="TimesNewRoman"/>
          <w:i/>
          <w:color w:val="00000A"/>
          <w:sz w:val="28"/>
          <w:szCs w:val="28"/>
          <w:lang w:val="en-US"/>
        </w:rPr>
        <w:t>Gold</w:t>
      </w:r>
      <w:r>
        <w:rPr>
          <w:rFonts w:eastAsia="TimesNewRoman"/>
          <w:color w:val="00000A"/>
          <w:sz w:val="28"/>
          <w:szCs w:val="28"/>
        </w:rPr>
        <w:t xml:space="preserve"> отмечена  низкая ветроустойчивость (табл.2)</w:t>
      </w:r>
      <w:r>
        <w:rPr>
          <w:rFonts w:eastAsia="TimesNewRoman"/>
          <w:i/>
          <w:color w:val="00000A"/>
          <w:sz w:val="28"/>
          <w:szCs w:val="28"/>
        </w:rPr>
        <w:t>.</w:t>
      </w:r>
    </w:p>
    <w:p w:rsidR="00CA0840" w:rsidRPr="001A4702" w:rsidRDefault="00CA0840" w:rsidP="00354C18">
      <w:pPr>
        <w:autoSpaceDE w:val="0"/>
        <w:autoSpaceDN w:val="0"/>
        <w:adjustRightInd w:val="0"/>
        <w:spacing w:line="360" w:lineRule="auto"/>
        <w:ind w:firstLine="708"/>
        <w:jc w:val="both"/>
        <w:rPr>
          <w:rFonts w:eastAsia="TimesNewRoman"/>
          <w:color w:val="00000A"/>
          <w:sz w:val="28"/>
          <w:szCs w:val="28"/>
        </w:rPr>
      </w:pPr>
      <w:r>
        <w:rPr>
          <w:rFonts w:eastAsia="TimesNewRoman"/>
          <w:color w:val="00000A"/>
          <w:sz w:val="28"/>
          <w:szCs w:val="28"/>
        </w:rPr>
        <w:t xml:space="preserve">Таким образом, к адаптивным сортам </w:t>
      </w:r>
      <w:r w:rsidRPr="00B710DC">
        <w:rPr>
          <w:rFonts w:eastAsia="TimesNewRoman"/>
          <w:color w:val="00000A"/>
          <w:sz w:val="28"/>
          <w:szCs w:val="28"/>
        </w:rPr>
        <w:t>купрессоципариса</w:t>
      </w:r>
      <w:r>
        <w:rPr>
          <w:rFonts w:eastAsia="TimesNewRoman"/>
          <w:color w:val="00000A"/>
          <w:sz w:val="28"/>
          <w:szCs w:val="28"/>
        </w:rPr>
        <w:t xml:space="preserve"> отнесены сорта </w:t>
      </w:r>
      <w:r w:rsidRPr="00F92F4E">
        <w:rPr>
          <w:rFonts w:eastAsia="TimesNewRoman"/>
          <w:i/>
          <w:color w:val="00000A"/>
          <w:sz w:val="28"/>
          <w:szCs w:val="28"/>
          <w:lang w:val="en-US"/>
        </w:rPr>
        <w:t>Variegata</w:t>
      </w:r>
      <w:r w:rsidRPr="00F92F4E">
        <w:rPr>
          <w:rFonts w:eastAsia="TimesNewRoman"/>
          <w:i/>
          <w:color w:val="00000A"/>
          <w:sz w:val="28"/>
          <w:szCs w:val="28"/>
        </w:rPr>
        <w:t xml:space="preserve"> и </w:t>
      </w:r>
      <w:r w:rsidRPr="00F92F4E">
        <w:rPr>
          <w:rFonts w:eastAsia="TimesNewRoman"/>
          <w:i/>
          <w:color w:val="00000A"/>
          <w:sz w:val="28"/>
          <w:szCs w:val="28"/>
          <w:lang w:val="en-US"/>
        </w:rPr>
        <w:t>Gold</w:t>
      </w:r>
      <w:r w:rsidRPr="00F92F4E">
        <w:rPr>
          <w:rFonts w:eastAsia="TimesNewRoman"/>
          <w:i/>
          <w:color w:val="00000A"/>
          <w:sz w:val="28"/>
          <w:szCs w:val="28"/>
        </w:rPr>
        <w:t xml:space="preserve"> </w:t>
      </w:r>
      <w:r w:rsidRPr="00F92F4E">
        <w:rPr>
          <w:rFonts w:eastAsia="TimesNewRoman"/>
          <w:i/>
          <w:color w:val="00000A"/>
          <w:sz w:val="28"/>
          <w:szCs w:val="28"/>
          <w:lang w:val="en-US"/>
        </w:rPr>
        <w:t>Rider</w:t>
      </w:r>
      <w:r>
        <w:rPr>
          <w:rFonts w:eastAsia="TimesNewRoman"/>
          <w:color w:val="00000A"/>
          <w:sz w:val="28"/>
          <w:szCs w:val="28"/>
        </w:rPr>
        <w:t xml:space="preserve">  и  </w:t>
      </w:r>
      <w:r w:rsidRPr="00F92F4E">
        <w:rPr>
          <w:rFonts w:eastAsia="TimesNewRoman"/>
          <w:i/>
          <w:color w:val="00000A"/>
          <w:sz w:val="28"/>
          <w:szCs w:val="28"/>
        </w:rPr>
        <w:t>200</w:t>
      </w:r>
      <w:r>
        <w:rPr>
          <w:rFonts w:eastAsia="TimesNewRoman"/>
          <w:i/>
          <w:color w:val="00000A"/>
          <w:sz w:val="28"/>
          <w:szCs w:val="28"/>
        </w:rPr>
        <w:t>1</w:t>
      </w:r>
      <w:r>
        <w:rPr>
          <w:i/>
          <w:sz w:val="28"/>
          <w:szCs w:val="28"/>
        </w:rPr>
        <w:t>.</w:t>
      </w:r>
    </w:p>
    <w:p w:rsidR="00CA0840" w:rsidRDefault="00CA0840" w:rsidP="003A3C9C">
      <w:pPr>
        <w:autoSpaceDE w:val="0"/>
        <w:autoSpaceDN w:val="0"/>
        <w:adjustRightInd w:val="0"/>
        <w:rPr>
          <w:rFonts w:eastAsia="TimesNewRoman"/>
          <w:color w:val="00000A"/>
          <w:sz w:val="28"/>
          <w:szCs w:val="28"/>
        </w:rPr>
      </w:pPr>
      <w:r>
        <w:rPr>
          <w:rFonts w:eastAsia="TimesNewRoman"/>
          <w:color w:val="00000A"/>
          <w:sz w:val="28"/>
          <w:szCs w:val="28"/>
        </w:rPr>
        <w:t xml:space="preserve">Таблица 2- Характеристика сортов </w:t>
      </w:r>
      <w:r w:rsidRPr="00F86527">
        <w:rPr>
          <w:rFonts w:eastAsia="TimesNewRoman"/>
          <w:i/>
          <w:color w:val="00000A"/>
          <w:sz w:val="28"/>
          <w:szCs w:val="28"/>
        </w:rPr>
        <w:t>Cupressocyparis Leylandii</w:t>
      </w:r>
      <w:r>
        <w:rPr>
          <w:rFonts w:eastAsia="TimesNewRoman"/>
          <w:i/>
          <w:color w:val="00000A"/>
          <w:sz w:val="28"/>
          <w:szCs w:val="28"/>
        </w:rPr>
        <w:t xml:space="preserve"> </w:t>
      </w:r>
      <w:r w:rsidRPr="0061270F">
        <w:rPr>
          <w:rFonts w:eastAsia="TimesNewRoman"/>
          <w:color w:val="00000A"/>
          <w:sz w:val="28"/>
          <w:szCs w:val="28"/>
        </w:rPr>
        <w:t>L</w:t>
      </w:r>
      <w:r>
        <w:rPr>
          <w:rFonts w:eastAsia="TimesNewRoman"/>
          <w:i/>
          <w:color w:val="00000A"/>
          <w:sz w:val="28"/>
          <w:szCs w:val="28"/>
        </w:rPr>
        <w:t>.</w:t>
      </w:r>
      <w:r>
        <w:rPr>
          <w:rFonts w:eastAsia="TimesNewRoman"/>
          <w:color w:val="00000A"/>
          <w:sz w:val="28"/>
          <w:szCs w:val="28"/>
        </w:rPr>
        <w:t xml:space="preserve"> по основным адаптивным признакам, 2014-2017гг., баллы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5"/>
        <w:gridCol w:w="1149"/>
        <w:gridCol w:w="1758"/>
        <w:gridCol w:w="1530"/>
        <w:gridCol w:w="1729"/>
        <w:gridCol w:w="1545"/>
      </w:tblGrid>
      <w:tr w:rsidR="00CA0840" w:rsidRPr="00B740E4" w:rsidTr="002123E3">
        <w:trPr>
          <w:trHeight w:val="867"/>
        </w:trPr>
        <w:tc>
          <w:tcPr>
            <w:tcW w:w="0" w:type="auto"/>
            <w:vMerge w:val="restart"/>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Сорт</w:t>
            </w: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Зимо-</w:t>
            </w:r>
          </w:p>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 xml:space="preserve">стойкость </w:t>
            </w: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Засухо-устойчивость</w:t>
            </w:r>
          </w:p>
          <w:p w:rsidR="00CA0840" w:rsidRPr="00B740E4" w:rsidRDefault="00CA0840" w:rsidP="002123E3">
            <w:pPr>
              <w:autoSpaceDE w:val="0"/>
              <w:autoSpaceDN w:val="0"/>
              <w:adjustRightInd w:val="0"/>
              <w:jc w:val="center"/>
              <w:rPr>
                <w:rFonts w:eastAsia="TimesNewRoman"/>
                <w:color w:val="00000A"/>
                <w:sz w:val="22"/>
                <w:szCs w:val="22"/>
              </w:rPr>
            </w:pP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 xml:space="preserve">Устойчивость </w:t>
            </w:r>
          </w:p>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к серой гнили</w:t>
            </w: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 xml:space="preserve">Ветро-устойчивость </w:t>
            </w:r>
          </w:p>
        </w:tc>
        <w:tc>
          <w:tcPr>
            <w:tcW w:w="0" w:type="auto"/>
            <w:vMerge w:val="restart"/>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Общий балл, (мах=35)</w:t>
            </w:r>
          </w:p>
        </w:tc>
      </w:tr>
      <w:tr w:rsidR="00CA0840" w:rsidRPr="00B740E4" w:rsidTr="002123E3">
        <w:trPr>
          <w:trHeight w:val="269"/>
        </w:trPr>
        <w:tc>
          <w:tcPr>
            <w:tcW w:w="0" w:type="auto"/>
            <w:vMerge/>
            <w:vAlign w:val="center"/>
          </w:tcPr>
          <w:p w:rsidR="00CA0840" w:rsidRPr="00B740E4" w:rsidRDefault="00CA0840" w:rsidP="002123E3">
            <w:pPr>
              <w:autoSpaceDE w:val="0"/>
              <w:autoSpaceDN w:val="0"/>
              <w:adjustRightInd w:val="0"/>
              <w:jc w:val="center"/>
              <w:rPr>
                <w:rFonts w:eastAsia="TimesNewRoman"/>
                <w:color w:val="00000A"/>
                <w:sz w:val="22"/>
                <w:szCs w:val="22"/>
              </w:rPr>
            </w:pP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Р*  = 2</w:t>
            </w: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Р = 2</w:t>
            </w: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Р = 2</w:t>
            </w:r>
          </w:p>
        </w:tc>
        <w:tc>
          <w:tcPr>
            <w:tcW w:w="0" w:type="auto"/>
            <w:vAlign w:val="center"/>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Р = 1</w:t>
            </w:r>
          </w:p>
        </w:tc>
        <w:tc>
          <w:tcPr>
            <w:tcW w:w="0" w:type="auto"/>
            <w:vMerge/>
          </w:tcPr>
          <w:p w:rsidR="00CA0840" w:rsidRPr="00B740E4" w:rsidRDefault="00CA0840" w:rsidP="002123E3">
            <w:pPr>
              <w:autoSpaceDE w:val="0"/>
              <w:autoSpaceDN w:val="0"/>
              <w:adjustRightInd w:val="0"/>
              <w:jc w:val="center"/>
              <w:rPr>
                <w:rFonts w:eastAsia="TimesNewRoman"/>
                <w:color w:val="00000A"/>
                <w:sz w:val="22"/>
                <w:szCs w:val="22"/>
              </w:rPr>
            </w:pPr>
          </w:p>
        </w:tc>
      </w:tr>
      <w:tr w:rsidR="00CA0840" w:rsidRPr="00B740E4" w:rsidTr="002123E3">
        <w:trPr>
          <w:trHeight w:val="177"/>
        </w:trPr>
        <w:tc>
          <w:tcPr>
            <w:tcW w:w="0" w:type="auto"/>
          </w:tcPr>
          <w:p w:rsidR="00CA0840" w:rsidRPr="00B740E4" w:rsidRDefault="00CA0840" w:rsidP="002123E3">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Leighton Green</w:t>
            </w:r>
            <w:r w:rsidRPr="00B740E4">
              <w:rPr>
                <w:rFonts w:eastAsia="TimesNewRoman"/>
                <w:i/>
                <w:color w:val="00000A"/>
                <w:sz w:val="22"/>
                <w:szCs w:val="22"/>
              </w:rPr>
              <w:t xml:space="preserve"> (к)</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3/10</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1/2</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22</w:t>
            </w:r>
          </w:p>
        </w:tc>
      </w:tr>
      <w:tr w:rsidR="00CA0840" w:rsidRPr="00B740E4" w:rsidTr="002123E3">
        <w:trPr>
          <w:trHeight w:val="318"/>
        </w:trPr>
        <w:tc>
          <w:tcPr>
            <w:tcW w:w="0" w:type="auto"/>
          </w:tcPr>
          <w:p w:rsidR="00CA0840" w:rsidRPr="00B740E4" w:rsidRDefault="00CA0840" w:rsidP="002123E3">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Variegata</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5/10</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5/5</w:t>
            </w:r>
          </w:p>
        </w:tc>
        <w:tc>
          <w:tcPr>
            <w:tcW w:w="0" w:type="auto"/>
          </w:tcPr>
          <w:p w:rsidR="00CA0840" w:rsidRPr="00B740E4" w:rsidRDefault="00CA0840" w:rsidP="002123E3">
            <w:pPr>
              <w:autoSpaceDE w:val="0"/>
              <w:autoSpaceDN w:val="0"/>
              <w:adjustRightInd w:val="0"/>
              <w:jc w:val="center"/>
              <w:rPr>
                <w:rFonts w:eastAsia="TimesNewRoman"/>
                <w:b/>
                <w:color w:val="00000A"/>
                <w:sz w:val="22"/>
                <w:szCs w:val="22"/>
              </w:rPr>
            </w:pPr>
            <w:r w:rsidRPr="00B740E4">
              <w:rPr>
                <w:rFonts w:eastAsia="TimesNewRoman"/>
                <w:b/>
                <w:color w:val="00000A"/>
                <w:sz w:val="22"/>
                <w:szCs w:val="22"/>
              </w:rPr>
              <w:t>29</w:t>
            </w:r>
          </w:p>
        </w:tc>
      </w:tr>
      <w:tr w:rsidR="00CA0840" w:rsidRPr="00B740E4" w:rsidTr="002123E3">
        <w:trPr>
          <w:trHeight w:val="318"/>
        </w:trPr>
        <w:tc>
          <w:tcPr>
            <w:tcW w:w="0" w:type="auto"/>
          </w:tcPr>
          <w:p w:rsidR="00CA0840" w:rsidRPr="00B740E4" w:rsidRDefault="00CA0840" w:rsidP="002123E3">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Gold Rider</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5/10</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5/10</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5/5</w:t>
            </w:r>
          </w:p>
        </w:tc>
        <w:tc>
          <w:tcPr>
            <w:tcW w:w="0" w:type="auto"/>
          </w:tcPr>
          <w:p w:rsidR="00CA0840" w:rsidRPr="00B740E4" w:rsidRDefault="00CA0840" w:rsidP="002123E3">
            <w:pPr>
              <w:autoSpaceDE w:val="0"/>
              <w:autoSpaceDN w:val="0"/>
              <w:adjustRightInd w:val="0"/>
              <w:jc w:val="center"/>
              <w:rPr>
                <w:rFonts w:eastAsia="TimesNewRoman"/>
                <w:b/>
                <w:color w:val="00000A"/>
                <w:sz w:val="22"/>
                <w:szCs w:val="22"/>
              </w:rPr>
            </w:pPr>
            <w:r w:rsidRPr="00B740E4">
              <w:rPr>
                <w:rFonts w:eastAsia="TimesNewRoman"/>
                <w:b/>
                <w:color w:val="00000A"/>
                <w:sz w:val="22"/>
                <w:szCs w:val="22"/>
              </w:rPr>
              <w:t>33</w:t>
            </w:r>
          </w:p>
        </w:tc>
      </w:tr>
      <w:tr w:rsidR="00CA0840" w:rsidRPr="00B740E4" w:rsidTr="002123E3">
        <w:trPr>
          <w:trHeight w:val="92"/>
        </w:trPr>
        <w:tc>
          <w:tcPr>
            <w:tcW w:w="0" w:type="auto"/>
          </w:tcPr>
          <w:p w:rsidR="00CA0840" w:rsidRPr="00B740E4" w:rsidRDefault="00CA0840" w:rsidP="002123E3">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Castlewellan Gold</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2/4</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2/2</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18</w:t>
            </w:r>
          </w:p>
        </w:tc>
      </w:tr>
      <w:tr w:rsidR="00CA0840" w:rsidRPr="00B740E4" w:rsidTr="002123E3">
        <w:trPr>
          <w:trHeight w:val="318"/>
        </w:trPr>
        <w:tc>
          <w:tcPr>
            <w:tcW w:w="0" w:type="auto"/>
          </w:tcPr>
          <w:p w:rsidR="00CA0840" w:rsidRPr="00B740E4" w:rsidRDefault="00CA0840" w:rsidP="002123E3">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2001</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0" w:type="auto"/>
          </w:tcPr>
          <w:p w:rsidR="00CA0840" w:rsidRPr="00B740E4" w:rsidRDefault="00CA0840" w:rsidP="002123E3">
            <w:pPr>
              <w:autoSpaceDE w:val="0"/>
              <w:autoSpaceDN w:val="0"/>
              <w:adjustRightInd w:val="0"/>
              <w:jc w:val="center"/>
              <w:rPr>
                <w:rFonts w:eastAsia="TimesNewRoman"/>
                <w:b/>
                <w:color w:val="00000A"/>
                <w:sz w:val="22"/>
                <w:szCs w:val="22"/>
              </w:rPr>
            </w:pPr>
            <w:r w:rsidRPr="00B740E4">
              <w:rPr>
                <w:rFonts w:eastAsia="TimesNewRoman"/>
                <w:b/>
                <w:color w:val="00000A"/>
                <w:sz w:val="22"/>
                <w:szCs w:val="22"/>
              </w:rPr>
              <w:t>26</w:t>
            </w:r>
          </w:p>
        </w:tc>
      </w:tr>
      <w:tr w:rsidR="00CA0840" w:rsidRPr="00B740E4" w:rsidTr="002123E3">
        <w:trPr>
          <w:trHeight w:val="318"/>
        </w:trPr>
        <w:tc>
          <w:tcPr>
            <w:tcW w:w="0" w:type="auto"/>
          </w:tcPr>
          <w:p w:rsidR="00CA0840" w:rsidRPr="00B740E4" w:rsidRDefault="00CA0840" w:rsidP="002123E3">
            <w:pPr>
              <w:autoSpaceDE w:val="0"/>
              <w:autoSpaceDN w:val="0"/>
              <w:adjustRightInd w:val="0"/>
              <w:rPr>
                <w:rFonts w:eastAsia="TimesNewRoman"/>
                <w:i/>
                <w:color w:val="00000A"/>
                <w:sz w:val="22"/>
                <w:szCs w:val="22"/>
                <w:lang w:val="en-US"/>
              </w:rPr>
            </w:pPr>
            <w:r w:rsidRPr="00B740E4">
              <w:rPr>
                <w:rFonts w:eastAsia="TimesNewRoman"/>
                <w:i/>
                <w:color w:val="00000A"/>
                <w:sz w:val="22"/>
                <w:szCs w:val="22"/>
                <w:lang w:val="en-US"/>
              </w:rPr>
              <w:t>Blue Jeans</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2/4</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2/2</w:t>
            </w:r>
          </w:p>
        </w:tc>
        <w:tc>
          <w:tcPr>
            <w:tcW w:w="0" w:type="auto"/>
          </w:tcPr>
          <w:p w:rsidR="00CA0840" w:rsidRPr="00B740E4" w:rsidRDefault="00CA0840" w:rsidP="002123E3">
            <w:pPr>
              <w:autoSpaceDE w:val="0"/>
              <w:autoSpaceDN w:val="0"/>
              <w:adjustRightInd w:val="0"/>
              <w:jc w:val="center"/>
              <w:rPr>
                <w:rFonts w:eastAsia="TimesNewRoman"/>
                <w:color w:val="00000A"/>
                <w:sz w:val="22"/>
                <w:szCs w:val="22"/>
              </w:rPr>
            </w:pPr>
            <w:r w:rsidRPr="00B740E4">
              <w:rPr>
                <w:rFonts w:eastAsia="TimesNewRoman"/>
                <w:color w:val="00000A"/>
                <w:sz w:val="22"/>
                <w:szCs w:val="22"/>
              </w:rPr>
              <w:t>18</w:t>
            </w:r>
          </w:p>
        </w:tc>
      </w:tr>
    </w:tbl>
    <w:p w:rsidR="00CA0840" w:rsidRPr="000473B1" w:rsidRDefault="00CA0840" w:rsidP="00B04AD8">
      <w:pPr>
        <w:autoSpaceDE w:val="0"/>
        <w:autoSpaceDN w:val="0"/>
        <w:adjustRightInd w:val="0"/>
        <w:spacing w:line="276" w:lineRule="auto"/>
        <w:rPr>
          <w:rFonts w:eastAsia="TimesNewRoman"/>
          <w:color w:val="00000A"/>
        </w:rPr>
      </w:pPr>
      <w:r w:rsidRPr="000473B1">
        <w:rPr>
          <w:rFonts w:eastAsia="TimesNewRoman"/>
          <w:color w:val="00000A"/>
        </w:rPr>
        <w:t xml:space="preserve">Р* -  </w:t>
      </w:r>
      <w:r>
        <w:rPr>
          <w:rFonts w:eastAsia="TimesNewRoman"/>
          <w:color w:val="00000A"/>
        </w:rPr>
        <w:t xml:space="preserve">переводной </w:t>
      </w:r>
      <w:r w:rsidRPr="000473B1">
        <w:rPr>
          <w:rFonts w:eastAsia="TimesNewRoman"/>
          <w:color w:val="00000A"/>
        </w:rPr>
        <w:t xml:space="preserve">коэффициент значимости </w:t>
      </w:r>
      <w:r>
        <w:rPr>
          <w:rFonts w:eastAsia="TimesNewRoman"/>
          <w:color w:val="00000A"/>
        </w:rPr>
        <w:t>признака</w:t>
      </w:r>
    </w:p>
    <w:p w:rsidR="00CA0840" w:rsidRDefault="00CA0840" w:rsidP="00853FEE">
      <w:pPr>
        <w:autoSpaceDE w:val="0"/>
        <w:autoSpaceDN w:val="0"/>
        <w:adjustRightInd w:val="0"/>
        <w:rPr>
          <w:rFonts w:eastAsia="TimesNewRoman"/>
          <w:color w:val="00000A"/>
          <w:sz w:val="28"/>
          <w:szCs w:val="28"/>
        </w:rPr>
      </w:pPr>
    </w:p>
    <w:p w:rsidR="00CA0840" w:rsidRDefault="00CA0840" w:rsidP="003647DC">
      <w:pPr>
        <w:autoSpaceDE w:val="0"/>
        <w:autoSpaceDN w:val="0"/>
        <w:adjustRightInd w:val="0"/>
        <w:spacing w:line="360" w:lineRule="auto"/>
        <w:ind w:firstLine="708"/>
        <w:jc w:val="both"/>
        <w:rPr>
          <w:sz w:val="28"/>
          <w:szCs w:val="28"/>
        </w:rPr>
      </w:pPr>
      <w:r>
        <w:rPr>
          <w:rFonts w:eastAsia="TimesNewRoman"/>
          <w:color w:val="00000A"/>
          <w:sz w:val="28"/>
          <w:szCs w:val="28"/>
        </w:rPr>
        <w:t>Оценка декоративных признаков сортов туи и купрессоципар,иса  также позволила установить сортоспецифичность и разделить сорта на группы по их декоративности. Так с</w:t>
      </w:r>
      <w:r>
        <w:rPr>
          <w:sz w:val="28"/>
          <w:szCs w:val="28"/>
        </w:rPr>
        <w:t>орта туи</w:t>
      </w:r>
      <w:r w:rsidRPr="001F6163">
        <w:rPr>
          <w:i/>
          <w:sz w:val="28"/>
          <w:szCs w:val="28"/>
        </w:rPr>
        <w:t xml:space="preserve"> </w:t>
      </w:r>
      <w:r w:rsidRPr="00A257F7">
        <w:rPr>
          <w:i/>
          <w:sz w:val="28"/>
          <w:szCs w:val="28"/>
          <w:lang w:val="en-US"/>
        </w:rPr>
        <w:t>Degroots</w:t>
      </w:r>
      <w:r w:rsidRPr="001F6163">
        <w:rPr>
          <w:i/>
          <w:sz w:val="28"/>
          <w:szCs w:val="28"/>
        </w:rPr>
        <w:t xml:space="preserve"> </w:t>
      </w:r>
      <w:r w:rsidRPr="00A257F7">
        <w:rPr>
          <w:i/>
          <w:sz w:val="28"/>
          <w:szCs w:val="28"/>
          <w:lang w:val="en-US"/>
        </w:rPr>
        <w:t>Spire</w:t>
      </w:r>
      <w:r w:rsidRPr="001F6163">
        <w:rPr>
          <w:i/>
          <w:sz w:val="28"/>
          <w:szCs w:val="28"/>
        </w:rPr>
        <w:t xml:space="preserve">, </w:t>
      </w:r>
      <w:r w:rsidRPr="00A257F7">
        <w:rPr>
          <w:i/>
          <w:sz w:val="28"/>
          <w:szCs w:val="28"/>
          <w:lang w:val="es-ES"/>
        </w:rPr>
        <w:t>Malonyana</w:t>
      </w:r>
      <w:r w:rsidRPr="001F6163">
        <w:rPr>
          <w:i/>
          <w:sz w:val="28"/>
          <w:szCs w:val="28"/>
        </w:rPr>
        <w:t>,</w:t>
      </w:r>
      <w:r w:rsidRPr="00826452">
        <w:rPr>
          <w:i/>
          <w:sz w:val="28"/>
          <w:szCs w:val="28"/>
        </w:rPr>
        <w:t xml:space="preserve"> </w:t>
      </w:r>
      <w:r w:rsidRPr="00A257F7">
        <w:rPr>
          <w:i/>
          <w:sz w:val="28"/>
          <w:szCs w:val="28"/>
          <w:lang w:val="es-ES"/>
        </w:rPr>
        <w:t>Mini</w:t>
      </w:r>
      <w:r w:rsidRPr="001F6163">
        <w:rPr>
          <w:i/>
          <w:sz w:val="28"/>
          <w:szCs w:val="28"/>
        </w:rPr>
        <w:t xml:space="preserve"> </w:t>
      </w:r>
      <w:r w:rsidRPr="00A257F7">
        <w:rPr>
          <w:i/>
          <w:sz w:val="28"/>
          <w:szCs w:val="28"/>
          <w:lang w:val="es-ES"/>
        </w:rPr>
        <w:t>Smaragd</w:t>
      </w:r>
      <w:r w:rsidRPr="001F6163">
        <w:rPr>
          <w:i/>
          <w:sz w:val="28"/>
          <w:szCs w:val="28"/>
        </w:rPr>
        <w:t>,</w:t>
      </w:r>
      <w:r w:rsidRPr="001F6163">
        <w:rPr>
          <w:i/>
          <w:sz w:val="20"/>
          <w:szCs w:val="20"/>
          <w:shd w:val="clear" w:color="auto" w:fill="FFFFFF"/>
        </w:rPr>
        <w:t xml:space="preserve"> </w:t>
      </w:r>
      <w:r w:rsidRPr="001F6163">
        <w:rPr>
          <w:i/>
          <w:sz w:val="28"/>
          <w:szCs w:val="28"/>
          <w:shd w:val="clear" w:color="auto" w:fill="FFFFFF"/>
          <w:lang w:val="en-US"/>
        </w:rPr>
        <w:t>Smaragd</w:t>
      </w:r>
      <w:r w:rsidRPr="001F6163">
        <w:rPr>
          <w:i/>
          <w:sz w:val="28"/>
          <w:szCs w:val="28"/>
          <w:shd w:val="clear" w:color="auto" w:fill="FFFFFF"/>
        </w:rPr>
        <w:t xml:space="preserve"> </w:t>
      </w:r>
      <w:r w:rsidRPr="001F6163">
        <w:rPr>
          <w:i/>
          <w:sz w:val="28"/>
          <w:szCs w:val="28"/>
          <w:shd w:val="clear" w:color="auto" w:fill="FFFFFF"/>
          <w:lang w:val="en-US"/>
        </w:rPr>
        <w:t>Variegata</w:t>
      </w:r>
      <w:r w:rsidRPr="001F6163">
        <w:rPr>
          <w:sz w:val="28"/>
          <w:szCs w:val="28"/>
        </w:rPr>
        <w:t xml:space="preserve"> </w:t>
      </w:r>
      <w:r>
        <w:rPr>
          <w:sz w:val="28"/>
          <w:szCs w:val="28"/>
        </w:rPr>
        <w:t>за плотную однородную крону и хорошую охвоенность</w:t>
      </w:r>
      <w:r>
        <w:rPr>
          <w:rFonts w:eastAsia="TimesNewRoman"/>
          <w:color w:val="00000A"/>
          <w:sz w:val="28"/>
          <w:szCs w:val="28"/>
        </w:rPr>
        <w:t xml:space="preserve"> получили высокую оценку архитектоники кроны</w:t>
      </w:r>
      <w:r>
        <w:rPr>
          <w:sz w:val="28"/>
          <w:szCs w:val="28"/>
        </w:rPr>
        <w:t xml:space="preserve">. </w:t>
      </w:r>
      <w:r w:rsidRPr="001F6163">
        <w:rPr>
          <w:sz w:val="28"/>
          <w:szCs w:val="28"/>
        </w:rPr>
        <w:t xml:space="preserve">Сорта </w:t>
      </w:r>
      <w:r w:rsidRPr="00A257F7">
        <w:rPr>
          <w:i/>
          <w:sz w:val="28"/>
          <w:szCs w:val="28"/>
        </w:rPr>
        <w:t>Brabant,</w:t>
      </w:r>
      <w:r w:rsidRPr="001F6163">
        <w:rPr>
          <w:i/>
          <w:sz w:val="20"/>
          <w:szCs w:val="20"/>
        </w:rPr>
        <w:t xml:space="preserve"> </w:t>
      </w:r>
      <w:r w:rsidRPr="001F6163">
        <w:rPr>
          <w:i/>
          <w:sz w:val="28"/>
          <w:szCs w:val="28"/>
        </w:rPr>
        <w:t>Brobeck's Tower</w:t>
      </w:r>
      <w:r>
        <w:rPr>
          <w:i/>
          <w:sz w:val="28"/>
          <w:szCs w:val="28"/>
        </w:rPr>
        <w:t>,</w:t>
      </w:r>
      <w:r w:rsidRPr="00A257F7">
        <w:rPr>
          <w:i/>
          <w:sz w:val="28"/>
          <w:szCs w:val="28"/>
        </w:rPr>
        <w:t xml:space="preserve"> Atrovirens</w:t>
      </w:r>
      <w:r>
        <w:rPr>
          <w:i/>
          <w:sz w:val="28"/>
          <w:szCs w:val="28"/>
        </w:rPr>
        <w:t>,</w:t>
      </w:r>
      <w:r w:rsidRPr="00A257F7">
        <w:rPr>
          <w:i/>
          <w:sz w:val="28"/>
          <w:szCs w:val="28"/>
        </w:rPr>
        <w:t xml:space="preserve"> Can-Can </w:t>
      </w:r>
      <w:r w:rsidRPr="00A257F7">
        <w:rPr>
          <w:sz w:val="28"/>
          <w:szCs w:val="28"/>
        </w:rPr>
        <w:t>и</w:t>
      </w:r>
      <w:r w:rsidRPr="00A257F7">
        <w:rPr>
          <w:i/>
          <w:sz w:val="28"/>
          <w:szCs w:val="28"/>
        </w:rPr>
        <w:t xml:space="preserve"> Dura</w:t>
      </w:r>
      <w:r w:rsidRPr="002A57F9">
        <w:rPr>
          <w:sz w:val="28"/>
          <w:szCs w:val="28"/>
        </w:rPr>
        <w:t xml:space="preserve"> </w:t>
      </w:r>
      <w:r>
        <w:rPr>
          <w:sz w:val="28"/>
          <w:szCs w:val="28"/>
        </w:rPr>
        <w:t xml:space="preserve">за неоднородную крону и меньшую степень охвоенности были </w:t>
      </w:r>
      <w:r w:rsidRPr="002A57F9">
        <w:rPr>
          <w:sz w:val="28"/>
          <w:szCs w:val="28"/>
        </w:rPr>
        <w:t xml:space="preserve">оценены </w:t>
      </w:r>
      <w:r>
        <w:rPr>
          <w:sz w:val="28"/>
          <w:szCs w:val="28"/>
        </w:rPr>
        <w:t>на</w:t>
      </w:r>
      <w:r w:rsidRPr="002A57F9">
        <w:rPr>
          <w:sz w:val="28"/>
          <w:szCs w:val="28"/>
        </w:rPr>
        <w:t xml:space="preserve"> 4 балла</w:t>
      </w:r>
      <w:r>
        <w:rPr>
          <w:sz w:val="28"/>
          <w:szCs w:val="28"/>
        </w:rPr>
        <w:t xml:space="preserve"> </w:t>
      </w:r>
      <w:r>
        <w:rPr>
          <w:rFonts w:eastAsia="TimesNewRoman"/>
          <w:color w:val="00000A"/>
          <w:sz w:val="28"/>
          <w:szCs w:val="28"/>
        </w:rPr>
        <w:t>(табл. 3)</w:t>
      </w:r>
      <w:r w:rsidRPr="002A57F9">
        <w:rPr>
          <w:sz w:val="28"/>
          <w:szCs w:val="28"/>
        </w:rPr>
        <w:t>.</w:t>
      </w:r>
    </w:p>
    <w:p w:rsidR="00CA0840" w:rsidRDefault="00CA0840" w:rsidP="008146E3">
      <w:pPr>
        <w:spacing w:line="360" w:lineRule="auto"/>
        <w:ind w:firstLine="708"/>
        <w:jc w:val="both"/>
        <w:rPr>
          <w:rFonts w:eastAsia="TimesNewRoman"/>
          <w:color w:val="00000A"/>
          <w:sz w:val="28"/>
          <w:szCs w:val="28"/>
        </w:rPr>
      </w:pPr>
      <w:r>
        <w:rPr>
          <w:sz w:val="28"/>
          <w:szCs w:val="28"/>
        </w:rPr>
        <w:t>Установлено, что л</w:t>
      </w:r>
      <w:r w:rsidRPr="00AA4D43">
        <w:rPr>
          <w:sz w:val="28"/>
          <w:szCs w:val="28"/>
        </w:rPr>
        <w:t xml:space="preserve">етом </w:t>
      </w:r>
      <w:r>
        <w:rPr>
          <w:sz w:val="28"/>
          <w:szCs w:val="28"/>
        </w:rPr>
        <w:t xml:space="preserve">у </w:t>
      </w:r>
      <w:r w:rsidRPr="00AA4D43">
        <w:rPr>
          <w:sz w:val="28"/>
          <w:szCs w:val="28"/>
        </w:rPr>
        <w:t>основн</w:t>
      </w:r>
      <w:r>
        <w:rPr>
          <w:sz w:val="28"/>
          <w:szCs w:val="28"/>
        </w:rPr>
        <w:t>ой</w:t>
      </w:r>
      <w:r w:rsidRPr="00AA4D43">
        <w:rPr>
          <w:sz w:val="28"/>
          <w:szCs w:val="28"/>
        </w:rPr>
        <w:t xml:space="preserve"> част</w:t>
      </w:r>
      <w:r>
        <w:rPr>
          <w:sz w:val="28"/>
          <w:szCs w:val="28"/>
        </w:rPr>
        <w:t>и</w:t>
      </w:r>
      <w:r w:rsidRPr="00AA4D43">
        <w:rPr>
          <w:sz w:val="28"/>
          <w:szCs w:val="28"/>
        </w:rPr>
        <w:t xml:space="preserve"> сортов </w:t>
      </w:r>
      <w:r>
        <w:rPr>
          <w:sz w:val="28"/>
          <w:szCs w:val="28"/>
        </w:rPr>
        <w:t>туи (</w:t>
      </w:r>
      <w:r w:rsidRPr="00AA4D43">
        <w:rPr>
          <w:i/>
          <w:sz w:val="28"/>
          <w:szCs w:val="28"/>
          <w:lang w:val="en-US"/>
        </w:rPr>
        <w:t>Degroots</w:t>
      </w:r>
      <w:r w:rsidRPr="00AA4D43">
        <w:rPr>
          <w:i/>
          <w:sz w:val="28"/>
          <w:szCs w:val="28"/>
        </w:rPr>
        <w:t xml:space="preserve"> </w:t>
      </w:r>
      <w:r w:rsidRPr="00AA4D43">
        <w:rPr>
          <w:i/>
          <w:sz w:val="28"/>
          <w:szCs w:val="28"/>
          <w:lang w:val="en-US"/>
        </w:rPr>
        <w:t>Spire</w:t>
      </w:r>
      <w:r w:rsidRPr="00AA4D43">
        <w:rPr>
          <w:i/>
          <w:sz w:val="28"/>
          <w:szCs w:val="28"/>
        </w:rPr>
        <w:t>,</w:t>
      </w:r>
      <w:r w:rsidRPr="00826452">
        <w:rPr>
          <w:i/>
          <w:sz w:val="28"/>
          <w:szCs w:val="28"/>
        </w:rPr>
        <w:t xml:space="preserve"> </w:t>
      </w:r>
      <w:r w:rsidRPr="00AA4D43">
        <w:rPr>
          <w:i/>
          <w:sz w:val="28"/>
          <w:szCs w:val="28"/>
          <w:lang w:val="es-ES"/>
        </w:rPr>
        <w:t>Mini</w:t>
      </w:r>
      <w:r w:rsidRPr="00AA4D43">
        <w:rPr>
          <w:i/>
          <w:sz w:val="28"/>
          <w:szCs w:val="28"/>
        </w:rPr>
        <w:t xml:space="preserve"> </w:t>
      </w:r>
      <w:r w:rsidRPr="00AA4D43">
        <w:rPr>
          <w:i/>
          <w:sz w:val="28"/>
          <w:szCs w:val="28"/>
          <w:lang w:val="es-ES"/>
        </w:rPr>
        <w:t>Smaragd</w:t>
      </w:r>
      <w:r w:rsidRPr="00AA4D43">
        <w:rPr>
          <w:i/>
          <w:sz w:val="28"/>
          <w:szCs w:val="28"/>
        </w:rPr>
        <w:t xml:space="preserve">, </w:t>
      </w:r>
      <w:r w:rsidRPr="00AA4D43">
        <w:rPr>
          <w:i/>
          <w:color w:val="000000"/>
          <w:sz w:val="28"/>
          <w:szCs w:val="28"/>
          <w:lang w:val="en-US"/>
        </w:rPr>
        <w:t>Brobeck</w:t>
      </w:r>
      <w:r w:rsidRPr="00AA4D43">
        <w:rPr>
          <w:i/>
          <w:color w:val="000000"/>
          <w:sz w:val="28"/>
          <w:szCs w:val="28"/>
        </w:rPr>
        <w:t>'</w:t>
      </w:r>
      <w:r w:rsidRPr="00AA4D43">
        <w:rPr>
          <w:i/>
          <w:color w:val="000000"/>
          <w:sz w:val="28"/>
          <w:szCs w:val="28"/>
          <w:lang w:val="en-US"/>
        </w:rPr>
        <w:t>s</w:t>
      </w:r>
      <w:r w:rsidRPr="00AA4D43">
        <w:rPr>
          <w:i/>
          <w:color w:val="000000"/>
          <w:sz w:val="28"/>
          <w:szCs w:val="28"/>
        </w:rPr>
        <w:t xml:space="preserve"> </w:t>
      </w:r>
      <w:r w:rsidRPr="00AA4D43">
        <w:rPr>
          <w:i/>
          <w:color w:val="000000"/>
          <w:sz w:val="28"/>
          <w:szCs w:val="28"/>
          <w:lang w:val="en-US"/>
        </w:rPr>
        <w:t>Tower</w:t>
      </w:r>
      <w:r w:rsidRPr="00AA4D43">
        <w:rPr>
          <w:i/>
          <w:sz w:val="28"/>
          <w:szCs w:val="28"/>
        </w:rPr>
        <w:t>,</w:t>
      </w:r>
      <w:r w:rsidRPr="00AA4D43">
        <w:rPr>
          <w:sz w:val="28"/>
          <w:szCs w:val="28"/>
        </w:rPr>
        <w:t xml:space="preserve"> </w:t>
      </w:r>
      <w:r w:rsidRPr="00AA4D43">
        <w:rPr>
          <w:i/>
          <w:sz w:val="28"/>
          <w:szCs w:val="28"/>
          <w:lang w:val="es-ES"/>
        </w:rPr>
        <w:t>Atrovirens</w:t>
      </w:r>
      <w:r w:rsidRPr="00AA4D43">
        <w:rPr>
          <w:i/>
          <w:sz w:val="28"/>
          <w:szCs w:val="28"/>
        </w:rPr>
        <w:t xml:space="preserve">, </w:t>
      </w:r>
      <w:r w:rsidRPr="00AA4D43">
        <w:rPr>
          <w:i/>
          <w:sz w:val="28"/>
          <w:szCs w:val="28"/>
          <w:lang w:val="es-ES"/>
        </w:rPr>
        <w:t>Can</w:t>
      </w:r>
      <w:r w:rsidRPr="00AA4D43">
        <w:rPr>
          <w:i/>
          <w:sz w:val="28"/>
          <w:szCs w:val="28"/>
        </w:rPr>
        <w:t>-</w:t>
      </w:r>
      <w:r w:rsidRPr="00AA4D43">
        <w:rPr>
          <w:i/>
          <w:sz w:val="28"/>
          <w:szCs w:val="28"/>
          <w:lang w:val="es-ES"/>
        </w:rPr>
        <w:t>Can</w:t>
      </w:r>
      <w:r w:rsidRPr="00AA4D43">
        <w:rPr>
          <w:i/>
          <w:sz w:val="28"/>
          <w:szCs w:val="28"/>
        </w:rPr>
        <w:t xml:space="preserve">, </w:t>
      </w:r>
      <w:r w:rsidRPr="00AA4D43">
        <w:rPr>
          <w:i/>
          <w:sz w:val="28"/>
          <w:szCs w:val="28"/>
          <w:lang w:val="es-ES"/>
        </w:rPr>
        <w:t>Dura</w:t>
      </w:r>
      <w:r w:rsidRPr="00AA4D43">
        <w:rPr>
          <w:i/>
          <w:sz w:val="28"/>
          <w:szCs w:val="28"/>
        </w:rPr>
        <w:t xml:space="preserve">, </w:t>
      </w:r>
      <w:r w:rsidRPr="00AA4D43">
        <w:rPr>
          <w:i/>
          <w:sz w:val="28"/>
          <w:szCs w:val="28"/>
          <w:lang w:val="en-US"/>
        </w:rPr>
        <w:t>Brabant</w:t>
      </w:r>
      <w:r>
        <w:rPr>
          <w:i/>
          <w:sz w:val="28"/>
          <w:szCs w:val="28"/>
        </w:rPr>
        <w:t>)</w:t>
      </w:r>
      <w:r w:rsidRPr="00AA4D43">
        <w:rPr>
          <w:sz w:val="28"/>
          <w:szCs w:val="28"/>
        </w:rPr>
        <w:t xml:space="preserve"> </w:t>
      </w:r>
      <w:r>
        <w:rPr>
          <w:sz w:val="28"/>
          <w:szCs w:val="28"/>
        </w:rPr>
        <w:t xml:space="preserve">отмечался </w:t>
      </w:r>
      <w:r w:rsidRPr="00AA4D43">
        <w:rPr>
          <w:rFonts w:eastAsia="TimesNewRoman"/>
          <w:color w:val="00000A"/>
          <w:sz w:val="28"/>
          <w:szCs w:val="28"/>
        </w:rPr>
        <w:t>приглушенно-зелены</w:t>
      </w:r>
      <w:r>
        <w:rPr>
          <w:rFonts w:eastAsia="TimesNewRoman"/>
          <w:color w:val="00000A"/>
          <w:sz w:val="28"/>
          <w:szCs w:val="28"/>
        </w:rPr>
        <w:t>й,</w:t>
      </w:r>
      <w:r w:rsidRPr="00AA4D43">
        <w:rPr>
          <w:rFonts w:eastAsia="TimesNewRoman"/>
          <w:color w:val="00000A"/>
          <w:sz w:val="28"/>
          <w:szCs w:val="28"/>
        </w:rPr>
        <w:t xml:space="preserve"> темно-зеленым</w:t>
      </w:r>
      <w:r w:rsidRPr="00AA4D43">
        <w:rPr>
          <w:sz w:val="28"/>
          <w:szCs w:val="28"/>
        </w:rPr>
        <w:t xml:space="preserve"> цвет хвои</w:t>
      </w:r>
      <w:r>
        <w:rPr>
          <w:sz w:val="28"/>
          <w:szCs w:val="28"/>
        </w:rPr>
        <w:t>;</w:t>
      </w:r>
      <w:r w:rsidRPr="00AA4D43">
        <w:rPr>
          <w:sz w:val="28"/>
          <w:szCs w:val="28"/>
        </w:rPr>
        <w:t xml:space="preserve"> </w:t>
      </w:r>
      <w:r>
        <w:rPr>
          <w:sz w:val="28"/>
          <w:szCs w:val="28"/>
        </w:rPr>
        <w:t xml:space="preserve">у сорта </w:t>
      </w:r>
      <w:r w:rsidRPr="00AA4D43">
        <w:rPr>
          <w:i/>
          <w:color w:val="000000"/>
          <w:sz w:val="28"/>
          <w:szCs w:val="28"/>
          <w:shd w:val="clear" w:color="auto" w:fill="FFFFFF"/>
        </w:rPr>
        <w:t xml:space="preserve">Smaragd Variegata - </w:t>
      </w:r>
      <w:r w:rsidRPr="00AA4D43">
        <w:rPr>
          <w:rFonts w:eastAsia="TimesNewRoman"/>
          <w:color w:val="00000A"/>
          <w:sz w:val="28"/>
          <w:szCs w:val="28"/>
        </w:rPr>
        <w:t>насыщенно-зелены</w:t>
      </w:r>
      <w:r>
        <w:rPr>
          <w:rFonts w:eastAsia="TimesNewRoman"/>
          <w:color w:val="00000A"/>
          <w:sz w:val="28"/>
          <w:szCs w:val="28"/>
        </w:rPr>
        <w:t>й</w:t>
      </w:r>
      <w:r w:rsidRPr="00AA4D43">
        <w:rPr>
          <w:rFonts w:eastAsia="TimesNewRoman"/>
          <w:color w:val="00000A"/>
          <w:sz w:val="28"/>
          <w:szCs w:val="28"/>
        </w:rPr>
        <w:t xml:space="preserve"> с беловатыми пятнышками</w:t>
      </w:r>
      <w:r>
        <w:rPr>
          <w:rFonts w:eastAsia="TimesNewRoman"/>
          <w:color w:val="00000A"/>
          <w:sz w:val="28"/>
          <w:szCs w:val="28"/>
        </w:rPr>
        <w:t xml:space="preserve">;  у </w:t>
      </w:r>
      <w:r w:rsidRPr="00AA4D43">
        <w:rPr>
          <w:i/>
          <w:color w:val="000000"/>
          <w:sz w:val="28"/>
          <w:szCs w:val="28"/>
        </w:rPr>
        <w:t>Brobeck's Tower</w:t>
      </w:r>
      <w:r>
        <w:rPr>
          <w:i/>
          <w:color w:val="000000"/>
          <w:sz w:val="28"/>
          <w:szCs w:val="28"/>
        </w:rPr>
        <w:t xml:space="preserve"> </w:t>
      </w:r>
      <w:r w:rsidRPr="00AA4D43">
        <w:rPr>
          <w:i/>
          <w:color w:val="000000"/>
          <w:sz w:val="28"/>
          <w:szCs w:val="28"/>
        </w:rPr>
        <w:t>-</w:t>
      </w:r>
      <w:r w:rsidRPr="00AA4D43">
        <w:rPr>
          <w:rFonts w:eastAsia="TimesNewRoman"/>
          <w:color w:val="00000A"/>
          <w:sz w:val="28"/>
          <w:szCs w:val="28"/>
        </w:rPr>
        <w:t xml:space="preserve"> зелены</w:t>
      </w:r>
      <w:r>
        <w:rPr>
          <w:rFonts w:eastAsia="TimesNewRoman"/>
          <w:color w:val="00000A"/>
          <w:sz w:val="28"/>
          <w:szCs w:val="28"/>
        </w:rPr>
        <w:t>й</w:t>
      </w:r>
      <w:r w:rsidRPr="00AA4D43">
        <w:rPr>
          <w:rFonts w:eastAsia="TimesNewRoman"/>
          <w:color w:val="00000A"/>
          <w:sz w:val="28"/>
          <w:szCs w:val="28"/>
        </w:rPr>
        <w:t xml:space="preserve"> с желтовато </w:t>
      </w:r>
      <w:r>
        <w:rPr>
          <w:rFonts w:eastAsia="TimesNewRoman"/>
          <w:color w:val="00000A"/>
          <w:sz w:val="28"/>
          <w:szCs w:val="28"/>
        </w:rPr>
        <w:t>-</w:t>
      </w:r>
      <w:r w:rsidRPr="00AA4D43">
        <w:rPr>
          <w:rFonts w:eastAsia="TimesNewRoman"/>
          <w:color w:val="00000A"/>
          <w:sz w:val="28"/>
          <w:szCs w:val="28"/>
        </w:rPr>
        <w:t xml:space="preserve"> белыми пятнами, </w:t>
      </w:r>
      <w:r>
        <w:rPr>
          <w:rFonts w:eastAsia="TimesNewRoman"/>
          <w:color w:val="00000A"/>
          <w:sz w:val="28"/>
          <w:szCs w:val="28"/>
        </w:rPr>
        <w:t xml:space="preserve">у </w:t>
      </w:r>
      <w:r w:rsidRPr="00AA4D43">
        <w:rPr>
          <w:i/>
          <w:color w:val="000000"/>
          <w:sz w:val="28"/>
          <w:szCs w:val="28"/>
          <w:shd w:val="clear" w:color="auto" w:fill="FFFFFF"/>
        </w:rPr>
        <w:t xml:space="preserve">Zebrina </w:t>
      </w:r>
      <w:r>
        <w:rPr>
          <w:i/>
          <w:color w:val="000000"/>
          <w:sz w:val="28"/>
          <w:szCs w:val="28"/>
          <w:shd w:val="clear" w:color="auto" w:fill="FFFFFF"/>
        </w:rPr>
        <w:t>–</w:t>
      </w:r>
      <w:r w:rsidRPr="00AA4D43">
        <w:rPr>
          <w:rFonts w:eastAsia="TimesNewRoman"/>
          <w:color w:val="00000A"/>
          <w:sz w:val="28"/>
          <w:szCs w:val="28"/>
        </w:rPr>
        <w:t xml:space="preserve"> зелены</w:t>
      </w:r>
      <w:r>
        <w:rPr>
          <w:rFonts w:eastAsia="TimesNewRoman"/>
          <w:color w:val="00000A"/>
          <w:sz w:val="28"/>
          <w:szCs w:val="28"/>
        </w:rPr>
        <w:t>й -</w:t>
      </w:r>
      <w:r w:rsidRPr="00AA4D43">
        <w:rPr>
          <w:rFonts w:eastAsia="TimesNewRoman"/>
          <w:color w:val="00000A"/>
          <w:sz w:val="28"/>
          <w:szCs w:val="28"/>
        </w:rPr>
        <w:t>с желтыми полосками</w:t>
      </w:r>
      <w:r>
        <w:rPr>
          <w:rFonts w:eastAsia="TimesNewRoman"/>
          <w:color w:val="00000A"/>
          <w:sz w:val="28"/>
          <w:szCs w:val="28"/>
        </w:rPr>
        <w:t>. Полученные данные свидетельствуют о том, что к</w:t>
      </w:r>
      <w:r w:rsidRPr="006E560A">
        <w:rPr>
          <w:rFonts w:eastAsia="TimesNewRoman"/>
          <w:color w:val="00000A"/>
          <w:sz w:val="28"/>
          <w:szCs w:val="28"/>
        </w:rPr>
        <w:t xml:space="preserve"> середине зимы цвет х</w:t>
      </w:r>
      <w:r>
        <w:rPr>
          <w:rFonts w:eastAsia="TimesNewRoman"/>
          <w:color w:val="00000A"/>
          <w:sz w:val="28"/>
          <w:szCs w:val="28"/>
        </w:rPr>
        <w:t>вои практически у всех сортов туи изменялся. Некоторые</w:t>
      </w:r>
      <w:r w:rsidRPr="006E560A">
        <w:rPr>
          <w:rFonts w:eastAsia="TimesNewRoman"/>
          <w:color w:val="00000A"/>
          <w:sz w:val="28"/>
          <w:szCs w:val="28"/>
        </w:rPr>
        <w:t xml:space="preserve"> сорта приобретали коричневатый, пурпурово-красный</w:t>
      </w:r>
      <w:r>
        <w:rPr>
          <w:rFonts w:eastAsia="TimesNewRoman"/>
          <w:color w:val="00000A"/>
          <w:sz w:val="28"/>
          <w:szCs w:val="28"/>
        </w:rPr>
        <w:t>, буроватый</w:t>
      </w:r>
      <w:r w:rsidRPr="006E560A">
        <w:rPr>
          <w:rFonts w:eastAsia="TimesNewRoman"/>
          <w:color w:val="00000A"/>
          <w:sz w:val="28"/>
          <w:szCs w:val="28"/>
        </w:rPr>
        <w:t xml:space="preserve"> оттенок хвои</w:t>
      </w:r>
      <w:r>
        <w:rPr>
          <w:rFonts w:eastAsia="TimesNewRoman"/>
          <w:color w:val="00000A"/>
          <w:sz w:val="28"/>
          <w:szCs w:val="28"/>
        </w:rPr>
        <w:t xml:space="preserve">. Высокую оценку получили сорта </w:t>
      </w:r>
      <w:r w:rsidRPr="00D656E8">
        <w:rPr>
          <w:i/>
          <w:sz w:val="28"/>
          <w:szCs w:val="28"/>
          <w:lang w:val="es-ES"/>
        </w:rPr>
        <w:t>Mini</w:t>
      </w:r>
      <w:r w:rsidRPr="00D656E8">
        <w:rPr>
          <w:i/>
          <w:sz w:val="28"/>
          <w:szCs w:val="28"/>
        </w:rPr>
        <w:t xml:space="preserve"> </w:t>
      </w:r>
      <w:r w:rsidRPr="00D656E8">
        <w:rPr>
          <w:i/>
          <w:sz w:val="28"/>
          <w:szCs w:val="28"/>
          <w:lang w:val="es-ES"/>
        </w:rPr>
        <w:t>Smaragd</w:t>
      </w:r>
      <w:r w:rsidRPr="00D656E8">
        <w:rPr>
          <w:i/>
          <w:sz w:val="28"/>
          <w:szCs w:val="28"/>
        </w:rPr>
        <w:t xml:space="preserve"> </w:t>
      </w:r>
      <w:r w:rsidRPr="00D656E8">
        <w:rPr>
          <w:sz w:val="28"/>
          <w:szCs w:val="28"/>
        </w:rPr>
        <w:t>и</w:t>
      </w:r>
      <w:r w:rsidRPr="00D656E8">
        <w:rPr>
          <w:i/>
          <w:sz w:val="28"/>
          <w:szCs w:val="28"/>
        </w:rPr>
        <w:t xml:space="preserve"> </w:t>
      </w:r>
      <w:r w:rsidRPr="00D656E8">
        <w:rPr>
          <w:i/>
          <w:sz w:val="28"/>
          <w:szCs w:val="28"/>
          <w:lang w:val="en-US"/>
        </w:rPr>
        <w:t>Degroots</w:t>
      </w:r>
      <w:r w:rsidRPr="00D656E8">
        <w:rPr>
          <w:i/>
          <w:sz w:val="28"/>
          <w:szCs w:val="28"/>
        </w:rPr>
        <w:t xml:space="preserve"> </w:t>
      </w:r>
      <w:r w:rsidRPr="00D656E8">
        <w:rPr>
          <w:i/>
          <w:sz w:val="28"/>
          <w:szCs w:val="28"/>
          <w:lang w:val="en-US"/>
        </w:rPr>
        <w:t>Spire</w:t>
      </w:r>
      <w:r>
        <w:rPr>
          <w:sz w:val="28"/>
          <w:szCs w:val="28"/>
        </w:rPr>
        <w:t xml:space="preserve">, </w:t>
      </w:r>
      <w:r w:rsidRPr="00C466F7">
        <w:rPr>
          <w:i/>
          <w:sz w:val="28"/>
          <w:szCs w:val="28"/>
          <w:lang w:val="en-US"/>
        </w:rPr>
        <w:t>Brabant</w:t>
      </w:r>
      <w:r w:rsidRPr="003C4C6B">
        <w:rPr>
          <w:i/>
          <w:sz w:val="28"/>
          <w:szCs w:val="28"/>
        </w:rPr>
        <w:t xml:space="preserve">, </w:t>
      </w:r>
      <w:r w:rsidRPr="00C466F7">
        <w:rPr>
          <w:i/>
          <w:color w:val="000000"/>
          <w:sz w:val="28"/>
          <w:lang w:val="en-US"/>
        </w:rPr>
        <w:t>Brobeck</w:t>
      </w:r>
      <w:r w:rsidRPr="003C4C6B">
        <w:rPr>
          <w:i/>
          <w:color w:val="000000"/>
          <w:sz w:val="28"/>
        </w:rPr>
        <w:t>'</w:t>
      </w:r>
      <w:r w:rsidRPr="00C466F7">
        <w:rPr>
          <w:i/>
          <w:color w:val="000000"/>
          <w:sz w:val="28"/>
          <w:lang w:val="en-US"/>
        </w:rPr>
        <w:t>s</w:t>
      </w:r>
      <w:r w:rsidRPr="003C4C6B">
        <w:rPr>
          <w:i/>
          <w:color w:val="000000"/>
          <w:sz w:val="28"/>
        </w:rPr>
        <w:t xml:space="preserve"> </w:t>
      </w:r>
      <w:r w:rsidRPr="00C466F7">
        <w:rPr>
          <w:i/>
          <w:color w:val="000000"/>
          <w:sz w:val="28"/>
          <w:lang w:val="en-US"/>
        </w:rPr>
        <w:t>Tower</w:t>
      </w:r>
      <w:r w:rsidRPr="003C4C6B">
        <w:rPr>
          <w:i/>
          <w:color w:val="000000"/>
          <w:sz w:val="28"/>
        </w:rPr>
        <w:t>,</w:t>
      </w:r>
      <w:r w:rsidRPr="003C4C6B">
        <w:rPr>
          <w:i/>
          <w:sz w:val="32"/>
          <w:szCs w:val="28"/>
        </w:rPr>
        <w:t xml:space="preserve"> </w:t>
      </w:r>
      <w:r w:rsidRPr="00C466F7">
        <w:rPr>
          <w:i/>
          <w:color w:val="000000"/>
          <w:sz w:val="28"/>
          <w:szCs w:val="28"/>
          <w:shd w:val="clear" w:color="auto" w:fill="FFFFFF"/>
          <w:lang w:val="en-US"/>
        </w:rPr>
        <w:t>Smaragd</w:t>
      </w:r>
      <w:r w:rsidRPr="003C4C6B">
        <w:rPr>
          <w:i/>
          <w:color w:val="000000"/>
          <w:sz w:val="28"/>
          <w:szCs w:val="28"/>
          <w:shd w:val="clear" w:color="auto" w:fill="FFFFFF"/>
        </w:rPr>
        <w:t xml:space="preserve"> </w:t>
      </w:r>
      <w:r w:rsidRPr="00C466F7">
        <w:rPr>
          <w:i/>
          <w:color w:val="000000"/>
          <w:sz w:val="28"/>
          <w:szCs w:val="28"/>
          <w:shd w:val="clear" w:color="auto" w:fill="FFFFFF"/>
          <w:lang w:val="en-US"/>
        </w:rPr>
        <w:t>Variegata</w:t>
      </w:r>
      <w:r w:rsidRPr="003C4C6B">
        <w:rPr>
          <w:i/>
          <w:color w:val="000000"/>
          <w:sz w:val="28"/>
          <w:szCs w:val="28"/>
          <w:shd w:val="clear" w:color="auto" w:fill="FFFFFF"/>
        </w:rPr>
        <w:t>,</w:t>
      </w:r>
      <w:r w:rsidRPr="003C4C6B">
        <w:rPr>
          <w:i/>
          <w:sz w:val="28"/>
          <w:szCs w:val="28"/>
        </w:rPr>
        <w:t xml:space="preserve"> </w:t>
      </w:r>
      <w:r w:rsidRPr="00D656E8">
        <w:rPr>
          <w:i/>
          <w:sz w:val="28"/>
          <w:szCs w:val="28"/>
          <w:lang w:val="es-ES"/>
        </w:rPr>
        <w:t>Atrovirens</w:t>
      </w:r>
      <w:r w:rsidRPr="003C4C6B">
        <w:rPr>
          <w:i/>
          <w:sz w:val="28"/>
          <w:szCs w:val="28"/>
        </w:rPr>
        <w:t xml:space="preserve"> </w:t>
      </w:r>
      <w:r w:rsidRPr="00D656E8">
        <w:rPr>
          <w:i/>
          <w:sz w:val="28"/>
          <w:szCs w:val="28"/>
          <w:lang w:val="es-ES"/>
        </w:rPr>
        <w:t>Can</w:t>
      </w:r>
      <w:r w:rsidRPr="003C4C6B">
        <w:rPr>
          <w:i/>
          <w:sz w:val="28"/>
          <w:szCs w:val="28"/>
        </w:rPr>
        <w:t>-</w:t>
      </w:r>
      <w:r w:rsidRPr="00D656E8">
        <w:rPr>
          <w:i/>
          <w:sz w:val="28"/>
          <w:szCs w:val="28"/>
          <w:lang w:val="es-ES"/>
        </w:rPr>
        <w:t>Can</w:t>
      </w:r>
      <w:r w:rsidRPr="003C4C6B">
        <w:rPr>
          <w:i/>
          <w:sz w:val="28"/>
          <w:szCs w:val="28"/>
        </w:rPr>
        <w:t xml:space="preserve">, </w:t>
      </w:r>
      <w:r w:rsidRPr="00D656E8">
        <w:rPr>
          <w:i/>
          <w:sz w:val="28"/>
          <w:szCs w:val="28"/>
          <w:lang w:val="es-ES"/>
        </w:rPr>
        <w:t>Dura</w:t>
      </w:r>
      <w:r>
        <w:rPr>
          <w:sz w:val="28"/>
          <w:szCs w:val="28"/>
        </w:rPr>
        <w:t xml:space="preserve">, у которых </w:t>
      </w:r>
      <w:r>
        <w:rPr>
          <w:rFonts w:eastAsia="TimesNewRoman"/>
          <w:color w:val="00000A"/>
          <w:sz w:val="28"/>
          <w:szCs w:val="28"/>
        </w:rPr>
        <w:t>цвет хвои практически не изменялась. Низкую оценку за этот признак получили сорта</w:t>
      </w:r>
      <w:r w:rsidRPr="0031325A">
        <w:rPr>
          <w:i/>
          <w:sz w:val="28"/>
          <w:szCs w:val="28"/>
          <w:lang w:val="es-ES"/>
        </w:rPr>
        <w:t xml:space="preserve"> </w:t>
      </w:r>
      <w:r w:rsidRPr="00053CCB">
        <w:rPr>
          <w:i/>
          <w:sz w:val="28"/>
          <w:szCs w:val="28"/>
          <w:lang w:val="es-ES"/>
        </w:rPr>
        <w:t>Malonyana</w:t>
      </w:r>
      <w:r>
        <w:rPr>
          <w:i/>
          <w:sz w:val="28"/>
          <w:szCs w:val="28"/>
        </w:rPr>
        <w:t xml:space="preserve">, </w:t>
      </w:r>
      <w:r w:rsidRPr="00C466F7">
        <w:rPr>
          <w:i/>
          <w:sz w:val="28"/>
          <w:szCs w:val="28"/>
          <w:lang w:val="es-ES"/>
        </w:rPr>
        <w:t>Litomysl</w:t>
      </w:r>
      <w:r w:rsidRPr="00826452">
        <w:rPr>
          <w:i/>
          <w:sz w:val="28"/>
          <w:szCs w:val="28"/>
        </w:rPr>
        <w:t xml:space="preserve"> и</w:t>
      </w:r>
      <w:r>
        <w:rPr>
          <w:rFonts w:eastAsia="TimesNewRoman"/>
          <w:color w:val="00000A"/>
          <w:sz w:val="28"/>
          <w:szCs w:val="28"/>
        </w:rPr>
        <w:t xml:space="preserve"> </w:t>
      </w:r>
      <w:r w:rsidRPr="00C466F7">
        <w:rPr>
          <w:i/>
          <w:color w:val="000000"/>
          <w:sz w:val="28"/>
          <w:szCs w:val="28"/>
          <w:shd w:val="clear" w:color="auto" w:fill="FFFFFF"/>
        </w:rPr>
        <w:t>Zebrina</w:t>
      </w:r>
      <w:r>
        <w:rPr>
          <w:rFonts w:eastAsia="TimesNewRoman"/>
          <w:color w:val="00000A"/>
          <w:sz w:val="28"/>
          <w:szCs w:val="28"/>
        </w:rPr>
        <w:t xml:space="preserve">, у которых зимой </w:t>
      </w:r>
      <w:r w:rsidRPr="003225FB">
        <w:rPr>
          <w:color w:val="000000"/>
          <w:sz w:val="28"/>
          <w:szCs w:val="28"/>
          <w:shd w:val="clear" w:color="auto" w:fill="FFFFFF"/>
        </w:rPr>
        <w:t>отмечались значительны</w:t>
      </w:r>
      <w:r>
        <w:rPr>
          <w:color w:val="000000"/>
          <w:sz w:val="28"/>
          <w:szCs w:val="28"/>
          <w:shd w:val="clear" w:color="auto" w:fill="FFFFFF"/>
        </w:rPr>
        <w:t xml:space="preserve">е </w:t>
      </w:r>
      <w:r w:rsidRPr="003225FB">
        <w:rPr>
          <w:color w:val="000000"/>
          <w:sz w:val="28"/>
          <w:szCs w:val="28"/>
          <w:shd w:val="clear" w:color="auto" w:fill="FFFFFF"/>
        </w:rPr>
        <w:t>изменения цвета хвои</w:t>
      </w:r>
      <w:r w:rsidRPr="006E560A">
        <w:rPr>
          <w:rFonts w:eastAsia="TimesNewRoman"/>
          <w:color w:val="00000A"/>
          <w:sz w:val="28"/>
          <w:szCs w:val="28"/>
        </w:rPr>
        <w:t>.</w:t>
      </w:r>
      <w:r>
        <w:rPr>
          <w:rFonts w:eastAsia="TimesNewRoman"/>
          <w:color w:val="00000A"/>
          <w:sz w:val="28"/>
          <w:szCs w:val="28"/>
        </w:rPr>
        <w:t xml:space="preserve"> </w:t>
      </w:r>
      <w:r>
        <w:rPr>
          <w:sz w:val="28"/>
          <w:szCs w:val="28"/>
        </w:rPr>
        <w:t xml:space="preserve">По аромату хвои </w:t>
      </w:r>
      <w:r w:rsidRPr="003225FB">
        <w:rPr>
          <w:sz w:val="28"/>
          <w:szCs w:val="28"/>
        </w:rPr>
        <w:t>максимальный балл получили</w:t>
      </w:r>
      <w:r>
        <w:rPr>
          <w:sz w:val="28"/>
          <w:szCs w:val="28"/>
        </w:rPr>
        <w:t xml:space="preserve"> сорта </w:t>
      </w:r>
      <w:r w:rsidRPr="0041719C">
        <w:rPr>
          <w:i/>
          <w:sz w:val="28"/>
          <w:szCs w:val="28"/>
        </w:rPr>
        <w:t>Atrovirens, Can-Can и Dura</w:t>
      </w:r>
      <w:r>
        <w:rPr>
          <w:i/>
          <w:sz w:val="28"/>
          <w:szCs w:val="28"/>
        </w:rPr>
        <w:t>,</w:t>
      </w:r>
      <w:r>
        <w:rPr>
          <w:sz w:val="28"/>
          <w:szCs w:val="28"/>
        </w:rPr>
        <w:t xml:space="preserve"> отличавшиеся смолистым приятным ароматом хвои. Сорта </w:t>
      </w:r>
      <w:r w:rsidRPr="0041719C">
        <w:rPr>
          <w:i/>
          <w:sz w:val="28"/>
          <w:szCs w:val="28"/>
        </w:rPr>
        <w:t>Brabant</w:t>
      </w:r>
      <w:r>
        <w:rPr>
          <w:i/>
          <w:sz w:val="28"/>
          <w:szCs w:val="28"/>
        </w:rPr>
        <w:t xml:space="preserve"> и</w:t>
      </w:r>
      <w:r w:rsidRPr="0041719C">
        <w:rPr>
          <w:i/>
          <w:sz w:val="28"/>
          <w:szCs w:val="28"/>
        </w:rPr>
        <w:t xml:space="preserve"> Degroots Spire</w:t>
      </w:r>
      <w:r>
        <w:rPr>
          <w:sz w:val="28"/>
          <w:szCs w:val="28"/>
        </w:rPr>
        <w:t xml:space="preserve"> со специфичным ароматом хвои получили 4 балла.</w:t>
      </w:r>
      <w:r w:rsidRPr="00B740E4">
        <w:rPr>
          <w:sz w:val="28"/>
          <w:szCs w:val="28"/>
        </w:rPr>
        <w:t xml:space="preserve"> </w:t>
      </w:r>
      <w:r>
        <w:rPr>
          <w:sz w:val="28"/>
          <w:szCs w:val="28"/>
        </w:rPr>
        <w:t xml:space="preserve"> По максимальному проявлению периода декоративности выделены сорта туи </w:t>
      </w:r>
      <w:r w:rsidRPr="0041719C">
        <w:rPr>
          <w:i/>
          <w:sz w:val="28"/>
          <w:szCs w:val="28"/>
        </w:rPr>
        <w:t>Degroots Spire</w:t>
      </w:r>
      <w:r>
        <w:rPr>
          <w:i/>
          <w:sz w:val="28"/>
          <w:szCs w:val="28"/>
        </w:rPr>
        <w:t>,</w:t>
      </w:r>
      <w:r w:rsidRPr="00826452">
        <w:rPr>
          <w:i/>
          <w:sz w:val="28"/>
          <w:szCs w:val="28"/>
        </w:rPr>
        <w:t xml:space="preserve"> </w:t>
      </w:r>
      <w:r w:rsidRPr="00D656E8">
        <w:rPr>
          <w:i/>
          <w:sz w:val="28"/>
          <w:szCs w:val="28"/>
          <w:lang w:val="es-ES"/>
        </w:rPr>
        <w:t>Mini</w:t>
      </w:r>
      <w:r w:rsidRPr="00D656E8">
        <w:rPr>
          <w:i/>
          <w:sz w:val="28"/>
          <w:szCs w:val="28"/>
        </w:rPr>
        <w:t xml:space="preserve"> </w:t>
      </w:r>
      <w:r w:rsidRPr="00D656E8">
        <w:rPr>
          <w:i/>
          <w:sz w:val="28"/>
          <w:szCs w:val="28"/>
          <w:lang w:val="es-ES"/>
        </w:rPr>
        <w:t>Smaragd</w:t>
      </w:r>
      <w:r>
        <w:rPr>
          <w:i/>
          <w:sz w:val="28"/>
          <w:szCs w:val="28"/>
        </w:rPr>
        <w:t>,</w:t>
      </w:r>
      <w:r w:rsidRPr="00C308EE">
        <w:rPr>
          <w:i/>
          <w:sz w:val="28"/>
          <w:szCs w:val="28"/>
          <w:shd w:val="clear" w:color="auto" w:fill="FFFFFF"/>
        </w:rPr>
        <w:t xml:space="preserve"> </w:t>
      </w:r>
      <w:r w:rsidRPr="00C466F7">
        <w:rPr>
          <w:i/>
          <w:sz w:val="28"/>
          <w:szCs w:val="28"/>
          <w:shd w:val="clear" w:color="auto" w:fill="FFFFFF"/>
          <w:lang w:val="en-US"/>
        </w:rPr>
        <w:t>Smaragd</w:t>
      </w:r>
      <w:r w:rsidRPr="00C308EE">
        <w:rPr>
          <w:i/>
          <w:sz w:val="28"/>
          <w:szCs w:val="28"/>
          <w:shd w:val="clear" w:color="auto" w:fill="FFFFFF"/>
        </w:rPr>
        <w:t xml:space="preserve"> </w:t>
      </w:r>
      <w:r w:rsidRPr="00C466F7">
        <w:rPr>
          <w:i/>
          <w:sz w:val="28"/>
          <w:szCs w:val="28"/>
          <w:shd w:val="clear" w:color="auto" w:fill="FFFFFF"/>
          <w:lang w:val="en-US"/>
        </w:rPr>
        <w:t>Variegata</w:t>
      </w:r>
      <w:r>
        <w:rPr>
          <w:i/>
          <w:sz w:val="28"/>
          <w:szCs w:val="28"/>
          <w:shd w:val="clear" w:color="auto" w:fill="FFFFFF"/>
        </w:rPr>
        <w:t>,</w:t>
      </w:r>
      <w:r w:rsidRPr="00C308EE">
        <w:rPr>
          <w:i/>
          <w:sz w:val="28"/>
          <w:szCs w:val="28"/>
        </w:rPr>
        <w:t xml:space="preserve"> </w:t>
      </w:r>
      <w:r w:rsidRPr="0041719C">
        <w:rPr>
          <w:i/>
          <w:sz w:val="28"/>
          <w:szCs w:val="28"/>
        </w:rPr>
        <w:t>Dura</w:t>
      </w:r>
      <w:r>
        <w:rPr>
          <w:i/>
          <w:sz w:val="28"/>
          <w:szCs w:val="28"/>
        </w:rPr>
        <w:t xml:space="preserve">, </w:t>
      </w:r>
      <w:r>
        <w:rPr>
          <w:sz w:val="28"/>
          <w:szCs w:val="28"/>
        </w:rPr>
        <w:t xml:space="preserve">получившие оценку 4-5 балла </w:t>
      </w:r>
      <w:r>
        <w:rPr>
          <w:rFonts w:eastAsia="TimesNewRoman"/>
          <w:color w:val="00000A"/>
          <w:sz w:val="28"/>
          <w:szCs w:val="28"/>
        </w:rPr>
        <w:t xml:space="preserve">(табл. 3). </w:t>
      </w:r>
    </w:p>
    <w:p w:rsidR="00CA0840" w:rsidRDefault="00CA0840" w:rsidP="008146E3">
      <w:pPr>
        <w:spacing w:line="360" w:lineRule="auto"/>
        <w:ind w:firstLine="708"/>
        <w:jc w:val="both"/>
        <w:rPr>
          <w:rFonts w:eastAsia="TimesNewRoman"/>
          <w:color w:val="00000A"/>
          <w:sz w:val="28"/>
          <w:szCs w:val="28"/>
        </w:rPr>
      </w:pPr>
    </w:p>
    <w:p w:rsidR="00CA0840" w:rsidRPr="0031325A" w:rsidRDefault="00CA0840" w:rsidP="00813221">
      <w:pPr>
        <w:pStyle w:val="Default"/>
        <w:jc w:val="both"/>
        <w:rPr>
          <w:rFonts w:eastAsia="TimesNewRoman"/>
          <w:color w:val="00000A"/>
          <w:sz w:val="28"/>
          <w:szCs w:val="28"/>
        </w:rPr>
      </w:pPr>
      <w:r w:rsidRPr="0031325A">
        <w:rPr>
          <w:rFonts w:eastAsia="TimesNewRoman"/>
          <w:color w:val="00000A"/>
          <w:sz w:val="28"/>
          <w:szCs w:val="28"/>
        </w:rPr>
        <w:t xml:space="preserve">Таблица </w:t>
      </w:r>
      <w:r>
        <w:rPr>
          <w:rFonts w:eastAsia="TimesNewRoman"/>
          <w:color w:val="00000A"/>
          <w:sz w:val="28"/>
          <w:szCs w:val="28"/>
        </w:rPr>
        <w:t>3</w:t>
      </w:r>
      <w:r w:rsidRPr="0031325A">
        <w:rPr>
          <w:rFonts w:eastAsia="TimesNewRoman"/>
          <w:color w:val="00000A"/>
          <w:sz w:val="28"/>
          <w:szCs w:val="28"/>
        </w:rPr>
        <w:t xml:space="preserve"> - Оценка сортов </w:t>
      </w:r>
      <w:r w:rsidRPr="0031325A">
        <w:rPr>
          <w:i/>
          <w:sz w:val="28"/>
          <w:szCs w:val="28"/>
          <w:lang w:val="en-US"/>
        </w:rPr>
        <w:t>Thuja</w:t>
      </w:r>
      <w:r w:rsidRPr="0031325A">
        <w:rPr>
          <w:i/>
          <w:sz w:val="28"/>
          <w:szCs w:val="28"/>
        </w:rPr>
        <w:t xml:space="preserve"> </w:t>
      </w:r>
      <w:r w:rsidRPr="0031325A">
        <w:rPr>
          <w:i/>
          <w:sz w:val="28"/>
          <w:szCs w:val="28"/>
          <w:lang w:val="es-ES"/>
        </w:rPr>
        <w:t>occidentalis</w:t>
      </w:r>
      <w:r w:rsidRPr="0031325A">
        <w:rPr>
          <w:i/>
          <w:sz w:val="28"/>
          <w:szCs w:val="28"/>
        </w:rPr>
        <w:t xml:space="preserve"> и </w:t>
      </w:r>
      <w:r w:rsidRPr="0031325A">
        <w:rPr>
          <w:i/>
          <w:sz w:val="28"/>
          <w:szCs w:val="28"/>
          <w:lang w:val="en-US"/>
        </w:rPr>
        <w:t>Thuja</w:t>
      </w:r>
      <w:r w:rsidRPr="0031325A">
        <w:rPr>
          <w:i/>
          <w:sz w:val="28"/>
          <w:szCs w:val="28"/>
        </w:rPr>
        <w:t xml:space="preserve"> </w:t>
      </w:r>
      <w:r w:rsidRPr="0031325A">
        <w:rPr>
          <w:i/>
          <w:sz w:val="28"/>
          <w:szCs w:val="28"/>
          <w:lang w:val="es-ES"/>
        </w:rPr>
        <w:t>plicata</w:t>
      </w:r>
      <w:r w:rsidRPr="0031325A">
        <w:rPr>
          <w:rFonts w:eastAsia="TimesNewRoman"/>
          <w:color w:val="00000A"/>
          <w:sz w:val="28"/>
          <w:szCs w:val="28"/>
        </w:rPr>
        <w:t xml:space="preserve"> по основным декоративным признакам, 2014-2017гг. балл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3"/>
        <w:gridCol w:w="1423"/>
        <w:gridCol w:w="1193"/>
        <w:gridCol w:w="1231"/>
        <w:gridCol w:w="1089"/>
        <w:gridCol w:w="1089"/>
        <w:gridCol w:w="1158"/>
      </w:tblGrid>
      <w:tr w:rsidR="00CA0840" w:rsidRPr="00B740E4" w:rsidTr="00204852">
        <w:trPr>
          <w:trHeight w:val="309"/>
        </w:trPr>
        <w:tc>
          <w:tcPr>
            <w:tcW w:w="1668" w:type="dxa"/>
            <w:vMerge w:val="restart"/>
            <w:vAlign w:val="center"/>
          </w:tcPr>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 xml:space="preserve">Сорт </w:t>
            </w:r>
          </w:p>
        </w:tc>
        <w:tc>
          <w:tcPr>
            <w:tcW w:w="1423" w:type="dxa"/>
            <w:vMerge w:val="restart"/>
            <w:vAlign w:val="center"/>
          </w:tcPr>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Архитек-</w:t>
            </w:r>
          </w:p>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 xml:space="preserve">тоника  кроны </w:t>
            </w:r>
          </w:p>
        </w:tc>
        <w:tc>
          <w:tcPr>
            <w:tcW w:w="0" w:type="auto"/>
            <w:gridSpan w:val="2"/>
            <w:vAlign w:val="center"/>
          </w:tcPr>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Цвет хвои</w:t>
            </w:r>
          </w:p>
        </w:tc>
        <w:tc>
          <w:tcPr>
            <w:tcW w:w="0" w:type="auto"/>
            <w:vMerge w:val="restart"/>
            <w:vAlign w:val="center"/>
          </w:tcPr>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 xml:space="preserve">Аромат хвои </w:t>
            </w:r>
          </w:p>
        </w:tc>
        <w:tc>
          <w:tcPr>
            <w:tcW w:w="0" w:type="auto"/>
            <w:vMerge w:val="restart"/>
            <w:vAlign w:val="center"/>
          </w:tcPr>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Период</w:t>
            </w:r>
          </w:p>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 xml:space="preserve">декорат-ти </w:t>
            </w:r>
          </w:p>
          <w:p w:rsidR="00CA0840" w:rsidRPr="00B740E4" w:rsidRDefault="00CA0840" w:rsidP="00204852">
            <w:pPr>
              <w:autoSpaceDE w:val="0"/>
              <w:autoSpaceDN w:val="0"/>
              <w:adjustRightInd w:val="0"/>
              <w:spacing w:line="276" w:lineRule="auto"/>
              <w:jc w:val="center"/>
              <w:rPr>
                <w:rFonts w:eastAsia="TimesNewRoman"/>
                <w:color w:val="00000A"/>
                <w:sz w:val="22"/>
                <w:szCs w:val="22"/>
              </w:rPr>
            </w:pPr>
          </w:p>
        </w:tc>
        <w:tc>
          <w:tcPr>
            <w:tcW w:w="0" w:type="auto"/>
            <w:vMerge w:val="restart"/>
          </w:tcPr>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Общий балл</w:t>
            </w:r>
          </w:p>
          <w:p w:rsidR="00CA0840" w:rsidRPr="00B740E4" w:rsidRDefault="00CA0840" w:rsidP="00204852">
            <w:pPr>
              <w:autoSpaceDE w:val="0"/>
              <w:autoSpaceDN w:val="0"/>
              <w:adjustRightInd w:val="0"/>
              <w:spacing w:line="276" w:lineRule="auto"/>
              <w:jc w:val="center"/>
              <w:rPr>
                <w:rFonts w:eastAsia="TimesNewRoman"/>
                <w:color w:val="00000A"/>
                <w:sz w:val="22"/>
                <w:szCs w:val="22"/>
              </w:rPr>
            </w:pPr>
            <w:r w:rsidRPr="00B740E4">
              <w:rPr>
                <w:rFonts w:eastAsia="TimesNewRoman"/>
                <w:color w:val="00000A"/>
                <w:sz w:val="22"/>
                <w:szCs w:val="22"/>
              </w:rPr>
              <w:t>(мах=65)</w:t>
            </w:r>
          </w:p>
        </w:tc>
      </w:tr>
      <w:tr w:rsidR="00CA0840" w:rsidRPr="00D37F47" w:rsidTr="00204852">
        <w:trPr>
          <w:trHeight w:val="526"/>
        </w:trPr>
        <w:tc>
          <w:tcPr>
            <w:tcW w:w="1668" w:type="dxa"/>
            <w:vMerge/>
            <w:vAlign w:val="center"/>
          </w:tcPr>
          <w:p w:rsidR="00CA0840" w:rsidRPr="00D37F47" w:rsidRDefault="00CA0840" w:rsidP="00204852">
            <w:pPr>
              <w:autoSpaceDE w:val="0"/>
              <w:autoSpaceDN w:val="0"/>
              <w:adjustRightInd w:val="0"/>
              <w:spacing w:line="276" w:lineRule="auto"/>
              <w:jc w:val="center"/>
              <w:rPr>
                <w:rFonts w:eastAsia="TimesNewRoman"/>
                <w:color w:val="00000A"/>
              </w:rPr>
            </w:pPr>
          </w:p>
        </w:tc>
        <w:tc>
          <w:tcPr>
            <w:tcW w:w="1423" w:type="dxa"/>
            <w:vMerge/>
            <w:vAlign w:val="center"/>
          </w:tcPr>
          <w:p w:rsidR="00CA0840" w:rsidRPr="00D37F47" w:rsidRDefault="00CA0840" w:rsidP="00204852">
            <w:pPr>
              <w:autoSpaceDE w:val="0"/>
              <w:autoSpaceDN w:val="0"/>
              <w:adjustRightInd w:val="0"/>
              <w:spacing w:line="276" w:lineRule="auto"/>
              <w:jc w:val="center"/>
              <w:rPr>
                <w:rFonts w:eastAsia="TimesNewRoman"/>
                <w:color w:val="00000A"/>
              </w:rPr>
            </w:pP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летний период</w:t>
            </w:r>
          </w:p>
        </w:tc>
        <w:tc>
          <w:tcPr>
            <w:tcW w:w="0" w:type="auto"/>
          </w:tcPr>
          <w:p w:rsidR="00CA0840" w:rsidRPr="00D37F47" w:rsidRDefault="00CA0840" w:rsidP="00204852">
            <w:pPr>
              <w:autoSpaceDE w:val="0"/>
              <w:autoSpaceDN w:val="0"/>
              <w:adjustRightInd w:val="0"/>
              <w:spacing w:line="276" w:lineRule="auto"/>
              <w:jc w:val="both"/>
              <w:rPr>
                <w:rFonts w:eastAsia="TimesNewRoman"/>
                <w:color w:val="00000A"/>
              </w:rPr>
            </w:pPr>
            <w:r w:rsidRPr="00D37F47">
              <w:rPr>
                <w:rFonts w:eastAsia="TimesNewRoman"/>
                <w:color w:val="00000A"/>
              </w:rPr>
              <w:t>зимний период</w:t>
            </w:r>
          </w:p>
        </w:tc>
        <w:tc>
          <w:tcPr>
            <w:tcW w:w="0" w:type="auto"/>
            <w:vMerge/>
            <w:vAlign w:val="center"/>
          </w:tcPr>
          <w:p w:rsidR="00CA0840" w:rsidRPr="00D37F47" w:rsidRDefault="00CA0840" w:rsidP="00204852">
            <w:pPr>
              <w:autoSpaceDE w:val="0"/>
              <w:autoSpaceDN w:val="0"/>
              <w:adjustRightInd w:val="0"/>
              <w:spacing w:line="276" w:lineRule="auto"/>
              <w:jc w:val="center"/>
              <w:rPr>
                <w:rFonts w:eastAsia="TimesNewRoman"/>
                <w:color w:val="00000A"/>
              </w:rPr>
            </w:pPr>
          </w:p>
        </w:tc>
        <w:tc>
          <w:tcPr>
            <w:tcW w:w="0" w:type="auto"/>
            <w:vMerge/>
            <w:vAlign w:val="center"/>
          </w:tcPr>
          <w:p w:rsidR="00CA0840" w:rsidRPr="00D37F47" w:rsidRDefault="00CA0840" w:rsidP="00204852">
            <w:pPr>
              <w:autoSpaceDE w:val="0"/>
              <w:autoSpaceDN w:val="0"/>
              <w:adjustRightInd w:val="0"/>
              <w:spacing w:line="276" w:lineRule="auto"/>
              <w:jc w:val="center"/>
              <w:rPr>
                <w:rFonts w:eastAsia="TimesNewRoman"/>
                <w:color w:val="00000A"/>
              </w:rPr>
            </w:pPr>
          </w:p>
        </w:tc>
        <w:tc>
          <w:tcPr>
            <w:tcW w:w="0" w:type="auto"/>
            <w:vMerge/>
          </w:tcPr>
          <w:p w:rsidR="00CA0840" w:rsidRPr="00D37F47" w:rsidRDefault="00CA0840" w:rsidP="00204852">
            <w:pPr>
              <w:autoSpaceDE w:val="0"/>
              <w:autoSpaceDN w:val="0"/>
              <w:adjustRightInd w:val="0"/>
              <w:spacing w:line="276" w:lineRule="auto"/>
              <w:jc w:val="center"/>
              <w:rPr>
                <w:rFonts w:eastAsia="TimesNewRoman"/>
                <w:color w:val="00000A"/>
              </w:rPr>
            </w:pPr>
          </w:p>
        </w:tc>
      </w:tr>
      <w:tr w:rsidR="00CA0840" w:rsidRPr="00D37F47" w:rsidTr="00204852">
        <w:trPr>
          <w:trHeight w:val="329"/>
        </w:trPr>
        <w:tc>
          <w:tcPr>
            <w:tcW w:w="1668" w:type="dxa"/>
            <w:vMerge/>
            <w:vAlign w:val="center"/>
          </w:tcPr>
          <w:p w:rsidR="00CA0840" w:rsidRPr="00D37F47" w:rsidRDefault="00CA0840" w:rsidP="00204852">
            <w:pPr>
              <w:autoSpaceDE w:val="0"/>
              <w:autoSpaceDN w:val="0"/>
              <w:adjustRightInd w:val="0"/>
              <w:spacing w:line="276" w:lineRule="auto"/>
              <w:jc w:val="center"/>
              <w:rPr>
                <w:rFonts w:eastAsia="TimesNewRoman"/>
                <w:color w:val="00000A"/>
              </w:rPr>
            </w:pPr>
          </w:p>
        </w:tc>
        <w:tc>
          <w:tcPr>
            <w:tcW w:w="1423" w:type="dxa"/>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Р</w:t>
            </w:r>
            <w:r w:rsidRPr="00D37F47">
              <w:rPr>
                <w:rFonts w:eastAsia="TimesNewRoman"/>
                <w:color w:val="00000A"/>
                <w:vertAlign w:val="superscript"/>
              </w:rPr>
              <w:t>*</w:t>
            </w:r>
            <w:r w:rsidRPr="00D37F47">
              <w:rPr>
                <w:rFonts w:eastAsia="TimesNewRoman"/>
                <w:color w:val="00000A"/>
              </w:rPr>
              <w:t xml:space="preserve"> = 4</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Р = 3</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Р = 3</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Р = 1</w:t>
            </w:r>
          </w:p>
        </w:tc>
        <w:tc>
          <w:tcPr>
            <w:tcW w:w="0" w:type="auto"/>
            <w:vAlign w:val="center"/>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Р = 2</w:t>
            </w:r>
          </w:p>
        </w:tc>
        <w:tc>
          <w:tcPr>
            <w:tcW w:w="0" w:type="auto"/>
            <w:vMerge/>
          </w:tcPr>
          <w:p w:rsidR="00CA0840" w:rsidRPr="00D37F47" w:rsidRDefault="00CA0840" w:rsidP="00204852">
            <w:pPr>
              <w:autoSpaceDE w:val="0"/>
              <w:autoSpaceDN w:val="0"/>
              <w:adjustRightInd w:val="0"/>
              <w:spacing w:line="276" w:lineRule="auto"/>
              <w:jc w:val="center"/>
              <w:rPr>
                <w:rFonts w:eastAsia="TimesNewRoman"/>
                <w:color w:val="00000A"/>
              </w:rPr>
            </w:pPr>
          </w:p>
        </w:tc>
      </w:tr>
      <w:tr w:rsidR="00CA0840" w:rsidRPr="00D37F47" w:rsidTr="002C49F7">
        <w:trPr>
          <w:trHeight w:val="303"/>
        </w:trPr>
        <w:tc>
          <w:tcPr>
            <w:tcW w:w="1668" w:type="dxa"/>
          </w:tcPr>
          <w:p w:rsidR="00CA0840" w:rsidRPr="00D37F47" w:rsidRDefault="00CA0840" w:rsidP="0031325A">
            <w:pPr>
              <w:spacing w:line="276" w:lineRule="auto"/>
              <w:rPr>
                <w:rFonts w:eastAsia="TimesNewRoman"/>
                <w:i/>
                <w:color w:val="00000A"/>
              </w:rPr>
            </w:pPr>
            <w:r w:rsidRPr="00D37F47">
              <w:rPr>
                <w:i/>
                <w:lang w:val="es-ES"/>
              </w:rPr>
              <w:t>Smaragd</w:t>
            </w:r>
            <w:r w:rsidRPr="00D37F47">
              <w:rPr>
                <w:i/>
              </w:rPr>
              <w:t xml:space="preserve"> (К</w:t>
            </w:r>
          </w:p>
        </w:tc>
        <w:tc>
          <w:tcPr>
            <w:tcW w:w="1423" w:type="dxa"/>
          </w:tcPr>
          <w:p w:rsidR="00CA0840" w:rsidRPr="00D37F47" w:rsidRDefault="00CA0840" w:rsidP="0031325A">
            <w:pPr>
              <w:spacing w:line="276" w:lineRule="auto"/>
              <w:jc w:val="center"/>
              <w:rPr>
                <w:rFonts w:eastAsia="TimesNewRoman"/>
              </w:rPr>
            </w:pPr>
            <w:r w:rsidRPr="00D37F47">
              <w:rPr>
                <w:rFonts w:eastAsia="TimesNewRoman"/>
              </w:rPr>
              <w:t>5/20</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spacing w:line="276" w:lineRule="auto"/>
              <w:jc w:val="center"/>
              <w:rPr>
                <w:rFonts w:eastAsia="TimesNewRoman"/>
              </w:rPr>
            </w:pPr>
            <w:r w:rsidRPr="00D37F47">
              <w:rPr>
                <w:rFonts w:eastAsia="TimesNewRoman"/>
              </w:rPr>
              <w:t>2/2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2/4</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56</w:t>
            </w:r>
          </w:p>
        </w:tc>
      </w:tr>
      <w:tr w:rsidR="00CA0840" w:rsidRPr="00D37F47" w:rsidTr="0031325A">
        <w:trPr>
          <w:trHeight w:val="216"/>
        </w:trPr>
        <w:tc>
          <w:tcPr>
            <w:tcW w:w="0" w:type="auto"/>
            <w:gridSpan w:val="7"/>
          </w:tcPr>
          <w:p w:rsidR="00CA0840" w:rsidRPr="00D37F47" w:rsidRDefault="00CA0840" w:rsidP="0031325A">
            <w:pPr>
              <w:autoSpaceDE w:val="0"/>
              <w:autoSpaceDN w:val="0"/>
              <w:adjustRightInd w:val="0"/>
              <w:spacing w:line="276" w:lineRule="auto"/>
              <w:rPr>
                <w:rFonts w:eastAsia="TimesNewRoman"/>
                <w:color w:val="00000A"/>
              </w:rPr>
            </w:pPr>
            <w:r w:rsidRPr="00D37F47">
              <w:rPr>
                <w:i/>
                <w:lang w:val="en-US"/>
              </w:rPr>
              <w:t>Thuja</w:t>
            </w:r>
            <w:r w:rsidRPr="00D37F47">
              <w:rPr>
                <w:i/>
              </w:rPr>
              <w:t xml:space="preserve"> </w:t>
            </w:r>
            <w:r w:rsidRPr="00D37F47">
              <w:rPr>
                <w:i/>
                <w:lang w:val="es-ES"/>
              </w:rPr>
              <w:t>occidentalis</w:t>
            </w:r>
          </w:p>
        </w:tc>
      </w:tr>
      <w:tr w:rsidR="00CA0840" w:rsidRPr="00D37F47" w:rsidTr="0031325A">
        <w:trPr>
          <w:trHeight w:val="211"/>
        </w:trPr>
        <w:tc>
          <w:tcPr>
            <w:tcW w:w="0" w:type="auto"/>
          </w:tcPr>
          <w:p w:rsidR="00CA0840" w:rsidRPr="00D37F47" w:rsidRDefault="00CA0840" w:rsidP="0031325A">
            <w:pPr>
              <w:autoSpaceDE w:val="0"/>
              <w:autoSpaceDN w:val="0"/>
              <w:adjustRightInd w:val="0"/>
              <w:spacing w:line="276" w:lineRule="auto"/>
              <w:rPr>
                <w:rFonts w:eastAsia="TimesNewRoman"/>
                <w:i/>
                <w:color w:val="00000A"/>
              </w:rPr>
            </w:pPr>
            <w:r w:rsidRPr="00D37F47">
              <w:rPr>
                <w:i/>
                <w:lang w:val="en-US"/>
              </w:rPr>
              <w:t>Brabant</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4/16</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4/12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4/4</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2/4</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w:t>
            </w:r>
          </w:p>
        </w:tc>
      </w:tr>
      <w:tr w:rsidR="00CA0840" w:rsidRPr="00D37F47" w:rsidTr="0031325A">
        <w:trPr>
          <w:trHeight w:val="299"/>
        </w:trPr>
        <w:tc>
          <w:tcPr>
            <w:tcW w:w="0" w:type="auto"/>
          </w:tcPr>
          <w:p w:rsidR="00CA0840" w:rsidRPr="00D37F47" w:rsidRDefault="00CA0840" w:rsidP="0031325A">
            <w:pPr>
              <w:spacing w:line="276" w:lineRule="auto"/>
              <w:rPr>
                <w:rFonts w:eastAsia="TimesNewRoman"/>
                <w:i/>
                <w:color w:val="00000A"/>
              </w:rPr>
            </w:pPr>
            <w:r w:rsidRPr="00D37F47">
              <w:rPr>
                <w:i/>
                <w:lang w:val="en-US"/>
              </w:rPr>
              <w:t>Degroots Spire</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5/20</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4/4</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5/10</w:t>
            </w:r>
          </w:p>
        </w:tc>
        <w:tc>
          <w:tcPr>
            <w:tcW w:w="0" w:type="auto"/>
          </w:tcPr>
          <w:p w:rsidR="00CA0840" w:rsidRPr="003647DC" w:rsidRDefault="00CA0840" w:rsidP="0031325A">
            <w:pPr>
              <w:autoSpaceDE w:val="0"/>
              <w:autoSpaceDN w:val="0"/>
              <w:adjustRightInd w:val="0"/>
              <w:spacing w:line="276" w:lineRule="auto"/>
              <w:jc w:val="center"/>
              <w:rPr>
                <w:rFonts w:eastAsia="TimesNewRoman"/>
                <w:b/>
                <w:color w:val="00000A"/>
              </w:rPr>
            </w:pPr>
            <w:r w:rsidRPr="003647DC">
              <w:rPr>
                <w:rFonts w:eastAsia="TimesNewRoman"/>
                <w:b/>
                <w:color w:val="00000A"/>
              </w:rPr>
              <w:t>64</w:t>
            </w:r>
          </w:p>
        </w:tc>
      </w:tr>
      <w:tr w:rsidR="00CA0840" w:rsidRPr="00D37F47" w:rsidTr="0031325A">
        <w:trPr>
          <w:trHeight w:val="239"/>
        </w:trPr>
        <w:tc>
          <w:tcPr>
            <w:tcW w:w="0" w:type="auto"/>
          </w:tcPr>
          <w:p w:rsidR="00CA0840" w:rsidRPr="00D37F47" w:rsidRDefault="00CA0840" w:rsidP="0031325A">
            <w:pPr>
              <w:spacing w:line="276" w:lineRule="auto"/>
              <w:rPr>
                <w:rFonts w:eastAsia="TimesNewRoman"/>
                <w:i/>
                <w:color w:val="00000A"/>
              </w:rPr>
            </w:pPr>
            <w:r w:rsidRPr="00D37F47">
              <w:rPr>
                <w:i/>
                <w:lang w:val="es-ES"/>
              </w:rPr>
              <w:t>Malonyana</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5/20</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3/9</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3/</w:t>
            </w:r>
            <w:r>
              <w:rPr>
                <w:rFonts w:eastAsia="TimesNewRoman"/>
                <w:color w:val="00000A"/>
              </w:rPr>
              <w:t>9</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2/2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3/6</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050D18">
              <w:rPr>
                <w:rFonts w:eastAsia="TimesNewRoman"/>
                <w:color w:val="00000A"/>
              </w:rPr>
              <w:t>46</w:t>
            </w:r>
          </w:p>
        </w:tc>
      </w:tr>
      <w:tr w:rsidR="00CA0840" w:rsidRPr="00D37F47" w:rsidTr="0031325A">
        <w:trPr>
          <w:trHeight w:val="144"/>
        </w:trPr>
        <w:tc>
          <w:tcPr>
            <w:tcW w:w="0" w:type="auto"/>
          </w:tcPr>
          <w:p w:rsidR="00CA0840" w:rsidRPr="00D37F47" w:rsidRDefault="00CA0840" w:rsidP="0031325A">
            <w:pPr>
              <w:spacing w:line="276" w:lineRule="auto"/>
              <w:rPr>
                <w:rFonts w:eastAsia="TimesNewRoman"/>
                <w:i/>
                <w:color w:val="00000A"/>
              </w:rPr>
            </w:pPr>
            <w:r w:rsidRPr="00D37F47">
              <w:rPr>
                <w:i/>
                <w:lang w:val="es-ES"/>
              </w:rPr>
              <w:t>Mini Smaragd</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5/20</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2/2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4/8</w:t>
            </w:r>
          </w:p>
        </w:tc>
        <w:tc>
          <w:tcPr>
            <w:tcW w:w="0" w:type="auto"/>
          </w:tcPr>
          <w:p w:rsidR="00CA0840" w:rsidRPr="003647DC" w:rsidRDefault="00CA0840" w:rsidP="0031325A">
            <w:pPr>
              <w:autoSpaceDE w:val="0"/>
              <w:autoSpaceDN w:val="0"/>
              <w:adjustRightInd w:val="0"/>
              <w:spacing w:line="276" w:lineRule="auto"/>
              <w:jc w:val="center"/>
              <w:rPr>
                <w:rFonts w:eastAsia="TimesNewRoman"/>
                <w:b/>
                <w:color w:val="00000A"/>
              </w:rPr>
            </w:pPr>
            <w:r w:rsidRPr="003647DC">
              <w:rPr>
                <w:rFonts w:eastAsia="TimesNewRoman"/>
                <w:b/>
                <w:color w:val="00000A"/>
              </w:rPr>
              <w:t>60</w:t>
            </w:r>
          </w:p>
        </w:tc>
      </w:tr>
      <w:tr w:rsidR="00CA0840" w:rsidRPr="00D37F47" w:rsidTr="0031325A">
        <w:trPr>
          <w:trHeight w:val="195"/>
        </w:trPr>
        <w:tc>
          <w:tcPr>
            <w:tcW w:w="0" w:type="auto"/>
          </w:tcPr>
          <w:p w:rsidR="00CA0840" w:rsidRPr="00D37F47" w:rsidRDefault="00CA0840" w:rsidP="0031325A">
            <w:pPr>
              <w:spacing w:line="276" w:lineRule="auto"/>
              <w:rPr>
                <w:i/>
                <w:lang w:val="es-ES"/>
              </w:rPr>
            </w:pPr>
            <w:r w:rsidRPr="00D37F47">
              <w:rPr>
                <w:i/>
                <w:color w:val="000000"/>
              </w:rPr>
              <w:t>Brobeck's Tower</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4/16</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31325A">
            <w:pPr>
              <w:autoSpaceDE w:val="0"/>
              <w:autoSpaceDN w:val="0"/>
              <w:adjustRightInd w:val="0"/>
              <w:spacing w:line="276" w:lineRule="auto"/>
              <w:jc w:val="center"/>
              <w:rPr>
                <w:rFonts w:eastAsia="TimesNewRoman"/>
              </w:rPr>
            </w:pPr>
            <w:r w:rsidRPr="00D37F47">
              <w:rPr>
                <w:rFonts w:eastAsia="TimesNewRoman"/>
              </w:rPr>
              <w:t>4/12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2/2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2/4</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49</w:t>
            </w:r>
          </w:p>
        </w:tc>
      </w:tr>
      <w:tr w:rsidR="00CA0840" w:rsidRPr="00D37F47" w:rsidTr="0031325A">
        <w:trPr>
          <w:trHeight w:val="177"/>
        </w:trPr>
        <w:tc>
          <w:tcPr>
            <w:tcW w:w="0" w:type="auto"/>
          </w:tcPr>
          <w:p w:rsidR="00CA0840" w:rsidRPr="00D37F47" w:rsidRDefault="00CA0840" w:rsidP="0031325A">
            <w:pPr>
              <w:spacing w:line="276" w:lineRule="auto"/>
              <w:rPr>
                <w:i/>
                <w:lang w:val="es-ES"/>
              </w:rPr>
            </w:pPr>
            <w:r w:rsidRPr="00D37F47">
              <w:rPr>
                <w:i/>
                <w:color w:val="000000"/>
                <w:shd w:val="clear" w:color="auto" w:fill="FFFFFF"/>
              </w:rPr>
              <w:t>Litomysl</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3/12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3/9</w:t>
            </w:r>
          </w:p>
        </w:tc>
        <w:tc>
          <w:tcPr>
            <w:tcW w:w="0" w:type="auto"/>
          </w:tcPr>
          <w:p w:rsidR="00CA0840" w:rsidRPr="00D37F47" w:rsidRDefault="00CA0840" w:rsidP="0031325A">
            <w:pPr>
              <w:autoSpaceDE w:val="0"/>
              <w:autoSpaceDN w:val="0"/>
              <w:adjustRightInd w:val="0"/>
              <w:spacing w:line="276" w:lineRule="auto"/>
              <w:jc w:val="center"/>
              <w:rPr>
                <w:rFonts w:eastAsia="TimesNewRoman"/>
              </w:rPr>
            </w:pPr>
            <w:r w:rsidRPr="00D37F47">
              <w:rPr>
                <w:rFonts w:eastAsia="TimesNewRoman"/>
              </w:rPr>
              <w:t>3/9</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2/2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3/6</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050D18">
              <w:rPr>
                <w:rFonts w:eastAsia="TimesNewRoman"/>
                <w:color w:val="00000A"/>
              </w:rPr>
              <w:t>38</w:t>
            </w:r>
          </w:p>
        </w:tc>
      </w:tr>
      <w:tr w:rsidR="00CA0840" w:rsidRPr="00D37F47" w:rsidTr="0031325A">
        <w:trPr>
          <w:trHeight w:val="295"/>
        </w:trPr>
        <w:tc>
          <w:tcPr>
            <w:tcW w:w="0" w:type="auto"/>
          </w:tcPr>
          <w:p w:rsidR="00CA0840" w:rsidRPr="00D37F47" w:rsidRDefault="00CA0840" w:rsidP="0031325A">
            <w:pPr>
              <w:spacing w:line="276" w:lineRule="auto"/>
              <w:rPr>
                <w:i/>
                <w:color w:val="000000"/>
                <w:shd w:val="clear" w:color="auto" w:fill="FFFFFF"/>
              </w:rPr>
            </w:pPr>
            <w:r w:rsidRPr="00D37F47">
              <w:rPr>
                <w:i/>
                <w:color w:val="000000"/>
                <w:shd w:val="clear" w:color="auto" w:fill="FFFFFF"/>
              </w:rPr>
              <w:t>Smaragd Variegata</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5/20</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4/12</w:t>
            </w:r>
          </w:p>
        </w:tc>
        <w:tc>
          <w:tcPr>
            <w:tcW w:w="0" w:type="auto"/>
          </w:tcPr>
          <w:p w:rsidR="00CA0840" w:rsidRPr="00D37F47" w:rsidRDefault="00CA0840" w:rsidP="0031325A">
            <w:pPr>
              <w:autoSpaceDE w:val="0"/>
              <w:autoSpaceDN w:val="0"/>
              <w:adjustRightInd w:val="0"/>
              <w:spacing w:line="276" w:lineRule="auto"/>
              <w:jc w:val="center"/>
              <w:rPr>
                <w:rFonts w:eastAsia="TimesNewRoman"/>
              </w:rPr>
            </w:pPr>
            <w:r w:rsidRPr="00D37F47">
              <w:rPr>
                <w:rFonts w:eastAsia="TimesNewRoman"/>
                <w:color w:val="00000A"/>
              </w:rPr>
              <w:t>4/12</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3/3</w:t>
            </w:r>
          </w:p>
        </w:tc>
        <w:tc>
          <w:tcPr>
            <w:tcW w:w="0" w:type="auto"/>
          </w:tcPr>
          <w:p w:rsidR="00CA0840" w:rsidRPr="00D37F47" w:rsidRDefault="00CA0840" w:rsidP="0031325A">
            <w:pPr>
              <w:autoSpaceDE w:val="0"/>
              <w:autoSpaceDN w:val="0"/>
              <w:adjustRightInd w:val="0"/>
              <w:spacing w:line="276" w:lineRule="auto"/>
              <w:jc w:val="center"/>
              <w:rPr>
                <w:rFonts w:eastAsia="TimesNewRoman"/>
                <w:color w:val="00000A"/>
              </w:rPr>
            </w:pPr>
            <w:r w:rsidRPr="00D37F47">
              <w:rPr>
                <w:rFonts w:eastAsia="TimesNewRoman"/>
                <w:color w:val="00000A"/>
              </w:rPr>
              <w:t>4/8</w:t>
            </w:r>
          </w:p>
        </w:tc>
        <w:tc>
          <w:tcPr>
            <w:tcW w:w="0" w:type="auto"/>
          </w:tcPr>
          <w:p w:rsidR="00CA0840" w:rsidRPr="003647DC" w:rsidRDefault="00CA0840" w:rsidP="0031325A">
            <w:pPr>
              <w:autoSpaceDE w:val="0"/>
              <w:autoSpaceDN w:val="0"/>
              <w:adjustRightInd w:val="0"/>
              <w:spacing w:line="276" w:lineRule="auto"/>
              <w:jc w:val="center"/>
              <w:rPr>
                <w:rFonts w:eastAsia="TimesNewRoman"/>
                <w:b/>
                <w:color w:val="00000A"/>
              </w:rPr>
            </w:pPr>
            <w:r w:rsidRPr="003647DC">
              <w:rPr>
                <w:rFonts w:eastAsia="TimesNewRoman"/>
                <w:b/>
                <w:color w:val="00000A"/>
              </w:rPr>
              <w:t>55</w:t>
            </w:r>
          </w:p>
        </w:tc>
      </w:tr>
      <w:tr w:rsidR="00CA0840" w:rsidRPr="00D37F47" w:rsidTr="00204852">
        <w:trPr>
          <w:trHeight w:val="314"/>
        </w:trPr>
        <w:tc>
          <w:tcPr>
            <w:tcW w:w="0" w:type="auto"/>
            <w:gridSpan w:val="7"/>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i/>
                <w:lang w:val="en-US"/>
              </w:rPr>
              <w:t>Thuja</w:t>
            </w:r>
            <w:r w:rsidRPr="00D37F47">
              <w:rPr>
                <w:i/>
              </w:rPr>
              <w:t xml:space="preserve"> </w:t>
            </w:r>
            <w:r w:rsidRPr="00D37F47">
              <w:rPr>
                <w:i/>
                <w:lang w:val="es-ES"/>
              </w:rPr>
              <w:t>plicata</w:t>
            </w:r>
          </w:p>
        </w:tc>
      </w:tr>
      <w:tr w:rsidR="00CA0840" w:rsidRPr="00D37F47" w:rsidTr="00204852">
        <w:trPr>
          <w:trHeight w:val="223"/>
        </w:trPr>
        <w:tc>
          <w:tcPr>
            <w:tcW w:w="0" w:type="auto"/>
          </w:tcPr>
          <w:p w:rsidR="00CA0840" w:rsidRPr="00D37F47" w:rsidRDefault="00CA0840" w:rsidP="00204852">
            <w:pPr>
              <w:spacing w:line="276" w:lineRule="auto"/>
              <w:rPr>
                <w:i/>
                <w:lang w:val="es-ES"/>
              </w:rPr>
            </w:pPr>
            <w:r w:rsidRPr="00D37F47">
              <w:rPr>
                <w:i/>
                <w:color w:val="000000"/>
                <w:shd w:val="clear" w:color="auto" w:fill="FFFFFF"/>
              </w:rPr>
              <w:t>Zebrina</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3/12</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4/12</w:t>
            </w:r>
          </w:p>
        </w:tc>
        <w:tc>
          <w:tcPr>
            <w:tcW w:w="0" w:type="auto"/>
          </w:tcPr>
          <w:p w:rsidR="00CA0840" w:rsidRPr="00D37F47" w:rsidRDefault="00CA0840" w:rsidP="00204852">
            <w:pPr>
              <w:autoSpaceDE w:val="0"/>
              <w:autoSpaceDN w:val="0"/>
              <w:adjustRightInd w:val="0"/>
              <w:spacing w:line="276" w:lineRule="auto"/>
              <w:jc w:val="center"/>
              <w:rPr>
                <w:rFonts w:eastAsia="TimesNewRoman"/>
              </w:rPr>
            </w:pPr>
            <w:r w:rsidRPr="00D37F47">
              <w:rPr>
                <w:rFonts w:eastAsia="TimesNewRoman"/>
              </w:rPr>
              <w:t>3/9</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2/2</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3/6</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w:t>
            </w:r>
          </w:p>
        </w:tc>
      </w:tr>
      <w:tr w:rsidR="00CA0840" w:rsidRPr="00D37F47" w:rsidTr="00204852">
        <w:trPr>
          <w:trHeight w:val="244"/>
        </w:trPr>
        <w:tc>
          <w:tcPr>
            <w:tcW w:w="0" w:type="auto"/>
          </w:tcPr>
          <w:p w:rsidR="00CA0840" w:rsidRPr="00D37F47" w:rsidRDefault="00CA0840" w:rsidP="00204852">
            <w:pPr>
              <w:autoSpaceDE w:val="0"/>
              <w:autoSpaceDN w:val="0"/>
              <w:adjustRightInd w:val="0"/>
              <w:spacing w:line="276" w:lineRule="auto"/>
              <w:rPr>
                <w:rFonts w:eastAsia="TimesNewRoman"/>
                <w:i/>
                <w:color w:val="00000A"/>
                <w:lang w:val="en-US"/>
              </w:rPr>
            </w:pPr>
            <w:r w:rsidRPr="00D37F47">
              <w:rPr>
                <w:i/>
                <w:lang w:val="es-ES"/>
              </w:rPr>
              <w:t>Atrovirens</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4/16</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4/12</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5/5</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3/6</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54</w:t>
            </w:r>
          </w:p>
        </w:tc>
      </w:tr>
      <w:tr w:rsidR="00CA0840" w:rsidRPr="00D37F47" w:rsidTr="00204852">
        <w:trPr>
          <w:trHeight w:val="167"/>
        </w:trPr>
        <w:tc>
          <w:tcPr>
            <w:tcW w:w="0" w:type="auto"/>
          </w:tcPr>
          <w:p w:rsidR="00CA0840" w:rsidRPr="00D37F47" w:rsidRDefault="00CA0840" w:rsidP="00204852">
            <w:pPr>
              <w:spacing w:line="276" w:lineRule="auto"/>
              <w:rPr>
                <w:rFonts w:eastAsia="TimesNewRoman"/>
                <w:i/>
                <w:color w:val="00000A"/>
              </w:rPr>
            </w:pPr>
            <w:r w:rsidRPr="00D37F47">
              <w:rPr>
                <w:i/>
                <w:lang w:val="es-ES"/>
              </w:rPr>
              <w:t>Can-Can</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4/16</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4/12</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5/5</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3/6</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54</w:t>
            </w:r>
          </w:p>
        </w:tc>
      </w:tr>
      <w:tr w:rsidR="00CA0840" w:rsidRPr="00D37F47" w:rsidTr="00204852">
        <w:trPr>
          <w:trHeight w:val="257"/>
        </w:trPr>
        <w:tc>
          <w:tcPr>
            <w:tcW w:w="0" w:type="auto"/>
          </w:tcPr>
          <w:p w:rsidR="00CA0840" w:rsidRPr="00D37F47" w:rsidRDefault="00CA0840" w:rsidP="00204852">
            <w:pPr>
              <w:spacing w:line="276" w:lineRule="auto"/>
              <w:rPr>
                <w:rFonts w:eastAsia="TimesNewRoman"/>
                <w:i/>
                <w:color w:val="00000A"/>
                <w:lang w:val="en-US"/>
              </w:rPr>
            </w:pPr>
            <w:r w:rsidRPr="00D37F47">
              <w:rPr>
                <w:i/>
                <w:lang w:val="es-ES"/>
              </w:rPr>
              <w:t>Dura</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4/16</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5/15</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4/12</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5/5</w:t>
            </w:r>
          </w:p>
        </w:tc>
        <w:tc>
          <w:tcPr>
            <w:tcW w:w="0" w:type="auto"/>
          </w:tcPr>
          <w:p w:rsidR="00CA0840" w:rsidRPr="00D37F47" w:rsidRDefault="00CA0840" w:rsidP="00204852">
            <w:pPr>
              <w:autoSpaceDE w:val="0"/>
              <w:autoSpaceDN w:val="0"/>
              <w:adjustRightInd w:val="0"/>
              <w:spacing w:line="276" w:lineRule="auto"/>
              <w:jc w:val="center"/>
              <w:rPr>
                <w:rFonts w:eastAsia="TimesNewRoman"/>
                <w:color w:val="00000A"/>
              </w:rPr>
            </w:pPr>
            <w:r w:rsidRPr="00D37F47">
              <w:rPr>
                <w:rFonts w:eastAsia="TimesNewRoman"/>
                <w:color w:val="00000A"/>
              </w:rPr>
              <w:t>4/8</w:t>
            </w:r>
          </w:p>
        </w:tc>
        <w:tc>
          <w:tcPr>
            <w:tcW w:w="0" w:type="auto"/>
          </w:tcPr>
          <w:p w:rsidR="00CA0840" w:rsidRPr="003647DC" w:rsidRDefault="00CA0840" w:rsidP="00204852">
            <w:pPr>
              <w:autoSpaceDE w:val="0"/>
              <w:autoSpaceDN w:val="0"/>
              <w:adjustRightInd w:val="0"/>
              <w:spacing w:line="276" w:lineRule="auto"/>
              <w:jc w:val="center"/>
              <w:rPr>
                <w:rFonts w:eastAsia="TimesNewRoman"/>
                <w:b/>
                <w:color w:val="00000A"/>
              </w:rPr>
            </w:pPr>
            <w:r w:rsidRPr="003647DC">
              <w:rPr>
                <w:rFonts w:eastAsia="TimesNewRoman"/>
                <w:b/>
                <w:color w:val="00000A"/>
              </w:rPr>
              <w:t>56</w:t>
            </w:r>
          </w:p>
        </w:tc>
      </w:tr>
    </w:tbl>
    <w:p w:rsidR="00CA0840" w:rsidRPr="000473B1" w:rsidRDefault="00CA0840" w:rsidP="00813221">
      <w:pPr>
        <w:autoSpaceDE w:val="0"/>
        <w:autoSpaceDN w:val="0"/>
        <w:adjustRightInd w:val="0"/>
        <w:spacing w:line="276" w:lineRule="auto"/>
        <w:rPr>
          <w:rFonts w:eastAsia="TimesNewRoman"/>
          <w:color w:val="00000A"/>
        </w:rPr>
      </w:pPr>
      <w:r w:rsidRPr="000473B1">
        <w:rPr>
          <w:rFonts w:eastAsia="TimesNewRoman"/>
          <w:color w:val="00000A"/>
        </w:rPr>
        <w:t xml:space="preserve">Р* -  </w:t>
      </w:r>
      <w:r>
        <w:rPr>
          <w:rFonts w:eastAsia="TimesNewRoman"/>
          <w:color w:val="00000A"/>
        </w:rPr>
        <w:t xml:space="preserve">переводной </w:t>
      </w:r>
      <w:r w:rsidRPr="000473B1">
        <w:rPr>
          <w:rFonts w:eastAsia="TimesNewRoman"/>
          <w:color w:val="00000A"/>
        </w:rPr>
        <w:t xml:space="preserve">коэффициент значимости </w:t>
      </w:r>
      <w:r>
        <w:rPr>
          <w:rFonts w:eastAsia="TimesNewRoman"/>
          <w:color w:val="00000A"/>
        </w:rPr>
        <w:t>признака</w:t>
      </w:r>
    </w:p>
    <w:p w:rsidR="00CA0840" w:rsidRDefault="00CA0840" w:rsidP="00813221">
      <w:pPr>
        <w:pStyle w:val="Default"/>
        <w:spacing w:line="360" w:lineRule="auto"/>
        <w:ind w:firstLine="708"/>
        <w:jc w:val="both"/>
        <w:rPr>
          <w:rFonts w:eastAsia="TimesNewRoman"/>
          <w:color w:val="00000A"/>
          <w:sz w:val="28"/>
          <w:szCs w:val="28"/>
        </w:rPr>
      </w:pPr>
    </w:p>
    <w:p w:rsidR="00CA0840" w:rsidRDefault="00CA0840" w:rsidP="00813221">
      <w:pPr>
        <w:pStyle w:val="Default"/>
        <w:spacing w:line="360" w:lineRule="auto"/>
        <w:ind w:firstLine="708"/>
        <w:jc w:val="both"/>
        <w:rPr>
          <w:sz w:val="28"/>
          <w:szCs w:val="28"/>
        </w:rPr>
      </w:pPr>
      <w:r>
        <w:rPr>
          <w:sz w:val="28"/>
          <w:szCs w:val="28"/>
        </w:rPr>
        <w:t xml:space="preserve">По полученным результатам </w:t>
      </w:r>
      <w:r w:rsidRPr="00C308EE">
        <w:rPr>
          <w:rFonts w:eastAsia="TimesNewRoman"/>
          <w:color w:val="00000A"/>
          <w:sz w:val="28"/>
          <w:szCs w:val="28"/>
        </w:rPr>
        <w:t xml:space="preserve">сорта </w:t>
      </w:r>
      <w:r w:rsidRPr="00C308EE">
        <w:rPr>
          <w:sz w:val="28"/>
          <w:szCs w:val="28"/>
        </w:rPr>
        <w:t>туи</w:t>
      </w:r>
      <w:r w:rsidRPr="00C308EE">
        <w:rPr>
          <w:rFonts w:eastAsia="TimesNewRoman"/>
          <w:color w:val="00000A"/>
          <w:sz w:val="28"/>
          <w:szCs w:val="28"/>
        </w:rPr>
        <w:t xml:space="preserve"> раздел</w:t>
      </w:r>
      <w:r>
        <w:rPr>
          <w:rFonts w:eastAsia="TimesNewRoman"/>
          <w:color w:val="00000A"/>
          <w:sz w:val="28"/>
          <w:szCs w:val="28"/>
        </w:rPr>
        <w:t>ены</w:t>
      </w:r>
      <w:r w:rsidRPr="00C308EE">
        <w:rPr>
          <w:rFonts w:eastAsia="TimesNewRoman"/>
          <w:color w:val="00000A"/>
          <w:sz w:val="28"/>
          <w:szCs w:val="28"/>
        </w:rPr>
        <w:t xml:space="preserve"> на три</w:t>
      </w:r>
      <w:r w:rsidRPr="00C308EE">
        <w:rPr>
          <w:sz w:val="28"/>
          <w:szCs w:val="28"/>
        </w:rPr>
        <w:t xml:space="preserve"> группы</w:t>
      </w:r>
      <w:r>
        <w:rPr>
          <w:sz w:val="28"/>
          <w:szCs w:val="28"/>
        </w:rPr>
        <w:t xml:space="preserve">: </w:t>
      </w:r>
      <w:r w:rsidRPr="00923F52">
        <w:rPr>
          <w:rFonts w:eastAsia="TimesNewRoman"/>
          <w:color w:val="00000A"/>
          <w:sz w:val="28"/>
          <w:szCs w:val="28"/>
          <w:lang w:val="en-US"/>
        </w:rPr>
        <w:t>I</w:t>
      </w:r>
      <w:r w:rsidRPr="00923F52">
        <w:rPr>
          <w:rFonts w:eastAsia="TimesNewRoman"/>
          <w:color w:val="00000A"/>
          <w:sz w:val="28"/>
          <w:szCs w:val="28"/>
        </w:rPr>
        <w:t xml:space="preserve"> </w:t>
      </w:r>
      <w:r>
        <w:rPr>
          <w:rFonts w:eastAsia="TimesNewRoman"/>
          <w:color w:val="00000A"/>
          <w:sz w:val="28"/>
          <w:szCs w:val="28"/>
        </w:rPr>
        <w:t>- высокодекоративные сорта,</w:t>
      </w:r>
      <w:r w:rsidRPr="00923F52">
        <w:rPr>
          <w:rFonts w:eastAsia="TimesNewRoman"/>
          <w:color w:val="00000A"/>
          <w:sz w:val="28"/>
          <w:szCs w:val="28"/>
        </w:rPr>
        <w:t xml:space="preserve"> </w:t>
      </w:r>
      <w:r>
        <w:rPr>
          <w:rFonts w:eastAsia="TimesNewRoman"/>
          <w:color w:val="00000A"/>
          <w:sz w:val="28"/>
          <w:szCs w:val="28"/>
        </w:rPr>
        <w:t xml:space="preserve">получившие </w:t>
      </w:r>
      <w:r w:rsidRPr="00923F52">
        <w:rPr>
          <w:sz w:val="28"/>
          <w:szCs w:val="28"/>
        </w:rPr>
        <w:t>80-95</w:t>
      </w:r>
      <w:r w:rsidRPr="00923F52">
        <w:t xml:space="preserve"> </w:t>
      </w:r>
      <w:r w:rsidRPr="00923F52">
        <w:rPr>
          <w:rFonts w:eastAsia="TimesNewRoman"/>
          <w:color w:val="00000A"/>
          <w:sz w:val="28"/>
          <w:szCs w:val="28"/>
        </w:rPr>
        <w:t>баллов</w:t>
      </w:r>
      <w:r w:rsidRPr="00C308EE">
        <w:rPr>
          <w:sz w:val="28"/>
          <w:szCs w:val="28"/>
        </w:rPr>
        <w:t xml:space="preserve"> </w:t>
      </w:r>
      <w:r>
        <w:rPr>
          <w:sz w:val="28"/>
          <w:szCs w:val="28"/>
        </w:rPr>
        <w:t>-</w:t>
      </w:r>
      <w:r w:rsidRPr="00C308EE">
        <w:rPr>
          <w:sz w:val="28"/>
          <w:szCs w:val="28"/>
        </w:rPr>
        <w:t xml:space="preserve"> </w:t>
      </w:r>
      <w:r w:rsidRPr="00C308EE">
        <w:rPr>
          <w:i/>
          <w:sz w:val="28"/>
          <w:szCs w:val="28"/>
          <w:lang w:val="en-US"/>
        </w:rPr>
        <w:t>Degroots</w:t>
      </w:r>
      <w:r w:rsidRPr="00C308EE">
        <w:rPr>
          <w:i/>
          <w:sz w:val="28"/>
          <w:szCs w:val="28"/>
        </w:rPr>
        <w:t xml:space="preserve"> </w:t>
      </w:r>
      <w:r w:rsidRPr="00C308EE">
        <w:rPr>
          <w:i/>
          <w:sz w:val="28"/>
          <w:szCs w:val="28"/>
          <w:lang w:val="en-US"/>
        </w:rPr>
        <w:t>Spire</w:t>
      </w:r>
      <w:r w:rsidRPr="00C308EE">
        <w:rPr>
          <w:i/>
          <w:sz w:val="28"/>
          <w:szCs w:val="28"/>
        </w:rPr>
        <w:t xml:space="preserve">, </w:t>
      </w:r>
      <w:r w:rsidRPr="00C308EE">
        <w:rPr>
          <w:i/>
          <w:sz w:val="28"/>
          <w:szCs w:val="28"/>
          <w:lang w:val="es-ES"/>
        </w:rPr>
        <w:t>Mini</w:t>
      </w:r>
      <w:r w:rsidRPr="00826452">
        <w:rPr>
          <w:i/>
          <w:sz w:val="28"/>
          <w:szCs w:val="28"/>
        </w:rPr>
        <w:t xml:space="preserve"> </w:t>
      </w:r>
      <w:r w:rsidRPr="00C308EE">
        <w:rPr>
          <w:i/>
          <w:sz w:val="28"/>
          <w:szCs w:val="28"/>
          <w:lang w:val="es-ES"/>
        </w:rPr>
        <w:t>Smaragd</w:t>
      </w:r>
      <w:r w:rsidRPr="00C308EE">
        <w:rPr>
          <w:i/>
          <w:sz w:val="28"/>
          <w:szCs w:val="28"/>
        </w:rPr>
        <w:t xml:space="preserve">, </w:t>
      </w:r>
      <w:r w:rsidRPr="00C308EE">
        <w:rPr>
          <w:i/>
          <w:sz w:val="28"/>
          <w:szCs w:val="28"/>
          <w:lang w:val="es-ES"/>
        </w:rPr>
        <w:t>Atrovirens</w:t>
      </w:r>
      <w:r w:rsidRPr="00C308EE">
        <w:rPr>
          <w:i/>
          <w:sz w:val="28"/>
          <w:szCs w:val="28"/>
        </w:rPr>
        <w:t xml:space="preserve">, </w:t>
      </w:r>
      <w:r w:rsidRPr="00C308EE">
        <w:rPr>
          <w:i/>
          <w:sz w:val="28"/>
          <w:szCs w:val="28"/>
          <w:lang w:val="es-ES"/>
        </w:rPr>
        <w:t>Dura</w:t>
      </w:r>
      <w:r>
        <w:rPr>
          <w:i/>
          <w:sz w:val="28"/>
          <w:szCs w:val="28"/>
        </w:rPr>
        <w:t>;</w:t>
      </w:r>
      <w:r w:rsidRPr="00003277">
        <w:rPr>
          <w:rFonts w:eastAsia="TimesNewRoman"/>
          <w:color w:val="00000A"/>
          <w:sz w:val="28"/>
          <w:szCs w:val="28"/>
        </w:rPr>
        <w:t xml:space="preserve"> </w:t>
      </w:r>
      <w:r w:rsidRPr="00923F52">
        <w:rPr>
          <w:rFonts w:eastAsia="TimesNewRoman"/>
          <w:color w:val="00000A"/>
          <w:sz w:val="28"/>
          <w:szCs w:val="28"/>
          <w:lang w:val="en-US"/>
        </w:rPr>
        <w:t>II</w:t>
      </w:r>
      <w:r w:rsidRPr="002720E8">
        <w:rPr>
          <w:sz w:val="28"/>
          <w:szCs w:val="28"/>
        </w:rPr>
        <w:t xml:space="preserve"> </w:t>
      </w:r>
      <w:r>
        <w:rPr>
          <w:sz w:val="28"/>
          <w:szCs w:val="28"/>
        </w:rPr>
        <w:t xml:space="preserve">- </w:t>
      </w:r>
      <w:r w:rsidRPr="002720E8">
        <w:rPr>
          <w:sz w:val="28"/>
          <w:szCs w:val="28"/>
        </w:rPr>
        <w:t>д</w:t>
      </w:r>
      <w:r w:rsidRPr="00C308EE">
        <w:rPr>
          <w:sz w:val="28"/>
          <w:szCs w:val="28"/>
        </w:rPr>
        <w:t>екоративные</w:t>
      </w:r>
      <w:r w:rsidRPr="002720E8">
        <w:rPr>
          <w:sz w:val="28"/>
          <w:szCs w:val="28"/>
        </w:rPr>
        <w:t xml:space="preserve"> </w:t>
      </w:r>
      <w:r>
        <w:rPr>
          <w:sz w:val="28"/>
          <w:szCs w:val="28"/>
        </w:rPr>
        <w:t>(</w:t>
      </w:r>
      <w:r w:rsidRPr="002720E8">
        <w:rPr>
          <w:sz w:val="28"/>
          <w:szCs w:val="28"/>
        </w:rPr>
        <w:t xml:space="preserve">65-79 </w:t>
      </w:r>
      <w:r w:rsidRPr="00C308EE">
        <w:rPr>
          <w:sz w:val="28"/>
          <w:szCs w:val="28"/>
        </w:rPr>
        <w:t>баллов</w:t>
      </w:r>
      <w:r>
        <w:rPr>
          <w:sz w:val="28"/>
          <w:szCs w:val="28"/>
        </w:rPr>
        <w:t>):</w:t>
      </w:r>
      <w:r w:rsidRPr="002720E8">
        <w:rPr>
          <w:sz w:val="28"/>
          <w:szCs w:val="28"/>
        </w:rPr>
        <w:t xml:space="preserve"> </w:t>
      </w:r>
      <w:r w:rsidRPr="00C308EE">
        <w:rPr>
          <w:i/>
          <w:sz w:val="28"/>
          <w:szCs w:val="28"/>
          <w:lang w:val="en-US"/>
        </w:rPr>
        <w:t>Brabant</w:t>
      </w:r>
      <w:r w:rsidRPr="002720E8">
        <w:rPr>
          <w:i/>
          <w:sz w:val="28"/>
          <w:szCs w:val="28"/>
        </w:rPr>
        <w:t xml:space="preserve">, </w:t>
      </w:r>
      <w:r w:rsidRPr="00C308EE">
        <w:rPr>
          <w:i/>
          <w:sz w:val="28"/>
          <w:szCs w:val="28"/>
          <w:lang w:val="es-ES"/>
        </w:rPr>
        <w:t>Can</w:t>
      </w:r>
      <w:r w:rsidRPr="00826452">
        <w:rPr>
          <w:i/>
          <w:sz w:val="28"/>
          <w:szCs w:val="28"/>
        </w:rPr>
        <w:t>-</w:t>
      </w:r>
      <w:r w:rsidRPr="00C308EE">
        <w:rPr>
          <w:i/>
          <w:sz w:val="28"/>
          <w:szCs w:val="28"/>
          <w:lang w:val="es-ES"/>
        </w:rPr>
        <w:t>Can</w:t>
      </w:r>
      <w:r w:rsidRPr="002720E8">
        <w:rPr>
          <w:i/>
          <w:sz w:val="28"/>
          <w:szCs w:val="28"/>
        </w:rPr>
        <w:t>,</w:t>
      </w:r>
      <w:r w:rsidRPr="002720E8">
        <w:rPr>
          <w:i/>
          <w:sz w:val="28"/>
          <w:szCs w:val="28"/>
          <w:shd w:val="clear" w:color="auto" w:fill="FFFFFF"/>
        </w:rPr>
        <w:t xml:space="preserve"> </w:t>
      </w:r>
      <w:r w:rsidRPr="00C308EE">
        <w:rPr>
          <w:i/>
          <w:sz w:val="28"/>
          <w:szCs w:val="28"/>
          <w:shd w:val="clear" w:color="auto" w:fill="FFFFFF"/>
          <w:lang w:val="en-US"/>
        </w:rPr>
        <w:t>Smaragd</w:t>
      </w:r>
      <w:r w:rsidRPr="002720E8">
        <w:rPr>
          <w:i/>
          <w:sz w:val="28"/>
          <w:szCs w:val="28"/>
          <w:shd w:val="clear" w:color="auto" w:fill="FFFFFF"/>
        </w:rPr>
        <w:t xml:space="preserve"> </w:t>
      </w:r>
      <w:r w:rsidRPr="00C308EE">
        <w:rPr>
          <w:i/>
          <w:sz w:val="28"/>
          <w:szCs w:val="28"/>
          <w:shd w:val="clear" w:color="auto" w:fill="FFFFFF"/>
          <w:lang w:val="en-US"/>
        </w:rPr>
        <w:t>Variegata</w:t>
      </w:r>
      <w:r w:rsidRPr="002720E8">
        <w:rPr>
          <w:i/>
          <w:sz w:val="28"/>
          <w:szCs w:val="28"/>
          <w:shd w:val="clear" w:color="auto" w:fill="FFFFFF"/>
        </w:rPr>
        <w:t>,</w:t>
      </w:r>
      <w:r w:rsidRPr="002720E8">
        <w:rPr>
          <w:i/>
          <w:sz w:val="28"/>
          <w:szCs w:val="28"/>
        </w:rPr>
        <w:t xml:space="preserve"> </w:t>
      </w:r>
      <w:r w:rsidRPr="00C308EE">
        <w:rPr>
          <w:i/>
          <w:sz w:val="28"/>
          <w:szCs w:val="28"/>
          <w:lang w:val="es-ES"/>
        </w:rPr>
        <w:t>Malonyana</w:t>
      </w:r>
      <w:r>
        <w:rPr>
          <w:i/>
          <w:sz w:val="28"/>
          <w:szCs w:val="28"/>
        </w:rPr>
        <w:t>;</w:t>
      </w:r>
      <w:r w:rsidRPr="00003277">
        <w:rPr>
          <w:rFonts w:eastAsia="TimesNewRoman"/>
          <w:color w:val="00000A"/>
          <w:sz w:val="28"/>
          <w:szCs w:val="28"/>
        </w:rPr>
        <w:t xml:space="preserve"> </w:t>
      </w:r>
      <w:r w:rsidRPr="00923F52">
        <w:rPr>
          <w:rFonts w:eastAsia="TimesNewRoman"/>
          <w:color w:val="00000A"/>
          <w:sz w:val="28"/>
          <w:szCs w:val="28"/>
          <w:lang w:val="en-US"/>
        </w:rPr>
        <w:t>III</w:t>
      </w:r>
      <w:r>
        <w:rPr>
          <w:rFonts w:eastAsia="TimesNewRoman"/>
          <w:color w:val="00000A"/>
          <w:sz w:val="28"/>
          <w:szCs w:val="28"/>
        </w:rPr>
        <w:t xml:space="preserve"> группа –</w:t>
      </w:r>
      <w:r>
        <w:rPr>
          <w:i/>
          <w:sz w:val="28"/>
          <w:szCs w:val="28"/>
        </w:rPr>
        <w:t xml:space="preserve"> </w:t>
      </w:r>
      <w:r w:rsidRPr="003647DC">
        <w:rPr>
          <w:sz w:val="28"/>
          <w:szCs w:val="28"/>
        </w:rPr>
        <w:t>это</w:t>
      </w:r>
      <w:r>
        <w:rPr>
          <w:i/>
          <w:sz w:val="28"/>
          <w:szCs w:val="28"/>
        </w:rPr>
        <w:t xml:space="preserve"> </w:t>
      </w:r>
      <w:r>
        <w:rPr>
          <w:rFonts w:eastAsia="TimesNewRoman"/>
          <w:sz w:val="28"/>
          <w:szCs w:val="28"/>
        </w:rPr>
        <w:t>растения со средней степенью</w:t>
      </w:r>
      <w:r w:rsidRPr="0091374C">
        <w:rPr>
          <w:rFonts w:eastAsia="TimesNewRoman"/>
          <w:sz w:val="28"/>
          <w:szCs w:val="28"/>
        </w:rPr>
        <w:t xml:space="preserve"> </w:t>
      </w:r>
      <w:r w:rsidRPr="00923F52">
        <w:rPr>
          <w:rFonts w:eastAsia="TimesNewRoman"/>
          <w:color w:val="00000A"/>
          <w:sz w:val="28"/>
          <w:szCs w:val="28"/>
        </w:rPr>
        <w:t>декоративн</w:t>
      </w:r>
      <w:r>
        <w:rPr>
          <w:rFonts w:eastAsia="TimesNewRoman"/>
          <w:color w:val="00000A"/>
          <w:sz w:val="28"/>
          <w:szCs w:val="28"/>
        </w:rPr>
        <w:t>ости</w:t>
      </w:r>
      <w:r w:rsidRPr="002720E8">
        <w:rPr>
          <w:sz w:val="28"/>
          <w:szCs w:val="28"/>
        </w:rPr>
        <w:t xml:space="preserve"> </w:t>
      </w:r>
      <w:r>
        <w:rPr>
          <w:sz w:val="28"/>
          <w:szCs w:val="28"/>
        </w:rPr>
        <w:t>(</w:t>
      </w:r>
      <w:r w:rsidRPr="002720E8">
        <w:rPr>
          <w:sz w:val="28"/>
          <w:szCs w:val="28"/>
        </w:rPr>
        <w:t xml:space="preserve">50 </w:t>
      </w:r>
      <w:r>
        <w:rPr>
          <w:sz w:val="28"/>
          <w:szCs w:val="28"/>
        </w:rPr>
        <w:t>–</w:t>
      </w:r>
      <w:r w:rsidRPr="002720E8">
        <w:rPr>
          <w:sz w:val="28"/>
          <w:szCs w:val="28"/>
        </w:rPr>
        <w:t xml:space="preserve"> 6</w:t>
      </w:r>
      <w:r>
        <w:rPr>
          <w:sz w:val="28"/>
          <w:szCs w:val="28"/>
        </w:rPr>
        <w:t>5</w:t>
      </w:r>
      <w:r w:rsidRPr="002720E8">
        <w:rPr>
          <w:sz w:val="28"/>
          <w:szCs w:val="28"/>
        </w:rPr>
        <w:t xml:space="preserve"> </w:t>
      </w:r>
      <w:r w:rsidRPr="00C308EE">
        <w:rPr>
          <w:sz w:val="28"/>
          <w:szCs w:val="28"/>
        </w:rPr>
        <w:t>балл</w:t>
      </w:r>
      <w:r>
        <w:rPr>
          <w:sz w:val="28"/>
          <w:szCs w:val="28"/>
        </w:rPr>
        <w:t>а), сорта</w:t>
      </w:r>
      <w:r w:rsidRPr="002720E8">
        <w:rPr>
          <w:i/>
          <w:sz w:val="28"/>
          <w:szCs w:val="28"/>
          <w:shd w:val="clear" w:color="auto" w:fill="FFFFFF"/>
        </w:rPr>
        <w:t xml:space="preserve"> </w:t>
      </w:r>
      <w:r w:rsidRPr="00C308EE">
        <w:rPr>
          <w:i/>
          <w:sz w:val="28"/>
          <w:szCs w:val="28"/>
          <w:lang w:val="en-US"/>
        </w:rPr>
        <w:t>Brobeck</w:t>
      </w:r>
      <w:r w:rsidRPr="002720E8">
        <w:rPr>
          <w:i/>
          <w:sz w:val="28"/>
          <w:szCs w:val="28"/>
        </w:rPr>
        <w:t>'</w:t>
      </w:r>
      <w:r w:rsidRPr="00C308EE">
        <w:rPr>
          <w:i/>
          <w:sz w:val="28"/>
          <w:szCs w:val="28"/>
          <w:lang w:val="en-US"/>
        </w:rPr>
        <w:t>s</w:t>
      </w:r>
      <w:r w:rsidRPr="002720E8">
        <w:rPr>
          <w:i/>
          <w:sz w:val="28"/>
          <w:szCs w:val="28"/>
        </w:rPr>
        <w:t xml:space="preserve"> </w:t>
      </w:r>
      <w:r w:rsidRPr="00C308EE">
        <w:rPr>
          <w:i/>
          <w:sz w:val="28"/>
          <w:szCs w:val="28"/>
          <w:lang w:val="en-US"/>
        </w:rPr>
        <w:t>Tower</w:t>
      </w:r>
      <w:r w:rsidRPr="002720E8">
        <w:rPr>
          <w:i/>
          <w:sz w:val="28"/>
          <w:szCs w:val="28"/>
        </w:rPr>
        <w:t>,</w:t>
      </w:r>
      <w:r>
        <w:rPr>
          <w:i/>
          <w:sz w:val="28"/>
          <w:szCs w:val="28"/>
        </w:rPr>
        <w:t xml:space="preserve"> </w:t>
      </w:r>
      <w:r w:rsidRPr="00C308EE">
        <w:rPr>
          <w:i/>
          <w:sz w:val="28"/>
          <w:szCs w:val="28"/>
          <w:shd w:val="clear" w:color="auto" w:fill="FFFFFF"/>
          <w:lang w:val="en-US"/>
        </w:rPr>
        <w:t>Zebrina</w:t>
      </w:r>
      <w:r>
        <w:rPr>
          <w:i/>
          <w:sz w:val="28"/>
          <w:szCs w:val="28"/>
          <w:shd w:val="clear" w:color="auto" w:fill="FFFFFF"/>
        </w:rPr>
        <w:t xml:space="preserve"> и </w:t>
      </w:r>
      <w:r w:rsidRPr="002720E8">
        <w:rPr>
          <w:sz w:val="28"/>
          <w:szCs w:val="28"/>
        </w:rPr>
        <w:t xml:space="preserve"> </w:t>
      </w:r>
      <w:r w:rsidRPr="00C308EE">
        <w:rPr>
          <w:i/>
          <w:sz w:val="28"/>
          <w:szCs w:val="28"/>
          <w:shd w:val="clear" w:color="auto" w:fill="FFFFFF"/>
          <w:lang w:val="en-US"/>
        </w:rPr>
        <w:t>Litomysl</w:t>
      </w:r>
      <w:r>
        <w:rPr>
          <w:i/>
          <w:sz w:val="28"/>
          <w:szCs w:val="28"/>
          <w:shd w:val="clear" w:color="auto" w:fill="FFFFFF"/>
        </w:rPr>
        <w:t xml:space="preserve">. </w:t>
      </w:r>
      <w:r w:rsidRPr="002720E8">
        <w:rPr>
          <w:sz w:val="28"/>
          <w:szCs w:val="28"/>
        </w:rPr>
        <w:t xml:space="preserve"> </w:t>
      </w:r>
    </w:p>
    <w:p w:rsidR="00CA0840" w:rsidRPr="00491A85" w:rsidRDefault="00CA0840" w:rsidP="00C63B5E">
      <w:pPr>
        <w:autoSpaceDE w:val="0"/>
        <w:autoSpaceDN w:val="0"/>
        <w:adjustRightInd w:val="0"/>
        <w:spacing w:line="360" w:lineRule="auto"/>
        <w:ind w:firstLine="708"/>
        <w:jc w:val="both"/>
        <w:rPr>
          <w:rFonts w:eastAsia="TimesNewRoman"/>
          <w:color w:val="00000A"/>
          <w:sz w:val="28"/>
          <w:szCs w:val="28"/>
        </w:rPr>
      </w:pPr>
      <w:r>
        <w:rPr>
          <w:rFonts w:eastAsia="TimesNewRoman"/>
          <w:color w:val="00000A"/>
          <w:sz w:val="28"/>
          <w:szCs w:val="28"/>
        </w:rPr>
        <w:t>Архитектоника - весомый признак</w:t>
      </w:r>
      <w:r>
        <w:rPr>
          <w:sz w:val="28"/>
          <w:szCs w:val="28"/>
        </w:rPr>
        <w:t>,</w:t>
      </w:r>
      <w:r>
        <w:rPr>
          <w:rFonts w:eastAsia="TimesNewRoman"/>
          <w:color w:val="00000A"/>
          <w:sz w:val="28"/>
          <w:szCs w:val="28"/>
        </w:rPr>
        <w:t xml:space="preserve"> воспринимающийся целый год, </w:t>
      </w:r>
      <w:r w:rsidRPr="003647DC">
        <w:rPr>
          <w:rFonts w:eastAsia="TimesNewRoman"/>
          <w:color w:val="00000A"/>
          <w:sz w:val="28"/>
          <w:szCs w:val="28"/>
        </w:rPr>
        <w:t xml:space="preserve">по </w:t>
      </w:r>
      <w:r>
        <w:rPr>
          <w:rFonts w:eastAsia="TimesNewRoman"/>
          <w:color w:val="00000A"/>
          <w:sz w:val="28"/>
          <w:szCs w:val="28"/>
        </w:rPr>
        <w:t xml:space="preserve">которому сорта купрессоципариса были высоко оценены: сорта </w:t>
      </w:r>
      <w:r w:rsidRPr="00DB3A0F">
        <w:rPr>
          <w:rFonts w:eastAsia="TimesNewRoman"/>
          <w:color w:val="00000A"/>
          <w:sz w:val="28"/>
          <w:szCs w:val="28"/>
          <w:lang w:val="en-US"/>
        </w:rPr>
        <w:t>Gold</w:t>
      </w:r>
      <w:r w:rsidRPr="00843EE5">
        <w:rPr>
          <w:rFonts w:eastAsia="TimesNewRoman"/>
          <w:color w:val="00000A"/>
          <w:sz w:val="28"/>
          <w:szCs w:val="28"/>
        </w:rPr>
        <w:t xml:space="preserve"> </w:t>
      </w:r>
      <w:r w:rsidRPr="00DB3A0F">
        <w:rPr>
          <w:rFonts w:eastAsia="TimesNewRoman"/>
          <w:color w:val="00000A"/>
          <w:sz w:val="28"/>
          <w:szCs w:val="28"/>
          <w:lang w:val="en-US"/>
        </w:rPr>
        <w:t>Rider</w:t>
      </w:r>
      <w:r>
        <w:rPr>
          <w:rFonts w:eastAsia="TimesNewRoman"/>
          <w:color w:val="00000A"/>
          <w:sz w:val="28"/>
          <w:szCs w:val="28"/>
        </w:rPr>
        <w:t xml:space="preserve"> и  </w:t>
      </w:r>
      <w:r w:rsidRPr="003647DC">
        <w:rPr>
          <w:rFonts w:eastAsia="TimesNewRoman"/>
          <w:i/>
          <w:color w:val="00000A"/>
          <w:sz w:val="28"/>
          <w:szCs w:val="28"/>
        </w:rPr>
        <w:t xml:space="preserve">2001 </w:t>
      </w:r>
      <w:r>
        <w:rPr>
          <w:rFonts w:eastAsia="TimesNewRoman"/>
          <w:color w:val="00000A"/>
          <w:sz w:val="28"/>
          <w:szCs w:val="28"/>
        </w:rPr>
        <w:t xml:space="preserve">получили 5 баллов, сорта </w:t>
      </w:r>
      <w:r w:rsidRPr="00AD6AAB">
        <w:rPr>
          <w:rFonts w:eastAsia="TimesNewRoman"/>
          <w:i/>
          <w:color w:val="00000A"/>
          <w:sz w:val="28"/>
          <w:szCs w:val="28"/>
          <w:lang w:val="en-US"/>
        </w:rPr>
        <w:t>Variegata</w:t>
      </w:r>
      <w:r w:rsidRPr="00AD6AAB">
        <w:rPr>
          <w:rFonts w:eastAsia="TimesNewRoman"/>
          <w:i/>
          <w:color w:val="00000A"/>
          <w:sz w:val="28"/>
          <w:szCs w:val="28"/>
        </w:rPr>
        <w:t xml:space="preserve"> </w:t>
      </w:r>
      <w:r w:rsidRPr="00AD6AAB">
        <w:rPr>
          <w:rFonts w:eastAsia="TimesNewRoman"/>
          <w:color w:val="00000A"/>
          <w:sz w:val="28"/>
          <w:szCs w:val="28"/>
        </w:rPr>
        <w:t>и</w:t>
      </w:r>
      <w:r w:rsidRPr="00AD6AAB">
        <w:rPr>
          <w:rFonts w:eastAsia="TimesNewRoman"/>
          <w:i/>
          <w:color w:val="00000A"/>
          <w:sz w:val="28"/>
          <w:szCs w:val="28"/>
        </w:rPr>
        <w:t xml:space="preserve"> </w:t>
      </w:r>
      <w:r w:rsidRPr="00AD6AAB">
        <w:rPr>
          <w:rFonts w:eastAsia="TimesNewRoman"/>
          <w:i/>
          <w:color w:val="00000A"/>
          <w:sz w:val="28"/>
          <w:szCs w:val="28"/>
          <w:lang w:val="en-US"/>
        </w:rPr>
        <w:t>Blue</w:t>
      </w:r>
      <w:r w:rsidRPr="00AD6AAB">
        <w:rPr>
          <w:rFonts w:eastAsia="TimesNewRoman"/>
          <w:i/>
          <w:color w:val="00000A"/>
          <w:sz w:val="28"/>
          <w:szCs w:val="28"/>
        </w:rPr>
        <w:t xml:space="preserve"> </w:t>
      </w:r>
      <w:r w:rsidRPr="00AD6AAB">
        <w:rPr>
          <w:rFonts w:eastAsia="TimesNewRoman"/>
          <w:i/>
          <w:color w:val="00000A"/>
          <w:sz w:val="28"/>
          <w:szCs w:val="28"/>
          <w:lang w:val="en-US"/>
        </w:rPr>
        <w:t>Jeans</w:t>
      </w:r>
      <w:r>
        <w:rPr>
          <w:rFonts w:eastAsia="TimesNewRoman"/>
          <w:color w:val="00000A"/>
          <w:sz w:val="28"/>
          <w:szCs w:val="28"/>
        </w:rPr>
        <w:t xml:space="preserve"> - 4 балла, а сорт</w:t>
      </w:r>
      <w:r w:rsidRPr="00491A85">
        <w:rPr>
          <w:rFonts w:eastAsia="TimesNewRoman"/>
          <w:i/>
          <w:color w:val="00000A"/>
        </w:rPr>
        <w:t xml:space="preserve"> </w:t>
      </w:r>
      <w:r w:rsidRPr="00491A85">
        <w:rPr>
          <w:rFonts w:eastAsia="TimesNewRoman"/>
          <w:i/>
          <w:color w:val="00000A"/>
          <w:sz w:val="28"/>
          <w:szCs w:val="28"/>
          <w:lang w:val="en-US"/>
        </w:rPr>
        <w:t>Castlewellan</w:t>
      </w:r>
      <w:r w:rsidRPr="00491A85">
        <w:rPr>
          <w:rFonts w:eastAsia="TimesNewRoman"/>
          <w:i/>
          <w:color w:val="00000A"/>
          <w:sz w:val="28"/>
          <w:szCs w:val="28"/>
        </w:rPr>
        <w:t xml:space="preserve"> </w:t>
      </w:r>
      <w:r w:rsidRPr="00491A85">
        <w:rPr>
          <w:rFonts w:eastAsia="TimesNewRoman"/>
          <w:i/>
          <w:color w:val="00000A"/>
          <w:sz w:val="28"/>
          <w:szCs w:val="28"/>
          <w:lang w:val="en-US"/>
        </w:rPr>
        <w:t>Gold</w:t>
      </w:r>
      <w:r w:rsidRPr="00491A85">
        <w:rPr>
          <w:rFonts w:eastAsia="TimesNewRoman"/>
          <w:color w:val="00000A"/>
          <w:sz w:val="28"/>
          <w:szCs w:val="28"/>
        </w:rPr>
        <w:t xml:space="preserve">  </w:t>
      </w:r>
      <w:r>
        <w:rPr>
          <w:rFonts w:eastAsia="TimesNewRoman"/>
          <w:color w:val="00000A"/>
          <w:sz w:val="28"/>
          <w:szCs w:val="28"/>
        </w:rPr>
        <w:t>- 3 балла.</w:t>
      </w:r>
    </w:p>
    <w:p w:rsidR="00CA0840" w:rsidRDefault="00CA0840" w:rsidP="007E1D42">
      <w:pPr>
        <w:autoSpaceDE w:val="0"/>
        <w:autoSpaceDN w:val="0"/>
        <w:adjustRightInd w:val="0"/>
        <w:spacing w:line="360" w:lineRule="auto"/>
        <w:ind w:firstLine="708"/>
        <w:jc w:val="both"/>
        <w:rPr>
          <w:rFonts w:eastAsia="TimesNewRoman"/>
          <w:i/>
          <w:color w:val="00000A"/>
          <w:sz w:val="28"/>
          <w:szCs w:val="28"/>
        </w:rPr>
      </w:pPr>
      <w:r>
        <w:rPr>
          <w:rFonts w:eastAsia="TimesNewRoman"/>
          <w:color w:val="00000A"/>
          <w:sz w:val="28"/>
          <w:szCs w:val="28"/>
        </w:rPr>
        <w:t xml:space="preserve">В целом, в зимний период окраска хвои у сортов купрессоципариса, существенно не изменялась. У сорта </w:t>
      </w:r>
      <w:r w:rsidRPr="00AD6AAB">
        <w:rPr>
          <w:rFonts w:eastAsia="TimesNewRoman"/>
          <w:i/>
          <w:color w:val="00000A"/>
          <w:sz w:val="28"/>
          <w:szCs w:val="28"/>
          <w:lang w:val="en-US"/>
        </w:rPr>
        <w:t>Gold</w:t>
      </w:r>
      <w:r w:rsidRPr="00AD6AAB">
        <w:rPr>
          <w:rFonts w:eastAsia="TimesNewRoman"/>
          <w:i/>
          <w:color w:val="00000A"/>
          <w:sz w:val="28"/>
          <w:szCs w:val="28"/>
        </w:rPr>
        <w:t xml:space="preserve"> </w:t>
      </w:r>
      <w:r w:rsidRPr="00AD6AAB">
        <w:rPr>
          <w:rFonts w:eastAsia="TimesNewRoman"/>
          <w:i/>
          <w:color w:val="00000A"/>
          <w:sz w:val="28"/>
          <w:szCs w:val="28"/>
          <w:lang w:val="en-US"/>
        </w:rPr>
        <w:t>Rider</w:t>
      </w:r>
      <w:r>
        <w:rPr>
          <w:rFonts w:eastAsia="TimesNewRoman"/>
          <w:i/>
          <w:color w:val="00000A"/>
          <w:sz w:val="28"/>
          <w:szCs w:val="28"/>
        </w:rPr>
        <w:t xml:space="preserve"> </w:t>
      </w:r>
      <w:r w:rsidRPr="007E1D42">
        <w:rPr>
          <w:rFonts w:eastAsia="TimesNewRoman"/>
          <w:color w:val="00000A"/>
          <w:sz w:val="28"/>
          <w:szCs w:val="28"/>
        </w:rPr>
        <w:t>цвет хвои оставался неизменным, за что он получил оценку в 5 баллов</w:t>
      </w:r>
      <w:r>
        <w:rPr>
          <w:rFonts w:eastAsia="TimesNewRoman"/>
          <w:i/>
          <w:color w:val="00000A"/>
          <w:sz w:val="28"/>
          <w:szCs w:val="28"/>
        </w:rPr>
        <w:t xml:space="preserve">. </w:t>
      </w:r>
      <w:r w:rsidRPr="00AD6AAB">
        <w:rPr>
          <w:rFonts w:eastAsia="TimesNewRoman"/>
          <w:i/>
          <w:color w:val="00000A"/>
          <w:sz w:val="28"/>
          <w:szCs w:val="28"/>
        </w:rPr>
        <w:t xml:space="preserve"> </w:t>
      </w:r>
      <w:r>
        <w:rPr>
          <w:rFonts w:eastAsia="TimesNewRoman"/>
          <w:color w:val="00000A"/>
          <w:sz w:val="28"/>
          <w:szCs w:val="28"/>
        </w:rPr>
        <w:t xml:space="preserve">Сорта </w:t>
      </w:r>
      <w:r w:rsidRPr="00AD6AAB">
        <w:rPr>
          <w:rFonts w:eastAsia="TimesNewRoman"/>
          <w:i/>
          <w:color w:val="00000A"/>
          <w:sz w:val="28"/>
          <w:szCs w:val="28"/>
          <w:lang w:val="en-US"/>
        </w:rPr>
        <w:t>Variegata</w:t>
      </w:r>
      <w:r>
        <w:rPr>
          <w:rFonts w:eastAsia="TimesNewRoman"/>
          <w:i/>
          <w:color w:val="00000A"/>
          <w:sz w:val="28"/>
          <w:szCs w:val="28"/>
        </w:rPr>
        <w:t>,</w:t>
      </w:r>
      <w:r>
        <w:rPr>
          <w:rFonts w:eastAsia="TimesNewRoman"/>
          <w:color w:val="00000A"/>
          <w:sz w:val="28"/>
          <w:szCs w:val="28"/>
        </w:rPr>
        <w:t xml:space="preserve"> </w:t>
      </w:r>
      <w:r w:rsidRPr="00AD6AAB">
        <w:rPr>
          <w:rFonts w:eastAsia="TimesNewRoman"/>
          <w:i/>
          <w:color w:val="00000A"/>
          <w:sz w:val="28"/>
          <w:szCs w:val="28"/>
          <w:lang w:val="en-US"/>
        </w:rPr>
        <w:t>Blue</w:t>
      </w:r>
      <w:r w:rsidRPr="00AD6AAB">
        <w:rPr>
          <w:rFonts w:eastAsia="TimesNewRoman"/>
          <w:i/>
          <w:color w:val="00000A"/>
          <w:sz w:val="28"/>
          <w:szCs w:val="28"/>
        </w:rPr>
        <w:t xml:space="preserve"> </w:t>
      </w:r>
      <w:r w:rsidRPr="00AD6AAB">
        <w:rPr>
          <w:rFonts w:eastAsia="TimesNewRoman"/>
          <w:i/>
          <w:color w:val="00000A"/>
          <w:sz w:val="28"/>
          <w:szCs w:val="28"/>
          <w:lang w:val="en-US"/>
        </w:rPr>
        <w:t>Jeans</w:t>
      </w:r>
      <w:r>
        <w:rPr>
          <w:rFonts w:eastAsia="TimesNewRoman"/>
          <w:i/>
          <w:color w:val="00000A"/>
          <w:sz w:val="28"/>
          <w:szCs w:val="28"/>
        </w:rPr>
        <w:t>,</w:t>
      </w:r>
      <w:r>
        <w:rPr>
          <w:rFonts w:eastAsia="TimesNewRoman"/>
          <w:color w:val="00000A"/>
          <w:sz w:val="28"/>
          <w:szCs w:val="28"/>
        </w:rPr>
        <w:t xml:space="preserve"> </w:t>
      </w:r>
      <w:r w:rsidRPr="007E1D42">
        <w:rPr>
          <w:rFonts w:eastAsia="TimesNewRoman"/>
          <w:i/>
          <w:color w:val="00000A"/>
          <w:sz w:val="28"/>
          <w:szCs w:val="28"/>
          <w:lang w:val="en-US"/>
        </w:rPr>
        <w:t>Castlewellan</w:t>
      </w:r>
      <w:r w:rsidRPr="007E1D42">
        <w:rPr>
          <w:rFonts w:eastAsia="TimesNewRoman"/>
          <w:i/>
          <w:color w:val="00000A"/>
          <w:sz w:val="28"/>
          <w:szCs w:val="28"/>
        </w:rPr>
        <w:t xml:space="preserve"> </w:t>
      </w:r>
      <w:r w:rsidRPr="007E1D42">
        <w:rPr>
          <w:rFonts w:eastAsia="TimesNewRoman"/>
          <w:i/>
          <w:color w:val="00000A"/>
          <w:sz w:val="28"/>
          <w:szCs w:val="28"/>
          <w:lang w:val="en-US"/>
        </w:rPr>
        <w:t>Gold</w:t>
      </w:r>
      <w:r>
        <w:rPr>
          <w:rFonts w:eastAsia="TimesNewRoman"/>
          <w:i/>
          <w:color w:val="00000A"/>
          <w:sz w:val="28"/>
          <w:szCs w:val="28"/>
        </w:rPr>
        <w:t xml:space="preserve">, </w:t>
      </w:r>
      <w:r w:rsidRPr="007E1D42">
        <w:rPr>
          <w:rFonts w:eastAsia="TimesNewRoman"/>
          <w:i/>
          <w:color w:val="00000A"/>
          <w:sz w:val="28"/>
          <w:szCs w:val="28"/>
        </w:rPr>
        <w:t>2001</w:t>
      </w:r>
      <w:r w:rsidRPr="007E1D42">
        <w:rPr>
          <w:rFonts w:eastAsia="TimesNewRoman"/>
          <w:color w:val="00000A"/>
          <w:sz w:val="28"/>
          <w:szCs w:val="28"/>
        </w:rPr>
        <w:t xml:space="preserve"> </w:t>
      </w:r>
      <w:r>
        <w:rPr>
          <w:rFonts w:eastAsia="TimesNewRoman"/>
          <w:color w:val="00000A"/>
          <w:sz w:val="28"/>
          <w:szCs w:val="28"/>
        </w:rPr>
        <w:t xml:space="preserve">у которых цвет хвои изменялся, но были оценены на 3 балла (табл. 4). </w:t>
      </w:r>
      <w:r w:rsidRPr="00B0387E">
        <w:rPr>
          <w:rFonts w:eastAsia="TimesNewRoman"/>
          <w:i/>
          <w:color w:val="00000A"/>
          <w:sz w:val="28"/>
          <w:szCs w:val="28"/>
        </w:rPr>
        <w:t xml:space="preserve">  </w:t>
      </w:r>
    </w:p>
    <w:p w:rsidR="00CA0840" w:rsidRPr="00843EE5" w:rsidRDefault="00CA0840" w:rsidP="00491A85">
      <w:pPr>
        <w:autoSpaceDE w:val="0"/>
        <w:autoSpaceDN w:val="0"/>
        <w:adjustRightInd w:val="0"/>
        <w:spacing w:line="360" w:lineRule="auto"/>
        <w:ind w:firstLine="708"/>
        <w:jc w:val="both"/>
        <w:rPr>
          <w:rFonts w:eastAsia="TimesNewRoman"/>
          <w:color w:val="00000A"/>
          <w:sz w:val="28"/>
          <w:szCs w:val="28"/>
        </w:rPr>
      </w:pPr>
      <w:r w:rsidRPr="00B0387E">
        <w:rPr>
          <w:rFonts w:eastAsia="TimesNewRoman"/>
          <w:i/>
          <w:color w:val="00000A"/>
          <w:sz w:val="28"/>
          <w:szCs w:val="28"/>
        </w:rPr>
        <w:t xml:space="preserve"> </w:t>
      </w:r>
      <w:r>
        <w:rPr>
          <w:rFonts w:eastAsia="TimesNewRoman"/>
          <w:color w:val="00000A"/>
          <w:sz w:val="28"/>
          <w:szCs w:val="28"/>
        </w:rPr>
        <w:t xml:space="preserve">По интенсивности и специфичности аромата хвои, сорта купрессоципариса </w:t>
      </w:r>
      <w:r w:rsidRPr="00716D81">
        <w:rPr>
          <w:rFonts w:eastAsia="TimesNewRoman"/>
          <w:i/>
          <w:color w:val="00000A"/>
          <w:sz w:val="28"/>
          <w:szCs w:val="28"/>
          <w:lang w:val="en-US"/>
        </w:rPr>
        <w:t>Variegata</w:t>
      </w:r>
      <w:r>
        <w:rPr>
          <w:rFonts w:eastAsia="TimesNewRoman"/>
          <w:i/>
          <w:color w:val="00000A"/>
          <w:sz w:val="28"/>
          <w:szCs w:val="28"/>
        </w:rPr>
        <w:t xml:space="preserve"> </w:t>
      </w:r>
      <w:r w:rsidRPr="0062480C">
        <w:rPr>
          <w:rFonts w:eastAsia="TimesNewRoman"/>
          <w:color w:val="00000A"/>
          <w:sz w:val="28"/>
          <w:szCs w:val="28"/>
        </w:rPr>
        <w:t>и</w:t>
      </w:r>
      <w:r w:rsidRPr="00716D81">
        <w:rPr>
          <w:rFonts w:eastAsia="TimesNewRoman"/>
          <w:i/>
          <w:color w:val="00000A"/>
          <w:sz w:val="28"/>
          <w:szCs w:val="28"/>
        </w:rPr>
        <w:t xml:space="preserve"> </w:t>
      </w:r>
      <w:r w:rsidRPr="00716D81">
        <w:rPr>
          <w:rFonts w:eastAsia="TimesNewRoman"/>
          <w:i/>
          <w:color w:val="00000A"/>
          <w:sz w:val="28"/>
          <w:szCs w:val="28"/>
          <w:lang w:val="en-US"/>
        </w:rPr>
        <w:t>Gold</w:t>
      </w:r>
      <w:r w:rsidRPr="00716D81">
        <w:rPr>
          <w:rFonts w:eastAsia="TimesNewRoman"/>
          <w:i/>
          <w:color w:val="00000A"/>
          <w:sz w:val="28"/>
          <w:szCs w:val="28"/>
        </w:rPr>
        <w:t xml:space="preserve"> </w:t>
      </w:r>
      <w:r w:rsidRPr="00716D81">
        <w:rPr>
          <w:rFonts w:eastAsia="TimesNewRoman"/>
          <w:i/>
          <w:color w:val="00000A"/>
          <w:sz w:val="28"/>
          <w:szCs w:val="28"/>
          <w:lang w:val="en-US"/>
        </w:rPr>
        <w:t>Rider</w:t>
      </w:r>
      <w:r>
        <w:rPr>
          <w:rFonts w:eastAsia="TimesNewRoman"/>
          <w:color w:val="00000A"/>
          <w:sz w:val="28"/>
          <w:szCs w:val="28"/>
        </w:rPr>
        <w:t xml:space="preserve"> были оценены на 4 балла,  остальные сорта за менее выраженный аромат – на 3 балла (табл. 4). </w:t>
      </w:r>
    </w:p>
    <w:p w:rsidR="00CA0840" w:rsidRDefault="00CA0840" w:rsidP="007E1D42">
      <w:pPr>
        <w:autoSpaceDE w:val="0"/>
        <w:autoSpaceDN w:val="0"/>
        <w:adjustRightInd w:val="0"/>
        <w:spacing w:line="360" w:lineRule="auto"/>
        <w:ind w:firstLine="708"/>
        <w:jc w:val="both"/>
        <w:rPr>
          <w:rFonts w:eastAsia="TimesNewRoman"/>
          <w:i/>
          <w:color w:val="00000A"/>
          <w:sz w:val="28"/>
          <w:szCs w:val="28"/>
        </w:rPr>
      </w:pPr>
      <w:r w:rsidRPr="00B0387E">
        <w:rPr>
          <w:rFonts w:eastAsia="TimesNewRoman"/>
          <w:i/>
          <w:color w:val="00000A"/>
          <w:sz w:val="28"/>
          <w:szCs w:val="28"/>
        </w:rPr>
        <w:t xml:space="preserve">    </w:t>
      </w:r>
      <w:r>
        <w:rPr>
          <w:sz w:val="28"/>
          <w:szCs w:val="28"/>
        </w:rPr>
        <w:t xml:space="preserve">По максимальному проявлению периода декоративности выделены сорта купрессоципариса </w:t>
      </w:r>
      <w:r w:rsidRPr="00716D81">
        <w:rPr>
          <w:rFonts w:eastAsia="TimesNewRoman"/>
          <w:i/>
          <w:color w:val="00000A"/>
          <w:sz w:val="28"/>
          <w:szCs w:val="28"/>
          <w:lang w:val="en-US"/>
        </w:rPr>
        <w:t>Gold</w:t>
      </w:r>
      <w:r w:rsidRPr="00716D81">
        <w:rPr>
          <w:rFonts w:eastAsia="TimesNewRoman"/>
          <w:i/>
          <w:color w:val="00000A"/>
          <w:sz w:val="28"/>
          <w:szCs w:val="28"/>
        </w:rPr>
        <w:t xml:space="preserve"> </w:t>
      </w:r>
      <w:r w:rsidRPr="00716D81">
        <w:rPr>
          <w:rFonts w:eastAsia="TimesNewRoman"/>
          <w:i/>
          <w:color w:val="00000A"/>
          <w:sz w:val="28"/>
          <w:szCs w:val="28"/>
          <w:lang w:val="en-US"/>
        </w:rPr>
        <w:t>Rider</w:t>
      </w:r>
      <w:r>
        <w:rPr>
          <w:rFonts w:eastAsia="TimesNewRoman"/>
          <w:i/>
          <w:color w:val="00000A"/>
          <w:sz w:val="28"/>
          <w:szCs w:val="28"/>
        </w:rPr>
        <w:t>,</w:t>
      </w:r>
      <w:r w:rsidRPr="0062480C">
        <w:rPr>
          <w:rFonts w:eastAsia="TimesNewRoman"/>
          <w:i/>
          <w:color w:val="00000A"/>
          <w:sz w:val="28"/>
          <w:szCs w:val="28"/>
        </w:rPr>
        <w:t xml:space="preserve"> </w:t>
      </w:r>
      <w:r w:rsidRPr="00716D81">
        <w:rPr>
          <w:rFonts w:eastAsia="TimesNewRoman"/>
          <w:i/>
          <w:color w:val="00000A"/>
          <w:sz w:val="28"/>
          <w:szCs w:val="28"/>
          <w:lang w:val="en-US"/>
        </w:rPr>
        <w:t>Variegata</w:t>
      </w:r>
      <w:r>
        <w:rPr>
          <w:rFonts w:eastAsia="TimesNewRoman"/>
          <w:i/>
          <w:color w:val="00000A"/>
          <w:sz w:val="28"/>
          <w:szCs w:val="28"/>
        </w:rPr>
        <w:t>,</w:t>
      </w:r>
      <w:r w:rsidRPr="0062480C">
        <w:rPr>
          <w:rFonts w:eastAsia="TimesNewRoman"/>
          <w:i/>
          <w:color w:val="00000A"/>
          <w:sz w:val="28"/>
          <w:szCs w:val="28"/>
        </w:rPr>
        <w:t xml:space="preserve"> </w:t>
      </w:r>
      <w:r w:rsidRPr="007E1D42">
        <w:rPr>
          <w:rFonts w:eastAsia="TimesNewRoman"/>
          <w:i/>
          <w:color w:val="00000A"/>
          <w:sz w:val="28"/>
          <w:szCs w:val="28"/>
        </w:rPr>
        <w:t>2001</w:t>
      </w:r>
      <w:r>
        <w:rPr>
          <w:rFonts w:eastAsia="TimesNewRoman"/>
          <w:color w:val="00000A"/>
          <w:sz w:val="28"/>
          <w:szCs w:val="28"/>
        </w:rPr>
        <w:t xml:space="preserve"> и </w:t>
      </w:r>
      <w:r w:rsidRPr="00AD6AAB">
        <w:rPr>
          <w:rFonts w:eastAsia="TimesNewRoman"/>
          <w:i/>
          <w:color w:val="00000A"/>
          <w:sz w:val="28"/>
          <w:szCs w:val="28"/>
          <w:lang w:val="en-US"/>
        </w:rPr>
        <w:t>Blue</w:t>
      </w:r>
      <w:r w:rsidRPr="00AD6AAB">
        <w:rPr>
          <w:rFonts w:eastAsia="TimesNewRoman"/>
          <w:i/>
          <w:color w:val="00000A"/>
          <w:sz w:val="28"/>
          <w:szCs w:val="28"/>
        </w:rPr>
        <w:t xml:space="preserve"> </w:t>
      </w:r>
      <w:r w:rsidRPr="00AD6AAB">
        <w:rPr>
          <w:rFonts w:eastAsia="TimesNewRoman"/>
          <w:i/>
          <w:color w:val="00000A"/>
          <w:sz w:val="28"/>
          <w:szCs w:val="28"/>
          <w:lang w:val="en-US"/>
        </w:rPr>
        <w:t>Jeans</w:t>
      </w:r>
      <w:r>
        <w:rPr>
          <w:rFonts w:eastAsia="TimesNewRoman"/>
          <w:i/>
          <w:color w:val="00000A"/>
          <w:sz w:val="28"/>
          <w:szCs w:val="28"/>
        </w:rPr>
        <w:t>.</w:t>
      </w:r>
    </w:p>
    <w:p w:rsidR="00CA0840" w:rsidRPr="0062480C" w:rsidRDefault="00CA0840" w:rsidP="007E1D42">
      <w:pPr>
        <w:autoSpaceDE w:val="0"/>
        <w:autoSpaceDN w:val="0"/>
        <w:adjustRightInd w:val="0"/>
        <w:spacing w:line="360" w:lineRule="auto"/>
        <w:ind w:firstLine="708"/>
        <w:jc w:val="both"/>
        <w:rPr>
          <w:rFonts w:eastAsia="TimesNewRoman"/>
          <w:color w:val="00000A"/>
          <w:sz w:val="28"/>
          <w:szCs w:val="28"/>
        </w:rPr>
      </w:pPr>
    </w:p>
    <w:p w:rsidR="00CA0840" w:rsidRDefault="00CA0840" w:rsidP="00C63B5E">
      <w:pPr>
        <w:autoSpaceDE w:val="0"/>
        <w:autoSpaceDN w:val="0"/>
        <w:adjustRightInd w:val="0"/>
        <w:jc w:val="both"/>
        <w:rPr>
          <w:rFonts w:eastAsia="TimesNewRoman"/>
          <w:color w:val="00000A"/>
          <w:sz w:val="28"/>
          <w:szCs w:val="28"/>
        </w:rPr>
      </w:pPr>
      <w:r>
        <w:rPr>
          <w:rFonts w:eastAsia="TimesNewRoman"/>
          <w:color w:val="00000A"/>
          <w:sz w:val="28"/>
          <w:szCs w:val="28"/>
        </w:rPr>
        <w:t>Таблица 4- Характеристика сортов</w:t>
      </w:r>
      <w:r w:rsidRPr="00873193">
        <w:rPr>
          <w:rFonts w:eastAsia="TimesNewRoman"/>
          <w:color w:val="00000A"/>
          <w:sz w:val="28"/>
          <w:szCs w:val="28"/>
        </w:rPr>
        <w:t xml:space="preserve"> </w:t>
      </w:r>
      <w:r w:rsidRPr="00685A2A">
        <w:rPr>
          <w:rFonts w:eastAsia="TimesNewRoman"/>
          <w:i/>
          <w:color w:val="00000A"/>
          <w:sz w:val="28"/>
          <w:szCs w:val="28"/>
        </w:rPr>
        <w:t>Cupressocyparis Leylandii</w:t>
      </w:r>
      <w:r>
        <w:rPr>
          <w:rFonts w:eastAsia="TimesNewRoman"/>
          <w:color w:val="00000A"/>
          <w:sz w:val="28"/>
          <w:szCs w:val="28"/>
        </w:rPr>
        <w:t xml:space="preserve"> </w:t>
      </w:r>
      <w:r w:rsidRPr="00D87D04">
        <w:rPr>
          <w:rFonts w:eastAsia="TimesNewRoman"/>
          <w:color w:val="00000A"/>
          <w:sz w:val="28"/>
          <w:szCs w:val="28"/>
        </w:rPr>
        <w:t>L</w:t>
      </w:r>
      <w:r>
        <w:rPr>
          <w:rFonts w:eastAsia="TimesNewRoman"/>
          <w:color w:val="00000A"/>
          <w:sz w:val="28"/>
          <w:szCs w:val="28"/>
        </w:rPr>
        <w:t>. по основным декоративным признакам, 2014-2017гг.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3"/>
        <w:gridCol w:w="1271"/>
        <w:gridCol w:w="1264"/>
        <w:gridCol w:w="1265"/>
        <w:gridCol w:w="991"/>
        <w:gridCol w:w="1368"/>
        <w:gridCol w:w="1054"/>
      </w:tblGrid>
      <w:tr w:rsidR="00CA0840" w:rsidRPr="00B740E4" w:rsidTr="007E1D42">
        <w:trPr>
          <w:trHeight w:val="309"/>
        </w:trPr>
        <w:tc>
          <w:tcPr>
            <w:tcW w:w="2093" w:type="dxa"/>
            <w:vMerge w:val="restart"/>
            <w:vAlign w:val="center"/>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 xml:space="preserve">Сорт </w:t>
            </w:r>
          </w:p>
        </w:tc>
        <w:tc>
          <w:tcPr>
            <w:tcW w:w="1276" w:type="dxa"/>
            <w:vMerge w:val="restart"/>
            <w:vAlign w:val="center"/>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Архитек-</w:t>
            </w:r>
          </w:p>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тоника  кроны, балл</w:t>
            </w:r>
          </w:p>
        </w:tc>
        <w:tc>
          <w:tcPr>
            <w:tcW w:w="2550" w:type="dxa"/>
            <w:gridSpan w:val="2"/>
            <w:vAlign w:val="center"/>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Цвет хвои, балл</w:t>
            </w:r>
          </w:p>
        </w:tc>
        <w:tc>
          <w:tcPr>
            <w:tcW w:w="993" w:type="dxa"/>
            <w:vMerge w:val="restart"/>
            <w:vAlign w:val="center"/>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Аромат хвои</w:t>
            </w:r>
          </w:p>
        </w:tc>
        <w:tc>
          <w:tcPr>
            <w:tcW w:w="1372" w:type="dxa"/>
            <w:vMerge w:val="restart"/>
            <w:vAlign w:val="center"/>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Период</w:t>
            </w:r>
          </w:p>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декоратив-</w:t>
            </w:r>
          </w:p>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 xml:space="preserve">ности, балл </w:t>
            </w:r>
          </w:p>
          <w:p w:rsidR="00CA0840" w:rsidRPr="00B740E4" w:rsidRDefault="00CA0840" w:rsidP="00C63B5E">
            <w:pPr>
              <w:autoSpaceDE w:val="0"/>
              <w:autoSpaceDN w:val="0"/>
              <w:adjustRightInd w:val="0"/>
              <w:jc w:val="center"/>
              <w:rPr>
                <w:rFonts w:eastAsia="TimesNewRoman"/>
                <w:color w:val="00000A"/>
                <w:sz w:val="22"/>
                <w:szCs w:val="22"/>
              </w:rPr>
            </w:pPr>
          </w:p>
        </w:tc>
        <w:tc>
          <w:tcPr>
            <w:tcW w:w="0" w:type="auto"/>
            <w:vMerge w:val="restart"/>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Общий балл</w:t>
            </w:r>
          </w:p>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(мах=65)</w:t>
            </w:r>
          </w:p>
        </w:tc>
      </w:tr>
      <w:tr w:rsidR="00CA0840" w:rsidRPr="00B740E4" w:rsidTr="007E1D42">
        <w:trPr>
          <w:trHeight w:val="526"/>
        </w:trPr>
        <w:tc>
          <w:tcPr>
            <w:tcW w:w="2093" w:type="dxa"/>
            <w:vMerge/>
            <w:vAlign w:val="center"/>
          </w:tcPr>
          <w:p w:rsidR="00CA0840" w:rsidRPr="00B740E4" w:rsidRDefault="00CA0840" w:rsidP="00C63B5E">
            <w:pPr>
              <w:autoSpaceDE w:val="0"/>
              <w:autoSpaceDN w:val="0"/>
              <w:adjustRightInd w:val="0"/>
              <w:jc w:val="center"/>
              <w:rPr>
                <w:rFonts w:eastAsia="TimesNewRoman"/>
                <w:color w:val="00000A"/>
                <w:sz w:val="22"/>
                <w:szCs w:val="22"/>
              </w:rPr>
            </w:pPr>
          </w:p>
        </w:tc>
        <w:tc>
          <w:tcPr>
            <w:tcW w:w="1276" w:type="dxa"/>
            <w:vMerge/>
            <w:vAlign w:val="center"/>
          </w:tcPr>
          <w:p w:rsidR="00CA0840" w:rsidRPr="00B740E4" w:rsidRDefault="00CA0840" w:rsidP="00C63B5E">
            <w:pPr>
              <w:autoSpaceDE w:val="0"/>
              <w:autoSpaceDN w:val="0"/>
              <w:adjustRightInd w:val="0"/>
              <w:jc w:val="center"/>
              <w:rPr>
                <w:rFonts w:eastAsia="TimesNewRoman"/>
                <w:color w:val="00000A"/>
                <w:sz w:val="22"/>
                <w:szCs w:val="22"/>
              </w:rPr>
            </w:pP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летний период</w:t>
            </w:r>
          </w:p>
        </w:tc>
        <w:tc>
          <w:tcPr>
            <w:tcW w:w="1275" w:type="dxa"/>
          </w:tcPr>
          <w:p w:rsidR="00CA0840" w:rsidRPr="00B740E4" w:rsidRDefault="00CA0840" w:rsidP="00C63B5E">
            <w:pPr>
              <w:autoSpaceDE w:val="0"/>
              <w:autoSpaceDN w:val="0"/>
              <w:adjustRightInd w:val="0"/>
              <w:jc w:val="both"/>
              <w:rPr>
                <w:rFonts w:eastAsia="TimesNewRoman"/>
                <w:color w:val="00000A"/>
                <w:sz w:val="22"/>
                <w:szCs w:val="22"/>
              </w:rPr>
            </w:pPr>
            <w:r w:rsidRPr="00B740E4">
              <w:rPr>
                <w:rFonts w:eastAsia="TimesNewRoman"/>
                <w:color w:val="00000A"/>
                <w:sz w:val="22"/>
                <w:szCs w:val="22"/>
              </w:rPr>
              <w:t>зимний период</w:t>
            </w:r>
          </w:p>
        </w:tc>
        <w:tc>
          <w:tcPr>
            <w:tcW w:w="993" w:type="dxa"/>
            <w:vMerge/>
            <w:vAlign w:val="center"/>
          </w:tcPr>
          <w:p w:rsidR="00CA0840" w:rsidRPr="00B740E4" w:rsidRDefault="00CA0840" w:rsidP="00C63B5E">
            <w:pPr>
              <w:autoSpaceDE w:val="0"/>
              <w:autoSpaceDN w:val="0"/>
              <w:adjustRightInd w:val="0"/>
              <w:jc w:val="center"/>
              <w:rPr>
                <w:rFonts w:eastAsia="TimesNewRoman"/>
                <w:color w:val="00000A"/>
                <w:sz w:val="22"/>
                <w:szCs w:val="22"/>
              </w:rPr>
            </w:pPr>
          </w:p>
        </w:tc>
        <w:tc>
          <w:tcPr>
            <w:tcW w:w="1372" w:type="dxa"/>
            <w:vMerge/>
            <w:vAlign w:val="center"/>
          </w:tcPr>
          <w:p w:rsidR="00CA0840" w:rsidRPr="00B740E4" w:rsidRDefault="00CA0840" w:rsidP="00C63B5E">
            <w:pPr>
              <w:autoSpaceDE w:val="0"/>
              <w:autoSpaceDN w:val="0"/>
              <w:adjustRightInd w:val="0"/>
              <w:jc w:val="center"/>
              <w:rPr>
                <w:rFonts w:eastAsia="TimesNewRoman"/>
                <w:color w:val="00000A"/>
                <w:sz w:val="22"/>
                <w:szCs w:val="22"/>
              </w:rPr>
            </w:pPr>
          </w:p>
        </w:tc>
        <w:tc>
          <w:tcPr>
            <w:tcW w:w="0" w:type="auto"/>
            <w:vMerge/>
          </w:tcPr>
          <w:p w:rsidR="00CA0840" w:rsidRPr="00B740E4" w:rsidRDefault="00CA0840" w:rsidP="00C63B5E">
            <w:pPr>
              <w:autoSpaceDE w:val="0"/>
              <w:autoSpaceDN w:val="0"/>
              <w:adjustRightInd w:val="0"/>
              <w:jc w:val="center"/>
              <w:rPr>
                <w:rFonts w:eastAsia="TimesNewRoman"/>
                <w:color w:val="00000A"/>
                <w:sz w:val="22"/>
                <w:szCs w:val="22"/>
              </w:rPr>
            </w:pPr>
          </w:p>
        </w:tc>
      </w:tr>
      <w:tr w:rsidR="00CA0840" w:rsidRPr="00B740E4" w:rsidTr="007E1D42">
        <w:trPr>
          <w:trHeight w:val="329"/>
        </w:trPr>
        <w:tc>
          <w:tcPr>
            <w:tcW w:w="2093" w:type="dxa"/>
            <w:vMerge/>
            <w:vAlign w:val="center"/>
          </w:tcPr>
          <w:p w:rsidR="00CA0840" w:rsidRPr="00B740E4" w:rsidRDefault="00CA0840" w:rsidP="00C63B5E">
            <w:pPr>
              <w:autoSpaceDE w:val="0"/>
              <w:autoSpaceDN w:val="0"/>
              <w:adjustRightInd w:val="0"/>
              <w:jc w:val="center"/>
              <w:rPr>
                <w:rFonts w:eastAsia="TimesNewRoman"/>
                <w:color w:val="00000A"/>
                <w:sz w:val="22"/>
                <w:szCs w:val="22"/>
              </w:rPr>
            </w:pPr>
          </w:p>
        </w:tc>
        <w:tc>
          <w:tcPr>
            <w:tcW w:w="1276"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Р</w:t>
            </w:r>
            <w:r w:rsidRPr="00B740E4">
              <w:rPr>
                <w:rFonts w:eastAsia="TimesNewRoman"/>
                <w:color w:val="00000A"/>
                <w:sz w:val="22"/>
                <w:szCs w:val="22"/>
                <w:vertAlign w:val="superscript"/>
              </w:rPr>
              <w:t>*</w:t>
            </w:r>
            <w:r w:rsidRPr="00B740E4">
              <w:rPr>
                <w:rFonts w:eastAsia="TimesNewRoman"/>
                <w:color w:val="00000A"/>
                <w:sz w:val="22"/>
                <w:szCs w:val="22"/>
              </w:rPr>
              <w:t xml:space="preserve"> = 4</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Р = 3</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Р = 3</w:t>
            </w:r>
          </w:p>
        </w:tc>
        <w:tc>
          <w:tcPr>
            <w:tcW w:w="993"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Р = 1</w:t>
            </w:r>
          </w:p>
        </w:tc>
        <w:tc>
          <w:tcPr>
            <w:tcW w:w="1372" w:type="dxa"/>
            <w:vAlign w:val="center"/>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Р = 2</w:t>
            </w:r>
          </w:p>
        </w:tc>
        <w:tc>
          <w:tcPr>
            <w:tcW w:w="0" w:type="auto"/>
            <w:vMerge/>
          </w:tcPr>
          <w:p w:rsidR="00CA0840" w:rsidRPr="00B740E4" w:rsidRDefault="00CA0840" w:rsidP="00C63B5E">
            <w:pPr>
              <w:autoSpaceDE w:val="0"/>
              <w:autoSpaceDN w:val="0"/>
              <w:adjustRightInd w:val="0"/>
              <w:jc w:val="center"/>
              <w:rPr>
                <w:rFonts w:eastAsia="TimesNewRoman"/>
                <w:color w:val="00000A"/>
                <w:sz w:val="22"/>
                <w:szCs w:val="22"/>
              </w:rPr>
            </w:pPr>
          </w:p>
        </w:tc>
      </w:tr>
      <w:tr w:rsidR="00CA0840" w:rsidRPr="00B740E4" w:rsidTr="007E1D42">
        <w:trPr>
          <w:trHeight w:val="323"/>
        </w:trPr>
        <w:tc>
          <w:tcPr>
            <w:tcW w:w="2093" w:type="dxa"/>
          </w:tcPr>
          <w:p w:rsidR="00CA0840" w:rsidRPr="00B740E4" w:rsidRDefault="00CA0840" w:rsidP="00C63B5E">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Leighton</w:t>
            </w:r>
            <w:r w:rsidRPr="00B740E4">
              <w:rPr>
                <w:rFonts w:eastAsia="TimesNewRoman"/>
                <w:i/>
                <w:color w:val="00000A"/>
                <w:sz w:val="22"/>
                <w:szCs w:val="22"/>
              </w:rPr>
              <w:t xml:space="preserve"> </w:t>
            </w:r>
            <w:r w:rsidRPr="00B740E4">
              <w:rPr>
                <w:rFonts w:eastAsia="TimesNewRoman"/>
                <w:i/>
                <w:color w:val="00000A"/>
                <w:sz w:val="22"/>
                <w:szCs w:val="22"/>
                <w:lang w:val="en-US"/>
              </w:rPr>
              <w:t>Green</w:t>
            </w:r>
            <w:r w:rsidRPr="00B740E4">
              <w:rPr>
                <w:rFonts w:eastAsia="TimesNewRoman"/>
                <w:i/>
                <w:color w:val="00000A"/>
                <w:sz w:val="22"/>
                <w:szCs w:val="22"/>
              </w:rPr>
              <w:t xml:space="preserve"> (к)</w:t>
            </w:r>
          </w:p>
        </w:tc>
        <w:tc>
          <w:tcPr>
            <w:tcW w:w="1276"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4/16</w:t>
            </w:r>
          </w:p>
        </w:tc>
        <w:tc>
          <w:tcPr>
            <w:tcW w:w="1275" w:type="dxa"/>
          </w:tcPr>
          <w:p w:rsidR="00CA0840" w:rsidRPr="00B740E4" w:rsidRDefault="00CA0840" w:rsidP="007E1D42">
            <w:pPr>
              <w:autoSpaceDE w:val="0"/>
              <w:autoSpaceDN w:val="0"/>
              <w:adjustRightInd w:val="0"/>
              <w:jc w:val="center"/>
              <w:rPr>
                <w:rFonts w:eastAsia="TimesNewRoman"/>
                <w:color w:val="00000A"/>
                <w:sz w:val="22"/>
                <w:szCs w:val="22"/>
              </w:rPr>
            </w:pPr>
            <w:r w:rsidRPr="00B740E4">
              <w:rPr>
                <w:rFonts w:eastAsia="TimesNewRoman"/>
                <w:color w:val="00000A"/>
                <w:sz w:val="22"/>
                <w:szCs w:val="22"/>
              </w:rPr>
              <w:t>3/9</w:t>
            </w:r>
          </w:p>
        </w:tc>
        <w:tc>
          <w:tcPr>
            <w:tcW w:w="1275" w:type="dxa"/>
          </w:tcPr>
          <w:p w:rsidR="00CA0840" w:rsidRPr="00B740E4" w:rsidRDefault="00CA0840" w:rsidP="007E1D42">
            <w:pPr>
              <w:autoSpaceDE w:val="0"/>
              <w:autoSpaceDN w:val="0"/>
              <w:adjustRightInd w:val="0"/>
              <w:jc w:val="center"/>
              <w:rPr>
                <w:rFonts w:eastAsia="TimesNewRoman"/>
                <w:color w:val="00000A"/>
                <w:sz w:val="22"/>
                <w:szCs w:val="22"/>
              </w:rPr>
            </w:pPr>
            <w:r w:rsidRPr="00B740E4">
              <w:rPr>
                <w:rFonts w:eastAsia="TimesNewRoman"/>
                <w:color w:val="00000A"/>
                <w:sz w:val="22"/>
                <w:szCs w:val="22"/>
              </w:rPr>
              <w:t>3/9</w:t>
            </w:r>
          </w:p>
        </w:tc>
        <w:tc>
          <w:tcPr>
            <w:tcW w:w="993"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1372"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3/6</w:t>
            </w:r>
          </w:p>
        </w:tc>
        <w:tc>
          <w:tcPr>
            <w:tcW w:w="0" w:type="auto"/>
            <w:vAlign w:val="center"/>
          </w:tcPr>
          <w:p w:rsidR="00CA0840" w:rsidRPr="00B740E4" w:rsidRDefault="00CA0840" w:rsidP="003610B9">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r>
      <w:tr w:rsidR="00CA0840" w:rsidRPr="00B740E4" w:rsidTr="007E1D42">
        <w:trPr>
          <w:trHeight w:val="172"/>
        </w:trPr>
        <w:tc>
          <w:tcPr>
            <w:tcW w:w="2093" w:type="dxa"/>
          </w:tcPr>
          <w:p w:rsidR="00CA0840" w:rsidRPr="00B740E4" w:rsidRDefault="00CA0840" w:rsidP="00C63B5E">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Variegata</w:t>
            </w:r>
          </w:p>
        </w:tc>
        <w:tc>
          <w:tcPr>
            <w:tcW w:w="1276"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4/16</w:t>
            </w:r>
          </w:p>
        </w:tc>
        <w:tc>
          <w:tcPr>
            <w:tcW w:w="1275" w:type="dxa"/>
          </w:tcPr>
          <w:p w:rsidR="00CA0840" w:rsidRPr="00B740E4" w:rsidRDefault="00CA0840" w:rsidP="007E1D42">
            <w:pPr>
              <w:autoSpaceDE w:val="0"/>
              <w:autoSpaceDN w:val="0"/>
              <w:adjustRightInd w:val="0"/>
              <w:jc w:val="center"/>
              <w:rPr>
                <w:sz w:val="22"/>
                <w:szCs w:val="22"/>
              </w:rPr>
            </w:pPr>
            <w:r w:rsidRPr="00B740E4">
              <w:rPr>
                <w:sz w:val="22"/>
                <w:szCs w:val="22"/>
              </w:rPr>
              <w:t>4/12</w:t>
            </w:r>
          </w:p>
        </w:tc>
        <w:tc>
          <w:tcPr>
            <w:tcW w:w="1275" w:type="dxa"/>
          </w:tcPr>
          <w:p w:rsidR="00CA0840" w:rsidRPr="00B740E4" w:rsidRDefault="00CA0840" w:rsidP="007E1D42">
            <w:pPr>
              <w:autoSpaceDE w:val="0"/>
              <w:autoSpaceDN w:val="0"/>
              <w:adjustRightInd w:val="0"/>
              <w:jc w:val="center"/>
              <w:rPr>
                <w:sz w:val="22"/>
                <w:szCs w:val="22"/>
              </w:rPr>
            </w:pPr>
            <w:r w:rsidRPr="00B740E4">
              <w:rPr>
                <w:sz w:val="22"/>
                <w:szCs w:val="22"/>
              </w:rPr>
              <w:t>3/9</w:t>
            </w:r>
          </w:p>
        </w:tc>
        <w:tc>
          <w:tcPr>
            <w:tcW w:w="993"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1372"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610B9">
            <w:pPr>
              <w:autoSpaceDE w:val="0"/>
              <w:autoSpaceDN w:val="0"/>
              <w:adjustRightInd w:val="0"/>
              <w:jc w:val="center"/>
              <w:rPr>
                <w:rFonts w:eastAsia="TimesNewRoman"/>
                <w:color w:val="00000A"/>
                <w:sz w:val="22"/>
                <w:szCs w:val="22"/>
              </w:rPr>
            </w:pPr>
            <w:r w:rsidRPr="00B740E4">
              <w:rPr>
                <w:rFonts w:eastAsia="TimesNewRoman"/>
                <w:color w:val="00000A"/>
                <w:sz w:val="22"/>
                <w:szCs w:val="22"/>
              </w:rPr>
              <w:t>49</w:t>
            </w:r>
          </w:p>
        </w:tc>
      </w:tr>
      <w:tr w:rsidR="00CA0840" w:rsidRPr="00B740E4" w:rsidTr="007E1D42">
        <w:trPr>
          <w:trHeight w:val="180"/>
        </w:trPr>
        <w:tc>
          <w:tcPr>
            <w:tcW w:w="2093" w:type="dxa"/>
          </w:tcPr>
          <w:p w:rsidR="00CA0840" w:rsidRPr="00B740E4" w:rsidRDefault="00CA0840" w:rsidP="00C63B5E">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Gold Rider</w:t>
            </w:r>
          </w:p>
        </w:tc>
        <w:tc>
          <w:tcPr>
            <w:tcW w:w="1276"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5/20</w:t>
            </w:r>
          </w:p>
        </w:tc>
        <w:tc>
          <w:tcPr>
            <w:tcW w:w="1275" w:type="dxa"/>
          </w:tcPr>
          <w:p w:rsidR="00CA0840" w:rsidRPr="00B740E4" w:rsidRDefault="00CA0840" w:rsidP="007E1D42">
            <w:pPr>
              <w:autoSpaceDE w:val="0"/>
              <w:autoSpaceDN w:val="0"/>
              <w:adjustRightInd w:val="0"/>
              <w:jc w:val="center"/>
              <w:rPr>
                <w:color w:val="222222"/>
                <w:sz w:val="22"/>
                <w:szCs w:val="22"/>
              </w:rPr>
            </w:pPr>
            <w:r w:rsidRPr="00B740E4">
              <w:rPr>
                <w:color w:val="222222"/>
                <w:sz w:val="22"/>
                <w:szCs w:val="22"/>
              </w:rPr>
              <w:t>5/15</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5/15</w:t>
            </w:r>
          </w:p>
        </w:tc>
        <w:tc>
          <w:tcPr>
            <w:tcW w:w="993"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4/4</w:t>
            </w:r>
          </w:p>
        </w:tc>
        <w:tc>
          <w:tcPr>
            <w:tcW w:w="1372"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5/10</w:t>
            </w:r>
          </w:p>
        </w:tc>
        <w:tc>
          <w:tcPr>
            <w:tcW w:w="0" w:type="auto"/>
          </w:tcPr>
          <w:p w:rsidR="00CA0840" w:rsidRPr="00B740E4" w:rsidRDefault="00CA0840" w:rsidP="003610B9">
            <w:pPr>
              <w:autoSpaceDE w:val="0"/>
              <w:autoSpaceDN w:val="0"/>
              <w:adjustRightInd w:val="0"/>
              <w:jc w:val="center"/>
              <w:rPr>
                <w:rFonts w:eastAsia="TimesNewRoman"/>
                <w:color w:val="00000A"/>
                <w:sz w:val="22"/>
                <w:szCs w:val="22"/>
              </w:rPr>
            </w:pPr>
            <w:r w:rsidRPr="00B740E4">
              <w:rPr>
                <w:rFonts w:eastAsia="TimesNewRoman"/>
                <w:color w:val="00000A"/>
                <w:sz w:val="22"/>
                <w:szCs w:val="22"/>
              </w:rPr>
              <w:t>64</w:t>
            </w:r>
          </w:p>
        </w:tc>
      </w:tr>
      <w:tr w:rsidR="00CA0840" w:rsidRPr="00B740E4" w:rsidTr="007E1D42">
        <w:trPr>
          <w:trHeight w:val="211"/>
        </w:trPr>
        <w:tc>
          <w:tcPr>
            <w:tcW w:w="2093" w:type="dxa"/>
          </w:tcPr>
          <w:p w:rsidR="00CA0840" w:rsidRPr="00B740E4" w:rsidRDefault="00CA0840" w:rsidP="00C63B5E">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Castlewellan Gold</w:t>
            </w:r>
          </w:p>
        </w:tc>
        <w:tc>
          <w:tcPr>
            <w:tcW w:w="1276"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3/12</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w:t>
            </w:r>
            <w:r w:rsidRPr="00B740E4">
              <w:rPr>
                <w:color w:val="222222"/>
                <w:sz w:val="22"/>
                <w:szCs w:val="22"/>
              </w:rPr>
              <w:t xml:space="preserve"> /12</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w:t>
            </w:r>
            <w:r w:rsidRPr="00B740E4">
              <w:rPr>
                <w:color w:val="222222"/>
                <w:sz w:val="22"/>
                <w:szCs w:val="22"/>
              </w:rPr>
              <w:t xml:space="preserve"> /9</w:t>
            </w:r>
          </w:p>
        </w:tc>
        <w:tc>
          <w:tcPr>
            <w:tcW w:w="993"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3/3</w:t>
            </w:r>
          </w:p>
        </w:tc>
        <w:tc>
          <w:tcPr>
            <w:tcW w:w="1372"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2/4</w:t>
            </w:r>
          </w:p>
        </w:tc>
        <w:tc>
          <w:tcPr>
            <w:tcW w:w="0" w:type="auto"/>
          </w:tcPr>
          <w:p w:rsidR="00CA0840" w:rsidRPr="00B740E4" w:rsidRDefault="00CA0840" w:rsidP="003610B9">
            <w:pPr>
              <w:autoSpaceDE w:val="0"/>
              <w:autoSpaceDN w:val="0"/>
              <w:adjustRightInd w:val="0"/>
              <w:jc w:val="center"/>
              <w:rPr>
                <w:rFonts w:eastAsia="TimesNewRoman"/>
                <w:color w:val="00000A"/>
                <w:sz w:val="22"/>
                <w:szCs w:val="22"/>
              </w:rPr>
            </w:pPr>
            <w:r w:rsidRPr="00B740E4">
              <w:rPr>
                <w:rFonts w:eastAsia="TimesNewRoman"/>
                <w:color w:val="00000A"/>
                <w:sz w:val="22"/>
                <w:szCs w:val="22"/>
              </w:rPr>
              <w:t>40</w:t>
            </w:r>
          </w:p>
        </w:tc>
      </w:tr>
      <w:tr w:rsidR="00CA0840" w:rsidRPr="00B740E4" w:rsidTr="007E1D42">
        <w:trPr>
          <w:trHeight w:val="208"/>
        </w:trPr>
        <w:tc>
          <w:tcPr>
            <w:tcW w:w="2093" w:type="dxa"/>
          </w:tcPr>
          <w:p w:rsidR="00CA0840" w:rsidRPr="00B740E4" w:rsidRDefault="00CA0840" w:rsidP="00C63B5E">
            <w:pPr>
              <w:autoSpaceDE w:val="0"/>
              <w:autoSpaceDN w:val="0"/>
              <w:adjustRightInd w:val="0"/>
              <w:rPr>
                <w:rFonts w:eastAsia="TimesNewRoman"/>
                <w:i/>
                <w:color w:val="00000A"/>
                <w:sz w:val="22"/>
                <w:szCs w:val="22"/>
              </w:rPr>
            </w:pPr>
            <w:r w:rsidRPr="00B740E4">
              <w:rPr>
                <w:rFonts w:eastAsia="TimesNewRoman"/>
                <w:i/>
                <w:color w:val="00000A"/>
                <w:sz w:val="22"/>
                <w:szCs w:val="22"/>
                <w:lang w:val="en-US"/>
              </w:rPr>
              <w:t>2001</w:t>
            </w:r>
          </w:p>
        </w:tc>
        <w:tc>
          <w:tcPr>
            <w:tcW w:w="1276"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5/20</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4/12</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3/9</w:t>
            </w:r>
          </w:p>
        </w:tc>
        <w:tc>
          <w:tcPr>
            <w:tcW w:w="993"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3/3</w:t>
            </w:r>
          </w:p>
        </w:tc>
        <w:tc>
          <w:tcPr>
            <w:tcW w:w="1372"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610B9">
            <w:pPr>
              <w:autoSpaceDE w:val="0"/>
              <w:autoSpaceDN w:val="0"/>
              <w:adjustRightInd w:val="0"/>
              <w:jc w:val="center"/>
              <w:rPr>
                <w:rFonts w:eastAsia="TimesNewRoman"/>
                <w:color w:val="00000A"/>
                <w:sz w:val="22"/>
                <w:szCs w:val="22"/>
              </w:rPr>
            </w:pPr>
            <w:r w:rsidRPr="00B740E4">
              <w:rPr>
                <w:rFonts w:eastAsia="TimesNewRoman"/>
                <w:color w:val="00000A"/>
                <w:sz w:val="22"/>
                <w:szCs w:val="22"/>
              </w:rPr>
              <w:t>52</w:t>
            </w:r>
          </w:p>
        </w:tc>
      </w:tr>
      <w:tr w:rsidR="00CA0840" w:rsidRPr="00B740E4" w:rsidTr="007E1D42">
        <w:trPr>
          <w:trHeight w:val="107"/>
        </w:trPr>
        <w:tc>
          <w:tcPr>
            <w:tcW w:w="2093" w:type="dxa"/>
          </w:tcPr>
          <w:p w:rsidR="00CA0840" w:rsidRPr="00B740E4" w:rsidRDefault="00CA0840" w:rsidP="00C63B5E">
            <w:pPr>
              <w:autoSpaceDE w:val="0"/>
              <w:autoSpaceDN w:val="0"/>
              <w:adjustRightInd w:val="0"/>
              <w:rPr>
                <w:rFonts w:eastAsia="TimesNewRoman"/>
                <w:i/>
                <w:color w:val="00000A"/>
                <w:sz w:val="22"/>
                <w:szCs w:val="22"/>
                <w:lang w:val="en-US"/>
              </w:rPr>
            </w:pPr>
            <w:r w:rsidRPr="00B740E4">
              <w:rPr>
                <w:rFonts w:eastAsia="TimesNewRoman"/>
                <w:i/>
                <w:color w:val="00000A"/>
                <w:sz w:val="22"/>
                <w:szCs w:val="22"/>
                <w:lang w:val="en-US"/>
              </w:rPr>
              <w:t>Blue Jeans</w:t>
            </w:r>
          </w:p>
        </w:tc>
        <w:tc>
          <w:tcPr>
            <w:tcW w:w="1276"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4/16</w:t>
            </w:r>
          </w:p>
        </w:tc>
        <w:tc>
          <w:tcPr>
            <w:tcW w:w="1275" w:type="dxa"/>
          </w:tcPr>
          <w:p w:rsidR="00CA0840" w:rsidRPr="00B740E4" w:rsidRDefault="00CA0840" w:rsidP="007E1D42">
            <w:pPr>
              <w:autoSpaceDE w:val="0"/>
              <w:autoSpaceDN w:val="0"/>
              <w:adjustRightInd w:val="0"/>
              <w:jc w:val="center"/>
              <w:rPr>
                <w:rFonts w:eastAsia="TimesNewRoman"/>
                <w:color w:val="00000A"/>
                <w:sz w:val="22"/>
                <w:szCs w:val="22"/>
              </w:rPr>
            </w:pPr>
            <w:r w:rsidRPr="00B740E4">
              <w:rPr>
                <w:rFonts w:eastAsia="TimesNewRoman"/>
                <w:color w:val="00000A"/>
                <w:sz w:val="22"/>
                <w:szCs w:val="22"/>
              </w:rPr>
              <w:t>4/12</w:t>
            </w:r>
          </w:p>
        </w:tc>
        <w:tc>
          <w:tcPr>
            <w:tcW w:w="1275"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3/9</w:t>
            </w:r>
          </w:p>
        </w:tc>
        <w:tc>
          <w:tcPr>
            <w:tcW w:w="993"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3/3</w:t>
            </w:r>
          </w:p>
        </w:tc>
        <w:tc>
          <w:tcPr>
            <w:tcW w:w="1372" w:type="dxa"/>
          </w:tcPr>
          <w:p w:rsidR="00CA0840" w:rsidRPr="00B740E4" w:rsidRDefault="00CA0840" w:rsidP="00C63B5E">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c>
          <w:tcPr>
            <w:tcW w:w="0" w:type="auto"/>
          </w:tcPr>
          <w:p w:rsidR="00CA0840" w:rsidRPr="00B740E4" w:rsidRDefault="00CA0840" w:rsidP="003610B9">
            <w:pPr>
              <w:autoSpaceDE w:val="0"/>
              <w:autoSpaceDN w:val="0"/>
              <w:adjustRightInd w:val="0"/>
              <w:jc w:val="center"/>
              <w:rPr>
                <w:rFonts w:eastAsia="TimesNewRoman"/>
                <w:color w:val="00000A"/>
                <w:sz w:val="22"/>
                <w:szCs w:val="22"/>
              </w:rPr>
            </w:pPr>
            <w:r w:rsidRPr="00B740E4">
              <w:rPr>
                <w:rFonts w:eastAsia="TimesNewRoman"/>
                <w:color w:val="00000A"/>
                <w:sz w:val="22"/>
                <w:szCs w:val="22"/>
              </w:rPr>
              <w:t>48</w:t>
            </w:r>
          </w:p>
        </w:tc>
      </w:tr>
    </w:tbl>
    <w:p w:rsidR="00CA0840" w:rsidRDefault="00CA0840" w:rsidP="00C63B5E">
      <w:pPr>
        <w:autoSpaceDE w:val="0"/>
        <w:autoSpaceDN w:val="0"/>
        <w:adjustRightInd w:val="0"/>
        <w:jc w:val="both"/>
        <w:rPr>
          <w:rFonts w:eastAsia="TimesNewRoman"/>
          <w:color w:val="00000A"/>
          <w:sz w:val="28"/>
          <w:szCs w:val="28"/>
        </w:rPr>
      </w:pPr>
    </w:p>
    <w:p w:rsidR="00CA0840" w:rsidRPr="00252355" w:rsidRDefault="00CA0840" w:rsidP="00B04AD8">
      <w:pPr>
        <w:autoSpaceDE w:val="0"/>
        <w:autoSpaceDN w:val="0"/>
        <w:adjustRightInd w:val="0"/>
        <w:spacing w:line="360" w:lineRule="auto"/>
        <w:ind w:firstLine="708"/>
        <w:jc w:val="both"/>
        <w:rPr>
          <w:rFonts w:eastAsia="TimesNewRoman"/>
          <w:color w:val="00000A"/>
          <w:sz w:val="28"/>
          <w:szCs w:val="28"/>
        </w:rPr>
      </w:pPr>
      <w:r w:rsidRPr="00252355">
        <w:rPr>
          <w:rFonts w:eastAsia="TimesNewRoman"/>
          <w:color w:val="00000A"/>
          <w:sz w:val="28"/>
          <w:szCs w:val="28"/>
        </w:rPr>
        <w:t xml:space="preserve">По </w:t>
      </w:r>
      <w:r>
        <w:rPr>
          <w:rFonts w:eastAsia="TimesNewRoman"/>
          <w:color w:val="00000A"/>
          <w:sz w:val="28"/>
          <w:szCs w:val="28"/>
        </w:rPr>
        <w:t>комплексу ценных признаков</w:t>
      </w:r>
      <w:r w:rsidRPr="00252355">
        <w:rPr>
          <w:rFonts w:eastAsia="TimesNewRoman"/>
          <w:color w:val="00000A"/>
          <w:sz w:val="28"/>
          <w:szCs w:val="28"/>
        </w:rPr>
        <w:t xml:space="preserve"> к </w:t>
      </w:r>
      <w:r w:rsidRPr="00252355">
        <w:rPr>
          <w:rFonts w:eastAsia="TimesNewRoman"/>
          <w:color w:val="00000A"/>
          <w:sz w:val="28"/>
          <w:szCs w:val="28"/>
          <w:lang w:val="en-US"/>
        </w:rPr>
        <w:t>I</w:t>
      </w:r>
      <w:r w:rsidRPr="00252355">
        <w:rPr>
          <w:rFonts w:eastAsia="TimesNewRoman"/>
          <w:color w:val="00000A"/>
          <w:sz w:val="28"/>
          <w:szCs w:val="28"/>
        </w:rPr>
        <w:t xml:space="preserve"> группе высокодекоративных</w:t>
      </w:r>
      <w:r>
        <w:rPr>
          <w:rFonts w:eastAsia="TimesNewRoman"/>
          <w:color w:val="00000A"/>
          <w:sz w:val="28"/>
          <w:szCs w:val="28"/>
        </w:rPr>
        <w:t xml:space="preserve"> </w:t>
      </w:r>
      <w:r w:rsidRPr="00252355">
        <w:rPr>
          <w:rFonts w:eastAsia="TimesNewRoman"/>
          <w:color w:val="00000A"/>
          <w:sz w:val="28"/>
          <w:szCs w:val="28"/>
        </w:rPr>
        <w:t>отнесен</w:t>
      </w:r>
      <w:r>
        <w:rPr>
          <w:rFonts w:eastAsia="TimesNewRoman"/>
          <w:color w:val="00000A"/>
          <w:sz w:val="28"/>
          <w:szCs w:val="28"/>
        </w:rPr>
        <w:t>ы</w:t>
      </w:r>
      <w:r w:rsidRPr="00252355">
        <w:rPr>
          <w:rFonts w:eastAsia="TimesNewRoman"/>
          <w:color w:val="00000A"/>
          <w:sz w:val="28"/>
          <w:szCs w:val="28"/>
        </w:rPr>
        <w:t xml:space="preserve"> сорта купрессоципариса </w:t>
      </w:r>
      <w:r w:rsidRPr="00252355">
        <w:rPr>
          <w:i/>
          <w:sz w:val="28"/>
          <w:szCs w:val="28"/>
        </w:rPr>
        <w:t>Gold Rider</w:t>
      </w:r>
      <w:r w:rsidRPr="00252355">
        <w:rPr>
          <w:rFonts w:eastAsia="TimesNewRoman"/>
          <w:color w:val="00000A"/>
          <w:sz w:val="28"/>
          <w:szCs w:val="28"/>
        </w:rPr>
        <w:t xml:space="preserve"> (</w:t>
      </w:r>
      <w:r>
        <w:rPr>
          <w:rFonts w:eastAsia="TimesNewRoman"/>
          <w:color w:val="00000A"/>
          <w:sz w:val="28"/>
          <w:szCs w:val="28"/>
        </w:rPr>
        <w:t>9</w:t>
      </w:r>
      <w:r w:rsidRPr="00252355">
        <w:rPr>
          <w:rFonts w:eastAsia="TimesNewRoman"/>
          <w:color w:val="00000A"/>
          <w:sz w:val="28"/>
          <w:szCs w:val="28"/>
        </w:rPr>
        <w:t>7 баллов),</w:t>
      </w:r>
      <w:r>
        <w:rPr>
          <w:rFonts w:eastAsia="TimesNewRoman"/>
          <w:color w:val="00000A"/>
          <w:sz w:val="28"/>
          <w:szCs w:val="28"/>
        </w:rPr>
        <w:t xml:space="preserve"> ко</w:t>
      </w:r>
      <w:r w:rsidRPr="00252355">
        <w:rPr>
          <w:rFonts w:eastAsia="TimesNewRoman"/>
          <w:color w:val="00000A"/>
          <w:sz w:val="28"/>
          <w:szCs w:val="28"/>
        </w:rPr>
        <w:t xml:space="preserve"> </w:t>
      </w:r>
      <w:r w:rsidRPr="00252355">
        <w:rPr>
          <w:rFonts w:eastAsia="TimesNewRoman"/>
          <w:color w:val="00000A"/>
          <w:sz w:val="28"/>
          <w:szCs w:val="28"/>
          <w:lang w:val="en-US"/>
        </w:rPr>
        <w:t>II</w:t>
      </w:r>
      <w:r w:rsidRPr="00252355">
        <w:rPr>
          <w:sz w:val="28"/>
          <w:szCs w:val="28"/>
        </w:rPr>
        <w:t xml:space="preserve"> </w:t>
      </w:r>
      <w:r>
        <w:rPr>
          <w:sz w:val="28"/>
          <w:szCs w:val="28"/>
        </w:rPr>
        <w:t xml:space="preserve">группе </w:t>
      </w:r>
      <w:r w:rsidRPr="00252355">
        <w:rPr>
          <w:sz w:val="28"/>
          <w:szCs w:val="28"/>
        </w:rPr>
        <w:t xml:space="preserve">– </w:t>
      </w:r>
      <w:r w:rsidRPr="00252355">
        <w:rPr>
          <w:rFonts w:eastAsia="TimesNewRoman"/>
          <w:color w:val="00000A"/>
          <w:sz w:val="28"/>
          <w:szCs w:val="28"/>
        </w:rPr>
        <w:t xml:space="preserve">декоративных </w:t>
      </w:r>
      <w:r>
        <w:rPr>
          <w:rFonts w:eastAsia="TimesNewRoman"/>
          <w:color w:val="00000A"/>
          <w:sz w:val="28"/>
          <w:szCs w:val="28"/>
        </w:rPr>
        <w:t xml:space="preserve">отнесен сорт </w:t>
      </w:r>
      <w:r w:rsidRPr="00252355">
        <w:rPr>
          <w:rFonts w:eastAsia="TimesNewRoman"/>
          <w:i/>
          <w:color w:val="00000A"/>
          <w:sz w:val="28"/>
          <w:szCs w:val="28"/>
          <w:lang w:val="en-US"/>
        </w:rPr>
        <w:t>Variegata</w:t>
      </w:r>
      <w:r w:rsidRPr="00252355">
        <w:rPr>
          <w:rFonts w:eastAsia="TimesNewRoman"/>
          <w:i/>
          <w:color w:val="00000A"/>
          <w:sz w:val="28"/>
          <w:szCs w:val="28"/>
        </w:rPr>
        <w:t xml:space="preserve"> </w:t>
      </w:r>
      <w:r>
        <w:rPr>
          <w:rFonts w:eastAsia="TimesNewRoman"/>
          <w:i/>
          <w:color w:val="00000A"/>
          <w:sz w:val="28"/>
          <w:szCs w:val="28"/>
        </w:rPr>
        <w:t xml:space="preserve"> </w:t>
      </w:r>
      <w:r w:rsidRPr="00252355">
        <w:rPr>
          <w:rFonts w:eastAsia="TimesNewRoman"/>
          <w:color w:val="00000A"/>
          <w:sz w:val="28"/>
          <w:szCs w:val="28"/>
        </w:rPr>
        <w:t>и</w:t>
      </w:r>
      <w:r w:rsidRPr="00252355">
        <w:rPr>
          <w:rFonts w:eastAsia="TimesNewRoman"/>
          <w:i/>
          <w:color w:val="00000A"/>
          <w:sz w:val="28"/>
          <w:szCs w:val="28"/>
        </w:rPr>
        <w:t xml:space="preserve"> 2001 </w:t>
      </w:r>
      <w:r w:rsidRPr="00252355">
        <w:rPr>
          <w:rFonts w:eastAsia="TimesNewRoman"/>
          <w:color w:val="00000A"/>
          <w:sz w:val="28"/>
          <w:szCs w:val="28"/>
        </w:rPr>
        <w:t>(78</w:t>
      </w:r>
      <w:r>
        <w:rPr>
          <w:rFonts w:eastAsia="TimesNewRoman"/>
          <w:color w:val="00000A"/>
          <w:sz w:val="28"/>
          <w:szCs w:val="28"/>
        </w:rPr>
        <w:t xml:space="preserve"> баллов</w:t>
      </w:r>
      <w:r w:rsidRPr="00252355">
        <w:rPr>
          <w:rFonts w:eastAsia="TimesNewRoman"/>
          <w:color w:val="00000A"/>
          <w:sz w:val="28"/>
          <w:szCs w:val="28"/>
        </w:rPr>
        <w:t>)</w:t>
      </w:r>
      <w:r w:rsidRPr="00252355">
        <w:rPr>
          <w:rFonts w:eastAsia="TimesNewRoman"/>
          <w:i/>
          <w:color w:val="00000A"/>
          <w:sz w:val="28"/>
          <w:szCs w:val="28"/>
        </w:rPr>
        <w:t>,</w:t>
      </w:r>
      <w:r>
        <w:rPr>
          <w:rFonts w:eastAsia="TimesNewRoman"/>
          <w:i/>
          <w:color w:val="00000A"/>
          <w:sz w:val="28"/>
          <w:szCs w:val="28"/>
        </w:rPr>
        <w:t xml:space="preserve"> </w:t>
      </w:r>
      <w:r w:rsidRPr="0062480C">
        <w:rPr>
          <w:rFonts w:eastAsia="TimesNewRoman"/>
          <w:color w:val="00000A"/>
          <w:sz w:val="28"/>
          <w:szCs w:val="28"/>
        </w:rPr>
        <w:t>к</w:t>
      </w:r>
      <w:r w:rsidRPr="00252355">
        <w:rPr>
          <w:rFonts w:eastAsia="TimesNewRoman"/>
          <w:i/>
          <w:color w:val="00000A"/>
          <w:sz w:val="28"/>
          <w:szCs w:val="28"/>
        </w:rPr>
        <w:t xml:space="preserve"> </w:t>
      </w:r>
      <w:r w:rsidRPr="00252355">
        <w:rPr>
          <w:rFonts w:eastAsia="TimesNewRoman"/>
          <w:color w:val="00000A"/>
          <w:sz w:val="28"/>
          <w:szCs w:val="28"/>
          <w:lang w:val="en-US"/>
        </w:rPr>
        <w:t>III</w:t>
      </w:r>
      <w:r>
        <w:rPr>
          <w:rFonts w:eastAsia="TimesNewRoman"/>
          <w:color w:val="00000A"/>
          <w:sz w:val="28"/>
          <w:szCs w:val="28"/>
        </w:rPr>
        <w:t xml:space="preserve"> группе –</w:t>
      </w:r>
      <w:r w:rsidRPr="00252355">
        <w:rPr>
          <w:i/>
          <w:sz w:val="28"/>
          <w:szCs w:val="28"/>
        </w:rPr>
        <w:t xml:space="preserve"> </w:t>
      </w:r>
      <w:r>
        <w:rPr>
          <w:sz w:val="28"/>
          <w:szCs w:val="28"/>
        </w:rPr>
        <w:t>отнесены</w:t>
      </w:r>
      <w:r>
        <w:rPr>
          <w:i/>
          <w:sz w:val="28"/>
          <w:szCs w:val="28"/>
        </w:rPr>
        <w:t xml:space="preserve"> </w:t>
      </w:r>
      <w:r w:rsidRPr="008146E3">
        <w:rPr>
          <w:sz w:val="28"/>
          <w:szCs w:val="28"/>
        </w:rPr>
        <w:t>сорта</w:t>
      </w:r>
      <w:r>
        <w:rPr>
          <w:i/>
          <w:sz w:val="28"/>
          <w:szCs w:val="28"/>
        </w:rPr>
        <w:t xml:space="preserve"> со </w:t>
      </w:r>
      <w:r w:rsidRPr="00252355">
        <w:rPr>
          <w:rFonts w:eastAsia="TimesNewRoman"/>
          <w:sz w:val="28"/>
          <w:szCs w:val="28"/>
        </w:rPr>
        <w:t xml:space="preserve">средней степенью </w:t>
      </w:r>
      <w:r w:rsidRPr="00252355">
        <w:rPr>
          <w:rFonts w:eastAsia="TimesNewRoman"/>
          <w:color w:val="00000A"/>
          <w:sz w:val="28"/>
          <w:szCs w:val="28"/>
        </w:rPr>
        <w:t>декоративности</w:t>
      </w:r>
      <w:r w:rsidRPr="00252355">
        <w:rPr>
          <w:sz w:val="28"/>
          <w:szCs w:val="28"/>
        </w:rPr>
        <w:t xml:space="preserve"> (58 – 6</w:t>
      </w:r>
      <w:r>
        <w:rPr>
          <w:sz w:val="28"/>
          <w:szCs w:val="28"/>
        </w:rPr>
        <w:t>6</w:t>
      </w:r>
      <w:r w:rsidRPr="00252355">
        <w:rPr>
          <w:sz w:val="28"/>
          <w:szCs w:val="28"/>
        </w:rPr>
        <w:t xml:space="preserve"> балла) </w:t>
      </w:r>
      <w:r>
        <w:rPr>
          <w:sz w:val="28"/>
          <w:szCs w:val="28"/>
        </w:rPr>
        <w:t xml:space="preserve">- </w:t>
      </w:r>
      <w:r w:rsidRPr="00252355">
        <w:rPr>
          <w:rFonts w:eastAsia="TimesNewRoman"/>
          <w:i/>
          <w:color w:val="00000A"/>
          <w:sz w:val="28"/>
          <w:szCs w:val="28"/>
          <w:lang w:val="en-US"/>
        </w:rPr>
        <w:t>Castlewellan</w:t>
      </w:r>
      <w:r w:rsidRPr="00252355">
        <w:rPr>
          <w:rFonts w:eastAsia="TimesNewRoman"/>
          <w:i/>
          <w:color w:val="00000A"/>
          <w:sz w:val="28"/>
          <w:szCs w:val="28"/>
        </w:rPr>
        <w:t xml:space="preserve"> </w:t>
      </w:r>
      <w:r w:rsidRPr="00252355">
        <w:rPr>
          <w:rFonts w:eastAsia="TimesNewRoman"/>
          <w:i/>
          <w:color w:val="00000A"/>
          <w:sz w:val="28"/>
          <w:szCs w:val="28"/>
          <w:lang w:val="en-US"/>
        </w:rPr>
        <w:t>Gold</w:t>
      </w:r>
      <w:r w:rsidRPr="00252355">
        <w:rPr>
          <w:rFonts w:eastAsia="TimesNewRoman"/>
          <w:i/>
          <w:color w:val="00000A"/>
          <w:sz w:val="28"/>
          <w:szCs w:val="28"/>
        </w:rPr>
        <w:t xml:space="preserve"> и </w:t>
      </w:r>
      <w:r w:rsidRPr="00252355">
        <w:rPr>
          <w:rFonts w:eastAsia="TimesNewRoman"/>
          <w:i/>
          <w:color w:val="00000A"/>
          <w:sz w:val="28"/>
          <w:szCs w:val="28"/>
          <w:lang w:val="en-US"/>
        </w:rPr>
        <w:t>Blue</w:t>
      </w:r>
      <w:r w:rsidRPr="00252355">
        <w:rPr>
          <w:rFonts w:eastAsia="TimesNewRoman"/>
          <w:i/>
          <w:color w:val="00000A"/>
          <w:sz w:val="28"/>
          <w:szCs w:val="28"/>
        </w:rPr>
        <w:t xml:space="preserve"> </w:t>
      </w:r>
      <w:r w:rsidRPr="00252355">
        <w:rPr>
          <w:rFonts w:eastAsia="TimesNewRoman"/>
          <w:i/>
          <w:color w:val="00000A"/>
          <w:sz w:val="28"/>
          <w:szCs w:val="28"/>
          <w:lang w:val="en-US"/>
        </w:rPr>
        <w:t>Jeans</w:t>
      </w:r>
      <w:r w:rsidRPr="00252355">
        <w:rPr>
          <w:rFonts w:eastAsia="TimesNewRoman"/>
          <w:i/>
          <w:color w:val="00000A"/>
          <w:sz w:val="28"/>
          <w:szCs w:val="28"/>
        </w:rPr>
        <w:t>.</w:t>
      </w:r>
    </w:p>
    <w:p w:rsidR="00CA0840" w:rsidRDefault="00CA0840" w:rsidP="00B04AD8">
      <w:pPr>
        <w:autoSpaceDE w:val="0"/>
        <w:autoSpaceDN w:val="0"/>
        <w:adjustRightInd w:val="0"/>
        <w:spacing w:line="360" w:lineRule="auto"/>
        <w:ind w:firstLine="708"/>
        <w:jc w:val="both"/>
        <w:rPr>
          <w:sz w:val="28"/>
          <w:szCs w:val="28"/>
        </w:rPr>
      </w:pPr>
      <w:r>
        <w:rPr>
          <w:rFonts w:eastAsia="TimesNewRoman"/>
          <w:color w:val="00000A"/>
          <w:sz w:val="28"/>
          <w:szCs w:val="28"/>
        </w:rPr>
        <w:t>Проведенная комплексная оценка позволила выделить и</w:t>
      </w:r>
      <w:r w:rsidRPr="00206104">
        <w:rPr>
          <w:sz w:val="28"/>
          <w:szCs w:val="28"/>
        </w:rPr>
        <w:t>нтродуцированные сорта</w:t>
      </w:r>
      <w:r>
        <w:rPr>
          <w:i/>
          <w:sz w:val="28"/>
          <w:szCs w:val="28"/>
        </w:rPr>
        <w:t xml:space="preserve"> </w:t>
      </w:r>
      <w:r w:rsidRPr="00206104">
        <w:rPr>
          <w:sz w:val="28"/>
          <w:szCs w:val="28"/>
        </w:rPr>
        <w:t>купрессоципариса</w:t>
      </w:r>
      <w:r>
        <w:rPr>
          <w:sz w:val="28"/>
          <w:szCs w:val="28"/>
        </w:rPr>
        <w:t xml:space="preserve"> </w:t>
      </w:r>
      <w:r w:rsidRPr="00B04AD8">
        <w:rPr>
          <w:i/>
          <w:sz w:val="28"/>
          <w:szCs w:val="28"/>
        </w:rPr>
        <w:t xml:space="preserve">Variegata, Gold Rider </w:t>
      </w:r>
      <w:r w:rsidRPr="00B04AD8">
        <w:rPr>
          <w:sz w:val="28"/>
          <w:szCs w:val="28"/>
        </w:rPr>
        <w:t>и</w:t>
      </w:r>
      <w:r w:rsidRPr="00B04AD8">
        <w:rPr>
          <w:i/>
          <w:sz w:val="28"/>
          <w:szCs w:val="28"/>
        </w:rPr>
        <w:t xml:space="preserve"> </w:t>
      </w:r>
      <w:r w:rsidRPr="00B04AD8">
        <w:rPr>
          <w:rFonts w:eastAsia="TimesNewRoman"/>
          <w:i/>
          <w:color w:val="00000A"/>
          <w:sz w:val="28"/>
          <w:szCs w:val="28"/>
        </w:rPr>
        <w:t>2001</w:t>
      </w:r>
      <w:r>
        <w:rPr>
          <w:rFonts w:eastAsia="TimesNewRoman"/>
          <w:i/>
          <w:color w:val="00000A"/>
          <w:sz w:val="28"/>
          <w:szCs w:val="28"/>
        </w:rPr>
        <w:t xml:space="preserve"> и </w:t>
      </w:r>
      <w:r w:rsidRPr="00206104">
        <w:rPr>
          <w:sz w:val="28"/>
          <w:szCs w:val="28"/>
        </w:rPr>
        <w:t xml:space="preserve"> туи</w:t>
      </w:r>
      <w:r>
        <w:rPr>
          <w:sz w:val="28"/>
          <w:szCs w:val="28"/>
        </w:rPr>
        <w:t xml:space="preserve"> - </w:t>
      </w:r>
      <w:r>
        <w:rPr>
          <w:i/>
          <w:sz w:val="28"/>
          <w:szCs w:val="28"/>
        </w:rPr>
        <w:t xml:space="preserve"> </w:t>
      </w:r>
      <w:r w:rsidRPr="00EB5209">
        <w:rPr>
          <w:i/>
          <w:sz w:val="28"/>
          <w:szCs w:val="28"/>
          <w:lang w:val="en-US"/>
        </w:rPr>
        <w:t>Degroots</w:t>
      </w:r>
      <w:r w:rsidRPr="00EB5209">
        <w:rPr>
          <w:i/>
          <w:sz w:val="28"/>
          <w:szCs w:val="28"/>
        </w:rPr>
        <w:t xml:space="preserve"> </w:t>
      </w:r>
      <w:r w:rsidRPr="00EB5209">
        <w:rPr>
          <w:i/>
          <w:sz w:val="28"/>
          <w:szCs w:val="28"/>
          <w:lang w:val="en-US"/>
        </w:rPr>
        <w:t>Spire</w:t>
      </w:r>
      <w:r w:rsidRPr="00EB5209">
        <w:rPr>
          <w:i/>
          <w:sz w:val="28"/>
          <w:szCs w:val="28"/>
        </w:rPr>
        <w:t xml:space="preserve">, </w:t>
      </w:r>
      <w:r w:rsidRPr="00EB5209">
        <w:rPr>
          <w:i/>
          <w:sz w:val="28"/>
          <w:szCs w:val="28"/>
          <w:lang w:val="es-ES"/>
        </w:rPr>
        <w:t>Mini</w:t>
      </w:r>
      <w:r w:rsidRPr="00EB5209">
        <w:rPr>
          <w:i/>
          <w:sz w:val="28"/>
          <w:szCs w:val="28"/>
        </w:rPr>
        <w:t xml:space="preserve"> </w:t>
      </w:r>
      <w:r w:rsidRPr="00EB5209">
        <w:rPr>
          <w:i/>
          <w:sz w:val="28"/>
          <w:szCs w:val="28"/>
          <w:lang w:val="es-ES"/>
        </w:rPr>
        <w:t>Smaragd</w:t>
      </w:r>
      <w:r w:rsidRPr="00EB5209">
        <w:rPr>
          <w:i/>
          <w:sz w:val="28"/>
          <w:szCs w:val="28"/>
        </w:rPr>
        <w:t xml:space="preserve">, </w:t>
      </w:r>
      <w:r w:rsidRPr="00EB5209">
        <w:rPr>
          <w:i/>
          <w:sz w:val="28"/>
          <w:szCs w:val="28"/>
          <w:lang w:val="es-ES"/>
        </w:rPr>
        <w:t>Atrovirens</w:t>
      </w:r>
      <w:r w:rsidRPr="00EB5209">
        <w:rPr>
          <w:i/>
          <w:sz w:val="28"/>
          <w:szCs w:val="28"/>
        </w:rPr>
        <w:t xml:space="preserve">, </w:t>
      </w:r>
      <w:r w:rsidRPr="00EB5209">
        <w:rPr>
          <w:i/>
          <w:sz w:val="28"/>
          <w:szCs w:val="28"/>
          <w:lang w:val="es-ES"/>
        </w:rPr>
        <w:t>Dura</w:t>
      </w:r>
      <w:r w:rsidRPr="00EB5209">
        <w:rPr>
          <w:i/>
          <w:sz w:val="28"/>
          <w:szCs w:val="28"/>
        </w:rPr>
        <w:t xml:space="preserve">, </w:t>
      </w:r>
      <w:r w:rsidRPr="00EB5209">
        <w:rPr>
          <w:i/>
          <w:sz w:val="28"/>
          <w:szCs w:val="28"/>
          <w:lang w:val="en-US"/>
        </w:rPr>
        <w:t>Brabant</w:t>
      </w:r>
      <w:r w:rsidRPr="00EB5209">
        <w:rPr>
          <w:i/>
          <w:sz w:val="28"/>
          <w:szCs w:val="28"/>
        </w:rPr>
        <w:t xml:space="preserve">, </w:t>
      </w:r>
      <w:r w:rsidRPr="00EB5209">
        <w:rPr>
          <w:i/>
          <w:sz w:val="28"/>
          <w:szCs w:val="28"/>
          <w:lang w:val="es-ES"/>
        </w:rPr>
        <w:t>Can</w:t>
      </w:r>
      <w:r w:rsidRPr="00EB5209">
        <w:rPr>
          <w:i/>
          <w:sz w:val="28"/>
          <w:szCs w:val="28"/>
        </w:rPr>
        <w:t>-</w:t>
      </w:r>
      <w:r w:rsidRPr="00EB5209">
        <w:rPr>
          <w:i/>
          <w:sz w:val="28"/>
          <w:szCs w:val="28"/>
          <w:lang w:val="es-ES"/>
        </w:rPr>
        <w:t>Can</w:t>
      </w:r>
      <w:r w:rsidRPr="00EB5209">
        <w:rPr>
          <w:i/>
          <w:sz w:val="28"/>
          <w:szCs w:val="28"/>
        </w:rPr>
        <w:t>,</w:t>
      </w:r>
      <w:r w:rsidRPr="00EB5209">
        <w:rPr>
          <w:i/>
          <w:sz w:val="28"/>
          <w:szCs w:val="28"/>
          <w:shd w:val="clear" w:color="auto" w:fill="FFFFFF"/>
        </w:rPr>
        <w:t xml:space="preserve"> </w:t>
      </w:r>
      <w:r w:rsidRPr="00EB5209">
        <w:rPr>
          <w:i/>
          <w:sz w:val="28"/>
          <w:szCs w:val="28"/>
          <w:shd w:val="clear" w:color="auto" w:fill="FFFFFF"/>
          <w:lang w:val="en-US"/>
        </w:rPr>
        <w:t>Smaragd</w:t>
      </w:r>
      <w:r w:rsidRPr="00EB5209">
        <w:rPr>
          <w:i/>
          <w:sz w:val="28"/>
          <w:szCs w:val="28"/>
          <w:shd w:val="clear" w:color="auto" w:fill="FFFFFF"/>
        </w:rPr>
        <w:t xml:space="preserve"> </w:t>
      </w:r>
      <w:r w:rsidRPr="00EB5209">
        <w:rPr>
          <w:i/>
          <w:sz w:val="28"/>
          <w:szCs w:val="28"/>
          <w:shd w:val="clear" w:color="auto" w:fill="FFFFFF"/>
          <w:lang w:val="en-US"/>
        </w:rPr>
        <w:t>Variegata</w:t>
      </w:r>
      <w:r w:rsidRPr="00EB5209">
        <w:rPr>
          <w:i/>
          <w:sz w:val="28"/>
          <w:szCs w:val="28"/>
          <w:shd w:val="clear" w:color="auto" w:fill="FFFFFF"/>
        </w:rPr>
        <w:t>,</w:t>
      </w:r>
      <w:r w:rsidRPr="00EB5209">
        <w:rPr>
          <w:i/>
          <w:sz w:val="28"/>
          <w:szCs w:val="28"/>
        </w:rPr>
        <w:t xml:space="preserve"> </w:t>
      </w:r>
      <w:r>
        <w:rPr>
          <w:sz w:val="28"/>
          <w:szCs w:val="28"/>
        </w:rPr>
        <w:t xml:space="preserve">отличающиеся </w:t>
      </w:r>
      <w:r w:rsidRPr="00B04AD8">
        <w:rPr>
          <w:sz w:val="28"/>
          <w:szCs w:val="28"/>
        </w:rPr>
        <w:t xml:space="preserve"> высок</w:t>
      </w:r>
      <w:r>
        <w:rPr>
          <w:sz w:val="28"/>
          <w:szCs w:val="28"/>
        </w:rPr>
        <w:t>ой адаптивностью</w:t>
      </w:r>
      <w:r w:rsidRPr="00B04AD8">
        <w:rPr>
          <w:sz w:val="28"/>
          <w:szCs w:val="28"/>
        </w:rPr>
        <w:t xml:space="preserve"> в сочетании с </w:t>
      </w:r>
      <w:r>
        <w:rPr>
          <w:sz w:val="28"/>
          <w:szCs w:val="28"/>
        </w:rPr>
        <w:t xml:space="preserve">высокой </w:t>
      </w:r>
      <w:r w:rsidRPr="00B04AD8">
        <w:rPr>
          <w:sz w:val="28"/>
          <w:szCs w:val="28"/>
        </w:rPr>
        <w:t>декоративностью, рекоменду</w:t>
      </w:r>
      <w:r>
        <w:rPr>
          <w:sz w:val="28"/>
          <w:szCs w:val="28"/>
        </w:rPr>
        <w:t>емые для формирования перспективного южного сортимента</w:t>
      </w:r>
      <w:r w:rsidRPr="00B04AD8">
        <w:rPr>
          <w:sz w:val="28"/>
          <w:szCs w:val="28"/>
        </w:rPr>
        <w:t xml:space="preserve"> хвойных растений </w:t>
      </w:r>
      <w:r>
        <w:rPr>
          <w:sz w:val="28"/>
          <w:szCs w:val="28"/>
        </w:rPr>
        <w:t>и</w:t>
      </w:r>
      <w:r w:rsidRPr="00B04AD8">
        <w:rPr>
          <w:sz w:val="28"/>
          <w:szCs w:val="28"/>
        </w:rPr>
        <w:t xml:space="preserve"> создания</w:t>
      </w:r>
      <w:r>
        <w:rPr>
          <w:sz w:val="28"/>
          <w:szCs w:val="28"/>
        </w:rPr>
        <w:t xml:space="preserve"> современных</w:t>
      </w:r>
      <w:r w:rsidRPr="00B04AD8">
        <w:rPr>
          <w:sz w:val="28"/>
          <w:szCs w:val="28"/>
        </w:rPr>
        <w:t xml:space="preserve"> садовых ландшафтов в условиях юга России.</w:t>
      </w:r>
    </w:p>
    <w:p w:rsidR="00CA0840" w:rsidRPr="00B04AD8" w:rsidRDefault="00CA0840" w:rsidP="00B04AD8">
      <w:pPr>
        <w:autoSpaceDE w:val="0"/>
        <w:autoSpaceDN w:val="0"/>
        <w:adjustRightInd w:val="0"/>
        <w:spacing w:line="360" w:lineRule="auto"/>
        <w:ind w:firstLine="708"/>
        <w:jc w:val="both"/>
        <w:rPr>
          <w:sz w:val="28"/>
          <w:szCs w:val="28"/>
        </w:rPr>
      </w:pPr>
    </w:p>
    <w:p w:rsidR="00CA0840" w:rsidRPr="007D0179" w:rsidRDefault="00CA0840" w:rsidP="007D0179">
      <w:pPr>
        <w:autoSpaceDE w:val="0"/>
        <w:autoSpaceDN w:val="0"/>
        <w:adjustRightInd w:val="0"/>
        <w:jc w:val="center"/>
        <w:rPr>
          <w:b/>
          <w:sz w:val="28"/>
          <w:szCs w:val="28"/>
        </w:rPr>
      </w:pPr>
      <w:r w:rsidRPr="007D0179">
        <w:rPr>
          <w:b/>
          <w:sz w:val="28"/>
          <w:szCs w:val="28"/>
        </w:rPr>
        <w:t>Литература</w:t>
      </w:r>
    </w:p>
    <w:p w:rsidR="00CA0840" w:rsidRPr="00192977" w:rsidRDefault="00CA0840" w:rsidP="007D0179">
      <w:pPr>
        <w:numPr>
          <w:ilvl w:val="0"/>
          <w:numId w:val="1"/>
        </w:numPr>
        <w:tabs>
          <w:tab w:val="clear" w:pos="1211"/>
          <w:tab w:val="num" w:pos="360"/>
          <w:tab w:val="num" w:pos="993"/>
        </w:tabs>
        <w:ind w:left="0" w:firstLine="567"/>
        <w:jc w:val="both"/>
      </w:pPr>
      <w:bookmarkStart w:id="10" w:name="OLE_LINK94"/>
      <w:bookmarkStart w:id="11" w:name="OLE_LINK95"/>
      <w:r w:rsidRPr="00192977">
        <w:t xml:space="preserve">Александрова М.С. Хвойные растения в вашем саду / М.С. Александрова, П. В. Александров. – Ростов-на-Дону: Феникс, 2005. – 160 с. </w:t>
      </w:r>
    </w:p>
    <w:p w:rsidR="00CA0840" w:rsidRPr="00192977" w:rsidRDefault="00CA0840" w:rsidP="007D0179">
      <w:pPr>
        <w:numPr>
          <w:ilvl w:val="0"/>
          <w:numId w:val="1"/>
        </w:numPr>
        <w:tabs>
          <w:tab w:val="clear" w:pos="1211"/>
          <w:tab w:val="left" w:pos="180"/>
          <w:tab w:val="num" w:pos="993"/>
        </w:tabs>
        <w:autoSpaceDE w:val="0"/>
        <w:autoSpaceDN w:val="0"/>
        <w:adjustRightInd w:val="0"/>
        <w:ind w:left="0" w:firstLine="567"/>
        <w:jc w:val="both"/>
      </w:pPr>
      <w:r w:rsidRPr="00192977">
        <w:t>Шевырева Н., Коновалова Т. Хвойные растения. Большая энциклопедия -  М.: Эксмо, 2012. – 280 с.</w:t>
      </w:r>
    </w:p>
    <w:p w:rsidR="00CA0840" w:rsidRPr="00192977" w:rsidRDefault="00CA0840" w:rsidP="007D0179">
      <w:pPr>
        <w:numPr>
          <w:ilvl w:val="0"/>
          <w:numId w:val="1"/>
        </w:numPr>
        <w:tabs>
          <w:tab w:val="clear" w:pos="1211"/>
          <w:tab w:val="left" w:pos="180"/>
          <w:tab w:val="num" w:pos="993"/>
        </w:tabs>
        <w:autoSpaceDE w:val="0"/>
        <w:autoSpaceDN w:val="0"/>
        <w:adjustRightInd w:val="0"/>
        <w:ind w:left="0" w:firstLine="567"/>
        <w:jc w:val="both"/>
      </w:pPr>
      <w:r w:rsidRPr="00192977">
        <w:t>Грюссман Г. Хвойные породы / Г. Грюсман. – М.: Лесн. пром-сть, 1986. – 256 с.</w:t>
      </w:r>
    </w:p>
    <w:p w:rsidR="00CA0840" w:rsidRPr="00192977" w:rsidRDefault="00CA0840" w:rsidP="007D0179">
      <w:pPr>
        <w:numPr>
          <w:ilvl w:val="0"/>
          <w:numId w:val="1"/>
        </w:numPr>
        <w:tabs>
          <w:tab w:val="clear" w:pos="1211"/>
          <w:tab w:val="num" w:pos="993"/>
        </w:tabs>
        <w:ind w:left="0" w:firstLine="567"/>
        <w:jc w:val="both"/>
        <w:rPr>
          <w:color w:val="000000"/>
        </w:rPr>
      </w:pPr>
      <w:r w:rsidRPr="00192977">
        <w:t>Хупов Р.Б., Заремук Р.Ш. Адаптивный потенциал перспективных сортов</w:t>
      </w:r>
      <w:r w:rsidRPr="00192977">
        <w:rPr>
          <w:rFonts w:eastAsia="MS Mincho"/>
          <w:lang w:eastAsia="ja-JP"/>
        </w:rPr>
        <w:t xml:space="preserve"> </w:t>
      </w:r>
      <w:r w:rsidRPr="00192977">
        <w:t xml:space="preserve">купрессоципариса Лейланда (Cupressocyparis Leylandii </w:t>
      </w:r>
      <w:hyperlink r:id="rId13" w:tgtFrame="_blank" w:history="1">
        <w:r w:rsidRPr="00192977">
          <w:t>J</w:t>
        </w:r>
      </w:hyperlink>
      <w:r w:rsidRPr="00192977">
        <w:t xml:space="preserve">.) в условиях юга России / Плодоводство и виноградарство Юга России № 47(05), 2017 г. [Электронный ресурс]. – Краснодар: СКЗНИИСиВ, 2017. - № 45(3). - С.–135-145 Режим доступа: </w:t>
      </w:r>
      <w:hyperlink r:id="rId14" w:history="1">
        <w:r w:rsidRPr="00192977">
          <w:rPr>
            <w:rStyle w:val="Hyperlink"/>
            <w:lang w:val="en-US"/>
          </w:rPr>
          <w:t>http</w:t>
        </w:r>
        <w:r w:rsidRPr="00192977">
          <w:rPr>
            <w:rStyle w:val="Hyperlink"/>
          </w:rPr>
          <w:t>://</w:t>
        </w:r>
        <w:r w:rsidRPr="00192977">
          <w:rPr>
            <w:rStyle w:val="Hyperlink"/>
            <w:lang w:val="en-US"/>
          </w:rPr>
          <w:t>www</w:t>
        </w:r>
        <w:r w:rsidRPr="00192977">
          <w:rPr>
            <w:rStyle w:val="Hyperlink"/>
          </w:rPr>
          <w:t>.</w:t>
        </w:r>
        <w:r w:rsidRPr="00192977">
          <w:rPr>
            <w:rStyle w:val="Hyperlink"/>
            <w:lang w:val="en-US"/>
          </w:rPr>
          <w:t>journal</w:t>
        </w:r>
        <w:r w:rsidRPr="00192977">
          <w:rPr>
            <w:rStyle w:val="Hyperlink"/>
          </w:rPr>
          <w:t>.</w:t>
        </w:r>
        <w:r w:rsidRPr="00192977">
          <w:rPr>
            <w:rStyle w:val="Hyperlink"/>
            <w:lang w:val="en-US"/>
          </w:rPr>
          <w:t>kubansad</w:t>
        </w:r>
        <w:r w:rsidRPr="00192977">
          <w:rPr>
            <w:rStyle w:val="Hyperlink"/>
          </w:rPr>
          <w:t>.</w:t>
        </w:r>
        <w:r w:rsidRPr="00192977">
          <w:rPr>
            <w:rStyle w:val="Hyperlink"/>
            <w:lang w:val="en-US"/>
          </w:rPr>
          <w:t>ru</w:t>
        </w:r>
        <w:r w:rsidRPr="00192977">
          <w:rPr>
            <w:rStyle w:val="Hyperlink"/>
          </w:rPr>
          <w:t>/</w:t>
        </w:r>
        <w:r w:rsidRPr="00192977">
          <w:rPr>
            <w:rStyle w:val="Hyperlink"/>
            <w:lang w:val="en-US"/>
          </w:rPr>
          <w:t>pdf</w:t>
        </w:r>
        <w:r w:rsidRPr="00192977">
          <w:rPr>
            <w:rStyle w:val="Hyperlink"/>
          </w:rPr>
          <w:t>/</w:t>
        </w:r>
      </w:hyperlink>
      <w:r w:rsidRPr="00192977">
        <w:t xml:space="preserve">17/05/15. </w:t>
      </w:r>
      <w:r w:rsidRPr="00192977">
        <w:rPr>
          <w:lang w:val="en-US"/>
        </w:rPr>
        <w:t>pdf</w:t>
      </w:r>
      <w:r w:rsidRPr="00192977">
        <w:t xml:space="preserve">   </w:t>
      </w:r>
    </w:p>
    <w:p w:rsidR="00CA0840" w:rsidRPr="00192977" w:rsidRDefault="00CA0840" w:rsidP="007D0179">
      <w:pPr>
        <w:numPr>
          <w:ilvl w:val="0"/>
          <w:numId w:val="1"/>
        </w:numPr>
        <w:tabs>
          <w:tab w:val="clear" w:pos="1211"/>
          <w:tab w:val="left" w:pos="180"/>
          <w:tab w:val="num" w:pos="993"/>
        </w:tabs>
        <w:autoSpaceDE w:val="0"/>
        <w:autoSpaceDN w:val="0"/>
        <w:adjustRightInd w:val="0"/>
        <w:ind w:left="0" w:firstLine="567"/>
        <w:jc w:val="both"/>
        <w:rPr>
          <w:caps/>
        </w:rPr>
      </w:pPr>
      <w:r w:rsidRPr="00192977">
        <w:t xml:space="preserve">Хупов Р.Б. Адаптивные сорта купрессоципариса Лейланда    (Cupressocyparis Leylandii </w:t>
      </w:r>
      <w:hyperlink r:id="rId15" w:tgtFrame="_blank" w:history="1">
        <w:r w:rsidRPr="00192977">
          <w:t>J</w:t>
        </w:r>
      </w:hyperlink>
      <w:r w:rsidRPr="00192977">
        <w:t xml:space="preserve">.) для условий Краснодарского края [Электронный ресурс] // Приоритетные направления отраслевого научного обеспечения, технологии производства, хранения и переработки сельскохозяйственной продукции: сб. матер. VII Междунар. дист. научн.-практ. конф. мол. уч.- 2017 – С. 95-100. Режим доступа </w:t>
      </w:r>
      <w:hyperlink r:id="rId16" w:history="1">
        <w:r w:rsidRPr="00192977">
          <w:t>https://kubansad.ru/media/uploads/files/smu/izdaniya_smu/sbornik_smu_2017.pdf</w:t>
        </w:r>
      </w:hyperlink>
      <w:r w:rsidRPr="00192977">
        <w:rPr>
          <w:color w:val="000000"/>
        </w:rPr>
        <w:t xml:space="preserve">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Мартынова Н.А. Эколого-биологические особенности древесных растений при интродукции в Белгородской области. Автореф. дисс. … канд. биологич. наук / Н.А. Мартынова. – Саратов, ГОУ ВПО СГУ, 2009. – 19 с. </w:t>
      </w:r>
    </w:p>
    <w:p w:rsidR="00CA0840" w:rsidRPr="00192977" w:rsidRDefault="00CA0840" w:rsidP="007D0179">
      <w:pPr>
        <w:numPr>
          <w:ilvl w:val="0"/>
          <w:numId w:val="1"/>
        </w:numPr>
        <w:tabs>
          <w:tab w:val="clear" w:pos="1211"/>
          <w:tab w:val="num" w:pos="360"/>
          <w:tab w:val="num" w:pos="993"/>
        </w:tabs>
        <w:ind w:left="0" w:firstLine="567"/>
        <w:jc w:val="both"/>
      </w:pPr>
      <w:r w:rsidRPr="00192977">
        <w:t>Аннотированный каталог растений Ботанического сада Крымского федерального университета имени В. И. Вернадского / [под ред. А. И. Репецкой]. – Симферополь: Ариал, 2014. – 184 с</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Методика государственного сортоиспытания декоративных культур. – М.: Изд-во Мин-ва с/х РСФСР, 1960. – 182 с.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 Методика государственного сортоиспытания сельскохозяйственных культур. Вып. 6 (декоративные культуры). – М.: Колос, 1968. – 223 с.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Ярославцев Г.Д., Булыгин Н.Е., Кузнецов С.И., Захарченко Г.С. Фенологические наблюдения над хвойными (методические указания) /  Г.Д. Ярославцев, Н.Е. Булыгин, С.И. Кузнецов, Г.С. Захаренко. – Ялта, 1973. – 48 с.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Тамберг Т.Г., Ульянова Т.Н. Методические указания по изучению коллекции декоративных культур / Т.Г. Тамберг, Т.Н. Ульянова. – Ленинград, 1969. – 18 с.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Котелова Н. В. Оценка декоративности деревьев и кустарников по сезонам года / Н.В. Котелова, О. Н. Виноградова // Физиология и селекция растений, озеленение городов. – М.: МЛТИ, 1974. – С. 37–44.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 Рязанова Н.А., Путенихин В.П. Оценка декоративности кленов в Уфимском Ботаническом саду) // Вестник Иркутской государственной сельско-хозяйственной академии. – 2011. – Вып. 44. – Ч. IV. – С. 121-128.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Былов В.Н. Основы сравнительной сортооценки декоративных растений // Интродукция и селекция цветочно-декоративных растений. – М.: Наука, 1978. – С. 7–31. </w:t>
      </w:r>
    </w:p>
    <w:p w:rsidR="00CA0840" w:rsidRPr="00192977" w:rsidRDefault="00CA0840" w:rsidP="007D0179">
      <w:pPr>
        <w:numPr>
          <w:ilvl w:val="0"/>
          <w:numId w:val="1"/>
        </w:numPr>
        <w:tabs>
          <w:tab w:val="clear" w:pos="1211"/>
          <w:tab w:val="num" w:pos="360"/>
          <w:tab w:val="num" w:pos="993"/>
        </w:tabs>
        <w:ind w:left="0" w:firstLine="567"/>
        <w:jc w:val="both"/>
      </w:pPr>
      <w:r w:rsidRPr="00192977">
        <w:t>Кученева Г.Г. К методике комплексной оценки древесных растений для целей озеленения / Г. Г. Кученева // Бюл. Гл. бот. сада. – 1986. –- Вып. 142. – С. 54–59.</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Крекова Я.А. Оценка декоративных признаков у видов рода </w:t>
      </w:r>
      <w:r w:rsidRPr="00192977">
        <w:rPr>
          <w:i/>
          <w:iCs/>
        </w:rPr>
        <w:t xml:space="preserve">Picea </w:t>
      </w:r>
      <w:r w:rsidRPr="00192977">
        <w:t xml:space="preserve">Dieter в Северном Казахстане / Я. А. Крекова, А. В. Даничева, С. В. Залесов // Современные проблемы науки и образования. – 2015. – № 1. – [Электронный ресурс]. – 2015. Режим доступа: </w:t>
      </w:r>
      <w:hyperlink r:id="rId17" w:history="1">
        <w:r w:rsidRPr="00192977">
          <w:rPr>
            <w:rStyle w:val="Hyperlink"/>
          </w:rPr>
          <w:t>www.science-education.ru/121-17204</w:t>
        </w:r>
      </w:hyperlink>
      <w:r w:rsidRPr="00192977">
        <w:t xml:space="preserve"> </w:t>
      </w:r>
    </w:p>
    <w:p w:rsidR="00CA0840" w:rsidRPr="00192977" w:rsidRDefault="00CA0840" w:rsidP="007D0179">
      <w:pPr>
        <w:numPr>
          <w:ilvl w:val="0"/>
          <w:numId w:val="1"/>
        </w:numPr>
        <w:tabs>
          <w:tab w:val="clear" w:pos="1211"/>
          <w:tab w:val="num" w:pos="360"/>
          <w:tab w:val="num" w:pos="993"/>
        </w:tabs>
        <w:ind w:left="0" w:firstLine="567"/>
        <w:jc w:val="both"/>
      </w:pPr>
      <w:r w:rsidRPr="00192977">
        <w:t xml:space="preserve"> Котелова Н.В., Виноградова О.Н. Оценка декоративности деревьев и кустарников по сезонам года // Физиология и селекция растений и озеленение городов. – М.: МЛТИ, 1974. – С. 37-44</w:t>
      </w:r>
    </w:p>
    <w:p w:rsidR="00CA0840" w:rsidRPr="00192977" w:rsidRDefault="00CA0840" w:rsidP="007D0179">
      <w:pPr>
        <w:numPr>
          <w:ilvl w:val="0"/>
          <w:numId w:val="1"/>
        </w:numPr>
        <w:tabs>
          <w:tab w:val="clear" w:pos="1211"/>
          <w:tab w:val="num" w:pos="360"/>
          <w:tab w:val="num" w:pos="993"/>
        </w:tabs>
        <w:ind w:left="0" w:firstLine="567"/>
        <w:jc w:val="both"/>
        <w:rPr>
          <w:lang w:val="en-US"/>
        </w:rPr>
      </w:pPr>
      <w:r w:rsidRPr="00192977">
        <w:t xml:space="preserve"> Савушкина И.Г., Сейт-Аблаева С.С. Методика оценки декоративности  представителей рода </w:t>
      </w:r>
      <w:r w:rsidRPr="00192977">
        <w:rPr>
          <w:lang w:val="en-US"/>
        </w:rPr>
        <w:t>Juniperus</w:t>
      </w:r>
      <w:r w:rsidRPr="00192977">
        <w:t xml:space="preserve"> </w:t>
      </w:r>
      <w:r w:rsidRPr="00192977">
        <w:rPr>
          <w:lang w:val="en-US"/>
        </w:rPr>
        <w:t>L</w:t>
      </w:r>
      <w:r w:rsidRPr="00192977">
        <w:t xml:space="preserve">. // Экосистемы, 2015. Вып.1- С.97-105 </w:t>
      </w:r>
    </w:p>
    <w:p w:rsidR="00CA0840" w:rsidRPr="00192977" w:rsidRDefault="00CA0840" w:rsidP="007D0179">
      <w:pPr>
        <w:numPr>
          <w:ilvl w:val="0"/>
          <w:numId w:val="1"/>
        </w:numPr>
        <w:tabs>
          <w:tab w:val="clear" w:pos="1211"/>
          <w:tab w:val="num" w:pos="360"/>
          <w:tab w:val="num" w:pos="993"/>
        </w:tabs>
        <w:ind w:left="0" w:firstLine="567"/>
        <w:jc w:val="both"/>
        <w:rPr>
          <w:lang w:val="en-US"/>
        </w:rPr>
      </w:pPr>
      <w:r w:rsidRPr="00192977">
        <w:rPr>
          <w:lang w:val="en-US"/>
        </w:rPr>
        <w:t xml:space="preserve"> Orville M. Lindstrom1, David J. Moorhead, Glen W. Kent Propagation and Care of Leyland Cypress as Christmas Trees // </w:t>
      </w:r>
      <w:r w:rsidRPr="00192977">
        <w:t>Электронный</w:t>
      </w:r>
      <w:r w:rsidRPr="00192977">
        <w:rPr>
          <w:lang w:val="en-US"/>
        </w:rPr>
        <w:t xml:space="preserve"> </w:t>
      </w:r>
      <w:r w:rsidRPr="00192977">
        <w:t>ресурс</w:t>
      </w:r>
      <w:r w:rsidRPr="00192977">
        <w:rPr>
          <w:lang w:val="en-US"/>
        </w:rPr>
        <w:t xml:space="preserve">  http:// www.bugwood.caes.uga.edu</w:t>
      </w:r>
    </w:p>
    <w:bookmarkEnd w:id="10"/>
    <w:bookmarkEnd w:id="11"/>
    <w:p w:rsidR="00CA0840" w:rsidRPr="00192977" w:rsidRDefault="00CA0840" w:rsidP="007D0179">
      <w:pPr>
        <w:tabs>
          <w:tab w:val="num" w:pos="993"/>
        </w:tabs>
        <w:ind w:firstLine="567"/>
        <w:jc w:val="both"/>
        <w:rPr>
          <w:lang w:val="en-US"/>
        </w:rPr>
      </w:pPr>
    </w:p>
    <w:p w:rsidR="00CA0840" w:rsidRPr="007D0179" w:rsidRDefault="00CA0840" w:rsidP="007D0179">
      <w:pPr>
        <w:tabs>
          <w:tab w:val="num" w:pos="993"/>
        </w:tabs>
        <w:ind w:firstLine="567"/>
        <w:jc w:val="center"/>
        <w:rPr>
          <w:rFonts w:eastAsia="TimesNewRoman"/>
          <w:b/>
          <w:color w:val="00000A"/>
          <w:lang w:val="en-US"/>
        </w:rPr>
      </w:pPr>
      <w:r>
        <w:rPr>
          <w:rFonts w:eastAsia="TimesNewRoman"/>
          <w:b/>
          <w:color w:val="00000A"/>
          <w:lang w:val="en-US"/>
        </w:rPr>
        <w:t>References</w:t>
      </w:r>
    </w:p>
    <w:p w:rsidR="00CA0840" w:rsidRPr="001F14E8" w:rsidRDefault="00CA0840" w:rsidP="001F14E8">
      <w:pPr>
        <w:tabs>
          <w:tab w:val="num" w:pos="993"/>
        </w:tabs>
        <w:ind w:firstLine="567"/>
        <w:jc w:val="both"/>
        <w:rPr>
          <w:lang w:val="en-US"/>
        </w:rPr>
      </w:pPr>
      <w:r w:rsidRPr="001F14E8">
        <w:rPr>
          <w:lang w:val="en-US"/>
        </w:rPr>
        <w:t>1.</w:t>
      </w:r>
      <w:r w:rsidRPr="001F14E8">
        <w:rPr>
          <w:lang w:val="en-US"/>
        </w:rPr>
        <w:tab/>
        <w:t xml:space="preserve">Aleksandrova M.S. Hvojnye rastenija v vashem sadu / M.S. Aleksandrova, P. V. Aleksandrov. – Rostov-na-Donu: Feniks, 2005. – 160 s. </w:t>
      </w:r>
    </w:p>
    <w:p w:rsidR="00CA0840" w:rsidRPr="001F14E8" w:rsidRDefault="00CA0840" w:rsidP="001F14E8">
      <w:pPr>
        <w:tabs>
          <w:tab w:val="num" w:pos="993"/>
        </w:tabs>
        <w:ind w:firstLine="567"/>
        <w:jc w:val="both"/>
        <w:rPr>
          <w:lang w:val="en-US"/>
        </w:rPr>
      </w:pPr>
      <w:r w:rsidRPr="001F14E8">
        <w:rPr>
          <w:lang w:val="en-US"/>
        </w:rPr>
        <w:t>2.</w:t>
      </w:r>
      <w:r w:rsidRPr="001F14E8">
        <w:rPr>
          <w:lang w:val="en-US"/>
        </w:rPr>
        <w:tab/>
        <w:t>Shevyreva N., Konovalova T. Hvojnye rastenija. Bol'shaja jenciklopedija -  M.: Jeksmo, 2012. – 280 s.</w:t>
      </w:r>
    </w:p>
    <w:p w:rsidR="00CA0840" w:rsidRPr="001F14E8" w:rsidRDefault="00CA0840" w:rsidP="001F14E8">
      <w:pPr>
        <w:tabs>
          <w:tab w:val="num" w:pos="993"/>
        </w:tabs>
        <w:ind w:firstLine="567"/>
        <w:jc w:val="both"/>
        <w:rPr>
          <w:lang w:val="en-US"/>
        </w:rPr>
      </w:pPr>
      <w:r w:rsidRPr="001F14E8">
        <w:rPr>
          <w:lang w:val="en-US"/>
        </w:rPr>
        <w:t>3.</w:t>
      </w:r>
      <w:r w:rsidRPr="001F14E8">
        <w:rPr>
          <w:lang w:val="en-US"/>
        </w:rPr>
        <w:tab/>
        <w:t>Grjussman G. Hvojnye porody / G. Grjusman. – M.: Lesn. prom-st', 1986. – 256 s.</w:t>
      </w:r>
    </w:p>
    <w:p w:rsidR="00CA0840" w:rsidRPr="001F14E8" w:rsidRDefault="00CA0840" w:rsidP="001F14E8">
      <w:pPr>
        <w:tabs>
          <w:tab w:val="num" w:pos="993"/>
        </w:tabs>
        <w:ind w:firstLine="567"/>
        <w:jc w:val="both"/>
        <w:rPr>
          <w:lang w:val="en-US"/>
        </w:rPr>
      </w:pPr>
      <w:r w:rsidRPr="001F14E8">
        <w:rPr>
          <w:lang w:val="en-US"/>
        </w:rPr>
        <w:t>4.</w:t>
      </w:r>
      <w:r w:rsidRPr="001F14E8">
        <w:rPr>
          <w:lang w:val="en-US"/>
        </w:rPr>
        <w:tab/>
        <w:t xml:space="preserve">Hupov R.B., Zaremuk R.Sh. Adaptivnyj potencial perspektivnyh sortov kupressociparisa Lejlanda (Cupressocyparis Leylandii J.) v uslovijah juga Rossii / Plodovodstvo i vinogradarstvo Juga Rossii № 47(05), 2017 g. [Jelektronnyj resurs]. – Krasnodar: SKZNIISiV, 2017. - № 45(3). - S.–135-145 Rezhim dostupa: http://www.journal.kubansad.ru/pdf/17/05/15. pdf   </w:t>
      </w:r>
    </w:p>
    <w:p w:rsidR="00CA0840" w:rsidRPr="001F14E8" w:rsidRDefault="00CA0840" w:rsidP="001F14E8">
      <w:pPr>
        <w:tabs>
          <w:tab w:val="num" w:pos="993"/>
        </w:tabs>
        <w:ind w:firstLine="567"/>
        <w:jc w:val="both"/>
        <w:rPr>
          <w:lang w:val="en-US"/>
        </w:rPr>
      </w:pPr>
      <w:r w:rsidRPr="001F14E8">
        <w:rPr>
          <w:lang w:val="en-US"/>
        </w:rPr>
        <w:t>5.</w:t>
      </w:r>
      <w:r w:rsidRPr="001F14E8">
        <w:rPr>
          <w:lang w:val="en-US"/>
        </w:rPr>
        <w:tab/>
        <w:t xml:space="preserve">Hupov R.B. Adaptivnye sorta kupressociparisa Lejlanda    (Cupressocyparis Leylandii J.) dlja uslovij Krasnodarskogo kraja [Jelektronnyj resurs] // Prioritetnye napravlenija otraslevogo nauchnogo obespechenija, tehnologii proizvodstva, hranenija i pererabotki sel'skohozjajstvennoj produkcii: sb. mater. VII Mezhdunar. dist. nauchn.-prakt. konf. mol. uch.- 2017 – S. 95-100. Rezhim dostupa https://kubansad.ru/media/uploads/files/smu/izdaniya_smu/sbornik_smu_2017.pdf </w:t>
      </w:r>
    </w:p>
    <w:p w:rsidR="00CA0840" w:rsidRPr="001F14E8" w:rsidRDefault="00CA0840" w:rsidP="001F14E8">
      <w:pPr>
        <w:tabs>
          <w:tab w:val="num" w:pos="993"/>
        </w:tabs>
        <w:ind w:firstLine="567"/>
        <w:jc w:val="both"/>
        <w:rPr>
          <w:lang w:val="en-US"/>
        </w:rPr>
      </w:pPr>
      <w:r w:rsidRPr="001F14E8">
        <w:rPr>
          <w:lang w:val="en-US"/>
        </w:rPr>
        <w:t>6.</w:t>
      </w:r>
      <w:r w:rsidRPr="001F14E8">
        <w:rPr>
          <w:lang w:val="en-US"/>
        </w:rPr>
        <w:tab/>
        <w:t xml:space="preserve">Martynova N.A. Jekologo-biologicheskie osobennosti drevesnyh rastenij pri introdukcii v Belgorodskoj oblasti. Avtoref. diss. … kand. biologich. nauk / N.A. Martynova. – Saratov, GOU VPO SGU, 2009. – 19 s. </w:t>
      </w:r>
    </w:p>
    <w:p w:rsidR="00CA0840" w:rsidRPr="001F14E8" w:rsidRDefault="00CA0840" w:rsidP="001F14E8">
      <w:pPr>
        <w:tabs>
          <w:tab w:val="num" w:pos="993"/>
        </w:tabs>
        <w:ind w:firstLine="567"/>
        <w:jc w:val="both"/>
        <w:rPr>
          <w:lang w:val="en-US"/>
        </w:rPr>
      </w:pPr>
      <w:r w:rsidRPr="001F14E8">
        <w:rPr>
          <w:lang w:val="en-US"/>
        </w:rPr>
        <w:t>7.</w:t>
      </w:r>
      <w:r w:rsidRPr="001F14E8">
        <w:rPr>
          <w:lang w:val="en-US"/>
        </w:rPr>
        <w:tab/>
        <w:t>Annotirovannyj katalog rastenij Botanicheskogo sada Krymskogo federal'nogo universiteta imeni V. I. Vernadskogo / [pod red. A. I. Repeckoj]. – Simferopol': Arial, 2014. – 184 s</w:t>
      </w:r>
    </w:p>
    <w:p w:rsidR="00CA0840" w:rsidRPr="001F14E8" w:rsidRDefault="00CA0840" w:rsidP="001F14E8">
      <w:pPr>
        <w:tabs>
          <w:tab w:val="num" w:pos="993"/>
        </w:tabs>
        <w:ind w:firstLine="567"/>
        <w:jc w:val="both"/>
        <w:rPr>
          <w:lang w:val="en-US"/>
        </w:rPr>
      </w:pPr>
      <w:r w:rsidRPr="001F14E8">
        <w:rPr>
          <w:lang w:val="en-US"/>
        </w:rPr>
        <w:t>8.</w:t>
      </w:r>
      <w:r w:rsidRPr="001F14E8">
        <w:rPr>
          <w:lang w:val="en-US"/>
        </w:rPr>
        <w:tab/>
        <w:t xml:space="preserve">Metodika gosudarstvennogo sortoispytanija dekorativnyh kul'tur. – M.: Izd-vo Min-va s/h RSFSR, 1960. – 182 s. </w:t>
      </w:r>
    </w:p>
    <w:p w:rsidR="00CA0840" w:rsidRPr="001F14E8" w:rsidRDefault="00CA0840" w:rsidP="001F14E8">
      <w:pPr>
        <w:tabs>
          <w:tab w:val="num" w:pos="993"/>
        </w:tabs>
        <w:ind w:firstLine="567"/>
        <w:jc w:val="both"/>
        <w:rPr>
          <w:lang w:val="en-US"/>
        </w:rPr>
      </w:pPr>
      <w:r w:rsidRPr="001F14E8">
        <w:rPr>
          <w:lang w:val="en-US"/>
        </w:rPr>
        <w:t>9.</w:t>
      </w:r>
      <w:r w:rsidRPr="001F14E8">
        <w:rPr>
          <w:lang w:val="en-US"/>
        </w:rPr>
        <w:tab/>
        <w:t xml:space="preserve"> Metodika gosudarstvennogo sortoispytanija sel'skohozjajstvennyh kul'tur. Vyp. 6 (dekorativnye kul'tury). – M.: Kolos, 1968. – 223 s.  </w:t>
      </w:r>
    </w:p>
    <w:p w:rsidR="00CA0840" w:rsidRPr="001F14E8" w:rsidRDefault="00CA0840" w:rsidP="001F14E8">
      <w:pPr>
        <w:tabs>
          <w:tab w:val="num" w:pos="993"/>
        </w:tabs>
        <w:ind w:firstLine="567"/>
        <w:jc w:val="both"/>
        <w:rPr>
          <w:lang w:val="en-US"/>
        </w:rPr>
      </w:pPr>
      <w:r w:rsidRPr="001F14E8">
        <w:rPr>
          <w:lang w:val="en-US"/>
        </w:rPr>
        <w:t>10.</w:t>
      </w:r>
      <w:r w:rsidRPr="001F14E8">
        <w:rPr>
          <w:lang w:val="en-US"/>
        </w:rPr>
        <w:tab/>
        <w:t xml:space="preserve">Jaroslavcev G.D., Bulygin N.E., Kuznecov S.I., Zaharchenko G.S. Fenologicheskie nabljudenija nad hvojnymi (metodicheskie ukazanija) /  G.D. Jaroslavcev, N.E. Bulygin, S.I. Kuznecov, G.S. Zaharenko. – Jalta, 1973. – 48 s. </w:t>
      </w:r>
    </w:p>
    <w:p w:rsidR="00CA0840" w:rsidRPr="001F14E8" w:rsidRDefault="00CA0840" w:rsidP="001F14E8">
      <w:pPr>
        <w:tabs>
          <w:tab w:val="num" w:pos="993"/>
        </w:tabs>
        <w:ind w:firstLine="567"/>
        <w:jc w:val="both"/>
        <w:rPr>
          <w:lang w:val="en-US"/>
        </w:rPr>
      </w:pPr>
      <w:r w:rsidRPr="001F14E8">
        <w:rPr>
          <w:lang w:val="en-US"/>
        </w:rPr>
        <w:t>11.</w:t>
      </w:r>
      <w:r w:rsidRPr="001F14E8">
        <w:rPr>
          <w:lang w:val="en-US"/>
        </w:rPr>
        <w:tab/>
        <w:t xml:space="preserve">Tamberg T.G., Ul'janova T.N. Metodicheskie ukazanija po izucheniju kollekcii dekorativnyh kul'tur / T.G. Tamberg, T.N. Ul'janova. – Leningrad, 1969. – 18 s. </w:t>
      </w:r>
    </w:p>
    <w:p w:rsidR="00CA0840" w:rsidRPr="001F14E8" w:rsidRDefault="00CA0840" w:rsidP="001F14E8">
      <w:pPr>
        <w:tabs>
          <w:tab w:val="num" w:pos="993"/>
        </w:tabs>
        <w:ind w:firstLine="567"/>
        <w:jc w:val="both"/>
        <w:rPr>
          <w:lang w:val="en-US"/>
        </w:rPr>
      </w:pPr>
      <w:r w:rsidRPr="001F14E8">
        <w:rPr>
          <w:lang w:val="en-US"/>
        </w:rPr>
        <w:t>12.</w:t>
      </w:r>
      <w:r w:rsidRPr="001F14E8">
        <w:rPr>
          <w:lang w:val="en-US"/>
        </w:rPr>
        <w:tab/>
        <w:t xml:space="preserve">Kotelova N. V. Ocenka dekorativnosti derev'ev i kustarnikov po sezonam goda / N.V. Kotelova, O. N. Vinogradova // Fiziologija i selekcija rastenij, ozelenenie gorodov. – M.: MLTI, 1974. – S. 37–44.  </w:t>
      </w:r>
    </w:p>
    <w:p w:rsidR="00CA0840" w:rsidRPr="001F14E8" w:rsidRDefault="00CA0840" w:rsidP="001F14E8">
      <w:pPr>
        <w:tabs>
          <w:tab w:val="num" w:pos="993"/>
        </w:tabs>
        <w:ind w:firstLine="567"/>
        <w:jc w:val="both"/>
        <w:rPr>
          <w:lang w:val="en-US"/>
        </w:rPr>
      </w:pPr>
      <w:r w:rsidRPr="001F14E8">
        <w:rPr>
          <w:lang w:val="en-US"/>
        </w:rPr>
        <w:t>13.</w:t>
      </w:r>
      <w:r w:rsidRPr="001F14E8">
        <w:rPr>
          <w:lang w:val="en-US"/>
        </w:rPr>
        <w:tab/>
        <w:t xml:space="preserve"> Rjazanova N.A., Putenihin V.P. Ocenka dekorativnosti klenov v Ufimskom Botanicheskom sadu) // Vestnik Irkutskoj gosudarstvennoj sel'sko-hozjajstvennoj akademii. – 2011. – Vyp. 44. – Ch. IV. – S. 121-128. </w:t>
      </w:r>
    </w:p>
    <w:p w:rsidR="00CA0840" w:rsidRPr="001F14E8" w:rsidRDefault="00CA0840" w:rsidP="001F14E8">
      <w:pPr>
        <w:tabs>
          <w:tab w:val="num" w:pos="993"/>
        </w:tabs>
        <w:ind w:firstLine="567"/>
        <w:jc w:val="both"/>
        <w:rPr>
          <w:lang w:val="en-US"/>
        </w:rPr>
      </w:pPr>
      <w:r w:rsidRPr="001F14E8">
        <w:rPr>
          <w:lang w:val="en-US"/>
        </w:rPr>
        <w:t>14.</w:t>
      </w:r>
      <w:r w:rsidRPr="001F14E8">
        <w:rPr>
          <w:lang w:val="en-US"/>
        </w:rPr>
        <w:tab/>
        <w:t xml:space="preserve">Bylov V.N. Osnovy sravnitel'noj sortoocenki dekorativnyh rastenij // Introdukcija i selekcija cvetochno-dekorativnyh rastenij. – M.: Nauka, 1978. – S. 7–31. </w:t>
      </w:r>
    </w:p>
    <w:p w:rsidR="00CA0840" w:rsidRPr="001F14E8" w:rsidRDefault="00CA0840" w:rsidP="001F14E8">
      <w:pPr>
        <w:tabs>
          <w:tab w:val="num" w:pos="993"/>
        </w:tabs>
        <w:ind w:firstLine="567"/>
        <w:jc w:val="both"/>
        <w:rPr>
          <w:lang w:val="en-US"/>
        </w:rPr>
      </w:pPr>
      <w:r w:rsidRPr="001F14E8">
        <w:rPr>
          <w:lang w:val="en-US"/>
        </w:rPr>
        <w:t>15.</w:t>
      </w:r>
      <w:r w:rsidRPr="001F14E8">
        <w:rPr>
          <w:lang w:val="en-US"/>
        </w:rPr>
        <w:tab/>
        <w:t>Kucheneva G.G. K metodike kompleksnoj ocenki drevesnyh rastenij dlja celej ozelenenija / G. G. Kucheneva // Bjul. Gl. bot. sada. – 1986. –- Vyp. 142. – S. 54–59.</w:t>
      </w:r>
    </w:p>
    <w:p w:rsidR="00CA0840" w:rsidRPr="001F14E8" w:rsidRDefault="00CA0840" w:rsidP="001F14E8">
      <w:pPr>
        <w:tabs>
          <w:tab w:val="num" w:pos="993"/>
        </w:tabs>
        <w:ind w:firstLine="567"/>
        <w:jc w:val="both"/>
        <w:rPr>
          <w:lang w:val="en-US"/>
        </w:rPr>
      </w:pPr>
      <w:r w:rsidRPr="001F14E8">
        <w:rPr>
          <w:lang w:val="en-US"/>
        </w:rPr>
        <w:t>16.</w:t>
      </w:r>
      <w:r w:rsidRPr="001F14E8">
        <w:rPr>
          <w:lang w:val="en-US"/>
        </w:rPr>
        <w:tab/>
        <w:t xml:space="preserve">Krekova Ja.A. Ocenka dekorativnyh priznakov u vidov roda Picea Dieter v Severnom Kazahstane / Ja. A. Krekova, A. V. Danicheva, S. V. Zalesov // Sovremennye problemy nauki i obrazovanija. – 2015. – № 1. – [Jelektronnyj resurs]. – 2015. Rezhim dostupa: www.science-education.ru/121-17204 </w:t>
      </w:r>
    </w:p>
    <w:p w:rsidR="00CA0840" w:rsidRPr="001F14E8" w:rsidRDefault="00CA0840" w:rsidP="001F14E8">
      <w:pPr>
        <w:tabs>
          <w:tab w:val="num" w:pos="993"/>
        </w:tabs>
        <w:ind w:firstLine="567"/>
        <w:jc w:val="both"/>
        <w:rPr>
          <w:lang w:val="en-US"/>
        </w:rPr>
      </w:pPr>
      <w:r w:rsidRPr="001F14E8">
        <w:rPr>
          <w:lang w:val="en-US"/>
        </w:rPr>
        <w:t>17.</w:t>
      </w:r>
      <w:r w:rsidRPr="001F14E8">
        <w:rPr>
          <w:lang w:val="en-US"/>
        </w:rPr>
        <w:tab/>
        <w:t xml:space="preserve"> Kotelova N.V., Vinogradova O.N. Ocenka dekorativnosti derev'ev i kustarnikov po sezonam goda // Fiziologija i selekcija rastenij i ozelenenie gorodov. – M.: MLTI, 1974. – S. 37-44</w:t>
      </w:r>
    </w:p>
    <w:p w:rsidR="00CA0840" w:rsidRPr="001F14E8" w:rsidRDefault="00CA0840" w:rsidP="001F14E8">
      <w:pPr>
        <w:tabs>
          <w:tab w:val="num" w:pos="993"/>
        </w:tabs>
        <w:ind w:firstLine="567"/>
        <w:jc w:val="both"/>
        <w:rPr>
          <w:lang w:val="en-US"/>
        </w:rPr>
      </w:pPr>
      <w:r w:rsidRPr="001F14E8">
        <w:rPr>
          <w:lang w:val="en-US"/>
        </w:rPr>
        <w:t>18.</w:t>
      </w:r>
      <w:r w:rsidRPr="001F14E8">
        <w:rPr>
          <w:lang w:val="en-US"/>
        </w:rPr>
        <w:tab/>
        <w:t xml:space="preserve"> Savushkina I.G., Sejt-Ablaeva S.S. Metodika ocenki dekorativnosti  predstavitelej roda Juniperus L. // Jekosistemy, 2015. Vyp.1- S.97-105 </w:t>
      </w:r>
    </w:p>
    <w:p w:rsidR="00CA0840" w:rsidRPr="001F14E8" w:rsidRDefault="00CA0840" w:rsidP="001F14E8">
      <w:pPr>
        <w:tabs>
          <w:tab w:val="num" w:pos="993"/>
        </w:tabs>
        <w:ind w:firstLine="567"/>
        <w:jc w:val="both"/>
        <w:rPr>
          <w:lang w:val="en-US"/>
        </w:rPr>
      </w:pPr>
      <w:r w:rsidRPr="001F14E8">
        <w:rPr>
          <w:lang w:val="en-US"/>
        </w:rPr>
        <w:t>19.</w:t>
      </w:r>
      <w:r w:rsidRPr="001F14E8">
        <w:rPr>
          <w:lang w:val="en-US"/>
        </w:rPr>
        <w:tab/>
        <w:t xml:space="preserve"> Orville M. Lindstrom1, David J. Moorhead, Glen W. Kent Propagation and Care of Leyland Cypress as Christmas Trees // Jelektronnyj resurs  http:// www.bugwood.caes.uga.edu</w:t>
      </w:r>
    </w:p>
    <w:sectPr w:rsidR="00CA0840" w:rsidRPr="001F14E8" w:rsidSect="00122BF9">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840" w:rsidRDefault="00CA0840" w:rsidP="00F54395">
      <w:r>
        <w:separator/>
      </w:r>
    </w:p>
  </w:endnote>
  <w:endnote w:type="continuationSeparator" w:id="0">
    <w:p w:rsidR="00CA0840" w:rsidRDefault="00CA0840" w:rsidP="00F543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840" w:rsidRDefault="00CA0840">
    <w:pPr>
      <w:pStyle w:val="Footer"/>
    </w:pPr>
    <w:r w:rsidRPr="004B5F10">
      <w:t>http://ej.kubagro.ru/20</w:t>
    </w:r>
    <w:r w:rsidRPr="004B5F10">
      <w:rPr>
        <w:lang w:val="en-US"/>
      </w:rPr>
      <w:t>1</w:t>
    </w:r>
    <w:r w:rsidRPr="004B5F10">
      <w:t>8/</w:t>
    </w:r>
    <w:r w:rsidRPr="004B5F10">
      <w:rPr>
        <w:lang w:val="en-US"/>
      </w:rPr>
      <w:t>0</w:t>
    </w:r>
    <w:r w:rsidRPr="004B5F10">
      <w:t>1/pdf/</w:t>
    </w:r>
    <w:r>
      <w:t>1</w:t>
    </w:r>
    <w:r w:rsidRPr="004B5F10">
      <w:rPr>
        <w:lang w:val="en-US"/>
      </w:rPr>
      <w:t>1</w:t>
    </w:r>
    <w:r w:rsidRPr="004B5F1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840" w:rsidRDefault="00CA0840" w:rsidP="00F54395">
      <w:r>
        <w:separator/>
      </w:r>
    </w:p>
  </w:footnote>
  <w:footnote w:type="continuationSeparator" w:id="0">
    <w:p w:rsidR="00CA0840" w:rsidRDefault="00CA0840" w:rsidP="00F543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840" w:rsidRDefault="00CA0840" w:rsidP="00A35F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0840" w:rsidRDefault="00CA0840" w:rsidP="002510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840" w:rsidRPr="00251034" w:rsidRDefault="00CA0840" w:rsidP="00A35F81">
    <w:pPr>
      <w:pStyle w:val="Header"/>
      <w:framePr w:wrap="around" w:vAnchor="text" w:hAnchor="margin" w:xAlign="right" w:y="1"/>
      <w:rPr>
        <w:rStyle w:val="PageNumber"/>
        <w:sz w:val="28"/>
        <w:szCs w:val="28"/>
      </w:rPr>
    </w:pPr>
    <w:r w:rsidRPr="00251034">
      <w:rPr>
        <w:rStyle w:val="PageNumber"/>
        <w:sz w:val="28"/>
        <w:szCs w:val="28"/>
      </w:rPr>
      <w:fldChar w:fldCharType="begin"/>
    </w:r>
    <w:r w:rsidRPr="00251034">
      <w:rPr>
        <w:rStyle w:val="PageNumber"/>
        <w:sz w:val="28"/>
        <w:szCs w:val="28"/>
      </w:rPr>
      <w:instrText xml:space="preserve">PAGE  </w:instrText>
    </w:r>
    <w:r w:rsidRPr="00251034">
      <w:rPr>
        <w:rStyle w:val="PageNumber"/>
        <w:sz w:val="28"/>
        <w:szCs w:val="28"/>
      </w:rPr>
      <w:fldChar w:fldCharType="separate"/>
    </w:r>
    <w:r>
      <w:rPr>
        <w:rStyle w:val="PageNumber"/>
        <w:noProof/>
        <w:sz w:val="28"/>
        <w:szCs w:val="28"/>
      </w:rPr>
      <w:t>1</w:t>
    </w:r>
    <w:r w:rsidRPr="00251034">
      <w:rPr>
        <w:rStyle w:val="PageNumber"/>
        <w:sz w:val="28"/>
        <w:szCs w:val="28"/>
      </w:rPr>
      <w:fldChar w:fldCharType="end"/>
    </w:r>
  </w:p>
  <w:p w:rsidR="00CA0840" w:rsidRDefault="00CA0840" w:rsidP="00251034">
    <w:pPr>
      <w:pStyle w:val="Header"/>
      <w:ind w:right="360"/>
    </w:pPr>
    <w:r w:rsidRPr="00447CCA">
      <w:t>Научный журнал КубГАУ, №</w:t>
    </w:r>
    <w:r w:rsidRPr="00447CCA">
      <w:rPr>
        <w:lang w:val="en-US"/>
      </w:rPr>
      <w:t>13</w:t>
    </w:r>
    <w:r w:rsidRPr="00447CCA">
      <w:t>5(</w:t>
    </w:r>
    <w:r w:rsidRPr="00447CCA">
      <w:rPr>
        <w:lang w:val="en-US"/>
      </w:rPr>
      <w:t>0</w:t>
    </w:r>
    <w:r w:rsidRPr="00447CCA">
      <w:t>1), 20</w:t>
    </w:r>
    <w:r w:rsidRPr="00447CCA">
      <w:rPr>
        <w:lang w:val="en-US"/>
      </w:rPr>
      <w:t>1</w:t>
    </w:r>
    <w:r w:rsidRPr="00447CCA">
      <w:t>8 года</w:t>
    </w:r>
  </w:p>
  <w:p w:rsidR="00CA0840" w:rsidRDefault="00CA08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556B9"/>
    <w:multiLevelType w:val="hybridMultilevel"/>
    <w:tmpl w:val="1F0EA9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D562A3E"/>
    <w:multiLevelType w:val="hybridMultilevel"/>
    <w:tmpl w:val="5C9E8ED4"/>
    <w:lvl w:ilvl="0" w:tplc="0419000F">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20D9"/>
    <w:rsid w:val="00003277"/>
    <w:rsid w:val="00033EEA"/>
    <w:rsid w:val="000473B1"/>
    <w:rsid w:val="00050D18"/>
    <w:rsid w:val="00053CCB"/>
    <w:rsid w:val="0006479B"/>
    <w:rsid w:val="000857DE"/>
    <w:rsid w:val="00096821"/>
    <w:rsid w:val="000B230F"/>
    <w:rsid w:val="000C6DF0"/>
    <w:rsid w:val="000D06CC"/>
    <w:rsid w:val="000F4B97"/>
    <w:rsid w:val="00122BF9"/>
    <w:rsid w:val="00134D40"/>
    <w:rsid w:val="001415AC"/>
    <w:rsid w:val="00145722"/>
    <w:rsid w:val="00161135"/>
    <w:rsid w:val="00192977"/>
    <w:rsid w:val="00196D2A"/>
    <w:rsid w:val="001A4702"/>
    <w:rsid w:val="001C53F4"/>
    <w:rsid w:val="001D657C"/>
    <w:rsid w:val="001E06F8"/>
    <w:rsid w:val="001E1787"/>
    <w:rsid w:val="001F14E8"/>
    <w:rsid w:val="001F6163"/>
    <w:rsid w:val="00200861"/>
    <w:rsid w:val="00204852"/>
    <w:rsid w:val="00206104"/>
    <w:rsid w:val="002123E3"/>
    <w:rsid w:val="00214CA5"/>
    <w:rsid w:val="002164C6"/>
    <w:rsid w:val="00222D85"/>
    <w:rsid w:val="00230DA6"/>
    <w:rsid w:val="00251034"/>
    <w:rsid w:val="00252355"/>
    <w:rsid w:val="00265180"/>
    <w:rsid w:val="00267B97"/>
    <w:rsid w:val="002720E8"/>
    <w:rsid w:val="00277DF0"/>
    <w:rsid w:val="00292340"/>
    <w:rsid w:val="002950CC"/>
    <w:rsid w:val="00297EBF"/>
    <w:rsid w:val="002A57F9"/>
    <w:rsid w:val="002B30E0"/>
    <w:rsid w:val="002C49F7"/>
    <w:rsid w:val="002D02B2"/>
    <w:rsid w:val="002D7C8B"/>
    <w:rsid w:val="002F3B17"/>
    <w:rsid w:val="0031325A"/>
    <w:rsid w:val="0031551F"/>
    <w:rsid w:val="003170C4"/>
    <w:rsid w:val="003225FB"/>
    <w:rsid w:val="003272B4"/>
    <w:rsid w:val="00327C23"/>
    <w:rsid w:val="00333A42"/>
    <w:rsid w:val="00341AC9"/>
    <w:rsid w:val="00346C3D"/>
    <w:rsid w:val="00354C18"/>
    <w:rsid w:val="003610B9"/>
    <w:rsid w:val="003647DC"/>
    <w:rsid w:val="003761CC"/>
    <w:rsid w:val="003829A4"/>
    <w:rsid w:val="003A120E"/>
    <w:rsid w:val="003A1F4D"/>
    <w:rsid w:val="003A3C9C"/>
    <w:rsid w:val="003A686A"/>
    <w:rsid w:val="003B1560"/>
    <w:rsid w:val="003B33DE"/>
    <w:rsid w:val="003B65FB"/>
    <w:rsid w:val="003C4C6B"/>
    <w:rsid w:val="003F55B0"/>
    <w:rsid w:val="0041719C"/>
    <w:rsid w:val="00421AD6"/>
    <w:rsid w:val="004260CD"/>
    <w:rsid w:val="00433BDE"/>
    <w:rsid w:val="00447CCA"/>
    <w:rsid w:val="00457E59"/>
    <w:rsid w:val="00466958"/>
    <w:rsid w:val="00491A85"/>
    <w:rsid w:val="00496551"/>
    <w:rsid w:val="0049760E"/>
    <w:rsid w:val="004A1ADA"/>
    <w:rsid w:val="004A61FE"/>
    <w:rsid w:val="004A639E"/>
    <w:rsid w:val="004B48F5"/>
    <w:rsid w:val="004B5F10"/>
    <w:rsid w:val="004B6B60"/>
    <w:rsid w:val="004E4CF4"/>
    <w:rsid w:val="004F73C0"/>
    <w:rsid w:val="00507258"/>
    <w:rsid w:val="00580720"/>
    <w:rsid w:val="00584AC7"/>
    <w:rsid w:val="005A202D"/>
    <w:rsid w:val="005C3FAA"/>
    <w:rsid w:val="005D0AD8"/>
    <w:rsid w:val="005D6688"/>
    <w:rsid w:val="005E7E99"/>
    <w:rsid w:val="0061270F"/>
    <w:rsid w:val="00624451"/>
    <w:rsid w:val="0062480C"/>
    <w:rsid w:val="0062486D"/>
    <w:rsid w:val="00637BE0"/>
    <w:rsid w:val="006735A4"/>
    <w:rsid w:val="0067361D"/>
    <w:rsid w:val="00681B5B"/>
    <w:rsid w:val="00685A2A"/>
    <w:rsid w:val="00693B1D"/>
    <w:rsid w:val="00696F30"/>
    <w:rsid w:val="006C2F42"/>
    <w:rsid w:val="006E04C2"/>
    <w:rsid w:val="006E560A"/>
    <w:rsid w:val="006F0ABC"/>
    <w:rsid w:val="006F17CB"/>
    <w:rsid w:val="006F21EC"/>
    <w:rsid w:val="006F4744"/>
    <w:rsid w:val="006F7BD8"/>
    <w:rsid w:val="00704408"/>
    <w:rsid w:val="00716D81"/>
    <w:rsid w:val="00742448"/>
    <w:rsid w:val="00746874"/>
    <w:rsid w:val="00760231"/>
    <w:rsid w:val="007706AB"/>
    <w:rsid w:val="00770B9F"/>
    <w:rsid w:val="00772B57"/>
    <w:rsid w:val="007821D8"/>
    <w:rsid w:val="007A4327"/>
    <w:rsid w:val="007B3154"/>
    <w:rsid w:val="007D0179"/>
    <w:rsid w:val="007D1DAD"/>
    <w:rsid w:val="007E1D42"/>
    <w:rsid w:val="00800BAE"/>
    <w:rsid w:val="00813221"/>
    <w:rsid w:val="008146E3"/>
    <w:rsid w:val="008259E2"/>
    <w:rsid w:val="00826452"/>
    <w:rsid w:val="008333EA"/>
    <w:rsid w:val="00843EE5"/>
    <w:rsid w:val="00852653"/>
    <w:rsid w:val="00853C7F"/>
    <w:rsid w:val="00853FEE"/>
    <w:rsid w:val="00873193"/>
    <w:rsid w:val="0088417F"/>
    <w:rsid w:val="008C15E4"/>
    <w:rsid w:val="008E07BE"/>
    <w:rsid w:val="008E6E1D"/>
    <w:rsid w:val="008F1A8B"/>
    <w:rsid w:val="00900096"/>
    <w:rsid w:val="009015C8"/>
    <w:rsid w:val="00903925"/>
    <w:rsid w:val="00910A04"/>
    <w:rsid w:val="0091374C"/>
    <w:rsid w:val="00920BEB"/>
    <w:rsid w:val="00923F52"/>
    <w:rsid w:val="00926EFC"/>
    <w:rsid w:val="00930414"/>
    <w:rsid w:val="00963518"/>
    <w:rsid w:val="009858A5"/>
    <w:rsid w:val="00986440"/>
    <w:rsid w:val="00993A7A"/>
    <w:rsid w:val="0099635D"/>
    <w:rsid w:val="009B373D"/>
    <w:rsid w:val="009C4306"/>
    <w:rsid w:val="00A03F5E"/>
    <w:rsid w:val="00A15FBF"/>
    <w:rsid w:val="00A1680D"/>
    <w:rsid w:val="00A257F7"/>
    <w:rsid w:val="00A31519"/>
    <w:rsid w:val="00A35F81"/>
    <w:rsid w:val="00A42BF6"/>
    <w:rsid w:val="00A73529"/>
    <w:rsid w:val="00A93038"/>
    <w:rsid w:val="00AA4D43"/>
    <w:rsid w:val="00AD6AAB"/>
    <w:rsid w:val="00AE28A4"/>
    <w:rsid w:val="00B0387E"/>
    <w:rsid w:val="00B04AD8"/>
    <w:rsid w:val="00B120D9"/>
    <w:rsid w:val="00B22E85"/>
    <w:rsid w:val="00B339F1"/>
    <w:rsid w:val="00B66DE3"/>
    <w:rsid w:val="00B70721"/>
    <w:rsid w:val="00B710DC"/>
    <w:rsid w:val="00B740E4"/>
    <w:rsid w:val="00BB3199"/>
    <w:rsid w:val="00BB597B"/>
    <w:rsid w:val="00BD593F"/>
    <w:rsid w:val="00BE583B"/>
    <w:rsid w:val="00BE7065"/>
    <w:rsid w:val="00BF6DF1"/>
    <w:rsid w:val="00BF7DE9"/>
    <w:rsid w:val="00C007A0"/>
    <w:rsid w:val="00C074BE"/>
    <w:rsid w:val="00C308EE"/>
    <w:rsid w:val="00C3700D"/>
    <w:rsid w:val="00C466F7"/>
    <w:rsid w:val="00C63B5E"/>
    <w:rsid w:val="00C66F57"/>
    <w:rsid w:val="00C736B6"/>
    <w:rsid w:val="00C747F7"/>
    <w:rsid w:val="00C81B88"/>
    <w:rsid w:val="00C81BEA"/>
    <w:rsid w:val="00C92645"/>
    <w:rsid w:val="00C92B5E"/>
    <w:rsid w:val="00C94601"/>
    <w:rsid w:val="00CA0840"/>
    <w:rsid w:val="00CB118E"/>
    <w:rsid w:val="00CB75B7"/>
    <w:rsid w:val="00CC2E15"/>
    <w:rsid w:val="00CE01BF"/>
    <w:rsid w:val="00CE0385"/>
    <w:rsid w:val="00CF0D08"/>
    <w:rsid w:val="00D03B13"/>
    <w:rsid w:val="00D37F47"/>
    <w:rsid w:val="00D57D04"/>
    <w:rsid w:val="00D6296D"/>
    <w:rsid w:val="00D62F47"/>
    <w:rsid w:val="00D64D3C"/>
    <w:rsid w:val="00D656E8"/>
    <w:rsid w:val="00D87D04"/>
    <w:rsid w:val="00DB341A"/>
    <w:rsid w:val="00DB3A0F"/>
    <w:rsid w:val="00DC065A"/>
    <w:rsid w:val="00DE03BF"/>
    <w:rsid w:val="00DE4C2B"/>
    <w:rsid w:val="00E1654D"/>
    <w:rsid w:val="00E2333A"/>
    <w:rsid w:val="00E30203"/>
    <w:rsid w:val="00E30FA2"/>
    <w:rsid w:val="00E3744A"/>
    <w:rsid w:val="00E65E44"/>
    <w:rsid w:val="00E758AB"/>
    <w:rsid w:val="00EA07EF"/>
    <w:rsid w:val="00EB5209"/>
    <w:rsid w:val="00EB6E77"/>
    <w:rsid w:val="00EC1413"/>
    <w:rsid w:val="00EE4EF0"/>
    <w:rsid w:val="00F1230E"/>
    <w:rsid w:val="00F14FAF"/>
    <w:rsid w:val="00F15BD7"/>
    <w:rsid w:val="00F16F4D"/>
    <w:rsid w:val="00F54395"/>
    <w:rsid w:val="00F70C8F"/>
    <w:rsid w:val="00F765A4"/>
    <w:rsid w:val="00F86527"/>
    <w:rsid w:val="00F92F4E"/>
    <w:rsid w:val="00FB1701"/>
    <w:rsid w:val="00FB72FD"/>
    <w:rsid w:val="00FE4659"/>
    <w:rsid w:val="00FF77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A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765A4"/>
    <w:rPr>
      <w:rFonts w:cs="Times New Roman"/>
      <w:color w:val="0000FF"/>
      <w:u w:val="single"/>
    </w:rPr>
  </w:style>
  <w:style w:type="paragraph" w:customStyle="1" w:styleId="1">
    <w:name w:val="Абзац списка1"/>
    <w:basedOn w:val="Normal"/>
    <w:uiPriority w:val="99"/>
    <w:rsid w:val="00B0387E"/>
    <w:pPr>
      <w:ind w:left="720"/>
      <w:contextualSpacing/>
    </w:pPr>
    <w:rPr>
      <w:rFonts w:eastAsia="Calibri"/>
    </w:rPr>
  </w:style>
  <w:style w:type="paragraph" w:styleId="NormalWeb">
    <w:name w:val="Normal (Web)"/>
    <w:basedOn w:val="Normal"/>
    <w:uiPriority w:val="99"/>
    <w:rsid w:val="00853FEE"/>
    <w:pPr>
      <w:spacing w:before="100" w:beforeAutospacing="1" w:after="100" w:afterAutospacing="1"/>
    </w:pPr>
  </w:style>
  <w:style w:type="paragraph" w:customStyle="1" w:styleId="Default">
    <w:name w:val="Default"/>
    <w:uiPriority w:val="99"/>
    <w:rsid w:val="00813221"/>
    <w:pPr>
      <w:autoSpaceDE w:val="0"/>
      <w:autoSpaceDN w:val="0"/>
      <w:adjustRightInd w:val="0"/>
    </w:pPr>
    <w:rPr>
      <w:rFonts w:ascii="Times New Roman" w:eastAsia="Times New Roman" w:hAnsi="Times New Roman"/>
      <w:color w:val="000000"/>
      <w:sz w:val="24"/>
      <w:szCs w:val="24"/>
      <w:lang w:eastAsia="en-US"/>
    </w:rPr>
  </w:style>
  <w:style w:type="paragraph" w:styleId="Header">
    <w:name w:val="header"/>
    <w:basedOn w:val="Normal"/>
    <w:link w:val="HeaderChar"/>
    <w:uiPriority w:val="99"/>
    <w:rsid w:val="00F54395"/>
    <w:pPr>
      <w:tabs>
        <w:tab w:val="center" w:pos="4677"/>
        <w:tab w:val="right" w:pos="9355"/>
      </w:tabs>
    </w:pPr>
  </w:style>
  <w:style w:type="character" w:customStyle="1" w:styleId="HeaderChar">
    <w:name w:val="Header Char"/>
    <w:basedOn w:val="DefaultParagraphFont"/>
    <w:link w:val="Header"/>
    <w:uiPriority w:val="99"/>
    <w:locked/>
    <w:rsid w:val="00F54395"/>
    <w:rPr>
      <w:rFonts w:ascii="Times New Roman" w:hAnsi="Times New Roman"/>
      <w:sz w:val="24"/>
    </w:rPr>
  </w:style>
  <w:style w:type="paragraph" w:styleId="Footer">
    <w:name w:val="footer"/>
    <w:basedOn w:val="Normal"/>
    <w:link w:val="FooterChar"/>
    <w:uiPriority w:val="99"/>
    <w:rsid w:val="00F54395"/>
    <w:pPr>
      <w:tabs>
        <w:tab w:val="center" w:pos="4677"/>
        <w:tab w:val="right" w:pos="9355"/>
      </w:tabs>
    </w:pPr>
  </w:style>
  <w:style w:type="character" w:customStyle="1" w:styleId="FooterChar">
    <w:name w:val="Footer Char"/>
    <w:basedOn w:val="DefaultParagraphFont"/>
    <w:link w:val="Footer"/>
    <w:uiPriority w:val="99"/>
    <w:locked/>
    <w:rsid w:val="00F54395"/>
    <w:rPr>
      <w:rFonts w:ascii="Times New Roman" w:hAnsi="Times New Roman"/>
      <w:sz w:val="24"/>
    </w:rPr>
  </w:style>
  <w:style w:type="character" w:styleId="PageNumber">
    <w:name w:val="page number"/>
    <w:basedOn w:val="DefaultParagraphFont"/>
    <w:uiPriority w:val="99"/>
    <w:rsid w:val="00251034"/>
    <w:rPr>
      <w:rFonts w:cs="Times New Roman"/>
    </w:rPr>
  </w:style>
</w:styles>
</file>

<file path=word/webSettings.xml><?xml version="1.0" encoding="utf-8"?>
<w:webSettings xmlns:r="http://schemas.openxmlformats.org/officeDocument/2006/relationships" xmlns:w="http://schemas.openxmlformats.org/wordprocessingml/2006/main">
  <w:divs>
    <w:div w:id="1436368993">
      <w:marLeft w:val="0"/>
      <w:marRight w:val="0"/>
      <w:marTop w:val="0"/>
      <w:marBottom w:val="0"/>
      <w:divBdr>
        <w:top w:val="none" w:sz="0" w:space="0" w:color="auto"/>
        <w:left w:val="none" w:sz="0" w:space="0" w:color="auto"/>
        <w:bottom w:val="none" w:sz="0" w:space="0" w:color="auto"/>
        <w:right w:val="none" w:sz="0" w:space="0" w:color="auto"/>
      </w:divBdr>
      <w:divsChild>
        <w:div w:id="1436368994">
          <w:marLeft w:val="300"/>
          <w:marRight w:val="300"/>
          <w:marTop w:val="0"/>
          <w:marBottom w:val="150"/>
          <w:divBdr>
            <w:top w:val="none" w:sz="0" w:space="0" w:color="auto"/>
            <w:left w:val="none" w:sz="0" w:space="0" w:color="auto"/>
            <w:bottom w:val="none" w:sz="0" w:space="0" w:color="auto"/>
            <w:right w:val="none" w:sz="0" w:space="0" w:color="auto"/>
          </w:divBdr>
        </w:div>
      </w:divsChild>
    </w:div>
    <w:div w:id="1436369002">
      <w:marLeft w:val="0"/>
      <w:marRight w:val="0"/>
      <w:marTop w:val="0"/>
      <w:marBottom w:val="0"/>
      <w:divBdr>
        <w:top w:val="none" w:sz="0" w:space="0" w:color="auto"/>
        <w:left w:val="none" w:sz="0" w:space="0" w:color="auto"/>
        <w:bottom w:val="none" w:sz="0" w:space="0" w:color="auto"/>
        <w:right w:val="none" w:sz="0" w:space="0" w:color="auto"/>
      </w:divBdr>
      <w:divsChild>
        <w:div w:id="1436368998">
          <w:marLeft w:val="0"/>
          <w:marRight w:val="0"/>
          <w:marTop w:val="0"/>
          <w:marBottom w:val="0"/>
          <w:divBdr>
            <w:top w:val="none" w:sz="0" w:space="0" w:color="auto"/>
            <w:left w:val="none" w:sz="0" w:space="0" w:color="auto"/>
            <w:bottom w:val="none" w:sz="0" w:space="0" w:color="auto"/>
            <w:right w:val="none" w:sz="0" w:space="0" w:color="auto"/>
          </w:divBdr>
          <w:divsChild>
            <w:div w:id="1436369012">
              <w:marLeft w:val="60"/>
              <w:marRight w:val="0"/>
              <w:marTop w:val="0"/>
              <w:marBottom w:val="0"/>
              <w:divBdr>
                <w:top w:val="none" w:sz="0" w:space="0" w:color="auto"/>
                <w:left w:val="none" w:sz="0" w:space="0" w:color="auto"/>
                <w:bottom w:val="none" w:sz="0" w:space="0" w:color="auto"/>
                <w:right w:val="none" w:sz="0" w:space="0" w:color="auto"/>
              </w:divBdr>
              <w:divsChild>
                <w:div w:id="1436368995">
                  <w:marLeft w:val="0"/>
                  <w:marRight w:val="0"/>
                  <w:marTop w:val="0"/>
                  <w:marBottom w:val="0"/>
                  <w:divBdr>
                    <w:top w:val="none" w:sz="0" w:space="0" w:color="auto"/>
                    <w:left w:val="none" w:sz="0" w:space="0" w:color="auto"/>
                    <w:bottom w:val="none" w:sz="0" w:space="0" w:color="auto"/>
                    <w:right w:val="none" w:sz="0" w:space="0" w:color="auto"/>
                  </w:divBdr>
                  <w:divsChild>
                    <w:div w:id="1436368999">
                      <w:marLeft w:val="0"/>
                      <w:marRight w:val="0"/>
                      <w:marTop w:val="0"/>
                      <w:marBottom w:val="120"/>
                      <w:divBdr>
                        <w:top w:val="single" w:sz="6" w:space="0" w:color="F5F5F5"/>
                        <w:left w:val="single" w:sz="6" w:space="0" w:color="F5F5F5"/>
                        <w:bottom w:val="single" w:sz="6" w:space="0" w:color="F5F5F5"/>
                        <w:right w:val="single" w:sz="6" w:space="0" w:color="F5F5F5"/>
                      </w:divBdr>
                      <w:divsChild>
                        <w:div w:id="1436369015">
                          <w:marLeft w:val="0"/>
                          <w:marRight w:val="0"/>
                          <w:marTop w:val="0"/>
                          <w:marBottom w:val="0"/>
                          <w:divBdr>
                            <w:top w:val="none" w:sz="0" w:space="0" w:color="auto"/>
                            <w:left w:val="none" w:sz="0" w:space="0" w:color="auto"/>
                            <w:bottom w:val="none" w:sz="0" w:space="0" w:color="auto"/>
                            <w:right w:val="none" w:sz="0" w:space="0" w:color="auto"/>
                          </w:divBdr>
                          <w:divsChild>
                            <w:div w:id="14363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369001">
          <w:marLeft w:val="0"/>
          <w:marRight w:val="0"/>
          <w:marTop w:val="0"/>
          <w:marBottom w:val="0"/>
          <w:divBdr>
            <w:top w:val="none" w:sz="0" w:space="0" w:color="auto"/>
            <w:left w:val="none" w:sz="0" w:space="0" w:color="auto"/>
            <w:bottom w:val="none" w:sz="0" w:space="0" w:color="auto"/>
            <w:right w:val="none" w:sz="0" w:space="0" w:color="auto"/>
          </w:divBdr>
          <w:divsChild>
            <w:div w:id="1436369014">
              <w:marLeft w:val="0"/>
              <w:marRight w:val="60"/>
              <w:marTop w:val="0"/>
              <w:marBottom w:val="0"/>
              <w:divBdr>
                <w:top w:val="none" w:sz="0" w:space="0" w:color="auto"/>
                <w:left w:val="none" w:sz="0" w:space="0" w:color="auto"/>
                <w:bottom w:val="none" w:sz="0" w:space="0" w:color="auto"/>
                <w:right w:val="none" w:sz="0" w:space="0" w:color="auto"/>
              </w:divBdr>
              <w:divsChild>
                <w:div w:id="1436369000">
                  <w:marLeft w:val="0"/>
                  <w:marRight w:val="0"/>
                  <w:marTop w:val="180"/>
                  <w:marBottom w:val="240"/>
                  <w:divBdr>
                    <w:top w:val="none" w:sz="0" w:space="0" w:color="auto"/>
                    <w:left w:val="none" w:sz="0" w:space="0" w:color="auto"/>
                    <w:bottom w:val="none" w:sz="0" w:space="0" w:color="auto"/>
                    <w:right w:val="none" w:sz="0" w:space="0" w:color="auto"/>
                  </w:divBdr>
                </w:div>
                <w:div w:id="1436369017">
                  <w:marLeft w:val="0"/>
                  <w:marRight w:val="0"/>
                  <w:marTop w:val="0"/>
                  <w:marBottom w:val="120"/>
                  <w:divBdr>
                    <w:top w:val="single" w:sz="6" w:space="0" w:color="C0C0C0"/>
                    <w:left w:val="single" w:sz="6" w:space="0" w:color="D9D9D9"/>
                    <w:bottom w:val="single" w:sz="6" w:space="0" w:color="D9D9D9"/>
                    <w:right w:val="single" w:sz="6" w:space="0" w:color="D9D9D9"/>
                  </w:divBdr>
                  <w:divsChild>
                    <w:div w:id="1436368997">
                      <w:marLeft w:val="0"/>
                      <w:marRight w:val="0"/>
                      <w:marTop w:val="0"/>
                      <w:marBottom w:val="0"/>
                      <w:divBdr>
                        <w:top w:val="none" w:sz="0" w:space="0" w:color="auto"/>
                        <w:left w:val="none" w:sz="0" w:space="0" w:color="auto"/>
                        <w:bottom w:val="none" w:sz="0" w:space="0" w:color="auto"/>
                        <w:right w:val="none" w:sz="0" w:space="0" w:color="auto"/>
                      </w:divBdr>
                    </w:div>
                    <w:div w:id="143636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369003">
      <w:marLeft w:val="0"/>
      <w:marRight w:val="0"/>
      <w:marTop w:val="0"/>
      <w:marBottom w:val="0"/>
      <w:divBdr>
        <w:top w:val="none" w:sz="0" w:space="0" w:color="auto"/>
        <w:left w:val="none" w:sz="0" w:space="0" w:color="auto"/>
        <w:bottom w:val="none" w:sz="0" w:space="0" w:color="auto"/>
        <w:right w:val="none" w:sz="0" w:space="0" w:color="auto"/>
      </w:divBdr>
      <w:divsChild>
        <w:div w:id="1436369006">
          <w:marLeft w:val="0"/>
          <w:marRight w:val="0"/>
          <w:marTop w:val="0"/>
          <w:marBottom w:val="0"/>
          <w:divBdr>
            <w:top w:val="none" w:sz="0" w:space="0" w:color="auto"/>
            <w:left w:val="none" w:sz="0" w:space="0" w:color="auto"/>
            <w:bottom w:val="none" w:sz="0" w:space="0" w:color="auto"/>
            <w:right w:val="none" w:sz="0" w:space="0" w:color="auto"/>
          </w:divBdr>
          <w:divsChild>
            <w:div w:id="1436369010">
              <w:marLeft w:val="0"/>
              <w:marRight w:val="60"/>
              <w:marTop w:val="0"/>
              <w:marBottom w:val="0"/>
              <w:divBdr>
                <w:top w:val="none" w:sz="0" w:space="0" w:color="auto"/>
                <w:left w:val="none" w:sz="0" w:space="0" w:color="auto"/>
                <w:bottom w:val="none" w:sz="0" w:space="0" w:color="auto"/>
                <w:right w:val="none" w:sz="0" w:space="0" w:color="auto"/>
              </w:divBdr>
              <w:divsChild>
                <w:div w:id="1436368996">
                  <w:marLeft w:val="0"/>
                  <w:marRight w:val="0"/>
                  <w:marTop w:val="180"/>
                  <w:marBottom w:val="240"/>
                  <w:divBdr>
                    <w:top w:val="none" w:sz="0" w:space="0" w:color="auto"/>
                    <w:left w:val="none" w:sz="0" w:space="0" w:color="auto"/>
                    <w:bottom w:val="none" w:sz="0" w:space="0" w:color="auto"/>
                    <w:right w:val="none" w:sz="0" w:space="0" w:color="auto"/>
                  </w:divBdr>
                </w:div>
                <w:div w:id="1436369019">
                  <w:marLeft w:val="0"/>
                  <w:marRight w:val="0"/>
                  <w:marTop w:val="0"/>
                  <w:marBottom w:val="120"/>
                  <w:divBdr>
                    <w:top w:val="single" w:sz="6" w:space="0" w:color="C0C0C0"/>
                    <w:left w:val="single" w:sz="6" w:space="0" w:color="D9D9D9"/>
                    <w:bottom w:val="single" w:sz="6" w:space="0" w:color="D9D9D9"/>
                    <w:right w:val="single" w:sz="6" w:space="0" w:color="D9D9D9"/>
                  </w:divBdr>
                  <w:divsChild>
                    <w:div w:id="1436369004">
                      <w:marLeft w:val="0"/>
                      <w:marRight w:val="0"/>
                      <w:marTop w:val="0"/>
                      <w:marBottom w:val="0"/>
                      <w:divBdr>
                        <w:top w:val="none" w:sz="0" w:space="0" w:color="auto"/>
                        <w:left w:val="none" w:sz="0" w:space="0" w:color="auto"/>
                        <w:bottom w:val="none" w:sz="0" w:space="0" w:color="auto"/>
                        <w:right w:val="none" w:sz="0" w:space="0" w:color="auto"/>
                      </w:divBdr>
                    </w:div>
                    <w:div w:id="143636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9013">
          <w:marLeft w:val="0"/>
          <w:marRight w:val="0"/>
          <w:marTop w:val="0"/>
          <w:marBottom w:val="0"/>
          <w:divBdr>
            <w:top w:val="none" w:sz="0" w:space="0" w:color="auto"/>
            <w:left w:val="none" w:sz="0" w:space="0" w:color="auto"/>
            <w:bottom w:val="none" w:sz="0" w:space="0" w:color="auto"/>
            <w:right w:val="none" w:sz="0" w:space="0" w:color="auto"/>
          </w:divBdr>
          <w:divsChild>
            <w:div w:id="1436369005">
              <w:marLeft w:val="60"/>
              <w:marRight w:val="0"/>
              <w:marTop w:val="0"/>
              <w:marBottom w:val="0"/>
              <w:divBdr>
                <w:top w:val="none" w:sz="0" w:space="0" w:color="auto"/>
                <w:left w:val="none" w:sz="0" w:space="0" w:color="auto"/>
                <w:bottom w:val="none" w:sz="0" w:space="0" w:color="auto"/>
                <w:right w:val="none" w:sz="0" w:space="0" w:color="auto"/>
              </w:divBdr>
              <w:divsChild>
                <w:div w:id="1436369009">
                  <w:marLeft w:val="0"/>
                  <w:marRight w:val="0"/>
                  <w:marTop w:val="0"/>
                  <w:marBottom w:val="0"/>
                  <w:divBdr>
                    <w:top w:val="none" w:sz="0" w:space="0" w:color="auto"/>
                    <w:left w:val="none" w:sz="0" w:space="0" w:color="auto"/>
                    <w:bottom w:val="none" w:sz="0" w:space="0" w:color="auto"/>
                    <w:right w:val="none" w:sz="0" w:space="0" w:color="auto"/>
                  </w:divBdr>
                  <w:divsChild>
                    <w:div w:id="1436369018">
                      <w:marLeft w:val="0"/>
                      <w:marRight w:val="0"/>
                      <w:marTop w:val="0"/>
                      <w:marBottom w:val="120"/>
                      <w:divBdr>
                        <w:top w:val="single" w:sz="6" w:space="0" w:color="F5F5F5"/>
                        <w:left w:val="single" w:sz="6" w:space="0" w:color="F5F5F5"/>
                        <w:bottom w:val="single" w:sz="6" w:space="0" w:color="F5F5F5"/>
                        <w:right w:val="single" w:sz="6" w:space="0" w:color="F5F5F5"/>
                      </w:divBdr>
                      <w:divsChild>
                        <w:div w:id="1436369020">
                          <w:marLeft w:val="0"/>
                          <w:marRight w:val="0"/>
                          <w:marTop w:val="0"/>
                          <w:marBottom w:val="0"/>
                          <w:divBdr>
                            <w:top w:val="none" w:sz="0" w:space="0" w:color="auto"/>
                            <w:left w:val="none" w:sz="0" w:space="0" w:color="auto"/>
                            <w:bottom w:val="none" w:sz="0" w:space="0" w:color="auto"/>
                            <w:right w:val="none" w:sz="0" w:space="0" w:color="auto"/>
                          </w:divBdr>
                          <w:divsChild>
                            <w:div w:id="143636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36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lbert_Bruce_Jackson" TargetMode="External"/><Relationship Id="rId13" Type="http://schemas.openxmlformats.org/officeDocument/2006/relationships/hyperlink" Target="https://en.wikipedia.org/wiki/Albert_Bruce_Jackson"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n.wikipedia.org/wiki/Albert_Bruce_Jackson" TargetMode="External"/><Relationship Id="rId12" Type="http://schemas.openxmlformats.org/officeDocument/2006/relationships/hyperlink" Target="https://en.wikipedia.org/wiki/Albert_Bruce_Jackson" TargetMode="External"/><Relationship Id="rId17" Type="http://schemas.openxmlformats.org/officeDocument/2006/relationships/hyperlink" Target="http://www.science-education.ru/121-17204" TargetMode="External"/><Relationship Id="rId2" Type="http://schemas.openxmlformats.org/officeDocument/2006/relationships/styles" Target="styles.xml"/><Relationship Id="rId16" Type="http://schemas.openxmlformats.org/officeDocument/2006/relationships/hyperlink" Target="https://kubansad.ru/media/uploads/files/smu/izdaniya_smu/sbornik_smu_2017.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aremuk_rimma@mail.ru" TargetMode="External"/><Relationship Id="rId5" Type="http://schemas.openxmlformats.org/officeDocument/2006/relationships/footnotes" Target="footnotes.xml"/><Relationship Id="rId15" Type="http://schemas.openxmlformats.org/officeDocument/2006/relationships/hyperlink" Target="https://en.wikipedia.org/wiki/Albert_Bruce_Jackson" TargetMode="External"/><Relationship Id="rId10" Type="http://schemas.openxmlformats.org/officeDocument/2006/relationships/hyperlink" Target="http://ej.kubagro.ru/viewras.asp?id=13"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n.wikipedia.org/wiki/Albert_Bruce_Jackson" TargetMode="External"/><Relationship Id="rId14" Type="http://schemas.openxmlformats.org/officeDocument/2006/relationships/hyperlink" Target="http://www.journal.kubansad.ru/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766</TotalTime>
  <Pages>12</Pages>
  <Words>3954</Words>
  <Characters>22543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Sergey</cp:lastModifiedBy>
  <cp:revision>48</cp:revision>
  <cp:lastPrinted>2017-12-24T17:34:00Z</cp:lastPrinted>
  <dcterms:created xsi:type="dcterms:W3CDTF">2017-12-21T03:32:00Z</dcterms:created>
  <dcterms:modified xsi:type="dcterms:W3CDTF">2018-02-08T18:49:00Z</dcterms:modified>
</cp:coreProperties>
</file>